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EEC08" w14:textId="707F59F0" w:rsidR="00CF1969" w:rsidRPr="00CF1969" w:rsidRDefault="00CF1969" w:rsidP="00CF1969">
      <w:pPr>
        <w:jc w:val="center"/>
        <w:rPr>
          <w:rFonts w:ascii="Times New Roman" w:hAnsi="Times New Roman" w:cs="Times New Roman"/>
          <w:b/>
          <w:bCs/>
          <w:color w:val="080809"/>
          <w:sz w:val="28"/>
          <w:szCs w:val="28"/>
          <w:shd w:val="clear" w:color="auto" w:fill="F0F0F0"/>
        </w:rPr>
      </w:pPr>
      <w:r w:rsidRPr="00CF1969">
        <w:rPr>
          <w:rFonts w:ascii="Times New Roman" w:hAnsi="Times New Roman" w:cs="Times New Roman"/>
          <w:b/>
          <w:bCs/>
          <w:color w:val="080809"/>
          <w:sz w:val="28"/>
          <w:szCs w:val="28"/>
          <w:shd w:val="clear" w:color="auto" w:fill="F0F0F0"/>
        </w:rPr>
        <w:t>CAIET DE SARCINI</w:t>
      </w:r>
    </w:p>
    <w:p w14:paraId="049462EE" w14:textId="0D72B44E" w:rsidR="00237632" w:rsidRPr="004A2325" w:rsidRDefault="00237632" w:rsidP="00237632">
      <w:pPr>
        <w:spacing w:before="2"/>
        <w:ind w:left="732" w:right="156"/>
        <w:rPr>
          <w:rFonts w:ascii="Times New Roman" w:hAnsi="Times New Roman" w:cs="Times New Roman"/>
          <w:b/>
          <w:sz w:val="24"/>
          <w:szCs w:val="24"/>
        </w:rPr>
      </w:pPr>
      <w:r w:rsidRPr="004A2325">
        <w:rPr>
          <w:rFonts w:ascii="Times New Roman" w:hAnsi="Times New Roman" w:cs="Times New Roman"/>
          <w:b/>
          <w:sz w:val="24"/>
          <w:szCs w:val="24"/>
        </w:rPr>
        <w:t xml:space="preserve">Obiectul achizitiei: </w:t>
      </w:r>
      <w:r w:rsidRPr="004A2325">
        <w:rPr>
          <w:rFonts w:ascii="Times New Roman" w:hAnsi="Times New Roman" w:cs="Times New Roman"/>
          <w:b/>
          <w:spacing w:val="-4"/>
          <w:sz w:val="24"/>
          <w:szCs w:val="24"/>
        </w:rPr>
        <w:t xml:space="preserve"> </w:t>
      </w:r>
      <w:r w:rsidRPr="004A2325">
        <w:rPr>
          <w:rFonts w:ascii="Times New Roman" w:hAnsi="Times New Roman" w:cs="Times New Roman"/>
          <w:b/>
          <w:sz w:val="24"/>
          <w:szCs w:val="24"/>
          <w:u w:val="single"/>
        </w:rPr>
        <w:t>achizitionarea de pubele si cosuri de gunoi conform necesitătilor prim.</w:t>
      </w:r>
      <w:r w:rsidRPr="004A2325">
        <w:rPr>
          <w:rFonts w:ascii="Times New Roman" w:hAnsi="Times New Roman" w:cs="Times New Roman"/>
          <w:b/>
          <w:spacing w:val="-2"/>
          <w:sz w:val="24"/>
          <w:szCs w:val="24"/>
          <w:u w:val="single"/>
        </w:rPr>
        <w:t xml:space="preserve"> </w:t>
      </w:r>
      <w:r w:rsidRPr="004A2325">
        <w:rPr>
          <w:rFonts w:ascii="Times New Roman" w:hAnsi="Times New Roman" w:cs="Times New Roman"/>
          <w:b/>
          <w:sz w:val="24"/>
          <w:szCs w:val="24"/>
          <w:u w:val="single"/>
        </w:rPr>
        <w:t>s.Popeștii</w:t>
      </w:r>
      <w:r w:rsidRPr="004A2325">
        <w:rPr>
          <w:rFonts w:ascii="Times New Roman" w:hAnsi="Times New Roman" w:cs="Times New Roman"/>
          <w:b/>
          <w:spacing w:val="-2"/>
          <w:sz w:val="24"/>
          <w:szCs w:val="24"/>
          <w:u w:val="single"/>
        </w:rPr>
        <w:t xml:space="preserve"> </w:t>
      </w:r>
      <w:r w:rsidRPr="004A2325">
        <w:rPr>
          <w:rFonts w:ascii="Times New Roman" w:hAnsi="Times New Roman" w:cs="Times New Roman"/>
          <w:b/>
          <w:sz w:val="24"/>
          <w:szCs w:val="24"/>
          <w:u w:val="single"/>
        </w:rPr>
        <w:t>de</w:t>
      </w:r>
      <w:r w:rsidRPr="004A2325">
        <w:rPr>
          <w:rFonts w:ascii="Times New Roman" w:hAnsi="Times New Roman" w:cs="Times New Roman"/>
          <w:b/>
          <w:spacing w:val="-7"/>
          <w:sz w:val="24"/>
          <w:szCs w:val="24"/>
          <w:u w:val="single"/>
        </w:rPr>
        <w:t xml:space="preserve"> </w:t>
      </w:r>
      <w:r w:rsidRPr="004A2325">
        <w:rPr>
          <w:rFonts w:ascii="Times New Roman" w:hAnsi="Times New Roman" w:cs="Times New Roman"/>
          <w:b/>
          <w:sz w:val="24"/>
          <w:szCs w:val="24"/>
          <w:u w:val="single"/>
        </w:rPr>
        <w:t>Jos,</w:t>
      </w:r>
      <w:r w:rsidRPr="004A2325">
        <w:rPr>
          <w:rFonts w:ascii="Times New Roman" w:hAnsi="Times New Roman" w:cs="Times New Roman"/>
          <w:b/>
          <w:sz w:val="24"/>
          <w:szCs w:val="24"/>
        </w:rPr>
        <w:t xml:space="preserve"> </w:t>
      </w:r>
      <w:r w:rsidRPr="004A2325">
        <w:rPr>
          <w:rFonts w:ascii="Times New Roman" w:hAnsi="Times New Roman" w:cs="Times New Roman"/>
          <w:b/>
          <w:sz w:val="24"/>
          <w:szCs w:val="24"/>
          <w:u w:val="single"/>
        </w:rPr>
        <w:t>r-nul Drochia</w:t>
      </w:r>
    </w:p>
    <w:p w14:paraId="4BA3F9A9" w14:textId="70DDF6A8" w:rsidR="00237632" w:rsidRPr="00237632" w:rsidRDefault="00237632" w:rsidP="00237632">
      <w:pPr>
        <w:spacing w:line="274" w:lineRule="exact"/>
        <w:ind w:left="567"/>
        <w:rPr>
          <w:rFonts w:ascii="Times New Roman" w:hAnsi="Times New Roman" w:cs="Times New Roman"/>
          <w:b/>
          <w:sz w:val="24"/>
        </w:rPr>
      </w:pPr>
      <w:r w:rsidRPr="00237632">
        <w:rPr>
          <w:rFonts w:ascii="Times New Roman" w:hAnsi="Times New Roman" w:cs="Times New Roman"/>
          <w:b/>
          <w:sz w:val="24"/>
        </w:rPr>
        <w:t>prin</w:t>
      </w:r>
      <w:r w:rsidRPr="00237632">
        <w:rPr>
          <w:rFonts w:ascii="Times New Roman" w:hAnsi="Times New Roman" w:cs="Times New Roman"/>
          <w:b/>
          <w:spacing w:val="-3"/>
          <w:sz w:val="24"/>
        </w:rPr>
        <w:t xml:space="preserve"> </w:t>
      </w:r>
      <w:r w:rsidRPr="00237632">
        <w:rPr>
          <w:rFonts w:ascii="Times New Roman" w:hAnsi="Times New Roman" w:cs="Times New Roman"/>
          <w:b/>
          <w:sz w:val="24"/>
        </w:rPr>
        <w:t>procedura</w:t>
      </w:r>
      <w:r w:rsidRPr="00237632">
        <w:rPr>
          <w:rFonts w:ascii="Times New Roman" w:hAnsi="Times New Roman" w:cs="Times New Roman"/>
          <w:b/>
          <w:spacing w:val="-2"/>
          <w:sz w:val="24"/>
        </w:rPr>
        <w:t xml:space="preserve"> </w:t>
      </w:r>
      <w:r w:rsidRPr="00237632">
        <w:rPr>
          <w:rFonts w:ascii="Times New Roman" w:hAnsi="Times New Roman" w:cs="Times New Roman"/>
          <w:b/>
          <w:sz w:val="24"/>
        </w:rPr>
        <w:t>de</w:t>
      </w:r>
      <w:r w:rsidRPr="00237632">
        <w:rPr>
          <w:rFonts w:ascii="Times New Roman" w:hAnsi="Times New Roman" w:cs="Times New Roman"/>
          <w:b/>
          <w:spacing w:val="-1"/>
          <w:sz w:val="24"/>
        </w:rPr>
        <w:t xml:space="preserve"> </w:t>
      </w:r>
      <w:r w:rsidRPr="00237632">
        <w:rPr>
          <w:rFonts w:ascii="Times New Roman" w:hAnsi="Times New Roman" w:cs="Times New Roman"/>
          <w:b/>
          <w:sz w:val="24"/>
        </w:rPr>
        <w:t>achiziție</w:t>
      </w:r>
      <w:r w:rsidRPr="00237632">
        <w:rPr>
          <w:rFonts w:ascii="Times New Roman" w:hAnsi="Times New Roman" w:cs="Times New Roman"/>
          <w:b/>
          <w:spacing w:val="-3"/>
          <w:sz w:val="24"/>
        </w:rPr>
        <w:t xml:space="preserve"> </w:t>
      </w:r>
      <w:r w:rsidR="00EA6136">
        <w:rPr>
          <w:rFonts w:ascii="Times New Roman" w:hAnsi="Times New Roman" w:cs="Times New Roman"/>
          <w:b/>
          <w:sz w:val="24"/>
          <w:u w:val="single"/>
        </w:rPr>
        <w:t>COP</w:t>
      </w:r>
    </w:p>
    <w:p w14:paraId="6CADA0E2" w14:textId="77777777" w:rsidR="00237632" w:rsidRPr="00237632" w:rsidRDefault="00237632" w:rsidP="00237632">
      <w:pPr>
        <w:pStyle w:val="a3"/>
        <w:ind w:left="0" w:firstLine="0"/>
        <w:rPr>
          <w:b/>
        </w:rPr>
      </w:pPr>
    </w:p>
    <w:p w14:paraId="0DC17743" w14:textId="77777777" w:rsidR="00237632" w:rsidRPr="00237632" w:rsidRDefault="00237632" w:rsidP="00237632">
      <w:pPr>
        <w:ind w:left="711" w:right="498"/>
        <w:rPr>
          <w:rFonts w:ascii="Times New Roman" w:hAnsi="Times New Roman" w:cs="Times New Roman"/>
          <w:b/>
          <w:sz w:val="24"/>
        </w:rPr>
      </w:pPr>
      <w:r w:rsidRPr="00237632">
        <w:rPr>
          <w:rFonts w:ascii="Times New Roman" w:hAnsi="Times New Roman" w:cs="Times New Roman"/>
          <w:b/>
          <w:sz w:val="24"/>
        </w:rPr>
        <w:t>Procedura</w:t>
      </w:r>
      <w:r w:rsidRPr="00237632">
        <w:rPr>
          <w:rFonts w:ascii="Times New Roman" w:hAnsi="Times New Roman" w:cs="Times New Roman"/>
          <w:b/>
          <w:spacing w:val="-3"/>
          <w:sz w:val="24"/>
        </w:rPr>
        <w:t xml:space="preserve"> </w:t>
      </w:r>
      <w:r w:rsidRPr="00237632">
        <w:rPr>
          <w:rFonts w:ascii="Times New Roman" w:hAnsi="Times New Roman" w:cs="Times New Roman"/>
          <w:b/>
          <w:sz w:val="24"/>
        </w:rPr>
        <w:t>a</w:t>
      </w:r>
      <w:r w:rsidRPr="00237632">
        <w:rPr>
          <w:rFonts w:ascii="Times New Roman" w:hAnsi="Times New Roman" w:cs="Times New Roman"/>
          <w:b/>
          <w:spacing w:val="-3"/>
          <w:sz w:val="24"/>
        </w:rPr>
        <w:t xml:space="preserve"> </w:t>
      </w:r>
      <w:r w:rsidRPr="00237632">
        <w:rPr>
          <w:rFonts w:ascii="Times New Roman" w:hAnsi="Times New Roman" w:cs="Times New Roman"/>
          <w:b/>
          <w:sz w:val="24"/>
        </w:rPr>
        <w:t>fost</w:t>
      </w:r>
      <w:r w:rsidRPr="00237632">
        <w:rPr>
          <w:rFonts w:ascii="Times New Roman" w:hAnsi="Times New Roman" w:cs="Times New Roman"/>
          <w:b/>
          <w:spacing w:val="-3"/>
          <w:sz w:val="24"/>
        </w:rPr>
        <w:t xml:space="preserve"> </w:t>
      </w:r>
      <w:r w:rsidRPr="00237632">
        <w:rPr>
          <w:rFonts w:ascii="Times New Roman" w:hAnsi="Times New Roman" w:cs="Times New Roman"/>
          <w:b/>
          <w:sz w:val="24"/>
        </w:rPr>
        <w:t>inclusă</w:t>
      </w:r>
      <w:r w:rsidRPr="00237632">
        <w:rPr>
          <w:rFonts w:ascii="Times New Roman" w:hAnsi="Times New Roman" w:cs="Times New Roman"/>
          <w:b/>
          <w:spacing w:val="-3"/>
          <w:sz w:val="24"/>
        </w:rPr>
        <w:t xml:space="preserve"> </w:t>
      </w:r>
      <w:r w:rsidRPr="00237632">
        <w:rPr>
          <w:rFonts w:ascii="Times New Roman" w:hAnsi="Times New Roman" w:cs="Times New Roman"/>
          <w:b/>
          <w:sz w:val="24"/>
        </w:rPr>
        <w:t>în</w:t>
      </w:r>
      <w:r w:rsidRPr="00237632">
        <w:rPr>
          <w:rFonts w:ascii="Times New Roman" w:hAnsi="Times New Roman" w:cs="Times New Roman"/>
          <w:b/>
          <w:spacing w:val="-3"/>
          <w:sz w:val="24"/>
        </w:rPr>
        <w:t xml:space="preserve"> </w:t>
      </w:r>
      <w:r w:rsidRPr="00237632">
        <w:rPr>
          <w:rFonts w:ascii="Times New Roman" w:hAnsi="Times New Roman" w:cs="Times New Roman"/>
          <w:b/>
          <w:sz w:val="24"/>
        </w:rPr>
        <w:t>planul</w:t>
      </w:r>
      <w:r w:rsidRPr="00237632">
        <w:rPr>
          <w:rFonts w:ascii="Times New Roman" w:hAnsi="Times New Roman" w:cs="Times New Roman"/>
          <w:b/>
          <w:spacing w:val="-4"/>
          <w:sz w:val="24"/>
        </w:rPr>
        <w:t xml:space="preserve"> </w:t>
      </w:r>
      <w:r w:rsidRPr="00237632">
        <w:rPr>
          <w:rFonts w:ascii="Times New Roman" w:hAnsi="Times New Roman" w:cs="Times New Roman"/>
          <w:b/>
          <w:sz w:val="24"/>
        </w:rPr>
        <w:t>de</w:t>
      </w:r>
      <w:r w:rsidRPr="00237632">
        <w:rPr>
          <w:rFonts w:ascii="Times New Roman" w:hAnsi="Times New Roman" w:cs="Times New Roman"/>
          <w:b/>
          <w:spacing w:val="-4"/>
          <w:sz w:val="24"/>
        </w:rPr>
        <w:t xml:space="preserve"> </w:t>
      </w:r>
      <w:r w:rsidRPr="00237632">
        <w:rPr>
          <w:rFonts w:ascii="Times New Roman" w:hAnsi="Times New Roman" w:cs="Times New Roman"/>
          <w:b/>
          <w:sz w:val="24"/>
        </w:rPr>
        <w:t>achiziții</w:t>
      </w:r>
      <w:r w:rsidRPr="00237632">
        <w:rPr>
          <w:rFonts w:ascii="Times New Roman" w:hAnsi="Times New Roman" w:cs="Times New Roman"/>
          <w:b/>
          <w:spacing w:val="-2"/>
          <w:sz w:val="24"/>
        </w:rPr>
        <w:t xml:space="preserve"> </w:t>
      </w:r>
      <w:r w:rsidRPr="00237632">
        <w:rPr>
          <w:rFonts w:ascii="Times New Roman" w:hAnsi="Times New Roman" w:cs="Times New Roman"/>
          <w:b/>
          <w:sz w:val="24"/>
        </w:rPr>
        <w:t>publice</w:t>
      </w:r>
      <w:r w:rsidRPr="00237632">
        <w:rPr>
          <w:rFonts w:ascii="Times New Roman" w:hAnsi="Times New Roman" w:cs="Times New Roman"/>
          <w:b/>
          <w:spacing w:val="-4"/>
          <w:sz w:val="24"/>
        </w:rPr>
        <w:t xml:space="preserve"> </w:t>
      </w:r>
      <w:r w:rsidRPr="00237632">
        <w:rPr>
          <w:rFonts w:ascii="Times New Roman" w:hAnsi="Times New Roman" w:cs="Times New Roman"/>
          <w:b/>
          <w:sz w:val="24"/>
        </w:rPr>
        <w:t>a</w:t>
      </w:r>
      <w:r w:rsidRPr="00237632">
        <w:rPr>
          <w:rFonts w:ascii="Times New Roman" w:hAnsi="Times New Roman" w:cs="Times New Roman"/>
          <w:b/>
          <w:spacing w:val="-3"/>
          <w:sz w:val="24"/>
        </w:rPr>
        <w:t xml:space="preserve"> </w:t>
      </w:r>
      <w:r w:rsidRPr="00237632">
        <w:rPr>
          <w:rFonts w:ascii="Times New Roman" w:hAnsi="Times New Roman" w:cs="Times New Roman"/>
          <w:b/>
          <w:sz w:val="24"/>
        </w:rPr>
        <w:t>autorității</w:t>
      </w:r>
      <w:r w:rsidRPr="00237632">
        <w:rPr>
          <w:rFonts w:ascii="Times New Roman" w:hAnsi="Times New Roman" w:cs="Times New Roman"/>
          <w:b/>
          <w:spacing w:val="-3"/>
          <w:sz w:val="24"/>
        </w:rPr>
        <w:t xml:space="preserve"> </w:t>
      </w:r>
      <w:r w:rsidRPr="00237632">
        <w:rPr>
          <w:rFonts w:ascii="Times New Roman" w:hAnsi="Times New Roman" w:cs="Times New Roman"/>
          <w:b/>
          <w:sz w:val="24"/>
        </w:rPr>
        <w:t>contractante</w:t>
      </w:r>
      <w:r w:rsidRPr="00237632">
        <w:rPr>
          <w:rFonts w:ascii="Times New Roman" w:hAnsi="Times New Roman" w:cs="Times New Roman"/>
          <w:b/>
          <w:spacing w:val="-4"/>
          <w:sz w:val="24"/>
        </w:rPr>
        <w:t xml:space="preserve"> </w:t>
      </w:r>
      <w:r w:rsidRPr="00237632">
        <w:rPr>
          <w:rFonts w:ascii="Times New Roman" w:hAnsi="Times New Roman" w:cs="Times New Roman"/>
          <w:b/>
          <w:sz w:val="24"/>
        </w:rPr>
        <w:t>(Da/Nu)</w:t>
      </w:r>
      <w:r w:rsidRPr="00237632">
        <w:rPr>
          <w:rFonts w:ascii="Times New Roman" w:hAnsi="Times New Roman" w:cs="Times New Roman"/>
          <w:b/>
          <w:spacing w:val="-3"/>
          <w:sz w:val="24"/>
        </w:rPr>
        <w:t xml:space="preserve"> </w:t>
      </w:r>
      <w:r w:rsidRPr="00237632">
        <w:rPr>
          <w:rFonts w:ascii="Times New Roman" w:hAnsi="Times New Roman" w:cs="Times New Roman"/>
          <w:b/>
          <w:sz w:val="24"/>
        </w:rPr>
        <w:t>:</w:t>
      </w:r>
      <w:r w:rsidRPr="00237632">
        <w:rPr>
          <w:rFonts w:ascii="Times New Roman" w:hAnsi="Times New Roman" w:cs="Times New Roman"/>
          <w:b/>
          <w:spacing w:val="-1"/>
          <w:sz w:val="24"/>
        </w:rPr>
        <w:t xml:space="preserve"> </w:t>
      </w:r>
      <w:r w:rsidRPr="00237632">
        <w:rPr>
          <w:rFonts w:ascii="Times New Roman" w:hAnsi="Times New Roman" w:cs="Times New Roman"/>
          <w:b/>
          <w:sz w:val="24"/>
          <w:u w:val="single"/>
        </w:rPr>
        <w:t>Da</w:t>
      </w:r>
    </w:p>
    <w:p w14:paraId="50BFC7F3" w14:textId="4282CEAB" w:rsidR="00237632" w:rsidRPr="00397CD2" w:rsidRDefault="00237632" w:rsidP="00237632">
      <w:pPr>
        <w:pStyle w:val="a5"/>
        <w:numPr>
          <w:ilvl w:val="0"/>
          <w:numId w:val="2"/>
        </w:numPr>
        <w:ind w:right="498"/>
        <w:rPr>
          <w:b/>
          <w:sz w:val="24"/>
          <w:szCs w:val="24"/>
        </w:rPr>
      </w:pPr>
      <w:r w:rsidRPr="00397CD2">
        <w:rPr>
          <w:sz w:val="24"/>
          <w:szCs w:val="24"/>
        </w:rPr>
        <w:t>Denumirea</w:t>
      </w:r>
      <w:r w:rsidRPr="00397CD2">
        <w:rPr>
          <w:spacing w:val="-6"/>
          <w:sz w:val="24"/>
          <w:szCs w:val="24"/>
        </w:rPr>
        <w:t xml:space="preserve"> </w:t>
      </w:r>
      <w:r w:rsidRPr="00397CD2">
        <w:rPr>
          <w:sz w:val="24"/>
          <w:szCs w:val="24"/>
        </w:rPr>
        <w:t>autorității</w:t>
      </w:r>
      <w:r w:rsidRPr="00397CD2">
        <w:rPr>
          <w:spacing w:val="-4"/>
          <w:sz w:val="24"/>
          <w:szCs w:val="24"/>
        </w:rPr>
        <w:t xml:space="preserve"> </w:t>
      </w:r>
      <w:r w:rsidRPr="00397CD2">
        <w:rPr>
          <w:sz w:val="24"/>
          <w:szCs w:val="24"/>
        </w:rPr>
        <w:t>contractante:</w:t>
      </w:r>
      <w:r w:rsidRPr="00397CD2">
        <w:rPr>
          <w:spacing w:val="-2"/>
          <w:sz w:val="24"/>
          <w:szCs w:val="24"/>
        </w:rPr>
        <w:t xml:space="preserve"> </w:t>
      </w:r>
      <w:r w:rsidRPr="00397CD2">
        <w:rPr>
          <w:b/>
          <w:sz w:val="24"/>
          <w:szCs w:val="24"/>
        </w:rPr>
        <w:t>Primăria</w:t>
      </w:r>
      <w:r w:rsidRPr="00397CD2">
        <w:rPr>
          <w:b/>
          <w:spacing w:val="-4"/>
          <w:sz w:val="24"/>
          <w:szCs w:val="24"/>
        </w:rPr>
        <w:t xml:space="preserve"> </w:t>
      </w:r>
      <w:r w:rsidRPr="00397CD2">
        <w:rPr>
          <w:b/>
          <w:sz w:val="24"/>
          <w:szCs w:val="24"/>
        </w:rPr>
        <w:t>s.Popeștii</w:t>
      </w:r>
      <w:r w:rsidRPr="00397CD2">
        <w:rPr>
          <w:b/>
          <w:spacing w:val="-5"/>
          <w:sz w:val="24"/>
          <w:szCs w:val="24"/>
        </w:rPr>
        <w:t xml:space="preserve"> </w:t>
      </w:r>
      <w:r w:rsidRPr="00397CD2">
        <w:rPr>
          <w:b/>
          <w:sz w:val="24"/>
          <w:szCs w:val="24"/>
        </w:rPr>
        <w:t>de</w:t>
      </w:r>
      <w:r w:rsidRPr="00397CD2">
        <w:rPr>
          <w:b/>
          <w:spacing w:val="-3"/>
          <w:sz w:val="24"/>
          <w:szCs w:val="24"/>
        </w:rPr>
        <w:t xml:space="preserve"> </w:t>
      </w:r>
      <w:r w:rsidRPr="00397CD2">
        <w:rPr>
          <w:b/>
          <w:sz w:val="24"/>
          <w:szCs w:val="24"/>
        </w:rPr>
        <w:t>Jos</w:t>
      </w:r>
      <w:r w:rsidRPr="00397CD2">
        <w:rPr>
          <w:b/>
          <w:spacing w:val="-4"/>
          <w:sz w:val="24"/>
          <w:szCs w:val="24"/>
        </w:rPr>
        <w:t xml:space="preserve"> </w:t>
      </w:r>
      <w:r w:rsidRPr="00397CD2">
        <w:rPr>
          <w:b/>
          <w:sz w:val="24"/>
          <w:szCs w:val="24"/>
        </w:rPr>
        <w:t>r-nul</w:t>
      </w:r>
      <w:r w:rsidRPr="00397CD2">
        <w:rPr>
          <w:b/>
          <w:spacing w:val="-6"/>
          <w:sz w:val="24"/>
          <w:szCs w:val="24"/>
        </w:rPr>
        <w:t xml:space="preserve"> </w:t>
      </w:r>
      <w:r w:rsidRPr="00397CD2">
        <w:rPr>
          <w:b/>
          <w:spacing w:val="-2"/>
          <w:sz w:val="24"/>
          <w:szCs w:val="24"/>
        </w:rPr>
        <w:t>Drochia</w:t>
      </w:r>
    </w:p>
    <w:p w14:paraId="6866A31F" w14:textId="77777777" w:rsidR="00237632" w:rsidRPr="00397CD2" w:rsidRDefault="00237632" w:rsidP="00237632">
      <w:pPr>
        <w:pStyle w:val="a5"/>
        <w:numPr>
          <w:ilvl w:val="0"/>
          <w:numId w:val="2"/>
        </w:numPr>
        <w:tabs>
          <w:tab w:val="left" w:pos="427"/>
        </w:tabs>
        <w:rPr>
          <w:b/>
          <w:sz w:val="24"/>
          <w:szCs w:val="24"/>
        </w:rPr>
      </w:pPr>
      <w:r w:rsidRPr="00397CD2">
        <w:rPr>
          <w:sz w:val="24"/>
          <w:szCs w:val="24"/>
        </w:rPr>
        <w:t>IDNO:</w:t>
      </w:r>
      <w:r w:rsidRPr="00397CD2">
        <w:rPr>
          <w:spacing w:val="-3"/>
          <w:sz w:val="24"/>
          <w:szCs w:val="24"/>
        </w:rPr>
        <w:t xml:space="preserve"> </w:t>
      </w:r>
      <w:r w:rsidRPr="00397CD2">
        <w:rPr>
          <w:b/>
          <w:spacing w:val="-2"/>
          <w:sz w:val="24"/>
          <w:szCs w:val="24"/>
        </w:rPr>
        <w:t>1007601001606</w:t>
      </w:r>
    </w:p>
    <w:p w14:paraId="448CC10A" w14:textId="77777777" w:rsidR="00237632" w:rsidRPr="00397CD2" w:rsidRDefault="00237632" w:rsidP="00237632">
      <w:pPr>
        <w:pStyle w:val="a5"/>
        <w:numPr>
          <w:ilvl w:val="0"/>
          <w:numId w:val="2"/>
        </w:numPr>
        <w:tabs>
          <w:tab w:val="left" w:pos="427"/>
        </w:tabs>
        <w:rPr>
          <w:b/>
          <w:sz w:val="24"/>
          <w:szCs w:val="24"/>
        </w:rPr>
      </w:pPr>
      <w:r w:rsidRPr="00397CD2">
        <w:rPr>
          <w:sz w:val="24"/>
          <w:szCs w:val="24"/>
        </w:rPr>
        <w:t>Adresa:</w:t>
      </w:r>
      <w:r w:rsidRPr="00397CD2">
        <w:rPr>
          <w:spacing w:val="-4"/>
          <w:sz w:val="24"/>
          <w:szCs w:val="24"/>
        </w:rPr>
        <w:t xml:space="preserve"> </w:t>
      </w:r>
      <w:r w:rsidRPr="00397CD2">
        <w:rPr>
          <w:b/>
          <w:sz w:val="24"/>
          <w:szCs w:val="24"/>
        </w:rPr>
        <w:t>s.Popeștii</w:t>
      </w:r>
      <w:r w:rsidRPr="00397CD2">
        <w:rPr>
          <w:b/>
          <w:spacing w:val="-3"/>
          <w:sz w:val="24"/>
          <w:szCs w:val="24"/>
        </w:rPr>
        <w:t xml:space="preserve"> </w:t>
      </w:r>
      <w:r w:rsidRPr="00397CD2">
        <w:rPr>
          <w:b/>
          <w:sz w:val="24"/>
          <w:szCs w:val="24"/>
        </w:rPr>
        <w:t>de</w:t>
      </w:r>
      <w:r w:rsidRPr="00397CD2">
        <w:rPr>
          <w:b/>
          <w:spacing w:val="-2"/>
          <w:sz w:val="24"/>
          <w:szCs w:val="24"/>
        </w:rPr>
        <w:t xml:space="preserve"> </w:t>
      </w:r>
      <w:r w:rsidRPr="00397CD2">
        <w:rPr>
          <w:b/>
          <w:sz w:val="24"/>
          <w:szCs w:val="24"/>
        </w:rPr>
        <w:t>Jos,</w:t>
      </w:r>
      <w:r w:rsidRPr="00397CD2">
        <w:rPr>
          <w:b/>
          <w:spacing w:val="-5"/>
          <w:sz w:val="24"/>
          <w:szCs w:val="24"/>
        </w:rPr>
        <w:t xml:space="preserve"> </w:t>
      </w:r>
      <w:r w:rsidRPr="00397CD2">
        <w:rPr>
          <w:b/>
          <w:sz w:val="24"/>
          <w:szCs w:val="24"/>
        </w:rPr>
        <w:t>r-nul</w:t>
      </w:r>
      <w:r w:rsidRPr="00397CD2">
        <w:rPr>
          <w:b/>
          <w:spacing w:val="-2"/>
          <w:sz w:val="24"/>
          <w:szCs w:val="24"/>
        </w:rPr>
        <w:t xml:space="preserve"> Drochia</w:t>
      </w:r>
    </w:p>
    <w:p w14:paraId="66D6823C" w14:textId="77777777" w:rsidR="00237632" w:rsidRPr="00397CD2" w:rsidRDefault="00237632" w:rsidP="00237632">
      <w:pPr>
        <w:pStyle w:val="a5"/>
        <w:numPr>
          <w:ilvl w:val="0"/>
          <w:numId w:val="2"/>
        </w:numPr>
        <w:tabs>
          <w:tab w:val="left" w:pos="427"/>
        </w:tabs>
        <w:rPr>
          <w:b/>
          <w:sz w:val="24"/>
          <w:szCs w:val="24"/>
        </w:rPr>
      </w:pPr>
      <w:r w:rsidRPr="00397CD2">
        <w:rPr>
          <w:sz w:val="24"/>
          <w:szCs w:val="24"/>
        </w:rPr>
        <w:t>Numărul</w:t>
      </w:r>
      <w:r w:rsidRPr="00397CD2">
        <w:rPr>
          <w:spacing w:val="-2"/>
          <w:sz w:val="24"/>
          <w:szCs w:val="24"/>
        </w:rPr>
        <w:t xml:space="preserve"> </w:t>
      </w:r>
      <w:r w:rsidRPr="00397CD2">
        <w:rPr>
          <w:sz w:val="24"/>
          <w:szCs w:val="24"/>
        </w:rPr>
        <w:t>de</w:t>
      </w:r>
      <w:r w:rsidRPr="00397CD2">
        <w:rPr>
          <w:spacing w:val="-2"/>
          <w:sz w:val="24"/>
          <w:szCs w:val="24"/>
        </w:rPr>
        <w:t xml:space="preserve"> </w:t>
      </w:r>
      <w:r w:rsidRPr="00397CD2">
        <w:rPr>
          <w:sz w:val="24"/>
          <w:szCs w:val="24"/>
        </w:rPr>
        <w:t>telefon/fax:</w:t>
      </w:r>
      <w:r w:rsidRPr="00397CD2">
        <w:rPr>
          <w:spacing w:val="1"/>
          <w:sz w:val="24"/>
          <w:szCs w:val="24"/>
        </w:rPr>
        <w:t xml:space="preserve"> </w:t>
      </w:r>
      <w:r w:rsidRPr="00397CD2">
        <w:rPr>
          <w:b/>
          <w:spacing w:val="-2"/>
          <w:sz w:val="24"/>
          <w:szCs w:val="24"/>
        </w:rPr>
        <w:t>069969722</w:t>
      </w:r>
    </w:p>
    <w:p w14:paraId="4E4F1D53" w14:textId="77777777" w:rsidR="00237632" w:rsidRPr="00397CD2" w:rsidRDefault="00237632" w:rsidP="00237632">
      <w:pPr>
        <w:pStyle w:val="a5"/>
        <w:numPr>
          <w:ilvl w:val="0"/>
          <w:numId w:val="2"/>
        </w:numPr>
        <w:tabs>
          <w:tab w:val="left" w:pos="427"/>
        </w:tabs>
        <w:rPr>
          <w:b/>
          <w:sz w:val="24"/>
          <w:szCs w:val="24"/>
        </w:rPr>
      </w:pPr>
      <w:r w:rsidRPr="00397CD2">
        <w:rPr>
          <w:sz w:val="24"/>
          <w:szCs w:val="24"/>
        </w:rPr>
        <w:t>Adresa</w:t>
      </w:r>
      <w:r w:rsidRPr="00397CD2">
        <w:rPr>
          <w:spacing w:val="-5"/>
          <w:sz w:val="24"/>
          <w:szCs w:val="24"/>
        </w:rPr>
        <w:t xml:space="preserve"> </w:t>
      </w:r>
      <w:r w:rsidRPr="00397CD2">
        <w:rPr>
          <w:sz w:val="24"/>
          <w:szCs w:val="24"/>
        </w:rPr>
        <w:t>de</w:t>
      </w:r>
      <w:r w:rsidRPr="00397CD2">
        <w:rPr>
          <w:spacing w:val="-2"/>
          <w:sz w:val="24"/>
          <w:szCs w:val="24"/>
        </w:rPr>
        <w:t xml:space="preserve"> </w:t>
      </w:r>
      <w:r w:rsidRPr="00397CD2">
        <w:rPr>
          <w:sz w:val="24"/>
          <w:szCs w:val="24"/>
        </w:rPr>
        <w:t>e-mail</w:t>
      </w:r>
      <w:r w:rsidRPr="00397CD2">
        <w:rPr>
          <w:spacing w:val="-1"/>
          <w:sz w:val="24"/>
          <w:szCs w:val="24"/>
        </w:rPr>
        <w:t xml:space="preserve"> </w:t>
      </w:r>
      <w:r w:rsidRPr="00397CD2">
        <w:rPr>
          <w:sz w:val="24"/>
          <w:szCs w:val="24"/>
        </w:rPr>
        <w:t>și pagina</w:t>
      </w:r>
      <w:r w:rsidRPr="00397CD2">
        <w:rPr>
          <w:spacing w:val="-2"/>
          <w:sz w:val="24"/>
          <w:szCs w:val="24"/>
        </w:rPr>
        <w:t xml:space="preserve"> </w:t>
      </w:r>
      <w:r w:rsidRPr="00397CD2">
        <w:rPr>
          <w:sz w:val="24"/>
          <w:szCs w:val="24"/>
        </w:rPr>
        <w:t>web</w:t>
      </w:r>
      <w:r w:rsidRPr="00397CD2">
        <w:rPr>
          <w:spacing w:val="-2"/>
          <w:sz w:val="24"/>
          <w:szCs w:val="24"/>
        </w:rPr>
        <w:t xml:space="preserve"> </w:t>
      </w:r>
      <w:r w:rsidRPr="00397CD2">
        <w:rPr>
          <w:sz w:val="24"/>
          <w:szCs w:val="24"/>
        </w:rPr>
        <w:t>oficială</w:t>
      </w:r>
      <w:r w:rsidRPr="00397CD2">
        <w:rPr>
          <w:spacing w:val="-1"/>
          <w:sz w:val="24"/>
          <w:szCs w:val="24"/>
        </w:rPr>
        <w:t xml:space="preserve"> </w:t>
      </w:r>
      <w:r w:rsidRPr="00397CD2">
        <w:rPr>
          <w:sz w:val="24"/>
          <w:szCs w:val="24"/>
        </w:rPr>
        <w:t>a autorității</w:t>
      </w:r>
      <w:r w:rsidRPr="00397CD2">
        <w:rPr>
          <w:spacing w:val="-1"/>
          <w:sz w:val="24"/>
          <w:szCs w:val="24"/>
        </w:rPr>
        <w:t xml:space="preserve"> </w:t>
      </w:r>
      <w:r w:rsidRPr="00397CD2">
        <w:rPr>
          <w:sz w:val="24"/>
          <w:szCs w:val="24"/>
        </w:rPr>
        <w:t xml:space="preserve">contractante: </w:t>
      </w:r>
      <w:hyperlink r:id="rId5">
        <w:r w:rsidRPr="00397CD2">
          <w:rPr>
            <w:b/>
            <w:spacing w:val="-2"/>
            <w:sz w:val="24"/>
            <w:szCs w:val="24"/>
          </w:rPr>
          <w:t>primariapopestiidejos@gmail.com</w:t>
        </w:r>
      </w:hyperlink>
    </w:p>
    <w:p w14:paraId="60AA4F16" w14:textId="05E002D7" w:rsidR="00CF1969" w:rsidRPr="00237632" w:rsidRDefault="00CF1969" w:rsidP="00CF1969">
      <w:pPr>
        <w:jc w:val="center"/>
        <w:rPr>
          <w:rFonts w:ascii="Segoe UI Historic" w:hAnsi="Segoe UI Historic" w:cs="Segoe UI Historic"/>
          <w:color w:val="080809"/>
          <w:sz w:val="23"/>
          <w:szCs w:val="23"/>
          <w:shd w:val="clear" w:color="auto" w:fill="F0F0F0"/>
          <w:lang w:val="ro-RO"/>
        </w:rPr>
      </w:pPr>
    </w:p>
    <w:p w14:paraId="20D2529C" w14:textId="2A0B265B" w:rsidR="00237632" w:rsidRPr="00237632" w:rsidRDefault="00237632" w:rsidP="00237632">
      <w:pPr>
        <w:spacing w:before="2"/>
        <w:ind w:left="732" w:right="156"/>
        <w:jc w:val="center"/>
        <w:rPr>
          <w:rFonts w:ascii="Times New Roman" w:hAnsi="Times New Roman" w:cs="Times New Roman"/>
          <w:b/>
          <w:sz w:val="24"/>
          <w:szCs w:val="24"/>
        </w:rPr>
      </w:pPr>
      <w:r w:rsidRPr="00237632">
        <w:rPr>
          <w:rFonts w:ascii="Times New Roman" w:hAnsi="Times New Roman" w:cs="Times New Roman"/>
          <w:b/>
          <w:bCs/>
          <w:color w:val="080809"/>
          <w:sz w:val="24"/>
          <w:szCs w:val="24"/>
          <w:shd w:val="clear" w:color="auto" w:fill="F0F0F0"/>
        </w:rPr>
        <w:t xml:space="preserve">Lista tehnică privind </w:t>
      </w:r>
      <w:r w:rsidRPr="00237632">
        <w:rPr>
          <w:rFonts w:ascii="Times New Roman" w:hAnsi="Times New Roman" w:cs="Times New Roman"/>
          <w:b/>
          <w:sz w:val="24"/>
          <w:szCs w:val="24"/>
        </w:rPr>
        <w:t>achizitionarea de pubele si cosuri de gunoi conform necesitătilor prim.</w:t>
      </w:r>
      <w:r w:rsidRPr="00237632">
        <w:rPr>
          <w:rFonts w:ascii="Times New Roman" w:hAnsi="Times New Roman" w:cs="Times New Roman"/>
          <w:b/>
          <w:spacing w:val="-2"/>
          <w:sz w:val="24"/>
          <w:szCs w:val="24"/>
        </w:rPr>
        <w:t xml:space="preserve"> </w:t>
      </w:r>
      <w:r w:rsidRPr="00237632">
        <w:rPr>
          <w:rFonts w:ascii="Times New Roman" w:hAnsi="Times New Roman" w:cs="Times New Roman"/>
          <w:b/>
          <w:sz w:val="24"/>
          <w:szCs w:val="24"/>
        </w:rPr>
        <w:t>s.Popeștii</w:t>
      </w:r>
      <w:r w:rsidRPr="00237632">
        <w:rPr>
          <w:rFonts w:ascii="Times New Roman" w:hAnsi="Times New Roman" w:cs="Times New Roman"/>
          <w:b/>
          <w:spacing w:val="-2"/>
          <w:sz w:val="24"/>
          <w:szCs w:val="24"/>
        </w:rPr>
        <w:t xml:space="preserve"> </w:t>
      </w:r>
      <w:r w:rsidRPr="00237632">
        <w:rPr>
          <w:rFonts w:ascii="Times New Roman" w:hAnsi="Times New Roman" w:cs="Times New Roman"/>
          <w:b/>
          <w:sz w:val="24"/>
          <w:szCs w:val="24"/>
        </w:rPr>
        <w:t>de</w:t>
      </w:r>
      <w:r w:rsidRPr="00237632">
        <w:rPr>
          <w:rFonts w:ascii="Times New Roman" w:hAnsi="Times New Roman" w:cs="Times New Roman"/>
          <w:b/>
          <w:spacing w:val="-7"/>
          <w:sz w:val="24"/>
          <w:szCs w:val="24"/>
        </w:rPr>
        <w:t xml:space="preserve"> </w:t>
      </w:r>
      <w:r w:rsidRPr="00237632">
        <w:rPr>
          <w:rFonts w:ascii="Times New Roman" w:hAnsi="Times New Roman" w:cs="Times New Roman"/>
          <w:b/>
          <w:sz w:val="24"/>
          <w:szCs w:val="24"/>
        </w:rPr>
        <w:t>Jos, r-nul Drochia</w:t>
      </w:r>
    </w:p>
    <w:tbl>
      <w:tblPr>
        <w:tblStyle w:val="a6"/>
        <w:tblW w:w="0" w:type="auto"/>
        <w:tblLook w:val="04A0" w:firstRow="1" w:lastRow="0" w:firstColumn="1" w:lastColumn="0" w:noHBand="0" w:noVBand="1"/>
      </w:tblPr>
      <w:tblGrid>
        <w:gridCol w:w="1083"/>
        <w:gridCol w:w="1039"/>
        <w:gridCol w:w="3480"/>
        <w:gridCol w:w="1107"/>
        <w:gridCol w:w="6"/>
        <w:gridCol w:w="6"/>
        <w:gridCol w:w="1171"/>
        <w:gridCol w:w="1736"/>
      </w:tblGrid>
      <w:tr w:rsidR="00AD4036" w14:paraId="76A2EE43" w14:textId="03D6BFFB" w:rsidTr="00AD4036">
        <w:tc>
          <w:tcPr>
            <w:tcW w:w="1083" w:type="dxa"/>
          </w:tcPr>
          <w:p w14:paraId="4BB14CE8" w14:textId="3AE711AB" w:rsidR="00AD4036" w:rsidRPr="004E13C3" w:rsidRDefault="00AD4036" w:rsidP="00AD4036">
            <w:pPr>
              <w:jc w:val="right"/>
              <w:rPr>
                <w:rFonts w:ascii="Times New Roman" w:hAnsi="Times New Roman" w:cs="Times New Roman"/>
                <w:color w:val="080809"/>
                <w:sz w:val="18"/>
                <w:szCs w:val="18"/>
                <w:shd w:val="clear" w:color="auto" w:fill="F0F0F0"/>
              </w:rPr>
            </w:pPr>
            <w:r>
              <w:rPr>
                <w:rFonts w:ascii="Times New Roman" w:hAnsi="Times New Roman" w:cs="Times New Roman"/>
                <w:color w:val="080809"/>
                <w:sz w:val="18"/>
                <w:szCs w:val="18"/>
                <w:shd w:val="clear" w:color="auto" w:fill="F0F0F0"/>
              </w:rPr>
              <w:t>Cod CPV</w:t>
            </w:r>
          </w:p>
        </w:tc>
        <w:tc>
          <w:tcPr>
            <w:tcW w:w="1039" w:type="dxa"/>
          </w:tcPr>
          <w:p w14:paraId="7DE419C9" w14:textId="3ED9BAE8" w:rsidR="00AD4036" w:rsidRPr="004E13C3" w:rsidRDefault="00AD4036" w:rsidP="00AD4036">
            <w:pPr>
              <w:rPr>
                <w:rFonts w:ascii="Times New Roman" w:hAnsi="Times New Roman" w:cs="Times New Roman"/>
                <w:color w:val="080809"/>
                <w:sz w:val="18"/>
                <w:szCs w:val="18"/>
                <w:shd w:val="clear" w:color="auto" w:fill="F0F0F0"/>
              </w:rPr>
            </w:pPr>
            <w:r w:rsidRPr="004E13C3">
              <w:rPr>
                <w:rFonts w:ascii="Times New Roman" w:hAnsi="Times New Roman" w:cs="Times New Roman"/>
                <w:color w:val="080809"/>
                <w:sz w:val="18"/>
                <w:szCs w:val="18"/>
                <w:shd w:val="clear" w:color="auto" w:fill="F0F0F0"/>
              </w:rPr>
              <w:t xml:space="preserve">Denumirea </w:t>
            </w:r>
          </w:p>
        </w:tc>
        <w:tc>
          <w:tcPr>
            <w:tcW w:w="3480" w:type="dxa"/>
          </w:tcPr>
          <w:p w14:paraId="6BE02B0F" w14:textId="2F8E3716" w:rsidR="00AD4036" w:rsidRPr="004E13C3" w:rsidRDefault="00AD4036">
            <w:pPr>
              <w:rPr>
                <w:rFonts w:ascii="Times New Roman" w:hAnsi="Times New Roman" w:cs="Times New Roman"/>
                <w:color w:val="080809"/>
                <w:sz w:val="18"/>
                <w:szCs w:val="18"/>
                <w:shd w:val="clear" w:color="auto" w:fill="F0F0F0"/>
              </w:rPr>
            </w:pPr>
            <w:r w:rsidRPr="004E13C3">
              <w:rPr>
                <w:rFonts w:ascii="Times New Roman" w:hAnsi="Times New Roman" w:cs="Times New Roman"/>
                <w:color w:val="080809"/>
                <w:sz w:val="18"/>
                <w:szCs w:val="18"/>
                <w:shd w:val="clear" w:color="auto" w:fill="F0F0F0"/>
              </w:rPr>
              <w:t>specificatiatahnică</w:t>
            </w:r>
          </w:p>
        </w:tc>
        <w:tc>
          <w:tcPr>
            <w:tcW w:w="1113" w:type="dxa"/>
            <w:gridSpan w:val="2"/>
          </w:tcPr>
          <w:p w14:paraId="11E0C2EE" w14:textId="22783049" w:rsidR="00AD4036" w:rsidRPr="004E13C3" w:rsidRDefault="00AD4036">
            <w:pPr>
              <w:rPr>
                <w:rFonts w:ascii="Times New Roman" w:hAnsi="Times New Roman" w:cs="Times New Roman"/>
                <w:color w:val="080809"/>
                <w:sz w:val="18"/>
                <w:szCs w:val="18"/>
                <w:shd w:val="clear" w:color="auto" w:fill="F0F0F0"/>
              </w:rPr>
            </w:pPr>
            <w:r w:rsidRPr="004E13C3">
              <w:rPr>
                <w:rFonts w:ascii="Times New Roman" w:hAnsi="Times New Roman" w:cs="Times New Roman"/>
                <w:color w:val="080809"/>
                <w:sz w:val="18"/>
                <w:szCs w:val="18"/>
                <w:shd w:val="clear" w:color="auto" w:fill="F0F0F0"/>
              </w:rPr>
              <w:t>Unit masura</w:t>
            </w:r>
          </w:p>
        </w:tc>
        <w:tc>
          <w:tcPr>
            <w:tcW w:w="1177" w:type="dxa"/>
            <w:gridSpan w:val="2"/>
          </w:tcPr>
          <w:p w14:paraId="4E38D6C8" w14:textId="101A6A26" w:rsidR="00AD4036" w:rsidRPr="004E13C3" w:rsidRDefault="00AD4036">
            <w:pPr>
              <w:rPr>
                <w:rFonts w:ascii="Times New Roman" w:hAnsi="Times New Roman" w:cs="Times New Roman"/>
                <w:color w:val="080809"/>
                <w:sz w:val="18"/>
                <w:szCs w:val="18"/>
                <w:shd w:val="clear" w:color="auto" w:fill="F0F0F0"/>
              </w:rPr>
            </w:pPr>
            <w:r w:rsidRPr="004E13C3">
              <w:rPr>
                <w:rFonts w:ascii="Times New Roman" w:hAnsi="Times New Roman" w:cs="Times New Roman"/>
                <w:color w:val="080809"/>
                <w:sz w:val="18"/>
                <w:szCs w:val="18"/>
                <w:shd w:val="clear" w:color="auto" w:fill="F0F0F0"/>
              </w:rPr>
              <w:t xml:space="preserve">Cantitatea </w:t>
            </w:r>
          </w:p>
        </w:tc>
        <w:tc>
          <w:tcPr>
            <w:tcW w:w="1736" w:type="dxa"/>
          </w:tcPr>
          <w:p w14:paraId="608FC51E" w14:textId="664552BB" w:rsidR="00AD4036" w:rsidRPr="004E13C3" w:rsidRDefault="00EA6136">
            <w:pPr>
              <w:rPr>
                <w:rFonts w:ascii="Times New Roman" w:hAnsi="Times New Roman" w:cs="Times New Roman"/>
                <w:color w:val="080809"/>
                <w:sz w:val="18"/>
                <w:szCs w:val="18"/>
                <w:shd w:val="clear" w:color="auto" w:fill="F0F0F0"/>
              </w:rPr>
            </w:pPr>
            <w:r>
              <w:rPr>
                <w:rFonts w:ascii="Times New Roman" w:hAnsi="Times New Roman" w:cs="Times New Roman"/>
                <w:color w:val="080809"/>
                <w:sz w:val="18"/>
                <w:szCs w:val="18"/>
                <w:shd w:val="clear" w:color="auto" w:fill="F0F0F0"/>
              </w:rPr>
              <w:t xml:space="preserve">Valoarea estimativă </w:t>
            </w:r>
            <w:r w:rsidR="00AD4036" w:rsidRPr="004E13C3">
              <w:rPr>
                <w:rFonts w:ascii="Times New Roman" w:hAnsi="Times New Roman" w:cs="Times New Roman"/>
                <w:color w:val="080809"/>
                <w:sz w:val="18"/>
                <w:szCs w:val="18"/>
                <w:shd w:val="clear" w:color="auto" w:fill="F0F0F0"/>
              </w:rPr>
              <w:t xml:space="preserve"> fara TVA (lei)</w:t>
            </w:r>
          </w:p>
        </w:tc>
      </w:tr>
      <w:tr w:rsidR="00354E8B" w14:paraId="2D62DD99" w14:textId="3549299C" w:rsidTr="00AD4036">
        <w:tc>
          <w:tcPr>
            <w:tcW w:w="1083" w:type="dxa"/>
            <w:vMerge w:val="restart"/>
            <w:vAlign w:val="center"/>
          </w:tcPr>
          <w:p w14:paraId="639B7D52" w14:textId="13492CA1"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eastAsia="Calibri" w:hAnsi="Times New Roman" w:cs="Times New Roman"/>
                <w:sz w:val="18"/>
                <w:szCs w:val="18"/>
                <w:lang w:eastAsia="ru-RU"/>
              </w:rPr>
              <w:t>44613800-1</w:t>
            </w:r>
          </w:p>
        </w:tc>
        <w:tc>
          <w:tcPr>
            <w:tcW w:w="1039" w:type="dxa"/>
            <w:vAlign w:val="center"/>
          </w:tcPr>
          <w:p w14:paraId="6F0D2ECB" w14:textId="77777777" w:rsidR="00354E8B" w:rsidRPr="00354E8B" w:rsidRDefault="00354E8B" w:rsidP="00AD4036">
            <w:pPr>
              <w:rPr>
                <w:rFonts w:ascii="Times New Roman" w:hAnsi="Times New Roman" w:cs="Times New Roman"/>
                <w:b/>
                <w:bCs/>
                <w:sz w:val="18"/>
                <w:szCs w:val="18"/>
                <w:lang w:eastAsia="ru-MD"/>
              </w:rPr>
            </w:pPr>
            <w:r w:rsidRPr="00354E8B">
              <w:rPr>
                <w:rFonts w:ascii="Times New Roman" w:hAnsi="Times New Roman" w:cs="Times New Roman"/>
                <w:b/>
                <w:bCs/>
                <w:sz w:val="18"/>
                <w:szCs w:val="18"/>
                <w:lang w:eastAsia="ru-MD"/>
              </w:rPr>
              <w:t>pubele de 120L</w:t>
            </w:r>
          </w:p>
          <w:p w14:paraId="67C91728" w14:textId="77777777" w:rsidR="00354E8B" w:rsidRPr="00354E8B" w:rsidRDefault="00354E8B" w:rsidP="00AD4036">
            <w:pPr>
              <w:rPr>
                <w:rFonts w:ascii="Times New Roman" w:hAnsi="Times New Roman" w:cs="Times New Roman"/>
                <w:b/>
                <w:bCs/>
                <w:sz w:val="18"/>
                <w:szCs w:val="18"/>
                <w:lang w:eastAsia="ru-MD"/>
              </w:rPr>
            </w:pPr>
          </w:p>
          <w:p w14:paraId="4F3E47B0" w14:textId="7941DECC" w:rsidR="00354E8B" w:rsidRPr="00354E8B" w:rsidRDefault="00354E8B" w:rsidP="00AD4036">
            <w:pPr>
              <w:rPr>
                <w:rFonts w:ascii="Times New Roman" w:hAnsi="Times New Roman" w:cs="Times New Roman"/>
                <w:color w:val="080809"/>
                <w:sz w:val="18"/>
                <w:szCs w:val="18"/>
                <w:shd w:val="clear" w:color="auto" w:fill="F0F0F0"/>
              </w:rPr>
            </w:pPr>
          </w:p>
        </w:tc>
        <w:tc>
          <w:tcPr>
            <w:tcW w:w="3480" w:type="dxa"/>
          </w:tcPr>
          <w:p w14:paraId="7692F948" w14:textId="7D2D55B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 xml:space="preserve">Caracteristici generale pentru o pubelă de 120 l: </w:t>
            </w:r>
          </w:p>
          <w:p w14:paraId="7F724559"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Dimensiuni: 480 x 550 x 964 mm</w:t>
            </w:r>
          </w:p>
          <w:p w14:paraId="5DDB73D2"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 xml:space="preserve"> Greutate:de la 9,0 kg </w:t>
            </w:r>
          </w:p>
          <w:p w14:paraId="46F72F4F"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 xml:space="preserve">Sarcină utilă maximă (capacitate de încărcare): </w:t>
            </w:r>
          </w:p>
          <w:p w14:paraId="13DEB262"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 xml:space="preserve">*greutate maximă de încărcare de la 48 KG </w:t>
            </w:r>
          </w:p>
          <w:p w14:paraId="616E146B"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 xml:space="preserve">*greutate totala maxima de la 60 KG – Material: </w:t>
            </w:r>
          </w:p>
          <w:p w14:paraId="57123D43"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 xml:space="preserve">HDPE - Rezistent la temperatură: de </w:t>
            </w:r>
          </w:p>
          <w:p w14:paraId="5014F21E"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la -30 C până la +80 C</w:t>
            </w:r>
          </w:p>
          <w:p w14:paraId="4E993EEA"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 xml:space="preserve"> – Numarul de roti: 2 Diametrul rotii: 200 mm </w:t>
            </w:r>
          </w:p>
          <w:p w14:paraId="680F84ED"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Certificat de conformitate Eurostandart EN-840 pentru pubele</w:t>
            </w:r>
          </w:p>
          <w:p w14:paraId="366B63D8" w14:textId="77777777" w:rsidR="00354E8B" w:rsidRPr="00354E8B" w:rsidRDefault="00354E8B" w:rsidP="00AD4036">
            <w:pPr>
              <w:rPr>
                <w:rFonts w:ascii="Times New Roman" w:hAnsi="Times New Roman" w:cs="Times New Roman"/>
                <w:color w:val="080809"/>
                <w:sz w:val="18"/>
                <w:szCs w:val="18"/>
                <w:shd w:val="clear" w:color="auto" w:fill="F0F0F0"/>
                <w:lang w:val="ro-RO"/>
              </w:rPr>
            </w:pPr>
            <w:r w:rsidRPr="00354E8B">
              <w:rPr>
                <w:rFonts w:ascii="Times New Roman" w:hAnsi="Times New Roman" w:cs="Times New Roman"/>
                <w:color w:val="080809"/>
                <w:sz w:val="18"/>
                <w:szCs w:val="18"/>
                <w:shd w:val="clear" w:color="auto" w:fill="F0F0F0"/>
              </w:rPr>
              <w:t>Culoare neagr</w:t>
            </w:r>
            <w:r w:rsidRPr="00354E8B">
              <w:rPr>
                <w:rFonts w:ascii="Times New Roman" w:hAnsi="Times New Roman" w:cs="Times New Roman"/>
                <w:color w:val="080809"/>
                <w:sz w:val="18"/>
                <w:szCs w:val="18"/>
                <w:shd w:val="clear" w:color="auto" w:fill="F0F0F0"/>
                <w:lang w:val="ro-RO"/>
              </w:rPr>
              <w:t>ă obligatoriu</w:t>
            </w:r>
          </w:p>
          <w:p w14:paraId="5F238BBA" w14:textId="77777777" w:rsidR="00354E8B" w:rsidRPr="00354E8B" w:rsidRDefault="00354E8B" w:rsidP="00AD4036">
            <w:pPr>
              <w:rPr>
                <w:rFonts w:ascii="Times New Roman" w:hAnsi="Times New Roman" w:cs="Times New Roman"/>
                <w:color w:val="080809"/>
                <w:sz w:val="18"/>
                <w:szCs w:val="18"/>
                <w:shd w:val="clear" w:color="auto" w:fill="F0F0F0"/>
              </w:rPr>
            </w:pPr>
          </w:p>
        </w:tc>
        <w:tc>
          <w:tcPr>
            <w:tcW w:w="1113" w:type="dxa"/>
            <w:gridSpan w:val="2"/>
          </w:tcPr>
          <w:p w14:paraId="71B44FB6" w14:textId="42512605"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buc</w:t>
            </w:r>
          </w:p>
        </w:tc>
        <w:tc>
          <w:tcPr>
            <w:tcW w:w="1177" w:type="dxa"/>
            <w:gridSpan w:val="2"/>
          </w:tcPr>
          <w:p w14:paraId="1789A47C" w14:textId="1905B2AC"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 xml:space="preserve">700 </w:t>
            </w:r>
          </w:p>
        </w:tc>
        <w:tc>
          <w:tcPr>
            <w:tcW w:w="1736" w:type="dxa"/>
          </w:tcPr>
          <w:p w14:paraId="52CE1193" w14:textId="1C4A33EA" w:rsidR="00354E8B" w:rsidRPr="009D26F8" w:rsidRDefault="00354E8B" w:rsidP="00AD4036">
            <w:pPr>
              <w:rPr>
                <w:rFonts w:ascii="Times New Roman" w:hAnsi="Times New Roman" w:cs="Times New Roman"/>
                <w:b/>
                <w:bCs/>
                <w:color w:val="080809"/>
                <w:sz w:val="20"/>
                <w:szCs w:val="20"/>
                <w:shd w:val="clear" w:color="auto" w:fill="F0F0F0"/>
              </w:rPr>
            </w:pPr>
            <w:bookmarkStart w:id="0" w:name="_GoBack"/>
            <w:bookmarkEnd w:id="0"/>
          </w:p>
        </w:tc>
      </w:tr>
      <w:tr w:rsidR="00354E8B" w14:paraId="7286E251" w14:textId="582AF668" w:rsidTr="00AD4036">
        <w:tc>
          <w:tcPr>
            <w:tcW w:w="1083" w:type="dxa"/>
            <w:vMerge/>
          </w:tcPr>
          <w:p w14:paraId="44DC0063" w14:textId="33EA785D" w:rsidR="00354E8B" w:rsidRPr="00354E8B" w:rsidRDefault="00354E8B" w:rsidP="00AD4036">
            <w:pPr>
              <w:rPr>
                <w:rFonts w:ascii="Times New Roman" w:hAnsi="Times New Roman" w:cs="Times New Roman"/>
                <w:color w:val="080809"/>
                <w:sz w:val="18"/>
                <w:szCs w:val="18"/>
                <w:shd w:val="clear" w:color="auto" w:fill="F0F0F0"/>
              </w:rPr>
            </w:pPr>
          </w:p>
        </w:tc>
        <w:tc>
          <w:tcPr>
            <w:tcW w:w="1039" w:type="dxa"/>
          </w:tcPr>
          <w:p w14:paraId="18BDE0A0" w14:textId="22B60E8A" w:rsidR="00354E8B" w:rsidRPr="00354E8B" w:rsidRDefault="00354E8B" w:rsidP="00AD4036">
            <w:pPr>
              <w:rPr>
                <w:rFonts w:ascii="Times New Roman" w:hAnsi="Times New Roman" w:cs="Times New Roman"/>
                <w:color w:val="080809"/>
                <w:sz w:val="20"/>
                <w:szCs w:val="20"/>
                <w:shd w:val="clear" w:color="auto" w:fill="F0F0F0"/>
              </w:rPr>
            </w:pPr>
            <w:r w:rsidRPr="00354E8B">
              <w:rPr>
                <w:rFonts w:ascii="Times New Roman" w:hAnsi="Times New Roman" w:cs="Times New Roman"/>
                <w:color w:val="080809"/>
                <w:sz w:val="20"/>
                <w:szCs w:val="20"/>
                <w:shd w:val="clear" w:color="auto" w:fill="F0F0F0"/>
              </w:rPr>
              <w:t>Cosuri de gunoi/</w:t>
            </w:r>
            <w:r w:rsidRPr="00354E8B">
              <w:rPr>
                <w:rFonts w:ascii="Times New Roman" w:hAnsi="Times New Roman" w:cs="Times New Roman"/>
                <w:sz w:val="20"/>
                <w:szCs w:val="20"/>
              </w:rPr>
              <w:t xml:space="preserve"> Tomberon de gunoi de stradă 30 litri</w:t>
            </w:r>
          </w:p>
        </w:tc>
        <w:tc>
          <w:tcPr>
            <w:tcW w:w="3480" w:type="dxa"/>
          </w:tcPr>
          <w:p w14:paraId="6ECE98F5" w14:textId="77777777" w:rsidR="00354E8B" w:rsidRPr="00354E8B" w:rsidRDefault="00354E8B">
            <w:pPr>
              <w:rPr>
                <w:rFonts w:ascii="Times New Roman" w:hAnsi="Times New Roman" w:cs="Times New Roman"/>
                <w:sz w:val="20"/>
                <w:szCs w:val="20"/>
              </w:rPr>
            </w:pPr>
            <w:r w:rsidRPr="00354E8B">
              <w:rPr>
                <w:rFonts w:ascii="Times New Roman" w:hAnsi="Times New Roman" w:cs="Times New Roman"/>
                <w:color w:val="080809"/>
                <w:sz w:val="20"/>
                <w:szCs w:val="20"/>
                <w:shd w:val="clear" w:color="auto" w:fill="F0F0F0"/>
                <w:lang w:val="ro-RO"/>
              </w:rPr>
              <w:t xml:space="preserve">Cos de gunoi </w:t>
            </w:r>
            <w:proofErr w:type="spellStart"/>
            <w:r w:rsidRPr="00354E8B">
              <w:rPr>
                <w:rFonts w:ascii="Times New Roman" w:hAnsi="Times New Roman" w:cs="Times New Roman"/>
                <w:color w:val="080809"/>
                <w:sz w:val="20"/>
                <w:szCs w:val="20"/>
                <w:shd w:val="clear" w:color="auto" w:fill="F0F0F0"/>
                <w:lang w:val="ru-RU"/>
              </w:rPr>
              <w:t>Тк</w:t>
            </w:r>
            <w:proofErr w:type="spellEnd"/>
            <w:r w:rsidRPr="00354E8B">
              <w:rPr>
                <w:rFonts w:ascii="Times New Roman" w:hAnsi="Times New Roman" w:cs="Times New Roman"/>
                <w:color w:val="080809"/>
                <w:sz w:val="20"/>
                <w:szCs w:val="20"/>
                <w:shd w:val="clear" w:color="auto" w:fill="F0F0F0"/>
                <w:lang w:val="en-US"/>
              </w:rPr>
              <w:t>- 224</w:t>
            </w:r>
            <w:r w:rsidRPr="00354E8B">
              <w:rPr>
                <w:rFonts w:ascii="Times New Roman" w:hAnsi="Times New Roman" w:cs="Times New Roman"/>
                <w:color w:val="080809"/>
                <w:sz w:val="20"/>
                <w:szCs w:val="20"/>
                <w:shd w:val="clear" w:color="auto" w:fill="F0F0F0"/>
                <w:lang w:val="ro-RO"/>
              </w:rPr>
              <w:t xml:space="preserve">, </w:t>
            </w:r>
            <w:r w:rsidRPr="00354E8B">
              <w:rPr>
                <w:rFonts w:ascii="Times New Roman" w:hAnsi="Times New Roman" w:cs="Times New Roman"/>
                <w:sz w:val="20"/>
                <w:szCs w:val="20"/>
              </w:rPr>
              <w:t>Tomberon de gunoi de stradă 30 litri</w:t>
            </w:r>
          </w:p>
          <w:p w14:paraId="79C6670C" w14:textId="0944E7D2" w:rsidR="00354E8B" w:rsidRPr="00354E8B" w:rsidRDefault="00354E8B" w:rsidP="00354E8B">
            <w:pPr>
              <w:numPr>
                <w:ilvl w:val="0"/>
                <w:numId w:val="3"/>
              </w:numPr>
              <w:tabs>
                <w:tab w:val="clear" w:pos="720"/>
                <w:tab w:val="num" w:pos="180"/>
              </w:tabs>
              <w:spacing w:before="100" w:beforeAutospacing="1" w:after="100" w:afterAutospacing="1"/>
              <w:ind w:left="463" w:hanging="463"/>
              <w:rPr>
                <w:rFonts w:ascii="Times New Roman" w:hAnsi="Times New Roman" w:cs="Times New Roman"/>
                <w:sz w:val="20"/>
                <w:szCs w:val="20"/>
                <w:lang w:val="en-US" w:eastAsia="ru-MD"/>
              </w:rPr>
            </w:pPr>
            <w:r w:rsidRPr="00354E8B">
              <w:rPr>
                <w:rFonts w:ascii="Times New Roman" w:hAnsi="Times New Roman" w:cs="Times New Roman"/>
                <w:sz w:val="20"/>
                <w:szCs w:val="20"/>
                <w:lang w:val="en-US" w:eastAsia="ru-MD"/>
              </w:rPr>
              <w:t xml:space="preserve">Material: Metal </w:t>
            </w:r>
            <w:proofErr w:type="spellStart"/>
            <w:r w:rsidRPr="00354E8B">
              <w:rPr>
                <w:rFonts w:ascii="Times New Roman" w:hAnsi="Times New Roman" w:cs="Times New Roman"/>
                <w:sz w:val="20"/>
                <w:szCs w:val="20"/>
                <w:lang w:val="en-US" w:eastAsia="ru-MD"/>
              </w:rPr>
              <w:t>vopsit</w:t>
            </w:r>
            <w:proofErr w:type="spellEnd"/>
          </w:p>
          <w:p w14:paraId="4B6C1E29" w14:textId="77777777" w:rsidR="00354E8B" w:rsidRPr="00354E8B" w:rsidRDefault="00354E8B" w:rsidP="00354E8B">
            <w:pPr>
              <w:numPr>
                <w:ilvl w:val="0"/>
                <w:numId w:val="3"/>
              </w:numPr>
              <w:tabs>
                <w:tab w:val="clear" w:pos="720"/>
                <w:tab w:val="num" w:pos="180"/>
              </w:tabs>
              <w:spacing w:before="100" w:beforeAutospacing="1" w:after="100" w:afterAutospacing="1"/>
              <w:ind w:left="463" w:hanging="463"/>
              <w:rPr>
                <w:rFonts w:ascii="Times New Roman" w:hAnsi="Times New Roman" w:cs="Times New Roman"/>
                <w:sz w:val="20"/>
                <w:szCs w:val="20"/>
                <w:lang w:val="en-US" w:eastAsia="ru-MD"/>
              </w:rPr>
            </w:pPr>
            <w:proofErr w:type="spellStart"/>
            <w:r w:rsidRPr="00354E8B">
              <w:rPr>
                <w:rFonts w:ascii="Times New Roman" w:hAnsi="Times New Roman" w:cs="Times New Roman"/>
                <w:sz w:val="20"/>
                <w:szCs w:val="20"/>
                <w:lang w:val="en-US" w:eastAsia="ru-MD"/>
              </w:rPr>
              <w:t>Cantitatea</w:t>
            </w:r>
            <w:proofErr w:type="spellEnd"/>
            <w:r w:rsidRPr="00354E8B">
              <w:rPr>
                <w:rFonts w:ascii="Times New Roman" w:hAnsi="Times New Roman" w:cs="Times New Roman"/>
                <w:sz w:val="20"/>
                <w:szCs w:val="20"/>
                <w:lang w:val="en-US" w:eastAsia="ru-MD"/>
              </w:rPr>
              <w:t xml:space="preserve">: 70 </w:t>
            </w:r>
            <w:proofErr w:type="spellStart"/>
            <w:r w:rsidRPr="00354E8B">
              <w:rPr>
                <w:rFonts w:ascii="Times New Roman" w:hAnsi="Times New Roman" w:cs="Times New Roman"/>
                <w:sz w:val="20"/>
                <w:szCs w:val="20"/>
                <w:lang w:val="en-US" w:eastAsia="ru-MD"/>
              </w:rPr>
              <w:t>unități</w:t>
            </w:r>
            <w:proofErr w:type="spellEnd"/>
          </w:p>
          <w:p w14:paraId="0DCDECD4" w14:textId="77777777" w:rsidR="00354E8B" w:rsidRPr="00354E8B" w:rsidRDefault="00354E8B" w:rsidP="00354E8B">
            <w:pPr>
              <w:numPr>
                <w:ilvl w:val="0"/>
                <w:numId w:val="3"/>
              </w:numPr>
              <w:tabs>
                <w:tab w:val="clear" w:pos="720"/>
                <w:tab w:val="num" w:pos="180"/>
              </w:tabs>
              <w:spacing w:before="100" w:beforeAutospacing="1" w:after="100" w:afterAutospacing="1"/>
              <w:ind w:left="463" w:hanging="463"/>
              <w:rPr>
                <w:rFonts w:ascii="Times New Roman" w:hAnsi="Times New Roman" w:cs="Times New Roman"/>
                <w:sz w:val="20"/>
                <w:szCs w:val="20"/>
                <w:lang w:eastAsia="ru-MD"/>
              </w:rPr>
            </w:pPr>
            <w:r w:rsidRPr="00354E8B">
              <w:rPr>
                <w:rFonts w:ascii="Times New Roman" w:hAnsi="Times New Roman" w:cs="Times New Roman"/>
                <w:sz w:val="20"/>
                <w:szCs w:val="20"/>
                <w:lang w:eastAsia="ru-MD"/>
              </w:rPr>
              <w:t>Capacitate: 30 litri, formă cilindrică</w:t>
            </w:r>
          </w:p>
          <w:p w14:paraId="30034401" w14:textId="77777777" w:rsidR="00354E8B" w:rsidRPr="00354E8B" w:rsidRDefault="00354E8B" w:rsidP="00354E8B">
            <w:pPr>
              <w:numPr>
                <w:ilvl w:val="0"/>
                <w:numId w:val="3"/>
              </w:numPr>
              <w:tabs>
                <w:tab w:val="clear" w:pos="720"/>
                <w:tab w:val="num" w:pos="180"/>
              </w:tabs>
              <w:spacing w:before="100" w:beforeAutospacing="1" w:after="100" w:afterAutospacing="1"/>
              <w:ind w:left="463" w:hanging="463"/>
              <w:rPr>
                <w:rFonts w:ascii="Times New Roman" w:hAnsi="Times New Roman" w:cs="Times New Roman"/>
                <w:sz w:val="20"/>
                <w:szCs w:val="20"/>
                <w:lang w:eastAsia="ru-MD"/>
              </w:rPr>
            </w:pPr>
            <w:r w:rsidRPr="00354E8B">
              <w:rPr>
                <w:rFonts w:ascii="Times New Roman" w:hAnsi="Times New Roman" w:cs="Times New Roman"/>
                <w:sz w:val="20"/>
                <w:szCs w:val="20"/>
                <w:lang w:eastAsia="ru-MD"/>
              </w:rPr>
              <w:t>Dimensiuni aproximative:</w:t>
            </w:r>
          </w:p>
          <w:p w14:paraId="08549CAE" w14:textId="77777777" w:rsidR="00354E8B" w:rsidRPr="00354E8B" w:rsidRDefault="00354E8B" w:rsidP="00354E8B">
            <w:pPr>
              <w:numPr>
                <w:ilvl w:val="1"/>
                <w:numId w:val="3"/>
              </w:numPr>
              <w:tabs>
                <w:tab w:val="num" w:pos="180"/>
              </w:tabs>
              <w:spacing w:before="100" w:beforeAutospacing="1" w:after="100" w:afterAutospacing="1"/>
              <w:ind w:left="463" w:hanging="463"/>
              <w:rPr>
                <w:rFonts w:ascii="Times New Roman" w:hAnsi="Times New Roman" w:cs="Times New Roman"/>
                <w:sz w:val="20"/>
                <w:szCs w:val="20"/>
                <w:lang w:eastAsia="ru-MD"/>
              </w:rPr>
            </w:pPr>
            <w:r w:rsidRPr="00354E8B">
              <w:rPr>
                <w:rFonts w:ascii="Times New Roman" w:hAnsi="Times New Roman" w:cs="Times New Roman"/>
                <w:sz w:val="20"/>
                <w:szCs w:val="20"/>
                <w:lang w:eastAsia="ru-MD"/>
              </w:rPr>
              <w:t>Înălțime: 500 mm ±5%</w:t>
            </w:r>
          </w:p>
          <w:p w14:paraId="310B692C" w14:textId="77777777" w:rsidR="00354E8B" w:rsidRPr="00354E8B" w:rsidRDefault="00354E8B" w:rsidP="00354E8B">
            <w:pPr>
              <w:numPr>
                <w:ilvl w:val="1"/>
                <w:numId w:val="3"/>
              </w:numPr>
              <w:tabs>
                <w:tab w:val="num" w:pos="180"/>
              </w:tabs>
              <w:spacing w:before="100" w:beforeAutospacing="1" w:after="100" w:afterAutospacing="1"/>
              <w:ind w:left="463" w:hanging="463"/>
              <w:rPr>
                <w:rFonts w:ascii="Times New Roman" w:hAnsi="Times New Roman" w:cs="Times New Roman"/>
                <w:sz w:val="20"/>
                <w:szCs w:val="20"/>
                <w:lang w:eastAsia="ru-MD"/>
              </w:rPr>
            </w:pPr>
            <w:r w:rsidRPr="00354E8B">
              <w:rPr>
                <w:rFonts w:ascii="Times New Roman" w:hAnsi="Times New Roman" w:cs="Times New Roman"/>
                <w:sz w:val="20"/>
                <w:szCs w:val="20"/>
                <w:lang w:eastAsia="ru-MD"/>
              </w:rPr>
              <w:t>diametru: 280 mm ±5%</w:t>
            </w:r>
          </w:p>
          <w:p w14:paraId="1DCE8C09" w14:textId="77777777" w:rsidR="00354E8B" w:rsidRPr="00354E8B" w:rsidRDefault="00354E8B" w:rsidP="00354E8B">
            <w:pPr>
              <w:numPr>
                <w:ilvl w:val="0"/>
                <w:numId w:val="3"/>
              </w:numPr>
              <w:tabs>
                <w:tab w:val="clear" w:pos="720"/>
                <w:tab w:val="num" w:pos="180"/>
              </w:tabs>
              <w:spacing w:before="100" w:beforeAutospacing="1" w:after="100" w:afterAutospacing="1"/>
              <w:ind w:left="463" w:hanging="463"/>
              <w:rPr>
                <w:rFonts w:ascii="Times New Roman" w:hAnsi="Times New Roman" w:cs="Times New Roman"/>
                <w:sz w:val="20"/>
                <w:szCs w:val="20"/>
                <w:lang w:val="en-US" w:eastAsia="ru-MD"/>
              </w:rPr>
            </w:pPr>
            <w:proofErr w:type="spellStart"/>
            <w:r w:rsidRPr="00354E8B">
              <w:rPr>
                <w:rFonts w:ascii="Times New Roman" w:hAnsi="Times New Roman" w:cs="Times New Roman"/>
                <w:sz w:val="20"/>
                <w:szCs w:val="20"/>
                <w:lang w:val="en-US" w:eastAsia="ru-MD"/>
              </w:rPr>
              <w:t>Culoare</w:t>
            </w:r>
            <w:proofErr w:type="spellEnd"/>
            <w:r w:rsidRPr="00354E8B">
              <w:rPr>
                <w:rFonts w:ascii="Times New Roman" w:hAnsi="Times New Roman" w:cs="Times New Roman"/>
                <w:sz w:val="20"/>
                <w:szCs w:val="20"/>
                <w:lang w:val="en-US" w:eastAsia="ru-MD"/>
              </w:rPr>
              <w:t xml:space="preserve">: Verde cu </w:t>
            </w:r>
            <w:proofErr w:type="spellStart"/>
            <w:r w:rsidRPr="00354E8B">
              <w:rPr>
                <w:rFonts w:ascii="Times New Roman" w:hAnsi="Times New Roman" w:cs="Times New Roman"/>
                <w:sz w:val="20"/>
                <w:szCs w:val="20"/>
                <w:lang w:val="en-US" w:eastAsia="ru-MD"/>
              </w:rPr>
              <w:t>alb</w:t>
            </w:r>
            <w:proofErr w:type="spellEnd"/>
          </w:p>
          <w:p w14:paraId="17DF00F3" w14:textId="77777777" w:rsidR="00354E8B" w:rsidRPr="00354E8B" w:rsidRDefault="00354E8B" w:rsidP="00354E8B">
            <w:pPr>
              <w:numPr>
                <w:ilvl w:val="0"/>
                <w:numId w:val="3"/>
              </w:numPr>
              <w:tabs>
                <w:tab w:val="clear" w:pos="720"/>
                <w:tab w:val="num" w:pos="180"/>
              </w:tabs>
              <w:spacing w:before="100" w:beforeAutospacing="1" w:after="100" w:afterAutospacing="1"/>
              <w:ind w:left="463" w:hanging="463"/>
              <w:rPr>
                <w:rFonts w:ascii="Times New Roman" w:hAnsi="Times New Roman" w:cs="Times New Roman"/>
                <w:sz w:val="20"/>
                <w:szCs w:val="20"/>
                <w:lang w:eastAsia="ru-MD"/>
              </w:rPr>
            </w:pPr>
            <w:r w:rsidRPr="00354E8B">
              <w:rPr>
                <w:rFonts w:ascii="Times New Roman" w:hAnsi="Times New Roman" w:cs="Times New Roman"/>
                <w:sz w:val="20"/>
                <w:szCs w:val="20"/>
                <w:lang w:eastAsia="ru-MD"/>
              </w:rPr>
              <w:t>Capac:</w:t>
            </w:r>
          </w:p>
          <w:p w14:paraId="61342F49" w14:textId="77777777" w:rsidR="00354E8B" w:rsidRPr="00354E8B" w:rsidRDefault="00354E8B" w:rsidP="00354E8B">
            <w:pPr>
              <w:numPr>
                <w:ilvl w:val="1"/>
                <w:numId w:val="3"/>
              </w:numPr>
              <w:tabs>
                <w:tab w:val="num" w:pos="180"/>
              </w:tabs>
              <w:spacing w:before="100" w:beforeAutospacing="1" w:after="100" w:afterAutospacing="1"/>
              <w:ind w:left="463" w:hanging="463"/>
              <w:rPr>
                <w:rFonts w:ascii="Times New Roman" w:hAnsi="Times New Roman" w:cs="Times New Roman"/>
                <w:sz w:val="20"/>
                <w:szCs w:val="20"/>
                <w:lang w:val="en-US" w:eastAsia="ru-MD"/>
              </w:rPr>
            </w:pPr>
            <w:proofErr w:type="spellStart"/>
            <w:r w:rsidRPr="00354E8B">
              <w:rPr>
                <w:rFonts w:ascii="Times New Roman" w:hAnsi="Times New Roman" w:cs="Times New Roman"/>
                <w:sz w:val="20"/>
                <w:szCs w:val="20"/>
                <w:lang w:val="en-US" w:eastAsia="ru-MD"/>
              </w:rPr>
              <w:t>Fixat</w:t>
            </w:r>
            <w:proofErr w:type="spellEnd"/>
            <w:r w:rsidRPr="00354E8B">
              <w:rPr>
                <w:rFonts w:ascii="Times New Roman" w:hAnsi="Times New Roman" w:cs="Times New Roman"/>
                <w:sz w:val="20"/>
                <w:szCs w:val="20"/>
                <w:lang w:val="en-US" w:eastAsia="ru-MD"/>
              </w:rPr>
              <w:t xml:space="preserve"> cu </w:t>
            </w:r>
            <w:proofErr w:type="spellStart"/>
            <w:r w:rsidRPr="00354E8B">
              <w:rPr>
                <w:rFonts w:ascii="Times New Roman" w:hAnsi="Times New Roman" w:cs="Times New Roman"/>
                <w:sz w:val="20"/>
                <w:szCs w:val="20"/>
                <w:lang w:val="en-US" w:eastAsia="ru-MD"/>
              </w:rPr>
              <w:t>funcție</w:t>
            </w:r>
            <w:proofErr w:type="spellEnd"/>
            <w:r w:rsidRPr="00354E8B">
              <w:rPr>
                <w:rFonts w:ascii="Times New Roman" w:hAnsi="Times New Roman" w:cs="Times New Roman"/>
                <w:sz w:val="20"/>
                <w:szCs w:val="20"/>
                <w:lang w:val="en-US" w:eastAsia="ru-MD"/>
              </w:rPr>
              <w:t xml:space="preserve"> de </w:t>
            </w:r>
            <w:proofErr w:type="spellStart"/>
            <w:r w:rsidRPr="00354E8B">
              <w:rPr>
                <w:rFonts w:ascii="Times New Roman" w:hAnsi="Times New Roman" w:cs="Times New Roman"/>
                <w:sz w:val="20"/>
                <w:szCs w:val="20"/>
                <w:lang w:val="en-US" w:eastAsia="ru-MD"/>
              </w:rPr>
              <w:t>scrumieră</w:t>
            </w:r>
            <w:proofErr w:type="spellEnd"/>
          </w:p>
          <w:p w14:paraId="2A06E886" w14:textId="77777777" w:rsidR="00354E8B" w:rsidRPr="00354E8B" w:rsidRDefault="00354E8B" w:rsidP="00354E8B">
            <w:pPr>
              <w:numPr>
                <w:ilvl w:val="1"/>
                <w:numId w:val="3"/>
              </w:numPr>
              <w:tabs>
                <w:tab w:val="num" w:pos="180"/>
              </w:tabs>
              <w:spacing w:before="100" w:beforeAutospacing="1"/>
              <w:ind w:left="463" w:hanging="463"/>
              <w:rPr>
                <w:rFonts w:ascii="Times New Roman" w:hAnsi="Times New Roman" w:cs="Times New Roman"/>
                <w:sz w:val="20"/>
                <w:szCs w:val="20"/>
                <w:lang w:val="en-US" w:eastAsia="ru-MD"/>
              </w:rPr>
            </w:pPr>
            <w:proofErr w:type="spellStart"/>
            <w:r w:rsidRPr="00354E8B">
              <w:rPr>
                <w:rFonts w:ascii="Times New Roman" w:hAnsi="Times New Roman" w:cs="Times New Roman"/>
                <w:sz w:val="20"/>
                <w:szCs w:val="20"/>
                <w:lang w:val="en-US" w:eastAsia="ru-MD"/>
              </w:rPr>
              <w:t>Dotat</w:t>
            </w:r>
            <w:proofErr w:type="spellEnd"/>
            <w:r w:rsidRPr="00354E8B">
              <w:rPr>
                <w:rFonts w:ascii="Times New Roman" w:hAnsi="Times New Roman" w:cs="Times New Roman"/>
                <w:sz w:val="20"/>
                <w:szCs w:val="20"/>
                <w:lang w:val="en-US" w:eastAsia="ru-MD"/>
              </w:rPr>
              <w:t xml:space="preserve"> cu 2 </w:t>
            </w:r>
            <w:proofErr w:type="spellStart"/>
            <w:r w:rsidRPr="00354E8B">
              <w:rPr>
                <w:rFonts w:ascii="Times New Roman" w:hAnsi="Times New Roman" w:cs="Times New Roman"/>
                <w:sz w:val="20"/>
                <w:szCs w:val="20"/>
                <w:lang w:val="en-US" w:eastAsia="ru-MD"/>
              </w:rPr>
              <w:t>picioare</w:t>
            </w:r>
            <w:proofErr w:type="spellEnd"/>
            <w:r w:rsidRPr="00354E8B">
              <w:rPr>
                <w:rFonts w:ascii="Times New Roman" w:hAnsi="Times New Roman" w:cs="Times New Roman"/>
                <w:sz w:val="20"/>
                <w:szCs w:val="20"/>
                <w:lang w:val="en-US" w:eastAsia="ru-MD"/>
              </w:rPr>
              <w:t xml:space="preserve"> de </w:t>
            </w:r>
            <w:proofErr w:type="spellStart"/>
            <w:r w:rsidRPr="00354E8B">
              <w:rPr>
                <w:rFonts w:ascii="Times New Roman" w:hAnsi="Times New Roman" w:cs="Times New Roman"/>
                <w:sz w:val="20"/>
                <w:szCs w:val="20"/>
                <w:lang w:val="en-US" w:eastAsia="ru-MD"/>
              </w:rPr>
              <w:t>suport</w:t>
            </w:r>
            <w:proofErr w:type="spellEnd"/>
          </w:p>
          <w:p w14:paraId="4707AC95" w14:textId="661330D2" w:rsidR="00354E8B" w:rsidRPr="00354E8B" w:rsidRDefault="00354E8B" w:rsidP="00354E8B">
            <w:pPr>
              <w:rPr>
                <w:rFonts w:ascii="Times New Roman" w:hAnsi="Times New Roman" w:cs="Times New Roman"/>
                <w:color w:val="080809"/>
                <w:sz w:val="20"/>
                <w:szCs w:val="20"/>
                <w:shd w:val="clear" w:color="auto" w:fill="F0F0F0"/>
                <w:lang w:val="ro-RO"/>
              </w:rPr>
            </w:pPr>
            <w:r w:rsidRPr="00354E8B">
              <w:rPr>
                <w:rFonts w:ascii="Times New Roman" w:hAnsi="Times New Roman" w:cs="Times New Roman"/>
                <w:sz w:val="20"/>
                <w:szCs w:val="20"/>
              </w:rPr>
              <w:t>Garanția : min. 24 luni</w:t>
            </w:r>
          </w:p>
        </w:tc>
        <w:tc>
          <w:tcPr>
            <w:tcW w:w="1107" w:type="dxa"/>
          </w:tcPr>
          <w:p w14:paraId="0C74A912" w14:textId="136E5D69" w:rsidR="00354E8B" w:rsidRPr="00354E8B" w:rsidRDefault="00354E8B">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buc</w:t>
            </w:r>
          </w:p>
        </w:tc>
        <w:tc>
          <w:tcPr>
            <w:tcW w:w="1183" w:type="dxa"/>
            <w:gridSpan w:val="3"/>
          </w:tcPr>
          <w:p w14:paraId="2240BE9E" w14:textId="4F901769" w:rsidR="00354E8B" w:rsidRPr="00354E8B" w:rsidRDefault="00354E8B">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70</w:t>
            </w:r>
          </w:p>
        </w:tc>
        <w:tc>
          <w:tcPr>
            <w:tcW w:w="1736" w:type="dxa"/>
          </w:tcPr>
          <w:p w14:paraId="033BE933" w14:textId="1AFDF91B" w:rsidR="00354E8B" w:rsidRPr="009D26F8" w:rsidRDefault="00354E8B">
            <w:pPr>
              <w:rPr>
                <w:rFonts w:ascii="Times New Roman" w:hAnsi="Times New Roman" w:cs="Times New Roman"/>
                <w:b/>
                <w:bCs/>
                <w:color w:val="080809"/>
                <w:sz w:val="20"/>
                <w:szCs w:val="20"/>
                <w:shd w:val="clear" w:color="auto" w:fill="F0F0F0"/>
              </w:rPr>
            </w:pPr>
          </w:p>
        </w:tc>
      </w:tr>
      <w:tr w:rsidR="009D26F8" w14:paraId="1A3AB69D" w14:textId="393D3F35" w:rsidTr="00CF58D3">
        <w:tc>
          <w:tcPr>
            <w:tcW w:w="6721" w:type="dxa"/>
            <w:gridSpan w:val="6"/>
          </w:tcPr>
          <w:p w14:paraId="676EA19B" w14:textId="18E9DBDE" w:rsidR="009D26F8" w:rsidRDefault="009D26F8">
            <w:pPr>
              <w:rPr>
                <w:rFonts w:ascii="Times New Roman" w:hAnsi="Times New Roman" w:cs="Times New Roman"/>
                <w:color w:val="080809"/>
                <w:sz w:val="24"/>
                <w:szCs w:val="24"/>
                <w:shd w:val="clear" w:color="auto" w:fill="F0F0F0"/>
              </w:rPr>
            </w:pPr>
            <w:r>
              <w:rPr>
                <w:rFonts w:ascii="Times New Roman" w:hAnsi="Times New Roman" w:cs="Times New Roman"/>
                <w:color w:val="080809"/>
                <w:sz w:val="24"/>
                <w:szCs w:val="24"/>
                <w:shd w:val="clear" w:color="auto" w:fill="F0F0F0"/>
              </w:rPr>
              <w:t>TOTAL</w:t>
            </w:r>
          </w:p>
        </w:tc>
        <w:tc>
          <w:tcPr>
            <w:tcW w:w="1171" w:type="dxa"/>
          </w:tcPr>
          <w:p w14:paraId="7F63F823" w14:textId="77777777" w:rsidR="009D26F8" w:rsidRDefault="009D26F8">
            <w:pPr>
              <w:rPr>
                <w:rFonts w:ascii="Times New Roman" w:hAnsi="Times New Roman" w:cs="Times New Roman"/>
                <w:color w:val="080809"/>
                <w:sz w:val="24"/>
                <w:szCs w:val="24"/>
                <w:shd w:val="clear" w:color="auto" w:fill="F0F0F0"/>
              </w:rPr>
            </w:pPr>
          </w:p>
        </w:tc>
        <w:tc>
          <w:tcPr>
            <w:tcW w:w="1736" w:type="dxa"/>
          </w:tcPr>
          <w:p w14:paraId="7DAEB3DC" w14:textId="6B501C29" w:rsidR="009D26F8" w:rsidRPr="009D26F8" w:rsidRDefault="009D26F8">
            <w:pPr>
              <w:rPr>
                <w:rFonts w:ascii="Times New Roman" w:hAnsi="Times New Roman" w:cs="Times New Roman"/>
                <w:b/>
                <w:bCs/>
                <w:color w:val="080809"/>
                <w:sz w:val="20"/>
                <w:szCs w:val="20"/>
                <w:shd w:val="clear" w:color="auto" w:fill="F0F0F0"/>
              </w:rPr>
            </w:pPr>
            <w:r w:rsidRPr="009D26F8">
              <w:rPr>
                <w:rFonts w:ascii="Times New Roman" w:hAnsi="Times New Roman" w:cs="Times New Roman"/>
                <w:b/>
                <w:bCs/>
                <w:color w:val="080809"/>
                <w:sz w:val="20"/>
                <w:szCs w:val="20"/>
                <w:shd w:val="clear" w:color="auto" w:fill="F0F0F0"/>
              </w:rPr>
              <w:t>307600,00</w:t>
            </w:r>
          </w:p>
        </w:tc>
      </w:tr>
    </w:tbl>
    <w:p w14:paraId="21F7A3B4" w14:textId="52A87060" w:rsidR="00ED461B" w:rsidRDefault="00ED461B">
      <w:pPr>
        <w:rPr>
          <w:rFonts w:ascii="Times New Roman" w:hAnsi="Times New Roman" w:cs="Times New Roman"/>
          <w:sz w:val="24"/>
          <w:szCs w:val="24"/>
          <w:lang w:val="ro-RO"/>
        </w:rPr>
      </w:pPr>
    </w:p>
    <w:p w14:paraId="4E4CCC84" w14:textId="77777777" w:rsidR="00686D56" w:rsidRDefault="00686D56" w:rsidP="00686D56">
      <w:pPr>
        <w:spacing w:before="120" w:after="120"/>
        <w:rPr>
          <w:b/>
          <w:bCs/>
        </w:rPr>
      </w:pPr>
      <w:r w:rsidRPr="00D47207">
        <w:rPr>
          <w:b/>
          <w:bCs/>
        </w:rPr>
        <w:t>Conditii:</w:t>
      </w:r>
    </w:p>
    <w:p w14:paraId="734EC715" w14:textId="77777777" w:rsidR="00686D56" w:rsidRPr="000A0A16" w:rsidRDefault="00686D56" w:rsidP="00686D56">
      <w:pPr>
        <w:spacing w:before="120" w:after="120"/>
        <w:rPr>
          <w:b/>
          <w:bCs/>
          <w:sz w:val="20"/>
          <w:szCs w:val="20"/>
        </w:rPr>
      </w:pPr>
      <w:r w:rsidRPr="000A0A16">
        <w:rPr>
          <w:b/>
          <w:bCs/>
          <w:color w:val="000000"/>
          <w:sz w:val="20"/>
          <w:szCs w:val="20"/>
        </w:rPr>
        <w:t>Producătorul trebuie să respecte următoarele cerințe specifice legate de companie:</w:t>
      </w:r>
    </w:p>
    <w:p w14:paraId="22EBE214" w14:textId="6AD1C965" w:rsidR="00686D56" w:rsidRDefault="00686D56" w:rsidP="00686D56">
      <w:pPr>
        <w:rPr>
          <w:rFonts w:ascii="Times New Roman" w:hAnsi="Times New Roman" w:cs="Times New Roman"/>
          <w:sz w:val="24"/>
          <w:szCs w:val="24"/>
          <w:lang w:val="ro-RO"/>
        </w:rPr>
      </w:pPr>
      <w:r w:rsidRPr="000A0A16">
        <w:rPr>
          <w:color w:val="000000"/>
          <w:sz w:val="20"/>
          <w:szCs w:val="20"/>
        </w:rPr>
        <w:lastRenderedPageBreak/>
        <w:t>a)Certificat conform EN ISO 45001 (sănătate și securitate în muncă)</w:t>
      </w:r>
      <w:r w:rsidRPr="000A0A16">
        <w:rPr>
          <w:color w:val="000000"/>
          <w:sz w:val="20"/>
          <w:szCs w:val="20"/>
        </w:rPr>
        <w:br/>
        <w:t>b) Certificat conform EN ISO 50001 (managementul energiei)</w:t>
      </w:r>
      <w:r w:rsidRPr="000A0A16">
        <w:rPr>
          <w:color w:val="000000"/>
          <w:sz w:val="20"/>
          <w:szCs w:val="20"/>
        </w:rPr>
        <w:br/>
        <w:t>c) Certificat conform EN ISO 14001 (managementul de mediu)</w:t>
      </w:r>
      <w:r w:rsidRPr="000A0A16">
        <w:rPr>
          <w:color w:val="000000"/>
          <w:sz w:val="20"/>
          <w:szCs w:val="20"/>
        </w:rPr>
        <w:br/>
        <w:t>d)Certificat conform EN ISO 9001 (managementul calitatii)</w:t>
      </w:r>
      <w:r w:rsidRPr="000A0A16">
        <w:rPr>
          <w:color w:val="000000"/>
          <w:sz w:val="20"/>
          <w:szCs w:val="20"/>
        </w:rPr>
        <w:br/>
        <w:t xml:space="preserve"> Producatorul trebuie să aibă o dovadă calificată de asigurare a calității RAL pe tot parcursul procesului de producere si control al calitatii. Cerințele pentru asigurarea calității sunt specificate în reglementările de calitate și testare ale RAL-GZ 951/1 pentru coșurile de deșeuri din plastic și materiale reciclabile (www.ggawb.de). </w:t>
      </w:r>
      <w:r w:rsidRPr="000A0A16">
        <w:rPr>
          <w:color w:val="000000"/>
          <w:sz w:val="20"/>
          <w:szCs w:val="20"/>
        </w:rPr>
        <w:br/>
        <w:t>Producatorul va demonstra Conformitatea cu cerințele tehnice și monitorizarea externa, neutră si continua a producției  prin certificatul de atribuire corespunzător al GGAWB. (https://www.ggawb.de/en/qualitymark/awarded-quality-marks/). Producatorul trebuie sa detina Certificat eliberat anual RAL-GZ 951/1, dedicat individual matricei modelului ofertat</w:t>
      </w:r>
      <w:r w:rsidR="00354E8B">
        <w:rPr>
          <w:color w:val="000000"/>
          <w:sz w:val="20"/>
          <w:szCs w:val="20"/>
        </w:rPr>
        <w:t xml:space="preserve"> </w:t>
      </w:r>
      <w:r w:rsidR="00354E8B" w:rsidRPr="00354E8B">
        <w:rPr>
          <w:b/>
          <w:bCs/>
          <w:color w:val="000000"/>
          <w:sz w:val="20"/>
          <w:szCs w:val="20"/>
          <w:u w:val="single"/>
        </w:rPr>
        <w:t>sau analog</w:t>
      </w:r>
      <w:r w:rsidR="00354E8B">
        <w:rPr>
          <w:b/>
          <w:bCs/>
          <w:color w:val="000000"/>
          <w:sz w:val="20"/>
          <w:szCs w:val="20"/>
          <w:u w:val="single"/>
        </w:rPr>
        <w:t>:</w:t>
      </w:r>
      <w:r w:rsidRPr="00354E8B">
        <w:rPr>
          <w:b/>
          <w:bCs/>
          <w:color w:val="000000"/>
          <w:sz w:val="20"/>
          <w:szCs w:val="20"/>
          <w:u w:val="single"/>
        </w:rPr>
        <w:br/>
      </w:r>
      <w:r w:rsidRPr="000A0A16">
        <w:rPr>
          <w:color w:val="000000"/>
          <w:sz w:val="20"/>
          <w:szCs w:val="20"/>
        </w:rPr>
        <w:t xml:space="preserve">Producatorul trebuie sa detina Certificat de conformitate EN 8401 dedicat individual matricei modelului ofertat. Pubelele trebuie să fie noi și trebuie să respecte pe deplin cerințele tehnice ale EN 840  (în toate părțile relevante). </w:t>
      </w:r>
      <w:r w:rsidRPr="000A0A16">
        <w:rPr>
          <w:color w:val="000000"/>
          <w:sz w:val="20"/>
          <w:szCs w:val="20"/>
        </w:rPr>
        <w:br/>
        <w:t>Producatorul va respecta reglementările de protecție împotriva zgomotului conform Directivei CE 2000/14/CE, cu marcarea nivelului de putere acustică garantată și marcajul CE pe corpul pubelei.</w:t>
      </w:r>
      <w:r w:rsidRPr="000A0A16">
        <w:rPr>
          <w:color w:val="000000"/>
          <w:sz w:val="20"/>
          <w:szCs w:val="20"/>
        </w:rPr>
        <w:br/>
        <w:t xml:space="preserve">Marca de calitate RAL AWB va fi ștampilat pe coprul si capacul pubelei. </w:t>
      </w:r>
      <w:r w:rsidRPr="000A0A16">
        <w:rPr>
          <w:color w:val="000000"/>
          <w:sz w:val="20"/>
          <w:szCs w:val="20"/>
        </w:rPr>
        <w:br/>
        <w:t>Pubelele trebuie să fie turnate prin injecție din HDPE. Datorită economiilor de CO2, conținutul reciclat trebuie să fie cât mai mare posibil, cu o calitate echivalentă. Pubelele cu corp gri/negru trebuie să fie fabricate în conformitate cu ghidul Blue Angel „RAL-UZ 30a” cu cel puțin 80% conținut reciclat. Fiecare pubela va fi etichetat cu autocolant  Blue Angel;</w:t>
      </w:r>
      <w:r w:rsidRPr="000A0A16">
        <w:rPr>
          <w:color w:val="000000"/>
          <w:sz w:val="20"/>
          <w:szCs w:val="20"/>
        </w:rPr>
        <w:br/>
        <w:t>Pubelele vor fi produse in UE, iar producatorul trebuie sa se conformeze si sa respecte directivele UE cu privire la domeniul de gestionarea deseurilor.</w:t>
      </w:r>
      <w:r w:rsidRPr="000A0A16">
        <w:rPr>
          <w:color w:val="000000"/>
          <w:sz w:val="20"/>
          <w:szCs w:val="20"/>
        </w:rPr>
        <w:br/>
        <w:t>Producatorul va itiliza doar materie prima cu provenienta din tari nesanctionate de catre UE, SUA si organizatiile internationale</w:t>
      </w:r>
    </w:p>
    <w:p w14:paraId="13A39482" w14:textId="77777777" w:rsidR="00B269D7" w:rsidRDefault="00B269D7">
      <w:pPr>
        <w:rPr>
          <w:rFonts w:ascii="Times New Roman" w:hAnsi="Times New Roman" w:cs="Times New Roman"/>
          <w:sz w:val="24"/>
          <w:szCs w:val="24"/>
          <w:lang w:val="ro-RO"/>
        </w:rPr>
      </w:pPr>
    </w:p>
    <w:p w14:paraId="5ADDD85A" w14:textId="77777777" w:rsidR="00B269D7" w:rsidRDefault="00B269D7">
      <w:pPr>
        <w:rPr>
          <w:rFonts w:ascii="Times New Roman" w:hAnsi="Times New Roman" w:cs="Times New Roman"/>
          <w:sz w:val="24"/>
          <w:szCs w:val="24"/>
          <w:lang w:val="ro-RO"/>
        </w:rPr>
      </w:pPr>
    </w:p>
    <w:p w14:paraId="78868613" w14:textId="05850357" w:rsidR="00ED461B" w:rsidRPr="00B269D7" w:rsidRDefault="00ED461B">
      <w:pPr>
        <w:rPr>
          <w:rFonts w:ascii="Times New Roman" w:hAnsi="Times New Roman" w:cs="Times New Roman"/>
          <w:b/>
          <w:bCs/>
          <w:sz w:val="24"/>
          <w:szCs w:val="24"/>
          <w:lang w:val="ro-RO"/>
        </w:rPr>
      </w:pPr>
      <w:r w:rsidRPr="00B269D7">
        <w:rPr>
          <w:rFonts w:ascii="Times New Roman" w:hAnsi="Times New Roman" w:cs="Times New Roman"/>
          <w:b/>
          <w:bCs/>
          <w:sz w:val="24"/>
          <w:szCs w:val="24"/>
          <w:lang w:val="ro-RO"/>
        </w:rPr>
        <w:t>Conducatorul grupului de lucru</w:t>
      </w:r>
    </w:p>
    <w:p w14:paraId="67E91A9E" w14:textId="6CD9A339" w:rsidR="00ED461B" w:rsidRPr="00CF1969" w:rsidRDefault="00ED461B">
      <w:pPr>
        <w:rPr>
          <w:rFonts w:ascii="Times New Roman" w:hAnsi="Times New Roman" w:cs="Times New Roman"/>
          <w:sz w:val="24"/>
          <w:szCs w:val="24"/>
          <w:lang w:val="ro-RO"/>
        </w:rPr>
      </w:pPr>
      <w:r w:rsidRPr="00B269D7">
        <w:rPr>
          <w:rFonts w:ascii="Times New Roman" w:hAnsi="Times New Roman" w:cs="Times New Roman"/>
          <w:b/>
          <w:bCs/>
          <w:sz w:val="24"/>
          <w:szCs w:val="24"/>
          <w:lang w:val="ro-RO"/>
        </w:rPr>
        <w:t>____________________________________</w:t>
      </w:r>
    </w:p>
    <w:sectPr w:rsidR="00ED461B" w:rsidRPr="00CF1969" w:rsidSect="000A1F9B">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65F07"/>
    <w:multiLevelType w:val="multilevel"/>
    <w:tmpl w:val="9872F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3C24C8"/>
    <w:multiLevelType w:val="hybridMultilevel"/>
    <w:tmpl w:val="73BA1AAE"/>
    <w:lvl w:ilvl="0" w:tplc="C818F198">
      <w:start w:val="1"/>
      <w:numFmt w:val="decimal"/>
      <w:lvlText w:val="%1."/>
      <w:lvlJc w:val="left"/>
      <w:pPr>
        <w:ind w:left="427" w:hanging="425"/>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EA06A032">
      <w:numFmt w:val="bullet"/>
      <w:lvlText w:val="-"/>
      <w:lvlJc w:val="left"/>
      <w:pPr>
        <w:ind w:left="427" w:hanging="425"/>
      </w:pPr>
      <w:rPr>
        <w:rFonts w:ascii="Times New Roman" w:eastAsia="Times New Roman" w:hAnsi="Times New Roman" w:cs="Times New Roman" w:hint="default"/>
        <w:b w:val="0"/>
        <w:bCs w:val="0"/>
        <w:i/>
        <w:iCs/>
        <w:spacing w:val="0"/>
        <w:w w:val="100"/>
        <w:sz w:val="24"/>
        <w:szCs w:val="24"/>
        <w:lang w:val="ro-RO" w:eastAsia="en-US" w:bidi="ar-SA"/>
      </w:rPr>
    </w:lvl>
    <w:lvl w:ilvl="2" w:tplc="2A64C8C8">
      <w:numFmt w:val="bullet"/>
      <w:lvlText w:val="•"/>
      <w:lvlJc w:val="left"/>
      <w:pPr>
        <w:ind w:left="2490" w:hanging="425"/>
      </w:pPr>
      <w:rPr>
        <w:rFonts w:hint="default"/>
        <w:lang w:val="ro-RO" w:eastAsia="en-US" w:bidi="ar-SA"/>
      </w:rPr>
    </w:lvl>
    <w:lvl w:ilvl="3" w:tplc="176CF6EE">
      <w:numFmt w:val="bullet"/>
      <w:lvlText w:val="•"/>
      <w:lvlJc w:val="left"/>
      <w:pPr>
        <w:ind w:left="3526" w:hanging="425"/>
      </w:pPr>
      <w:rPr>
        <w:rFonts w:hint="default"/>
        <w:lang w:val="ro-RO" w:eastAsia="en-US" w:bidi="ar-SA"/>
      </w:rPr>
    </w:lvl>
    <w:lvl w:ilvl="4" w:tplc="B71C57F0">
      <w:numFmt w:val="bullet"/>
      <w:lvlText w:val="•"/>
      <w:lvlJc w:val="left"/>
      <w:pPr>
        <w:ind w:left="4561" w:hanging="425"/>
      </w:pPr>
      <w:rPr>
        <w:rFonts w:hint="default"/>
        <w:lang w:val="ro-RO" w:eastAsia="en-US" w:bidi="ar-SA"/>
      </w:rPr>
    </w:lvl>
    <w:lvl w:ilvl="5" w:tplc="0BE0DDD2">
      <w:numFmt w:val="bullet"/>
      <w:lvlText w:val="•"/>
      <w:lvlJc w:val="left"/>
      <w:pPr>
        <w:ind w:left="5597" w:hanging="425"/>
      </w:pPr>
      <w:rPr>
        <w:rFonts w:hint="default"/>
        <w:lang w:val="ro-RO" w:eastAsia="en-US" w:bidi="ar-SA"/>
      </w:rPr>
    </w:lvl>
    <w:lvl w:ilvl="6" w:tplc="7438FA56">
      <w:numFmt w:val="bullet"/>
      <w:lvlText w:val="•"/>
      <w:lvlJc w:val="left"/>
      <w:pPr>
        <w:ind w:left="6632" w:hanging="425"/>
      </w:pPr>
      <w:rPr>
        <w:rFonts w:hint="default"/>
        <w:lang w:val="ro-RO" w:eastAsia="en-US" w:bidi="ar-SA"/>
      </w:rPr>
    </w:lvl>
    <w:lvl w:ilvl="7" w:tplc="466E7332">
      <w:numFmt w:val="bullet"/>
      <w:lvlText w:val="•"/>
      <w:lvlJc w:val="left"/>
      <w:pPr>
        <w:ind w:left="7668" w:hanging="425"/>
      </w:pPr>
      <w:rPr>
        <w:rFonts w:hint="default"/>
        <w:lang w:val="ro-RO" w:eastAsia="en-US" w:bidi="ar-SA"/>
      </w:rPr>
    </w:lvl>
    <w:lvl w:ilvl="8" w:tplc="C720A05A">
      <w:numFmt w:val="bullet"/>
      <w:lvlText w:val="•"/>
      <w:lvlJc w:val="left"/>
      <w:pPr>
        <w:ind w:left="8703" w:hanging="425"/>
      </w:pPr>
      <w:rPr>
        <w:rFonts w:hint="default"/>
        <w:lang w:val="ro-RO" w:eastAsia="en-US" w:bidi="ar-SA"/>
      </w:rPr>
    </w:lvl>
  </w:abstractNum>
  <w:abstractNum w:abstractNumId="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597"/>
    <w:rsid w:val="000A1F9B"/>
    <w:rsid w:val="0017015D"/>
    <w:rsid w:val="00175E2F"/>
    <w:rsid w:val="001A3951"/>
    <w:rsid w:val="00237632"/>
    <w:rsid w:val="00354E8B"/>
    <w:rsid w:val="00397CD2"/>
    <w:rsid w:val="004A2325"/>
    <w:rsid w:val="004E13C3"/>
    <w:rsid w:val="00686D56"/>
    <w:rsid w:val="00781597"/>
    <w:rsid w:val="007D500D"/>
    <w:rsid w:val="00811AA7"/>
    <w:rsid w:val="009D26F8"/>
    <w:rsid w:val="009F3393"/>
    <w:rsid w:val="00AD4036"/>
    <w:rsid w:val="00B033EF"/>
    <w:rsid w:val="00B05926"/>
    <w:rsid w:val="00B269D7"/>
    <w:rsid w:val="00CF1969"/>
    <w:rsid w:val="00D7041A"/>
    <w:rsid w:val="00EA6136"/>
    <w:rsid w:val="00ED461B"/>
    <w:rsid w:val="00FB0C9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74A44"/>
  <w15:chartTrackingRefBased/>
  <w15:docId w15:val="{42A0F325-637C-4779-80B1-F203F47D4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2">
    <w:name w:val="heading 2"/>
    <w:basedOn w:val="a"/>
    <w:next w:val="a"/>
    <w:link w:val="20"/>
    <w:rsid w:val="00CF1969"/>
    <w:pPr>
      <w:keepNext/>
      <w:keepLines/>
      <w:spacing w:before="360" w:after="80" w:line="240" w:lineRule="auto"/>
      <w:outlineLvl w:val="1"/>
    </w:pPr>
    <w:rPr>
      <w:rFonts w:ascii="Times New Roman" w:eastAsia="Times New Roman" w:hAnsi="Times New Roman" w:cs="Times New Roman"/>
      <w:b/>
      <w:kern w:val="0"/>
      <w:sz w:val="36"/>
      <w:szCs w:val="36"/>
      <w:lang w:val="ro-RO" w:eastAsia="ro-RO"/>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F1969"/>
    <w:rPr>
      <w:rFonts w:ascii="Times New Roman" w:eastAsia="Times New Roman" w:hAnsi="Times New Roman" w:cs="Times New Roman"/>
      <w:b/>
      <w:kern w:val="0"/>
      <w:sz w:val="36"/>
      <w:szCs w:val="36"/>
      <w:lang w:val="ro-RO" w:eastAsia="ro-RO"/>
      <w14:ligatures w14:val="none"/>
    </w:rPr>
  </w:style>
  <w:style w:type="paragraph" w:styleId="a3">
    <w:name w:val="Body Text"/>
    <w:basedOn w:val="a"/>
    <w:link w:val="a4"/>
    <w:uiPriority w:val="1"/>
    <w:qFormat/>
    <w:rsid w:val="00237632"/>
    <w:pPr>
      <w:widowControl w:val="0"/>
      <w:autoSpaceDE w:val="0"/>
      <w:autoSpaceDN w:val="0"/>
      <w:spacing w:after="0" w:line="240" w:lineRule="auto"/>
      <w:ind w:left="427" w:hanging="425"/>
    </w:pPr>
    <w:rPr>
      <w:rFonts w:ascii="Times New Roman" w:eastAsia="Times New Roman" w:hAnsi="Times New Roman" w:cs="Times New Roman"/>
      <w:kern w:val="0"/>
      <w:sz w:val="24"/>
      <w:szCs w:val="24"/>
      <w:lang w:val="ro-RO"/>
      <w14:ligatures w14:val="none"/>
    </w:rPr>
  </w:style>
  <w:style w:type="character" w:customStyle="1" w:styleId="a4">
    <w:name w:val="Основной текст Знак"/>
    <w:basedOn w:val="a0"/>
    <w:link w:val="a3"/>
    <w:uiPriority w:val="1"/>
    <w:rsid w:val="00237632"/>
    <w:rPr>
      <w:rFonts w:ascii="Times New Roman" w:eastAsia="Times New Roman" w:hAnsi="Times New Roman" w:cs="Times New Roman"/>
      <w:kern w:val="0"/>
      <w:sz w:val="24"/>
      <w:szCs w:val="24"/>
      <w:lang w:val="ro-RO"/>
      <w14:ligatures w14:val="none"/>
    </w:rPr>
  </w:style>
  <w:style w:type="paragraph" w:styleId="a5">
    <w:name w:val="List Paragraph"/>
    <w:basedOn w:val="a"/>
    <w:uiPriority w:val="1"/>
    <w:qFormat/>
    <w:rsid w:val="00237632"/>
    <w:pPr>
      <w:widowControl w:val="0"/>
      <w:autoSpaceDE w:val="0"/>
      <w:autoSpaceDN w:val="0"/>
      <w:spacing w:after="0" w:line="240" w:lineRule="auto"/>
      <w:ind w:left="427" w:hanging="425"/>
    </w:pPr>
    <w:rPr>
      <w:rFonts w:ascii="Times New Roman" w:eastAsia="Times New Roman" w:hAnsi="Times New Roman" w:cs="Times New Roman"/>
      <w:kern w:val="0"/>
      <w:lang w:val="ro-RO"/>
      <w14:ligatures w14:val="none"/>
    </w:rPr>
  </w:style>
  <w:style w:type="table" w:styleId="a6">
    <w:name w:val="Table Grid"/>
    <w:basedOn w:val="a1"/>
    <w:uiPriority w:val="39"/>
    <w:rsid w:val="002376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imariapopestiidejos@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594</Words>
  <Characters>3387</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Diana Cobozev</cp:lastModifiedBy>
  <cp:revision>3</cp:revision>
  <dcterms:created xsi:type="dcterms:W3CDTF">2026-06-25T09:52:00Z</dcterms:created>
  <dcterms:modified xsi:type="dcterms:W3CDTF">2026-06-25T09:52:00Z</dcterms:modified>
</cp:coreProperties>
</file>