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671AD" w14:textId="77777777" w:rsidR="00B6793F" w:rsidRPr="00A74CAB" w:rsidRDefault="006356E9" w:rsidP="006E4E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74CAB">
        <w:rPr>
          <w:rFonts w:ascii="Times New Roman" w:hAnsi="Times New Roman" w:cs="Times New Roman"/>
          <w:b/>
          <w:sz w:val="24"/>
          <w:szCs w:val="24"/>
          <w:lang w:val="ro-RO"/>
        </w:rPr>
        <w:t>CAIET DE SARCINI</w:t>
      </w:r>
    </w:p>
    <w:p w14:paraId="0916137D" w14:textId="0C2BB0C1" w:rsidR="006E4E3C" w:rsidRPr="006E4E3C" w:rsidRDefault="00C1197B" w:rsidP="006E4E3C">
      <w:pPr>
        <w:pStyle w:val="NormalWeb"/>
        <w:spacing w:before="0" w:beforeAutospacing="0" w:after="0" w:afterAutospacing="0"/>
        <w:jc w:val="center"/>
        <w:rPr>
          <w:b/>
          <w:bCs/>
          <w:i/>
          <w:iCs/>
        </w:rPr>
      </w:pPr>
      <w:r>
        <w:t xml:space="preserve">pentru realizarea </w:t>
      </w:r>
      <w:r w:rsidR="006E4E3C" w:rsidRPr="006E4E3C">
        <w:rPr>
          <w:b/>
          <w:bCs/>
          <w:i/>
          <w:iCs/>
        </w:rPr>
        <w:t xml:space="preserve">serviciilor de realizare a elementelor de decor, luminare și mobilier cu instalare </w:t>
      </w:r>
    </w:p>
    <w:p w14:paraId="04CAA0A5" w14:textId="51335DCF" w:rsidR="00C1197B" w:rsidRDefault="006E4E3C" w:rsidP="006E4E3C">
      <w:pPr>
        <w:pStyle w:val="NormalWeb"/>
        <w:spacing w:before="0" w:beforeAutospacing="0" w:after="0" w:afterAutospacing="0"/>
        <w:jc w:val="center"/>
        <w:rPr>
          <w:rStyle w:val="Emphasis"/>
          <w:b/>
          <w:bCs/>
          <w:i w:val="0"/>
          <w:iCs w:val="0"/>
        </w:rPr>
      </w:pPr>
      <w:r w:rsidRPr="006E4E3C">
        <w:rPr>
          <w:b/>
          <w:bCs/>
          <w:i/>
          <w:iCs/>
        </w:rPr>
        <w:t>(Decor)</w:t>
      </w:r>
      <w:r w:rsidR="00C1197B">
        <w:t xml:space="preserve"> </w:t>
      </w:r>
      <w:r w:rsidR="00C1197B" w:rsidRPr="006E4E3C">
        <w:rPr>
          <w:b/>
          <w:bCs/>
          <w:i/>
          <w:iCs/>
        </w:rPr>
        <w:t>studioul TV al emisiunii „</w:t>
      </w:r>
      <w:r w:rsidR="00C1197B" w:rsidRPr="006E4E3C">
        <w:rPr>
          <w:rStyle w:val="Emphasis"/>
          <w:b/>
          <w:bCs/>
          <w:i w:val="0"/>
          <w:iCs w:val="0"/>
        </w:rPr>
        <w:t>Buna dimineața”</w:t>
      </w:r>
    </w:p>
    <w:p w14:paraId="3AA2A7E4" w14:textId="77777777" w:rsidR="006E4E3C" w:rsidRPr="006E4E3C" w:rsidRDefault="006E4E3C" w:rsidP="006E4E3C">
      <w:pPr>
        <w:pStyle w:val="NormalWeb"/>
        <w:spacing w:before="0" w:beforeAutospacing="0" w:after="0" w:afterAutospacing="0"/>
        <w:jc w:val="center"/>
        <w:rPr>
          <w:b/>
          <w:bCs/>
          <w:i/>
          <w:iCs/>
        </w:rPr>
      </w:pPr>
    </w:p>
    <w:p w14:paraId="2A830AF2" w14:textId="77777777" w:rsidR="006E4E3C" w:rsidRDefault="006876AD" w:rsidP="00C1197B">
      <w:pPr>
        <w:pStyle w:val="NormalWeb"/>
        <w:spacing w:before="0" w:beforeAutospacing="0" w:after="0" w:afterAutospacing="0" w:line="360" w:lineRule="auto"/>
        <w:ind w:firstLine="720"/>
        <w:jc w:val="both"/>
      </w:pPr>
      <w:r>
        <w:t xml:space="preserve">Caietul de sarcini pentru realizarea decorului în studioul TV al emisiunii </w:t>
      </w:r>
      <w:r>
        <w:rPr>
          <w:rStyle w:val="Emphasis"/>
        </w:rPr>
        <w:t>Buna dimineața</w:t>
      </w:r>
      <w:r>
        <w:t xml:space="preserve"> are ca scop crearea unui ambient modern și funcțional, destinat transmisiunilor live și înregistrărilor. </w:t>
      </w:r>
    </w:p>
    <w:p w14:paraId="1D2AEECB" w14:textId="4AC763BA" w:rsidR="00C1197B" w:rsidRDefault="006876AD" w:rsidP="006E4E3C">
      <w:pPr>
        <w:pStyle w:val="NormalWeb"/>
        <w:spacing w:before="0" w:beforeAutospacing="0" w:after="0" w:afterAutospacing="0" w:line="360" w:lineRule="auto"/>
        <w:ind w:firstLine="720"/>
        <w:jc w:val="both"/>
      </w:pPr>
      <w:r>
        <w:t xml:space="preserve">Decorul trebuie să includă o masă, o tribună și șase scaune, realizate conform specificațiilor tehnice </w:t>
      </w:r>
      <w:r w:rsidR="006E4E3C" w:rsidRPr="006E4E3C">
        <w:rPr>
          <w:i/>
          <w:iCs/>
        </w:rPr>
        <w:t>Anexa nr. 1</w:t>
      </w:r>
      <w:r w:rsidR="006E4E3C">
        <w:t xml:space="preserve"> la Caietul de sarcini. </w:t>
      </w:r>
      <w:r>
        <w:t>Mobilierul constă într-o masă cu dimensiuni de 2500 mm lungime și 1500 mm lățime, conform schiței. Masa va include iluminare RGB integrată în cadrul mesei, conform pozițiilor indicate în schiț</w:t>
      </w:r>
      <w:r w:rsidR="006E4E3C">
        <w:t xml:space="preserve">a </w:t>
      </w:r>
      <w:r w:rsidR="006E4E3C" w:rsidRPr="006E4E3C">
        <w:rPr>
          <w:i/>
          <w:iCs/>
        </w:rPr>
        <w:t>Anexei nr. 1</w:t>
      </w:r>
      <w:r>
        <w:t>. Sistemul de iluminare va utiliza LED-uri RGB, controlate prin DMX, pentru a permite ajustarea culorilor și intensității în funcție de cerințele emisiunii.</w:t>
      </w:r>
      <w:r w:rsidR="00C1197B" w:rsidRPr="00C1197B">
        <w:t xml:space="preserve"> </w:t>
      </w:r>
      <w:r w:rsidR="00C1197B">
        <w:t>Setul de mobilier va fi completat cu șase scaune confortabile, ajustabile pe înălțime, realizate din materiale durabile, alese pentru a se potrivi cu stilul decorului.</w:t>
      </w:r>
    </w:p>
    <w:p w14:paraId="73F34B16" w14:textId="7369A7FB" w:rsidR="006876AD" w:rsidRDefault="006876AD" w:rsidP="00C1197B">
      <w:pPr>
        <w:pStyle w:val="NormalWeb"/>
        <w:spacing w:before="0" w:beforeAutospacing="0" w:after="0" w:afterAutospacing="0" w:line="360" w:lineRule="auto"/>
        <w:ind w:firstLine="720"/>
        <w:jc w:val="both"/>
      </w:pPr>
      <w:r>
        <w:t>Pupitrul, cu dimensiunile de 700 mm lățime și 1000 mm înălțime, va include de asemenea iluminare RGB, conform schiței, cu control prin DMX pentru ajustarea culorilor.</w:t>
      </w:r>
    </w:p>
    <w:p w14:paraId="4BB9A10D" w14:textId="77777777" w:rsidR="006E4E3C" w:rsidRDefault="006876AD" w:rsidP="00C1197B">
      <w:pPr>
        <w:pStyle w:val="NormalWeb"/>
        <w:spacing w:before="0" w:beforeAutospacing="0" w:after="0" w:afterAutospacing="0" w:line="360" w:lineRule="auto"/>
        <w:ind w:firstLine="720"/>
        <w:jc w:val="both"/>
      </w:pPr>
      <w:r>
        <w:t xml:space="preserve">Toate elementele vor fi livrate și instalate la locația specificată de beneficiar. Montajul va include ajustarea și punerea în funcțiune a sistemelor de iluminare RGB, controlate prin DMX, pentru a asigura funcționalitatea completă la momentul predării. </w:t>
      </w:r>
    </w:p>
    <w:p w14:paraId="0C0E4FF9" w14:textId="1C1EAF5E" w:rsidR="00932D34" w:rsidRDefault="00932D34" w:rsidP="00C1197B">
      <w:pPr>
        <w:pStyle w:val="NormalWeb"/>
        <w:spacing w:before="0" w:beforeAutospacing="0" w:after="0" w:afterAutospacing="0" w:line="360" w:lineRule="auto"/>
        <w:ind w:firstLine="720"/>
        <w:jc w:val="both"/>
        <w:rPr>
          <w:i/>
          <w:iCs/>
        </w:rPr>
      </w:pPr>
      <w:r w:rsidRPr="00932D34">
        <w:rPr>
          <w:i/>
          <w:iCs/>
        </w:rPr>
        <w:t xml:space="preserve">Termenul de realizare a proiectului este de </w:t>
      </w:r>
      <w:r w:rsidRPr="00932D34">
        <w:rPr>
          <w:b/>
          <w:bCs/>
          <w:i/>
          <w:iCs/>
        </w:rPr>
        <w:t>10 zile de la semnarea contractului</w:t>
      </w:r>
      <w:r w:rsidRPr="00932D34">
        <w:rPr>
          <w:i/>
          <w:iCs/>
        </w:rPr>
        <w:t>, cu predarea finală a decorului, conform specificațiilor tehnice din caietul de sarcini.</w:t>
      </w:r>
    </w:p>
    <w:p w14:paraId="6F3ACB8D" w14:textId="08B1120E" w:rsidR="006876AD" w:rsidRDefault="006876AD" w:rsidP="00C1197B">
      <w:pPr>
        <w:pStyle w:val="NormalWeb"/>
        <w:spacing w:before="0" w:beforeAutospacing="0" w:after="0" w:afterAutospacing="0" w:line="360" w:lineRule="auto"/>
        <w:ind w:firstLine="720"/>
        <w:jc w:val="both"/>
      </w:pPr>
      <w:r>
        <w:t>Anexele includ schițele tehnice pentru masă și pupitru, cu detaliile privind dimensiunile și iluminarea.</w:t>
      </w:r>
    </w:p>
    <w:p w14:paraId="63C41970" w14:textId="77777777" w:rsidR="006876AD" w:rsidRDefault="006876AD" w:rsidP="00C1197B">
      <w:pPr>
        <w:spacing w:after="0"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6650DAFC" w14:textId="14E60D6F" w:rsidR="00FF12B3" w:rsidRDefault="00FF12B3" w:rsidP="00C1197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o-MD"/>
        </w:rPr>
      </w:pPr>
    </w:p>
    <w:p w14:paraId="589E0A14" w14:textId="41F5884B" w:rsidR="00E17E21" w:rsidRDefault="00E17E21" w:rsidP="00C1197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o-MD"/>
        </w:rPr>
      </w:pPr>
    </w:p>
    <w:p w14:paraId="037A75B9" w14:textId="77777777" w:rsidR="00E17E21" w:rsidRPr="00E17E21" w:rsidRDefault="00E17E21" w:rsidP="00C119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MD"/>
        </w:rPr>
      </w:pPr>
    </w:p>
    <w:p w14:paraId="748F108A" w14:textId="2F7A62D6" w:rsidR="00A74CAB" w:rsidRDefault="00A74CAB" w:rsidP="00C1197B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  <w:lang w:val="ro-MD"/>
        </w:rPr>
      </w:pPr>
    </w:p>
    <w:p w14:paraId="64BFE8DD" w14:textId="31554C7D" w:rsidR="00A74CAB" w:rsidRDefault="00A74CAB" w:rsidP="00C1197B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  <w:lang w:val="ro-MD"/>
        </w:rPr>
      </w:pPr>
    </w:p>
    <w:p w14:paraId="306427F6" w14:textId="0D5DC5F6" w:rsidR="00A74CAB" w:rsidRDefault="00A74CAB" w:rsidP="00C1197B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  <w:lang w:val="ro-MD"/>
        </w:rPr>
      </w:pPr>
    </w:p>
    <w:p w14:paraId="61802DAE" w14:textId="310677C9" w:rsidR="00A74CAB" w:rsidRDefault="00A74CAB" w:rsidP="00C1197B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  <w:lang w:val="ro-MD"/>
        </w:rPr>
      </w:pPr>
    </w:p>
    <w:p w14:paraId="64A6F11E" w14:textId="77777777" w:rsidR="00C1197B" w:rsidRDefault="00A74CAB" w:rsidP="00C1197B">
      <w:pPr>
        <w:spacing w:after="0" w:line="360" w:lineRule="auto"/>
        <w:ind w:right="247"/>
        <w:jc w:val="right"/>
        <w:rPr>
          <w:rFonts w:ascii="PermianSerifTypeface" w:eastAsia="Times New Roman" w:hAnsi="PermianSerifTypeface" w:cs="Arial"/>
          <w:b/>
          <w:sz w:val="24"/>
          <w:szCs w:val="24"/>
          <w:lang w:val="ro-MD"/>
        </w:rPr>
      </w:pPr>
      <w:r w:rsidRPr="00CF2C31">
        <w:rPr>
          <w:rFonts w:ascii="PermianSerifTypeface" w:eastAsia="Times New Roman" w:hAnsi="PermianSerifTypeface" w:cs="Arial"/>
          <w:b/>
          <w:sz w:val="24"/>
          <w:szCs w:val="24"/>
          <w:lang w:val="ro-MD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DCAA431" w14:textId="77777777" w:rsidR="00C1197B" w:rsidRDefault="00C1197B" w:rsidP="00C1197B">
      <w:pPr>
        <w:spacing w:after="0" w:line="360" w:lineRule="auto"/>
        <w:ind w:right="247"/>
        <w:jc w:val="right"/>
        <w:rPr>
          <w:rFonts w:ascii="PermianSerifTypeface" w:eastAsia="Times New Roman" w:hAnsi="PermianSerifTypeface" w:cs="Arial"/>
          <w:b/>
          <w:sz w:val="24"/>
          <w:szCs w:val="24"/>
          <w:lang w:val="ro-MD"/>
        </w:rPr>
      </w:pPr>
    </w:p>
    <w:p w14:paraId="472D2D16" w14:textId="5EDD5A30" w:rsidR="00C1197B" w:rsidRDefault="00C1197B" w:rsidP="00C1197B">
      <w:pPr>
        <w:spacing w:after="0" w:line="360" w:lineRule="auto"/>
        <w:ind w:right="247"/>
        <w:jc w:val="right"/>
        <w:rPr>
          <w:rFonts w:ascii="PermianSerifTypeface" w:eastAsia="Times New Roman" w:hAnsi="PermianSerifTypeface" w:cs="Arial"/>
          <w:b/>
          <w:sz w:val="24"/>
          <w:szCs w:val="24"/>
          <w:lang w:val="ro-MD"/>
        </w:rPr>
      </w:pPr>
    </w:p>
    <w:p w14:paraId="6CD9BBC7" w14:textId="7805A10C" w:rsidR="00C1197B" w:rsidRDefault="00C1197B" w:rsidP="00C1197B">
      <w:pPr>
        <w:spacing w:after="0" w:line="360" w:lineRule="auto"/>
        <w:ind w:right="247"/>
        <w:jc w:val="right"/>
        <w:rPr>
          <w:rFonts w:ascii="PermianSerifTypeface" w:eastAsia="Times New Roman" w:hAnsi="PermianSerifTypeface" w:cs="Arial"/>
          <w:b/>
          <w:sz w:val="24"/>
          <w:szCs w:val="24"/>
          <w:lang w:val="ro-MD"/>
        </w:rPr>
      </w:pPr>
    </w:p>
    <w:p w14:paraId="0B004EF6" w14:textId="77777777" w:rsidR="00C1197B" w:rsidRDefault="00C1197B" w:rsidP="00C1197B">
      <w:pPr>
        <w:spacing w:after="0" w:line="360" w:lineRule="auto"/>
        <w:ind w:right="247"/>
        <w:jc w:val="right"/>
        <w:rPr>
          <w:rFonts w:ascii="PermianSerifTypeface" w:eastAsia="Times New Roman" w:hAnsi="PermianSerifTypeface" w:cs="Arial"/>
          <w:b/>
          <w:sz w:val="24"/>
          <w:szCs w:val="24"/>
          <w:lang w:val="ro-MD"/>
        </w:rPr>
      </w:pPr>
    </w:p>
    <w:p w14:paraId="228D78D6" w14:textId="77777777" w:rsidR="00C1197B" w:rsidRDefault="00C1197B" w:rsidP="00C1197B">
      <w:pPr>
        <w:spacing w:after="0" w:line="360" w:lineRule="auto"/>
        <w:ind w:right="247"/>
        <w:jc w:val="right"/>
        <w:rPr>
          <w:rFonts w:ascii="PermianSerifTypeface" w:eastAsia="Times New Roman" w:hAnsi="PermianSerifTypeface" w:cs="Arial"/>
          <w:b/>
          <w:sz w:val="24"/>
          <w:szCs w:val="24"/>
          <w:lang w:val="ro-MD"/>
        </w:rPr>
      </w:pPr>
    </w:p>
    <w:p w14:paraId="3C1689F0" w14:textId="77777777" w:rsidR="00C1197B" w:rsidRDefault="00C1197B" w:rsidP="00C1197B">
      <w:pPr>
        <w:spacing w:after="0" w:line="360" w:lineRule="auto"/>
        <w:ind w:right="247"/>
        <w:jc w:val="right"/>
        <w:rPr>
          <w:rFonts w:ascii="PermianSerifTypeface" w:eastAsia="Times New Roman" w:hAnsi="PermianSerifTypeface" w:cs="Arial"/>
          <w:b/>
          <w:sz w:val="24"/>
          <w:szCs w:val="24"/>
          <w:lang w:val="ro-MD"/>
        </w:rPr>
      </w:pPr>
    </w:p>
    <w:p w14:paraId="1EADCC66" w14:textId="1184138D" w:rsidR="00E17E21" w:rsidRPr="006E4E3C" w:rsidRDefault="00C1197B" w:rsidP="00C1197B">
      <w:pPr>
        <w:tabs>
          <w:tab w:val="left" w:pos="3531"/>
          <w:tab w:val="right" w:pos="10490"/>
        </w:tabs>
        <w:spacing w:after="0" w:line="240" w:lineRule="auto"/>
        <w:ind w:right="49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MD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o-MD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val="ro-MD"/>
        </w:rPr>
        <w:tab/>
      </w:r>
      <w:r w:rsidR="00A74CAB" w:rsidRPr="006E4E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MD"/>
        </w:rPr>
        <w:t>Anexa 1</w:t>
      </w:r>
    </w:p>
    <w:p w14:paraId="115B55EE" w14:textId="77FC477A" w:rsidR="00C1197B" w:rsidRDefault="00C1197B" w:rsidP="00C1197B">
      <w:pPr>
        <w:spacing w:after="0" w:line="240" w:lineRule="auto"/>
        <w:jc w:val="right"/>
        <w:rPr>
          <w:rFonts w:ascii="PermianSerifTypeface" w:eastAsia="Times New Roman" w:hAnsi="PermianSerifTypeface" w:cs="Arial"/>
          <w:sz w:val="24"/>
          <w:szCs w:val="24"/>
          <w:lang w:val="ro-MD"/>
        </w:rPr>
      </w:pPr>
      <w:r w:rsidRPr="006E4E3C">
        <w:rPr>
          <w:rFonts w:ascii="PermianSerifTypeface" w:eastAsia="Times New Roman" w:hAnsi="PermianSerifTypeface" w:cs="Arial"/>
          <w:i/>
          <w:iCs/>
          <w:sz w:val="24"/>
          <w:szCs w:val="24"/>
          <w:lang w:val="ro-MD"/>
        </w:rPr>
        <w:t>Designul decorului cu dimensiuni detaliate ale mesei și pupitrului</w:t>
      </w:r>
    </w:p>
    <w:p w14:paraId="244F001E" w14:textId="77777777" w:rsidR="00C1197B" w:rsidRDefault="00C1197B" w:rsidP="00C1197B">
      <w:pPr>
        <w:spacing w:after="0" w:line="240" w:lineRule="auto"/>
        <w:jc w:val="right"/>
        <w:rPr>
          <w:rFonts w:ascii="PermianSerifTypeface" w:eastAsia="Times New Roman" w:hAnsi="PermianSerifTypeface" w:cs="Arial"/>
          <w:sz w:val="24"/>
          <w:szCs w:val="24"/>
          <w:lang w:val="ro-MD"/>
        </w:rPr>
      </w:pPr>
    </w:p>
    <w:p w14:paraId="21099B1F" w14:textId="4D1A9F3A" w:rsidR="00A74CAB" w:rsidRDefault="00C1197B" w:rsidP="00C1197B">
      <w:pPr>
        <w:spacing w:after="0" w:line="240" w:lineRule="auto"/>
        <w:jc w:val="right"/>
        <w:rPr>
          <w:rFonts w:ascii="PermianSerifTypeface" w:eastAsia="Times New Roman" w:hAnsi="PermianSerifTypeface" w:cs="Arial"/>
          <w:lang w:val="ro-MD"/>
        </w:rPr>
      </w:pPr>
      <w:r w:rsidRPr="00C1197B">
        <w:rPr>
          <w:rFonts w:ascii="PermianSerifTypeface" w:eastAsia="Times New Roman" w:hAnsi="PermianSerifTypeface" w:cs="Arial"/>
          <w:noProof/>
          <w:lang w:val="ro-MD"/>
        </w:rPr>
        <w:drawing>
          <wp:inline distT="0" distB="0" distL="0" distR="0" wp14:anchorId="0571BBE6" wp14:editId="38A2C210">
            <wp:extent cx="6664960" cy="7838991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92" t="1301"/>
                    <a:stretch/>
                  </pic:blipFill>
                  <pic:spPr bwMode="auto">
                    <a:xfrm>
                      <a:off x="0" y="0"/>
                      <a:ext cx="6670903" cy="78459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74CAB" w:rsidSect="00C1197B">
      <w:pgSz w:w="12240" w:h="15840"/>
      <w:pgMar w:top="851" w:right="567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00F87"/>
    <w:multiLevelType w:val="hybridMultilevel"/>
    <w:tmpl w:val="E3AAA4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E783EB8"/>
    <w:multiLevelType w:val="hybridMultilevel"/>
    <w:tmpl w:val="57BC5140"/>
    <w:lvl w:ilvl="0" w:tplc="41EECEA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6200C7"/>
    <w:multiLevelType w:val="hybridMultilevel"/>
    <w:tmpl w:val="E28A4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D98"/>
    <w:rsid w:val="001179EC"/>
    <w:rsid w:val="00367AE6"/>
    <w:rsid w:val="00416215"/>
    <w:rsid w:val="004E4709"/>
    <w:rsid w:val="00593458"/>
    <w:rsid w:val="0063481F"/>
    <w:rsid w:val="006356E9"/>
    <w:rsid w:val="006876AD"/>
    <w:rsid w:val="006E4E3C"/>
    <w:rsid w:val="007817C2"/>
    <w:rsid w:val="00826EAE"/>
    <w:rsid w:val="00932D34"/>
    <w:rsid w:val="009D66BE"/>
    <w:rsid w:val="00A07F50"/>
    <w:rsid w:val="00A74CAB"/>
    <w:rsid w:val="00B6793F"/>
    <w:rsid w:val="00C1197B"/>
    <w:rsid w:val="00C81530"/>
    <w:rsid w:val="00CE5871"/>
    <w:rsid w:val="00D01B90"/>
    <w:rsid w:val="00E17E21"/>
    <w:rsid w:val="00E265D7"/>
    <w:rsid w:val="00E719F9"/>
    <w:rsid w:val="00F20547"/>
    <w:rsid w:val="00FA1D98"/>
    <w:rsid w:val="00FF1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F6389"/>
  <w15:docId w15:val="{49887017-59BD-405A-8FDD-6A0E441F3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4709"/>
    <w:pPr>
      <w:ind w:left="720"/>
      <w:contextualSpacing/>
    </w:pPr>
  </w:style>
  <w:style w:type="table" w:styleId="TableGrid">
    <w:name w:val="Table Grid"/>
    <w:basedOn w:val="TableNormal"/>
    <w:uiPriority w:val="59"/>
    <w:rsid w:val="00FF1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6876A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687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CTR-pc</dc:creator>
  <cp:keywords/>
  <dc:description/>
  <cp:lastModifiedBy>Achizitii</cp:lastModifiedBy>
  <cp:revision>4</cp:revision>
  <cp:lastPrinted>2024-10-17T11:39:00Z</cp:lastPrinted>
  <dcterms:created xsi:type="dcterms:W3CDTF">2024-10-29T11:49:00Z</dcterms:created>
  <dcterms:modified xsi:type="dcterms:W3CDTF">2024-10-30T06:34:00Z</dcterms:modified>
</cp:coreProperties>
</file>