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5B0C72" w:rsidRDefault="0090083E" w:rsidP="0068224D">
      <w:pPr>
        <w:spacing w:before="120"/>
        <w:jc w:val="center"/>
        <w:rPr>
          <w:b/>
          <w:sz w:val="28"/>
          <w:szCs w:val="28"/>
          <w:lang w:val="ro-RO"/>
        </w:rPr>
      </w:pPr>
      <w:r w:rsidRPr="005B0C72">
        <w:rPr>
          <w:b/>
          <w:sz w:val="28"/>
          <w:szCs w:val="28"/>
          <w:lang w:val="en-US"/>
        </w:rPr>
        <w:t>ANUNȚ DE PARTICIPARE</w:t>
      </w:r>
    </w:p>
    <w:p w:rsidR="0090083E" w:rsidRPr="00122BAC" w:rsidRDefault="0069001F" w:rsidP="0068224D">
      <w:pPr>
        <w:spacing w:before="120"/>
        <w:jc w:val="center"/>
        <w:rPr>
          <w:b/>
          <w:sz w:val="24"/>
          <w:szCs w:val="24"/>
          <w:lang w:val="en-US"/>
        </w:rPr>
      </w:pPr>
      <w:r w:rsidRPr="00122BAC">
        <w:rPr>
          <w:b/>
          <w:sz w:val="24"/>
          <w:szCs w:val="24"/>
          <w:lang w:val="en-US"/>
        </w:rPr>
        <w:t xml:space="preserve">privind achiziționarea </w:t>
      </w:r>
      <w:r w:rsidR="00D81025" w:rsidRPr="00122BAC">
        <w:rPr>
          <w:b/>
          <w:sz w:val="24"/>
          <w:szCs w:val="24"/>
          <w:u w:val="single"/>
          <w:lang w:val="en-US"/>
        </w:rPr>
        <w:t>mate</w:t>
      </w:r>
      <w:r w:rsidR="00EF3959" w:rsidRPr="00122BAC">
        <w:rPr>
          <w:b/>
          <w:sz w:val="24"/>
          <w:szCs w:val="24"/>
          <w:u w:val="single"/>
          <w:lang w:val="en-US"/>
        </w:rPr>
        <w:t xml:space="preserve">riale </w:t>
      </w:r>
      <w:r w:rsidR="00CA7AC7">
        <w:rPr>
          <w:b/>
          <w:sz w:val="24"/>
          <w:szCs w:val="24"/>
          <w:u w:val="single"/>
          <w:lang w:val="en-US"/>
        </w:rPr>
        <w:t xml:space="preserve">de sutură necesarul pe 3 luni </w:t>
      </w:r>
      <w:r w:rsidR="00193507" w:rsidRPr="00122BAC">
        <w:rPr>
          <w:b/>
          <w:sz w:val="24"/>
          <w:szCs w:val="24"/>
          <w:u w:val="single"/>
          <w:lang w:val="en-US"/>
        </w:rPr>
        <w:br/>
      </w:r>
      <w:r w:rsidRPr="00122BAC">
        <w:rPr>
          <w:b/>
          <w:sz w:val="24"/>
          <w:szCs w:val="24"/>
          <w:lang w:val="en-US"/>
        </w:rPr>
        <w:br/>
      </w:r>
      <w:r w:rsidR="008956B0" w:rsidRPr="00122BAC">
        <w:rPr>
          <w:b/>
          <w:sz w:val="24"/>
          <w:szCs w:val="24"/>
          <w:lang w:val="en-US"/>
        </w:rPr>
        <w:t xml:space="preserve">prin procedura de achiziție </w:t>
      </w:r>
      <w:r w:rsidR="00AD3722" w:rsidRPr="00122BAC">
        <w:rPr>
          <w:b/>
          <w:sz w:val="24"/>
          <w:szCs w:val="24"/>
          <w:u w:val="single"/>
          <w:lang w:val="en-US"/>
        </w:rPr>
        <w:t>Valoare Mică</w:t>
      </w:r>
    </w:p>
    <w:p w:rsidR="0069001F" w:rsidRPr="003223BD" w:rsidRDefault="0069001F" w:rsidP="005B0C72">
      <w:pPr>
        <w:rPr>
          <w:sz w:val="24"/>
          <w:szCs w:val="24"/>
          <w:lang w:val="en-US"/>
        </w:rPr>
      </w:pPr>
    </w:p>
    <w:p w:rsidR="001D1457" w:rsidRPr="003223BD" w:rsidRDefault="0090083E" w:rsidP="005B0C72">
      <w:pPr>
        <w:pStyle w:val="aa"/>
        <w:numPr>
          <w:ilvl w:val="0"/>
          <w:numId w:val="3"/>
        </w:numPr>
        <w:jc w:val="both"/>
        <w:rPr>
          <w:b/>
          <w:sz w:val="24"/>
          <w:szCs w:val="24"/>
          <w:lang w:val="en-US"/>
        </w:rPr>
      </w:pPr>
      <w:r w:rsidRPr="003223BD">
        <w:rPr>
          <w:b/>
          <w:sz w:val="24"/>
          <w:szCs w:val="24"/>
          <w:lang w:val="en-US"/>
        </w:rPr>
        <w:t xml:space="preserve">Denumirea </w:t>
      </w:r>
      <w:r w:rsidR="00AC2788" w:rsidRPr="003223BD">
        <w:rPr>
          <w:b/>
          <w:sz w:val="24"/>
          <w:szCs w:val="24"/>
          <w:lang w:val="en-US"/>
        </w:rPr>
        <w:t>autorității</w:t>
      </w:r>
      <w:r w:rsidRPr="003223BD">
        <w:rPr>
          <w:b/>
          <w:sz w:val="24"/>
          <w:szCs w:val="24"/>
          <w:lang w:val="en-US"/>
        </w:rPr>
        <w:t xml:space="preserve"> contractante:</w:t>
      </w:r>
      <w:r w:rsidR="001D1457" w:rsidRPr="003223BD">
        <w:rPr>
          <w:sz w:val="24"/>
          <w:szCs w:val="24"/>
          <w:lang w:val="en-US"/>
        </w:rPr>
        <w:t xml:space="preserve"> </w:t>
      </w:r>
      <w:r w:rsidR="001D1457" w:rsidRPr="003223BD">
        <w:rPr>
          <w:sz w:val="24"/>
          <w:szCs w:val="24"/>
          <w:u w:val="single"/>
          <w:lang w:val="en-US"/>
        </w:rPr>
        <w:t>IMSP Spitalul Clinic Republican „Timofei Moșneaga”</w:t>
      </w:r>
    </w:p>
    <w:p w:rsidR="0090083E" w:rsidRPr="003223BD" w:rsidRDefault="0090083E" w:rsidP="005B0C72">
      <w:pPr>
        <w:numPr>
          <w:ilvl w:val="0"/>
          <w:numId w:val="3"/>
        </w:numPr>
        <w:tabs>
          <w:tab w:val="left" w:pos="284"/>
          <w:tab w:val="right" w:pos="9531"/>
        </w:tabs>
        <w:spacing w:before="120"/>
        <w:rPr>
          <w:b/>
          <w:sz w:val="24"/>
          <w:szCs w:val="24"/>
        </w:rPr>
      </w:pPr>
      <w:r w:rsidRPr="003223BD">
        <w:rPr>
          <w:b/>
          <w:sz w:val="24"/>
          <w:szCs w:val="24"/>
        </w:rPr>
        <w:t>IDNO:</w:t>
      </w:r>
      <w:r w:rsidR="001D1457" w:rsidRPr="003223BD">
        <w:rPr>
          <w:sz w:val="24"/>
          <w:szCs w:val="24"/>
        </w:rPr>
        <w:t xml:space="preserve"> </w:t>
      </w:r>
      <w:r w:rsidR="001D1457" w:rsidRPr="003223BD">
        <w:rPr>
          <w:sz w:val="24"/>
          <w:szCs w:val="24"/>
          <w:u w:val="single"/>
        </w:rPr>
        <w:t>1003600150783</w:t>
      </w:r>
    </w:p>
    <w:p w:rsidR="00A61F2B"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 xml:space="preserve">Adresa: </w:t>
      </w:r>
      <w:r w:rsidR="001556AB" w:rsidRPr="003223BD">
        <w:rPr>
          <w:sz w:val="24"/>
          <w:szCs w:val="24"/>
          <w:u w:val="single"/>
          <w:lang w:val="en-US"/>
        </w:rPr>
        <w:t>MD-2025, mun.Chișinău, str.Nicolae Testemițanu 29</w:t>
      </w:r>
    </w:p>
    <w:p w:rsidR="00A61F2B" w:rsidRPr="003223BD" w:rsidRDefault="00A61F2B" w:rsidP="005B0C72">
      <w:pPr>
        <w:numPr>
          <w:ilvl w:val="0"/>
          <w:numId w:val="3"/>
        </w:numPr>
        <w:tabs>
          <w:tab w:val="left" w:pos="284"/>
          <w:tab w:val="right" w:pos="9531"/>
        </w:tabs>
        <w:spacing w:before="120"/>
        <w:rPr>
          <w:b/>
          <w:sz w:val="24"/>
          <w:szCs w:val="24"/>
        </w:rPr>
      </w:pPr>
      <w:r w:rsidRPr="003223BD">
        <w:rPr>
          <w:b/>
          <w:sz w:val="24"/>
          <w:szCs w:val="24"/>
        </w:rPr>
        <w:t xml:space="preserve">Numărul de telefon/fax: </w:t>
      </w:r>
      <w:r w:rsidR="009E265C" w:rsidRPr="003223BD">
        <w:rPr>
          <w:sz w:val="24"/>
          <w:szCs w:val="24"/>
          <w:u w:val="single"/>
        </w:rPr>
        <w:t>022 403 697</w:t>
      </w:r>
    </w:p>
    <w:p w:rsidR="002E606A" w:rsidRPr="003223BD" w:rsidRDefault="00A61F2B" w:rsidP="005B0C72">
      <w:pPr>
        <w:numPr>
          <w:ilvl w:val="0"/>
          <w:numId w:val="3"/>
        </w:numPr>
        <w:tabs>
          <w:tab w:val="left" w:pos="284"/>
          <w:tab w:val="right" w:pos="9531"/>
        </w:tabs>
        <w:spacing w:before="120"/>
        <w:rPr>
          <w:b/>
          <w:sz w:val="24"/>
          <w:szCs w:val="24"/>
          <w:lang w:val="en-US"/>
        </w:rPr>
      </w:pPr>
      <w:r w:rsidRPr="003223BD">
        <w:rPr>
          <w:b/>
          <w:sz w:val="24"/>
          <w:szCs w:val="24"/>
          <w:lang w:val="en-US"/>
        </w:rPr>
        <w:t>Adresa de e-mail și de internet a autorității contractante:</w:t>
      </w:r>
      <w:r w:rsidR="009E2E0C" w:rsidRPr="003223BD">
        <w:rPr>
          <w:sz w:val="24"/>
          <w:szCs w:val="24"/>
          <w:lang w:val="en-US"/>
        </w:rPr>
        <w:t xml:space="preserve"> </w:t>
      </w:r>
      <w:hyperlink r:id="rId8" w:history="1">
        <w:r w:rsidR="009E2E0C" w:rsidRPr="003223BD">
          <w:rPr>
            <w:rStyle w:val="ac"/>
            <w:sz w:val="24"/>
            <w:szCs w:val="24"/>
            <w:lang w:val="en-US"/>
          </w:rPr>
          <w:t>achizitiipublicescr@gmail.com</w:t>
        </w:r>
      </w:hyperlink>
      <w:r w:rsidR="009E2E0C" w:rsidRPr="003223BD">
        <w:rPr>
          <w:b/>
          <w:sz w:val="24"/>
          <w:szCs w:val="24"/>
          <w:lang w:val="en-US"/>
        </w:rPr>
        <w:t xml:space="preserve"> </w:t>
      </w:r>
    </w:p>
    <w:p w:rsidR="00A61F2B"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Adresa de e-mail sau de internet de la care se va putea obține accesul la documentația de atribuire</w:t>
      </w:r>
      <w:r w:rsidR="00A61F2B" w:rsidRPr="003223BD">
        <w:rPr>
          <w:b/>
          <w:sz w:val="24"/>
          <w:szCs w:val="24"/>
          <w:lang w:val="en-US"/>
        </w:rPr>
        <w:t xml:space="preserve">: </w:t>
      </w:r>
      <w:r w:rsidR="008876C3" w:rsidRPr="003223BD">
        <w:rPr>
          <w:b/>
          <w:i/>
          <w:sz w:val="24"/>
          <w:szCs w:val="24"/>
          <w:lang w:val="en-US"/>
        </w:rPr>
        <w:t>documentația de atribuire este anexată în cadrul procedurii în SIA RSAP</w:t>
      </w:r>
      <w:r w:rsidR="00A61F2B" w:rsidRPr="003223BD">
        <w:rPr>
          <w:b/>
          <w:sz w:val="24"/>
          <w:szCs w:val="24"/>
          <w:lang w:val="en-US"/>
        </w:rPr>
        <w:t xml:space="preserve"> </w:t>
      </w:r>
    </w:p>
    <w:p w:rsidR="0072330A" w:rsidRPr="003223BD" w:rsidRDefault="002E606A" w:rsidP="005B0C7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 xml:space="preserve">Tipul </w:t>
      </w:r>
      <w:r w:rsidR="00AC2788" w:rsidRPr="003223BD">
        <w:rPr>
          <w:b/>
          <w:sz w:val="24"/>
          <w:szCs w:val="24"/>
          <w:lang w:val="en-US"/>
        </w:rPr>
        <w:t>autorității</w:t>
      </w:r>
      <w:r w:rsidRPr="003223BD">
        <w:rPr>
          <w:b/>
          <w:sz w:val="24"/>
          <w:szCs w:val="24"/>
          <w:lang w:val="en-US"/>
        </w:rPr>
        <w:t xml:space="preserve"> contractante </w:t>
      </w:r>
      <w:r w:rsidR="00AC2788" w:rsidRPr="003223BD">
        <w:rPr>
          <w:b/>
          <w:sz w:val="24"/>
          <w:szCs w:val="24"/>
          <w:lang w:val="en-US"/>
        </w:rPr>
        <w:t>și</w:t>
      </w:r>
      <w:r w:rsidRPr="003223BD">
        <w:rPr>
          <w:b/>
          <w:sz w:val="24"/>
          <w:szCs w:val="24"/>
          <w:lang w:val="en-US"/>
        </w:rPr>
        <w:t xml:space="preserve"> obiectul principal de activitate (dacă este cazul, </w:t>
      </w:r>
      <w:r w:rsidR="00AC2788" w:rsidRPr="003223BD">
        <w:rPr>
          <w:b/>
          <w:sz w:val="24"/>
          <w:szCs w:val="24"/>
          <w:lang w:val="en-US"/>
        </w:rPr>
        <w:t>mențiunea</w:t>
      </w:r>
      <w:r w:rsidRPr="003223BD">
        <w:rPr>
          <w:b/>
          <w:sz w:val="24"/>
          <w:szCs w:val="24"/>
          <w:lang w:val="en-US"/>
        </w:rPr>
        <w:t xml:space="preserve"> că autoritatea contractantă este o autoritate centrală de </w:t>
      </w:r>
      <w:r w:rsidR="00AC2788" w:rsidRPr="003223BD">
        <w:rPr>
          <w:b/>
          <w:sz w:val="24"/>
          <w:szCs w:val="24"/>
          <w:lang w:val="en-US"/>
        </w:rPr>
        <w:t>achiziție</w:t>
      </w:r>
      <w:r w:rsidRPr="003223BD">
        <w:rPr>
          <w:b/>
          <w:sz w:val="24"/>
          <w:szCs w:val="24"/>
          <w:lang w:val="en-US"/>
        </w:rPr>
        <w:t xml:space="preserve"> sau că </w:t>
      </w:r>
      <w:r w:rsidR="00AC2788" w:rsidRPr="003223BD">
        <w:rPr>
          <w:b/>
          <w:sz w:val="24"/>
          <w:szCs w:val="24"/>
          <w:lang w:val="en-US"/>
        </w:rPr>
        <w:t>achiziția</w:t>
      </w:r>
      <w:r w:rsidRPr="003223BD">
        <w:rPr>
          <w:b/>
          <w:sz w:val="24"/>
          <w:szCs w:val="24"/>
          <w:lang w:val="en-US"/>
        </w:rPr>
        <w:t xml:space="preserve"> implică o altă formă de </w:t>
      </w:r>
      <w:r w:rsidR="00AC2788" w:rsidRPr="003223BD">
        <w:rPr>
          <w:b/>
          <w:sz w:val="24"/>
          <w:szCs w:val="24"/>
          <w:lang w:val="en-US"/>
        </w:rPr>
        <w:t>achiziție</w:t>
      </w:r>
      <w:r w:rsidRPr="003223BD">
        <w:rPr>
          <w:b/>
          <w:sz w:val="24"/>
          <w:szCs w:val="24"/>
          <w:lang w:val="en-US"/>
        </w:rPr>
        <w:t xml:space="preserve"> comună): </w:t>
      </w:r>
      <w:r w:rsidR="009E2E0C" w:rsidRPr="003223BD">
        <w:rPr>
          <w:sz w:val="24"/>
          <w:szCs w:val="24"/>
          <w:u w:val="single"/>
          <w:lang w:val="en-US"/>
        </w:rPr>
        <w:t xml:space="preserve">instituție medico-sanitară </w:t>
      </w:r>
    </w:p>
    <w:p w:rsidR="00AD3722" w:rsidRPr="00EF3959" w:rsidRDefault="00AC7137" w:rsidP="00AD3722">
      <w:pPr>
        <w:numPr>
          <w:ilvl w:val="0"/>
          <w:numId w:val="3"/>
        </w:numPr>
        <w:tabs>
          <w:tab w:val="left" w:pos="284"/>
          <w:tab w:val="right" w:pos="9531"/>
        </w:tabs>
        <w:spacing w:before="120"/>
        <w:ind w:left="288" w:hanging="288"/>
        <w:rPr>
          <w:b/>
          <w:sz w:val="24"/>
          <w:szCs w:val="24"/>
          <w:lang w:val="en-US"/>
        </w:rPr>
      </w:pPr>
      <w:r w:rsidRPr="003223BD">
        <w:rPr>
          <w:b/>
          <w:sz w:val="24"/>
          <w:szCs w:val="24"/>
          <w:lang w:val="en-US"/>
        </w:rPr>
        <w:t>Procedur</w:t>
      </w:r>
      <w:r w:rsidR="00F80108" w:rsidRPr="003223BD">
        <w:rPr>
          <w:b/>
          <w:sz w:val="24"/>
          <w:szCs w:val="24"/>
          <w:lang w:val="en-US"/>
        </w:rPr>
        <w:t>a</w:t>
      </w:r>
      <w:r w:rsidRPr="003223BD">
        <w:rPr>
          <w:b/>
          <w:sz w:val="24"/>
          <w:szCs w:val="24"/>
          <w:lang w:val="en-US"/>
        </w:rPr>
        <w:t xml:space="preserve"> a fost inclusă în planul de achiziții publice a autorității contractante (Da/Nu):</w:t>
      </w:r>
      <w:r w:rsidR="00570FAE" w:rsidRPr="003223BD">
        <w:rPr>
          <w:b/>
          <w:sz w:val="24"/>
          <w:szCs w:val="24"/>
          <w:lang w:val="en-US"/>
        </w:rPr>
        <w:t xml:space="preserve"> </w:t>
      </w:r>
      <w:r w:rsidR="00EF3959" w:rsidRPr="00EF3959">
        <w:rPr>
          <w:b/>
          <w:sz w:val="24"/>
          <w:szCs w:val="24"/>
          <w:u w:val="single"/>
          <w:lang w:val="en-US"/>
        </w:rPr>
        <w:t>Nu.Urmează a fi inclus</w:t>
      </w:r>
      <w:r w:rsidR="00917CB0" w:rsidRPr="00EF3959">
        <w:rPr>
          <w:lang w:val="en-US"/>
        </w:rPr>
        <w:t xml:space="preserve"> </w:t>
      </w:r>
    </w:p>
    <w:p w:rsidR="00692B12" w:rsidRDefault="0062221E" w:rsidP="00692B12">
      <w:pPr>
        <w:pStyle w:val="aa"/>
        <w:numPr>
          <w:ilvl w:val="0"/>
          <w:numId w:val="3"/>
        </w:numPr>
        <w:rPr>
          <w:b/>
          <w:sz w:val="24"/>
          <w:szCs w:val="24"/>
          <w:lang w:val="en-US"/>
        </w:rPr>
      </w:pPr>
      <w:r w:rsidRPr="00692B12">
        <w:rPr>
          <w:b/>
          <w:sz w:val="24"/>
          <w:szCs w:val="24"/>
          <w:lang w:val="en-US"/>
        </w:rPr>
        <w:t xml:space="preserve">Cumpărătorul invită operatorii economici </w:t>
      </w:r>
      <w:r w:rsidR="00AC2788" w:rsidRPr="00692B12">
        <w:rPr>
          <w:b/>
          <w:sz w:val="24"/>
          <w:szCs w:val="24"/>
          <w:lang w:val="en-US"/>
        </w:rPr>
        <w:t>interesați</w:t>
      </w:r>
      <w:r w:rsidRPr="00692B12">
        <w:rPr>
          <w:b/>
          <w:sz w:val="24"/>
          <w:szCs w:val="24"/>
          <w:lang w:val="en-US"/>
        </w:rPr>
        <w:t xml:space="preserve">, care îi pot satisface </w:t>
      </w:r>
      <w:r w:rsidR="00AC2788" w:rsidRPr="00692B12">
        <w:rPr>
          <w:b/>
          <w:sz w:val="24"/>
          <w:szCs w:val="24"/>
          <w:lang w:val="en-US"/>
        </w:rPr>
        <w:t>necesitățile</w:t>
      </w:r>
      <w:r w:rsidRPr="00692B12">
        <w:rPr>
          <w:b/>
          <w:sz w:val="24"/>
          <w:szCs w:val="24"/>
          <w:lang w:val="en-US"/>
        </w:rPr>
        <w:t>, să participe la procedura de achiziție privind livrarea/prestarea/executarea următoarelor bunuri /servicii/lucrări:</w:t>
      </w:r>
    </w:p>
    <w:p w:rsidR="001A12FB" w:rsidRPr="001A12FB" w:rsidRDefault="001A12FB" w:rsidP="001A12FB">
      <w:pPr>
        <w:pStyle w:val="aa"/>
        <w:ind w:left="752"/>
        <w:rPr>
          <w:b/>
          <w:sz w:val="24"/>
          <w:szCs w:val="24"/>
          <w:lang w:val="en-US"/>
        </w:rPr>
      </w:pPr>
    </w:p>
    <w:tbl>
      <w:tblPr>
        <w:tblStyle w:val="a9"/>
        <w:tblW w:w="0" w:type="auto"/>
        <w:tblInd w:w="-885" w:type="dxa"/>
        <w:tblLayout w:type="fixed"/>
        <w:tblLook w:val="04A0" w:firstRow="1" w:lastRow="0" w:firstColumn="1" w:lastColumn="0" w:noHBand="0" w:noVBand="1"/>
      </w:tblPr>
      <w:tblGrid>
        <w:gridCol w:w="709"/>
        <w:gridCol w:w="1560"/>
        <w:gridCol w:w="1843"/>
        <w:gridCol w:w="1134"/>
        <w:gridCol w:w="956"/>
        <w:gridCol w:w="3350"/>
        <w:gridCol w:w="1187"/>
      </w:tblGrid>
      <w:tr w:rsidR="00692B12" w:rsidRPr="00D8612B" w:rsidTr="003416F1">
        <w:tc>
          <w:tcPr>
            <w:tcW w:w="709" w:type="dxa"/>
            <w:shd w:val="clear" w:color="auto" w:fill="BFBFBF" w:themeFill="background1" w:themeFillShade="BF"/>
            <w:vAlign w:val="center"/>
          </w:tcPr>
          <w:p w:rsidR="00692B12" w:rsidRPr="001A12FB" w:rsidRDefault="00692B12" w:rsidP="00692B12">
            <w:pPr>
              <w:spacing w:line="276" w:lineRule="auto"/>
              <w:jc w:val="center"/>
              <w:rPr>
                <w:rFonts w:eastAsia="Calibri"/>
                <w:b/>
              </w:rPr>
            </w:pPr>
            <w:r w:rsidRPr="001A12FB">
              <w:rPr>
                <w:rFonts w:eastAsia="Calibri"/>
                <w:b/>
              </w:rPr>
              <w:t>Nr. d/o</w:t>
            </w:r>
          </w:p>
        </w:tc>
        <w:tc>
          <w:tcPr>
            <w:tcW w:w="1560" w:type="dxa"/>
            <w:shd w:val="clear" w:color="auto" w:fill="BFBFBF" w:themeFill="background1" w:themeFillShade="BF"/>
            <w:vAlign w:val="center"/>
          </w:tcPr>
          <w:p w:rsidR="00692B12" w:rsidRPr="001A12FB" w:rsidRDefault="00692B12" w:rsidP="00692B12">
            <w:pPr>
              <w:spacing w:line="276" w:lineRule="auto"/>
              <w:jc w:val="center"/>
              <w:rPr>
                <w:rFonts w:eastAsia="Calibri"/>
                <w:b/>
              </w:rPr>
            </w:pPr>
            <w:r w:rsidRPr="001A12FB">
              <w:rPr>
                <w:rFonts w:eastAsia="Calibri"/>
                <w:b/>
              </w:rPr>
              <w:t>Cod CPV</w:t>
            </w:r>
          </w:p>
        </w:tc>
        <w:tc>
          <w:tcPr>
            <w:tcW w:w="1843" w:type="dxa"/>
            <w:shd w:val="clear" w:color="auto" w:fill="BFBFBF" w:themeFill="background1" w:themeFillShade="BF"/>
            <w:vAlign w:val="center"/>
          </w:tcPr>
          <w:p w:rsidR="00692B12" w:rsidRPr="001A12FB" w:rsidRDefault="00692B12" w:rsidP="00692B12">
            <w:pPr>
              <w:spacing w:line="276" w:lineRule="auto"/>
              <w:jc w:val="center"/>
              <w:rPr>
                <w:rFonts w:eastAsia="Calibri"/>
                <w:b/>
              </w:rPr>
            </w:pPr>
            <w:r w:rsidRPr="001A12FB">
              <w:rPr>
                <w:rFonts w:eastAsia="Calibri"/>
                <w:b/>
              </w:rPr>
              <w:t>Denumirea bunurilor/ serviciilor</w:t>
            </w:r>
          </w:p>
        </w:tc>
        <w:tc>
          <w:tcPr>
            <w:tcW w:w="1134" w:type="dxa"/>
            <w:shd w:val="clear" w:color="auto" w:fill="BFBFBF" w:themeFill="background1" w:themeFillShade="BF"/>
            <w:vAlign w:val="center"/>
          </w:tcPr>
          <w:p w:rsidR="00692B12" w:rsidRPr="001A12FB" w:rsidRDefault="00692B12" w:rsidP="00692B12">
            <w:pPr>
              <w:spacing w:line="276" w:lineRule="auto"/>
              <w:jc w:val="center"/>
              <w:rPr>
                <w:rFonts w:eastAsia="Calibri"/>
                <w:b/>
              </w:rPr>
            </w:pPr>
            <w:r w:rsidRPr="001A12FB">
              <w:rPr>
                <w:rFonts w:eastAsia="Calibri"/>
                <w:b/>
              </w:rPr>
              <w:t>Cantitate</w:t>
            </w:r>
          </w:p>
        </w:tc>
        <w:tc>
          <w:tcPr>
            <w:tcW w:w="956" w:type="dxa"/>
            <w:shd w:val="clear" w:color="auto" w:fill="BFBFBF" w:themeFill="background1" w:themeFillShade="BF"/>
            <w:vAlign w:val="center"/>
          </w:tcPr>
          <w:p w:rsidR="00692B12" w:rsidRPr="001A12FB" w:rsidRDefault="00692B12" w:rsidP="00692B12">
            <w:pPr>
              <w:spacing w:line="276" w:lineRule="auto"/>
              <w:jc w:val="center"/>
              <w:rPr>
                <w:rFonts w:eastAsia="Calibri"/>
                <w:b/>
              </w:rPr>
            </w:pPr>
            <w:r w:rsidRPr="001A12FB">
              <w:rPr>
                <w:rFonts w:eastAsia="Calibri"/>
                <w:b/>
              </w:rPr>
              <w:t>Unitate de măsură</w:t>
            </w:r>
          </w:p>
        </w:tc>
        <w:tc>
          <w:tcPr>
            <w:tcW w:w="3350" w:type="dxa"/>
            <w:shd w:val="clear" w:color="auto" w:fill="BFBFBF" w:themeFill="background1" w:themeFillShade="BF"/>
            <w:vAlign w:val="center"/>
          </w:tcPr>
          <w:p w:rsidR="00692B12" w:rsidRPr="001A12FB" w:rsidRDefault="00692B12" w:rsidP="00692B12">
            <w:pPr>
              <w:spacing w:line="276" w:lineRule="auto"/>
              <w:jc w:val="center"/>
              <w:rPr>
                <w:rFonts w:eastAsia="Calibri"/>
                <w:b/>
                <w:lang w:val="en-US"/>
              </w:rPr>
            </w:pPr>
            <w:r w:rsidRPr="001A12FB">
              <w:rPr>
                <w:rFonts w:eastAsia="Calibri"/>
                <w:b/>
                <w:lang w:val="en-US"/>
              </w:rPr>
              <w:t>Specificarea tehnică deplină solicitată, Standarde de referință</w:t>
            </w:r>
          </w:p>
        </w:tc>
        <w:tc>
          <w:tcPr>
            <w:tcW w:w="1187" w:type="dxa"/>
            <w:shd w:val="clear" w:color="auto" w:fill="BFBFBF" w:themeFill="background1" w:themeFillShade="BF"/>
            <w:vAlign w:val="center"/>
          </w:tcPr>
          <w:p w:rsidR="00692B12" w:rsidRPr="001A12FB" w:rsidRDefault="00692B12" w:rsidP="00692B12">
            <w:pPr>
              <w:spacing w:line="276" w:lineRule="auto"/>
              <w:jc w:val="center"/>
              <w:rPr>
                <w:rFonts w:eastAsia="Calibri"/>
                <w:b/>
                <w:lang w:val="en-US"/>
              </w:rPr>
            </w:pPr>
            <w:r w:rsidRPr="001A12FB">
              <w:rPr>
                <w:rFonts w:eastAsia="Calibri"/>
                <w:b/>
                <w:lang w:val="en-US"/>
              </w:rPr>
              <w:t>Valoarea estimată,</w:t>
            </w:r>
            <w:r w:rsidRPr="001A12FB">
              <w:rPr>
                <w:rFonts w:eastAsia="Calibri"/>
                <w:b/>
                <w:lang w:val="en-US"/>
              </w:rPr>
              <w:br/>
              <w:t>fără TVA</w:t>
            </w:r>
            <w:r w:rsidRPr="001A12FB">
              <w:rPr>
                <w:rFonts w:eastAsia="Calibri"/>
                <w:b/>
                <w:i/>
                <w:lang w:val="en-US"/>
              </w:rPr>
              <w:t>(pentru fiecare lot în parte)</w:t>
            </w:r>
          </w:p>
        </w:tc>
      </w:tr>
      <w:tr w:rsidR="00692B12" w:rsidTr="003416F1">
        <w:tc>
          <w:tcPr>
            <w:tcW w:w="709" w:type="dxa"/>
            <w:vAlign w:val="center"/>
          </w:tcPr>
          <w:p w:rsidR="00692B12" w:rsidRPr="003416F1" w:rsidRDefault="00692B12" w:rsidP="00692B12">
            <w:pPr>
              <w:rPr>
                <w:b/>
                <w:lang w:val="en-US"/>
              </w:rPr>
            </w:pPr>
            <w:r w:rsidRPr="003416F1">
              <w:rPr>
                <w:b/>
                <w:lang w:val="en-US"/>
              </w:rPr>
              <w:t>1</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Capron / steril  împletit USP 1 METRIC 4</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381</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Capron / steril  împletit USP 1 METRIC 4</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lastRenderedPageBreak/>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lastRenderedPageBreak/>
              <w:t>30891,861</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Biopro, (prolipropilen) USP 2/0, L-90cm, 2ace 1/2 rotund 26mm 1/2,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100</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Biopro, (prolipropilen) USP 2/0, L-90cm, 2ace 1/2 rotund 26mm 1/2,</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p w:rsidR="00692B12" w:rsidRPr="003416F1" w:rsidRDefault="00692B12" w:rsidP="00692B12">
            <w:pPr>
              <w:rPr>
                <w:color w:val="000000" w:themeColor="text1"/>
                <w:lang w:val="en-US"/>
              </w:rPr>
            </w:pP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3390,4</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3</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Polipropilen USP 3/0, L-90cm, 2ace 1/2 rotund 26,6mm 1/2</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34</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Polipropilen USP 3/0, L-90cm, 2ace 1/2 rotund 26,6mm ½</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942,786</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4</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rPr>
              <w:t>Polipropilen 3/0 22mm</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lastRenderedPageBreak/>
              <w:t>35</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Polipropilen 3/0 22mm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w:t>
            </w:r>
            <w:r w:rsidRPr="003416F1">
              <w:rPr>
                <w:color w:val="000000" w:themeColor="text1"/>
                <w:lang w:val="en-US"/>
              </w:rPr>
              <w:lastRenderedPageBreak/>
              <w:t xml:space="preserve">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lastRenderedPageBreak/>
              <w:t>523,705</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5</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rPr>
              <w:t> Polipropilen USP 6/0,13mm</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72</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Polipropilen USP 6/0,13mm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2922,192</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6</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USP 1,HR 48,1/2 cerc,ac rotund L -90cm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173</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xml:space="preserve"> Poliglicolic acid USP 1,HR 48,1/2 cerc,ac rotund L -90cm </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6387,16</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7</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USP 0,HR 48,1/2 cerc,ac rotund L -90cm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276</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USP 0,HR 48,1/2 cerc,ac rotund L -90cm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6325,644</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8</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USP 2/0, L-75, 1ac 1/2 26mm,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123</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USP 2/0, L-75, 1ac 1/2 26mm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3071,679</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9</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UPS 2/0 L-75, 1ac 1/2 rotund 30mm, GS3858(Glikosorb)</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180</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UPS 2/0 L-75, 1ac 1/2 rotund 30mm, GS3858(Glikosorb)</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4357,08</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10</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USP 3/0, L75, 20mm)</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189</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USP 3/0, L75, 20mm)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3771,495</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11</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USP 3/0, L-75, 1ac 1/2 26mm,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276</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xml:space="preserve"> Poliglicolic acid   USP 3/0, L-75, 1ac 1/2 26mm, </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6264,648</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12</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USP4/0,HR 17,1/2 cerc,ac rotund L -90cm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108</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USP4/0,HR 17,1/2 cerc,ac rotund L -90cm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2980,692</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13</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monofilament   USP 4/0, L-75, 1ac 1/2 17mm,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13</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monofilament   USP 4/0, L-75, 1ac 1/2 17mm,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358,787</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14</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UPS 5/0 L-75, 1ac 1/2 rotund 17mm,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125</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xml:space="preserve"> Poliglicolic acid UPS 5/0 L-75, 1ac 1/2 rotund 17mm, </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3835</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15</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rapid USP 2, L100, 14500148 (ch.gen)</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33</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rapid USP 2, L100, 14500148 (ch.gen)</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1141,14</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16</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Dacril,rapid  acid poliglicolic, USP 2, L75cm, 1ac 1/2 rotund 48mm, Bx 8106</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14</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Dacril,rapid  acid poliglicolic, USP 2, L75cm, 1ac 1/2 rotund 48mm, Bx 8106</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666,302</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17</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Assucryl Rapid USP 1, L-90, 1ac 1/2 48mm, ref R4347W</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49</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Assucryl Rapid USP 1, L-90, 1ac 1/2 48mm, ref R4347W</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1814,813</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18</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xml:space="preserve"> Poliglicolic acid rapid, USP0, L-90cm, ac 1/2 rotund 40mm, </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127</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xml:space="preserve"> Poliglicolic acid rapid, USP0, L-90cm, ac 1/2 rotund 40mm, </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4457,7</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19</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rapid, USP 2/0, L-70cm, ac 1/2 rotund 30mm, B</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178</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rapid, USP 2/0, L-70cm, ac 1/2 rotund 30mm, B</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4435,938</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20</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rapid, USP3/0, L-70cm, ac 1/2 rotund 17.5mm, Bx858</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84</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rapid, USP3/0, L-70cm, ac 1/2 rotund 17.5mm, Bx858</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3420,144</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21</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Poliglicolic acid rapid, USP3/0, L-70cm, ac 1/2 rotund 20mm, Bx858</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150</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Poliglicolic acid rapid, USP3/0, L-70cm, ac 1/2 rotund 20mm, Bx858</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4395,3</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22</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Fire metalice pentru stern, 316L otel inoxidabil ASTM, Standard F138 Grade 2, cu rotaţia acului</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96</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Fire metalice pentru stern, 316L otel inoxidabil ASTM, Standard F138 Grade 2, cu rotaţia acului. Metric EP 6; Lungimea suturii (cm) – 45; Lungimea acului (mm) – 48± 2%; Curbura acului - 1/2 Tapercut;</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5452,8</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23</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Polyglatin 910, USP 2/0, L90cm, 1/2ac rotund 36mm, A21362-90</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95</w:t>
            </w:r>
          </w:p>
          <w:p w:rsidR="00692B12" w:rsidRPr="003416F1" w:rsidRDefault="00692B12" w:rsidP="00692B12">
            <w:pPr>
              <w:jc w:val="center"/>
              <w:rPr>
                <w:b/>
                <w:bCs/>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Polyglatin 910, USP 2/0, L90cm, 1/2ac rotund 36mm, A21362-90</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2808,39</w:t>
            </w:r>
          </w:p>
          <w:p w:rsidR="00692B12" w:rsidRPr="000861C6" w:rsidRDefault="00692B12" w:rsidP="00692B12">
            <w:pPr>
              <w:jc w:val="center"/>
              <w:rPr>
                <w:b/>
                <w:bCs/>
                <w:color w:val="000000" w:themeColor="text1"/>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24</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Fire metalice pentru stern, 316L otel inoxidabil ASTM, Standard F138 Grade 2, cu rotaţia acului</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192</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Fire metalice pentru stern, 316L otel inoxidabil ASTM, Standard F138 Grade 2, cu rotaţia acului.Metric EP 7; Lungimea suturii (cm) – 75; Lungimea acului (mm) – 57± 2%; Curbura acului – 1/2 Tapercut;</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8568,96</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25</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Polyglatin 910, USP3/0, L70cm, 1/2ac rotund 22mm, A31222-70</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48</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Polyglatin 910, USP3/0, L70cm, 1/2ac rotund 22mm, A31222-70</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1309,152</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26</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 Polydioxanone USP3/0, 90cm, ace 1/2rotund 26mm, PDX409109</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25</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xml:space="preserve"> Polydioxanone USP3/0, 90cm, ace 1/2rotund 26mm, PDX409109 </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906,75</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27</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rPr>
              <w:t> Surgipro 3-0 90cm 20mm VPF-522X</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61</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Surgipro 3-0 90cm 20mm VPF-522X</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4506,619</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28</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rPr>
              <w:t> Surgipro 4-0 90cm 26mm VP521-X</w:t>
            </w:r>
          </w:p>
          <w:p w:rsidR="00692B12" w:rsidRPr="003416F1" w:rsidRDefault="00692B12" w:rsidP="00692B12">
            <w:pPr>
              <w:rPr>
                <w:color w:val="000000" w:themeColor="text1"/>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45</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Surgipro 4-0 90cm 26mm VP521-X</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3444,48</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29</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rPr>
              <w:t> Surgipro 5-0 Blu 75cm CV22 , VP870X</w:t>
            </w:r>
          </w:p>
          <w:p w:rsidR="00692B12" w:rsidRPr="003416F1" w:rsidRDefault="00692B12" w:rsidP="00692B12">
            <w:pPr>
              <w:rPr>
                <w:color w:val="000000" w:themeColor="text1"/>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113</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 Surgipro 5-0 Blu 75cm CV22 , VP870X</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8501,103</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30</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Sutură cardiovasculară atraumatică cu 2 ace, în pachet cîte 8- 10 suturi pe petice asamblat din fibre de masă moleculară mare, lant lung, polister linear cu inele aromatice recurente ca o componentă integrantă) ac specific p/u cardiochirurgie USP 2/0</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540</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eastAsia="en-US"/>
              </w:rPr>
            </w:pPr>
            <w:r w:rsidRPr="003416F1">
              <w:rPr>
                <w:color w:val="000000" w:themeColor="text1"/>
                <w:lang w:val="en-US"/>
              </w:rPr>
              <w:t>Sutură cardiovasculară atraumatică cu 2 ace, în pachet cîte 8- 10 suturi pe petice asamblat din fibre de masă moleculară mare, lant lung, polister linear cu inele aromatice recurente ca o componentă integrantă) ac specific p/u cardiochirurgie USP 2/0</w:t>
            </w:r>
          </w:p>
          <w:p w:rsidR="00692B12" w:rsidRPr="003416F1" w:rsidRDefault="00692B12" w:rsidP="00692B12">
            <w:pPr>
              <w:rPr>
                <w:color w:val="000000" w:themeColor="text1"/>
                <w:lang w:val="en-US"/>
              </w:rPr>
            </w:pPr>
            <w:r w:rsidRPr="003416F1">
              <w:rPr>
                <w:color w:val="000000" w:themeColor="text1"/>
                <w:lang w:val="en-US"/>
              </w:rPr>
              <w:t>USP 2/0; Lungimea suturii (cm) – 75; Lungimea acului (mm) – 16-17 ±2%; Curbura acului – ½ Taper; Marimea la petic 3x3 mm;</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19051,2</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31</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Sutură cardiovasculară atraumatică cu 2 ace, în pachet cîte 8- 10 suturi pe petice asamblat din fibre de masă moleculară mare, lant lung, polister linear cu inele aromatice recurente ca o componentă integrantă) ac specific p/u cardiochirurgie USP 2/0 Lungimea acului (mm) – 25-26</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1080</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eastAsia="en-US"/>
              </w:rPr>
            </w:pPr>
            <w:r w:rsidRPr="003416F1">
              <w:rPr>
                <w:color w:val="000000" w:themeColor="text1"/>
                <w:lang w:val="en-US"/>
              </w:rPr>
              <w:t>Sutură cardiovasculară atraumatică cu 2 ace, în pachet cîte 8- 10 suturi pe petice asamblat din fibre de masă moleculară mare, lant lung, polister linear cu inele aromatice recurente ca o componentă integrantă) ac specific p/u cardiochirurgie USP 2/0 Lungimea acului (mm) – 25-26</w:t>
            </w:r>
          </w:p>
          <w:p w:rsidR="00692B12" w:rsidRPr="003416F1" w:rsidRDefault="00692B12" w:rsidP="00692B12">
            <w:pPr>
              <w:rPr>
                <w:b/>
                <w:color w:val="000000" w:themeColor="text1"/>
                <w:lang w:val="en-US" w:eastAsia="en-US"/>
              </w:rPr>
            </w:pPr>
            <w:r w:rsidRPr="003416F1">
              <w:rPr>
                <w:color w:val="000000" w:themeColor="text1"/>
                <w:lang w:val="en-US"/>
              </w:rPr>
              <w:t xml:space="preserve">USP 2/0; Lungimea suturii (cm) – 75; Lungimea acului (mm) – 25-26 ±2%; Curbura acului – ½ Taper; Marimea la petic 3x7 mm;                          * 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38102,4</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3416F1" w:rsidRDefault="00692B12" w:rsidP="00692B12">
            <w:pPr>
              <w:rPr>
                <w:b/>
                <w:lang w:val="en-US"/>
              </w:rPr>
            </w:pPr>
            <w:r w:rsidRPr="003416F1">
              <w:rPr>
                <w:b/>
                <w:lang w:val="en-US"/>
              </w:rPr>
              <w:t>32</w:t>
            </w:r>
          </w:p>
        </w:tc>
        <w:tc>
          <w:tcPr>
            <w:tcW w:w="1560" w:type="dxa"/>
            <w:vAlign w:val="center"/>
          </w:tcPr>
          <w:p w:rsidR="00692B12" w:rsidRPr="003416F1" w:rsidRDefault="00692B12" w:rsidP="00692B12">
            <w:r w:rsidRPr="003416F1">
              <w:rPr>
                <w:color w:val="000000"/>
                <w:lang w:val="ro-RO"/>
              </w:rPr>
              <w:t>33141125-2</w:t>
            </w:r>
          </w:p>
        </w:tc>
        <w:tc>
          <w:tcPr>
            <w:tcW w:w="1843" w:type="dxa"/>
            <w:vAlign w:val="center"/>
          </w:tcPr>
          <w:p w:rsidR="00692B12" w:rsidRPr="003416F1" w:rsidRDefault="00692B12" w:rsidP="00692B12">
            <w:pPr>
              <w:rPr>
                <w:color w:val="000000" w:themeColor="text1"/>
                <w:lang w:val="en-US" w:eastAsia="en-US"/>
              </w:rPr>
            </w:pPr>
            <w:r w:rsidRPr="003416F1">
              <w:rPr>
                <w:color w:val="000000" w:themeColor="text1"/>
                <w:lang w:val="en-US"/>
              </w:rPr>
              <w:t>Fire  atraumatice cardiovasculare cu 1 ac Poliamid sintetic USP 0</w:t>
            </w:r>
          </w:p>
          <w:p w:rsidR="00692B12" w:rsidRPr="003416F1" w:rsidRDefault="00692B12" w:rsidP="00692B12">
            <w:pPr>
              <w:rPr>
                <w:color w:val="000000" w:themeColor="text1"/>
                <w:lang w:val="en-US"/>
              </w:rPr>
            </w:pPr>
          </w:p>
        </w:tc>
        <w:tc>
          <w:tcPr>
            <w:tcW w:w="1134" w:type="dxa"/>
            <w:vAlign w:val="center"/>
          </w:tcPr>
          <w:p w:rsidR="00692B12" w:rsidRPr="003416F1" w:rsidRDefault="00692B12" w:rsidP="00692B12">
            <w:pPr>
              <w:jc w:val="center"/>
              <w:rPr>
                <w:color w:val="000000" w:themeColor="text1"/>
                <w:lang w:val="en-US" w:eastAsia="en-US"/>
              </w:rPr>
            </w:pPr>
            <w:r w:rsidRPr="003416F1">
              <w:rPr>
                <w:color w:val="000000" w:themeColor="text1"/>
              </w:rPr>
              <w:t>66</w:t>
            </w:r>
          </w:p>
          <w:p w:rsidR="00692B12" w:rsidRPr="003416F1" w:rsidRDefault="00692B12" w:rsidP="00692B12">
            <w:pPr>
              <w:jc w:val="center"/>
              <w:rPr>
                <w:color w:val="000000" w:themeColor="text1"/>
                <w:lang w:val="en-US"/>
              </w:rPr>
            </w:pPr>
          </w:p>
        </w:tc>
        <w:tc>
          <w:tcPr>
            <w:tcW w:w="956" w:type="dxa"/>
            <w:vAlign w:val="center"/>
          </w:tcPr>
          <w:p w:rsidR="00692B12" w:rsidRPr="003416F1" w:rsidRDefault="00692B12" w:rsidP="00692B12">
            <w:pPr>
              <w:jc w:val="center"/>
              <w:rPr>
                <w:color w:val="000000" w:themeColor="text1"/>
                <w:lang w:val="en-US"/>
              </w:rPr>
            </w:pPr>
            <w:r w:rsidRPr="003416F1">
              <w:rPr>
                <w:color w:val="000000" w:themeColor="text1"/>
                <w:lang w:val="en-US"/>
              </w:rPr>
              <w:t>buc</w:t>
            </w:r>
          </w:p>
        </w:tc>
        <w:tc>
          <w:tcPr>
            <w:tcW w:w="3350" w:type="dxa"/>
            <w:vAlign w:val="center"/>
          </w:tcPr>
          <w:p w:rsidR="00692B12" w:rsidRPr="003416F1" w:rsidRDefault="00692B12" w:rsidP="00692B12">
            <w:pPr>
              <w:rPr>
                <w:color w:val="000000" w:themeColor="text1"/>
                <w:lang w:val="en-US"/>
              </w:rPr>
            </w:pPr>
            <w:r w:rsidRPr="003416F1">
              <w:rPr>
                <w:color w:val="000000" w:themeColor="text1"/>
                <w:lang w:val="en-US"/>
              </w:rPr>
              <w:t>Fire  atraumatice cardiovasculare cu 1 ac Poliamid sintetic USP 0</w:t>
            </w:r>
          </w:p>
          <w:p w:rsidR="00692B12" w:rsidRPr="003416F1" w:rsidRDefault="00692B12" w:rsidP="00692B12">
            <w:pPr>
              <w:rPr>
                <w:b/>
                <w:color w:val="000000" w:themeColor="text1"/>
                <w:lang w:val="en-US" w:eastAsia="en-US"/>
              </w:rPr>
            </w:pPr>
            <w:r w:rsidRPr="003416F1">
              <w:rPr>
                <w:color w:val="000000" w:themeColor="text1"/>
                <w:lang w:val="en-US"/>
              </w:rPr>
              <w:t xml:space="preserve">*Certificat CE sau declaratiție de conformitate CE în funcție de evaluarea conformității cu anexele corespunzătoare pentru produsul oferit  – valabil - copie confirmată prin semnătura şi ştampila Participantului. </w:t>
            </w:r>
            <w:r w:rsidRPr="003416F1">
              <w:rPr>
                <w:color w:val="000000" w:themeColor="text1"/>
                <w:lang w:val="en-US"/>
              </w:rPr>
              <w:br/>
              <w:t xml:space="preserve">*Certificat ISO 13485 cu anexele corespunzătoare pentru produsul oferit  – valabil - copie confirmată prin semnătura şi ştampila Participantului. </w:t>
            </w:r>
            <w:r w:rsidRPr="003416F1">
              <w:rPr>
                <w:color w:val="000000" w:themeColor="text1"/>
                <w:lang w:val="en-US"/>
              </w:rPr>
              <w:br/>
              <w:t>*Catalogul producătorului/prospecte/documente tehnice de confirmare a specificațiilor tehnice pentru produsul oferit pe suport hîrtie – copie – confirmată prin ștampila și semnătura Participantului.</w:t>
            </w:r>
            <w:r w:rsidRPr="003416F1">
              <w:rPr>
                <w:color w:val="000000" w:themeColor="text1"/>
                <w:lang w:val="en-US"/>
              </w:rPr>
              <w:br/>
              <w:t>* În ofertă se va indica codul produsului oferit pentru a putea fi identificat conform catalogului prezentat.</w:t>
            </w:r>
            <w:r w:rsidRPr="003416F1">
              <w:rPr>
                <w:color w:val="000000" w:themeColor="text1"/>
                <w:lang w:val="en-US"/>
              </w:rPr>
              <w:br/>
              <w:t xml:space="preserve">* </w:t>
            </w:r>
            <w:r w:rsidRPr="003416F1">
              <w:rPr>
                <w:b/>
                <w:color w:val="000000" w:themeColor="text1"/>
                <w:lang w:val="en-US"/>
              </w:rPr>
              <w:t xml:space="preserve">Mostre - Se vor prezenta la data deschiderii 2 buc. ambalate și etichetate (se acceptă inscripția pe ambalaj în una din limbile de circulație internațională). </w:t>
            </w:r>
          </w:p>
          <w:p w:rsidR="00692B12" w:rsidRPr="003416F1" w:rsidRDefault="00692B12" w:rsidP="00692B12">
            <w:pPr>
              <w:rPr>
                <w:b/>
                <w:color w:val="000000" w:themeColor="text1"/>
                <w:lang w:val="en-US" w:eastAsia="en-US"/>
              </w:rPr>
            </w:pPr>
            <w:r w:rsidRPr="003416F1">
              <w:rPr>
                <w:b/>
                <w:color w:val="000000" w:themeColor="text1"/>
                <w:lang w:val="en-US" w:eastAsia="en-US"/>
              </w:rPr>
              <w:t>Operatorii economici care au livrat anterior instituției produsele ofertate vor anexa contractual/ele</w:t>
            </w:r>
          </w:p>
        </w:tc>
        <w:tc>
          <w:tcPr>
            <w:tcW w:w="1187" w:type="dxa"/>
            <w:vAlign w:val="center"/>
          </w:tcPr>
          <w:p w:rsidR="00692B12" w:rsidRPr="000861C6" w:rsidRDefault="00692B12" w:rsidP="00692B12">
            <w:pPr>
              <w:jc w:val="center"/>
              <w:rPr>
                <w:color w:val="000000" w:themeColor="text1"/>
                <w:sz w:val="22"/>
                <w:szCs w:val="22"/>
                <w:lang w:val="en-US" w:eastAsia="en-US"/>
              </w:rPr>
            </w:pPr>
            <w:r w:rsidRPr="000861C6">
              <w:rPr>
                <w:color w:val="000000" w:themeColor="text1"/>
                <w:sz w:val="22"/>
                <w:szCs w:val="22"/>
              </w:rPr>
              <w:t>1145,43</w:t>
            </w:r>
          </w:p>
          <w:p w:rsidR="00692B12" w:rsidRPr="000861C6" w:rsidRDefault="00692B12" w:rsidP="00692B12">
            <w:pPr>
              <w:jc w:val="center"/>
              <w:rPr>
                <w:color w:val="000000" w:themeColor="text1"/>
                <w:sz w:val="22"/>
                <w:szCs w:val="22"/>
                <w:lang w:val="en-US"/>
              </w:rPr>
            </w:pPr>
          </w:p>
        </w:tc>
      </w:tr>
      <w:tr w:rsidR="00692B12" w:rsidTr="003416F1">
        <w:tc>
          <w:tcPr>
            <w:tcW w:w="709" w:type="dxa"/>
            <w:vAlign w:val="center"/>
          </w:tcPr>
          <w:p w:rsidR="00692B12" w:rsidRPr="007B42BE" w:rsidRDefault="00692B12" w:rsidP="00692B12">
            <w:pPr>
              <w:rPr>
                <w:b/>
                <w:sz w:val="24"/>
                <w:szCs w:val="24"/>
                <w:lang w:val="en-US"/>
              </w:rPr>
            </w:pPr>
          </w:p>
        </w:tc>
        <w:tc>
          <w:tcPr>
            <w:tcW w:w="1560" w:type="dxa"/>
            <w:vAlign w:val="center"/>
          </w:tcPr>
          <w:p w:rsidR="00692B12" w:rsidRPr="007B42BE" w:rsidRDefault="00692B12" w:rsidP="00692B12">
            <w:pPr>
              <w:rPr>
                <w:b/>
                <w:color w:val="000000"/>
                <w:sz w:val="24"/>
                <w:lang w:val="ro-RO"/>
              </w:rPr>
            </w:pPr>
            <w:r w:rsidRPr="007B42BE">
              <w:rPr>
                <w:b/>
                <w:color w:val="000000"/>
                <w:sz w:val="24"/>
                <w:lang w:val="ro-RO"/>
              </w:rPr>
              <w:t>Total</w:t>
            </w:r>
          </w:p>
        </w:tc>
        <w:tc>
          <w:tcPr>
            <w:tcW w:w="1843" w:type="dxa"/>
            <w:vAlign w:val="center"/>
          </w:tcPr>
          <w:p w:rsidR="00692B12" w:rsidRPr="007B42BE" w:rsidRDefault="00692B12" w:rsidP="00692B12">
            <w:pPr>
              <w:rPr>
                <w:b/>
                <w:color w:val="000000" w:themeColor="text1"/>
                <w:sz w:val="22"/>
                <w:szCs w:val="22"/>
                <w:lang w:val="en-US"/>
              </w:rPr>
            </w:pPr>
          </w:p>
        </w:tc>
        <w:tc>
          <w:tcPr>
            <w:tcW w:w="1134" w:type="dxa"/>
            <w:vAlign w:val="center"/>
          </w:tcPr>
          <w:p w:rsidR="00692B12" w:rsidRPr="007B42BE" w:rsidRDefault="00692B12" w:rsidP="00692B12">
            <w:pPr>
              <w:jc w:val="center"/>
              <w:rPr>
                <w:b/>
                <w:color w:val="000000" w:themeColor="text1"/>
                <w:sz w:val="22"/>
                <w:szCs w:val="22"/>
              </w:rPr>
            </w:pPr>
          </w:p>
        </w:tc>
        <w:tc>
          <w:tcPr>
            <w:tcW w:w="956" w:type="dxa"/>
            <w:vAlign w:val="center"/>
          </w:tcPr>
          <w:p w:rsidR="00692B12" w:rsidRPr="007B42BE" w:rsidRDefault="00692B12" w:rsidP="00692B12">
            <w:pPr>
              <w:jc w:val="center"/>
              <w:rPr>
                <w:b/>
                <w:color w:val="000000" w:themeColor="text1"/>
                <w:lang w:val="en-US"/>
              </w:rPr>
            </w:pPr>
          </w:p>
        </w:tc>
        <w:tc>
          <w:tcPr>
            <w:tcW w:w="3350" w:type="dxa"/>
            <w:vAlign w:val="center"/>
          </w:tcPr>
          <w:p w:rsidR="00692B12" w:rsidRPr="007B42BE" w:rsidRDefault="00692B12" w:rsidP="00692B12">
            <w:pPr>
              <w:rPr>
                <w:b/>
                <w:color w:val="000000" w:themeColor="text1"/>
                <w:sz w:val="22"/>
                <w:szCs w:val="22"/>
                <w:lang w:val="en-US"/>
              </w:rPr>
            </w:pPr>
          </w:p>
        </w:tc>
        <w:tc>
          <w:tcPr>
            <w:tcW w:w="1187" w:type="dxa"/>
            <w:vAlign w:val="center"/>
          </w:tcPr>
          <w:p w:rsidR="00692B12" w:rsidRPr="007B42BE" w:rsidRDefault="00692B12" w:rsidP="00692B12">
            <w:pPr>
              <w:jc w:val="center"/>
              <w:rPr>
                <w:b/>
                <w:color w:val="000000" w:themeColor="text1"/>
                <w:sz w:val="22"/>
                <w:szCs w:val="22"/>
                <w:lang w:val="ro-RO"/>
              </w:rPr>
            </w:pPr>
            <w:r w:rsidRPr="007B42BE">
              <w:rPr>
                <w:b/>
                <w:color w:val="000000" w:themeColor="text1"/>
                <w:sz w:val="22"/>
                <w:szCs w:val="22"/>
                <w:lang w:val="ro-RO"/>
              </w:rPr>
              <w:t>190151,75</w:t>
            </w:r>
          </w:p>
        </w:tc>
      </w:tr>
    </w:tbl>
    <w:p w:rsidR="00597870" w:rsidRDefault="00597870" w:rsidP="00A73FCC">
      <w:pPr>
        <w:tabs>
          <w:tab w:val="left" w:pos="284"/>
          <w:tab w:val="right" w:pos="426"/>
        </w:tabs>
        <w:spacing w:before="120"/>
        <w:rPr>
          <w:b/>
          <w:sz w:val="24"/>
          <w:szCs w:val="24"/>
          <w:lang w:val="en-US"/>
        </w:rPr>
      </w:pPr>
    </w:p>
    <w:p w:rsidR="004556F6" w:rsidRDefault="00B072A5" w:rsidP="00E6712C">
      <w:pPr>
        <w:numPr>
          <w:ilvl w:val="0"/>
          <w:numId w:val="3"/>
        </w:numPr>
        <w:tabs>
          <w:tab w:val="right" w:pos="426"/>
        </w:tabs>
        <w:spacing w:before="120"/>
        <w:ind w:left="360"/>
        <w:rPr>
          <w:b/>
          <w:sz w:val="24"/>
          <w:szCs w:val="24"/>
          <w:lang w:val="en-US"/>
        </w:rPr>
      </w:pPr>
      <w:r w:rsidRPr="008956B0">
        <w:rPr>
          <w:b/>
          <w:sz w:val="24"/>
          <w:szCs w:val="24"/>
          <w:lang w:val="en-US"/>
        </w:rPr>
        <w:t xml:space="preserve">În cazul în care contractul este </w:t>
      </w:r>
      <w:r w:rsidR="004225A2" w:rsidRPr="008956B0">
        <w:rPr>
          <w:b/>
          <w:sz w:val="24"/>
          <w:szCs w:val="24"/>
          <w:lang w:val="en-US"/>
        </w:rPr>
        <w:t>împărțit</w:t>
      </w:r>
      <w:r w:rsidRPr="008956B0">
        <w:rPr>
          <w:b/>
          <w:sz w:val="24"/>
          <w:szCs w:val="24"/>
          <w:lang w:val="en-US"/>
        </w:rPr>
        <w:t xml:space="preserve"> pe loturi u</w:t>
      </w:r>
      <w:r w:rsidR="00602AC3" w:rsidRPr="008956B0">
        <w:rPr>
          <w:b/>
          <w:sz w:val="24"/>
          <w:szCs w:val="24"/>
          <w:lang w:val="en-US"/>
        </w:rPr>
        <w:t xml:space="preserve">n operator economic poate depune </w:t>
      </w:r>
    </w:p>
    <w:p w:rsidR="00E6712C" w:rsidRPr="00E6712C" w:rsidRDefault="00602AC3" w:rsidP="00E6712C">
      <w:pPr>
        <w:numPr>
          <w:ilvl w:val="0"/>
          <w:numId w:val="3"/>
        </w:numPr>
        <w:tabs>
          <w:tab w:val="right" w:pos="426"/>
        </w:tabs>
        <w:spacing w:before="120"/>
        <w:ind w:left="360"/>
        <w:rPr>
          <w:b/>
          <w:sz w:val="24"/>
          <w:szCs w:val="24"/>
          <w:lang w:val="en-US"/>
        </w:rPr>
      </w:pPr>
      <w:r w:rsidRPr="008956B0">
        <w:rPr>
          <w:b/>
          <w:sz w:val="24"/>
          <w:szCs w:val="24"/>
          <w:lang w:val="en-US"/>
        </w:rPr>
        <w:t>oferta</w:t>
      </w:r>
      <w:r w:rsidR="007F1077" w:rsidRPr="008956B0">
        <w:rPr>
          <w:b/>
          <w:sz w:val="24"/>
          <w:szCs w:val="24"/>
          <w:lang w:val="en-US"/>
        </w:rPr>
        <w:t xml:space="preserve"> (se va selecta)</w:t>
      </w:r>
      <w:r w:rsidRPr="008956B0">
        <w:rPr>
          <w:b/>
          <w:sz w:val="24"/>
          <w:szCs w:val="24"/>
          <w:lang w:val="en-US"/>
        </w:rPr>
        <w:t>:</w:t>
      </w:r>
    </w:p>
    <w:p w:rsidR="00570FAE" w:rsidRDefault="00570FAE" w:rsidP="00900C94">
      <w:pPr>
        <w:tabs>
          <w:tab w:val="right" w:pos="426"/>
        </w:tabs>
        <w:ind w:left="360"/>
        <w:rPr>
          <w:sz w:val="24"/>
          <w:szCs w:val="24"/>
          <w:u w:val="single"/>
          <w:lang w:val="en-US"/>
        </w:rPr>
      </w:pPr>
      <w:r w:rsidRPr="00E6712C">
        <w:rPr>
          <w:sz w:val="24"/>
          <w:szCs w:val="24"/>
          <w:lang w:val="en-US"/>
        </w:rPr>
        <w:t>1) Pentru un</w:t>
      </w:r>
      <w:r w:rsidR="00E6712C" w:rsidRPr="00E6712C">
        <w:rPr>
          <w:sz w:val="24"/>
          <w:szCs w:val="24"/>
          <w:lang w:val="en-US"/>
        </w:rPr>
        <w:t xml:space="preserve"> singur </w:t>
      </w:r>
      <w:r w:rsidRPr="00E6712C">
        <w:rPr>
          <w:sz w:val="24"/>
          <w:szCs w:val="24"/>
          <w:lang w:val="en-US"/>
        </w:rPr>
        <w:t xml:space="preserve"> lot</w:t>
      </w:r>
      <w:r w:rsidR="00E6712C">
        <w:rPr>
          <w:noProof/>
          <w:sz w:val="24"/>
          <w:szCs w:val="24"/>
          <w:u w:val="single"/>
          <w:lang w:val="en-US" w:eastAsia="en-US"/>
        </w:rPr>
        <w:drawing>
          <wp:inline distT="0" distB="0" distL="0" distR="0" wp14:anchorId="61DFDC72" wp14:editId="6418E7B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bookmarkStart w:id="0" w:name="_GoBack"/>
      <w:bookmarkEnd w:id="0"/>
    </w:p>
    <w:p w:rsidR="00E6712C" w:rsidRPr="0042230E" w:rsidRDefault="00E6712C" w:rsidP="00900C94">
      <w:pPr>
        <w:tabs>
          <w:tab w:val="right" w:pos="426"/>
        </w:tabs>
        <w:ind w:left="360"/>
        <w:rPr>
          <w:sz w:val="24"/>
          <w:szCs w:val="24"/>
          <w:lang w:val="en-US"/>
        </w:rPr>
      </w:pPr>
      <w:r w:rsidRPr="00E6712C">
        <w:rPr>
          <w:sz w:val="24"/>
          <w:szCs w:val="24"/>
          <w:lang w:val="en-US"/>
        </w:rPr>
        <w:t>2) Pentru mai multe loturi</w:t>
      </w:r>
      <w:r w:rsidR="00262A51">
        <w:rPr>
          <w:sz w:val="24"/>
          <w:szCs w:val="24"/>
          <w:lang w:val="en-US"/>
        </w:rPr>
        <w:t xml:space="preserve"> </w:t>
      </w:r>
      <w:r w:rsidR="00262A51">
        <w:rPr>
          <w:noProof/>
          <w:sz w:val="24"/>
          <w:szCs w:val="24"/>
          <w:u w:val="single"/>
          <w:lang w:val="en-US" w:eastAsia="en-US"/>
        </w:rPr>
        <w:drawing>
          <wp:inline distT="0" distB="0" distL="0" distR="0" wp14:anchorId="500C449D" wp14:editId="01B12609">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6237E1" w:rsidRPr="000D5C56" w:rsidRDefault="00E6712C" w:rsidP="000D5C56">
      <w:pPr>
        <w:tabs>
          <w:tab w:val="right" w:pos="426"/>
        </w:tabs>
        <w:ind w:left="360"/>
        <w:rPr>
          <w:sz w:val="24"/>
          <w:szCs w:val="24"/>
          <w:lang w:val="en-US"/>
        </w:rPr>
      </w:pPr>
      <w:r w:rsidRPr="00E6712C">
        <w:rPr>
          <w:sz w:val="24"/>
          <w:szCs w:val="24"/>
          <w:lang w:val="en-US"/>
        </w:rPr>
        <w:t>3) Pentru toate loturile</w:t>
      </w:r>
      <w:r w:rsidR="00262A51">
        <w:rPr>
          <w:sz w:val="24"/>
          <w:szCs w:val="24"/>
          <w:lang w:val="en-US"/>
        </w:rPr>
        <w:t xml:space="preserve"> </w:t>
      </w:r>
      <w:r w:rsidR="00262A51">
        <w:rPr>
          <w:noProof/>
          <w:sz w:val="24"/>
          <w:szCs w:val="24"/>
          <w:u w:val="single"/>
          <w:lang w:val="en-US" w:eastAsia="en-US"/>
        </w:rPr>
        <w:drawing>
          <wp:inline distT="0" distB="0" distL="0" distR="0" wp14:anchorId="7D5369AA" wp14:editId="0409990B">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pic:spPr>
                </pic:pic>
              </a:graphicData>
            </a:graphic>
          </wp:inline>
        </w:drawing>
      </w:r>
    </w:p>
    <w:p w:rsidR="00801BFE" w:rsidRPr="000D5C56" w:rsidRDefault="001224DA" w:rsidP="00801BFE">
      <w:pPr>
        <w:numPr>
          <w:ilvl w:val="0"/>
          <w:numId w:val="3"/>
        </w:numPr>
        <w:tabs>
          <w:tab w:val="right" w:pos="426"/>
        </w:tabs>
        <w:spacing w:before="120" w:line="276" w:lineRule="auto"/>
        <w:ind w:left="0" w:firstLine="0"/>
        <w:rPr>
          <w:szCs w:val="24"/>
          <w:lang w:val="en-US"/>
        </w:rPr>
      </w:pPr>
      <w:r w:rsidRPr="008956B0">
        <w:rPr>
          <w:b/>
          <w:sz w:val="24"/>
          <w:szCs w:val="24"/>
          <w:lang w:val="en-US"/>
        </w:rPr>
        <w:t>Admiterea sau interzicerea ofertelor alternative:</w:t>
      </w:r>
      <w:r w:rsidR="00D26BB2">
        <w:rPr>
          <w:b/>
          <w:sz w:val="24"/>
          <w:szCs w:val="24"/>
          <w:lang w:val="en-US"/>
        </w:rPr>
        <w:t xml:space="preserve"> </w:t>
      </w:r>
      <w:r w:rsidR="00D26BB2" w:rsidRPr="00D26BB2">
        <w:rPr>
          <w:sz w:val="24"/>
          <w:szCs w:val="24"/>
          <w:u w:val="single"/>
          <w:lang w:val="en-US"/>
        </w:rPr>
        <w:t>nu se admite</w:t>
      </w:r>
    </w:p>
    <w:p w:rsidR="001224DA" w:rsidRPr="00FC4A41" w:rsidRDefault="00193507" w:rsidP="00407F68">
      <w:pPr>
        <w:numPr>
          <w:ilvl w:val="0"/>
          <w:numId w:val="3"/>
        </w:numPr>
        <w:tabs>
          <w:tab w:val="left" w:pos="0"/>
          <w:tab w:val="left" w:pos="284"/>
          <w:tab w:val="left" w:pos="426"/>
        </w:tabs>
        <w:spacing w:before="120" w:line="276" w:lineRule="auto"/>
        <w:rPr>
          <w:sz w:val="24"/>
          <w:szCs w:val="24"/>
          <w:highlight w:val="yellow"/>
          <w:u w:val="single"/>
          <w:lang w:val="en-US"/>
        </w:rPr>
      </w:pPr>
      <w:r w:rsidRPr="00407F68">
        <w:rPr>
          <w:b/>
          <w:sz w:val="24"/>
          <w:szCs w:val="24"/>
          <w:lang w:val="en-US"/>
        </w:rPr>
        <w:t>Termenii</w:t>
      </w:r>
      <w:r w:rsidR="001224DA" w:rsidRPr="00407F68">
        <w:rPr>
          <w:b/>
          <w:sz w:val="24"/>
          <w:szCs w:val="24"/>
          <w:lang w:val="en-US"/>
        </w:rPr>
        <w:t xml:space="preserve"> și condițiile de livr</w:t>
      </w:r>
      <w:r w:rsidRPr="00407F68">
        <w:rPr>
          <w:b/>
          <w:sz w:val="24"/>
          <w:szCs w:val="24"/>
          <w:lang w:val="en-US"/>
        </w:rPr>
        <w:t>are/prestare/executare solicitați</w:t>
      </w:r>
      <w:r w:rsidR="00407F68" w:rsidRPr="00407F68">
        <w:rPr>
          <w:sz w:val="24"/>
          <w:szCs w:val="24"/>
          <w:lang w:val="es-ES_tradnl"/>
        </w:rPr>
        <w:t>;</w:t>
      </w:r>
      <w:r w:rsidR="00407F68" w:rsidRPr="00AC0016">
        <w:rPr>
          <w:sz w:val="24"/>
          <w:szCs w:val="24"/>
          <w:lang w:val="es-ES_tradnl"/>
        </w:rPr>
        <w:t xml:space="preserve"> </w:t>
      </w:r>
      <w:r w:rsidR="00407F68">
        <w:rPr>
          <w:sz w:val="24"/>
          <w:szCs w:val="24"/>
          <w:lang w:val="es-ES_tradnl"/>
        </w:rPr>
        <w:t xml:space="preserve">Livrarea </w:t>
      </w:r>
      <w:r w:rsidR="00A67E46">
        <w:rPr>
          <w:sz w:val="24"/>
          <w:szCs w:val="24"/>
          <w:lang w:val="es-ES_tradnl"/>
        </w:rPr>
        <w:t>în II tranșe:  I) 50% timp de 10 zile, II) 50% timp de 1</w:t>
      </w:r>
      <w:r w:rsidR="00407F68">
        <w:rPr>
          <w:sz w:val="24"/>
          <w:szCs w:val="24"/>
          <w:lang w:val="es-ES_tradnl"/>
        </w:rPr>
        <w:t>0 zile după semnarea contractului</w:t>
      </w:r>
      <w:r w:rsidR="006027D8">
        <w:rPr>
          <w:sz w:val="24"/>
          <w:szCs w:val="24"/>
          <w:lang w:val="es-ES_tradnl"/>
        </w:rPr>
        <w:t xml:space="preserve"> </w:t>
      </w:r>
      <w:r w:rsidR="00D8612B">
        <w:rPr>
          <w:sz w:val="24"/>
          <w:szCs w:val="24"/>
          <w:lang w:val="es-ES_tradnl"/>
        </w:rPr>
        <w:t>anul 2023.</w:t>
      </w:r>
    </w:p>
    <w:p w:rsidR="00086B34" w:rsidRPr="008956B0" w:rsidRDefault="001224DA" w:rsidP="003223BD">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 de valabilitate a contractulu</w:t>
      </w:r>
      <w:r w:rsidR="008C4B91">
        <w:rPr>
          <w:b/>
          <w:sz w:val="24"/>
          <w:szCs w:val="24"/>
          <w:lang w:val="en-US"/>
        </w:rPr>
        <w:t xml:space="preserve">i: </w:t>
      </w:r>
      <w:r w:rsidR="003416F1">
        <w:rPr>
          <w:sz w:val="24"/>
          <w:szCs w:val="24"/>
          <w:u w:val="single"/>
          <w:lang w:val="en-US"/>
        </w:rPr>
        <w:t>31.12.2023</w:t>
      </w:r>
    </w:p>
    <w:p w:rsidR="00086B34" w:rsidRPr="008956B0" w:rsidRDefault="00086B3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Contract de achiziție rezervat atelierelor protejate sau că acesta poate fi executat numai în cadrul unor programe de angajare protejată</w:t>
      </w:r>
      <w:r w:rsidR="00444B84" w:rsidRPr="008956B0">
        <w:rPr>
          <w:b/>
          <w:sz w:val="24"/>
          <w:szCs w:val="24"/>
          <w:lang w:val="en-US"/>
        </w:rPr>
        <w:t xml:space="preserve"> (după caz)</w:t>
      </w:r>
      <w:r w:rsidRPr="008956B0">
        <w:rPr>
          <w:b/>
          <w:sz w:val="24"/>
          <w:szCs w:val="24"/>
          <w:lang w:val="en-US"/>
        </w:rPr>
        <w:t>:</w:t>
      </w:r>
      <w:r w:rsidR="005D0E69">
        <w:rPr>
          <w:b/>
          <w:sz w:val="24"/>
          <w:szCs w:val="24"/>
          <w:lang w:val="en-US"/>
        </w:rPr>
        <w:t xml:space="preserve"> </w:t>
      </w:r>
      <w:r w:rsidR="005D0E69" w:rsidRPr="005D0E69">
        <w:rPr>
          <w:sz w:val="24"/>
          <w:szCs w:val="24"/>
          <w:u w:val="single"/>
          <w:lang w:val="en-US"/>
        </w:rPr>
        <w:t xml:space="preserve">nu </w:t>
      </w:r>
    </w:p>
    <w:p w:rsidR="00444B84" w:rsidRPr="008956B0" w:rsidRDefault="00444B84"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P</w:t>
      </w:r>
      <w:r w:rsidR="00086B34" w:rsidRPr="008956B0">
        <w:rPr>
          <w:b/>
          <w:sz w:val="24"/>
          <w:szCs w:val="24"/>
          <w:lang w:val="en-US"/>
        </w:rPr>
        <w:t xml:space="preserve">restarea serviciului este rezervată unei anumite profesii în temeiul unor acte cu putere de lege </w:t>
      </w:r>
      <w:r w:rsidR="006C11CA" w:rsidRPr="008956B0">
        <w:rPr>
          <w:b/>
          <w:sz w:val="24"/>
          <w:szCs w:val="24"/>
          <w:lang w:val="en-US"/>
        </w:rPr>
        <w:t xml:space="preserve">sau al unor acte administrative </w:t>
      </w:r>
      <w:r w:rsidRPr="008956B0">
        <w:rPr>
          <w:b/>
          <w:sz w:val="24"/>
          <w:szCs w:val="24"/>
          <w:lang w:val="en-US"/>
        </w:rPr>
        <w:t xml:space="preserve">(după caz): </w:t>
      </w:r>
      <w:r w:rsidR="000510E2" w:rsidRPr="000510E2">
        <w:rPr>
          <w:sz w:val="24"/>
          <w:szCs w:val="24"/>
          <w:u w:val="single"/>
          <w:lang w:val="en-US"/>
        </w:rPr>
        <w:t>nu</w:t>
      </w:r>
    </w:p>
    <w:p w:rsidR="00444B84" w:rsidRDefault="004225A2" w:rsidP="003223BD">
      <w:pPr>
        <w:numPr>
          <w:ilvl w:val="0"/>
          <w:numId w:val="3"/>
        </w:numPr>
        <w:tabs>
          <w:tab w:val="right" w:pos="426"/>
        </w:tabs>
        <w:spacing w:before="120" w:line="276" w:lineRule="auto"/>
        <w:ind w:left="360"/>
        <w:rPr>
          <w:b/>
          <w:sz w:val="24"/>
          <w:szCs w:val="24"/>
          <w:lang w:val="en-US"/>
        </w:rPr>
      </w:pPr>
      <w:r w:rsidRPr="008956B0">
        <w:rPr>
          <w:b/>
          <w:sz w:val="24"/>
          <w:szCs w:val="24"/>
          <w:lang w:val="en-US"/>
        </w:rPr>
        <w:t>Scurta descriere a criteriilor</w:t>
      </w:r>
      <w:r w:rsidR="006C11CA" w:rsidRPr="008956B0">
        <w:rPr>
          <w:b/>
          <w:sz w:val="24"/>
          <w:szCs w:val="24"/>
          <w:lang w:val="en-US"/>
        </w:rPr>
        <w:t xml:space="preserve"> privind eligibilitatea operatorilor economici care pot determina eliminarea acestora </w:t>
      </w:r>
      <w:r w:rsidR="00AC2788" w:rsidRPr="008956B0">
        <w:rPr>
          <w:b/>
          <w:sz w:val="24"/>
          <w:szCs w:val="24"/>
          <w:lang w:val="en-US"/>
        </w:rPr>
        <w:t>și</w:t>
      </w:r>
      <w:r w:rsidR="006C11CA" w:rsidRPr="008956B0">
        <w:rPr>
          <w:b/>
          <w:sz w:val="24"/>
          <w:szCs w:val="24"/>
          <w:lang w:val="en-US"/>
        </w:rPr>
        <w:t xml:space="preserve"> a criteriilor de </w:t>
      </w:r>
      <w:r w:rsidR="00AC2788" w:rsidRPr="008956B0">
        <w:rPr>
          <w:b/>
          <w:sz w:val="24"/>
          <w:szCs w:val="24"/>
          <w:lang w:val="en-US"/>
        </w:rPr>
        <w:t>selecție</w:t>
      </w:r>
      <w:r w:rsidR="006C11CA" w:rsidRPr="008956B0">
        <w:rPr>
          <w:b/>
          <w:sz w:val="24"/>
          <w:szCs w:val="24"/>
          <w:lang w:val="en-US"/>
        </w:rPr>
        <w:t xml:space="preserve">; nivelul minim (nivelurile minime) al (ale) </w:t>
      </w:r>
      <w:r w:rsidR="00AC2788" w:rsidRPr="008956B0">
        <w:rPr>
          <w:b/>
          <w:sz w:val="24"/>
          <w:szCs w:val="24"/>
          <w:lang w:val="en-US"/>
        </w:rPr>
        <w:t>cerințelor</w:t>
      </w:r>
      <w:r w:rsidR="006C11CA" w:rsidRPr="008956B0">
        <w:rPr>
          <w:b/>
          <w:sz w:val="24"/>
          <w:szCs w:val="24"/>
          <w:lang w:val="en-US"/>
        </w:rPr>
        <w:t xml:space="preserve"> eventual impuse; se </w:t>
      </w:r>
      <w:r w:rsidR="00AC2788" w:rsidRPr="008956B0">
        <w:rPr>
          <w:b/>
          <w:sz w:val="24"/>
          <w:szCs w:val="24"/>
          <w:lang w:val="en-US"/>
        </w:rPr>
        <w:t>menționează</w:t>
      </w:r>
      <w:r w:rsidR="006C11CA" w:rsidRPr="008956B0">
        <w:rPr>
          <w:b/>
          <w:sz w:val="24"/>
          <w:szCs w:val="24"/>
          <w:lang w:val="en-US"/>
        </w:rPr>
        <w:t xml:space="preserve"> </w:t>
      </w:r>
      <w:r w:rsidR="00AC2788" w:rsidRPr="008956B0">
        <w:rPr>
          <w:b/>
          <w:sz w:val="24"/>
          <w:szCs w:val="24"/>
          <w:lang w:val="en-US"/>
        </w:rPr>
        <w:t>informațiile</w:t>
      </w:r>
      <w:r w:rsidR="006C11CA" w:rsidRPr="008956B0">
        <w:rPr>
          <w:b/>
          <w:sz w:val="24"/>
          <w:szCs w:val="24"/>
          <w:lang w:val="en-US"/>
        </w:rPr>
        <w:t xml:space="preserve"> solicitate (DUAE, </w:t>
      </w:r>
      <w:r w:rsidR="00AC2788" w:rsidRPr="008956B0">
        <w:rPr>
          <w:b/>
          <w:sz w:val="24"/>
          <w:szCs w:val="24"/>
          <w:lang w:val="en-US"/>
        </w:rPr>
        <w:t>documentație</w:t>
      </w:r>
      <w:r w:rsidR="006C11CA" w:rsidRPr="008956B0">
        <w:rPr>
          <w:b/>
          <w:sz w:val="24"/>
          <w:szCs w:val="24"/>
          <w:lang w:val="en-US"/>
        </w:rPr>
        <w:t>)</w:t>
      </w:r>
      <w:r w:rsidR="00444B84" w:rsidRPr="008956B0">
        <w:rPr>
          <w:b/>
          <w:sz w:val="24"/>
          <w:szCs w:val="24"/>
          <w:lang w:val="en-US"/>
        </w:rPr>
        <w:t xml:space="preserve">: </w:t>
      </w:r>
    </w:p>
    <w:p w:rsidR="00E5634D" w:rsidRDefault="00E5634D" w:rsidP="00E5634D">
      <w:pPr>
        <w:tabs>
          <w:tab w:val="right" w:pos="426"/>
        </w:tabs>
        <w:spacing w:before="120" w:line="276" w:lineRule="auto"/>
        <w:rPr>
          <w:b/>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66"/>
        <w:gridCol w:w="4865"/>
        <w:gridCol w:w="1747"/>
      </w:tblGrid>
      <w:tr w:rsidR="00E5634D" w:rsidRPr="00AC0016" w:rsidTr="00630256">
        <w:trPr>
          <w:trHeight w:val="575"/>
        </w:trPr>
        <w:tc>
          <w:tcPr>
            <w:tcW w:w="576" w:type="dxa"/>
            <w:shd w:val="clear" w:color="auto" w:fill="D9D9D9"/>
          </w:tcPr>
          <w:p w:rsidR="00E5634D" w:rsidRPr="00AC0016" w:rsidRDefault="00E5634D" w:rsidP="00E5634D">
            <w:pPr>
              <w:tabs>
                <w:tab w:val="left" w:pos="612"/>
              </w:tabs>
              <w:spacing w:before="120" w:after="120"/>
              <w:rPr>
                <w:b/>
                <w:iCs/>
                <w:sz w:val="22"/>
                <w:szCs w:val="22"/>
              </w:rPr>
            </w:pPr>
            <w:r w:rsidRPr="00AC0016">
              <w:rPr>
                <w:b/>
                <w:iCs/>
                <w:sz w:val="22"/>
                <w:szCs w:val="22"/>
              </w:rPr>
              <w:t>Nr. d/o</w:t>
            </w:r>
          </w:p>
        </w:tc>
        <w:tc>
          <w:tcPr>
            <w:tcW w:w="2666" w:type="dxa"/>
            <w:shd w:val="clear" w:color="auto" w:fill="D9D9D9"/>
            <w:vAlign w:val="center"/>
          </w:tcPr>
          <w:p w:rsidR="00E5634D" w:rsidRPr="00AC0016" w:rsidRDefault="00E5634D" w:rsidP="00E5634D">
            <w:pPr>
              <w:tabs>
                <w:tab w:val="left" w:pos="612"/>
              </w:tabs>
              <w:spacing w:before="120" w:after="120"/>
              <w:jc w:val="center"/>
              <w:rPr>
                <w:b/>
                <w:iCs/>
                <w:sz w:val="22"/>
                <w:szCs w:val="22"/>
              </w:rPr>
            </w:pPr>
            <w:r w:rsidRPr="00AC0016">
              <w:rPr>
                <w:b/>
                <w:iCs/>
                <w:sz w:val="22"/>
                <w:szCs w:val="22"/>
              </w:rPr>
              <w:t>Descrierea criteriului/cerinței</w:t>
            </w:r>
          </w:p>
        </w:tc>
        <w:tc>
          <w:tcPr>
            <w:tcW w:w="4865" w:type="dxa"/>
            <w:shd w:val="clear" w:color="auto" w:fill="D9D9D9"/>
          </w:tcPr>
          <w:p w:rsidR="00E5634D" w:rsidRPr="00AC0016" w:rsidRDefault="00E5634D" w:rsidP="00E5634D">
            <w:pPr>
              <w:tabs>
                <w:tab w:val="left" w:pos="612"/>
              </w:tabs>
              <w:spacing w:before="120" w:after="120"/>
              <w:jc w:val="center"/>
              <w:rPr>
                <w:b/>
                <w:iCs/>
                <w:sz w:val="22"/>
                <w:szCs w:val="22"/>
                <w:lang w:val="es-ES_tradnl"/>
              </w:rPr>
            </w:pPr>
            <w:r w:rsidRPr="00AC0016">
              <w:rPr>
                <w:b/>
                <w:iCs/>
                <w:sz w:val="22"/>
                <w:szCs w:val="22"/>
                <w:lang w:val="es-ES_tradnl"/>
              </w:rPr>
              <w:t>Mod de demonstrare a îndeplinirii criteriului/cerinței:</w:t>
            </w:r>
          </w:p>
        </w:tc>
        <w:tc>
          <w:tcPr>
            <w:tcW w:w="1747" w:type="dxa"/>
            <w:shd w:val="clear" w:color="auto" w:fill="D9D9D9"/>
          </w:tcPr>
          <w:p w:rsidR="00E5634D" w:rsidRPr="00AC0016" w:rsidRDefault="00E5634D" w:rsidP="00E5634D">
            <w:pPr>
              <w:tabs>
                <w:tab w:val="left" w:pos="612"/>
              </w:tabs>
              <w:spacing w:before="120" w:after="120"/>
              <w:jc w:val="center"/>
              <w:rPr>
                <w:b/>
                <w:iCs/>
                <w:sz w:val="22"/>
                <w:szCs w:val="22"/>
              </w:rPr>
            </w:pPr>
            <w:r w:rsidRPr="00AC0016">
              <w:rPr>
                <w:b/>
                <w:iCs/>
                <w:sz w:val="22"/>
                <w:szCs w:val="22"/>
              </w:rPr>
              <w:t>Nivelul minim/</w:t>
            </w:r>
            <w:r w:rsidRPr="00AC0016">
              <w:rPr>
                <w:b/>
                <w:iCs/>
                <w:sz w:val="22"/>
                <w:szCs w:val="22"/>
              </w:rPr>
              <w:br/>
              <w:t>Obligativitatea</w:t>
            </w:r>
          </w:p>
        </w:tc>
      </w:tr>
      <w:tr w:rsidR="00E5634D" w:rsidRPr="00AC0016" w:rsidTr="00630256">
        <w:tc>
          <w:tcPr>
            <w:tcW w:w="576" w:type="dxa"/>
            <w:vAlign w:val="center"/>
          </w:tcPr>
          <w:p w:rsidR="00E5634D" w:rsidRPr="00AC0016" w:rsidRDefault="00C613F4" w:rsidP="00E5634D">
            <w:pPr>
              <w:tabs>
                <w:tab w:val="left" w:pos="612"/>
              </w:tabs>
              <w:spacing w:before="120" w:after="120"/>
              <w:jc w:val="center"/>
              <w:rPr>
                <w:iCs/>
                <w:sz w:val="24"/>
                <w:szCs w:val="24"/>
                <w:lang w:val="ro-RO"/>
              </w:rPr>
            </w:pPr>
            <w:r>
              <w:rPr>
                <w:iCs/>
                <w:sz w:val="24"/>
                <w:szCs w:val="24"/>
                <w:lang w:val="ro-RO"/>
              </w:rPr>
              <w:t>1</w:t>
            </w:r>
          </w:p>
        </w:tc>
        <w:tc>
          <w:tcPr>
            <w:tcW w:w="2666" w:type="dxa"/>
          </w:tcPr>
          <w:p w:rsidR="00E5634D" w:rsidRPr="009E7A7D" w:rsidRDefault="00E5634D" w:rsidP="00E5634D">
            <w:pPr>
              <w:shd w:val="clear" w:color="auto" w:fill="FFFFFF" w:themeFill="background1"/>
              <w:tabs>
                <w:tab w:val="left" w:pos="612"/>
              </w:tabs>
              <w:spacing w:before="120" w:after="120"/>
              <w:rPr>
                <w:noProof/>
                <w:sz w:val="22"/>
                <w:szCs w:val="22"/>
                <w:lang w:val="ro-RO" w:eastAsia="zh-CN"/>
              </w:rPr>
            </w:pPr>
            <w:r w:rsidRPr="009E7A7D">
              <w:rPr>
                <w:sz w:val="22"/>
                <w:szCs w:val="22"/>
              </w:rPr>
              <w:t>Oferta tehnică</w:t>
            </w:r>
          </w:p>
        </w:tc>
        <w:tc>
          <w:tcPr>
            <w:tcW w:w="4865" w:type="dxa"/>
          </w:tcPr>
          <w:p w:rsidR="00E5634D" w:rsidRPr="009E7A7D" w:rsidRDefault="00E5634D" w:rsidP="00E5634D">
            <w:pPr>
              <w:pStyle w:val="Default"/>
              <w:rPr>
                <w:sz w:val="22"/>
                <w:szCs w:val="22"/>
              </w:rPr>
            </w:pPr>
            <w:r w:rsidRPr="009E7A7D">
              <w:rPr>
                <w:sz w:val="22"/>
                <w:szCs w:val="22"/>
              </w:rPr>
              <w:t>Specificaţii tehnice conform Anexei nr. 22 din Documentația standard – confirmată prin aplicarea semnăturii electronice</w:t>
            </w:r>
          </w:p>
        </w:tc>
        <w:tc>
          <w:tcPr>
            <w:tcW w:w="1747" w:type="dxa"/>
            <w:vAlign w:val="center"/>
          </w:tcPr>
          <w:p w:rsidR="00E5634D" w:rsidRPr="009E7A7D" w:rsidRDefault="00E5634D" w:rsidP="00E5634D">
            <w:pPr>
              <w:shd w:val="clear" w:color="auto" w:fill="FFFFFF" w:themeFill="background1"/>
              <w:tabs>
                <w:tab w:val="left" w:pos="612"/>
              </w:tabs>
              <w:spacing w:before="120" w:after="120"/>
              <w:jc w:val="center"/>
              <w:rPr>
                <w:iCs/>
                <w:sz w:val="22"/>
                <w:szCs w:val="22"/>
                <w:lang w:val="ro-RO"/>
              </w:rPr>
            </w:pPr>
            <w:r w:rsidRPr="009E7A7D">
              <w:rPr>
                <w:sz w:val="22"/>
                <w:szCs w:val="22"/>
              </w:rPr>
              <w:t>Obligatoriu</w:t>
            </w:r>
          </w:p>
        </w:tc>
      </w:tr>
      <w:tr w:rsidR="00E5634D" w:rsidRPr="00AC0016" w:rsidTr="00630256">
        <w:tc>
          <w:tcPr>
            <w:tcW w:w="576" w:type="dxa"/>
            <w:vAlign w:val="center"/>
          </w:tcPr>
          <w:p w:rsidR="00E5634D" w:rsidRPr="00AC0016" w:rsidRDefault="00C613F4" w:rsidP="00E5634D">
            <w:pPr>
              <w:tabs>
                <w:tab w:val="left" w:pos="612"/>
              </w:tabs>
              <w:spacing w:before="120" w:after="120"/>
              <w:jc w:val="center"/>
              <w:rPr>
                <w:iCs/>
                <w:sz w:val="24"/>
                <w:szCs w:val="24"/>
                <w:lang w:val="ro-RO"/>
              </w:rPr>
            </w:pPr>
            <w:r>
              <w:rPr>
                <w:iCs/>
                <w:sz w:val="24"/>
                <w:szCs w:val="24"/>
                <w:lang w:val="ro-RO"/>
              </w:rPr>
              <w:t>2</w:t>
            </w:r>
          </w:p>
        </w:tc>
        <w:tc>
          <w:tcPr>
            <w:tcW w:w="2666" w:type="dxa"/>
          </w:tcPr>
          <w:p w:rsidR="00E5634D" w:rsidRPr="009E7A7D" w:rsidRDefault="00E5634D" w:rsidP="00E5634D">
            <w:pPr>
              <w:shd w:val="clear" w:color="auto" w:fill="FFFFFF" w:themeFill="background1"/>
              <w:tabs>
                <w:tab w:val="left" w:pos="612"/>
              </w:tabs>
              <w:spacing w:before="120" w:after="120"/>
              <w:rPr>
                <w:noProof/>
                <w:sz w:val="22"/>
                <w:szCs w:val="22"/>
                <w:lang w:val="ro-RO" w:eastAsia="zh-CN"/>
              </w:rPr>
            </w:pPr>
            <w:r w:rsidRPr="009E7A7D">
              <w:rPr>
                <w:sz w:val="22"/>
                <w:szCs w:val="22"/>
              </w:rPr>
              <w:t>Oferta financiară</w:t>
            </w:r>
          </w:p>
        </w:tc>
        <w:tc>
          <w:tcPr>
            <w:tcW w:w="4865" w:type="dxa"/>
          </w:tcPr>
          <w:p w:rsidR="00E5634D" w:rsidRPr="009E7A7D" w:rsidRDefault="00E5634D" w:rsidP="00E5634D">
            <w:pPr>
              <w:pStyle w:val="Default"/>
              <w:rPr>
                <w:sz w:val="22"/>
                <w:szCs w:val="22"/>
              </w:rPr>
            </w:pPr>
            <w:r w:rsidRPr="009E7A7D">
              <w:rPr>
                <w:sz w:val="22"/>
                <w:szCs w:val="22"/>
              </w:rPr>
              <w:t>Specificaţii tehnice conform Anexei nr. 23 din Documentația standard – confirmată prin aplicarea semnăturii electronice</w:t>
            </w:r>
          </w:p>
        </w:tc>
        <w:tc>
          <w:tcPr>
            <w:tcW w:w="1747" w:type="dxa"/>
            <w:vAlign w:val="center"/>
          </w:tcPr>
          <w:p w:rsidR="00E5634D" w:rsidRPr="009E7A7D" w:rsidRDefault="00E5634D" w:rsidP="00E5634D">
            <w:pPr>
              <w:shd w:val="clear" w:color="auto" w:fill="FFFFFF" w:themeFill="background1"/>
              <w:tabs>
                <w:tab w:val="left" w:pos="612"/>
              </w:tabs>
              <w:spacing w:before="120" w:after="120"/>
              <w:jc w:val="center"/>
              <w:rPr>
                <w:iCs/>
                <w:sz w:val="22"/>
                <w:szCs w:val="22"/>
                <w:lang w:val="ro-RO"/>
              </w:rPr>
            </w:pPr>
            <w:r w:rsidRPr="009E7A7D">
              <w:rPr>
                <w:sz w:val="22"/>
                <w:szCs w:val="22"/>
              </w:rPr>
              <w:t>Obligatoriu</w:t>
            </w:r>
          </w:p>
        </w:tc>
      </w:tr>
      <w:tr w:rsidR="00E5634D" w:rsidRPr="00AC0016" w:rsidTr="00630256">
        <w:tc>
          <w:tcPr>
            <w:tcW w:w="576" w:type="dxa"/>
            <w:vAlign w:val="center"/>
          </w:tcPr>
          <w:p w:rsidR="00E5634D" w:rsidRPr="00AC0016" w:rsidRDefault="00C613F4" w:rsidP="00E5634D">
            <w:pPr>
              <w:tabs>
                <w:tab w:val="left" w:pos="612"/>
              </w:tabs>
              <w:spacing w:before="120" w:after="120"/>
              <w:jc w:val="center"/>
              <w:rPr>
                <w:iCs/>
                <w:sz w:val="24"/>
                <w:szCs w:val="24"/>
                <w:lang w:val="ro-RO"/>
              </w:rPr>
            </w:pPr>
            <w:r>
              <w:rPr>
                <w:iCs/>
                <w:sz w:val="24"/>
                <w:szCs w:val="24"/>
                <w:lang w:val="ro-RO"/>
              </w:rPr>
              <w:t>3</w:t>
            </w:r>
          </w:p>
        </w:tc>
        <w:tc>
          <w:tcPr>
            <w:tcW w:w="2666" w:type="dxa"/>
          </w:tcPr>
          <w:p w:rsidR="00E5634D" w:rsidRPr="009E7A7D" w:rsidRDefault="00E5634D" w:rsidP="00E5634D">
            <w:pPr>
              <w:rPr>
                <w:sz w:val="22"/>
                <w:szCs w:val="22"/>
              </w:rPr>
            </w:pPr>
            <w:r w:rsidRPr="009E7A7D">
              <w:rPr>
                <w:sz w:val="22"/>
                <w:szCs w:val="22"/>
              </w:rPr>
              <w:t>Cerere de participare</w:t>
            </w:r>
          </w:p>
        </w:tc>
        <w:tc>
          <w:tcPr>
            <w:tcW w:w="4865" w:type="dxa"/>
          </w:tcPr>
          <w:p w:rsidR="00E5634D" w:rsidRPr="009E7A7D" w:rsidRDefault="00E5634D" w:rsidP="00E5634D">
            <w:pPr>
              <w:rPr>
                <w:sz w:val="22"/>
                <w:szCs w:val="22"/>
                <w:lang w:val="en-US"/>
              </w:rPr>
            </w:pPr>
            <w:r w:rsidRPr="009E7A7D">
              <w:rPr>
                <w:sz w:val="22"/>
                <w:szCs w:val="22"/>
                <w:lang w:val="en-US"/>
              </w:rPr>
              <w:t>Conform anexei 7 din Documentația standard - confirmată prin aplicarea semnăturii electronice</w:t>
            </w:r>
          </w:p>
        </w:tc>
        <w:tc>
          <w:tcPr>
            <w:tcW w:w="1747" w:type="dxa"/>
            <w:vAlign w:val="center"/>
          </w:tcPr>
          <w:p w:rsidR="00E5634D" w:rsidRPr="009E7A7D" w:rsidRDefault="00E5634D" w:rsidP="00E5634D">
            <w:pPr>
              <w:tabs>
                <w:tab w:val="left" w:pos="612"/>
              </w:tabs>
              <w:jc w:val="center"/>
              <w:rPr>
                <w:iCs/>
                <w:noProof/>
                <w:sz w:val="22"/>
                <w:szCs w:val="22"/>
                <w:lang w:val="ro-RO" w:eastAsia="en-US"/>
              </w:rPr>
            </w:pPr>
            <w:r w:rsidRPr="009E7A7D">
              <w:rPr>
                <w:iCs/>
                <w:noProof/>
                <w:sz w:val="22"/>
                <w:szCs w:val="22"/>
                <w:lang w:val="ro-RO" w:eastAsia="en-US"/>
              </w:rPr>
              <w:t>Obligatoriu</w:t>
            </w:r>
          </w:p>
        </w:tc>
      </w:tr>
      <w:tr w:rsidR="00E5634D" w:rsidRPr="00AC0016" w:rsidTr="00630256">
        <w:tc>
          <w:tcPr>
            <w:tcW w:w="576" w:type="dxa"/>
            <w:vAlign w:val="center"/>
          </w:tcPr>
          <w:p w:rsidR="00E5634D" w:rsidRPr="00AC0016" w:rsidRDefault="00C613F4" w:rsidP="00E5634D">
            <w:pPr>
              <w:tabs>
                <w:tab w:val="left" w:pos="612"/>
              </w:tabs>
              <w:spacing w:before="120" w:after="120"/>
              <w:jc w:val="center"/>
              <w:rPr>
                <w:iCs/>
                <w:sz w:val="24"/>
                <w:szCs w:val="24"/>
                <w:lang w:val="ro-RO"/>
              </w:rPr>
            </w:pPr>
            <w:r>
              <w:rPr>
                <w:iCs/>
                <w:sz w:val="24"/>
                <w:szCs w:val="24"/>
                <w:lang w:val="ro-RO"/>
              </w:rPr>
              <w:t>4</w:t>
            </w:r>
          </w:p>
        </w:tc>
        <w:tc>
          <w:tcPr>
            <w:tcW w:w="2666" w:type="dxa"/>
            <w:vAlign w:val="center"/>
          </w:tcPr>
          <w:p w:rsidR="00E5634D" w:rsidRPr="009E7A7D" w:rsidRDefault="00E5634D" w:rsidP="00E5634D">
            <w:pPr>
              <w:rPr>
                <w:noProof/>
                <w:sz w:val="22"/>
                <w:szCs w:val="22"/>
                <w:lang w:val="es-ES_tradnl" w:eastAsia="en-US"/>
              </w:rPr>
            </w:pPr>
            <w:r w:rsidRPr="009E7A7D">
              <w:rPr>
                <w:noProof/>
                <w:sz w:val="22"/>
                <w:szCs w:val="22"/>
                <w:lang w:val="es-ES_tradnl" w:eastAsia="en-US"/>
              </w:rPr>
              <w:t>Declarație privind valabilitatea ofertelor</w:t>
            </w:r>
          </w:p>
        </w:tc>
        <w:tc>
          <w:tcPr>
            <w:tcW w:w="4865" w:type="dxa"/>
            <w:vAlign w:val="center"/>
          </w:tcPr>
          <w:p w:rsidR="00E5634D" w:rsidRPr="009E7A7D" w:rsidRDefault="00E5634D" w:rsidP="00E5634D">
            <w:pPr>
              <w:spacing w:line="276" w:lineRule="auto"/>
              <w:rPr>
                <w:noProof/>
                <w:color w:val="000000"/>
                <w:sz w:val="22"/>
                <w:szCs w:val="22"/>
                <w:lang w:val="en-US" w:eastAsia="en-US"/>
              </w:rPr>
            </w:pPr>
            <w:r w:rsidRPr="009E7A7D">
              <w:rPr>
                <w:noProof/>
                <w:color w:val="000000"/>
                <w:sz w:val="22"/>
                <w:szCs w:val="22"/>
                <w:lang w:val="en-US" w:eastAsia="en-US"/>
              </w:rPr>
              <w:t>Conform anexei nr. 8 din Documentația standard – confirmată prin aplicarea semnăturii electronice</w:t>
            </w:r>
          </w:p>
          <w:p w:rsidR="009925CC" w:rsidRPr="009E7A7D" w:rsidRDefault="009925CC" w:rsidP="009925CC">
            <w:pPr>
              <w:jc w:val="both"/>
              <w:rPr>
                <w:i/>
                <w:noProof/>
                <w:color w:val="000000"/>
                <w:sz w:val="22"/>
                <w:szCs w:val="22"/>
                <w:lang w:val="ro-RO" w:eastAsia="en-US"/>
              </w:rPr>
            </w:pPr>
            <w:r w:rsidRPr="009E7A7D">
              <w:rPr>
                <w:i/>
                <w:noProof/>
                <w:color w:val="000000"/>
                <w:sz w:val="22"/>
                <w:szCs w:val="22"/>
                <w:lang w:val="en-US" w:eastAsia="en-US"/>
              </w:rPr>
              <w:t>*Not</w:t>
            </w:r>
            <w:r w:rsidRPr="009E7A7D">
              <w:rPr>
                <w:i/>
                <w:noProof/>
                <w:color w:val="000000"/>
                <w:sz w:val="22"/>
                <w:szCs w:val="22"/>
                <w:lang w:val="ro-RO" w:eastAsia="en-US"/>
              </w:rPr>
              <w:t xml:space="preserve">ă: Conform prevederilor pct. 53 Anexa nr. 1 al Ordinului MF115/2021, temernul pentru valabilitatea ofertelor se calculează </w:t>
            </w:r>
            <w:r w:rsidRPr="009E7A7D">
              <w:rPr>
                <w:i/>
                <w:noProof/>
                <w:color w:val="000000"/>
                <w:sz w:val="22"/>
                <w:szCs w:val="22"/>
                <w:u w:val="single"/>
                <w:lang w:val="ro-RO" w:eastAsia="en-US"/>
              </w:rPr>
              <w:t>din momentul termenului limită de depunere a ofertelor</w:t>
            </w:r>
            <w:r w:rsidRPr="009E7A7D">
              <w:rPr>
                <w:i/>
                <w:noProof/>
                <w:color w:val="000000"/>
                <w:sz w:val="22"/>
                <w:szCs w:val="22"/>
                <w:lang w:val="ro-RO" w:eastAsia="en-US"/>
              </w:rPr>
              <w:t xml:space="preserve"> (data deschiderii inclusiv). </w:t>
            </w:r>
          </w:p>
          <w:p w:rsidR="009925CC" w:rsidRPr="009E7A7D" w:rsidRDefault="009925CC" w:rsidP="009925CC">
            <w:pPr>
              <w:spacing w:line="276" w:lineRule="auto"/>
              <w:rPr>
                <w:noProof/>
                <w:sz w:val="22"/>
                <w:szCs w:val="22"/>
                <w:lang w:val="es-ES_tradnl" w:eastAsia="en-US"/>
              </w:rPr>
            </w:pPr>
            <w:r w:rsidRPr="009E7A7D">
              <w:rPr>
                <w:noProof/>
                <w:color w:val="000000"/>
                <w:sz w:val="22"/>
                <w:szCs w:val="22"/>
                <w:lang w:val="ro-RO" w:eastAsia="en-US"/>
              </w:rPr>
              <w:t>În cazul în care se va indica un termen mai mic (inclusiv data în declarație va fi greșită, oferta va fi descalificată).</w:t>
            </w:r>
          </w:p>
        </w:tc>
        <w:tc>
          <w:tcPr>
            <w:tcW w:w="1747" w:type="dxa"/>
            <w:vAlign w:val="center"/>
          </w:tcPr>
          <w:p w:rsidR="00E5634D" w:rsidRPr="009E7A7D" w:rsidRDefault="00E5634D" w:rsidP="00E5634D">
            <w:pPr>
              <w:tabs>
                <w:tab w:val="left" w:pos="612"/>
              </w:tabs>
              <w:jc w:val="center"/>
              <w:rPr>
                <w:iCs/>
                <w:noProof/>
                <w:sz w:val="22"/>
                <w:szCs w:val="22"/>
                <w:lang w:val="ro-RO" w:eastAsia="en-US"/>
              </w:rPr>
            </w:pPr>
            <w:r w:rsidRPr="009E7A7D">
              <w:rPr>
                <w:iCs/>
                <w:noProof/>
                <w:sz w:val="22"/>
                <w:szCs w:val="22"/>
                <w:lang w:val="ro-RO" w:eastAsia="en-US"/>
              </w:rPr>
              <w:t>Obligatoriu</w:t>
            </w:r>
          </w:p>
        </w:tc>
      </w:tr>
      <w:tr w:rsidR="00E5634D" w:rsidRPr="00D8612B" w:rsidTr="00630256">
        <w:tc>
          <w:tcPr>
            <w:tcW w:w="9854" w:type="dxa"/>
            <w:gridSpan w:val="4"/>
            <w:vAlign w:val="center"/>
          </w:tcPr>
          <w:p w:rsidR="00E5634D" w:rsidRDefault="00E5634D" w:rsidP="00E5634D">
            <w:pPr>
              <w:tabs>
                <w:tab w:val="left" w:pos="612"/>
              </w:tabs>
              <w:jc w:val="center"/>
              <w:rPr>
                <w:b/>
                <w:iCs/>
                <w:sz w:val="22"/>
                <w:szCs w:val="22"/>
                <w:lang w:val="ro-RO"/>
              </w:rPr>
            </w:pPr>
            <w:r w:rsidRPr="009E7A7D">
              <w:rPr>
                <w:b/>
                <w:iCs/>
                <w:sz w:val="22"/>
                <w:szCs w:val="22"/>
                <w:lang w:val="ro-RO"/>
              </w:rPr>
              <w:t>Documente suplimentare de calificare și selecție</w:t>
            </w:r>
          </w:p>
          <w:p w:rsidR="001A12FB" w:rsidRPr="009E7A7D" w:rsidRDefault="001A12FB" w:rsidP="00E5634D">
            <w:pPr>
              <w:tabs>
                <w:tab w:val="left" w:pos="612"/>
              </w:tabs>
              <w:jc w:val="center"/>
              <w:rPr>
                <w:iCs/>
                <w:noProof/>
                <w:sz w:val="22"/>
                <w:szCs w:val="22"/>
                <w:lang w:val="ro-RO" w:eastAsia="en-US"/>
              </w:rPr>
            </w:pPr>
          </w:p>
        </w:tc>
      </w:tr>
      <w:tr w:rsidR="006E28D1" w:rsidRPr="00AC0016" w:rsidTr="002C6B85">
        <w:tc>
          <w:tcPr>
            <w:tcW w:w="576" w:type="dxa"/>
            <w:vAlign w:val="center"/>
          </w:tcPr>
          <w:p w:rsidR="006E28D1" w:rsidRPr="00AC0016" w:rsidRDefault="00C613F4" w:rsidP="002C6B85">
            <w:pPr>
              <w:tabs>
                <w:tab w:val="left" w:pos="612"/>
              </w:tabs>
              <w:jc w:val="center"/>
              <w:rPr>
                <w:iCs/>
                <w:noProof/>
                <w:sz w:val="24"/>
                <w:szCs w:val="24"/>
                <w:lang w:val="ro-RO" w:eastAsia="en-US"/>
              </w:rPr>
            </w:pPr>
            <w:r>
              <w:rPr>
                <w:iCs/>
                <w:noProof/>
                <w:sz w:val="24"/>
                <w:szCs w:val="24"/>
                <w:lang w:val="ro-RO" w:eastAsia="en-US"/>
              </w:rPr>
              <w:t>5</w:t>
            </w:r>
          </w:p>
        </w:tc>
        <w:tc>
          <w:tcPr>
            <w:tcW w:w="2666" w:type="dxa"/>
            <w:vAlign w:val="center"/>
          </w:tcPr>
          <w:p w:rsidR="006E28D1" w:rsidRPr="009E7A7D" w:rsidRDefault="006E28D1" w:rsidP="002C6B85">
            <w:pPr>
              <w:rPr>
                <w:noProof/>
                <w:sz w:val="22"/>
                <w:szCs w:val="22"/>
                <w:lang w:val="en-US" w:eastAsia="en-US"/>
              </w:rPr>
            </w:pPr>
            <w:r w:rsidRPr="009E7A7D">
              <w:rPr>
                <w:noProof/>
                <w:sz w:val="22"/>
                <w:szCs w:val="22"/>
                <w:lang w:val="en-US" w:eastAsia="en-US"/>
              </w:rPr>
              <w:t>Decizie de înregistrare/ Extras de înregistrare</w:t>
            </w:r>
          </w:p>
        </w:tc>
        <w:tc>
          <w:tcPr>
            <w:tcW w:w="4865" w:type="dxa"/>
            <w:vAlign w:val="center"/>
          </w:tcPr>
          <w:p w:rsidR="006E28D1" w:rsidRPr="009E7A7D" w:rsidRDefault="006E28D1" w:rsidP="002C6B85">
            <w:pPr>
              <w:spacing w:line="276" w:lineRule="auto"/>
              <w:rPr>
                <w:noProof/>
                <w:sz w:val="22"/>
                <w:szCs w:val="22"/>
                <w:lang w:val="en-US" w:eastAsia="en-US"/>
              </w:rPr>
            </w:pPr>
            <w:r w:rsidRPr="009E7A7D">
              <w:rPr>
                <w:noProof/>
                <w:sz w:val="22"/>
                <w:szCs w:val="22"/>
                <w:lang w:val="en-US" w:eastAsia="en-US"/>
              </w:rPr>
              <w:t>Copie, emis de Agenţia Servicii Publice, confirmat prin aplicarea semnăturii electronice</w:t>
            </w:r>
          </w:p>
        </w:tc>
        <w:tc>
          <w:tcPr>
            <w:tcW w:w="1747" w:type="dxa"/>
            <w:vAlign w:val="center"/>
          </w:tcPr>
          <w:p w:rsidR="006E28D1" w:rsidRPr="009E7A7D" w:rsidRDefault="006E28D1" w:rsidP="002C6B85">
            <w:pPr>
              <w:tabs>
                <w:tab w:val="left" w:pos="612"/>
              </w:tabs>
              <w:jc w:val="center"/>
              <w:rPr>
                <w:iCs/>
                <w:noProof/>
                <w:sz w:val="22"/>
                <w:szCs w:val="22"/>
                <w:lang w:val="ro-RO" w:eastAsia="en-US"/>
              </w:rPr>
            </w:pPr>
            <w:r w:rsidRPr="009E7A7D">
              <w:rPr>
                <w:iCs/>
                <w:noProof/>
                <w:sz w:val="22"/>
                <w:szCs w:val="22"/>
                <w:lang w:val="ro-RO" w:eastAsia="en-US"/>
              </w:rPr>
              <w:t>Obligatoriu</w:t>
            </w:r>
          </w:p>
        </w:tc>
      </w:tr>
      <w:tr w:rsidR="006E28D1" w:rsidRPr="00AC0016" w:rsidTr="00630256">
        <w:tc>
          <w:tcPr>
            <w:tcW w:w="576" w:type="dxa"/>
            <w:vAlign w:val="center"/>
          </w:tcPr>
          <w:p w:rsidR="006E28D1" w:rsidRPr="00AC0016" w:rsidRDefault="00C613F4" w:rsidP="002C6B85">
            <w:pPr>
              <w:tabs>
                <w:tab w:val="left" w:pos="612"/>
              </w:tabs>
              <w:jc w:val="center"/>
              <w:rPr>
                <w:iCs/>
                <w:noProof/>
                <w:sz w:val="24"/>
                <w:szCs w:val="24"/>
                <w:lang w:val="ro-RO" w:eastAsia="en-US"/>
              </w:rPr>
            </w:pPr>
            <w:r>
              <w:rPr>
                <w:iCs/>
                <w:noProof/>
                <w:sz w:val="24"/>
                <w:szCs w:val="24"/>
                <w:lang w:val="ro-RO" w:eastAsia="en-US"/>
              </w:rPr>
              <w:t>6</w:t>
            </w:r>
          </w:p>
        </w:tc>
        <w:tc>
          <w:tcPr>
            <w:tcW w:w="2666" w:type="dxa"/>
            <w:vAlign w:val="center"/>
          </w:tcPr>
          <w:p w:rsidR="006E28D1" w:rsidRPr="009E7A7D" w:rsidRDefault="006E28D1" w:rsidP="002C6B85">
            <w:pPr>
              <w:rPr>
                <w:noProof/>
                <w:sz w:val="22"/>
                <w:szCs w:val="22"/>
                <w:lang w:val="en-US" w:eastAsia="en-US"/>
              </w:rPr>
            </w:pPr>
            <w:r w:rsidRPr="009E7A7D">
              <w:rPr>
                <w:noProof/>
                <w:sz w:val="22"/>
                <w:szCs w:val="22"/>
                <w:lang w:val="en-US" w:eastAsia="en-US"/>
              </w:rPr>
              <w:t>Acte ce atestă calitatea produselor</w:t>
            </w:r>
          </w:p>
        </w:tc>
        <w:tc>
          <w:tcPr>
            <w:tcW w:w="4865" w:type="dxa"/>
            <w:vAlign w:val="center"/>
          </w:tcPr>
          <w:p w:rsidR="006E28D1" w:rsidRPr="009E7A7D" w:rsidRDefault="006E28D1" w:rsidP="006E28D1">
            <w:pPr>
              <w:numPr>
                <w:ilvl w:val="0"/>
                <w:numId w:val="24"/>
              </w:numPr>
              <w:tabs>
                <w:tab w:val="left" w:pos="23"/>
                <w:tab w:val="left" w:pos="306"/>
              </w:tabs>
              <w:spacing w:line="276" w:lineRule="auto"/>
              <w:ind w:left="23" w:firstLine="0"/>
              <w:contextualSpacing/>
              <w:rPr>
                <w:sz w:val="22"/>
                <w:szCs w:val="22"/>
                <w:lang w:val="en-US"/>
              </w:rPr>
            </w:pPr>
            <w:r w:rsidRPr="009E7A7D">
              <w:rPr>
                <w:rFonts w:eastAsia="SimSun"/>
                <w:b/>
                <w:sz w:val="22"/>
                <w:szCs w:val="22"/>
                <w:lang w:val="en-US"/>
              </w:rPr>
              <w:t>Certificatele CE</w:t>
            </w:r>
            <w:r w:rsidRPr="009E7A7D">
              <w:rPr>
                <w:rFonts w:eastAsia="SimSun"/>
                <w:sz w:val="22"/>
                <w:szCs w:val="22"/>
                <w:lang w:val="en-US"/>
              </w:rPr>
              <w:t xml:space="preserve"> sau </w:t>
            </w:r>
            <w:r w:rsidRPr="009E7A7D">
              <w:rPr>
                <w:rFonts w:eastAsia="SimSun"/>
                <w:b/>
                <w:sz w:val="22"/>
                <w:szCs w:val="22"/>
                <w:lang w:val="en-US"/>
              </w:rPr>
              <w:t>declarații de conformitate CE,</w:t>
            </w:r>
            <w:r w:rsidRPr="009E7A7D">
              <w:rPr>
                <w:rFonts w:eastAsia="SimSun"/>
                <w:sz w:val="22"/>
                <w:szCs w:val="22"/>
                <w:lang w:val="en-US"/>
              </w:rPr>
              <w:t xml:space="preserve">  </w:t>
            </w:r>
            <w:r w:rsidRPr="009E7A7D">
              <w:rPr>
                <w:rFonts w:eastAsia="SimSun"/>
                <w:sz w:val="22"/>
                <w:szCs w:val="22"/>
                <w:lang w:val="es-ES_tradnl"/>
              </w:rPr>
              <w:t>vor fi prezentate inclusiv cu anexele corespunzătoare</w:t>
            </w:r>
            <w:r w:rsidRPr="009E7A7D">
              <w:rPr>
                <w:rFonts w:eastAsia="SimSun"/>
                <w:sz w:val="22"/>
                <w:szCs w:val="22"/>
                <w:lang w:val="en-US"/>
              </w:rPr>
              <w:t>, valabile -  copii, confirmate prin aplicarea semnăturii electronice;</w:t>
            </w:r>
          </w:p>
          <w:p w:rsidR="006E28D1" w:rsidRPr="009E7A7D" w:rsidRDefault="006E28D1" w:rsidP="006E28D1">
            <w:pPr>
              <w:numPr>
                <w:ilvl w:val="0"/>
                <w:numId w:val="24"/>
              </w:numPr>
              <w:tabs>
                <w:tab w:val="left" w:pos="23"/>
                <w:tab w:val="left" w:pos="306"/>
              </w:tabs>
              <w:spacing w:line="276" w:lineRule="auto"/>
              <w:ind w:left="0" w:firstLine="0"/>
              <w:contextualSpacing/>
              <w:rPr>
                <w:rFonts w:eastAsia="SimSun"/>
                <w:sz w:val="22"/>
                <w:szCs w:val="22"/>
                <w:lang w:val="es-ES_tradnl"/>
              </w:rPr>
            </w:pPr>
            <w:r w:rsidRPr="009E7A7D">
              <w:rPr>
                <w:rFonts w:eastAsia="SimSun"/>
                <w:b/>
                <w:sz w:val="22"/>
                <w:szCs w:val="22"/>
                <w:lang w:val="es-ES_tradnl"/>
              </w:rPr>
              <w:t xml:space="preserve">Catalogul producătorului / prospecte / documente tehnice </w:t>
            </w:r>
            <w:r w:rsidRPr="009E7A7D">
              <w:rPr>
                <w:rFonts w:eastAsia="SimSun"/>
                <w:sz w:val="22"/>
                <w:szCs w:val="22"/>
                <w:lang w:val="es-ES_tradnl"/>
              </w:rPr>
              <w:t>de confirmare a specificațiilor tehnice– copie, confirmată prin aplicarea semnăturii electronice;</w:t>
            </w:r>
          </w:p>
          <w:p w:rsidR="006E28D1" w:rsidRPr="009E7A7D" w:rsidRDefault="006E28D1" w:rsidP="006E28D1">
            <w:pPr>
              <w:numPr>
                <w:ilvl w:val="0"/>
                <w:numId w:val="24"/>
              </w:numPr>
              <w:tabs>
                <w:tab w:val="left" w:pos="23"/>
                <w:tab w:val="left" w:pos="306"/>
              </w:tabs>
              <w:spacing w:line="276" w:lineRule="auto"/>
              <w:ind w:left="0" w:firstLine="0"/>
              <w:contextualSpacing/>
              <w:rPr>
                <w:rFonts w:eastAsia="SimSun"/>
                <w:sz w:val="22"/>
                <w:szCs w:val="22"/>
                <w:lang w:val="es-ES_tradnl"/>
              </w:rPr>
            </w:pPr>
            <w:r w:rsidRPr="009E7A7D">
              <w:rPr>
                <w:rFonts w:eastAsia="SimSun"/>
                <w:b/>
                <w:sz w:val="22"/>
                <w:szCs w:val="22"/>
                <w:lang w:val="es-ES_tradnl"/>
              </w:rPr>
              <w:t>Ofertantul va evidenția/marca în pagina catalogului</w:t>
            </w:r>
            <w:r w:rsidRPr="009E7A7D">
              <w:rPr>
                <w:rFonts w:eastAsia="SimSun"/>
                <w:sz w:val="22"/>
                <w:szCs w:val="22"/>
                <w:lang w:val="es-ES_tradnl"/>
              </w:rPr>
              <w:t xml:space="preserve"> sau din fișa tehnică, produsul oferit și  textul care confirmă specificația tehnică a acestuia; </w:t>
            </w:r>
            <w:r w:rsidRPr="009E7A7D">
              <w:rPr>
                <w:rFonts w:eastAsia="SimSun"/>
                <w:sz w:val="22"/>
                <w:szCs w:val="22"/>
                <w:u w:val="single"/>
                <w:lang w:val="es-ES_tradnl"/>
              </w:rPr>
              <w:t>(în cazul în care produsul ofertat nu va fi identificat în catalog oferta va fi respinsă).</w:t>
            </w:r>
          </w:p>
          <w:p w:rsidR="006E28D1" w:rsidRPr="009E7A7D" w:rsidRDefault="006E28D1" w:rsidP="002C6B85">
            <w:pPr>
              <w:spacing w:line="276" w:lineRule="auto"/>
              <w:rPr>
                <w:noProof/>
                <w:sz w:val="22"/>
                <w:szCs w:val="22"/>
                <w:lang w:val="es-ES_tradnl" w:eastAsia="en-US"/>
              </w:rPr>
            </w:pPr>
            <w:r w:rsidRPr="009E7A7D">
              <w:rPr>
                <w:rFonts w:eastAsia="SimSun"/>
                <w:b/>
                <w:sz w:val="22"/>
                <w:szCs w:val="22"/>
                <w:lang w:val="es-ES_tradnl"/>
              </w:rPr>
              <w:t>4) În ofertă se va indica codul produsului oferit și pagina din catalog pentru a putea fi identificat conform catalogului prezentat.</w:t>
            </w:r>
          </w:p>
        </w:tc>
        <w:tc>
          <w:tcPr>
            <w:tcW w:w="1747" w:type="dxa"/>
            <w:vAlign w:val="center"/>
          </w:tcPr>
          <w:p w:rsidR="006E28D1" w:rsidRPr="009E7A7D" w:rsidRDefault="006E28D1" w:rsidP="002C6B85">
            <w:pPr>
              <w:tabs>
                <w:tab w:val="left" w:pos="612"/>
              </w:tabs>
              <w:jc w:val="center"/>
              <w:rPr>
                <w:iCs/>
                <w:noProof/>
                <w:sz w:val="22"/>
                <w:szCs w:val="22"/>
                <w:lang w:val="ro-RO" w:eastAsia="en-US"/>
              </w:rPr>
            </w:pPr>
            <w:r w:rsidRPr="009E7A7D">
              <w:rPr>
                <w:iCs/>
                <w:noProof/>
                <w:sz w:val="22"/>
                <w:szCs w:val="22"/>
                <w:lang w:val="ro-RO" w:eastAsia="en-US"/>
              </w:rPr>
              <w:t>Obligatoriu</w:t>
            </w:r>
          </w:p>
        </w:tc>
      </w:tr>
      <w:tr w:rsidR="006E28D1" w:rsidRPr="00D8612B" w:rsidTr="00630256">
        <w:tc>
          <w:tcPr>
            <w:tcW w:w="3242" w:type="dxa"/>
            <w:gridSpan w:val="2"/>
            <w:vAlign w:val="center"/>
          </w:tcPr>
          <w:p w:rsidR="006E28D1" w:rsidRPr="009E7A7D" w:rsidRDefault="006E28D1" w:rsidP="002C6B85">
            <w:pPr>
              <w:spacing w:line="276" w:lineRule="auto"/>
              <w:rPr>
                <w:sz w:val="22"/>
                <w:szCs w:val="22"/>
                <w:lang w:val="en-US"/>
              </w:rPr>
            </w:pPr>
            <w:r w:rsidRPr="009E7A7D">
              <w:rPr>
                <w:sz w:val="22"/>
                <w:szCs w:val="22"/>
                <w:lang w:val="en-US"/>
              </w:rPr>
              <w:t>Prezentarea mostrelor</w:t>
            </w:r>
          </w:p>
        </w:tc>
        <w:tc>
          <w:tcPr>
            <w:tcW w:w="6612" w:type="dxa"/>
            <w:gridSpan w:val="2"/>
            <w:vAlign w:val="center"/>
          </w:tcPr>
          <w:p w:rsidR="007E5966" w:rsidRPr="007E5966" w:rsidRDefault="007E5966" w:rsidP="007E5966">
            <w:pPr>
              <w:tabs>
                <w:tab w:val="left" w:pos="0"/>
                <w:tab w:val="left" w:pos="284"/>
                <w:tab w:val="left" w:pos="426"/>
              </w:tabs>
              <w:spacing w:line="276" w:lineRule="auto"/>
              <w:rPr>
                <w:szCs w:val="24"/>
                <w:lang w:val="es-ES_tradnl"/>
              </w:rPr>
            </w:pPr>
            <w:r w:rsidRPr="007E5966">
              <w:rPr>
                <w:szCs w:val="24"/>
                <w:lang w:val="es-ES_tradnl"/>
              </w:rPr>
              <w:t>În ziua deschiderii pînă la orele 17:00 a zilei cînd are loc deschiderea la sediul IMSPS CR TIMOFEI MOȘNEAGA</w:t>
            </w:r>
          </w:p>
          <w:p w:rsidR="007E5966" w:rsidRPr="007E5966" w:rsidRDefault="007E5966" w:rsidP="007E5966">
            <w:pPr>
              <w:tabs>
                <w:tab w:val="left" w:pos="0"/>
                <w:tab w:val="left" w:pos="284"/>
                <w:tab w:val="left" w:pos="426"/>
              </w:tabs>
              <w:spacing w:line="276" w:lineRule="auto"/>
              <w:rPr>
                <w:szCs w:val="24"/>
                <w:lang w:val="es-ES_tradnl"/>
              </w:rPr>
            </w:pPr>
            <w:r w:rsidRPr="007E5966">
              <w:rPr>
                <w:szCs w:val="24"/>
                <w:lang w:val="es-ES_tradnl"/>
              </w:rPr>
              <w:t>m.Chișinău, str.N. Testemițeanu 29</w:t>
            </w:r>
          </w:p>
          <w:p w:rsidR="007E5966" w:rsidRPr="007E5966" w:rsidRDefault="007E5966" w:rsidP="007E5966">
            <w:pPr>
              <w:tabs>
                <w:tab w:val="left" w:pos="0"/>
                <w:tab w:val="left" w:pos="284"/>
                <w:tab w:val="left" w:pos="426"/>
              </w:tabs>
              <w:spacing w:line="276" w:lineRule="auto"/>
              <w:rPr>
                <w:szCs w:val="24"/>
                <w:lang w:val="es-ES_tradnl"/>
              </w:rPr>
            </w:pPr>
            <w:r w:rsidRPr="007E5966">
              <w:rPr>
                <w:szCs w:val="24"/>
                <w:lang w:val="es-ES_tradnl"/>
              </w:rPr>
              <w:t>Serviciul Achiziții Publice</w:t>
            </w:r>
          </w:p>
          <w:p w:rsidR="007E5966" w:rsidRPr="007E5966" w:rsidRDefault="007E5966" w:rsidP="007E5966">
            <w:pPr>
              <w:tabs>
                <w:tab w:val="left" w:pos="0"/>
                <w:tab w:val="left" w:pos="284"/>
                <w:tab w:val="left" w:pos="426"/>
              </w:tabs>
              <w:spacing w:line="276" w:lineRule="auto"/>
              <w:rPr>
                <w:szCs w:val="24"/>
                <w:lang w:val="es-ES_tradnl"/>
              </w:rPr>
            </w:pPr>
            <w:r w:rsidRPr="007E5966">
              <w:rPr>
                <w:szCs w:val="24"/>
                <w:lang w:val="es-ES_tradnl"/>
              </w:rPr>
              <w:t xml:space="preserve">Tel.403-697  </w:t>
            </w:r>
          </w:p>
          <w:p w:rsidR="006E28D1" w:rsidRPr="009E7A7D" w:rsidRDefault="007E5966" w:rsidP="007E5966">
            <w:pPr>
              <w:tabs>
                <w:tab w:val="left" w:pos="0"/>
                <w:tab w:val="left" w:pos="284"/>
                <w:tab w:val="left" w:pos="426"/>
              </w:tabs>
              <w:spacing w:line="276" w:lineRule="auto"/>
              <w:rPr>
                <w:color w:val="FF0000"/>
                <w:sz w:val="22"/>
                <w:szCs w:val="22"/>
                <w:lang w:val="es-ES_tradnl"/>
              </w:rPr>
            </w:pPr>
            <w:r w:rsidRPr="007E5966">
              <w:rPr>
                <w:szCs w:val="24"/>
                <w:lang w:val="es-ES_tradnl"/>
              </w:rPr>
              <w:t>Notă:</w:t>
            </w:r>
            <w:r w:rsidRPr="007E5966">
              <w:rPr>
                <w:sz w:val="16"/>
                <w:lang w:val="en-US"/>
              </w:rPr>
              <w:t xml:space="preserve"> </w:t>
            </w:r>
            <w:r w:rsidRPr="007E5966">
              <w:rPr>
                <w:szCs w:val="24"/>
                <w:lang w:val="es-ES_tradnl"/>
              </w:rPr>
              <w:t>Pentru loturile la care operatorul economic anterior (anul 2021/2022) a avut contractate sutură (de același model, același producător, cu același cod de referință și parametri) cu IMSP SCR „Timofei Moșneaga”, nu va prezenta mostre, dar va indica contractul în temeiul cărora au fost livrate.</w:t>
            </w:r>
          </w:p>
        </w:tc>
      </w:tr>
      <w:tr w:rsidR="006E28D1" w:rsidRPr="00D8612B" w:rsidTr="00630256">
        <w:tc>
          <w:tcPr>
            <w:tcW w:w="3242" w:type="dxa"/>
            <w:gridSpan w:val="2"/>
            <w:vAlign w:val="center"/>
          </w:tcPr>
          <w:p w:rsidR="006E28D1" w:rsidRPr="009E7A7D" w:rsidRDefault="006E28D1" w:rsidP="002C6B85">
            <w:pPr>
              <w:spacing w:line="276" w:lineRule="auto"/>
              <w:rPr>
                <w:sz w:val="22"/>
                <w:szCs w:val="22"/>
                <w:lang w:val="es-ES_tradnl"/>
              </w:rPr>
            </w:pPr>
            <w:r w:rsidRPr="009E7A7D">
              <w:rPr>
                <w:sz w:val="22"/>
                <w:szCs w:val="22"/>
                <w:lang w:val="es-ES_tradnl"/>
              </w:rPr>
              <w:t>Modalitatea de efectuare a evaluării</w:t>
            </w:r>
          </w:p>
        </w:tc>
        <w:tc>
          <w:tcPr>
            <w:tcW w:w="6612" w:type="dxa"/>
            <w:gridSpan w:val="2"/>
            <w:vAlign w:val="center"/>
          </w:tcPr>
          <w:p w:rsidR="006E28D1" w:rsidRPr="009E7A7D" w:rsidRDefault="006E28D1" w:rsidP="002C6B85">
            <w:pPr>
              <w:spacing w:line="276" w:lineRule="auto"/>
              <w:rPr>
                <w:sz w:val="22"/>
                <w:szCs w:val="22"/>
                <w:lang w:val="en-US"/>
              </w:rPr>
            </w:pPr>
            <w:r w:rsidRPr="009E7A7D">
              <w:rPr>
                <w:sz w:val="22"/>
                <w:szCs w:val="22"/>
                <w:lang w:val="en-US"/>
              </w:rPr>
              <w:t>Cel mai mic preţ fără TVA cu corespunderea cerinţelor solicitate, pe lot</w:t>
            </w:r>
          </w:p>
        </w:tc>
      </w:tr>
      <w:tr w:rsidR="00E5634D" w:rsidRPr="00D8612B" w:rsidTr="00630256">
        <w:tc>
          <w:tcPr>
            <w:tcW w:w="9854" w:type="dxa"/>
            <w:gridSpan w:val="4"/>
            <w:vAlign w:val="center"/>
          </w:tcPr>
          <w:p w:rsidR="00E5634D" w:rsidRPr="00AC0016" w:rsidRDefault="00E5634D" w:rsidP="00E5634D">
            <w:pPr>
              <w:tabs>
                <w:tab w:val="left" w:pos="0"/>
                <w:tab w:val="left" w:pos="284"/>
                <w:tab w:val="left" w:pos="426"/>
              </w:tabs>
              <w:spacing w:line="276" w:lineRule="auto"/>
              <w:rPr>
                <w:sz w:val="24"/>
                <w:szCs w:val="24"/>
                <w:lang w:val="es-ES_tradnl"/>
              </w:rPr>
            </w:pPr>
            <w:r w:rsidRPr="000B6F8B">
              <w:rPr>
                <w:rFonts w:eastAsia="SimSun"/>
                <w:b/>
                <w:iCs/>
                <w:sz w:val="22"/>
                <w:szCs w:val="22"/>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1A12FB" w:rsidRDefault="001A12FB" w:rsidP="001A12FB">
      <w:pPr>
        <w:tabs>
          <w:tab w:val="right" w:pos="426"/>
        </w:tabs>
        <w:spacing w:line="276" w:lineRule="auto"/>
        <w:ind w:left="752"/>
        <w:rPr>
          <w:b/>
          <w:sz w:val="24"/>
          <w:szCs w:val="24"/>
          <w:lang w:val="en-US"/>
        </w:rPr>
      </w:pPr>
    </w:p>
    <w:p w:rsidR="00F53932" w:rsidRPr="008956B0" w:rsidRDefault="00F53932" w:rsidP="009B0FE6">
      <w:pPr>
        <w:numPr>
          <w:ilvl w:val="0"/>
          <w:numId w:val="3"/>
        </w:numPr>
        <w:tabs>
          <w:tab w:val="right" w:pos="426"/>
        </w:tabs>
        <w:spacing w:line="276" w:lineRule="auto"/>
        <w:rPr>
          <w:b/>
          <w:sz w:val="24"/>
          <w:szCs w:val="24"/>
          <w:lang w:val="en-US"/>
        </w:rPr>
      </w:pPr>
      <w:r w:rsidRPr="008956B0">
        <w:rPr>
          <w:b/>
          <w:sz w:val="24"/>
          <w:szCs w:val="24"/>
          <w:lang w:val="en-US"/>
        </w:rPr>
        <w:t xml:space="preserve">Motivul recurgerii la procedura accelerată (în cazul </w:t>
      </w:r>
      <w:r w:rsidR="00AC2788" w:rsidRPr="008956B0">
        <w:rPr>
          <w:b/>
          <w:sz w:val="24"/>
          <w:szCs w:val="24"/>
          <w:lang w:val="en-US"/>
        </w:rPr>
        <w:t>licitației</w:t>
      </w:r>
      <w:r w:rsidRPr="008956B0">
        <w:rPr>
          <w:b/>
          <w:sz w:val="24"/>
          <w:szCs w:val="24"/>
          <w:lang w:val="en-US"/>
        </w:rPr>
        <w:t xml:space="preserve"> deschise, restrînse </w:t>
      </w:r>
      <w:r w:rsidR="00AC2788" w:rsidRPr="008956B0">
        <w:rPr>
          <w:b/>
          <w:sz w:val="24"/>
          <w:szCs w:val="24"/>
          <w:lang w:val="en-US"/>
        </w:rPr>
        <w:t>și</w:t>
      </w:r>
      <w:r w:rsidRPr="008956B0">
        <w:rPr>
          <w:b/>
          <w:sz w:val="24"/>
          <w:szCs w:val="24"/>
          <w:lang w:val="en-US"/>
        </w:rPr>
        <w:t xml:space="preserve"> al </w:t>
      </w:r>
      <w:r w:rsidR="007F1077" w:rsidRPr="008956B0">
        <w:rPr>
          <w:b/>
          <w:sz w:val="24"/>
          <w:szCs w:val="24"/>
          <w:lang w:val="en-US"/>
        </w:rPr>
        <w:t>procedurii negociate), după ca</w:t>
      </w:r>
      <w:r w:rsidR="000510E2">
        <w:rPr>
          <w:b/>
          <w:sz w:val="24"/>
          <w:szCs w:val="24"/>
          <w:lang w:val="en-US"/>
        </w:rPr>
        <w:t>z</w:t>
      </w:r>
      <w:r w:rsidR="00407F68">
        <w:rPr>
          <w:b/>
          <w:sz w:val="24"/>
          <w:szCs w:val="24"/>
          <w:lang w:val="en-US"/>
        </w:rPr>
        <w:t xml:space="preserve">: </w:t>
      </w:r>
      <w:r w:rsidR="00407F68" w:rsidRPr="00407F68">
        <w:rPr>
          <w:sz w:val="24"/>
          <w:szCs w:val="24"/>
          <w:lang w:val="en-US"/>
        </w:rPr>
        <w:t>nu se aplică</w:t>
      </w:r>
      <w:r w:rsidR="009B0FE6" w:rsidRPr="009B0FE6">
        <w:rPr>
          <w:sz w:val="24"/>
          <w:szCs w:val="24"/>
          <w:lang w:val="en-US"/>
        </w:rPr>
        <w:t xml:space="preserve"> </w:t>
      </w:r>
    </w:p>
    <w:p w:rsidR="00EF7226" w:rsidRPr="008956B0" w:rsidRDefault="00EF7226"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Tehnici și instrumente specifice de atribuire (dacă este cazul</w:t>
      </w:r>
      <w:r w:rsidR="007F1077" w:rsidRPr="008956B0">
        <w:rPr>
          <w:b/>
          <w:sz w:val="24"/>
          <w:szCs w:val="24"/>
          <w:lang w:val="en-US"/>
        </w:rPr>
        <w:t xml:space="preserve"> specificați dacă se va utiliza acordul-cadru, sistemul dinamic de achiziție sau licitația electronică</w:t>
      </w:r>
      <w:r w:rsidRPr="008956B0">
        <w:rPr>
          <w:b/>
          <w:sz w:val="24"/>
          <w:szCs w:val="24"/>
          <w:lang w:val="en-US"/>
        </w:rPr>
        <w:t>):</w:t>
      </w:r>
      <w:r w:rsidR="00DF6A9E">
        <w:rPr>
          <w:b/>
          <w:sz w:val="24"/>
          <w:szCs w:val="24"/>
          <w:lang w:val="en-US"/>
        </w:rPr>
        <w:t xml:space="preserve"> </w:t>
      </w:r>
      <w:r w:rsidR="00DF6A9E" w:rsidRPr="00DF6A9E">
        <w:rPr>
          <w:sz w:val="24"/>
          <w:szCs w:val="24"/>
          <w:u w:val="single"/>
          <w:lang w:val="en-US"/>
        </w:rPr>
        <w:t>nu se aplică</w:t>
      </w:r>
      <w:r w:rsidRPr="008956B0">
        <w:rPr>
          <w:b/>
          <w:sz w:val="24"/>
          <w:szCs w:val="24"/>
          <w:lang w:val="en-US"/>
        </w:rPr>
        <w:t xml:space="preserve"> </w:t>
      </w:r>
    </w:p>
    <w:p w:rsidR="00654065" w:rsidRPr="008956B0" w:rsidRDefault="004225A2"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Condiții</w:t>
      </w:r>
      <w:r w:rsidR="00654065" w:rsidRPr="008956B0">
        <w:rPr>
          <w:b/>
          <w:sz w:val="24"/>
          <w:szCs w:val="24"/>
          <w:lang w:val="en-US"/>
        </w:rPr>
        <w:t xml:space="preserve"> speciale de care depinde îndeplinirea contractului (</w:t>
      </w:r>
      <w:r w:rsidR="007F1077" w:rsidRPr="008956B0">
        <w:rPr>
          <w:sz w:val="24"/>
          <w:szCs w:val="24"/>
          <w:lang w:val="en-US"/>
        </w:rPr>
        <w:t>indicați după caz</w:t>
      </w:r>
      <w:r w:rsidR="007F1077" w:rsidRPr="008956B0">
        <w:rPr>
          <w:b/>
          <w:sz w:val="24"/>
          <w:szCs w:val="24"/>
          <w:lang w:val="en-US"/>
        </w:rPr>
        <w:t xml:space="preserve">): </w:t>
      </w:r>
      <w:r w:rsidR="004972DB" w:rsidRPr="004972DB">
        <w:rPr>
          <w:sz w:val="24"/>
          <w:szCs w:val="24"/>
          <w:u w:val="single"/>
          <w:lang w:val="en-US"/>
        </w:rPr>
        <w:t>nu se aplică</w:t>
      </w:r>
    </w:p>
    <w:p w:rsidR="006237E1" w:rsidRPr="000D5C56" w:rsidRDefault="00654065" w:rsidP="00951A68">
      <w:pPr>
        <w:pStyle w:val="aa"/>
        <w:numPr>
          <w:ilvl w:val="0"/>
          <w:numId w:val="3"/>
        </w:numPr>
        <w:spacing w:line="276" w:lineRule="auto"/>
        <w:ind w:left="426" w:hanging="426"/>
        <w:rPr>
          <w:sz w:val="24"/>
          <w:szCs w:val="24"/>
          <w:u w:val="single"/>
          <w:lang w:val="en-US"/>
        </w:rPr>
      </w:pPr>
      <w:r w:rsidRPr="00524EF8">
        <w:rPr>
          <w:b/>
          <w:sz w:val="24"/>
          <w:szCs w:val="24"/>
          <w:lang w:val="en-US"/>
        </w:rPr>
        <w:t>Criteriul de evaluare aplicat pentr</w:t>
      </w:r>
      <w:r w:rsidR="0074622B" w:rsidRPr="00524EF8">
        <w:rPr>
          <w:b/>
          <w:sz w:val="24"/>
          <w:szCs w:val="24"/>
          <w:lang w:val="en-US"/>
        </w:rPr>
        <w:t>u adjudecarea contractului</w:t>
      </w:r>
      <w:r w:rsidRPr="00524EF8">
        <w:rPr>
          <w:b/>
          <w:sz w:val="24"/>
          <w:szCs w:val="24"/>
          <w:lang w:val="en-US"/>
        </w:rPr>
        <w:t>:</w:t>
      </w:r>
      <w:r w:rsidR="00524EF8" w:rsidRPr="00524EF8">
        <w:rPr>
          <w:lang w:val="en-US"/>
        </w:rPr>
        <w:t xml:space="preserve"> </w:t>
      </w:r>
      <w:r w:rsidR="00524EF8" w:rsidRPr="00524EF8">
        <w:rPr>
          <w:sz w:val="24"/>
          <w:szCs w:val="24"/>
          <w:u w:val="single"/>
          <w:lang w:val="en-US"/>
        </w:rPr>
        <w:t>Cel mai mic preţ fără TVA cu corespunderea cerinţelor solicitate, pe lot</w:t>
      </w:r>
    </w:p>
    <w:p w:rsidR="00654065" w:rsidRPr="008956B0" w:rsidRDefault="00654065"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Factorii de evaluare a ofertei celei mai avantajoase din punct de vedere economic, precum </w:t>
      </w:r>
      <w:r w:rsidR="00AC2788" w:rsidRPr="008956B0">
        <w:rPr>
          <w:b/>
          <w:sz w:val="24"/>
          <w:szCs w:val="24"/>
          <w:lang w:val="en-US"/>
        </w:rPr>
        <w:t>și</w:t>
      </w:r>
      <w:r w:rsidRPr="008956B0">
        <w:rPr>
          <w:b/>
          <w:sz w:val="24"/>
          <w:szCs w:val="24"/>
          <w:lang w:val="en-US"/>
        </w:rPr>
        <w:t xml:space="preserve"> ponderile lor:</w:t>
      </w:r>
      <w:r w:rsidR="00524EF8">
        <w:rPr>
          <w:b/>
          <w:sz w:val="24"/>
          <w:szCs w:val="24"/>
          <w:lang w:val="en-US"/>
        </w:rPr>
        <w:t xml:space="preserve"> </w:t>
      </w:r>
      <w:r w:rsidR="00524EF8" w:rsidRPr="00524EF8">
        <w:rPr>
          <w:sz w:val="24"/>
          <w:szCs w:val="24"/>
          <w:u w:val="single"/>
          <w:lang w:val="en-US"/>
        </w:rPr>
        <w:t>nu se aplică</w:t>
      </w:r>
    </w:p>
    <w:p w:rsidR="00297F99" w:rsidRPr="008956B0" w:rsidRDefault="00297F99"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Termenul</w:t>
      </w:r>
      <w:r w:rsidR="0074622B" w:rsidRPr="008956B0">
        <w:rPr>
          <w:b/>
          <w:sz w:val="24"/>
          <w:szCs w:val="24"/>
          <w:lang w:val="en-US"/>
        </w:rPr>
        <w:t xml:space="preserve"> limită</w:t>
      </w:r>
      <w:r w:rsidRPr="008956B0">
        <w:rPr>
          <w:b/>
          <w:sz w:val="24"/>
          <w:szCs w:val="24"/>
          <w:lang w:val="en-US"/>
        </w:rPr>
        <w:t xml:space="preserve"> de depunere/deschidere a ofertelor:</w:t>
      </w:r>
    </w:p>
    <w:p w:rsidR="00297F99" w:rsidRPr="00EC3DD8" w:rsidRDefault="004225A2"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până</w:t>
      </w:r>
      <w:r w:rsidR="00297F99" w:rsidRPr="00EC3DD8">
        <w:rPr>
          <w:b/>
          <w:sz w:val="24"/>
          <w:szCs w:val="24"/>
          <w:lang w:val="en-US"/>
        </w:rPr>
        <w:t xml:space="preserve"> la: </w:t>
      </w:r>
      <w:r w:rsidR="00EC3DD8" w:rsidRPr="00EC3DD8">
        <w:rPr>
          <w:sz w:val="24"/>
          <w:szCs w:val="24"/>
          <w:u w:val="single"/>
          <w:lang w:val="ro-RO"/>
        </w:rPr>
        <w:t>conform informației SIA RSAP (achiziții.md)</w:t>
      </w:r>
      <w:r w:rsidR="00297F99" w:rsidRPr="00EC3DD8">
        <w:rPr>
          <w:b/>
          <w:sz w:val="24"/>
          <w:szCs w:val="24"/>
          <w:lang w:val="en-US"/>
        </w:rPr>
        <w:t xml:space="preserve"> </w:t>
      </w:r>
    </w:p>
    <w:p w:rsidR="00654065" w:rsidRPr="00EC3DD8" w:rsidRDefault="00297F99" w:rsidP="00801BFE">
      <w:pPr>
        <w:pStyle w:val="aa"/>
        <w:numPr>
          <w:ilvl w:val="0"/>
          <w:numId w:val="20"/>
        </w:numPr>
        <w:tabs>
          <w:tab w:val="right" w:pos="426"/>
        </w:tabs>
        <w:spacing w:line="276" w:lineRule="auto"/>
        <w:contextualSpacing w:val="0"/>
        <w:rPr>
          <w:b/>
          <w:sz w:val="24"/>
          <w:szCs w:val="24"/>
          <w:lang w:val="en-US"/>
        </w:rPr>
      </w:pPr>
      <w:r w:rsidRPr="00EC3DD8">
        <w:rPr>
          <w:b/>
          <w:sz w:val="24"/>
          <w:szCs w:val="24"/>
          <w:lang w:val="en-US"/>
        </w:rPr>
        <w:t>pe:</w:t>
      </w:r>
      <w:r w:rsidR="00EC3DD8" w:rsidRPr="00EC3DD8">
        <w:rPr>
          <w:sz w:val="24"/>
          <w:szCs w:val="24"/>
          <w:u w:val="single"/>
          <w:lang w:val="ro-RO"/>
        </w:rPr>
        <w:t xml:space="preserve"> conform informației SIA RSAP (achiziții.md)</w:t>
      </w:r>
      <w:r w:rsidR="00EC3DD8" w:rsidRPr="00EC3DD8">
        <w:rPr>
          <w:b/>
          <w:sz w:val="24"/>
          <w:szCs w:val="24"/>
          <w:lang w:val="en-US"/>
        </w:rPr>
        <w:t xml:space="preserve"> </w:t>
      </w:r>
      <w:r w:rsidRPr="00EC3DD8">
        <w:rPr>
          <w:b/>
          <w:sz w:val="24"/>
          <w:szCs w:val="24"/>
          <w:lang w:val="en-US"/>
        </w:rPr>
        <w:t xml:space="preserve"> </w:t>
      </w:r>
    </w:p>
    <w:p w:rsidR="003647B8" w:rsidRPr="008956B0" w:rsidRDefault="003647B8"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Adresa la care trebuie transmise ofertele sau cererile de participare</w:t>
      </w:r>
      <w:r w:rsidR="0096527B" w:rsidRPr="008956B0">
        <w:rPr>
          <w:b/>
          <w:sz w:val="24"/>
          <w:szCs w:val="24"/>
          <w:lang w:val="en-US"/>
        </w:rPr>
        <w:t xml:space="preserve">: </w:t>
      </w:r>
    </w:p>
    <w:p w:rsidR="0096527B" w:rsidRPr="008956B0" w:rsidRDefault="003647B8" w:rsidP="00801BFE">
      <w:pPr>
        <w:tabs>
          <w:tab w:val="right" w:pos="426"/>
        </w:tabs>
        <w:spacing w:before="120" w:line="276" w:lineRule="auto"/>
        <w:ind w:left="450"/>
        <w:rPr>
          <w:b/>
          <w:sz w:val="24"/>
          <w:szCs w:val="24"/>
          <w:lang w:val="en-US"/>
        </w:rPr>
      </w:pPr>
      <w:r w:rsidRPr="008956B0">
        <w:rPr>
          <w:b/>
          <w:i/>
          <w:sz w:val="24"/>
          <w:szCs w:val="24"/>
          <w:lang w:val="en-US"/>
        </w:rPr>
        <w:t>Ofertele</w:t>
      </w:r>
      <w:r w:rsidR="008876C3" w:rsidRPr="008956B0">
        <w:rPr>
          <w:b/>
          <w:i/>
          <w:sz w:val="24"/>
          <w:szCs w:val="24"/>
          <w:lang w:val="en-US"/>
        </w:rPr>
        <w:t xml:space="preserve"> sau cererile de participare</w:t>
      </w:r>
      <w:r w:rsidRPr="008956B0">
        <w:rPr>
          <w:b/>
          <w:i/>
          <w:sz w:val="24"/>
          <w:szCs w:val="24"/>
          <w:lang w:val="en-US"/>
        </w:rPr>
        <w:t xml:space="preserve"> vor fi depuse electronic prin intermediul SIA RSAP</w:t>
      </w:r>
    </w:p>
    <w:p w:rsidR="00171A64" w:rsidRPr="00171A64" w:rsidRDefault="00B86AD1" w:rsidP="00801BFE">
      <w:pPr>
        <w:numPr>
          <w:ilvl w:val="0"/>
          <w:numId w:val="3"/>
        </w:numPr>
        <w:tabs>
          <w:tab w:val="right" w:pos="426"/>
        </w:tabs>
        <w:spacing w:before="120" w:line="276" w:lineRule="auto"/>
        <w:ind w:left="0" w:firstLine="0"/>
        <w:rPr>
          <w:b/>
          <w:sz w:val="24"/>
          <w:szCs w:val="24"/>
          <w:lang w:val="en-US"/>
        </w:rPr>
      </w:pPr>
      <w:r w:rsidRPr="00171A64">
        <w:rPr>
          <w:b/>
          <w:sz w:val="24"/>
          <w:szCs w:val="24"/>
          <w:lang w:val="en-US"/>
        </w:rPr>
        <w:t>Termenul de valabilitate a ofertelor:</w:t>
      </w:r>
      <w:r w:rsidR="00171A64" w:rsidRPr="00171A64">
        <w:rPr>
          <w:b/>
          <w:sz w:val="24"/>
          <w:szCs w:val="24"/>
          <w:lang w:val="en-US"/>
        </w:rPr>
        <w:t xml:space="preserve"> </w:t>
      </w:r>
      <w:r w:rsidR="00E562C2">
        <w:rPr>
          <w:sz w:val="24"/>
          <w:szCs w:val="24"/>
          <w:u w:val="single"/>
          <w:lang w:val="en-US"/>
        </w:rPr>
        <w:t>3</w:t>
      </w:r>
      <w:r w:rsidR="00171A64" w:rsidRPr="00171A64">
        <w:rPr>
          <w:sz w:val="24"/>
          <w:szCs w:val="24"/>
          <w:u w:val="single"/>
          <w:lang w:val="en-US"/>
        </w:rPr>
        <w:t>0 zile</w:t>
      </w:r>
    </w:p>
    <w:p w:rsidR="0074622B" w:rsidRPr="00171A64" w:rsidRDefault="0074622B" w:rsidP="00801BFE">
      <w:pPr>
        <w:numPr>
          <w:ilvl w:val="0"/>
          <w:numId w:val="3"/>
        </w:numPr>
        <w:tabs>
          <w:tab w:val="right" w:pos="426"/>
        </w:tabs>
        <w:spacing w:before="120" w:line="276" w:lineRule="auto"/>
        <w:rPr>
          <w:b/>
          <w:sz w:val="24"/>
          <w:szCs w:val="24"/>
          <w:lang w:val="en-US"/>
        </w:rPr>
      </w:pPr>
      <w:r w:rsidRPr="00171A64">
        <w:rPr>
          <w:b/>
          <w:sz w:val="24"/>
          <w:szCs w:val="24"/>
          <w:lang w:val="en-US"/>
        </w:rPr>
        <w:t>L</w:t>
      </w:r>
      <w:r w:rsidR="00B86AD1" w:rsidRPr="00171A64">
        <w:rPr>
          <w:b/>
          <w:sz w:val="24"/>
          <w:szCs w:val="24"/>
          <w:lang w:val="en-US"/>
        </w:rPr>
        <w:t>ocul deschiderii ofertelor:</w:t>
      </w:r>
      <w:r w:rsidR="00171A64" w:rsidRPr="00171A64">
        <w:rPr>
          <w:lang w:val="en-US"/>
        </w:rPr>
        <w:t xml:space="preserve"> </w:t>
      </w:r>
      <w:r w:rsidR="00171A64" w:rsidRPr="00171A64">
        <w:rPr>
          <w:sz w:val="24"/>
          <w:szCs w:val="24"/>
          <w:u w:val="single"/>
          <w:lang w:val="en-US"/>
        </w:rPr>
        <w:t>SIA RSAP (achiziții.md)</w:t>
      </w:r>
      <w:r w:rsidR="00171A64" w:rsidRPr="00171A64">
        <w:rPr>
          <w:b/>
          <w:sz w:val="24"/>
          <w:szCs w:val="24"/>
          <w:lang w:val="en-US"/>
        </w:rPr>
        <w:t xml:space="preserve"> </w:t>
      </w:r>
      <w:r w:rsidR="00B86AD1" w:rsidRPr="00171A64">
        <w:rPr>
          <w:b/>
          <w:sz w:val="24"/>
          <w:szCs w:val="24"/>
          <w:lang w:val="en-US"/>
        </w:rPr>
        <w:t xml:space="preserve"> </w:t>
      </w:r>
    </w:p>
    <w:p w:rsidR="00B86AD1" w:rsidRPr="008956B0" w:rsidRDefault="00B86AD1" w:rsidP="00801BFE">
      <w:pPr>
        <w:pStyle w:val="aa"/>
        <w:tabs>
          <w:tab w:val="left" w:pos="360"/>
          <w:tab w:val="left" w:pos="1800"/>
          <w:tab w:val="left" w:pos="3240"/>
        </w:tabs>
        <w:spacing w:after="120" w:line="276" w:lineRule="auto"/>
        <w:ind w:left="360"/>
        <w:contextualSpacing w:val="0"/>
        <w:rPr>
          <w:b/>
          <w:i/>
          <w:sz w:val="24"/>
          <w:szCs w:val="24"/>
          <w:lang w:val="en-US"/>
        </w:rPr>
      </w:pPr>
      <w:r w:rsidRPr="008956B0">
        <w:rPr>
          <w:b/>
          <w:i/>
          <w:sz w:val="24"/>
          <w:szCs w:val="24"/>
          <w:lang w:val="en-US"/>
        </w:rPr>
        <w:t xml:space="preserve">Ofertele întîrziate vor fi respinse. </w:t>
      </w:r>
    </w:p>
    <w:p w:rsidR="00B86AD1" w:rsidRPr="008956B0" w:rsidRDefault="00B86AD1" w:rsidP="00801BFE">
      <w:pPr>
        <w:numPr>
          <w:ilvl w:val="0"/>
          <w:numId w:val="3"/>
        </w:numPr>
        <w:tabs>
          <w:tab w:val="right" w:pos="426"/>
        </w:tabs>
        <w:spacing w:before="120" w:line="276" w:lineRule="auto"/>
        <w:ind w:left="450" w:hanging="450"/>
        <w:rPr>
          <w:b/>
          <w:sz w:val="24"/>
          <w:szCs w:val="24"/>
          <w:lang w:val="en-US"/>
        </w:rPr>
      </w:pPr>
      <w:r w:rsidRPr="008956B0">
        <w:rPr>
          <w:b/>
          <w:sz w:val="24"/>
          <w:szCs w:val="24"/>
          <w:lang w:val="en-US"/>
        </w:rPr>
        <w:t xml:space="preserve">Persoanele autorizate să asiste la deschiderea ofertelor: </w:t>
      </w:r>
      <w:r w:rsidR="00207B3C" w:rsidRPr="008956B0">
        <w:rPr>
          <w:b/>
          <w:sz w:val="24"/>
          <w:szCs w:val="24"/>
          <w:lang w:val="en-US"/>
        </w:rPr>
        <w:br/>
      </w:r>
      <w:r w:rsidR="00AC2788" w:rsidRPr="008956B0">
        <w:rPr>
          <w:b/>
          <w:i/>
          <w:sz w:val="24"/>
          <w:szCs w:val="24"/>
          <w:lang w:val="en-US"/>
        </w:rPr>
        <w:t>Ofertanții</w:t>
      </w:r>
      <w:r w:rsidR="00207B3C" w:rsidRPr="008956B0">
        <w:rPr>
          <w:b/>
          <w:i/>
          <w:sz w:val="24"/>
          <w:szCs w:val="24"/>
          <w:lang w:val="en-US"/>
        </w:rPr>
        <w:t xml:space="preserve"> sau </w:t>
      </w:r>
      <w:r w:rsidR="00AC2788" w:rsidRPr="008956B0">
        <w:rPr>
          <w:b/>
          <w:i/>
          <w:sz w:val="24"/>
          <w:szCs w:val="24"/>
          <w:lang w:val="en-US"/>
        </w:rPr>
        <w:t>reprezentanții</w:t>
      </w:r>
      <w:r w:rsidR="00207B3C" w:rsidRPr="008956B0">
        <w:rPr>
          <w:b/>
          <w:i/>
          <w:sz w:val="24"/>
          <w:szCs w:val="24"/>
          <w:lang w:val="en-US"/>
        </w:rPr>
        <w:t xml:space="preserve"> acestora au dreptul să participe la deschiderea ofertelor, cu </w:t>
      </w:r>
      <w:r w:rsidR="00AC2788" w:rsidRPr="008956B0">
        <w:rPr>
          <w:b/>
          <w:i/>
          <w:sz w:val="24"/>
          <w:szCs w:val="24"/>
          <w:lang w:val="en-US"/>
        </w:rPr>
        <w:t>excepția</w:t>
      </w:r>
      <w:r w:rsidR="00207B3C" w:rsidRPr="008956B0">
        <w:rPr>
          <w:b/>
          <w:i/>
          <w:sz w:val="24"/>
          <w:szCs w:val="24"/>
          <w:lang w:val="en-US"/>
        </w:rPr>
        <w:t xml:space="preserve"> cazului cînd ofertele au fost depuse prin SIA “RSAP”</w:t>
      </w:r>
      <w:r w:rsidRPr="008956B0">
        <w:rPr>
          <w:b/>
          <w:sz w:val="24"/>
          <w:szCs w:val="24"/>
          <w:lang w:val="en-US"/>
        </w:rPr>
        <w:t>.</w:t>
      </w:r>
    </w:p>
    <w:p w:rsidR="005140ED" w:rsidRPr="008956B0" w:rsidRDefault="000056FD" w:rsidP="00801BFE">
      <w:pPr>
        <w:numPr>
          <w:ilvl w:val="0"/>
          <w:numId w:val="3"/>
        </w:numPr>
        <w:tabs>
          <w:tab w:val="right" w:pos="426"/>
        </w:tabs>
        <w:spacing w:before="120" w:line="276" w:lineRule="auto"/>
        <w:ind w:left="450" w:hanging="450"/>
        <w:rPr>
          <w:b/>
          <w:sz w:val="24"/>
          <w:szCs w:val="24"/>
          <w:lang w:val="en-US"/>
        </w:rPr>
      </w:pPr>
      <w:r w:rsidRPr="008956B0">
        <w:rPr>
          <w:b/>
          <w:sz w:val="24"/>
          <w:szCs w:val="24"/>
          <w:lang w:val="en-US"/>
        </w:rPr>
        <w:t>Limba sau limbile în care trebuie redactate ofertele sau cererile de participare</w:t>
      </w:r>
      <w:r w:rsidR="00171A64">
        <w:rPr>
          <w:b/>
          <w:sz w:val="24"/>
          <w:szCs w:val="24"/>
          <w:lang w:val="en-US"/>
        </w:rPr>
        <w:t xml:space="preserve">: </w:t>
      </w:r>
      <w:r w:rsidR="00171A64" w:rsidRPr="00171A64">
        <w:rPr>
          <w:sz w:val="24"/>
          <w:szCs w:val="24"/>
          <w:u w:val="single"/>
          <w:lang w:val="en-US"/>
        </w:rPr>
        <w:t>română</w:t>
      </w:r>
    </w:p>
    <w:p w:rsidR="0074622B" w:rsidRPr="008956B0" w:rsidRDefault="005140ED"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Respectivul contract se referă la un proiect </w:t>
      </w:r>
      <w:r w:rsidR="00AC2788" w:rsidRPr="008956B0">
        <w:rPr>
          <w:b/>
          <w:sz w:val="24"/>
          <w:szCs w:val="24"/>
          <w:lang w:val="en-US"/>
        </w:rPr>
        <w:t>și</w:t>
      </w:r>
      <w:r w:rsidRPr="008956B0">
        <w:rPr>
          <w:b/>
          <w:sz w:val="24"/>
          <w:szCs w:val="24"/>
          <w:lang w:val="en-US"/>
        </w:rPr>
        <w:t xml:space="preserve">/sau program </w:t>
      </w:r>
      <w:r w:rsidR="004225A2" w:rsidRPr="008956B0">
        <w:rPr>
          <w:b/>
          <w:sz w:val="24"/>
          <w:szCs w:val="24"/>
          <w:lang w:val="en-US"/>
        </w:rPr>
        <w:t>finanțat</w:t>
      </w:r>
      <w:r w:rsidRPr="008956B0">
        <w:rPr>
          <w:b/>
          <w:sz w:val="24"/>
          <w:szCs w:val="24"/>
          <w:lang w:val="en-US"/>
        </w:rPr>
        <w:t xml:space="preserve"> di</w:t>
      </w:r>
      <w:r w:rsidR="00F869C1">
        <w:rPr>
          <w:b/>
          <w:sz w:val="24"/>
          <w:szCs w:val="24"/>
          <w:lang w:val="en-US"/>
        </w:rPr>
        <w:t xml:space="preserve">n fonduri ale Uniunii Europene: </w:t>
      </w:r>
      <w:r w:rsidR="00F869C1" w:rsidRPr="00F869C1">
        <w:rPr>
          <w:sz w:val="24"/>
          <w:szCs w:val="24"/>
          <w:u w:val="single"/>
          <w:lang w:val="en-US"/>
        </w:rPr>
        <w:t>nu se aplică</w:t>
      </w:r>
    </w:p>
    <w:p w:rsidR="005140ED" w:rsidRPr="008956B0" w:rsidRDefault="005140ED"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Denumirea </w:t>
      </w:r>
      <w:r w:rsidR="00AC2788" w:rsidRPr="008956B0">
        <w:rPr>
          <w:b/>
          <w:sz w:val="24"/>
          <w:szCs w:val="24"/>
          <w:lang w:val="en-US"/>
        </w:rPr>
        <w:t>și</w:t>
      </w:r>
      <w:r w:rsidRPr="008956B0">
        <w:rPr>
          <w:b/>
          <w:sz w:val="24"/>
          <w:szCs w:val="24"/>
          <w:lang w:val="en-US"/>
        </w:rPr>
        <w:t xml:space="preserve"> adresa organismului competent de soluționare a </w:t>
      </w:r>
      <w:r w:rsidR="00AC2788" w:rsidRPr="008956B0">
        <w:rPr>
          <w:b/>
          <w:sz w:val="24"/>
          <w:szCs w:val="24"/>
          <w:lang w:val="en-US"/>
        </w:rPr>
        <w:t>contestațiilor</w:t>
      </w:r>
      <w:r w:rsidRPr="008956B0">
        <w:rPr>
          <w:b/>
          <w:sz w:val="24"/>
          <w:szCs w:val="24"/>
          <w:lang w:val="en-US"/>
        </w:rPr>
        <w:t xml:space="preserve">: </w:t>
      </w:r>
    </w:p>
    <w:p w:rsidR="005140ED" w:rsidRPr="008956B0" w:rsidRDefault="005140ED" w:rsidP="00801BFE">
      <w:pPr>
        <w:tabs>
          <w:tab w:val="right" w:pos="426"/>
        </w:tabs>
        <w:spacing w:line="276" w:lineRule="auto"/>
        <w:ind w:left="450"/>
        <w:rPr>
          <w:b/>
          <w:i/>
          <w:sz w:val="24"/>
          <w:szCs w:val="24"/>
          <w:lang w:val="en-US"/>
        </w:rPr>
      </w:pPr>
      <w:r w:rsidRPr="008956B0">
        <w:rPr>
          <w:b/>
          <w:i/>
          <w:sz w:val="24"/>
          <w:szCs w:val="24"/>
          <w:lang w:val="en-US"/>
        </w:rPr>
        <w:t>Agenția Națională pentru Soluționarea Contestațiilor</w:t>
      </w:r>
    </w:p>
    <w:p w:rsidR="005140ED" w:rsidRPr="008956B0" w:rsidRDefault="005140ED" w:rsidP="00801BFE">
      <w:pPr>
        <w:tabs>
          <w:tab w:val="right" w:pos="426"/>
        </w:tabs>
        <w:spacing w:line="276" w:lineRule="auto"/>
        <w:ind w:left="450"/>
        <w:rPr>
          <w:b/>
          <w:i/>
          <w:sz w:val="24"/>
          <w:szCs w:val="24"/>
          <w:lang w:val="en-US"/>
        </w:rPr>
      </w:pPr>
      <w:r w:rsidRPr="008956B0">
        <w:rPr>
          <w:b/>
          <w:i/>
          <w:sz w:val="24"/>
          <w:szCs w:val="24"/>
          <w:lang w:val="en-US"/>
        </w:rPr>
        <w:t>Adresa: mun. Chișinău, bd. Ștefan cel Mare și Sfânt nr.124 (et.4), MD 2001;</w:t>
      </w:r>
    </w:p>
    <w:p w:rsidR="000056FD" w:rsidRPr="008956B0" w:rsidRDefault="005140ED" w:rsidP="00801BFE">
      <w:pPr>
        <w:tabs>
          <w:tab w:val="right" w:pos="426"/>
        </w:tabs>
        <w:spacing w:line="276" w:lineRule="auto"/>
        <w:ind w:left="450"/>
        <w:rPr>
          <w:b/>
          <w:i/>
          <w:sz w:val="24"/>
          <w:szCs w:val="24"/>
          <w:lang w:val="en-US"/>
        </w:rPr>
      </w:pPr>
      <w:r w:rsidRPr="008956B0">
        <w:rPr>
          <w:b/>
          <w:i/>
          <w:sz w:val="24"/>
          <w:szCs w:val="24"/>
          <w:lang w:val="en-US"/>
        </w:rPr>
        <w:t>Tel/Fax/email:</w:t>
      </w:r>
      <w:r w:rsidRPr="008956B0">
        <w:rPr>
          <w:b/>
          <w:i/>
          <w:color w:val="000000"/>
          <w:sz w:val="27"/>
          <w:szCs w:val="27"/>
          <w:shd w:val="clear" w:color="auto" w:fill="FFFFFF"/>
          <w:lang w:val="en-US"/>
        </w:rPr>
        <w:t xml:space="preserve"> </w:t>
      </w:r>
      <w:r w:rsidRPr="008956B0">
        <w:rPr>
          <w:b/>
          <w:i/>
          <w:sz w:val="24"/>
          <w:szCs w:val="24"/>
          <w:lang w:val="en-US"/>
        </w:rPr>
        <w:t>022-820 652, 022 820-651, contestatii@ansc.md</w:t>
      </w:r>
    </w:p>
    <w:p w:rsidR="005140ED" w:rsidRPr="008956B0" w:rsidRDefault="005140ED" w:rsidP="00801BFE">
      <w:pPr>
        <w:numPr>
          <w:ilvl w:val="0"/>
          <w:numId w:val="3"/>
        </w:numPr>
        <w:tabs>
          <w:tab w:val="right" w:pos="426"/>
        </w:tabs>
        <w:spacing w:before="120" w:line="276" w:lineRule="auto"/>
        <w:ind w:left="360"/>
        <w:rPr>
          <w:b/>
          <w:sz w:val="24"/>
          <w:szCs w:val="24"/>
          <w:lang w:val="en-US"/>
        </w:rPr>
      </w:pPr>
      <w:r w:rsidRPr="008956B0">
        <w:rPr>
          <w:b/>
          <w:sz w:val="24"/>
          <w:szCs w:val="24"/>
          <w:lang w:val="en-US"/>
        </w:rPr>
        <w:t xml:space="preserve">Data (datele) </w:t>
      </w:r>
      <w:r w:rsidR="00AC2788" w:rsidRPr="008956B0">
        <w:rPr>
          <w:b/>
          <w:sz w:val="24"/>
          <w:szCs w:val="24"/>
          <w:lang w:val="en-US"/>
        </w:rPr>
        <w:t>și</w:t>
      </w:r>
      <w:r w:rsidRPr="008956B0">
        <w:rPr>
          <w:b/>
          <w:sz w:val="24"/>
          <w:szCs w:val="24"/>
          <w:lang w:val="en-US"/>
        </w:rPr>
        <w:t xml:space="preserve"> </w:t>
      </w:r>
      <w:r w:rsidR="00AC2788" w:rsidRPr="008956B0">
        <w:rPr>
          <w:b/>
          <w:sz w:val="24"/>
          <w:szCs w:val="24"/>
          <w:lang w:val="en-US"/>
        </w:rPr>
        <w:t>referința</w:t>
      </w:r>
      <w:r w:rsidRPr="008956B0">
        <w:rPr>
          <w:b/>
          <w:sz w:val="24"/>
          <w:szCs w:val="24"/>
          <w:lang w:val="en-US"/>
        </w:rPr>
        <w:t xml:space="preserve"> (</w:t>
      </w:r>
      <w:r w:rsidR="00AC2788" w:rsidRPr="008956B0">
        <w:rPr>
          <w:b/>
          <w:sz w:val="24"/>
          <w:szCs w:val="24"/>
          <w:lang w:val="en-US"/>
        </w:rPr>
        <w:t>referințele</w:t>
      </w:r>
      <w:r w:rsidRPr="008956B0">
        <w:rPr>
          <w:b/>
          <w:sz w:val="24"/>
          <w:szCs w:val="24"/>
          <w:lang w:val="en-US"/>
        </w:rPr>
        <w:t xml:space="preserve">) publicărilor anterioare în Jurnalul Oficial al Uniunii Europene privind contractul (contractele) la care se referă </w:t>
      </w:r>
      <w:r w:rsidR="00AC2788" w:rsidRPr="008956B0">
        <w:rPr>
          <w:b/>
          <w:sz w:val="24"/>
          <w:szCs w:val="24"/>
          <w:lang w:val="en-US"/>
        </w:rPr>
        <w:t>anunțul</w:t>
      </w:r>
      <w:r w:rsidRPr="008956B0">
        <w:rPr>
          <w:b/>
          <w:sz w:val="24"/>
          <w:szCs w:val="24"/>
          <w:lang w:val="en-US"/>
        </w:rPr>
        <w:t xml:space="preserve"> respective</w:t>
      </w:r>
      <w:r w:rsidR="00207B3C" w:rsidRPr="008956B0">
        <w:rPr>
          <w:b/>
          <w:sz w:val="24"/>
          <w:szCs w:val="24"/>
          <w:lang w:val="en-US"/>
        </w:rPr>
        <w:t xml:space="preserve"> (dacă este cazu</w:t>
      </w:r>
      <w:r w:rsidR="00F869C1">
        <w:rPr>
          <w:b/>
          <w:sz w:val="24"/>
          <w:szCs w:val="24"/>
          <w:lang w:val="en-US"/>
        </w:rPr>
        <w:t xml:space="preserve">l) </w:t>
      </w:r>
      <w:r w:rsidR="00F869C1" w:rsidRPr="00F869C1">
        <w:rPr>
          <w:sz w:val="24"/>
          <w:szCs w:val="24"/>
          <w:u w:val="single"/>
          <w:lang w:val="en-US"/>
        </w:rPr>
        <w:t>nu se aplică</w:t>
      </w:r>
    </w:p>
    <w:p w:rsidR="005140ED" w:rsidRPr="007121C4" w:rsidRDefault="005140ED" w:rsidP="00801BFE">
      <w:pPr>
        <w:pStyle w:val="aa"/>
        <w:numPr>
          <w:ilvl w:val="0"/>
          <w:numId w:val="3"/>
        </w:numPr>
        <w:spacing w:line="276" w:lineRule="auto"/>
        <w:ind w:left="426" w:hanging="426"/>
        <w:rPr>
          <w:b/>
          <w:sz w:val="24"/>
          <w:szCs w:val="24"/>
          <w:lang w:val="en-US"/>
        </w:rPr>
      </w:pPr>
      <w:r w:rsidRPr="007121C4">
        <w:rPr>
          <w:b/>
          <w:sz w:val="24"/>
          <w:szCs w:val="24"/>
          <w:lang w:val="en-US"/>
        </w:rPr>
        <w:t xml:space="preserve">În cazul </w:t>
      </w:r>
      <w:r w:rsidR="00AC2788" w:rsidRPr="007121C4">
        <w:rPr>
          <w:b/>
          <w:sz w:val="24"/>
          <w:szCs w:val="24"/>
          <w:lang w:val="en-US"/>
        </w:rPr>
        <w:t>achizițiilor</w:t>
      </w:r>
      <w:r w:rsidRPr="007121C4">
        <w:rPr>
          <w:b/>
          <w:sz w:val="24"/>
          <w:szCs w:val="24"/>
          <w:lang w:val="en-US"/>
        </w:rPr>
        <w:t xml:space="preserve"> periodice, calendarul estimat pentru publicarea </w:t>
      </w:r>
      <w:r w:rsidR="00AC2788" w:rsidRPr="007121C4">
        <w:rPr>
          <w:b/>
          <w:sz w:val="24"/>
          <w:szCs w:val="24"/>
          <w:lang w:val="en-US"/>
        </w:rPr>
        <w:t>anunțurilor</w:t>
      </w:r>
      <w:r w:rsidRPr="007121C4">
        <w:rPr>
          <w:b/>
          <w:sz w:val="24"/>
          <w:szCs w:val="24"/>
          <w:lang w:val="en-US"/>
        </w:rPr>
        <w:t xml:space="preserve"> viitoar</w:t>
      </w:r>
      <w:r w:rsidR="007121C4" w:rsidRPr="007121C4">
        <w:rPr>
          <w:b/>
          <w:sz w:val="24"/>
          <w:szCs w:val="24"/>
          <w:lang w:val="en-US"/>
        </w:rPr>
        <w:t xml:space="preserve">e: </w:t>
      </w:r>
      <w:r w:rsidR="007121C4" w:rsidRPr="007121C4">
        <w:rPr>
          <w:sz w:val="24"/>
          <w:szCs w:val="24"/>
          <w:u w:val="single"/>
          <w:lang w:val="en-US"/>
        </w:rPr>
        <w:t>nu se aplică</w:t>
      </w:r>
    </w:p>
    <w:p w:rsidR="00404B87" w:rsidRPr="007C78E2" w:rsidRDefault="005140ED" w:rsidP="00801BFE">
      <w:pPr>
        <w:pStyle w:val="aa"/>
        <w:numPr>
          <w:ilvl w:val="0"/>
          <w:numId w:val="3"/>
        </w:numPr>
        <w:spacing w:line="276" w:lineRule="auto"/>
        <w:ind w:left="426" w:hanging="426"/>
        <w:rPr>
          <w:b/>
          <w:sz w:val="24"/>
          <w:szCs w:val="24"/>
          <w:lang w:val="en-US"/>
        </w:rPr>
      </w:pPr>
      <w:r w:rsidRPr="007C78E2">
        <w:rPr>
          <w:b/>
          <w:sz w:val="24"/>
          <w:szCs w:val="24"/>
          <w:lang w:val="en-US"/>
        </w:rPr>
        <w:t xml:space="preserve">Data publicării </w:t>
      </w:r>
      <w:r w:rsidR="00AC2788" w:rsidRPr="007C78E2">
        <w:rPr>
          <w:b/>
          <w:sz w:val="24"/>
          <w:szCs w:val="24"/>
          <w:lang w:val="en-US"/>
        </w:rPr>
        <w:t>anunțului</w:t>
      </w:r>
      <w:r w:rsidRPr="007C78E2">
        <w:rPr>
          <w:b/>
          <w:sz w:val="24"/>
          <w:szCs w:val="24"/>
          <w:lang w:val="en-US"/>
        </w:rPr>
        <w:t xml:space="preserve"> de </w:t>
      </w:r>
      <w:r w:rsidR="00AC2788" w:rsidRPr="007C78E2">
        <w:rPr>
          <w:b/>
          <w:sz w:val="24"/>
          <w:szCs w:val="24"/>
          <w:lang w:val="en-US"/>
        </w:rPr>
        <w:t>intenție</w:t>
      </w:r>
      <w:r w:rsidRPr="007C78E2">
        <w:rPr>
          <w:b/>
          <w:sz w:val="24"/>
          <w:szCs w:val="24"/>
          <w:lang w:val="en-US"/>
        </w:rPr>
        <w:t xml:space="preserve"> sau, după caz, precizarea că nu a fost publicat un</w:t>
      </w:r>
      <w:r w:rsidRPr="00404B87">
        <w:rPr>
          <w:b/>
          <w:sz w:val="24"/>
          <w:szCs w:val="24"/>
          <w:lang w:val="en-US"/>
        </w:rPr>
        <w:t xml:space="preserve"> </w:t>
      </w:r>
      <w:r w:rsidRPr="007C78E2">
        <w:rPr>
          <w:b/>
          <w:sz w:val="24"/>
          <w:szCs w:val="24"/>
          <w:lang w:val="en-US"/>
        </w:rPr>
        <w:t>astfel de anunţ</w:t>
      </w:r>
      <w:r w:rsidR="006E142A" w:rsidRPr="007C78E2">
        <w:rPr>
          <w:b/>
          <w:sz w:val="24"/>
          <w:szCs w:val="24"/>
          <w:lang w:val="en-US"/>
        </w:rPr>
        <w:t xml:space="preserve">: </w:t>
      </w:r>
    </w:p>
    <w:p w:rsidR="00801BFE" w:rsidRPr="006237E1" w:rsidRDefault="005140ED" w:rsidP="00801BFE">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Data transmiterii spre publicare a </w:t>
      </w:r>
      <w:r w:rsidR="00AC2788" w:rsidRPr="008956B0">
        <w:rPr>
          <w:b/>
          <w:sz w:val="24"/>
          <w:szCs w:val="24"/>
          <w:lang w:val="en-US"/>
        </w:rPr>
        <w:t>anunțului</w:t>
      </w:r>
      <w:r w:rsidRPr="008956B0">
        <w:rPr>
          <w:b/>
          <w:sz w:val="24"/>
          <w:szCs w:val="24"/>
          <w:lang w:val="en-US"/>
        </w:rPr>
        <w:t xml:space="preserve"> de participare</w:t>
      </w:r>
      <w:r w:rsidR="00E0006F">
        <w:rPr>
          <w:b/>
          <w:sz w:val="24"/>
          <w:szCs w:val="24"/>
          <w:lang w:val="en-US"/>
        </w:rPr>
        <w:t xml:space="preserve">: </w:t>
      </w:r>
      <w:r w:rsidR="00E0006F" w:rsidRPr="00E0006F">
        <w:rPr>
          <w:sz w:val="24"/>
          <w:szCs w:val="24"/>
          <w:u w:val="single"/>
          <w:lang w:val="en-US"/>
        </w:rPr>
        <w:t>conform SIA RSAP</w:t>
      </w:r>
      <w:r w:rsidR="00E0006F">
        <w:rPr>
          <w:b/>
          <w:sz w:val="24"/>
          <w:szCs w:val="24"/>
          <w:lang w:val="en-US"/>
        </w:rPr>
        <w:t xml:space="preserve"> </w:t>
      </w:r>
    </w:p>
    <w:p w:rsidR="00951A68" w:rsidRPr="000D5C56" w:rsidRDefault="00700A2F" w:rsidP="00951A68">
      <w:pPr>
        <w:numPr>
          <w:ilvl w:val="0"/>
          <w:numId w:val="3"/>
        </w:numPr>
        <w:tabs>
          <w:tab w:val="right" w:pos="426"/>
        </w:tabs>
        <w:spacing w:before="120" w:line="276" w:lineRule="auto"/>
        <w:ind w:left="0" w:firstLine="0"/>
        <w:rPr>
          <w:b/>
          <w:sz w:val="24"/>
          <w:szCs w:val="24"/>
          <w:lang w:val="en-US"/>
        </w:rPr>
      </w:pPr>
      <w:r w:rsidRPr="008956B0">
        <w:rPr>
          <w:b/>
          <w:sz w:val="24"/>
          <w:szCs w:val="24"/>
          <w:lang w:val="en-US"/>
        </w:rPr>
        <w:t xml:space="preserve">În cadrul procedurii de </w:t>
      </w:r>
      <w:r w:rsidR="004225A2" w:rsidRPr="008956B0">
        <w:rPr>
          <w:b/>
          <w:sz w:val="24"/>
          <w:szCs w:val="24"/>
          <w:lang w:val="en-US"/>
        </w:rPr>
        <w:t>achiziție publică se va utiliza</w:t>
      </w:r>
      <w:r w:rsidRPr="008956B0">
        <w:rPr>
          <w:b/>
          <w:sz w:val="24"/>
          <w:szCs w:val="24"/>
          <w:lang w:val="en-US"/>
        </w:rPr>
        <w:t>/accepta</w:t>
      </w:r>
      <w:r w:rsidR="00207B3C" w:rsidRPr="008956B0">
        <w:rPr>
          <w:b/>
          <w:sz w:val="24"/>
          <w:szCs w:val="24"/>
          <w:lang w:val="en-US"/>
        </w:rPr>
        <w:t>:</w:t>
      </w:r>
    </w:p>
    <w:tbl>
      <w:tblPr>
        <w:tblStyle w:val="a9"/>
        <w:tblW w:w="9444" w:type="dxa"/>
        <w:tblInd w:w="445" w:type="dxa"/>
        <w:tblLook w:val="04A0" w:firstRow="1" w:lastRow="0" w:firstColumn="1" w:lastColumn="0" w:noHBand="0" w:noVBand="1"/>
      </w:tblPr>
      <w:tblGrid>
        <w:gridCol w:w="6184"/>
        <w:gridCol w:w="3260"/>
      </w:tblGrid>
      <w:tr w:rsidR="00700A2F" w:rsidRPr="00D8612B" w:rsidTr="00AB7ED8">
        <w:tc>
          <w:tcPr>
            <w:tcW w:w="6184" w:type="dxa"/>
            <w:shd w:val="clear" w:color="auto" w:fill="E7E6E6" w:themeFill="background2"/>
          </w:tcPr>
          <w:p w:rsidR="00700A2F" w:rsidRPr="004225A2" w:rsidRDefault="00700A2F" w:rsidP="00801BFE">
            <w:pPr>
              <w:tabs>
                <w:tab w:val="right" w:pos="426"/>
              </w:tabs>
              <w:spacing w:line="276" w:lineRule="auto"/>
              <w:rPr>
                <w:b/>
                <w:sz w:val="24"/>
                <w:szCs w:val="24"/>
              </w:rPr>
            </w:pPr>
            <w:r w:rsidRPr="004225A2">
              <w:rPr>
                <w:b/>
                <w:sz w:val="24"/>
                <w:szCs w:val="24"/>
              </w:rPr>
              <w:t>Denumirea instrumentului electronic</w:t>
            </w:r>
          </w:p>
        </w:tc>
        <w:tc>
          <w:tcPr>
            <w:tcW w:w="3260" w:type="dxa"/>
            <w:shd w:val="clear" w:color="auto" w:fill="auto"/>
          </w:tcPr>
          <w:p w:rsidR="00700A2F" w:rsidRPr="00D218FF" w:rsidRDefault="00700A2F" w:rsidP="00801BFE">
            <w:pPr>
              <w:tabs>
                <w:tab w:val="right" w:pos="426"/>
              </w:tabs>
              <w:spacing w:line="276" w:lineRule="auto"/>
              <w:rPr>
                <w:b/>
                <w:sz w:val="24"/>
                <w:szCs w:val="24"/>
                <w:lang w:val="en-US"/>
              </w:rPr>
            </w:pPr>
            <w:r w:rsidRPr="00D218FF">
              <w:rPr>
                <w:b/>
                <w:sz w:val="24"/>
                <w:szCs w:val="24"/>
                <w:lang w:val="en-US"/>
              </w:rPr>
              <w:t>Se va utiliza/accepta sau nu</w:t>
            </w:r>
          </w:p>
        </w:tc>
      </w:tr>
      <w:tr w:rsidR="00700A2F" w:rsidRPr="008956B0" w:rsidTr="00AB7ED8">
        <w:tc>
          <w:tcPr>
            <w:tcW w:w="6184" w:type="dxa"/>
          </w:tcPr>
          <w:p w:rsidR="00700A2F" w:rsidRPr="008956B0" w:rsidRDefault="00700A2F" w:rsidP="00801BFE">
            <w:pPr>
              <w:tabs>
                <w:tab w:val="right" w:pos="426"/>
              </w:tabs>
              <w:spacing w:line="276" w:lineRule="auto"/>
              <w:rPr>
                <w:sz w:val="24"/>
                <w:szCs w:val="24"/>
                <w:lang w:val="en-US"/>
              </w:rPr>
            </w:pPr>
            <w:r w:rsidRPr="008956B0">
              <w:rPr>
                <w:sz w:val="24"/>
                <w:szCs w:val="24"/>
                <w:lang w:val="en-US"/>
              </w:rPr>
              <w:t>depunerea electronică a ofertelor sau a cererilor de participare</w:t>
            </w:r>
          </w:p>
        </w:tc>
        <w:tc>
          <w:tcPr>
            <w:tcW w:w="3260" w:type="dxa"/>
            <w:shd w:val="clear" w:color="auto" w:fill="auto"/>
          </w:tcPr>
          <w:p w:rsidR="00700A2F" w:rsidRPr="00D218FF" w:rsidRDefault="00D218FF" w:rsidP="004D6F9D">
            <w:pPr>
              <w:tabs>
                <w:tab w:val="right" w:pos="426"/>
              </w:tabs>
              <w:spacing w:line="276" w:lineRule="auto"/>
              <w:jc w:val="center"/>
              <w:rPr>
                <w:sz w:val="24"/>
                <w:szCs w:val="24"/>
                <w:lang w:val="en-US"/>
              </w:rPr>
            </w:pPr>
            <w:r w:rsidRPr="00D218FF">
              <w:rPr>
                <w:sz w:val="24"/>
                <w:szCs w:val="24"/>
                <w:lang w:val="en-US"/>
              </w:rPr>
              <w:t>Se acceptă</w:t>
            </w:r>
          </w:p>
        </w:tc>
      </w:tr>
      <w:tr w:rsidR="00700A2F" w:rsidRPr="004225A2" w:rsidTr="00AB7ED8">
        <w:tc>
          <w:tcPr>
            <w:tcW w:w="6184" w:type="dxa"/>
          </w:tcPr>
          <w:p w:rsidR="00700A2F" w:rsidRPr="004225A2" w:rsidRDefault="00700A2F" w:rsidP="00801BFE">
            <w:pPr>
              <w:tabs>
                <w:tab w:val="right" w:pos="426"/>
              </w:tabs>
              <w:spacing w:line="276" w:lineRule="auto"/>
              <w:rPr>
                <w:sz w:val="24"/>
                <w:szCs w:val="24"/>
              </w:rPr>
            </w:pPr>
            <w:r w:rsidRPr="004225A2">
              <w:rPr>
                <w:sz w:val="24"/>
                <w:szCs w:val="24"/>
              </w:rPr>
              <w:t>sistemul de comenzi electronice</w:t>
            </w:r>
          </w:p>
        </w:tc>
        <w:tc>
          <w:tcPr>
            <w:tcW w:w="3260" w:type="dxa"/>
            <w:shd w:val="clear" w:color="auto" w:fill="auto"/>
          </w:tcPr>
          <w:p w:rsidR="00700A2F" w:rsidRPr="00D218FF" w:rsidRDefault="004D6F9D" w:rsidP="004D6F9D">
            <w:pPr>
              <w:tabs>
                <w:tab w:val="right" w:pos="426"/>
              </w:tabs>
              <w:spacing w:line="276" w:lineRule="auto"/>
              <w:jc w:val="center"/>
              <w:rPr>
                <w:sz w:val="24"/>
                <w:szCs w:val="24"/>
                <w:lang w:val="ro-RO"/>
              </w:rPr>
            </w:pPr>
            <w:r>
              <w:rPr>
                <w:sz w:val="24"/>
                <w:szCs w:val="24"/>
                <w:lang w:val="ro-RO"/>
              </w:rPr>
              <w:t>-</w:t>
            </w:r>
          </w:p>
        </w:tc>
      </w:tr>
      <w:tr w:rsidR="00700A2F" w:rsidRPr="004225A2" w:rsidTr="00AB7ED8">
        <w:tc>
          <w:tcPr>
            <w:tcW w:w="6184" w:type="dxa"/>
          </w:tcPr>
          <w:p w:rsidR="00700A2F" w:rsidRPr="004225A2" w:rsidRDefault="00700A2F" w:rsidP="00801BFE">
            <w:pPr>
              <w:tabs>
                <w:tab w:val="right" w:pos="426"/>
              </w:tabs>
              <w:spacing w:line="276" w:lineRule="auto"/>
              <w:rPr>
                <w:sz w:val="24"/>
                <w:szCs w:val="24"/>
              </w:rPr>
            </w:pPr>
            <w:r w:rsidRPr="004225A2">
              <w:rPr>
                <w:sz w:val="24"/>
                <w:szCs w:val="24"/>
              </w:rPr>
              <w:t>facturarea electronică</w:t>
            </w:r>
          </w:p>
        </w:tc>
        <w:tc>
          <w:tcPr>
            <w:tcW w:w="3260" w:type="dxa"/>
            <w:shd w:val="clear" w:color="auto" w:fill="auto"/>
          </w:tcPr>
          <w:p w:rsidR="00700A2F" w:rsidRPr="00D218FF" w:rsidRDefault="00D218FF" w:rsidP="004D6F9D">
            <w:pPr>
              <w:tabs>
                <w:tab w:val="right" w:pos="426"/>
              </w:tabs>
              <w:spacing w:line="276" w:lineRule="auto"/>
              <w:jc w:val="center"/>
              <w:rPr>
                <w:sz w:val="24"/>
                <w:szCs w:val="24"/>
                <w:lang w:val="ro-RO"/>
              </w:rPr>
            </w:pPr>
            <w:r w:rsidRPr="00D218FF">
              <w:rPr>
                <w:sz w:val="24"/>
                <w:szCs w:val="24"/>
                <w:lang w:val="ro-RO"/>
              </w:rPr>
              <w:t>Se acceptă</w:t>
            </w:r>
          </w:p>
        </w:tc>
      </w:tr>
      <w:tr w:rsidR="00700A2F" w:rsidRPr="004225A2" w:rsidTr="00AB7ED8">
        <w:tc>
          <w:tcPr>
            <w:tcW w:w="6184" w:type="dxa"/>
          </w:tcPr>
          <w:p w:rsidR="00700A2F" w:rsidRPr="004225A2" w:rsidRDefault="00AC2788" w:rsidP="00801BFE">
            <w:pPr>
              <w:tabs>
                <w:tab w:val="right" w:pos="426"/>
              </w:tabs>
              <w:spacing w:line="276" w:lineRule="auto"/>
              <w:rPr>
                <w:sz w:val="24"/>
                <w:szCs w:val="24"/>
              </w:rPr>
            </w:pPr>
            <w:r w:rsidRPr="004225A2">
              <w:rPr>
                <w:sz w:val="24"/>
                <w:szCs w:val="24"/>
              </w:rPr>
              <w:t>plățile</w:t>
            </w:r>
            <w:r w:rsidR="00700A2F" w:rsidRPr="004225A2">
              <w:rPr>
                <w:sz w:val="24"/>
                <w:szCs w:val="24"/>
              </w:rPr>
              <w:t xml:space="preserve"> electronice</w:t>
            </w:r>
          </w:p>
        </w:tc>
        <w:tc>
          <w:tcPr>
            <w:tcW w:w="3260" w:type="dxa"/>
            <w:shd w:val="clear" w:color="auto" w:fill="auto"/>
          </w:tcPr>
          <w:p w:rsidR="00700A2F" w:rsidRPr="00D218FF" w:rsidRDefault="00D218FF" w:rsidP="004D6F9D">
            <w:pPr>
              <w:tabs>
                <w:tab w:val="right" w:pos="426"/>
              </w:tabs>
              <w:spacing w:line="276" w:lineRule="auto"/>
              <w:jc w:val="center"/>
              <w:rPr>
                <w:sz w:val="24"/>
                <w:szCs w:val="24"/>
                <w:lang w:val="ro-RO"/>
              </w:rPr>
            </w:pPr>
            <w:r w:rsidRPr="00D218FF">
              <w:rPr>
                <w:sz w:val="24"/>
                <w:szCs w:val="24"/>
                <w:lang w:val="ro-RO"/>
              </w:rPr>
              <w:t>Se acceptă</w:t>
            </w:r>
          </w:p>
        </w:tc>
      </w:tr>
    </w:tbl>
    <w:p w:rsidR="006237E1" w:rsidRPr="00AB7ED8" w:rsidRDefault="006237E1" w:rsidP="00951A68">
      <w:pPr>
        <w:spacing w:line="276" w:lineRule="auto"/>
        <w:rPr>
          <w:b/>
          <w:sz w:val="10"/>
          <w:szCs w:val="10"/>
          <w:lang w:val="en-US"/>
        </w:rPr>
      </w:pPr>
    </w:p>
    <w:p w:rsidR="00B1222A" w:rsidRPr="007550C9" w:rsidRDefault="00207B3C" w:rsidP="00801BFE">
      <w:pPr>
        <w:pStyle w:val="aa"/>
        <w:numPr>
          <w:ilvl w:val="0"/>
          <w:numId w:val="3"/>
        </w:numPr>
        <w:spacing w:line="276" w:lineRule="auto"/>
        <w:ind w:left="426" w:hanging="426"/>
        <w:rPr>
          <w:b/>
          <w:sz w:val="24"/>
          <w:szCs w:val="24"/>
          <w:lang w:val="en-US"/>
        </w:rPr>
      </w:pPr>
      <w:r w:rsidRPr="007550C9">
        <w:rPr>
          <w:b/>
          <w:sz w:val="24"/>
          <w:szCs w:val="24"/>
          <w:lang w:val="en-US"/>
        </w:rPr>
        <w:t xml:space="preserve">Contractul intră sub incidența Acordului privind </w:t>
      </w:r>
      <w:r w:rsidR="00AC2788" w:rsidRPr="007550C9">
        <w:rPr>
          <w:b/>
          <w:sz w:val="24"/>
          <w:szCs w:val="24"/>
          <w:lang w:val="en-US"/>
        </w:rPr>
        <w:t>achizițiile</w:t>
      </w:r>
      <w:r w:rsidRPr="007550C9">
        <w:rPr>
          <w:b/>
          <w:sz w:val="24"/>
          <w:szCs w:val="24"/>
          <w:lang w:val="en-US"/>
        </w:rPr>
        <w:t xml:space="preserve"> guvernamentale al </w:t>
      </w:r>
      <w:r w:rsidR="00AC2788" w:rsidRPr="007550C9">
        <w:rPr>
          <w:b/>
          <w:sz w:val="24"/>
          <w:szCs w:val="24"/>
          <w:lang w:val="en-US"/>
        </w:rPr>
        <w:t>Organizației</w:t>
      </w:r>
      <w:r w:rsidRPr="007550C9">
        <w:rPr>
          <w:b/>
          <w:sz w:val="24"/>
          <w:szCs w:val="24"/>
          <w:lang w:val="en-US"/>
        </w:rPr>
        <w:t xml:space="preserve"> Mondiale a </w:t>
      </w:r>
      <w:r w:rsidR="00AC2788" w:rsidRPr="007550C9">
        <w:rPr>
          <w:b/>
          <w:sz w:val="24"/>
          <w:szCs w:val="24"/>
          <w:lang w:val="en-US"/>
        </w:rPr>
        <w:t>Comerțului</w:t>
      </w:r>
      <w:r w:rsidRPr="007550C9">
        <w:rPr>
          <w:b/>
          <w:sz w:val="24"/>
          <w:szCs w:val="24"/>
          <w:lang w:val="en-US"/>
        </w:rPr>
        <w:t xml:space="preserve"> (numai în cazul </w:t>
      </w:r>
      <w:r w:rsidR="00AC2788" w:rsidRPr="007550C9">
        <w:rPr>
          <w:b/>
          <w:sz w:val="24"/>
          <w:szCs w:val="24"/>
          <w:lang w:val="en-US"/>
        </w:rPr>
        <w:t>anunțurilor</w:t>
      </w:r>
      <w:r w:rsidRPr="007550C9">
        <w:rPr>
          <w:b/>
          <w:sz w:val="24"/>
          <w:szCs w:val="24"/>
          <w:lang w:val="en-US"/>
        </w:rPr>
        <w:t xml:space="preserve"> transmise spre publicare în Jurnalul Oficial al Uniunii Europene):</w:t>
      </w:r>
      <w:r w:rsidR="00D218FF" w:rsidRPr="007550C9">
        <w:rPr>
          <w:b/>
          <w:sz w:val="24"/>
          <w:szCs w:val="24"/>
          <w:lang w:val="en-US"/>
        </w:rPr>
        <w:t xml:space="preserve"> </w:t>
      </w:r>
      <w:r w:rsidR="005410D4" w:rsidRPr="00F869C1">
        <w:rPr>
          <w:sz w:val="24"/>
          <w:szCs w:val="24"/>
          <w:u w:val="single"/>
          <w:lang w:val="en-US"/>
        </w:rPr>
        <w:t>nu se aplică</w:t>
      </w:r>
    </w:p>
    <w:p w:rsidR="009E7A7D" w:rsidRDefault="00900C94" w:rsidP="003416F1">
      <w:pPr>
        <w:tabs>
          <w:tab w:val="left" w:pos="372"/>
        </w:tabs>
        <w:suppressAutoHyphens/>
        <w:spacing w:before="120" w:after="120" w:line="276" w:lineRule="auto"/>
        <w:jc w:val="both"/>
        <w:rPr>
          <w:b/>
          <w:sz w:val="24"/>
          <w:szCs w:val="24"/>
          <w:lang w:val="en-US"/>
        </w:rPr>
      </w:pPr>
      <w:r>
        <w:rPr>
          <w:b/>
          <w:sz w:val="24"/>
          <w:szCs w:val="24"/>
          <w:lang w:val="en-US"/>
        </w:rPr>
        <w:t xml:space="preserve">36. </w:t>
      </w:r>
      <w:r w:rsidR="00700A2F" w:rsidRPr="007550C9">
        <w:rPr>
          <w:b/>
          <w:sz w:val="24"/>
          <w:szCs w:val="24"/>
          <w:lang w:val="en-US"/>
        </w:rPr>
        <w:t xml:space="preserve">Alte </w:t>
      </w:r>
      <w:r w:rsidR="00AC2788" w:rsidRPr="007550C9">
        <w:rPr>
          <w:b/>
          <w:sz w:val="24"/>
          <w:szCs w:val="24"/>
          <w:lang w:val="en-US"/>
        </w:rPr>
        <w:t>informații</w:t>
      </w:r>
      <w:r w:rsidR="00700A2F" w:rsidRPr="007550C9">
        <w:rPr>
          <w:b/>
          <w:sz w:val="24"/>
          <w:szCs w:val="24"/>
          <w:lang w:val="en-US"/>
        </w:rPr>
        <w:t xml:space="preserve"> relevante: </w:t>
      </w:r>
    </w:p>
    <w:p w:rsidR="001A12FB" w:rsidRDefault="001A12FB" w:rsidP="00801BFE">
      <w:pPr>
        <w:spacing w:before="120" w:after="120" w:line="276" w:lineRule="auto"/>
        <w:rPr>
          <w:b/>
          <w:sz w:val="24"/>
          <w:szCs w:val="24"/>
          <w:lang w:val="en-US"/>
        </w:rPr>
      </w:pPr>
    </w:p>
    <w:p w:rsidR="001A12FB" w:rsidRDefault="001A12FB" w:rsidP="00801BFE">
      <w:pPr>
        <w:spacing w:before="120" w:after="120" w:line="276" w:lineRule="auto"/>
        <w:rPr>
          <w:b/>
          <w:sz w:val="24"/>
          <w:szCs w:val="24"/>
          <w:lang w:val="en-US"/>
        </w:rPr>
      </w:pPr>
    </w:p>
    <w:p w:rsidR="001A12FB" w:rsidRDefault="001A12FB" w:rsidP="00801BFE">
      <w:pPr>
        <w:spacing w:before="120" w:after="120" w:line="276" w:lineRule="auto"/>
        <w:rPr>
          <w:b/>
          <w:sz w:val="24"/>
          <w:szCs w:val="24"/>
          <w:lang w:val="en-US"/>
        </w:rPr>
      </w:pPr>
    </w:p>
    <w:p w:rsidR="001A12FB" w:rsidRDefault="001A12FB" w:rsidP="00801BFE">
      <w:pPr>
        <w:spacing w:before="120" w:after="120" w:line="276" w:lineRule="auto"/>
        <w:rPr>
          <w:b/>
          <w:sz w:val="24"/>
          <w:szCs w:val="24"/>
          <w:lang w:val="en-US"/>
        </w:rPr>
      </w:pPr>
    </w:p>
    <w:p w:rsidR="001A12FB" w:rsidRDefault="001A12FB" w:rsidP="00801BFE">
      <w:pPr>
        <w:spacing w:before="120" w:after="120" w:line="276" w:lineRule="auto"/>
        <w:rPr>
          <w:b/>
          <w:sz w:val="24"/>
          <w:szCs w:val="24"/>
          <w:lang w:val="en-US"/>
        </w:rPr>
      </w:pPr>
    </w:p>
    <w:p w:rsidR="00D06E18" w:rsidRPr="008956B0" w:rsidRDefault="00AA14E6" w:rsidP="00801BFE">
      <w:pPr>
        <w:spacing w:before="120" w:after="120" w:line="276" w:lineRule="auto"/>
        <w:rPr>
          <w:b/>
          <w:sz w:val="24"/>
          <w:szCs w:val="24"/>
          <w:lang w:val="en-US"/>
        </w:rPr>
      </w:pPr>
      <w:r w:rsidRPr="008956B0">
        <w:rPr>
          <w:b/>
          <w:sz w:val="24"/>
          <w:szCs w:val="24"/>
          <w:lang w:val="en-US"/>
        </w:rPr>
        <w:t>Conducătorul grupului de lucru:</w:t>
      </w:r>
      <w:r w:rsidR="009A6D4D">
        <w:rPr>
          <w:b/>
          <w:sz w:val="24"/>
          <w:szCs w:val="24"/>
          <w:lang w:val="en-US"/>
        </w:rPr>
        <w:t xml:space="preserve">                                   </w:t>
      </w:r>
      <w:r w:rsidR="00616D41">
        <w:rPr>
          <w:b/>
          <w:sz w:val="24"/>
          <w:szCs w:val="24"/>
          <w:lang w:val="en-US"/>
        </w:rPr>
        <w:t xml:space="preserve">             Alexandru FERDOHLEB</w:t>
      </w:r>
      <w:r w:rsidRPr="008956B0">
        <w:rPr>
          <w:b/>
          <w:sz w:val="24"/>
          <w:szCs w:val="24"/>
          <w:lang w:val="en-US"/>
        </w:rPr>
        <w:t xml:space="preserve">  </w:t>
      </w:r>
    </w:p>
    <w:sectPr w:rsidR="00D06E18" w:rsidRPr="008956B0"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2B12" w:rsidRDefault="00692B12">
      <w:r>
        <w:separator/>
      </w:r>
    </w:p>
  </w:endnote>
  <w:endnote w:type="continuationSeparator" w:id="0">
    <w:p w:rsidR="00692B12" w:rsidRDefault="00692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B12" w:rsidRDefault="00692B12" w:rsidP="00597870">
    <w:pPr>
      <w:pStyle w:val="a4"/>
      <w:jc w:val="center"/>
    </w:pPr>
    <w:r>
      <w:fldChar w:fldCharType="begin"/>
    </w:r>
    <w:r>
      <w:instrText xml:space="preserve"> PAGE   \* MERGEFORMAT </w:instrText>
    </w:r>
    <w:r>
      <w:fldChar w:fldCharType="separate"/>
    </w:r>
    <w:r w:rsidR="00D8612B">
      <w:rPr>
        <w:noProof/>
      </w:rPr>
      <w:t>16</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2B12" w:rsidRDefault="00692B12">
      <w:r>
        <w:separator/>
      </w:r>
    </w:p>
  </w:footnote>
  <w:footnote w:type="continuationSeparator" w:id="0">
    <w:p w:rsidR="00692B12" w:rsidRDefault="00692B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2" w15:restartNumberingAfterBreak="0">
    <w:nsid w:val="3E3D6768"/>
    <w:multiLevelType w:val="hybridMultilevel"/>
    <w:tmpl w:val="19F2B626"/>
    <w:lvl w:ilvl="0" w:tplc="85D47A1E">
      <w:start w:val="1"/>
      <w:numFmt w:val="decimal"/>
      <w:lvlText w:val="%1."/>
      <w:lvlJc w:val="left"/>
      <w:pPr>
        <w:ind w:left="75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15"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6"/>
  </w:num>
  <w:num w:numId="3">
    <w:abstractNumId w:val="12"/>
  </w:num>
  <w:num w:numId="4">
    <w:abstractNumId w:val="18"/>
  </w:num>
  <w:num w:numId="5">
    <w:abstractNumId w:val="13"/>
  </w:num>
  <w:num w:numId="6">
    <w:abstractNumId w:val="0"/>
  </w:num>
  <w:num w:numId="7">
    <w:abstractNumId w:val="6"/>
  </w:num>
  <w:num w:numId="8">
    <w:abstractNumId w:val="20"/>
  </w:num>
  <w:num w:numId="9">
    <w:abstractNumId w:val="1"/>
  </w:num>
  <w:num w:numId="10">
    <w:abstractNumId w:val="3"/>
  </w:num>
  <w:num w:numId="11">
    <w:abstractNumId w:val="9"/>
  </w:num>
  <w:num w:numId="12">
    <w:abstractNumId w:val="22"/>
  </w:num>
  <w:num w:numId="13">
    <w:abstractNumId w:val="19"/>
  </w:num>
  <w:num w:numId="14">
    <w:abstractNumId w:val="23"/>
  </w:num>
  <w:num w:numId="15">
    <w:abstractNumId w:val="10"/>
  </w:num>
  <w:num w:numId="16">
    <w:abstractNumId w:val="5"/>
  </w:num>
  <w:num w:numId="17">
    <w:abstractNumId w:val="2"/>
  </w:num>
  <w:num w:numId="18">
    <w:abstractNumId w:val="4"/>
  </w:num>
  <w:num w:numId="19">
    <w:abstractNumId w:val="7"/>
  </w:num>
  <w:num w:numId="20">
    <w:abstractNumId w:val="21"/>
  </w:num>
  <w:num w:numId="21">
    <w:abstractNumId w:val="17"/>
  </w:num>
  <w:num w:numId="22">
    <w:abstractNumId w:val="11"/>
  </w:num>
  <w:num w:numId="23">
    <w:abstractNumId w:val="1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07A07"/>
    <w:rsid w:val="00030123"/>
    <w:rsid w:val="000510E2"/>
    <w:rsid w:val="00055531"/>
    <w:rsid w:val="000672AE"/>
    <w:rsid w:val="00081285"/>
    <w:rsid w:val="00082348"/>
    <w:rsid w:val="000861C6"/>
    <w:rsid w:val="00086B34"/>
    <w:rsid w:val="000914F3"/>
    <w:rsid w:val="000B2D7E"/>
    <w:rsid w:val="000B4282"/>
    <w:rsid w:val="000B6F8B"/>
    <w:rsid w:val="000C7E63"/>
    <w:rsid w:val="000D5C56"/>
    <w:rsid w:val="000F2A61"/>
    <w:rsid w:val="001224DA"/>
    <w:rsid w:val="00122BAC"/>
    <w:rsid w:val="001556AB"/>
    <w:rsid w:val="00171A64"/>
    <w:rsid w:val="00174A33"/>
    <w:rsid w:val="00193032"/>
    <w:rsid w:val="00193507"/>
    <w:rsid w:val="00195A29"/>
    <w:rsid w:val="001A12FB"/>
    <w:rsid w:val="001C3B8C"/>
    <w:rsid w:val="001D1457"/>
    <w:rsid w:val="001D48E7"/>
    <w:rsid w:val="001F244D"/>
    <w:rsid w:val="001F4613"/>
    <w:rsid w:val="00207B3C"/>
    <w:rsid w:val="002157C2"/>
    <w:rsid w:val="00216677"/>
    <w:rsid w:val="002207B6"/>
    <w:rsid w:val="00225C5D"/>
    <w:rsid w:val="00227321"/>
    <w:rsid w:val="002546EC"/>
    <w:rsid w:val="00262A51"/>
    <w:rsid w:val="00272D9E"/>
    <w:rsid w:val="00274DBE"/>
    <w:rsid w:val="00296754"/>
    <w:rsid w:val="00297F99"/>
    <w:rsid w:val="002A074C"/>
    <w:rsid w:val="002B2F60"/>
    <w:rsid w:val="002B3092"/>
    <w:rsid w:val="002B3F62"/>
    <w:rsid w:val="002C0ED9"/>
    <w:rsid w:val="002C6B85"/>
    <w:rsid w:val="002D66C0"/>
    <w:rsid w:val="002E606A"/>
    <w:rsid w:val="002F3A70"/>
    <w:rsid w:val="0030795A"/>
    <w:rsid w:val="0031083C"/>
    <w:rsid w:val="003223BD"/>
    <w:rsid w:val="00322BBA"/>
    <w:rsid w:val="00340BA2"/>
    <w:rsid w:val="003416F1"/>
    <w:rsid w:val="00353A69"/>
    <w:rsid w:val="003554FC"/>
    <w:rsid w:val="003647B8"/>
    <w:rsid w:val="003C3193"/>
    <w:rsid w:val="003E09E4"/>
    <w:rsid w:val="00403FE6"/>
    <w:rsid w:val="00404B87"/>
    <w:rsid w:val="004065C6"/>
    <w:rsid w:val="00407F68"/>
    <w:rsid w:val="0041000F"/>
    <w:rsid w:val="00413AD6"/>
    <w:rsid w:val="0042230E"/>
    <w:rsid w:val="004225A2"/>
    <w:rsid w:val="0042484E"/>
    <w:rsid w:val="00443919"/>
    <w:rsid w:val="00444B84"/>
    <w:rsid w:val="004516E2"/>
    <w:rsid w:val="0045517F"/>
    <w:rsid w:val="004556F6"/>
    <w:rsid w:val="004773C6"/>
    <w:rsid w:val="00493418"/>
    <w:rsid w:val="004972DB"/>
    <w:rsid w:val="004C5BB0"/>
    <w:rsid w:val="004D6F9D"/>
    <w:rsid w:val="004F54D6"/>
    <w:rsid w:val="004F6142"/>
    <w:rsid w:val="00506D5A"/>
    <w:rsid w:val="005140ED"/>
    <w:rsid w:val="005160EE"/>
    <w:rsid w:val="00524EF8"/>
    <w:rsid w:val="005410D4"/>
    <w:rsid w:val="005421FA"/>
    <w:rsid w:val="005518F6"/>
    <w:rsid w:val="005560D1"/>
    <w:rsid w:val="00570FAE"/>
    <w:rsid w:val="005743BF"/>
    <w:rsid w:val="00585530"/>
    <w:rsid w:val="00590933"/>
    <w:rsid w:val="00597870"/>
    <w:rsid w:val="005A2553"/>
    <w:rsid w:val="005B0108"/>
    <w:rsid w:val="005B0C72"/>
    <w:rsid w:val="005C191F"/>
    <w:rsid w:val="005C1AEA"/>
    <w:rsid w:val="005D0E69"/>
    <w:rsid w:val="005D2F0B"/>
    <w:rsid w:val="005E2215"/>
    <w:rsid w:val="005F4E7A"/>
    <w:rsid w:val="005F61AE"/>
    <w:rsid w:val="006027D8"/>
    <w:rsid w:val="00602AC3"/>
    <w:rsid w:val="00610EA1"/>
    <w:rsid w:val="00614BA4"/>
    <w:rsid w:val="00616D41"/>
    <w:rsid w:val="0062221E"/>
    <w:rsid w:val="006237E1"/>
    <w:rsid w:val="00630256"/>
    <w:rsid w:val="006466C0"/>
    <w:rsid w:val="00654065"/>
    <w:rsid w:val="00662C7D"/>
    <w:rsid w:val="006735B7"/>
    <w:rsid w:val="0068224D"/>
    <w:rsid w:val="0069001F"/>
    <w:rsid w:val="00692B12"/>
    <w:rsid w:val="006A59BD"/>
    <w:rsid w:val="006A6405"/>
    <w:rsid w:val="006B1DE5"/>
    <w:rsid w:val="006C11CA"/>
    <w:rsid w:val="006E142A"/>
    <w:rsid w:val="006E28D1"/>
    <w:rsid w:val="006E2DE9"/>
    <w:rsid w:val="00700A2F"/>
    <w:rsid w:val="007121C4"/>
    <w:rsid w:val="007201DC"/>
    <w:rsid w:val="0072330A"/>
    <w:rsid w:val="0074622B"/>
    <w:rsid w:val="007550C9"/>
    <w:rsid w:val="00794E2A"/>
    <w:rsid w:val="00796324"/>
    <w:rsid w:val="007B42BE"/>
    <w:rsid w:val="007B662A"/>
    <w:rsid w:val="007C78E2"/>
    <w:rsid w:val="007D711B"/>
    <w:rsid w:val="007E5966"/>
    <w:rsid w:val="007F1077"/>
    <w:rsid w:val="00801BFE"/>
    <w:rsid w:val="00804CDC"/>
    <w:rsid w:val="008062AE"/>
    <w:rsid w:val="00824FC0"/>
    <w:rsid w:val="00833E10"/>
    <w:rsid w:val="00840AC2"/>
    <w:rsid w:val="008876C3"/>
    <w:rsid w:val="00892BD2"/>
    <w:rsid w:val="008956B0"/>
    <w:rsid w:val="008C1796"/>
    <w:rsid w:val="008C4B91"/>
    <w:rsid w:val="008D5759"/>
    <w:rsid w:val="008F548A"/>
    <w:rsid w:val="0090083E"/>
    <w:rsid w:val="00900C94"/>
    <w:rsid w:val="0090286C"/>
    <w:rsid w:val="00917CB0"/>
    <w:rsid w:val="00920850"/>
    <w:rsid w:val="00936455"/>
    <w:rsid w:val="00951A68"/>
    <w:rsid w:val="0096527B"/>
    <w:rsid w:val="00980C9E"/>
    <w:rsid w:val="009925CC"/>
    <w:rsid w:val="009A0051"/>
    <w:rsid w:val="009A6D4D"/>
    <w:rsid w:val="009B0FE6"/>
    <w:rsid w:val="009D2417"/>
    <w:rsid w:val="009D5F69"/>
    <w:rsid w:val="009E244E"/>
    <w:rsid w:val="009E265C"/>
    <w:rsid w:val="009E2E0C"/>
    <w:rsid w:val="009E7A7D"/>
    <w:rsid w:val="00A02472"/>
    <w:rsid w:val="00A02A12"/>
    <w:rsid w:val="00A113E1"/>
    <w:rsid w:val="00A247B3"/>
    <w:rsid w:val="00A31191"/>
    <w:rsid w:val="00A61F2B"/>
    <w:rsid w:val="00A67E46"/>
    <w:rsid w:val="00A73FCC"/>
    <w:rsid w:val="00A93CC3"/>
    <w:rsid w:val="00AA14E6"/>
    <w:rsid w:val="00AB7ED8"/>
    <w:rsid w:val="00AC1A42"/>
    <w:rsid w:val="00AC2788"/>
    <w:rsid w:val="00AC7137"/>
    <w:rsid w:val="00AD3722"/>
    <w:rsid w:val="00AF44E7"/>
    <w:rsid w:val="00B072A5"/>
    <w:rsid w:val="00B07EB3"/>
    <w:rsid w:val="00B1222A"/>
    <w:rsid w:val="00B138B5"/>
    <w:rsid w:val="00B1606A"/>
    <w:rsid w:val="00B53265"/>
    <w:rsid w:val="00B62E09"/>
    <w:rsid w:val="00B65510"/>
    <w:rsid w:val="00B86AD1"/>
    <w:rsid w:val="00BC3DE8"/>
    <w:rsid w:val="00BD21D1"/>
    <w:rsid w:val="00BD50A0"/>
    <w:rsid w:val="00BF193A"/>
    <w:rsid w:val="00C03320"/>
    <w:rsid w:val="00C22322"/>
    <w:rsid w:val="00C55B3E"/>
    <w:rsid w:val="00C613F4"/>
    <w:rsid w:val="00C81E1B"/>
    <w:rsid w:val="00C876F6"/>
    <w:rsid w:val="00CA77C3"/>
    <w:rsid w:val="00CA7AC7"/>
    <w:rsid w:val="00CB4100"/>
    <w:rsid w:val="00CF6CE4"/>
    <w:rsid w:val="00D06E18"/>
    <w:rsid w:val="00D10289"/>
    <w:rsid w:val="00D17B85"/>
    <w:rsid w:val="00D218FF"/>
    <w:rsid w:val="00D226AC"/>
    <w:rsid w:val="00D244C7"/>
    <w:rsid w:val="00D26BB2"/>
    <w:rsid w:val="00D328FB"/>
    <w:rsid w:val="00D467AD"/>
    <w:rsid w:val="00D81025"/>
    <w:rsid w:val="00D85711"/>
    <w:rsid w:val="00D85B8C"/>
    <w:rsid w:val="00D8612B"/>
    <w:rsid w:val="00DA0A25"/>
    <w:rsid w:val="00DB2D1B"/>
    <w:rsid w:val="00DB2FA4"/>
    <w:rsid w:val="00DD6A5F"/>
    <w:rsid w:val="00DE22D2"/>
    <w:rsid w:val="00DF175D"/>
    <w:rsid w:val="00DF6A9E"/>
    <w:rsid w:val="00E0006F"/>
    <w:rsid w:val="00E43522"/>
    <w:rsid w:val="00E55E71"/>
    <w:rsid w:val="00E562C2"/>
    <w:rsid w:val="00E5634D"/>
    <w:rsid w:val="00E6712C"/>
    <w:rsid w:val="00E91C2D"/>
    <w:rsid w:val="00EB536A"/>
    <w:rsid w:val="00EC3DD8"/>
    <w:rsid w:val="00EC4B3A"/>
    <w:rsid w:val="00ED4D8D"/>
    <w:rsid w:val="00EF3959"/>
    <w:rsid w:val="00EF7226"/>
    <w:rsid w:val="00F02D46"/>
    <w:rsid w:val="00F14EA3"/>
    <w:rsid w:val="00F1644B"/>
    <w:rsid w:val="00F33CA7"/>
    <w:rsid w:val="00F37FB9"/>
    <w:rsid w:val="00F424E8"/>
    <w:rsid w:val="00F46780"/>
    <w:rsid w:val="00F53932"/>
    <w:rsid w:val="00F539AB"/>
    <w:rsid w:val="00F66F12"/>
    <w:rsid w:val="00F71870"/>
    <w:rsid w:val="00F80108"/>
    <w:rsid w:val="00F869C1"/>
    <w:rsid w:val="00FB099F"/>
    <w:rsid w:val="00FC4A41"/>
    <w:rsid w:val="00FD29C6"/>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85DBF1-5EBC-4CDF-AC5C-AB3172A72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9E244E"/>
    <w:rPr>
      <w:rFonts w:ascii="Times New Roman" w:eastAsia="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basedOn w:val="a1"/>
    <w:link w:val="a4"/>
    <w:uiPriority w:val="99"/>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9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E2E0C"/>
    <w:rPr>
      <w:color w:val="0563C1" w:themeColor="hyperlink"/>
      <w:u w:val="single"/>
    </w:rPr>
  </w:style>
  <w:style w:type="paragraph" w:customStyle="1" w:styleId="Default">
    <w:name w:val="Default"/>
    <w:rsid w:val="000510E2"/>
    <w:pPr>
      <w:autoSpaceDE w:val="0"/>
      <w:autoSpaceDN w:val="0"/>
      <w:adjustRightInd w:val="0"/>
      <w:spacing w:after="0" w:line="240" w:lineRule="auto"/>
    </w:pPr>
    <w:rPr>
      <w:rFonts w:ascii="Times New Roman" w:eastAsia="Times New Roman" w:hAnsi="Times New Roman" w:cs="Times New Roman"/>
      <w:color w:val="000000"/>
      <w:sz w:val="24"/>
      <w:szCs w:val="24"/>
      <w:lang w:val="en-US" w:eastAsia="en-US"/>
    </w:rPr>
  </w:style>
  <w:style w:type="paragraph" w:styleId="ad">
    <w:name w:val="header"/>
    <w:basedOn w:val="a"/>
    <w:link w:val="ae"/>
    <w:uiPriority w:val="99"/>
    <w:rsid w:val="00E6712C"/>
    <w:pPr>
      <w:tabs>
        <w:tab w:val="center" w:pos="4844"/>
        <w:tab w:val="right" w:pos="9689"/>
      </w:tabs>
    </w:pPr>
    <w:rPr>
      <w:rFonts w:eastAsia="SimSun"/>
    </w:rPr>
  </w:style>
  <w:style w:type="character" w:customStyle="1" w:styleId="ae">
    <w:name w:val="Верхний колонтитул Знак"/>
    <w:basedOn w:val="a1"/>
    <w:link w:val="ad"/>
    <w:uiPriority w:val="99"/>
    <w:rsid w:val="00E6712C"/>
    <w:rPr>
      <w:rFonts w:ascii="Times New Roman" w:eastAsia="SimSun" w:hAnsi="Times New Roman" w:cs="Times New Roman"/>
      <w:sz w:val="20"/>
      <w:szCs w:val="20"/>
      <w:lang w:val="ru-RU" w:eastAsia="ru-RU"/>
    </w:rPr>
  </w:style>
  <w:style w:type="character" w:styleId="af">
    <w:name w:val="Strong"/>
    <w:uiPriority w:val="22"/>
    <w:qFormat/>
    <w:rsid w:val="008062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6341">
      <w:bodyDiv w:val="1"/>
      <w:marLeft w:val="0"/>
      <w:marRight w:val="0"/>
      <w:marTop w:val="0"/>
      <w:marBottom w:val="0"/>
      <w:divBdr>
        <w:top w:val="none" w:sz="0" w:space="0" w:color="auto"/>
        <w:left w:val="none" w:sz="0" w:space="0" w:color="auto"/>
        <w:bottom w:val="none" w:sz="0" w:space="0" w:color="auto"/>
        <w:right w:val="none" w:sz="0" w:space="0" w:color="auto"/>
      </w:divBdr>
    </w:div>
    <w:div w:id="17195997">
      <w:bodyDiv w:val="1"/>
      <w:marLeft w:val="0"/>
      <w:marRight w:val="0"/>
      <w:marTop w:val="0"/>
      <w:marBottom w:val="0"/>
      <w:divBdr>
        <w:top w:val="none" w:sz="0" w:space="0" w:color="auto"/>
        <w:left w:val="none" w:sz="0" w:space="0" w:color="auto"/>
        <w:bottom w:val="none" w:sz="0" w:space="0" w:color="auto"/>
        <w:right w:val="none" w:sz="0" w:space="0" w:color="auto"/>
      </w:divBdr>
    </w:div>
    <w:div w:id="34081677">
      <w:bodyDiv w:val="1"/>
      <w:marLeft w:val="0"/>
      <w:marRight w:val="0"/>
      <w:marTop w:val="0"/>
      <w:marBottom w:val="0"/>
      <w:divBdr>
        <w:top w:val="none" w:sz="0" w:space="0" w:color="auto"/>
        <w:left w:val="none" w:sz="0" w:space="0" w:color="auto"/>
        <w:bottom w:val="none" w:sz="0" w:space="0" w:color="auto"/>
        <w:right w:val="none" w:sz="0" w:space="0" w:color="auto"/>
      </w:divBdr>
    </w:div>
    <w:div w:id="59056945">
      <w:bodyDiv w:val="1"/>
      <w:marLeft w:val="0"/>
      <w:marRight w:val="0"/>
      <w:marTop w:val="0"/>
      <w:marBottom w:val="0"/>
      <w:divBdr>
        <w:top w:val="none" w:sz="0" w:space="0" w:color="auto"/>
        <w:left w:val="none" w:sz="0" w:space="0" w:color="auto"/>
        <w:bottom w:val="none" w:sz="0" w:space="0" w:color="auto"/>
        <w:right w:val="none" w:sz="0" w:space="0" w:color="auto"/>
      </w:divBdr>
    </w:div>
    <w:div w:id="75251942">
      <w:bodyDiv w:val="1"/>
      <w:marLeft w:val="0"/>
      <w:marRight w:val="0"/>
      <w:marTop w:val="0"/>
      <w:marBottom w:val="0"/>
      <w:divBdr>
        <w:top w:val="none" w:sz="0" w:space="0" w:color="auto"/>
        <w:left w:val="none" w:sz="0" w:space="0" w:color="auto"/>
        <w:bottom w:val="none" w:sz="0" w:space="0" w:color="auto"/>
        <w:right w:val="none" w:sz="0" w:space="0" w:color="auto"/>
      </w:divBdr>
    </w:div>
    <w:div w:id="95709201">
      <w:bodyDiv w:val="1"/>
      <w:marLeft w:val="0"/>
      <w:marRight w:val="0"/>
      <w:marTop w:val="0"/>
      <w:marBottom w:val="0"/>
      <w:divBdr>
        <w:top w:val="none" w:sz="0" w:space="0" w:color="auto"/>
        <w:left w:val="none" w:sz="0" w:space="0" w:color="auto"/>
        <w:bottom w:val="none" w:sz="0" w:space="0" w:color="auto"/>
        <w:right w:val="none" w:sz="0" w:space="0" w:color="auto"/>
      </w:divBdr>
    </w:div>
    <w:div w:id="107241132">
      <w:bodyDiv w:val="1"/>
      <w:marLeft w:val="0"/>
      <w:marRight w:val="0"/>
      <w:marTop w:val="0"/>
      <w:marBottom w:val="0"/>
      <w:divBdr>
        <w:top w:val="none" w:sz="0" w:space="0" w:color="auto"/>
        <w:left w:val="none" w:sz="0" w:space="0" w:color="auto"/>
        <w:bottom w:val="none" w:sz="0" w:space="0" w:color="auto"/>
        <w:right w:val="none" w:sz="0" w:space="0" w:color="auto"/>
      </w:divBdr>
    </w:div>
    <w:div w:id="159079229">
      <w:bodyDiv w:val="1"/>
      <w:marLeft w:val="0"/>
      <w:marRight w:val="0"/>
      <w:marTop w:val="0"/>
      <w:marBottom w:val="0"/>
      <w:divBdr>
        <w:top w:val="none" w:sz="0" w:space="0" w:color="auto"/>
        <w:left w:val="none" w:sz="0" w:space="0" w:color="auto"/>
        <w:bottom w:val="none" w:sz="0" w:space="0" w:color="auto"/>
        <w:right w:val="none" w:sz="0" w:space="0" w:color="auto"/>
      </w:divBdr>
    </w:div>
    <w:div w:id="159278095">
      <w:bodyDiv w:val="1"/>
      <w:marLeft w:val="0"/>
      <w:marRight w:val="0"/>
      <w:marTop w:val="0"/>
      <w:marBottom w:val="0"/>
      <w:divBdr>
        <w:top w:val="none" w:sz="0" w:space="0" w:color="auto"/>
        <w:left w:val="none" w:sz="0" w:space="0" w:color="auto"/>
        <w:bottom w:val="none" w:sz="0" w:space="0" w:color="auto"/>
        <w:right w:val="none" w:sz="0" w:space="0" w:color="auto"/>
      </w:divBdr>
    </w:div>
    <w:div w:id="159464048">
      <w:bodyDiv w:val="1"/>
      <w:marLeft w:val="0"/>
      <w:marRight w:val="0"/>
      <w:marTop w:val="0"/>
      <w:marBottom w:val="0"/>
      <w:divBdr>
        <w:top w:val="none" w:sz="0" w:space="0" w:color="auto"/>
        <w:left w:val="none" w:sz="0" w:space="0" w:color="auto"/>
        <w:bottom w:val="none" w:sz="0" w:space="0" w:color="auto"/>
        <w:right w:val="none" w:sz="0" w:space="0" w:color="auto"/>
      </w:divBdr>
    </w:div>
    <w:div w:id="159782962">
      <w:bodyDiv w:val="1"/>
      <w:marLeft w:val="0"/>
      <w:marRight w:val="0"/>
      <w:marTop w:val="0"/>
      <w:marBottom w:val="0"/>
      <w:divBdr>
        <w:top w:val="none" w:sz="0" w:space="0" w:color="auto"/>
        <w:left w:val="none" w:sz="0" w:space="0" w:color="auto"/>
        <w:bottom w:val="none" w:sz="0" w:space="0" w:color="auto"/>
        <w:right w:val="none" w:sz="0" w:space="0" w:color="auto"/>
      </w:divBdr>
    </w:div>
    <w:div w:id="226915256">
      <w:bodyDiv w:val="1"/>
      <w:marLeft w:val="0"/>
      <w:marRight w:val="0"/>
      <w:marTop w:val="0"/>
      <w:marBottom w:val="0"/>
      <w:divBdr>
        <w:top w:val="none" w:sz="0" w:space="0" w:color="auto"/>
        <w:left w:val="none" w:sz="0" w:space="0" w:color="auto"/>
        <w:bottom w:val="none" w:sz="0" w:space="0" w:color="auto"/>
        <w:right w:val="none" w:sz="0" w:space="0" w:color="auto"/>
      </w:divBdr>
    </w:div>
    <w:div w:id="233204039">
      <w:bodyDiv w:val="1"/>
      <w:marLeft w:val="0"/>
      <w:marRight w:val="0"/>
      <w:marTop w:val="0"/>
      <w:marBottom w:val="0"/>
      <w:divBdr>
        <w:top w:val="none" w:sz="0" w:space="0" w:color="auto"/>
        <w:left w:val="none" w:sz="0" w:space="0" w:color="auto"/>
        <w:bottom w:val="none" w:sz="0" w:space="0" w:color="auto"/>
        <w:right w:val="none" w:sz="0" w:space="0" w:color="auto"/>
      </w:divBdr>
    </w:div>
    <w:div w:id="234126946">
      <w:bodyDiv w:val="1"/>
      <w:marLeft w:val="0"/>
      <w:marRight w:val="0"/>
      <w:marTop w:val="0"/>
      <w:marBottom w:val="0"/>
      <w:divBdr>
        <w:top w:val="none" w:sz="0" w:space="0" w:color="auto"/>
        <w:left w:val="none" w:sz="0" w:space="0" w:color="auto"/>
        <w:bottom w:val="none" w:sz="0" w:space="0" w:color="auto"/>
        <w:right w:val="none" w:sz="0" w:space="0" w:color="auto"/>
      </w:divBdr>
    </w:div>
    <w:div w:id="260721883">
      <w:bodyDiv w:val="1"/>
      <w:marLeft w:val="0"/>
      <w:marRight w:val="0"/>
      <w:marTop w:val="0"/>
      <w:marBottom w:val="0"/>
      <w:divBdr>
        <w:top w:val="none" w:sz="0" w:space="0" w:color="auto"/>
        <w:left w:val="none" w:sz="0" w:space="0" w:color="auto"/>
        <w:bottom w:val="none" w:sz="0" w:space="0" w:color="auto"/>
        <w:right w:val="none" w:sz="0" w:space="0" w:color="auto"/>
      </w:divBdr>
    </w:div>
    <w:div w:id="265693965">
      <w:bodyDiv w:val="1"/>
      <w:marLeft w:val="0"/>
      <w:marRight w:val="0"/>
      <w:marTop w:val="0"/>
      <w:marBottom w:val="0"/>
      <w:divBdr>
        <w:top w:val="none" w:sz="0" w:space="0" w:color="auto"/>
        <w:left w:val="none" w:sz="0" w:space="0" w:color="auto"/>
        <w:bottom w:val="none" w:sz="0" w:space="0" w:color="auto"/>
        <w:right w:val="none" w:sz="0" w:space="0" w:color="auto"/>
      </w:divBdr>
    </w:div>
    <w:div w:id="276839201">
      <w:bodyDiv w:val="1"/>
      <w:marLeft w:val="0"/>
      <w:marRight w:val="0"/>
      <w:marTop w:val="0"/>
      <w:marBottom w:val="0"/>
      <w:divBdr>
        <w:top w:val="none" w:sz="0" w:space="0" w:color="auto"/>
        <w:left w:val="none" w:sz="0" w:space="0" w:color="auto"/>
        <w:bottom w:val="none" w:sz="0" w:space="0" w:color="auto"/>
        <w:right w:val="none" w:sz="0" w:space="0" w:color="auto"/>
      </w:divBdr>
    </w:div>
    <w:div w:id="286935233">
      <w:bodyDiv w:val="1"/>
      <w:marLeft w:val="0"/>
      <w:marRight w:val="0"/>
      <w:marTop w:val="0"/>
      <w:marBottom w:val="0"/>
      <w:divBdr>
        <w:top w:val="none" w:sz="0" w:space="0" w:color="auto"/>
        <w:left w:val="none" w:sz="0" w:space="0" w:color="auto"/>
        <w:bottom w:val="none" w:sz="0" w:space="0" w:color="auto"/>
        <w:right w:val="none" w:sz="0" w:space="0" w:color="auto"/>
      </w:divBdr>
    </w:div>
    <w:div w:id="305010218">
      <w:bodyDiv w:val="1"/>
      <w:marLeft w:val="0"/>
      <w:marRight w:val="0"/>
      <w:marTop w:val="0"/>
      <w:marBottom w:val="0"/>
      <w:divBdr>
        <w:top w:val="none" w:sz="0" w:space="0" w:color="auto"/>
        <w:left w:val="none" w:sz="0" w:space="0" w:color="auto"/>
        <w:bottom w:val="none" w:sz="0" w:space="0" w:color="auto"/>
        <w:right w:val="none" w:sz="0" w:space="0" w:color="auto"/>
      </w:divBdr>
    </w:div>
    <w:div w:id="308439521">
      <w:bodyDiv w:val="1"/>
      <w:marLeft w:val="0"/>
      <w:marRight w:val="0"/>
      <w:marTop w:val="0"/>
      <w:marBottom w:val="0"/>
      <w:divBdr>
        <w:top w:val="none" w:sz="0" w:space="0" w:color="auto"/>
        <w:left w:val="none" w:sz="0" w:space="0" w:color="auto"/>
        <w:bottom w:val="none" w:sz="0" w:space="0" w:color="auto"/>
        <w:right w:val="none" w:sz="0" w:space="0" w:color="auto"/>
      </w:divBdr>
    </w:div>
    <w:div w:id="319966552">
      <w:bodyDiv w:val="1"/>
      <w:marLeft w:val="0"/>
      <w:marRight w:val="0"/>
      <w:marTop w:val="0"/>
      <w:marBottom w:val="0"/>
      <w:divBdr>
        <w:top w:val="none" w:sz="0" w:space="0" w:color="auto"/>
        <w:left w:val="none" w:sz="0" w:space="0" w:color="auto"/>
        <w:bottom w:val="none" w:sz="0" w:space="0" w:color="auto"/>
        <w:right w:val="none" w:sz="0" w:space="0" w:color="auto"/>
      </w:divBdr>
    </w:div>
    <w:div w:id="356348634">
      <w:bodyDiv w:val="1"/>
      <w:marLeft w:val="0"/>
      <w:marRight w:val="0"/>
      <w:marTop w:val="0"/>
      <w:marBottom w:val="0"/>
      <w:divBdr>
        <w:top w:val="none" w:sz="0" w:space="0" w:color="auto"/>
        <w:left w:val="none" w:sz="0" w:space="0" w:color="auto"/>
        <w:bottom w:val="none" w:sz="0" w:space="0" w:color="auto"/>
        <w:right w:val="none" w:sz="0" w:space="0" w:color="auto"/>
      </w:divBdr>
    </w:div>
    <w:div w:id="375933446">
      <w:bodyDiv w:val="1"/>
      <w:marLeft w:val="0"/>
      <w:marRight w:val="0"/>
      <w:marTop w:val="0"/>
      <w:marBottom w:val="0"/>
      <w:divBdr>
        <w:top w:val="none" w:sz="0" w:space="0" w:color="auto"/>
        <w:left w:val="none" w:sz="0" w:space="0" w:color="auto"/>
        <w:bottom w:val="none" w:sz="0" w:space="0" w:color="auto"/>
        <w:right w:val="none" w:sz="0" w:space="0" w:color="auto"/>
      </w:divBdr>
    </w:div>
    <w:div w:id="390735255">
      <w:bodyDiv w:val="1"/>
      <w:marLeft w:val="0"/>
      <w:marRight w:val="0"/>
      <w:marTop w:val="0"/>
      <w:marBottom w:val="0"/>
      <w:divBdr>
        <w:top w:val="none" w:sz="0" w:space="0" w:color="auto"/>
        <w:left w:val="none" w:sz="0" w:space="0" w:color="auto"/>
        <w:bottom w:val="none" w:sz="0" w:space="0" w:color="auto"/>
        <w:right w:val="none" w:sz="0" w:space="0" w:color="auto"/>
      </w:divBdr>
    </w:div>
    <w:div w:id="393620533">
      <w:bodyDiv w:val="1"/>
      <w:marLeft w:val="0"/>
      <w:marRight w:val="0"/>
      <w:marTop w:val="0"/>
      <w:marBottom w:val="0"/>
      <w:divBdr>
        <w:top w:val="none" w:sz="0" w:space="0" w:color="auto"/>
        <w:left w:val="none" w:sz="0" w:space="0" w:color="auto"/>
        <w:bottom w:val="none" w:sz="0" w:space="0" w:color="auto"/>
        <w:right w:val="none" w:sz="0" w:space="0" w:color="auto"/>
      </w:divBdr>
    </w:div>
    <w:div w:id="402022101">
      <w:bodyDiv w:val="1"/>
      <w:marLeft w:val="0"/>
      <w:marRight w:val="0"/>
      <w:marTop w:val="0"/>
      <w:marBottom w:val="0"/>
      <w:divBdr>
        <w:top w:val="none" w:sz="0" w:space="0" w:color="auto"/>
        <w:left w:val="none" w:sz="0" w:space="0" w:color="auto"/>
        <w:bottom w:val="none" w:sz="0" w:space="0" w:color="auto"/>
        <w:right w:val="none" w:sz="0" w:space="0" w:color="auto"/>
      </w:divBdr>
    </w:div>
    <w:div w:id="413476201">
      <w:bodyDiv w:val="1"/>
      <w:marLeft w:val="0"/>
      <w:marRight w:val="0"/>
      <w:marTop w:val="0"/>
      <w:marBottom w:val="0"/>
      <w:divBdr>
        <w:top w:val="none" w:sz="0" w:space="0" w:color="auto"/>
        <w:left w:val="none" w:sz="0" w:space="0" w:color="auto"/>
        <w:bottom w:val="none" w:sz="0" w:space="0" w:color="auto"/>
        <w:right w:val="none" w:sz="0" w:space="0" w:color="auto"/>
      </w:divBdr>
    </w:div>
    <w:div w:id="428551845">
      <w:bodyDiv w:val="1"/>
      <w:marLeft w:val="0"/>
      <w:marRight w:val="0"/>
      <w:marTop w:val="0"/>
      <w:marBottom w:val="0"/>
      <w:divBdr>
        <w:top w:val="none" w:sz="0" w:space="0" w:color="auto"/>
        <w:left w:val="none" w:sz="0" w:space="0" w:color="auto"/>
        <w:bottom w:val="none" w:sz="0" w:space="0" w:color="auto"/>
        <w:right w:val="none" w:sz="0" w:space="0" w:color="auto"/>
      </w:divBdr>
    </w:div>
    <w:div w:id="431364310">
      <w:bodyDiv w:val="1"/>
      <w:marLeft w:val="0"/>
      <w:marRight w:val="0"/>
      <w:marTop w:val="0"/>
      <w:marBottom w:val="0"/>
      <w:divBdr>
        <w:top w:val="none" w:sz="0" w:space="0" w:color="auto"/>
        <w:left w:val="none" w:sz="0" w:space="0" w:color="auto"/>
        <w:bottom w:val="none" w:sz="0" w:space="0" w:color="auto"/>
        <w:right w:val="none" w:sz="0" w:space="0" w:color="auto"/>
      </w:divBdr>
    </w:div>
    <w:div w:id="468785237">
      <w:bodyDiv w:val="1"/>
      <w:marLeft w:val="0"/>
      <w:marRight w:val="0"/>
      <w:marTop w:val="0"/>
      <w:marBottom w:val="0"/>
      <w:divBdr>
        <w:top w:val="none" w:sz="0" w:space="0" w:color="auto"/>
        <w:left w:val="none" w:sz="0" w:space="0" w:color="auto"/>
        <w:bottom w:val="none" w:sz="0" w:space="0" w:color="auto"/>
        <w:right w:val="none" w:sz="0" w:space="0" w:color="auto"/>
      </w:divBdr>
    </w:div>
    <w:div w:id="482505080">
      <w:bodyDiv w:val="1"/>
      <w:marLeft w:val="0"/>
      <w:marRight w:val="0"/>
      <w:marTop w:val="0"/>
      <w:marBottom w:val="0"/>
      <w:divBdr>
        <w:top w:val="none" w:sz="0" w:space="0" w:color="auto"/>
        <w:left w:val="none" w:sz="0" w:space="0" w:color="auto"/>
        <w:bottom w:val="none" w:sz="0" w:space="0" w:color="auto"/>
        <w:right w:val="none" w:sz="0" w:space="0" w:color="auto"/>
      </w:divBdr>
    </w:div>
    <w:div w:id="499272951">
      <w:bodyDiv w:val="1"/>
      <w:marLeft w:val="0"/>
      <w:marRight w:val="0"/>
      <w:marTop w:val="0"/>
      <w:marBottom w:val="0"/>
      <w:divBdr>
        <w:top w:val="none" w:sz="0" w:space="0" w:color="auto"/>
        <w:left w:val="none" w:sz="0" w:space="0" w:color="auto"/>
        <w:bottom w:val="none" w:sz="0" w:space="0" w:color="auto"/>
        <w:right w:val="none" w:sz="0" w:space="0" w:color="auto"/>
      </w:divBdr>
    </w:div>
    <w:div w:id="500782484">
      <w:bodyDiv w:val="1"/>
      <w:marLeft w:val="0"/>
      <w:marRight w:val="0"/>
      <w:marTop w:val="0"/>
      <w:marBottom w:val="0"/>
      <w:divBdr>
        <w:top w:val="none" w:sz="0" w:space="0" w:color="auto"/>
        <w:left w:val="none" w:sz="0" w:space="0" w:color="auto"/>
        <w:bottom w:val="none" w:sz="0" w:space="0" w:color="auto"/>
        <w:right w:val="none" w:sz="0" w:space="0" w:color="auto"/>
      </w:divBdr>
    </w:div>
    <w:div w:id="504593995">
      <w:bodyDiv w:val="1"/>
      <w:marLeft w:val="0"/>
      <w:marRight w:val="0"/>
      <w:marTop w:val="0"/>
      <w:marBottom w:val="0"/>
      <w:divBdr>
        <w:top w:val="none" w:sz="0" w:space="0" w:color="auto"/>
        <w:left w:val="none" w:sz="0" w:space="0" w:color="auto"/>
        <w:bottom w:val="none" w:sz="0" w:space="0" w:color="auto"/>
        <w:right w:val="none" w:sz="0" w:space="0" w:color="auto"/>
      </w:divBdr>
    </w:div>
    <w:div w:id="506092865">
      <w:bodyDiv w:val="1"/>
      <w:marLeft w:val="0"/>
      <w:marRight w:val="0"/>
      <w:marTop w:val="0"/>
      <w:marBottom w:val="0"/>
      <w:divBdr>
        <w:top w:val="none" w:sz="0" w:space="0" w:color="auto"/>
        <w:left w:val="none" w:sz="0" w:space="0" w:color="auto"/>
        <w:bottom w:val="none" w:sz="0" w:space="0" w:color="auto"/>
        <w:right w:val="none" w:sz="0" w:space="0" w:color="auto"/>
      </w:divBdr>
    </w:div>
    <w:div w:id="520779407">
      <w:bodyDiv w:val="1"/>
      <w:marLeft w:val="0"/>
      <w:marRight w:val="0"/>
      <w:marTop w:val="0"/>
      <w:marBottom w:val="0"/>
      <w:divBdr>
        <w:top w:val="none" w:sz="0" w:space="0" w:color="auto"/>
        <w:left w:val="none" w:sz="0" w:space="0" w:color="auto"/>
        <w:bottom w:val="none" w:sz="0" w:space="0" w:color="auto"/>
        <w:right w:val="none" w:sz="0" w:space="0" w:color="auto"/>
      </w:divBdr>
    </w:div>
    <w:div w:id="530457910">
      <w:bodyDiv w:val="1"/>
      <w:marLeft w:val="0"/>
      <w:marRight w:val="0"/>
      <w:marTop w:val="0"/>
      <w:marBottom w:val="0"/>
      <w:divBdr>
        <w:top w:val="none" w:sz="0" w:space="0" w:color="auto"/>
        <w:left w:val="none" w:sz="0" w:space="0" w:color="auto"/>
        <w:bottom w:val="none" w:sz="0" w:space="0" w:color="auto"/>
        <w:right w:val="none" w:sz="0" w:space="0" w:color="auto"/>
      </w:divBdr>
    </w:div>
    <w:div w:id="538666482">
      <w:bodyDiv w:val="1"/>
      <w:marLeft w:val="0"/>
      <w:marRight w:val="0"/>
      <w:marTop w:val="0"/>
      <w:marBottom w:val="0"/>
      <w:divBdr>
        <w:top w:val="none" w:sz="0" w:space="0" w:color="auto"/>
        <w:left w:val="none" w:sz="0" w:space="0" w:color="auto"/>
        <w:bottom w:val="none" w:sz="0" w:space="0" w:color="auto"/>
        <w:right w:val="none" w:sz="0" w:space="0" w:color="auto"/>
      </w:divBdr>
    </w:div>
    <w:div w:id="547688852">
      <w:bodyDiv w:val="1"/>
      <w:marLeft w:val="0"/>
      <w:marRight w:val="0"/>
      <w:marTop w:val="0"/>
      <w:marBottom w:val="0"/>
      <w:divBdr>
        <w:top w:val="none" w:sz="0" w:space="0" w:color="auto"/>
        <w:left w:val="none" w:sz="0" w:space="0" w:color="auto"/>
        <w:bottom w:val="none" w:sz="0" w:space="0" w:color="auto"/>
        <w:right w:val="none" w:sz="0" w:space="0" w:color="auto"/>
      </w:divBdr>
    </w:div>
    <w:div w:id="563298377">
      <w:bodyDiv w:val="1"/>
      <w:marLeft w:val="0"/>
      <w:marRight w:val="0"/>
      <w:marTop w:val="0"/>
      <w:marBottom w:val="0"/>
      <w:divBdr>
        <w:top w:val="none" w:sz="0" w:space="0" w:color="auto"/>
        <w:left w:val="none" w:sz="0" w:space="0" w:color="auto"/>
        <w:bottom w:val="none" w:sz="0" w:space="0" w:color="auto"/>
        <w:right w:val="none" w:sz="0" w:space="0" w:color="auto"/>
      </w:divBdr>
    </w:div>
    <w:div w:id="614603493">
      <w:bodyDiv w:val="1"/>
      <w:marLeft w:val="0"/>
      <w:marRight w:val="0"/>
      <w:marTop w:val="0"/>
      <w:marBottom w:val="0"/>
      <w:divBdr>
        <w:top w:val="none" w:sz="0" w:space="0" w:color="auto"/>
        <w:left w:val="none" w:sz="0" w:space="0" w:color="auto"/>
        <w:bottom w:val="none" w:sz="0" w:space="0" w:color="auto"/>
        <w:right w:val="none" w:sz="0" w:space="0" w:color="auto"/>
      </w:divBdr>
    </w:div>
    <w:div w:id="633489402">
      <w:bodyDiv w:val="1"/>
      <w:marLeft w:val="0"/>
      <w:marRight w:val="0"/>
      <w:marTop w:val="0"/>
      <w:marBottom w:val="0"/>
      <w:divBdr>
        <w:top w:val="none" w:sz="0" w:space="0" w:color="auto"/>
        <w:left w:val="none" w:sz="0" w:space="0" w:color="auto"/>
        <w:bottom w:val="none" w:sz="0" w:space="0" w:color="auto"/>
        <w:right w:val="none" w:sz="0" w:space="0" w:color="auto"/>
      </w:divBdr>
    </w:div>
    <w:div w:id="642153766">
      <w:bodyDiv w:val="1"/>
      <w:marLeft w:val="0"/>
      <w:marRight w:val="0"/>
      <w:marTop w:val="0"/>
      <w:marBottom w:val="0"/>
      <w:divBdr>
        <w:top w:val="none" w:sz="0" w:space="0" w:color="auto"/>
        <w:left w:val="none" w:sz="0" w:space="0" w:color="auto"/>
        <w:bottom w:val="none" w:sz="0" w:space="0" w:color="auto"/>
        <w:right w:val="none" w:sz="0" w:space="0" w:color="auto"/>
      </w:divBdr>
    </w:div>
    <w:div w:id="643390471">
      <w:bodyDiv w:val="1"/>
      <w:marLeft w:val="0"/>
      <w:marRight w:val="0"/>
      <w:marTop w:val="0"/>
      <w:marBottom w:val="0"/>
      <w:divBdr>
        <w:top w:val="none" w:sz="0" w:space="0" w:color="auto"/>
        <w:left w:val="none" w:sz="0" w:space="0" w:color="auto"/>
        <w:bottom w:val="none" w:sz="0" w:space="0" w:color="auto"/>
        <w:right w:val="none" w:sz="0" w:space="0" w:color="auto"/>
      </w:divBdr>
    </w:div>
    <w:div w:id="676814613">
      <w:bodyDiv w:val="1"/>
      <w:marLeft w:val="0"/>
      <w:marRight w:val="0"/>
      <w:marTop w:val="0"/>
      <w:marBottom w:val="0"/>
      <w:divBdr>
        <w:top w:val="none" w:sz="0" w:space="0" w:color="auto"/>
        <w:left w:val="none" w:sz="0" w:space="0" w:color="auto"/>
        <w:bottom w:val="none" w:sz="0" w:space="0" w:color="auto"/>
        <w:right w:val="none" w:sz="0" w:space="0" w:color="auto"/>
      </w:divBdr>
    </w:div>
    <w:div w:id="679089808">
      <w:bodyDiv w:val="1"/>
      <w:marLeft w:val="0"/>
      <w:marRight w:val="0"/>
      <w:marTop w:val="0"/>
      <w:marBottom w:val="0"/>
      <w:divBdr>
        <w:top w:val="none" w:sz="0" w:space="0" w:color="auto"/>
        <w:left w:val="none" w:sz="0" w:space="0" w:color="auto"/>
        <w:bottom w:val="none" w:sz="0" w:space="0" w:color="auto"/>
        <w:right w:val="none" w:sz="0" w:space="0" w:color="auto"/>
      </w:divBdr>
    </w:div>
    <w:div w:id="681474867">
      <w:bodyDiv w:val="1"/>
      <w:marLeft w:val="0"/>
      <w:marRight w:val="0"/>
      <w:marTop w:val="0"/>
      <w:marBottom w:val="0"/>
      <w:divBdr>
        <w:top w:val="none" w:sz="0" w:space="0" w:color="auto"/>
        <w:left w:val="none" w:sz="0" w:space="0" w:color="auto"/>
        <w:bottom w:val="none" w:sz="0" w:space="0" w:color="auto"/>
        <w:right w:val="none" w:sz="0" w:space="0" w:color="auto"/>
      </w:divBdr>
    </w:div>
    <w:div w:id="698235392">
      <w:bodyDiv w:val="1"/>
      <w:marLeft w:val="0"/>
      <w:marRight w:val="0"/>
      <w:marTop w:val="0"/>
      <w:marBottom w:val="0"/>
      <w:divBdr>
        <w:top w:val="none" w:sz="0" w:space="0" w:color="auto"/>
        <w:left w:val="none" w:sz="0" w:space="0" w:color="auto"/>
        <w:bottom w:val="none" w:sz="0" w:space="0" w:color="auto"/>
        <w:right w:val="none" w:sz="0" w:space="0" w:color="auto"/>
      </w:divBdr>
    </w:div>
    <w:div w:id="709452147">
      <w:bodyDiv w:val="1"/>
      <w:marLeft w:val="0"/>
      <w:marRight w:val="0"/>
      <w:marTop w:val="0"/>
      <w:marBottom w:val="0"/>
      <w:divBdr>
        <w:top w:val="none" w:sz="0" w:space="0" w:color="auto"/>
        <w:left w:val="none" w:sz="0" w:space="0" w:color="auto"/>
        <w:bottom w:val="none" w:sz="0" w:space="0" w:color="auto"/>
        <w:right w:val="none" w:sz="0" w:space="0" w:color="auto"/>
      </w:divBdr>
    </w:div>
    <w:div w:id="716665453">
      <w:bodyDiv w:val="1"/>
      <w:marLeft w:val="0"/>
      <w:marRight w:val="0"/>
      <w:marTop w:val="0"/>
      <w:marBottom w:val="0"/>
      <w:divBdr>
        <w:top w:val="none" w:sz="0" w:space="0" w:color="auto"/>
        <w:left w:val="none" w:sz="0" w:space="0" w:color="auto"/>
        <w:bottom w:val="none" w:sz="0" w:space="0" w:color="auto"/>
        <w:right w:val="none" w:sz="0" w:space="0" w:color="auto"/>
      </w:divBdr>
    </w:div>
    <w:div w:id="747001310">
      <w:bodyDiv w:val="1"/>
      <w:marLeft w:val="0"/>
      <w:marRight w:val="0"/>
      <w:marTop w:val="0"/>
      <w:marBottom w:val="0"/>
      <w:divBdr>
        <w:top w:val="none" w:sz="0" w:space="0" w:color="auto"/>
        <w:left w:val="none" w:sz="0" w:space="0" w:color="auto"/>
        <w:bottom w:val="none" w:sz="0" w:space="0" w:color="auto"/>
        <w:right w:val="none" w:sz="0" w:space="0" w:color="auto"/>
      </w:divBdr>
    </w:div>
    <w:div w:id="761951856">
      <w:bodyDiv w:val="1"/>
      <w:marLeft w:val="0"/>
      <w:marRight w:val="0"/>
      <w:marTop w:val="0"/>
      <w:marBottom w:val="0"/>
      <w:divBdr>
        <w:top w:val="none" w:sz="0" w:space="0" w:color="auto"/>
        <w:left w:val="none" w:sz="0" w:space="0" w:color="auto"/>
        <w:bottom w:val="none" w:sz="0" w:space="0" w:color="auto"/>
        <w:right w:val="none" w:sz="0" w:space="0" w:color="auto"/>
      </w:divBdr>
    </w:div>
    <w:div w:id="766196700">
      <w:bodyDiv w:val="1"/>
      <w:marLeft w:val="0"/>
      <w:marRight w:val="0"/>
      <w:marTop w:val="0"/>
      <w:marBottom w:val="0"/>
      <w:divBdr>
        <w:top w:val="none" w:sz="0" w:space="0" w:color="auto"/>
        <w:left w:val="none" w:sz="0" w:space="0" w:color="auto"/>
        <w:bottom w:val="none" w:sz="0" w:space="0" w:color="auto"/>
        <w:right w:val="none" w:sz="0" w:space="0" w:color="auto"/>
      </w:divBdr>
    </w:div>
    <w:div w:id="768506179">
      <w:bodyDiv w:val="1"/>
      <w:marLeft w:val="0"/>
      <w:marRight w:val="0"/>
      <w:marTop w:val="0"/>
      <w:marBottom w:val="0"/>
      <w:divBdr>
        <w:top w:val="none" w:sz="0" w:space="0" w:color="auto"/>
        <w:left w:val="none" w:sz="0" w:space="0" w:color="auto"/>
        <w:bottom w:val="none" w:sz="0" w:space="0" w:color="auto"/>
        <w:right w:val="none" w:sz="0" w:space="0" w:color="auto"/>
      </w:divBdr>
    </w:div>
    <w:div w:id="769469500">
      <w:bodyDiv w:val="1"/>
      <w:marLeft w:val="0"/>
      <w:marRight w:val="0"/>
      <w:marTop w:val="0"/>
      <w:marBottom w:val="0"/>
      <w:divBdr>
        <w:top w:val="none" w:sz="0" w:space="0" w:color="auto"/>
        <w:left w:val="none" w:sz="0" w:space="0" w:color="auto"/>
        <w:bottom w:val="none" w:sz="0" w:space="0" w:color="auto"/>
        <w:right w:val="none" w:sz="0" w:space="0" w:color="auto"/>
      </w:divBdr>
    </w:div>
    <w:div w:id="773594347">
      <w:bodyDiv w:val="1"/>
      <w:marLeft w:val="0"/>
      <w:marRight w:val="0"/>
      <w:marTop w:val="0"/>
      <w:marBottom w:val="0"/>
      <w:divBdr>
        <w:top w:val="none" w:sz="0" w:space="0" w:color="auto"/>
        <w:left w:val="none" w:sz="0" w:space="0" w:color="auto"/>
        <w:bottom w:val="none" w:sz="0" w:space="0" w:color="auto"/>
        <w:right w:val="none" w:sz="0" w:space="0" w:color="auto"/>
      </w:divBdr>
    </w:div>
    <w:div w:id="784036638">
      <w:bodyDiv w:val="1"/>
      <w:marLeft w:val="0"/>
      <w:marRight w:val="0"/>
      <w:marTop w:val="0"/>
      <w:marBottom w:val="0"/>
      <w:divBdr>
        <w:top w:val="none" w:sz="0" w:space="0" w:color="auto"/>
        <w:left w:val="none" w:sz="0" w:space="0" w:color="auto"/>
        <w:bottom w:val="none" w:sz="0" w:space="0" w:color="auto"/>
        <w:right w:val="none" w:sz="0" w:space="0" w:color="auto"/>
      </w:divBdr>
    </w:div>
    <w:div w:id="792866358">
      <w:bodyDiv w:val="1"/>
      <w:marLeft w:val="0"/>
      <w:marRight w:val="0"/>
      <w:marTop w:val="0"/>
      <w:marBottom w:val="0"/>
      <w:divBdr>
        <w:top w:val="none" w:sz="0" w:space="0" w:color="auto"/>
        <w:left w:val="none" w:sz="0" w:space="0" w:color="auto"/>
        <w:bottom w:val="none" w:sz="0" w:space="0" w:color="auto"/>
        <w:right w:val="none" w:sz="0" w:space="0" w:color="auto"/>
      </w:divBdr>
    </w:div>
    <w:div w:id="803621434">
      <w:bodyDiv w:val="1"/>
      <w:marLeft w:val="0"/>
      <w:marRight w:val="0"/>
      <w:marTop w:val="0"/>
      <w:marBottom w:val="0"/>
      <w:divBdr>
        <w:top w:val="none" w:sz="0" w:space="0" w:color="auto"/>
        <w:left w:val="none" w:sz="0" w:space="0" w:color="auto"/>
        <w:bottom w:val="none" w:sz="0" w:space="0" w:color="auto"/>
        <w:right w:val="none" w:sz="0" w:space="0" w:color="auto"/>
      </w:divBdr>
    </w:div>
    <w:div w:id="850606589">
      <w:bodyDiv w:val="1"/>
      <w:marLeft w:val="0"/>
      <w:marRight w:val="0"/>
      <w:marTop w:val="0"/>
      <w:marBottom w:val="0"/>
      <w:divBdr>
        <w:top w:val="none" w:sz="0" w:space="0" w:color="auto"/>
        <w:left w:val="none" w:sz="0" w:space="0" w:color="auto"/>
        <w:bottom w:val="none" w:sz="0" w:space="0" w:color="auto"/>
        <w:right w:val="none" w:sz="0" w:space="0" w:color="auto"/>
      </w:divBdr>
    </w:div>
    <w:div w:id="859661511">
      <w:bodyDiv w:val="1"/>
      <w:marLeft w:val="0"/>
      <w:marRight w:val="0"/>
      <w:marTop w:val="0"/>
      <w:marBottom w:val="0"/>
      <w:divBdr>
        <w:top w:val="none" w:sz="0" w:space="0" w:color="auto"/>
        <w:left w:val="none" w:sz="0" w:space="0" w:color="auto"/>
        <w:bottom w:val="none" w:sz="0" w:space="0" w:color="auto"/>
        <w:right w:val="none" w:sz="0" w:space="0" w:color="auto"/>
      </w:divBdr>
    </w:div>
    <w:div w:id="861283260">
      <w:bodyDiv w:val="1"/>
      <w:marLeft w:val="0"/>
      <w:marRight w:val="0"/>
      <w:marTop w:val="0"/>
      <w:marBottom w:val="0"/>
      <w:divBdr>
        <w:top w:val="none" w:sz="0" w:space="0" w:color="auto"/>
        <w:left w:val="none" w:sz="0" w:space="0" w:color="auto"/>
        <w:bottom w:val="none" w:sz="0" w:space="0" w:color="auto"/>
        <w:right w:val="none" w:sz="0" w:space="0" w:color="auto"/>
      </w:divBdr>
    </w:div>
    <w:div w:id="890264004">
      <w:bodyDiv w:val="1"/>
      <w:marLeft w:val="0"/>
      <w:marRight w:val="0"/>
      <w:marTop w:val="0"/>
      <w:marBottom w:val="0"/>
      <w:divBdr>
        <w:top w:val="none" w:sz="0" w:space="0" w:color="auto"/>
        <w:left w:val="none" w:sz="0" w:space="0" w:color="auto"/>
        <w:bottom w:val="none" w:sz="0" w:space="0" w:color="auto"/>
        <w:right w:val="none" w:sz="0" w:space="0" w:color="auto"/>
      </w:divBdr>
    </w:div>
    <w:div w:id="910772346">
      <w:bodyDiv w:val="1"/>
      <w:marLeft w:val="0"/>
      <w:marRight w:val="0"/>
      <w:marTop w:val="0"/>
      <w:marBottom w:val="0"/>
      <w:divBdr>
        <w:top w:val="none" w:sz="0" w:space="0" w:color="auto"/>
        <w:left w:val="none" w:sz="0" w:space="0" w:color="auto"/>
        <w:bottom w:val="none" w:sz="0" w:space="0" w:color="auto"/>
        <w:right w:val="none" w:sz="0" w:space="0" w:color="auto"/>
      </w:divBdr>
    </w:div>
    <w:div w:id="920676368">
      <w:bodyDiv w:val="1"/>
      <w:marLeft w:val="0"/>
      <w:marRight w:val="0"/>
      <w:marTop w:val="0"/>
      <w:marBottom w:val="0"/>
      <w:divBdr>
        <w:top w:val="none" w:sz="0" w:space="0" w:color="auto"/>
        <w:left w:val="none" w:sz="0" w:space="0" w:color="auto"/>
        <w:bottom w:val="none" w:sz="0" w:space="0" w:color="auto"/>
        <w:right w:val="none" w:sz="0" w:space="0" w:color="auto"/>
      </w:divBdr>
    </w:div>
    <w:div w:id="922109484">
      <w:bodyDiv w:val="1"/>
      <w:marLeft w:val="0"/>
      <w:marRight w:val="0"/>
      <w:marTop w:val="0"/>
      <w:marBottom w:val="0"/>
      <w:divBdr>
        <w:top w:val="none" w:sz="0" w:space="0" w:color="auto"/>
        <w:left w:val="none" w:sz="0" w:space="0" w:color="auto"/>
        <w:bottom w:val="none" w:sz="0" w:space="0" w:color="auto"/>
        <w:right w:val="none" w:sz="0" w:space="0" w:color="auto"/>
      </w:divBdr>
    </w:div>
    <w:div w:id="977539475">
      <w:bodyDiv w:val="1"/>
      <w:marLeft w:val="0"/>
      <w:marRight w:val="0"/>
      <w:marTop w:val="0"/>
      <w:marBottom w:val="0"/>
      <w:divBdr>
        <w:top w:val="none" w:sz="0" w:space="0" w:color="auto"/>
        <w:left w:val="none" w:sz="0" w:space="0" w:color="auto"/>
        <w:bottom w:val="none" w:sz="0" w:space="0" w:color="auto"/>
        <w:right w:val="none" w:sz="0" w:space="0" w:color="auto"/>
      </w:divBdr>
    </w:div>
    <w:div w:id="981471376">
      <w:bodyDiv w:val="1"/>
      <w:marLeft w:val="0"/>
      <w:marRight w:val="0"/>
      <w:marTop w:val="0"/>
      <w:marBottom w:val="0"/>
      <w:divBdr>
        <w:top w:val="none" w:sz="0" w:space="0" w:color="auto"/>
        <w:left w:val="none" w:sz="0" w:space="0" w:color="auto"/>
        <w:bottom w:val="none" w:sz="0" w:space="0" w:color="auto"/>
        <w:right w:val="none" w:sz="0" w:space="0" w:color="auto"/>
      </w:divBdr>
    </w:div>
    <w:div w:id="985091634">
      <w:bodyDiv w:val="1"/>
      <w:marLeft w:val="0"/>
      <w:marRight w:val="0"/>
      <w:marTop w:val="0"/>
      <w:marBottom w:val="0"/>
      <w:divBdr>
        <w:top w:val="none" w:sz="0" w:space="0" w:color="auto"/>
        <w:left w:val="none" w:sz="0" w:space="0" w:color="auto"/>
        <w:bottom w:val="none" w:sz="0" w:space="0" w:color="auto"/>
        <w:right w:val="none" w:sz="0" w:space="0" w:color="auto"/>
      </w:divBdr>
    </w:div>
    <w:div w:id="1043016704">
      <w:bodyDiv w:val="1"/>
      <w:marLeft w:val="0"/>
      <w:marRight w:val="0"/>
      <w:marTop w:val="0"/>
      <w:marBottom w:val="0"/>
      <w:divBdr>
        <w:top w:val="none" w:sz="0" w:space="0" w:color="auto"/>
        <w:left w:val="none" w:sz="0" w:space="0" w:color="auto"/>
        <w:bottom w:val="none" w:sz="0" w:space="0" w:color="auto"/>
        <w:right w:val="none" w:sz="0" w:space="0" w:color="auto"/>
      </w:divBdr>
    </w:div>
    <w:div w:id="1077365206">
      <w:bodyDiv w:val="1"/>
      <w:marLeft w:val="0"/>
      <w:marRight w:val="0"/>
      <w:marTop w:val="0"/>
      <w:marBottom w:val="0"/>
      <w:divBdr>
        <w:top w:val="none" w:sz="0" w:space="0" w:color="auto"/>
        <w:left w:val="none" w:sz="0" w:space="0" w:color="auto"/>
        <w:bottom w:val="none" w:sz="0" w:space="0" w:color="auto"/>
        <w:right w:val="none" w:sz="0" w:space="0" w:color="auto"/>
      </w:divBdr>
    </w:div>
    <w:div w:id="1141848736">
      <w:bodyDiv w:val="1"/>
      <w:marLeft w:val="0"/>
      <w:marRight w:val="0"/>
      <w:marTop w:val="0"/>
      <w:marBottom w:val="0"/>
      <w:divBdr>
        <w:top w:val="none" w:sz="0" w:space="0" w:color="auto"/>
        <w:left w:val="none" w:sz="0" w:space="0" w:color="auto"/>
        <w:bottom w:val="none" w:sz="0" w:space="0" w:color="auto"/>
        <w:right w:val="none" w:sz="0" w:space="0" w:color="auto"/>
      </w:divBdr>
    </w:div>
    <w:div w:id="1149128535">
      <w:bodyDiv w:val="1"/>
      <w:marLeft w:val="0"/>
      <w:marRight w:val="0"/>
      <w:marTop w:val="0"/>
      <w:marBottom w:val="0"/>
      <w:divBdr>
        <w:top w:val="none" w:sz="0" w:space="0" w:color="auto"/>
        <w:left w:val="none" w:sz="0" w:space="0" w:color="auto"/>
        <w:bottom w:val="none" w:sz="0" w:space="0" w:color="auto"/>
        <w:right w:val="none" w:sz="0" w:space="0" w:color="auto"/>
      </w:divBdr>
    </w:div>
    <w:div w:id="1167018782">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178930789">
      <w:bodyDiv w:val="1"/>
      <w:marLeft w:val="0"/>
      <w:marRight w:val="0"/>
      <w:marTop w:val="0"/>
      <w:marBottom w:val="0"/>
      <w:divBdr>
        <w:top w:val="none" w:sz="0" w:space="0" w:color="auto"/>
        <w:left w:val="none" w:sz="0" w:space="0" w:color="auto"/>
        <w:bottom w:val="none" w:sz="0" w:space="0" w:color="auto"/>
        <w:right w:val="none" w:sz="0" w:space="0" w:color="auto"/>
      </w:divBdr>
    </w:div>
    <w:div w:id="1196192323">
      <w:bodyDiv w:val="1"/>
      <w:marLeft w:val="0"/>
      <w:marRight w:val="0"/>
      <w:marTop w:val="0"/>
      <w:marBottom w:val="0"/>
      <w:divBdr>
        <w:top w:val="none" w:sz="0" w:space="0" w:color="auto"/>
        <w:left w:val="none" w:sz="0" w:space="0" w:color="auto"/>
        <w:bottom w:val="none" w:sz="0" w:space="0" w:color="auto"/>
        <w:right w:val="none" w:sz="0" w:space="0" w:color="auto"/>
      </w:divBdr>
    </w:div>
    <w:div w:id="1196505317">
      <w:bodyDiv w:val="1"/>
      <w:marLeft w:val="0"/>
      <w:marRight w:val="0"/>
      <w:marTop w:val="0"/>
      <w:marBottom w:val="0"/>
      <w:divBdr>
        <w:top w:val="none" w:sz="0" w:space="0" w:color="auto"/>
        <w:left w:val="none" w:sz="0" w:space="0" w:color="auto"/>
        <w:bottom w:val="none" w:sz="0" w:space="0" w:color="auto"/>
        <w:right w:val="none" w:sz="0" w:space="0" w:color="auto"/>
      </w:divBdr>
    </w:div>
    <w:div w:id="1199856272">
      <w:bodyDiv w:val="1"/>
      <w:marLeft w:val="0"/>
      <w:marRight w:val="0"/>
      <w:marTop w:val="0"/>
      <w:marBottom w:val="0"/>
      <w:divBdr>
        <w:top w:val="none" w:sz="0" w:space="0" w:color="auto"/>
        <w:left w:val="none" w:sz="0" w:space="0" w:color="auto"/>
        <w:bottom w:val="none" w:sz="0" w:space="0" w:color="auto"/>
        <w:right w:val="none" w:sz="0" w:space="0" w:color="auto"/>
      </w:divBdr>
    </w:div>
    <w:div w:id="1203635409">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3854948">
      <w:bodyDiv w:val="1"/>
      <w:marLeft w:val="0"/>
      <w:marRight w:val="0"/>
      <w:marTop w:val="0"/>
      <w:marBottom w:val="0"/>
      <w:divBdr>
        <w:top w:val="none" w:sz="0" w:space="0" w:color="auto"/>
        <w:left w:val="none" w:sz="0" w:space="0" w:color="auto"/>
        <w:bottom w:val="none" w:sz="0" w:space="0" w:color="auto"/>
        <w:right w:val="none" w:sz="0" w:space="0" w:color="auto"/>
      </w:divBdr>
    </w:div>
    <w:div w:id="1244218859">
      <w:bodyDiv w:val="1"/>
      <w:marLeft w:val="0"/>
      <w:marRight w:val="0"/>
      <w:marTop w:val="0"/>
      <w:marBottom w:val="0"/>
      <w:divBdr>
        <w:top w:val="none" w:sz="0" w:space="0" w:color="auto"/>
        <w:left w:val="none" w:sz="0" w:space="0" w:color="auto"/>
        <w:bottom w:val="none" w:sz="0" w:space="0" w:color="auto"/>
        <w:right w:val="none" w:sz="0" w:space="0" w:color="auto"/>
      </w:divBdr>
    </w:div>
    <w:div w:id="1258709451">
      <w:bodyDiv w:val="1"/>
      <w:marLeft w:val="0"/>
      <w:marRight w:val="0"/>
      <w:marTop w:val="0"/>
      <w:marBottom w:val="0"/>
      <w:divBdr>
        <w:top w:val="none" w:sz="0" w:space="0" w:color="auto"/>
        <w:left w:val="none" w:sz="0" w:space="0" w:color="auto"/>
        <w:bottom w:val="none" w:sz="0" w:space="0" w:color="auto"/>
        <w:right w:val="none" w:sz="0" w:space="0" w:color="auto"/>
      </w:divBdr>
    </w:div>
    <w:div w:id="1283920821">
      <w:bodyDiv w:val="1"/>
      <w:marLeft w:val="0"/>
      <w:marRight w:val="0"/>
      <w:marTop w:val="0"/>
      <w:marBottom w:val="0"/>
      <w:divBdr>
        <w:top w:val="none" w:sz="0" w:space="0" w:color="auto"/>
        <w:left w:val="none" w:sz="0" w:space="0" w:color="auto"/>
        <w:bottom w:val="none" w:sz="0" w:space="0" w:color="auto"/>
        <w:right w:val="none" w:sz="0" w:space="0" w:color="auto"/>
      </w:divBdr>
    </w:div>
    <w:div w:id="1294218011">
      <w:bodyDiv w:val="1"/>
      <w:marLeft w:val="0"/>
      <w:marRight w:val="0"/>
      <w:marTop w:val="0"/>
      <w:marBottom w:val="0"/>
      <w:divBdr>
        <w:top w:val="none" w:sz="0" w:space="0" w:color="auto"/>
        <w:left w:val="none" w:sz="0" w:space="0" w:color="auto"/>
        <w:bottom w:val="none" w:sz="0" w:space="0" w:color="auto"/>
        <w:right w:val="none" w:sz="0" w:space="0" w:color="auto"/>
      </w:divBdr>
    </w:div>
    <w:div w:id="1296914553">
      <w:bodyDiv w:val="1"/>
      <w:marLeft w:val="0"/>
      <w:marRight w:val="0"/>
      <w:marTop w:val="0"/>
      <w:marBottom w:val="0"/>
      <w:divBdr>
        <w:top w:val="none" w:sz="0" w:space="0" w:color="auto"/>
        <w:left w:val="none" w:sz="0" w:space="0" w:color="auto"/>
        <w:bottom w:val="none" w:sz="0" w:space="0" w:color="auto"/>
        <w:right w:val="none" w:sz="0" w:space="0" w:color="auto"/>
      </w:divBdr>
    </w:div>
    <w:div w:id="1301227579">
      <w:bodyDiv w:val="1"/>
      <w:marLeft w:val="0"/>
      <w:marRight w:val="0"/>
      <w:marTop w:val="0"/>
      <w:marBottom w:val="0"/>
      <w:divBdr>
        <w:top w:val="none" w:sz="0" w:space="0" w:color="auto"/>
        <w:left w:val="none" w:sz="0" w:space="0" w:color="auto"/>
        <w:bottom w:val="none" w:sz="0" w:space="0" w:color="auto"/>
        <w:right w:val="none" w:sz="0" w:space="0" w:color="auto"/>
      </w:divBdr>
    </w:div>
    <w:div w:id="1352950139">
      <w:bodyDiv w:val="1"/>
      <w:marLeft w:val="0"/>
      <w:marRight w:val="0"/>
      <w:marTop w:val="0"/>
      <w:marBottom w:val="0"/>
      <w:divBdr>
        <w:top w:val="none" w:sz="0" w:space="0" w:color="auto"/>
        <w:left w:val="none" w:sz="0" w:space="0" w:color="auto"/>
        <w:bottom w:val="none" w:sz="0" w:space="0" w:color="auto"/>
        <w:right w:val="none" w:sz="0" w:space="0" w:color="auto"/>
      </w:divBdr>
    </w:div>
    <w:div w:id="1374428991">
      <w:bodyDiv w:val="1"/>
      <w:marLeft w:val="0"/>
      <w:marRight w:val="0"/>
      <w:marTop w:val="0"/>
      <w:marBottom w:val="0"/>
      <w:divBdr>
        <w:top w:val="none" w:sz="0" w:space="0" w:color="auto"/>
        <w:left w:val="none" w:sz="0" w:space="0" w:color="auto"/>
        <w:bottom w:val="none" w:sz="0" w:space="0" w:color="auto"/>
        <w:right w:val="none" w:sz="0" w:space="0" w:color="auto"/>
      </w:divBdr>
    </w:div>
    <w:div w:id="1382512948">
      <w:bodyDiv w:val="1"/>
      <w:marLeft w:val="0"/>
      <w:marRight w:val="0"/>
      <w:marTop w:val="0"/>
      <w:marBottom w:val="0"/>
      <w:divBdr>
        <w:top w:val="none" w:sz="0" w:space="0" w:color="auto"/>
        <w:left w:val="none" w:sz="0" w:space="0" w:color="auto"/>
        <w:bottom w:val="none" w:sz="0" w:space="0" w:color="auto"/>
        <w:right w:val="none" w:sz="0" w:space="0" w:color="auto"/>
      </w:divBdr>
    </w:div>
    <w:div w:id="1441101463">
      <w:bodyDiv w:val="1"/>
      <w:marLeft w:val="0"/>
      <w:marRight w:val="0"/>
      <w:marTop w:val="0"/>
      <w:marBottom w:val="0"/>
      <w:divBdr>
        <w:top w:val="none" w:sz="0" w:space="0" w:color="auto"/>
        <w:left w:val="none" w:sz="0" w:space="0" w:color="auto"/>
        <w:bottom w:val="none" w:sz="0" w:space="0" w:color="auto"/>
        <w:right w:val="none" w:sz="0" w:space="0" w:color="auto"/>
      </w:divBdr>
    </w:div>
    <w:div w:id="1462840781">
      <w:bodyDiv w:val="1"/>
      <w:marLeft w:val="0"/>
      <w:marRight w:val="0"/>
      <w:marTop w:val="0"/>
      <w:marBottom w:val="0"/>
      <w:divBdr>
        <w:top w:val="none" w:sz="0" w:space="0" w:color="auto"/>
        <w:left w:val="none" w:sz="0" w:space="0" w:color="auto"/>
        <w:bottom w:val="none" w:sz="0" w:space="0" w:color="auto"/>
        <w:right w:val="none" w:sz="0" w:space="0" w:color="auto"/>
      </w:divBdr>
    </w:div>
    <w:div w:id="1482693185">
      <w:bodyDiv w:val="1"/>
      <w:marLeft w:val="0"/>
      <w:marRight w:val="0"/>
      <w:marTop w:val="0"/>
      <w:marBottom w:val="0"/>
      <w:divBdr>
        <w:top w:val="none" w:sz="0" w:space="0" w:color="auto"/>
        <w:left w:val="none" w:sz="0" w:space="0" w:color="auto"/>
        <w:bottom w:val="none" w:sz="0" w:space="0" w:color="auto"/>
        <w:right w:val="none" w:sz="0" w:space="0" w:color="auto"/>
      </w:divBdr>
    </w:div>
    <w:div w:id="1507094350">
      <w:bodyDiv w:val="1"/>
      <w:marLeft w:val="0"/>
      <w:marRight w:val="0"/>
      <w:marTop w:val="0"/>
      <w:marBottom w:val="0"/>
      <w:divBdr>
        <w:top w:val="none" w:sz="0" w:space="0" w:color="auto"/>
        <w:left w:val="none" w:sz="0" w:space="0" w:color="auto"/>
        <w:bottom w:val="none" w:sz="0" w:space="0" w:color="auto"/>
        <w:right w:val="none" w:sz="0" w:space="0" w:color="auto"/>
      </w:divBdr>
    </w:div>
    <w:div w:id="1517309306">
      <w:bodyDiv w:val="1"/>
      <w:marLeft w:val="0"/>
      <w:marRight w:val="0"/>
      <w:marTop w:val="0"/>
      <w:marBottom w:val="0"/>
      <w:divBdr>
        <w:top w:val="none" w:sz="0" w:space="0" w:color="auto"/>
        <w:left w:val="none" w:sz="0" w:space="0" w:color="auto"/>
        <w:bottom w:val="none" w:sz="0" w:space="0" w:color="auto"/>
        <w:right w:val="none" w:sz="0" w:space="0" w:color="auto"/>
      </w:divBdr>
    </w:div>
    <w:div w:id="1518538823">
      <w:bodyDiv w:val="1"/>
      <w:marLeft w:val="0"/>
      <w:marRight w:val="0"/>
      <w:marTop w:val="0"/>
      <w:marBottom w:val="0"/>
      <w:divBdr>
        <w:top w:val="none" w:sz="0" w:space="0" w:color="auto"/>
        <w:left w:val="none" w:sz="0" w:space="0" w:color="auto"/>
        <w:bottom w:val="none" w:sz="0" w:space="0" w:color="auto"/>
        <w:right w:val="none" w:sz="0" w:space="0" w:color="auto"/>
      </w:divBdr>
    </w:div>
    <w:div w:id="1523668466">
      <w:bodyDiv w:val="1"/>
      <w:marLeft w:val="0"/>
      <w:marRight w:val="0"/>
      <w:marTop w:val="0"/>
      <w:marBottom w:val="0"/>
      <w:divBdr>
        <w:top w:val="none" w:sz="0" w:space="0" w:color="auto"/>
        <w:left w:val="none" w:sz="0" w:space="0" w:color="auto"/>
        <w:bottom w:val="none" w:sz="0" w:space="0" w:color="auto"/>
        <w:right w:val="none" w:sz="0" w:space="0" w:color="auto"/>
      </w:divBdr>
    </w:div>
    <w:div w:id="1549999379">
      <w:bodyDiv w:val="1"/>
      <w:marLeft w:val="0"/>
      <w:marRight w:val="0"/>
      <w:marTop w:val="0"/>
      <w:marBottom w:val="0"/>
      <w:divBdr>
        <w:top w:val="none" w:sz="0" w:space="0" w:color="auto"/>
        <w:left w:val="none" w:sz="0" w:space="0" w:color="auto"/>
        <w:bottom w:val="none" w:sz="0" w:space="0" w:color="auto"/>
        <w:right w:val="none" w:sz="0" w:space="0" w:color="auto"/>
      </w:divBdr>
    </w:div>
    <w:div w:id="1585334374">
      <w:bodyDiv w:val="1"/>
      <w:marLeft w:val="0"/>
      <w:marRight w:val="0"/>
      <w:marTop w:val="0"/>
      <w:marBottom w:val="0"/>
      <w:divBdr>
        <w:top w:val="none" w:sz="0" w:space="0" w:color="auto"/>
        <w:left w:val="none" w:sz="0" w:space="0" w:color="auto"/>
        <w:bottom w:val="none" w:sz="0" w:space="0" w:color="auto"/>
        <w:right w:val="none" w:sz="0" w:space="0" w:color="auto"/>
      </w:divBdr>
    </w:div>
    <w:div w:id="1586307520">
      <w:bodyDiv w:val="1"/>
      <w:marLeft w:val="0"/>
      <w:marRight w:val="0"/>
      <w:marTop w:val="0"/>
      <w:marBottom w:val="0"/>
      <w:divBdr>
        <w:top w:val="none" w:sz="0" w:space="0" w:color="auto"/>
        <w:left w:val="none" w:sz="0" w:space="0" w:color="auto"/>
        <w:bottom w:val="none" w:sz="0" w:space="0" w:color="auto"/>
        <w:right w:val="none" w:sz="0" w:space="0" w:color="auto"/>
      </w:divBdr>
    </w:div>
    <w:div w:id="1632898366">
      <w:bodyDiv w:val="1"/>
      <w:marLeft w:val="0"/>
      <w:marRight w:val="0"/>
      <w:marTop w:val="0"/>
      <w:marBottom w:val="0"/>
      <w:divBdr>
        <w:top w:val="none" w:sz="0" w:space="0" w:color="auto"/>
        <w:left w:val="none" w:sz="0" w:space="0" w:color="auto"/>
        <w:bottom w:val="none" w:sz="0" w:space="0" w:color="auto"/>
        <w:right w:val="none" w:sz="0" w:space="0" w:color="auto"/>
      </w:divBdr>
    </w:div>
    <w:div w:id="1650669986">
      <w:bodyDiv w:val="1"/>
      <w:marLeft w:val="0"/>
      <w:marRight w:val="0"/>
      <w:marTop w:val="0"/>
      <w:marBottom w:val="0"/>
      <w:divBdr>
        <w:top w:val="none" w:sz="0" w:space="0" w:color="auto"/>
        <w:left w:val="none" w:sz="0" w:space="0" w:color="auto"/>
        <w:bottom w:val="none" w:sz="0" w:space="0" w:color="auto"/>
        <w:right w:val="none" w:sz="0" w:space="0" w:color="auto"/>
      </w:divBdr>
    </w:div>
    <w:div w:id="1652522828">
      <w:bodyDiv w:val="1"/>
      <w:marLeft w:val="0"/>
      <w:marRight w:val="0"/>
      <w:marTop w:val="0"/>
      <w:marBottom w:val="0"/>
      <w:divBdr>
        <w:top w:val="none" w:sz="0" w:space="0" w:color="auto"/>
        <w:left w:val="none" w:sz="0" w:space="0" w:color="auto"/>
        <w:bottom w:val="none" w:sz="0" w:space="0" w:color="auto"/>
        <w:right w:val="none" w:sz="0" w:space="0" w:color="auto"/>
      </w:divBdr>
    </w:div>
    <w:div w:id="1658460788">
      <w:bodyDiv w:val="1"/>
      <w:marLeft w:val="0"/>
      <w:marRight w:val="0"/>
      <w:marTop w:val="0"/>
      <w:marBottom w:val="0"/>
      <w:divBdr>
        <w:top w:val="none" w:sz="0" w:space="0" w:color="auto"/>
        <w:left w:val="none" w:sz="0" w:space="0" w:color="auto"/>
        <w:bottom w:val="none" w:sz="0" w:space="0" w:color="auto"/>
        <w:right w:val="none" w:sz="0" w:space="0" w:color="auto"/>
      </w:divBdr>
    </w:div>
    <w:div w:id="1659113340">
      <w:bodyDiv w:val="1"/>
      <w:marLeft w:val="0"/>
      <w:marRight w:val="0"/>
      <w:marTop w:val="0"/>
      <w:marBottom w:val="0"/>
      <w:divBdr>
        <w:top w:val="none" w:sz="0" w:space="0" w:color="auto"/>
        <w:left w:val="none" w:sz="0" w:space="0" w:color="auto"/>
        <w:bottom w:val="none" w:sz="0" w:space="0" w:color="auto"/>
        <w:right w:val="none" w:sz="0" w:space="0" w:color="auto"/>
      </w:divBdr>
    </w:div>
    <w:div w:id="1669869944">
      <w:bodyDiv w:val="1"/>
      <w:marLeft w:val="0"/>
      <w:marRight w:val="0"/>
      <w:marTop w:val="0"/>
      <w:marBottom w:val="0"/>
      <w:divBdr>
        <w:top w:val="none" w:sz="0" w:space="0" w:color="auto"/>
        <w:left w:val="none" w:sz="0" w:space="0" w:color="auto"/>
        <w:bottom w:val="none" w:sz="0" w:space="0" w:color="auto"/>
        <w:right w:val="none" w:sz="0" w:space="0" w:color="auto"/>
      </w:divBdr>
    </w:div>
    <w:div w:id="1684897737">
      <w:bodyDiv w:val="1"/>
      <w:marLeft w:val="0"/>
      <w:marRight w:val="0"/>
      <w:marTop w:val="0"/>
      <w:marBottom w:val="0"/>
      <w:divBdr>
        <w:top w:val="none" w:sz="0" w:space="0" w:color="auto"/>
        <w:left w:val="none" w:sz="0" w:space="0" w:color="auto"/>
        <w:bottom w:val="none" w:sz="0" w:space="0" w:color="auto"/>
        <w:right w:val="none" w:sz="0" w:space="0" w:color="auto"/>
      </w:divBdr>
    </w:div>
    <w:div w:id="1721586584">
      <w:bodyDiv w:val="1"/>
      <w:marLeft w:val="0"/>
      <w:marRight w:val="0"/>
      <w:marTop w:val="0"/>
      <w:marBottom w:val="0"/>
      <w:divBdr>
        <w:top w:val="none" w:sz="0" w:space="0" w:color="auto"/>
        <w:left w:val="none" w:sz="0" w:space="0" w:color="auto"/>
        <w:bottom w:val="none" w:sz="0" w:space="0" w:color="auto"/>
        <w:right w:val="none" w:sz="0" w:space="0" w:color="auto"/>
      </w:divBdr>
    </w:div>
    <w:div w:id="1755318027">
      <w:bodyDiv w:val="1"/>
      <w:marLeft w:val="0"/>
      <w:marRight w:val="0"/>
      <w:marTop w:val="0"/>
      <w:marBottom w:val="0"/>
      <w:divBdr>
        <w:top w:val="none" w:sz="0" w:space="0" w:color="auto"/>
        <w:left w:val="none" w:sz="0" w:space="0" w:color="auto"/>
        <w:bottom w:val="none" w:sz="0" w:space="0" w:color="auto"/>
        <w:right w:val="none" w:sz="0" w:space="0" w:color="auto"/>
      </w:divBdr>
    </w:div>
    <w:div w:id="1768035306">
      <w:bodyDiv w:val="1"/>
      <w:marLeft w:val="0"/>
      <w:marRight w:val="0"/>
      <w:marTop w:val="0"/>
      <w:marBottom w:val="0"/>
      <w:divBdr>
        <w:top w:val="none" w:sz="0" w:space="0" w:color="auto"/>
        <w:left w:val="none" w:sz="0" w:space="0" w:color="auto"/>
        <w:bottom w:val="none" w:sz="0" w:space="0" w:color="auto"/>
        <w:right w:val="none" w:sz="0" w:space="0" w:color="auto"/>
      </w:divBdr>
    </w:div>
    <w:div w:id="1797527628">
      <w:bodyDiv w:val="1"/>
      <w:marLeft w:val="0"/>
      <w:marRight w:val="0"/>
      <w:marTop w:val="0"/>
      <w:marBottom w:val="0"/>
      <w:divBdr>
        <w:top w:val="none" w:sz="0" w:space="0" w:color="auto"/>
        <w:left w:val="none" w:sz="0" w:space="0" w:color="auto"/>
        <w:bottom w:val="none" w:sz="0" w:space="0" w:color="auto"/>
        <w:right w:val="none" w:sz="0" w:space="0" w:color="auto"/>
      </w:divBdr>
    </w:div>
    <w:div w:id="1809860515">
      <w:bodyDiv w:val="1"/>
      <w:marLeft w:val="0"/>
      <w:marRight w:val="0"/>
      <w:marTop w:val="0"/>
      <w:marBottom w:val="0"/>
      <w:divBdr>
        <w:top w:val="none" w:sz="0" w:space="0" w:color="auto"/>
        <w:left w:val="none" w:sz="0" w:space="0" w:color="auto"/>
        <w:bottom w:val="none" w:sz="0" w:space="0" w:color="auto"/>
        <w:right w:val="none" w:sz="0" w:space="0" w:color="auto"/>
      </w:divBdr>
    </w:div>
    <w:div w:id="1829637983">
      <w:bodyDiv w:val="1"/>
      <w:marLeft w:val="0"/>
      <w:marRight w:val="0"/>
      <w:marTop w:val="0"/>
      <w:marBottom w:val="0"/>
      <w:divBdr>
        <w:top w:val="none" w:sz="0" w:space="0" w:color="auto"/>
        <w:left w:val="none" w:sz="0" w:space="0" w:color="auto"/>
        <w:bottom w:val="none" w:sz="0" w:space="0" w:color="auto"/>
        <w:right w:val="none" w:sz="0" w:space="0" w:color="auto"/>
      </w:divBdr>
    </w:div>
    <w:div w:id="1851677185">
      <w:bodyDiv w:val="1"/>
      <w:marLeft w:val="0"/>
      <w:marRight w:val="0"/>
      <w:marTop w:val="0"/>
      <w:marBottom w:val="0"/>
      <w:divBdr>
        <w:top w:val="none" w:sz="0" w:space="0" w:color="auto"/>
        <w:left w:val="none" w:sz="0" w:space="0" w:color="auto"/>
        <w:bottom w:val="none" w:sz="0" w:space="0" w:color="auto"/>
        <w:right w:val="none" w:sz="0" w:space="0" w:color="auto"/>
      </w:divBdr>
    </w:div>
    <w:div w:id="1854415340">
      <w:bodyDiv w:val="1"/>
      <w:marLeft w:val="0"/>
      <w:marRight w:val="0"/>
      <w:marTop w:val="0"/>
      <w:marBottom w:val="0"/>
      <w:divBdr>
        <w:top w:val="none" w:sz="0" w:space="0" w:color="auto"/>
        <w:left w:val="none" w:sz="0" w:space="0" w:color="auto"/>
        <w:bottom w:val="none" w:sz="0" w:space="0" w:color="auto"/>
        <w:right w:val="none" w:sz="0" w:space="0" w:color="auto"/>
      </w:divBdr>
    </w:div>
    <w:div w:id="1869833658">
      <w:bodyDiv w:val="1"/>
      <w:marLeft w:val="0"/>
      <w:marRight w:val="0"/>
      <w:marTop w:val="0"/>
      <w:marBottom w:val="0"/>
      <w:divBdr>
        <w:top w:val="none" w:sz="0" w:space="0" w:color="auto"/>
        <w:left w:val="none" w:sz="0" w:space="0" w:color="auto"/>
        <w:bottom w:val="none" w:sz="0" w:space="0" w:color="auto"/>
        <w:right w:val="none" w:sz="0" w:space="0" w:color="auto"/>
      </w:divBdr>
    </w:div>
    <w:div w:id="1878077766">
      <w:bodyDiv w:val="1"/>
      <w:marLeft w:val="0"/>
      <w:marRight w:val="0"/>
      <w:marTop w:val="0"/>
      <w:marBottom w:val="0"/>
      <w:divBdr>
        <w:top w:val="none" w:sz="0" w:space="0" w:color="auto"/>
        <w:left w:val="none" w:sz="0" w:space="0" w:color="auto"/>
        <w:bottom w:val="none" w:sz="0" w:space="0" w:color="auto"/>
        <w:right w:val="none" w:sz="0" w:space="0" w:color="auto"/>
      </w:divBdr>
    </w:div>
    <w:div w:id="1907958512">
      <w:bodyDiv w:val="1"/>
      <w:marLeft w:val="0"/>
      <w:marRight w:val="0"/>
      <w:marTop w:val="0"/>
      <w:marBottom w:val="0"/>
      <w:divBdr>
        <w:top w:val="none" w:sz="0" w:space="0" w:color="auto"/>
        <w:left w:val="none" w:sz="0" w:space="0" w:color="auto"/>
        <w:bottom w:val="none" w:sz="0" w:space="0" w:color="auto"/>
        <w:right w:val="none" w:sz="0" w:space="0" w:color="auto"/>
      </w:divBdr>
    </w:div>
    <w:div w:id="1949848944">
      <w:bodyDiv w:val="1"/>
      <w:marLeft w:val="0"/>
      <w:marRight w:val="0"/>
      <w:marTop w:val="0"/>
      <w:marBottom w:val="0"/>
      <w:divBdr>
        <w:top w:val="none" w:sz="0" w:space="0" w:color="auto"/>
        <w:left w:val="none" w:sz="0" w:space="0" w:color="auto"/>
        <w:bottom w:val="none" w:sz="0" w:space="0" w:color="auto"/>
        <w:right w:val="none" w:sz="0" w:space="0" w:color="auto"/>
      </w:divBdr>
    </w:div>
    <w:div w:id="1974018057">
      <w:bodyDiv w:val="1"/>
      <w:marLeft w:val="0"/>
      <w:marRight w:val="0"/>
      <w:marTop w:val="0"/>
      <w:marBottom w:val="0"/>
      <w:divBdr>
        <w:top w:val="none" w:sz="0" w:space="0" w:color="auto"/>
        <w:left w:val="none" w:sz="0" w:space="0" w:color="auto"/>
        <w:bottom w:val="none" w:sz="0" w:space="0" w:color="auto"/>
        <w:right w:val="none" w:sz="0" w:space="0" w:color="auto"/>
      </w:divBdr>
    </w:div>
    <w:div w:id="1988051106">
      <w:bodyDiv w:val="1"/>
      <w:marLeft w:val="0"/>
      <w:marRight w:val="0"/>
      <w:marTop w:val="0"/>
      <w:marBottom w:val="0"/>
      <w:divBdr>
        <w:top w:val="none" w:sz="0" w:space="0" w:color="auto"/>
        <w:left w:val="none" w:sz="0" w:space="0" w:color="auto"/>
        <w:bottom w:val="none" w:sz="0" w:space="0" w:color="auto"/>
        <w:right w:val="none" w:sz="0" w:space="0" w:color="auto"/>
      </w:divBdr>
    </w:div>
    <w:div w:id="2038895243">
      <w:bodyDiv w:val="1"/>
      <w:marLeft w:val="0"/>
      <w:marRight w:val="0"/>
      <w:marTop w:val="0"/>
      <w:marBottom w:val="0"/>
      <w:divBdr>
        <w:top w:val="none" w:sz="0" w:space="0" w:color="auto"/>
        <w:left w:val="none" w:sz="0" w:space="0" w:color="auto"/>
        <w:bottom w:val="none" w:sz="0" w:space="0" w:color="auto"/>
        <w:right w:val="none" w:sz="0" w:space="0" w:color="auto"/>
      </w:divBdr>
    </w:div>
    <w:div w:id="2040085624">
      <w:bodyDiv w:val="1"/>
      <w:marLeft w:val="0"/>
      <w:marRight w:val="0"/>
      <w:marTop w:val="0"/>
      <w:marBottom w:val="0"/>
      <w:divBdr>
        <w:top w:val="none" w:sz="0" w:space="0" w:color="auto"/>
        <w:left w:val="none" w:sz="0" w:space="0" w:color="auto"/>
        <w:bottom w:val="none" w:sz="0" w:space="0" w:color="auto"/>
        <w:right w:val="none" w:sz="0" w:space="0" w:color="auto"/>
      </w:divBdr>
    </w:div>
    <w:div w:id="2061318287">
      <w:bodyDiv w:val="1"/>
      <w:marLeft w:val="0"/>
      <w:marRight w:val="0"/>
      <w:marTop w:val="0"/>
      <w:marBottom w:val="0"/>
      <w:divBdr>
        <w:top w:val="none" w:sz="0" w:space="0" w:color="auto"/>
        <w:left w:val="none" w:sz="0" w:space="0" w:color="auto"/>
        <w:bottom w:val="none" w:sz="0" w:space="0" w:color="auto"/>
        <w:right w:val="none" w:sz="0" w:space="0" w:color="auto"/>
      </w:divBdr>
    </w:div>
    <w:div w:id="2065760843">
      <w:bodyDiv w:val="1"/>
      <w:marLeft w:val="0"/>
      <w:marRight w:val="0"/>
      <w:marTop w:val="0"/>
      <w:marBottom w:val="0"/>
      <w:divBdr>
        <w:top w:val="none" w:sz="0" w:space="0" w:color="auto"/>
        <w:left w:val="none" w:sz="0" w:space="0" w:color="auto"/>
        <w:bottom w:val="none" w:sz="0" w:space="0" w:color="auto"/>
        <w:right w:val="none" w:sz="0" w:space="0" w:color="auto"/>
      </w:divBdr>
    </w:div>
    <w:div w:id="2069910140">
      <w:bodyDiv w:val="1"/>
      <w:marLeft w:val="0"/>
      <w:marRight w:val="0"/>
      <w:marTop w:val="0"/>
      <w:marBottom w:val="0"/>
      <w:divBdr>
        <w:top w:val="none" w:sz="0" w:space="0" w:color="auto"/>
        <w:left w:val="none" w:sz="0" w:space="0" w:color="auto"/>
        <w:bottom w:val="none" w:sz="0" w:space="0" w:color="auto"/>
        <w:right w:val="none" w:sz="0" w:space="0" w:color="auto"/>
      </w:divBdr>
    </w:div>
    <w:div w:id="2070958680">
      <w:bodyDiv w:val="1"/>
      <w:marLeft w:val="0"/>
      <w:marRight w:val="0"/>
      <w:marTop w:val="0"/>
      <w:marBottom w:val="0"/>
      <w:divBdr>
        <w:top w:val="none" w:sz="0" w:space="0" w:color="auto"/>
        <w:left w:val="none" w:sz="0" w:space="0" w:color="auto"/>
        <w:bottom w:val="none" w:sz="0" w:space="0" w:color="auto"/>
        <w:right w:val="none" w:sz="0" w:space="0" w:color="auto"/>
      </w:divBdr>
    </w:div>
    <w:div w:id="2087334223">
      <w:bodyDiv w:val="1"/>
      <w:marLeft w:val="0"/>
      <w:marRight w:val="0"/>
      <w:marTop w:val="0"/>
      <w:marBottom w:val="0"/>
      <w:divBdr>
        <w:top w:val="none" w:sz="0" w:space="0" w:color="auto"/>
        <w:left w:val="none" w:sz="0" w:space="0" w:color="auto"/>
        <w:bottom w:val="none" w:sz="0" w:space="0" w:color="auto"/>
        <w:right w:val="none" w:sz="0" w:space="0" w:color="auto"/>
      </w:divBdr>
    </w:div>
    <w:div w:id="2110081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7012-50AB-4851-A607-AB99F0051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19</Pages>
  <Words>6662</Words>
  <Characters>37976</Characters>
  <Application>Microsoft Office Word</Application>
  <DocSecurity>0</DocSecurity>
  <Lines>316</Lines>
  <Paragraphs>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44549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25</cp:revision>
  <cp:lastPrinted>2023-02-17T14:24:00Z</cp:lastPrinted>
  <dcterms:created xsi:type="dcterms:W3CDTF">2023-02-16T12:14:00Z</dcterms:created>
  <dcterms:modified xsi:type="dcterms:W3CDTF">2023-02-17T14:41:00Z</dcterms:modified>
</cp:coreProperties>
</file>