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348" w:type="pct"/>
        <w:tblLayout w:type="fixed"/>
        <w:tblLook w:val="04A0" w:firstRow="1" w:lastRow="0" w:firstColumn="1" w:lastColumn="0" w:noHBand="0" w:noVBand="1"/>
      </w:tblPr>
      <w:tblGrid>
        <w:gridCol w:w="1923"/>
        <w:gridCol w:w="212"/>
        <w:gridCol w:w="274"/>
        <w:gridCol w:w="1437"/>
        <w:gridCol w:w="1250"/>
        <w:gridCol w:w="1387"/>
        <w:gridCol w:w="4987"/>
        <w:gridCol w:w="2138"/>
        <w:gridCol w:w="1739"/>
        <w:gridCol w:w="237"/>
      </w:tblGrid>
      <w:tr w:rsidR="00251DA7" w:rsidRPr="000D1BB4" w:rsidTr="00B843B9">
        <w:trPr>
          <w:trHeight w:val="697"/>
        </w:trPr>
        <w:tc>
          <w:tcPr>
            <w:tcW w:w="5000" w:type="pct"/>
            <w:gridSpan w:val="10"/>
            <w:vAlign w:val="center"/>
          </w:tcPr>
          <w:p w:rsidR="00251DA7" w:rsidRPr="000D1BB4" w:rsidRDefault="00251DA7" w:rsidP="00B843B9">
            <w:pPr>
              <w:jc w:val="right"/>
              <w:rPr>
                <w:noProof w:val="0"/>
              </w:rPr>
            </w:pPr>
            <w:r w:rsidRPr="000D1BB4">
              <w:rPr>
                <w:b/>
                <w:sz w:val="20"/>
                <w:szCs w:val="20"/>
              </w:rPr>
              <w:br w:type="page"/>
            </w:r>
            <w:r w:rsidRPr="000D1BB4">
              <w:rPr>
                <w:b/>
              </w:rPr>
              <w:br w:type="page"/>
            </w:r>
            <w:r w:rsidRPr="000D1BB4">
              <w:rPr>
                <w:b/>
              </w:rPr>
              <w:br w:type="page"/>
            </w:r>
            <w:r w:rsidRPr="000D1BB4">
              <w:rPr>
                <w:b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D1BB4"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D1BB4">
              <w:rPr>
                <w:noProof w:val="0"/>
              </w:rPr>
              <w:t>Anexa nr. 22</w:t>
            </w:r>
          </w:p>
          <w:p w:rsidR="00251DA7" w:rsidRPr="000D1BB4" w:rsidRDefault="00251DA7" w:rsidP="00B843B9">
            <w:pPr>
              <w:jc w:val="right"/>
              <w:rPr>
                <w:noProof w:val="0"/>
              </w:rPr>
            </w:pPr>
            <w:r w:rsidRPr="000D1BB4">
              <w:rPr>
                <w:noProof w:val="0"/>
              </w:rPr>
              <w:t>la Documentația standard nr._____</w:t>
            </w:r>
          </w:p>
          <w:p w:rsidR="00251DA7" w:rsidRPr="000D1BB4" w:rsidRDefault="00251DA7" w:rsidP="00B843B9">
            <w:pPr>
              <w:jc w:val="right"/>
              <w:rPr>
                <w:noProof w:val="0"/>
              </w:rPr>
            </w:pPr>
            <w:r w:rsidRPr="000D1BB4">
              <w:rPr>
                <w:noProof w:val="0"/>
              </w:rPr>
              <w:t>din “____” ________ 20___</w:t>
            </w:r>
          </w:p>
          <w:p w:rsidR="00251DA7" w:rsidRPr="00251DA7" w:rsidRDefault="00251DA7" w:rsidP="00B843B9">
            <w:pPr>
              <w:pStyle w:val="2"/>
              <w:rPr>
                <w:rFonts w:ascii="Times New Roman" w:hAnsi="Times New Roman"/>
                <w:sz w:val="24"/>
                <w:szCs w:val="24"/>
              </w:rPr>
            </w:pPr>
            <w:bookmarkStart w:id="3" w:name="_Hlk77771394"/>
            <w:r w:rsidRPr="00251DA7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51DA7" w:rsidRPr="000D1BB4" w:rsidTr="00B843B9"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51DA7" w:rsidRPr="000D1BB4" w:rsidTr="00B843B9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jc w:val="center"/>
                  </w:pPr>
                  <w:r w:rsidRPr="000D1BB4">
                    <w:rPr>
                      <w:i/>
                      <w:iCs/>
                    </w:rPr>
                    <w:t>[</w:t>
                  </w:r>
                  <w:r w:rsidRPr="000D1BB4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251DA7" w:rsidRPr="000D1BB4" w:rsidRDefault="00251DA7" w:rsidP="00B843B9">
            <w:pPr>
              <w:jc w:val="center"/>
            </w:pPr>
          </w:p>
        </w:tc>
      </w:tr>
      <w:tr w:rsidR="00251DA7" w:rsidRPr="000D1BB4" w:rsidTr="00B843B9">
        <w:trPr>
          <w:gridAfter w:val="1"/>
          <w:wAfter w:w="76" w:type="pct"/>
          <w:trHeight w:val="397"/>
        </w:trPr>
        <w:tc>
          <w:tcPr>
            <w:tcW w:w="492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r w:rsidRPr="000D1BB4">
              <w:t>Numărul procedurii de achiziție______________din_________</w:t>
            </w:r>
          </w:p>
        </w:tc>
      </w:tr>
      <w:tr w:rsidR="00251DA7" w:rsidRPr="000D1BB4" w:rsidTr="00B843B9">
        <w:trPr>
          <w:gridAfter w:val="1"/>
          <w:wAfter w:w="76" w:type="pct"/>
          <w:trHeight w:val="397"/>
        </w:trPr>
        <w:tc>
          <w:tcPr>
            <w:tcW w:w="492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r w:rsidRPr="000D1BB4">
              <w:t>Obiectul achiziției:__</w:t>
            </w:r>
            <w:r w:rsidRPr="00865CD6">
              <w:rPr>
                <w:b/>
              </w:rPr>
              <w:t>Masini de spalat si masini de uscat pentru textile</w:t>
            </w:r>
          </w:p>
        </w:tc>
      </w:tr>
      <w:tr w:rsidR="00251DA7" w:rsidRPr="000D1BB4" w:rsidTr="00251DA7">
        <w:trPr>
          <w:gridAfter w:val="1"/>
          <w:wAfter w:w="76" w:type="pct"/>
          <w:trHeight w:val="821"/>
        </w:trPr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251D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bunurilor</w:t>
            </w:r>
            <w:r w:rsidRPr="000D1BB4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251D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B843B9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B843B9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B843B9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251DA7" w:rsidRPr="000D1BB4" w:rsidRDefault="00251DA7" w:rsidP="00B843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251DA7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Specificarea tehnică de</w:t>
            </w:r>
            <w:r>
              <w:rPr>
                <w:b/>
                <w:sz w:val="20"/>
                <w:szCs w:val="20"/>
              </w:rPr>
              <w:t>plină propusă de către ofertant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B843B9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51DA7" w:rsidRPr="000D1BB4" w:rsidTr="00251DA7">
        <w:trPr>
          <w:gridAfter w:val="1"/>
          <w:wAfter w:w="76" w:type="pct"/>
          <w:trHeight w:val="283"/>
        </w:trPr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1</w:t>
            </w:r>
          </w:p>
        </w:tc>
        <w:tc>
          <w:tcPr>
            <w:tcW w:w="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2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4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5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B843B9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6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7</w:t>
            </w:r>
          </w:p>
        </w:tc>
      </w:tr>
      <w:tr w:rsidR="00251DA7" w:rsidRPr="000D1BB4" w:rsidTr="00251DA7">
        <w:trPr>
          <w:gridAfter w:val="1"/>
          <w:wAfter w:w="76" w:type="pct"/>
          <w:trHeight w:val="397"/>
        </w:trPr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  <w:proofErr w:type="spellStart"/>
            <w:r w:rsidRPr="00563DB4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563DB4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1</w:t>
            </w:r>
          </w:p>
        </w:tc>
        <w:tc>
          <w:tcPr>
            <w:tcW w:w="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</w:tr>
      <w:tr w:rsidR="00251DA7" w:rsidRPr="000D1BB4" w:rsidTr="00251DA7">
        <w:trPr>
          <w:gridAfter w:val="1"/>
          <w:wAfter w:w="76" w:type="pct"/>
          <w:trHeight w:val="397"/>
        </w:trPr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b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Mașină de spălat textile industrială</w:t>
            </w:r>
          </w:p>
        </w:tc>
        <w:tc>
          <w:tcPr>
            <w:tcW w:w="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Default="00251DA7" w:rsidP="00B843B9">
            <w:pPr>
              <w:jc w:val="both"/>
              <w:rPr>
                <w:sz w:val="20"/>
                <w:szCs w:val="20"/>
              </w:rPr>
            </w:pPr>
            <w:r w:rsidRPr="00865CD6">
              <w:rPr>
                <w:rStyle w:val="a4"/>
                <w:sz w:val="20"/>
                <w:szCs w:val="20"/>
              </w:rPr>
              <w:t>Mașină industrială de spălat rufe</w:t>
            </w:r>
            <w:r w:rsidRPr="00865CD6">
              <w:rPr>
                <w:sz w:val="20"/>
                <w:szCs w:val="20"/>
                <w:lang w:val="en-US"/>
              </w:rPr>
              <w:t xml:space="preserve">, capacitate 28–35 kg, destinată utilizării în spălătorie profesională. Alimentare electrică și funcționare intensă. </w:t>
            </w:r>
            <w:r w:rsidRPr="00865CD6">
              <w:rPr>
                <w:rStyle w:val="a4"/>
                <w:b w:val="0"/>
                <w:sz w:val="20"/>
                <w:szCs w:val="20"/>
              </w:rPr>
              <w:t xml:space="preserve">Capacitate și tambur: </w:t>
            </w:r>
            <w:r w:rsidRPr="00865CD6">
              <w:rPr>
                <w:sz w:val="20"/>
                <w:szCs w:val="20"/>
                <w:lang w:val="en-US"/>
              </w:rPr>
              <w:t xml:space="preserve">Capacitate de încărcare: </w:t>
            </w:r>
            <w:r w:rsidRPr="00865CD6">
              <w:rPr>
                <w:rStyle w:val="a4"/>
                <w:sz w:val="20"/>
                <w:szCs w:val="20"/>
              </w:rPr>
              <w:t>28 – 35 kg</w:t>
            </w:r>
            <w:r w:rsidRPr="00865CD6">
              <w:rPr>
                <w:sz w:val="20"/>
                <w:szCs w:val="20"/>
                <w:lang w:val="en-US"/>
              </w:rPr>
              <w:t xml:space="preserve"> rufe uscate. Volum tambur: </w:t>
            </w:r>
            <w:r w:rsidRPr="00865CD6">
              <w:rPr>
                <w:rStyle w:val="a4"/>
                <w:sz w:val="20"/>
                <w:szCs w:val="20"/>
              </w:rPr>
              <w:t>400 – 650 litri</w:t>
            </w:r>
            <w:r w:rsidRPr="00865CD6">
              <w:rPr>
                <w:sz w:val="20"/>
                <w:szCs w:val="20"/>
                <w:lang w:val="en-US"/>
              </w:rPr>
              <w:t>.</w:t>
            </w:r>
            <w:r w:rsidRPr="00865CD6">
              <w:rPr>
                <w:sz w:val="20"/>
                <w:szCs w:val="20"/>
              </w:rPr>
              <w:t xml:space="preserve"> </w:t>
            </w:r>
            <w:r w:rsidRPr="00865CD6">
              <w:rPr>
                <w:sz w:val="20"/>
                <w:szCs w:val="20"/>
                <w:lang w:val="en-US"/>
              </w:rPr>
              <w:t xml:space="preserve">Diametru tambur: </w:t>
            </w:r>
            <w:r w:rsidRPr="00865CD6">
              <w:rPr>
                <w:rStyle w:val="a4"/>
                <w:sz w:val="20"/>
                <w:szCs w:val="20"/>
              </w:rPr>
              <w:t>700 – 900 mm</w:t>
            </w:r>
            <w:r w:rsidRPr="00865CD6">
              <w:rPr>
                <w:sz w:val="20"/>
                <w:szCs w:val="20"/>
                <w:lang w:val="en-US"/>
              </w:rPr>
              <w:t>.</w:t>
            </w:r>
            <w:r w:rsidRPr="00865CD6">
              <w:rPr>
                <w:sz w:val="20"/>
                <w:szCs w:val="20"/>
              </w:rPr>
              <w:t xml:space="preserve"> </w:t>
            </w:r>
            <w:r w:rsidRPr="00865CD6">
              <w:rPr>
                <w:sz w:val="20"/>
                <w:szCs w:val="20"/>
                <w:lang w:val="en-US"/>
              </w:rPr>
              <w:t xml:space="preserve">Adâncime tambur: minimum </w:t>
            </w:r>
            <w:r w:rsidRPr="00865CD6">
              <w:rPr>
                <w:rStyle w:val="a4"/>
                <w:sz w:val="20"/>
                <w:szCs w:val="20"/>
              </w:rPr>
              <w:t>800 mm</w:t>
            </w:r>
            <w:r w:rsidRPr="00865CD6">
              <w:rPr>
                <w:sz w:val="20"/>
                <w:szCs w:val="20"/>
                <w:lang w:val="en-US"/>
              </w:rPr>
              <w:t xml:space="preserve">. Material tambur: oțel inoxidabil sau galvanizat. Funcție de inversare (revers) a tamburului: obligatorie. </w:t>
            </w:r>
            <w:r w:rsidRPr="00865CD6">
              <w:rPr>
                <w:rStyle w:val="a4"/>
                <w:b w:val="0"/>
                <w:sz w:val="20"/>
                <w:szCs w:val="20"/>
              </w:rPr>
              <w:t xml:space="preserve"> Ușă/deschidere d</w:t>
            </w:r>
            <w:r w:rsidRPr="00865CD6">
              <w:rPr>
                <w:sz w:val="20"/>
                <w:szCs w:val="20"/>
                <w:lang w:val="en-US"/>
              </w:rPr>
              <w:t xml:space="preserve">iametru ușă: minimum </w:t>
            </w:r>
            <w:r w:rsidRPr="00865CD6">
              <w:rPr>
                <w:rStyle w:val="a4"/>
                <w:sz w:val="20"/>
                <w:szCs w:val="20"/>
              </w:rPr>
              <w:t>600 mm</w:t>
            </w:r>
            <w:r w:rsidRPr="00865CD6">
              <w:rPr>
                <w:sz w:val="20"/>
                <w:szCs w:val="20"/>
                <w:lang w:val="en-US"/>
              </w:rPr>
              <w:t>.</w:t>
            </w:r>
            <w:r w:rsidRPr="00865CD6">
              <w:rPr>
                <w:sz w:val="20"/>
                <w:szCs w:val="20"/>
              </w:rPr>
              <w:t xml:space="preserve"> </w:t>
            </w:r>
            <w:r w:rsidRPr="00865CD6">
              <w:rPr>
                <w:sz w:val="20"/>
                <w:szCs w:val="20"/>
                <w:lang w:val="en-US"/>
              </w:rPr>
              <w:t>Unghi de deschidere: ≥ 170°.</w:t>
            </w:r>
            <w:r w:rsidRPr="00865CD6">
              <w:rPr>
                <w:sz w:val="20"/>
                <w:szCs w:val="20"/>
              </w:rPr>
              <w:t xml:space="preserve">   </w:t>
            </w:r>
            <w:r w:rsidRPr="00865CD6">
              <w:rPr>
                <w:sz w:val="20"/>
                <w:szCs w:val="20"/>
                <w:lang w:val="en-US"/>
              </w:rPr>
              <w:t xml:space="preserve">Motor tambur: minimum </w:t>
            </w:r>
            <w:r w:rsidRPr="00865CD6">
              <w:rPr>
                <w:rStyle w:val="a4"/>
                <w:sz w:val="20"/>
                <w:szCs w:val="20"/>
              </w:rPr>
              <w:t>0,55 kW</w:t>
            </w:r>
            <w:r w:rsidRPr="00865CD6">
              <w:rPr>
                <w:sz w:val="20"/>
                <w:szCs w:val="20"/>
                <w:lang w:val="en-US"/>
              </w:rPr>
              <w:t>.</w:t>
            </w:r>
            <w:r w:rsidRPr="00865CD6">
              <w:rPr>
                <w:sz w:val="20"/>
                <w:szCs w:val="20"/>
              </w:rPr>
              <w:t xml:space="preserve"> </w:t>
            </w:r>
            <w:r w:rsidRPr="00865CD6">
              <w:rPr>
                <w:sz w:val="20"/>
                <w:szCs w:val="20"/>
                <w:lang w:val="en-US"/>
              </w:rPr>
              <w:t xml:space="preserve">Motor pompă și agitator: minimum </w:t>
            </w:r>
            <w:r w:rsidRPr="00865CD6">
              <w:rPr>
                <w:rStyle w:val="a4"/>
                <w:sz w:val="20"/>
                <w:szCs w:val="20"/>
              </w:rPr>
              <w:t>0,5 – 0,6 kW</w:t>
            </w:r>
            <w:r w:rsidRPr="00865CD6">
              <w:rPr>
                <w:sz w:val="20"/>
                <w:szCs w:val="20"/>
                <w:lang w:val="en-US"/>
              </w:rPr>
              <w:t xml:space="preserve">. Transmisie directă sau cu reductor, fără curea. Viteză maximă centrifugare: </w:t>
            </w:r>
            <w:r w:rsidRPr="00865CD6">
              <w:rPr>
                <w:rStyle w:val="a4"/>
                <w:sz w:val="20"/>
                <w:szCs w:val="20"/>
              </w:rPr>
              <w:t>800 – 1000 rpm</w:t>
            </w:r>
            <w:r w:rsidRPr="00865CD6">
              <w:rPr>
                <w:sz w:val="20"/>
                <w:szCs w:val="20"/>
                <w:lang w:val="en-US"/>
              </w:rPr>
              <w:t>.</w:t>
            </w:r>
            <w:r w:rsidRPr="00865CD6">
              <w:rPr>
                <w:sz w:val="20"/>
                <w:szCs w:val="20"/>
              </w:rPr>
              <w:t xml:space="preserve"> </w:t>
            </w:r>
            <w:r w:rsidRPr="00865CD6">
              <w:rPr>
                <w:sz w:val="20"/>
                <w:szCs w:val="20"/>
                <w:lang w:val="en-US"/>
              </w:rPr>
              <w:t xml:space="preserve">Control electronic al vitezei. </w:t>
            </w:r>
            <w:r w:rsidRPr="00865CD6">
              <w:rPr>
                <w:rStyle w:val="a4"/>
                <w:b w:val="0"/>
                <w:sz w:val="20"/>
                <w:szCs w:val="20"/>
              </w:rPr>
              <w:t xml:space="preserve">Sistem de încălzire </w:t>
            </w:r>
            <w:r w:rsidRPr="00865CD6">
              <w:rPr>
                <w:sz w:val="20"/>
                <w:szCs w:val="20"/>
                <w:lang w:val="en-US"/>
              </w:rPr>
              <w:t xml:space="preserve">electrică: minim </w:t>
            </w:r>
            <w:r w:rsidRPr="00865CD6">
              <w:rPr>
                <w:rStyle w:val="a4"/>
                <w:sz w:val="20"/>
                <w:szCs w:val="20"/>
              </w:rPr>
              <w:t>30 kW</w:t>
            </w:r>
            <w:r w:rsidRPr="00865CD6">
              <w:rPr>
                <w:sz w:val="20"/>
                <w:szCs w:val="20"/>
                <w:lang w:val="en-US"/>
              </w:rPr>
              <w:t>.</w:t>
            </w:r>
            <w:r w:rsidRPr="00865CD6">
              <w:rPr>
                <w:sz w:val="20"/>
                <w:szCs w:val="20"/>
              </w:rPr>
              <w:t xml:space="preserve"> </w:t>
            </w:r>
            <w:r w:rsidRPr="00865CD6">
              <w:rPr>
                <w:sz w:val="20"/>
                <w:szCs w:val="20"/>
                <w:lang w:val="en-US"/>
              </w:rPr>
              <w:t xml:space="preserve">Control digital/electronic. Setare timp și temperatură. Funcții automate: pre-spălare, clătire, stoarcere, anti-șifonare. Senzori pentru nivelul apei și balans tambur. Consum optim electric și apă, conform standardelor industriale. Consum apă: ≤ 10–15 L/kg rufe Dozare automată detergenți și aditivi. Timp program complet pentru încărcătură completă: </w:t>
            </w:r>
            <w:r w:rsidRPr="00865CD6">
              <w:rPr>
                <w:rStyle w:val="a4"/>
                <w:sz w:val="20"/>
                <w:szCs w:val="20"/>
              </w:rPr>
              <w:t>30 – 60 minute</w:t>
            </w:r>
            <w:r w:rsidRPr="00865CD6">
              <w:rPr>
                <w:sz w:val="20"/>
                <w:szCs w:val="20"/>
                <w:lang w:val="en-US"/>
              </w:rPr>
              <w:t xml:space="preserve">. </w:t>
            </w:r>
            <w:r w:rsidRPr="00865CD6">
              <w:rPr>
                <w:rStyle w:val="a4"/>
                <w:b w:val="0"/>
                <w:sz w:val="20"/>
                <w:szCs w:val="20"/>
              </w:rPr>
              <w:t xml:space="preserve">Dimensiuni : </w:t>
            </w:r>
            <w:r w:rsidRPr="00865CD6">
              <w:rPr>
                <w:sz w:val="20"/>
                <w:szCs w:val="20"/>
                <w:lang w:val="en-US"/>
              </w:rPr>
              <w:t xml:space="preserve">Înălțime: </w:t>
            </w:r>
            <w:r w:rsidRPr="00865CD6">
              <w:rPr>
                <w:rStyle w:val="a4"/>
                <w:sz w:val="20"/>
                <w:szCs w:val="20"/>
              </w:rPr>
              <w:t>1400 – 1700 mm</w:t>
            </w:r>
            <w:r w:rsidRPr="00865CD6">
              <w:rPr>
                <w:sz w:val="20"/>
                <w:szCs w:val="20"/>
                <w:lang w:val="en-US"/>
              </w:rPr>
              <w:t>.</w:t>
            </w:r>
            <w:r w:rsidRPr="00865CD6">
              <w:rPr>
                <w:sz w:val="20"/>
                <w:szCs w:val="20"/>
              </w:rPr>
              <w:t xml:space="preserve"> </w:t>
            </w:r>
            <w:r w:rsidRPr="00865CD6">
              <w:rPr>
                <w:sz w:val="20"/>
                <w:szCs w:val="20"/>
                <w:lang w:val="en-US"/>
              </w:rPr>
              <w:t xml:space="preserve">Lățime: </w:t>
            </w:r>
            <w:r w:rsidRPr="00865CD6">
              <w:rPr>
                <w:rStyle w:val="a4"/>
                <w:sz w:val="20"/>
                <w:szCs w:val="20"/>
              </w:rPr>
              <w:t>900 – 1100 mm</w:t>
            </w:r>
            <w:r w:rsidRPr="00865CD6"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865CD6">
              <w:rPr>
                <w:sz w:val="20"/>
                <w:szCs w:val="20"/>
                <w:lang w:val="en-US"/>
              </w:rPr>
              <w:t xml:space="preserve">Adâncime: </w:t>
            </w:r>
            <w:r w:rsidRPr="00865CD6">
              <w:rPr>
                <w:rStyle w:val="a4"/>
                <w:sz w:val="20"/>
                <w:szCs w:val="20"/>
              </w:rPr>
              <w:t>900 – 1300 mm</w:t>
            </w:r>
            <w:r w:rsidRPr="00865CD6">
              <w:rPr>
                <w:sz w:val="20"/>
                <w:szCs w:val="20"/>
                <w:lang w:val="en-US"/>
              </w:rPr>
              <w:t xml:space="preserve">.   Respectarea standardelor CE </w:t>
            </w:r>
            <w:r w:rsidRPr="00865CD6">
              <w:rPr>
                <w:sz w:val="20"/>
                <w:szCs w:val="20"/>
                <w:lang w:val="en-US"/>
              </w:rPr>
              <w:lastRenderedPageBreak/>
              <w:t>sau echivalent Carcasă: oțel vopsit, inox sau galvanizat. Tambur: inox pentru durabilitate și igienă. Protecție la suprasarcină și supratensiune. Protecție motor.</w:t>
            </w:r>
            <w:r w:rsidRPr="00865CD6">
              <w:rPr>
                <w:sz w:val="20"/>
                <w:szCs w:val="20"/>
              </w:rPr>
              <w:t xml:space="preserve"> </w:t>
            </w:r>
          </w:p>
          <w:p w:rsidR="00251DA7" w:rsidRDefault="00251DA7" w:rsidP="00B843B9">
            <w:pPr>
              <w:jc w:val="both"/>
              <w:rPr>
                <w:sz w:val="20"/>
                <w:szCs w:val="20"/>
                <w:lang w:val="en-US"/>
              </w:rPr>
            </w:pPr>
            <w:r w:rsidRPr="00865CD6">
              <w:rPr>
                <w:sz w:val="20"/>
                <w:szCs w:val="20"/>
                <w:lang w:val="en-US"/>
              </w:rPr>
              <w:t xml:space="preserve">Manual de utilizare în limba română sau rusă. </w:t>
            </w:r>
          </w:p>
          <w:p w:rsidR="00251DA7" w:rsidRPr="00865CD6" w:rsidRDefault="00251DA7" w:rsidP="00B843B9">
            <w:pPr>
              <w:jc w:val="both"/>
              <w:rPr>
                <w:sz w:val="20"/>
                <w:szCs w:val="20"/>
              </w:rPr>
            </w:pPr>
            <w:r w:rsidRPr="00865CD6">
              <w:rPr>
                <w:sz w:val="20"/>
                <w:szCs w:val="20"/>
                <w:lang w:val="en-US"/>
              </w:rPr>
              <w:t>Perioada de garanție min. 24 luni.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</w:tr>
      <w:tr w:rsidR="00251DA7" w:rsidRPr="000D1BB4" w:rsidTr="00251DA7">
        <w:trPr>
          <w:gridAfter w:val="1"/>
          <w:wAfter w:w="76" w:type="pct"/>
          <w:trHeight w:val="397"/>
        </w:trPr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b/>
                <w:sz w:val="20"/>
                <w:szCs w:val="20"/>
              </w:rPr>
            </w:pPr>
            <w:proofErr w:type="spellStart"/>
            <w:r w:rsidRPr="00563DB4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563DB4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2</w:t>
            </w:r>
          </w:p>
        </w:tc>
        <w:tc>
          <w:tcPr>
            <w:tcW w:w="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</w:tr>
      <w:tr w:rsidR="00251DA7" w:rsidRPr="000D1BB4" w:rsidTr="00251DA7">
        <w:trPr>
          <w:gridAfter w:val="1"/>
          <w:wAfter w:w="76" w:type="pct"/>
          <w:trHeight w:val="397"/>
        </w:trPr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b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Mașină de uscat textile industrială</w:t>
            </w:r>
          </w:p>
        </w:tc>
        <w:tc>
          <w:tcPr>
            <w:tcW w:w="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865CD6" w:rsidRDefault="00251DA7" w:rsidP="00B843B9">
            <w:pPr>
              <w:pStyle w:val="a3"/>
              <w:ind w:firstLine="0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865CD6">
              <w:rPr>
                <w:b/>
                <w:sz w:val="20"/>
                <w:szCs w:val="20"/>
                <w:lang w:val="en-US"/>
              </w:rPr>
              <w:t>Mașină</w:t>
            </w:r>
            <w:proofErr w:type="spellEnd"/>
            <w:r w:rsidRPr="00865CD6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b/>
                <w:sz w:val="20"/>
                <w:szCs w:val="20"/>
                <w:lang w:val="en-US"/>
              </w:rPr>
              <w:t>industrială</w:t>
            </w:r>
            <w:proofErr w:type="spellEnd"/>
            <w:r w:rsidRPr="00865CD6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65CD6">
              <w:rPr>
                <w:b/>
                <w:sz w:val="20"/>
                <w:szCs w:val="20"/>
                <w:lang w:val="en-US"/>
              </w:rPr>
              <w:t>uscat</w:t>
            </w:r>
            <w:proofErr w:type="spellEnd"/>
            <w:r w:rsidRPr="00865CD6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b/>
                <w:sz w:val="20"/>
                <w:szCs w:val="20"/>
                <w:lang w:val="en-US"/>
              </w:rPr>
              <w:t>rufe</w:t>
            </w:r>
            <w:proofErr w:type="spellEnd"/>
          </w:p>
          <w:p w:rsidR="00251DA7" w:rsidRPr="00865CD6" w:rsidRDefault="00251DA7" w:rsidP="00B843B9">
            <w:pPr>
              <w:pStyle w:val="a3"/>
              <w:ind w:firstLine="0"/>
              <w:rPr>
                <w:sz w:val="20"/>
                <w:szCs w:val="20"/>
                <w:lang w:val="en-US"/>
              </w:rPr>
            </w:pPr>
            <w:proofErr w:type="gramStart"/>
            <w:r w:rsidRPr="00865CD6">
              <w:rPr>
                <w:rStyle w:val="a4"/>
                <w:b w:val="0"/>
                <w:sz w:val="20"/>
                <w:szCs w:val="20"/>
                <w:lang w:val="en-US"/>
              </w:rPr>
              <w:t>Capacitate</w:t>
            </w:r>
            <w:r w:rsidRPr="00865CD6">
              <w:rPr>
                <w:b/>
                <w:sz w:val="20"/>
                <w:szCs w:val="20"/>
                <w:lang w:val="en-US"/>
              </w:rPr>
              <w:t>:</w:t>
            </w:r>
            <w:proofErr w:type="gramEnd"/>
            <w:r w:rsidRPr="00865CD6">
              <w:rPr>
                <w:sz w:val="20"/>
                <w:szCs w:val="20"/>
                <w:lang w:val="en-US"/>
              </w:rPr>
              <w:t xml:space="preserve"> 30 – 3</w:t>
            </w:r>
            <w:r w:rsidRPr="00865CD6">
              <w:rPr>
                <w:sz w:val="20"/>
                <w:szCs w:val="20"/>
                <w:lang w:val="ro-RO"/>
              </w:rPr>
              <w:t>5</w:t>
            </w:r>
            <w:r w:rsidRPr="00865CD6">
              <w:rPr>
                <w:sz w:val="20"/>
                <w:szCs w:val="20"/>
                <w:lang w:val="en-US"/>
              </w:rPr>
              <w:t xml:space="preserve"> kg.</w:t>
            </w:r>
            <w:r w:rsidRPr="00865CD6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Volum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tambur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: ≥ 650 L.</w:t>
            </w:r>
            <w:r w:rsidRPr="00865CD6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Diametru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tambur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: 900 – 960 mm.</w:t>
            </w:r>
            <w:r w:rsidRPr="00865CD6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Adâncime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tambur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: ≥ 900 mm.</w:t>
            </w:r>
            <w:r w:rsidRPr="00865CD6">
              <w:rPr>
                <w:sz w:val="20"/>
                <w:szCs w:val="20"/>
                <w:lang w:val="ro-RO"/>
              </w:rPr>
              <w:t xml:space="preserve"> </w:t>
            </w:r>
            <w:r w:rsidRPr="00865CD6">
              <w:rPr>
                <w:sz w:val="20"/>
                <w:szCs w:val="20"/>
                <w:lang w:val="en-US"/>
              </w:rPr>
              <w:t xml:space="preserve">Material: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oțel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galvanizat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inox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Funcție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revers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tambur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obligatorie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.</w:t>
            </w:r>
          </w:p>
          <w:p w:rsidR="00251DA7" w:rsidRPr="00865CD6" w:rsidRDefault="00251DA7" w:rsidP="00B843B9">
            <w:pPr>
              <w:pStyle w:val="a3"/>
              <w:ind w:firstLine="0"/>
              <w:rPr>
                <w:sz w:val="20"/>
                <w:szCs w:val="20"/>
                <w:lang w:val="ro-RO"/>
              </w:rPr>
            </w:pPr>
            <w:proofErr w:type="spellStart"/>
            <w:r w:rsidRPr="00865CD6">
              <w:rPr>
                <w:rStyle w:val="a4"/>
                <w:sz w:val="20"/>
                <w:szCs w:val="20"/>
                <w:lang w:val="en-US"/>
              </w:rPr>
              <w:t>Ușă</w:t>
            </w:r>
            <w:proofErr w:type="spellEnd"/>
            <w:r w:rsidRPr="00865CD6">
              <w:rPr>
                <w:rStyle w:val="a4"/>
                <w:sz w:val="20"/>
                <w:szCs w:val="20"/>
                <w:lang w:val="en-US"/>
              </w:rPr>
              <w:t xml:space="preserve"> / </w:t>
            </w:r>
            <w:proofErr w:type="spellStart"/>
            <w:r w:rsidRPr="00865CD6">
              <w:rPr>
                <w:rStyle w:val="a4"/>
                <w:sz w:val="20"/>
                <w:szCs w:val="20"/>
                <w:lang w:val="en-US"/>
              </w:rPr>
              <w:t>deschidere</w:t>
            </w:r>
            <w:proofErr w:type="spellEnd"/>
            <w:r w:rsidRPr="00865CD6">
              <w:rPr>
                <w:rStyle w:val="a4"/>
                <w:sz w:val="20"/>
                <w:szCs w:val="20"/>
                <w:lang w:val="en-US"/>
              </w:rPr>
              <w:t>:</w:t>
            </w:r>
            <w:r w:rsidRPr="00865CD6">
              <w:rPr>
                <w:rStyle w:val="a4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Diametru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ușă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: ≥ 650 mm.</w:t>
            </w:r>
            <w:r w:rsidRPr="00865CD6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Unghi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deschidere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: ≥ 170°.</w:t>
            </w:r>
            <w:r w:rsidRPr="00865CD6">
              <w:rPr>
                <w:sz w:val="20"/>
                <w:szCs w:val="20"/>
                <w:lang w:val="ro-RO"/>
              </w:rPr>
              <w:t xml:space="preserve"> </w:t>
            </w:r>
          </w:p>
          <w:p w:rsidR="00251DA7" w:rsidRPr="00865CD6" w:rsidRDefault="00251DA7" w:rsidP="00B843B9">
            <w:pPr>
              <w:pStyle w:val="a3"/>
              <w:ind w:firstLine="0"/>
              <w:rPr>
                <w:sz w:val="20"/>
                <w:szCs w:val="20"/>
                <w:lang w:val="en-US"/>
              </w:rPr>
            </w:pPr>
            <w:r w:rsidRPr="00865CD6">
              <w:rPr>
                <w:rStyle w:val="a4"/>
                <w:sz w:val="20"/>
                <w:szCs w:val="20"/>
                <w:lang w:val="en-US"/>
              </w:rPr>
              <w:t xml:space="preserve">Motor </w:t>
            </w:r>
            <w:proofErr w:type="spellStart"/>
            <w:r w:rsidRPr="00865CD6">
              <w:rPr>
                <w:rStyle w:val="a4"/>
                <w:sz w:val="20"/>
                <w:szCs w:val="20"/>
                <w:lang w:val="en-US"/>
              </w:rPr>
              <w:t>și</w:t>
            </w:r>
            <w:proofErr w:type="spellEnd"/>
            <w:r w:rsidRPr="00865CD6">
              <w:rPr>
                <w:rStyle w:val="a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rStyle w:val="a4"/>
                <w:sz w:val="20"/>
                <w:szCs w:val="20"/>
                <w:lang w:val="en-US"/>
              </w:rPr>
              <w:t>transmisie</w:t>
            </w:r>
            <w:proofErr w:type="spellEnd"/>
            <w:r w:rsidRPr="00865CD6">
              <w:rPr>
                <w:rStyle w:val="a4"/>
                <w:sz w:val="20"/>
                <w:szCs w:val="20"/>
                <w:lang w:val="en-US"/>
              </w:rPr>
              <w:t>:</w:t>
            </w:r>
            <w:r w:rsidRPr="00865CD6">
              <w:rPr>
                <w:rStyle w:val="a4"/>
                <w:sz w:val="20"/>
                <w:szCs w:val="20"/>
                <w:lang w:val="ro-RO"/>
              </w:rPr>
              <w:t xml:space="preserve"> </w:t>
            </w:r>
            <w:r w:rsidRPr="00865CD6">
              <w:rPr>
                <w:sz w:val="20"/>
                <w:szCs w:val="20"/>
                <w:lang w:val="en-US"/>
              </w:rPr>
              <w:t xml:space="preserve">Motor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tambur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: ≥ 0</w:t>
            </w:r>
            <w:proofErr w:type="gramStart"/>
            <w:r w:rsidRPr="00865CD6">
              <w:rPr>
                <w:sz w:val="20"/>
                <w:szCs w:val="20"/>
                <w:lang w:val="en-US"/>
              </w:rPr>
              <w:t>,35</w:t>
            </w:r>
            <w:proofErr w:type="gramEnd"/>
            <w:r w:rsidRPr="00865CD6">
              <w:rPr>
                <w:sz w:val="20"/>
                <w:szCs w:val="20"/>
                <w:lang w:val="en-US"/>
              </w:rPr>
              <w:t xml:space="preserve"> kW.</w:t>
            </w:r>
            <w:r w:rsidRPr="00865CD6">
              <w:rPr>
                <w:sz w:val="20"/>
                <w:szCs w:val="20"/>
                <w:lang w:val="ro-RO"/>
              </w:rPr>
              <w:t xml:space="preserve"> </w:t>
            </w:r>
            <w:r w:rsidRPr="00865CD6">
              <w:rPr>
                <w:sz w:val="20"/>
                <w:szCs w:val="20"/>
                <w:lang w:val="en-US"/>
              </w:rPr>
              <w:t xml:space="preserve">Motor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ventilație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: ≥ 0</w:t>
            </w:r>
            <w:proofErr w:type="gramStart"/>
            <w:r w:rsidRPr="00865CD6">
              <w:rPr>
                <w:sz w:val="20"/>
                <w:szCs w:val="20"/>
                <w:lang w:val="en-US"/>
              </w:rPr>
              <w:t>,50</w:t>
            </w:r>
            <w:proofErr w:type="gramEnd"/>
            <w:r w:rsidRPr="00865CD6">
              <w:rPr>
                <w:sz w:val="20"/>
                <w:szCs w:val="20"/>
                <w:lang w:val="en-US"/>
              </w:rPr>
              <w:t xml:space="preserve"> kW.</w:t>
            </w:r>
            <w:r w:rsidRPr="00865CD6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Transmisie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directă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reductor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fără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curea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65CD6">
              <w:rPr>
                <w:rStyle w:val="a4"/>
                <w:sz w:val="20"/>
                <w:szCs w:val="20"/>
                <w:lang w:val="en-US"/>
              </w:rPr>
              <w:t>Viteza</w:t>
            </w:r>
            <w:proofErr w:type="spellEnd"/>
            <w:r w:rsidRPr="00865CD6">
              <w:rPr>
                <w:rStyle w:val="a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rStyle w:val="a4"/>
                <w:sz w:val="20"/>
                <w:szCs w:val="20"/>
                <w:lang w:val="en-US"/>
              </w:rPr>
              <w:t>tambur</w:t>
            </w:r>
            <w:proofErr w:type="spellEnd"/>
            <w:r w:rsidRPr="00865CD6">
              <w:rPr>
                <w:rStyle w:val="a4"/>
                <w:sz w:val="20"/>
                <w:szCs w:val="20"/>
                <w:lang w:val="en-US"/>
              </w:rPr>
              <w:t>:</w:t>
            </w:r>
            <w:r w:rsidRPr="00865CD6">
              <w:rPr>
                <w:sz w:val="20"/>
                <w:szCs w:val="20"/>
                <w:lang w:val="en-US"/>
              </w:rPr>
              <w:t xml:space="preserve"> 30 – 45 rpm.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rStyle w:val="a4"/>
                <w:sz w:val="20"/>
                <w:szCs w:val="20"/>
                <w:lang w:val="en-US"/>
              </w:rPr>
              <w:t>Încălzire</w:t>
            </w:r>
            <w:proofErr w:type="spellEnd"/>
            <w:r w:rsidRPr="00865CD6">
              <w:rPr>
                <w:rStyle w:val="a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rStyle w:val="a4"/>
                <w:sz w:val="20"/>
                <w:szCs w:val="20"/>
                <w:lang w:val="en-US"/>
              </w:rPr>
              <w:t>e</w:t>
            </w:r>
            <w:r w:rsidRPr="00865CD6">
              <w:rPr>
                <w:sz w:val="20"/>
                <w:szCs w:val="20"/>
                <w:lang w:val="en-US"/>
              </w:rPr>
              <w:t>xclusiv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electrică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.</w:t>
            </w:r>
            <w:r w:rsidRPr="00865CD6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Putere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: 30–40 kW.</w:t>
            </w:r>
            <w:r w:rsidRPr="00865CD6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Consum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mediu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: ≤ 20 kWh/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ciclu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rStyle w:val="a4"/>
                <w:sz w:val="20"/>
                <w:szCs w:val="20"/>
                <w:lang w:val="en-US"/>
              </w:rPr>
              <w:t>Alimentare</w:t>
            </w:r>
            <w:proofErr w:type="spellEnd"/>
            <w:r w:rsidRPr="00865CD6">
              <w:rPr>
                <w:rStyle w:val="a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rStyle w:val="a4"/>
                <w:sz w:val="20"/>
                <w:szCs w:val="20"/>
                <w:lang w:val="en-US"/>
              </w:rPr>
              <w:t>electrică</w:t>
            </w:r>
            <w:proofErr w:type="spellEnd"/>
            <w:r w:rsidRPr="00865CD6">
              <w:rPr>
                <w:rStyle w:val="a4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Trifazică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380–400 V, 50 Hz.</w:t>
            </w:r>
            <w:r w:rsidRPr="00865CD6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Curent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nominal: ≥ 58 A.</w:t>
            </w:r>
            <w:r w:rsidRPr="00865CD6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Conectare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cablu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dedicat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, conform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normelor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865CD6">
              <w:rPr>
                <w:sz w:val="20"/>
                <w:szCs w:val="20"/>
                <w:lang w:val="en-US"/>
              </w:rPr>
              <w:t xml:space="preserve">Control digital/electronic.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Setare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timp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temperatură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.</w:t>
            </w:r>
            <w:r w:rsidRPr="00865CD6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Funcție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anti-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șifonare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.</w:t>
            </w:r>
            <w:r w:rsidRPr="00865CD6">
              <w:rPr>
                <w:sz w:val="20"/>
                <w:szCs w:val="20"/>
                <w:lang w:val="ro-RO"/>
              </w:rPr>
              <w:t xml:space="preserve"> </w:t>
            </w:r>
            <w:r w:rsidRPr="00865CD6">
              <w:rPr>
                <w:sz w:val="20"/>
                <w:szCs w:val="20"/>
                <w:lang w:val="en-US"/>
              </w:rPr>
              <w:t xml:space="preserve">Control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umiditate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opțional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rStyle w:val="a4"/>
                <w:sz w:val="20"/>
                <w:szCs w:val="20"/>
                <w:lang w:val="en-US"/>
              </w:rPr>
              <w:t>Timp</w:t>
            </w:r>
            <w:proofErr w:type="spellEnd"/>
            <w:r w:rsidRPr="00865CD6">
              <w:rPr>
                <w:rStyle w:val="a4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65CD6">
              <w:rPr>
                <w:rStyle w:val="a4"/>
                <w:sz w:val="20"/>
                <w:szCs w:val="20"/>
                <w:lang w:val="en-US"/>
              </w:rPr>
              <w:t>uscare</w:t>
            </w:r>
            <w:proofErr w:type="spellEnd"/>
            <w:r w:rsidRPr="00865CD6">
              <w:rPr>
                <w:rStyle w:val="a4"/>
                <w:sz w:val="20"/>
                <w:szCs w:val="20"/>
                <w:lang w:val="en-US"/>
              </w:rPr>
              <w:t>:</w:t>
            </w:r>
            <w:r w:rsidRPr="00865CD6">
              <w:rPr>
                <w:sz w:val="20"/>
                <w:szCs w:val="20"/>
                <w:lang w:val="en-US"/>
              </w:rPr>
              <w:t xml:space="preserve"> 35–55 minute. Flux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aer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radial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similar.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Filtru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aer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≥ 0</w:t>
            </w:r>
            <w:proofErr w:type="gramStart"/>
            <w:r w:rsidRPr="00865CD6">
              <w:rPr>
                <w:sz w:val="20"/>
                <w:szCs w:val="20"/>
                <w:lang w:val="en-US"/>
              </w:rPr>
              <w:t>,3</w:t>
            </w:r>
            <w:proofErr w:type="gramEnd"/>
            <w:r w:rsidRPr="00865CD6">
              <w:rPr>
                <w:sz w:val="20"/>
                <w:szCs w:val="20"/>
                <w:lang w:val="en-US"/>
              </w:rPr>
              <w:t xml:space="preserve"> mm.</w:t>
            </w:r>
            <w:r w:rsidRPr="00865CD6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Evacuare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aer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: Ø 180–200 mm. </w:t>
            </w:r>
            <w:proofErr w:type="spellStart"/>
            <w:r w:rsidRPr="00865CD6">
              <w:rPr>
                <w:rStyle w:val="a4"/>
                <w:sz w:val="20"/>
                <w:szCs w:val="20"/>
                <w:lang w:val="en-US"/>
              </w:rPr>
              <w:t>Dimensiuni</w:t>
            </w:r>
            <w:proofErr w:type="spellEnd"/>
            <w:r w:rsidRPr="00865CD6">
              <w:rPr>
                <w:rStyle w:val="a4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Înălțime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: </w:t>
            </w:r>
            <w:r w:rsidRPr="00865CD6">
              <w:rPr>
                <w:sz w:val="20"/>
                <w:szCs w:val="20"/>
                <w:lang w:val="ro-RO"/>
              </w:rPr>
              <w:t>max</w:t>
            </w:r>
            <w:r w:rsidRPr="00865CD6">
              <w:rPr>
                <w:sz w:val="20"/>
                <w:szCs w:val="20"/>
                <w:lang w:val="en-US"/>
              </w:rPr>
              <w:t xml:space="preserve"> 2050 mm.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Lățime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: 1000 – 1100 mm.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Adâncime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: 1400 – 1600 mm.</w:t>
            </w:r>
          </w:p>
          <w:p w:rsidR="00251DA7" w:rsidRPr="00865CD6" w:rsidRDefault="00251DA7" w:rsidP="00B843B9">
            <w:pPr>
              <w:pStyle w:val="a3"/>
              <w:ind w:firstLine="0"/>
              <w:rPr>
                <w:sz w:val="20"/>
                <w:szCs w:val="20"/>
                <w:lang w:val="en-US"/>
              </w:rPr>
            </w:pPr>
            <w:proofErr w:type="spellStart"/>
            <w:r w:rsidRPr="00865CD6">
              <w:rPr>
                <w:rStyle w:val="a4"/>
                <w:sz w:val="20"/>
                <w:szCs w:val="20"/>
                <w:lang w:val="en-US"/>
              </w:rPr>
              <w:t>Materiale</w:t>
            </w:r>
            <w:proofErr w:type="spellEnd"/>
            <w:r w:rsidRPr="00865CD6">
              <w:rPr>
                <w:rStyle w:val="a4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Carcasă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oțel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vopsit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galvanizat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inox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Tambur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oțel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galvanizat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inox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Construcție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uz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intensiv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  <w:p w:rsidR="00251DA7" w:rsidRPr="00865CD6" w:rsidRDefault="00251DA7" w:rsidP="00B843B9">
            <w:pPr>
              <w:rPr>
                <w:sz w:val="20"/>
                <w:szCs w:val="20"/>
              </w:rPr>
            </w:pPr>
            <w:r w:rsidRPr="00865CD6">
              <w:rPr>
                <w:sz w:val="20"/>
                <w:szCs w:val="20"/>
                <w:lang w:val="en-US"/>
              </w:rPr>
              <w:t>Protecție la supraincălzire.</w:t>
            </w:r>
            <w:r w:rsidRPr="00865CD6">
              <w:rPr>
                <w:sz w:val="20"/>
                <w:szCs w:val="20"/>
              </w:rPr>
              <w:t xml:space="preserve"> </w:t>
            </w:r>
            <w:r w:rsidRPr="00865CD6">
              <w:rPr>
                <w:sz w:val="20"/>
                <w:szCs w:val="20"/>
                <w:lang w:val="en-US"/>
              </w:rPr>
              <w:t>Protecție motor..</w:t>
            </w:r>
            <w:r w:rsidRPr="00865CD6">
              <w:rPr>
                <w:sz w:val="20"/>
                <w:szCs w:val="20"/>
              </w:rPr>
              <w:t xml:space="preserve"> </w:t>
            </w:r>
            <w:r w:rsidRPr="00865CD6">
              <w:rPr>
                <w:sz w:val="20"/>
                <w:szCs w:val="20"/>
                <w:lang w:val="en-US"/>
              </w:rPr>
              <w:t>Manual de utilizare în limba română sau rusă. Perioada de garanție min. 24 luni.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  <w:r w:rsidRPr="00865CD6">
              <w:rPr>
                <w:sz w:val="20"/>
                <w:szCs w:val="20"/>
                <w:lang w:val="en-US"/>
              </w:rPr>
              <w:t>Respectarea standardelor CE sau echivalent</w:t>
            </w:r>
          </w:p>
        </w:tc>
      </w:tr>
      <w:tr w:rsidR="00251DA7" w:rsidRPr="000D1BB4" w:rsidTr="00251DA7">
        <w:trPr>
          <w:gridAfter w:val="1"/>
          <w:wAfter w:w="76" w:type="pct"/>
          <w:trHeight w:val="397"/>
        </w:trPr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</w:tr>
      <w:tr w:rsidR="00251DA7" w:rsidRPr="000D1BB4" w:rsidTr="00251DA7">
        <w:trPr>
          <w:trHeight w:val="985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:rsidR="00251DA7" w:rsidRPr="000D1BB4" w:rsidRDefault="00251DA7" w:rsidP="00B843B9">
            <w:pPr>
              <w:tabs>
                <w:tab w:val="left" w:pos="6120"/>
              </w:tabs>
            </w:pPr>
          </w:p>
          <w:p w:rsidR="00251DA7" w:rsidRPr="000D1BB4" w:rsidRDefault="00251DA7" w:rsidP="00B843B9">
            <w:r w:rsidRPr="000D1BB4">
              <w:t>Semnat:_______________ Numele, Prenumele:_____________________________ În calitate de: ________________</w:t>
            </w:r>
          </w:p>
          <w:p w:rsidR="00251DA7" w:rsidRDefault="00251DA7" w:rsidP="00B843B9">
            <w:pPr>
              <w:rPr>
                <w:bCs/>
                <w:iCs/>
              </w:rPr>
            </w:pPr>
            <w:r w:rsidRPr="000D1BB4">
              <w:rPr>
                <w:bCs/>
                <w:iCs/>
              </w:rPr>
              <w:t>Ofertantul: _______________________ Adresa: __________________________</w:t>
            </w:r>
          </w:p>
          <w:p w:rsidR="00251DA7" w:rsidRDefault="00251DA7" w:rsidP="00B843B9">
            <w:pPr>
              <w:rPr>
                <w:bCs/>
                <w:iCs/>
              </w:rPr>
            </w:pPr>
          </w:p>
          <w:p w:rsidR="00251DA7" w:rsidRDefault="00251DA7" w:rsidP="00B843B9">
            <w:pPr>
              <w:rPr>
                <w:bCs/>
                <w:iCs/>
              </w:rPr>
            </w:pP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1249"/>
              <w:gridCol w:w="27"/>
              <w:gridCol w:w="2507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641"/>
              <w:gridCol w:w="36"/>
              <w:gridCol w:w="1188"/>
              <w:gridCol w:w="25"/>
              <w:gridCol w:w="36"/>
              <w:gridCol w:w="1188"/>
              <w:gridCol w:w="25"/>
              <w:gridCol w:w="34"/>
              <w:gridCol w:w="453"/>
            </w:tblGrid>
            <w:tr w:rsidR="00251DA7" w:rsidRPr="000D1BB4" w:rsidTr="00A97471">
              <w:trPr>
                <w:gridAfter w:val="3"/>
                <w:wAfter w:w="512" w:type="dxa"/>
                <w:trHeight w:val="697"/>
              </w:trPr>
              <w:tc>
                <w:tcPr>
                  <w:tcW w:w="15047" w:type="dxa"/>
                  <w:gridSpan w:val="16"/>
                  <w:vAlign w:val="center"/>
                </w:tcPr>
                <w:p w:rsidR="00251DA7" w:rsidRPr="000D1BB4" w:rsidRDefault="00251DA7" w:rsidP="00251DA7">
                  <w:pPr>
                    <w:framePr w:hSpace="180" w:wrap="around" w:vAnchor="page" w:hAnchor="margin" w:y="347"/>
                    <w:jc w:val="center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lastRenderedPageBreak/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</w:p>
                <w:p w:rsidR="00251DA7" w:rsidRPr="000D1BB4" w:rsidRDefault="00251DA7" w:rsidP="00B843B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t xml:space="preserve">  Anexa nr.23</w:t>
                  </w:r>
                </w:p>
                <w:p w:rsidR="00251DA7" w:rsidRPr="000D1BB4" w:rsidRDefault="00251DA7" w:rsidP="00B843B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t xml:space="preserve">  la Documentația standard nr._____</w:t>
                  </w:r>
                </w:p>
                <w:p w:rsidR="00251DA7" w:rsidRPr="000D1BB4" w:rsidRDefault="00251DA7" w:rsidP="00B843B9">
                  <w:pPr>
                    <w:framePr w:hSpace="180" w:wrap="around" w:vAnchor="page" w:hAnchor="margin" w:y="347"/>
                    <w:jc w:val="center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:rsidR="00251DA7" w:rsidRPr="000D1BB4" w:rsidRDefault="00251DA7" w:rsidP="00B843B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251DA7" w:rsidRPr="000D1BB4" w:rsidRDefault="00251DA7" w:rsidP="00251DA7">
                  <w:pPr>
                    <w:pStyle w:val="2"/>
                    <w:framePr w:hSpace="180" w:wrap="around" w:vAnchor="page" w:hAnchor="margin" w:y="347"/>
                    <w:rPr>
                      <w:b w:val="0"/>
                      <w:sz w:val="20"/>
                      <w:szCs w:val="20"/>
                    </w:rPr>
                  </w:pPr>
                  <w:r w:rsidRPr="000D1BB4">
                    <w:rPr>
                      <w:noProof w:val="0"/>
                    </w:rPr>
                    <w:t>Specificații de preț</w:t>
                  </w:r>
                </w:p>
              </w:tc>
            </w:tr>
            <w:tr w:rsidR="00251DA7" w:rsidRPr="000D1BB4" w:rsidTr="00B843B9">
              <w:trPr>
                <w:gridAfter w:val="3"/>
                <w:wAfter w:w="512" w:type="dxa"/>
              </w:trPr>
              <w:tc>
                <w:tcPr>
                  <w:tcW w:w="13798" w:type="dxa"/>
                  <w:gridSpan w:val="13"/>
                  <w:tcBorders>
                    <w:bottom w:val="single" w:sz="4" w:space="0" w:color="auto"/>
                  </w:tcBorders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jc w:val="both"/>
                  </w:pPr>
                  <w:r w:rsidRPr="000D1BB4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251DA7" w:rsidRPr="000D1BB4" w:rsidRDefault="00251DA7" w:rsidP="00B843B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251DA7" w:rsidRPr="000D1BB4" w:rsidTr="00B843B9">
              <w:trPr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</w:pPr>
                  <w:r w:rsidRPr="000D1BB4">
                    <w:t>Numărul  procedurii de achiziție______________din_________</w:t>
                  </w:r>
                </w:p>
              </w:tc>
            </w:tr>
            <w:tr w:rsidR="00251DA7" w:rsidRPr="000D1BB4" w:rsidTr="00B843B9">
              <w:trPr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</w:pPr>
                  <w:r w:rsidRPr="000D1BB4">
                    <w:t>Obiectul de achiziției:</w:t>
                  </w:r>
                  <w:r w:rsidRPr="00865CD6">
                    <w:rPr>
                      <w:b/>
                    </w:rPr>
                    <w:t xml:space="preserve"> Masini de spalat si masini de uscat pentru textile</w:t>
                  </w:r>
                </w:p>
              </w:tc>
            </w:tr>
            <w:tr w:rsidR="00251DA7" w:rsidRPr="000D1BB4" w:rsidTr="00251DA7">
              <w:trPr>
                <w:gridAfter w:val="2"/>
                <w:wAfter w:w="487" w:type="dxa"/>
                <w:trHeight w:val="104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Suma</w:t>
                  </w:r>
                </w:p>
                <w:p w:rsidR="00251DA7" w:rsidRPr="000D1BB4" w:rsidRDefault="00251DA7" w:rsidP="00B843B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fără</w:t>
                  </w:r>
                </w:p>
                <w:p w:rsidR="00251DA7" w:rsidRPr="000D1BB4" w:rsidRDefault="00251DA7" w:rsidP="00B843B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Suma</w:t>
                  </w:r>
                </w:p>
                <w:p w:rsidR="00251DA7" w:rsidRPr="000D1BB4" w:rsidRDefault="00251DA7" w:rsidP="00B843B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251DA7" w:rsidRPr="000D1BB4" w:rsidRDefault="00251DA7" w:rsidP="00B843B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251DA7" w:rsidRPr="000D1BB4" w:rsidRDefault="00251DA7" w:rsidP="00B843B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251DA7" w:rsidRPr="000D1BB4" w:rsidTr="00251DA7">
              <w:trPr>
                <w:gridAfter w:val="2"/>
                <w:wAfter w:w="487" w:type="dxa"/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11</w:t>
                  </w:r>
                </w:p>
              </w:tc>
            </w:tr>
            <w:tr w:rsidR="00251DA7" w:rsidRPr="000D1BB4" w:rsidTr="00251DA7">
              <w:trPr>
                <w:gridAfter w:val="2"/>
                <w:wAfter w:w="487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EE5B5E" w:rsidRDefault="00251DA7" w:rsidP="00B843B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EE5B5E">
                    <w:rPr>
                      <w:b/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1DA7" w:rsidRPr="000D1BB4" w:rsidTr="00251DA7">
              <w:trPr>
                <w:gridAfter w:val="2"/>
                <w:wAfter w:w="487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Default="00251DA7" w:rsidP="00251DA7">
                  <w:pPr>
                    <w:framePr w:hSpace="180" w:wrap="around" w:vAnchor="page" w:hAnchor="margin" w:y="347"/>
                    <w:rPr>
                      <w:rFonts w:eastAsia="Times New Roman"/>
                      <w:noProof w:val="0"/>
                      <w:color w:val="000000"/>
                      <w:lang w:val="ru-RU"/>
                    </w:rPr>
                  </w:pPr>
                  <w:r>
                    <w:rPr>
                      <w:color w:val="000000"/>
                    </w:rPr>
                    <w:t>42716000-8</w:t>
                  </w:r>
                </w:p>
                <w:p w:rsidR="00251DA7" w:rsidRPr="000D1BB4" w:rsidRDefault="00251DA7" w:rsidP="00251D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251DA7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Mașină de spălat textile industrială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251D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251D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251D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251D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251D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251D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251D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Până la 31.01.2026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251D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251D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1DA7" w:rsidRPr="000D1BB4" w:rsidTr="00251DA7">
              <w:trPr>
                <w:gridAfter w:val="2"/>
                <w:wAfter w:w="487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proofErr w:type="spellStart"/>
                  <w:r w:rsidRPr="00563DB4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Lotul</w:t>
                  </w:r>
                  <w:proofErr w:type="spellEnd"/>
                  <w:r w:rsidRPr="00563DB4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1DA7" w:rsidRPr="000D1BB4" w:rsidTr="00251DA7">
              <w:trPr>
                <w:gridAfter w:val="2"/>
                <w:wAfter w:w="487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Default="00251DA7" w:rsidP="00251DA7">
                  <w:pPr>
                    <w:framePr w:hSpace="180" w:wrap="around" w:vAnchor="page" w:hAnchor="margin" w:y="347"/>
                    <w:rPr>
                      <w:rFonts w:eastAsia="Times New Roman"/>
                      <w:noProof w:val="0"/>
                      <w:color w:val="000000"/>
                      <w:lang w:val="ru-RU"/>
                    </w:rPr>
                  </w:pPr>
                  <w:r>
                    <w:rPr>
                      <w:color w:val="000000"/>
                    </w:rPr>
                    <w:t>42716000-8</w:t>
                  </w:r>
                </w:p>
                <w:p w:rsidR="00251DA7" w:rsidRPr="000D1BB4" w:rsidRDefault="00251DA7" w:rsidP="00251D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bookmarkStart w:id="4" w:name="_GoBack"/>
                  <w:bookmarkEnd w:id="4"/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251DA7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Mașină de uscat textile industrială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251D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251D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251D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251D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251D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251D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251D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Până la 31.01.2026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251D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251DA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1DA7" w:rsidRPr="000D1BB4" w:rsidTr="00251DA7">
              <w:trPr>
                <w:gridAfter w:val="2"/>
                <w:wAfter w:w="487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1DA7" w:rsidRPr="000D1BB4" w:rsidTr="00B843B9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251DA7" w:rsidRPr="000D1BB4" w:rsidRDefault="00251DA7" w:rsidP="00B843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251DA7" w:rsidRPr="000D1BB4" w:rsidRDefault="00251DA7" w:rsidP="00B843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251DA7" w:rsidRPr="000D1BB4" w:rsidRDefault="00251DA7" w:rsidP="00B843B9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0D1BB4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2"/>
                  <w:tcBorders>
                    <w:top w:val="single" w:sz="4" w:space="0" w:color="auto"/>
                  </w:tcBorders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</w:tcBorders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251DA7" w:rsidRPr="000D1BB4" w:rsidRDefault="00251DA7" w:rsidP="00B843B9">
            <w:pPr>
              <w:rPr>
                <w:bCs/>
                <w:iCs/>
              </w:rPr>
            </w:pPr>
          </w:p>
        </w:tc>
      </w:tr>
      <w:tr w:rsidR="00251DA7" w:rsidRPr="000D1BB4" w:rsidTr="00B843B9">
        <w:trPr>
          <w:gridAfter w:val="1"/>
          <w:wAfter w:w="76" w:type="pct"/>
          <w:trHeight w:val="397"/>
        </w:trPr>
        <w:tc>
          <w:tcPr>
            <w:tcW w:w="685" w:type="pct"/>
            <w:gridSpan w:val="2"/>
            <w:tcBorders>
              <w:top w:val="single" w:sz="4" w:space="0" w:color="auto"/>
            </w:tcBorders>
          </w:tcPr>
          <w:p w:rsidR="00251DA7" w:rsidRPr="000D1BB4" w:rsidRDefault="00251DA7" w:rsidP="00B843B9">
            <w:pPr>
              <w:tabs>
                <w:tab w:val="left" w:pos="6120"/>
              </w:tabs>
            </w:pPr>
          </w:p>
        </w:tc>
        <w:tc>
          <w:tcPr>
            <w:tcW w:w="88" w:type="pct"/>
            <w:tcBorders>
              <w:top w:val="single" w:sz="4" w:space="0" w:color="auto"/>
            </w:tcBorders>
          </w:tcPr>
          <w:p w:rsidR="00251DA7" w:rsidRPr="000D1BB4" w:rsidRDefault="00251DA7" w:rsidP="00B843B9">
            <w:pPr>
              <w:tabs>
                <w:tab w:val="left" w:pos="6120"/>
              </w:tabs>
            </w:pPr>
          </w:p>
        </w:tc>
        <w:tc>
          <w:tcPr>
            <w:tcW w:w="4151" w:type="pct"/>
            <w:gridSpan w:val="6"/>
            <w:tcBorders>
              <w:top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bCs/>
                <w:iCs/>
              </w:rPr>
            </w:pPr>
          </w:p>
        </w:tc>
      </w:tr>
    </w:tbl>
    <w:p w:rsidR="00FE2FB6" w:rsidRDefault="00251DA7" w:rsidP="00251DA7"/>
    <w:sectPr w:rsidR="00FE2FB6" w:rsidSect="00251D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DA7"/>
    <w:rsid w:val="0022132B"/>
    <w:rsid w:val="00251DA7"/>
    <w:rsid w:val="00571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19C885-C2CF-4F2E-B70B-D48D8E7C0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1DA7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251DA7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51DA7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paragraph" w:styleId="a3">
    <w:name w:val="Normal (Web)"/>
    <w:basedOn w:val="a"/>
    <w:uiPriority w:val="99"/>
    <w:unhideWhenUsed/>
    <w:rsid w:val="00251DA7"/>
    <w:pPr>
      <w:ind w:firstLine="567"/>
      <w:jc w:val="both"/>
    </w:pPr>
    <w:rPr>
      <w:noProof w:val="0"/>
      <w:lang w:val="ru-RU" w:eastAsia="ru-RU"/>
    </w:rPr>
  </w:style>
  <w:style w:type="character" w:styleId="a4">
    <w:name w:val="Strong"/>
    <w:basedOn w:val="a0"/>
    <w:uiPriority w:val="22"/>
    <w:qFormat/>
    <w:rsid w:val="00251DA7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184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759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2025-12-09T11:36:00Z</dcterms:created>
  <dcterms:modified xsi:type="dcterms:W3CDTF">2025-12-09T11:43:00Z</dcterms:modified>
</cp:coreProperties>
</file>