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8" w:type="pct"/>
        <w:tblLayout w:type="fixed"/>
        <w:tblLook w:val="04A0" w:firstRow="1" w:lastRow="0" w:firstColumn="1" w:lastColumn="0" w:noHBand="0" w:noVBand="1"/>
      </w:tblPr>
      <w:tblGrid>
        <w:gridCol w:w="1923"/>
        <w:gridCol w:w="212"/>
        <w:gridCol w:w="274"/>
        <w:gridCol w:w="1437"/>
        <w:gridCol w:w="1250"/>
        <w:gridCol w:w="1387"/>
        <w:gridCol w:w="4987"/>
        <w:gridCol w:w="2138"/>
        <w:gridCol w:w="1739"/>
        <w:gridCol w:w="237"/>
      </w:tblGrid>
      <w:tr w:rsidR="00251DA7" w:rsidRPr="000D1BB4" w:rsidTr="00B843B9">
        <w:trPr>
          <w:trHeight w:val="697"/>
        </w:trPr>
        <w:tc>
          <w:tcPr>
            <w:tcW w:w="5000" w:type="pct"/>
            <w:gridSpan w:val="10"/>
            <w:vAlign w:val="center"/>
          </w:tcPr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51DA7" w:rsidRPr="00251DA7" w:rsidRDefault="00251DA7" w:rsidP="00B843B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r w:rsidRPr="00251DA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51DA7" w:rsidRPr="000D1BB4" w:rsidTr="00B843B9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51DA7" w:rsidRPr="000D1BB4" w:rsidTr="00B843B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51DA7" w:rsidRPr="000D1BB4" w:rsidRDefault="00251DA7" w:rsidP="00B843B9">
            <w:pPr>
              <w:jc w:val="center"/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Numărul procedurii de achiziție______________din_________</w:t>
            </w: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Obiectul achiziției:__</w:t>
            </w:r>
            <w:r w:rsidRPr="00865CD6">
              <w:rPr>
                <w:b/>
              </w:rPr>
              <w:t>Masini de spalat si masini de uscat pentru textile</w:t>
            </w:r>
          </w:p>
        </w:tc>
      </w:tr>
      <w:tr w:rsidR="00251DA7" w:rsidRPr="000D1BB4" w:rsidTr="00251DA7">
        <w:trPr>
          <w:gridAfter w:val="1"/>
          <w:wAfter w:w="76" w:type="pct"/>
          <w:trHeight w:val="821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Pr="000D1BB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1DA7" w:rsidRPr="000D1BB4" w:rsidTr="00251DA7">
        <w:trPr>
          <w:gridAfter w:val="1"/>
          <w:wAfter w:w="76" w:type="pct"/>
          <w:trHeight w:val="283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484456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spălat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Mașină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industrială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spălat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rufe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, capacitate 28–35 kg,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destinată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utilizării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spălătorie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profesională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Alimentare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electrică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funcționare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intensă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Volum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280-350 l.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Diametru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700 – 950 mm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 w:rsidRPr="00484456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oțel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inoxidabil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galvanizat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Funcție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inversare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(revers) a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tamburului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obligatorie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Viteza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spălare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: 35-45 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rpm</w:t>
            </w:r>
          </w:p>
          <w:p w:rsidR="00484456" w:rsidRPr="00484456" w:rsidRDefault="00484456" w:rsidP="00484456">
            <w:pPr>
              <w:pStyle w:val="a3"/>
              <w:rPr>
                <w:rStyle w:val="a4"/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Putere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motor 4 kW.</w:t>
            </w:r>
            <w:r w:rsidRPr="00484456">
              <w:rPr>
                <w:rStyle w:val="a4"/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Sistem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încălzire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electrică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: 18-</w:t>
            </w:r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25</w:t>
            </w:r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 kW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Consum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apă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: ≤ 10–15 L/kg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rufe</w:t>
            </w:r>
            <w:proofErr w:type="spellEnd"/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Timp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program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complet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30 – 60 minute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Control digital/electronic.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Setare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timp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temperatură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Funcții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automate:</w:t>
            </w:r>
            <w:proofErr w:type="gram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pre-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spălare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clătire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stoarcere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, anti-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șifonare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Protecție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suprasarcină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supratensiune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Protecție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motor.</w:t>
            </w:r>
            <w:r w:rsidRPr="00484456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Respectarea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standardelor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CE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echivalent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Manual de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utilizare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limba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română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rusă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bookmarkStart w:id="4" w:name="_GoBack"/>
            <w:proofErr w:type="spellStart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>Perioada</w:t>
            </w:r>
            <w:proofErr w:type="spellEnd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>garanție</w:t>
            </w:r>
            <w:proofErr w:type="spellEnd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min. 24 </w:t>
            </w:r>
            <w:proofErr w:type="spellStart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>luni</w:t>
            </w:r>
            <w:proofErr w:type="spellEnd"/>
            <w:r w:rsidRPr="00484456">
              <w:rPr>
                <w:b/>
                <w:color w:val="000000" w:themeColor="text1"/>
                <w:sz w:val="20"/>
                <w:szCs w:val="20"/>
                <w:lang w:val="en-US"/>
              </w:rPr>
              <w:t>.</w:t>
            </w:r>
            <w:bookmarkEnd w:id="4"/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</w:tr>
      <w:tr w:rsidR="00484456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b/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484456" w:rsidRDefault="00484456" w:rsidP="00484456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</w:tr>
      <w:tr w:rsidR="00484456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Mașină de uscat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Mașină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industrială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uscat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rufe</w:t>
            </w:r>
            <w:proofErr w:type="spellEnd"/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</w:pP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Capacitate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val="en-US"/>
              </w:rPr>
              <w:t>: 30 – 3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5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val="en-US"/>
              </w:rPr>
              <w:t xml:space="preserve"> kg.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noProof w:val="0"/>
                <w:color w:val="000000" w:themeColor="text1"/>
                <w:sz w:val="20"/>
                <w:szCs w:val="20"/>
              </w:rPr>
            </w:pPr>
            <w:r w:rsidRPr="00484456">
              <w:rPr>
                <w:rStyle w:val="a4"/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Tambur și încărcare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Volum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≥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ro-RO"/>
              </w:rPr>
              <w:t>600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–700 L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Diametru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900–950 mm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tambur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oțel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inoxidabil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oțel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galvanizat</w:t>
            </w:r>
            <w:proofErr w:type="spellEnd"/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Diametru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ușă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≥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670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mm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Unghi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deschidere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ușă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≥ 170°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Funcție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de revers a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tamburului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obligatorie</w:t>
            </w:r>
            <w:proofErr w:type="spellEnd"/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Timp de uscare pentru sarcină nominală: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30–60 minute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Flux de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aer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(air flow):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≥ 1.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2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00 m³/h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</w:pP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</w:rPr>
              <w:t>Tip încălzire: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</w:rPr>
              <w:t>electrică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Putere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elemente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încălzire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apx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36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kW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</w:pP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</w:rPr>
              <w:t>Putere motor tambur: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484456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val="en-US"/>
              </w:rPr>
              <w:t xml:space="preserve">&gt; </w:t>
            </w:r>
            <w:r w:rsidRPr="00484456"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</w:rPr>
              <w:t>0,55 kW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Protecție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motor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suprasarcină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Protecție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supraincălzire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</w:p>
          <w:p w:rsidR="00484456" w:rsidRPr="00484456" w:rsidRDefault="00484456" w:rsidP="00484456">
            <w:pPr>
              <w:pStyle w:val="2"/>
              <w:spacing w:before="0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</w:pPr>
            <w:r w:rsidRPr="00484456">
              <w:rPr>
                <w:rStyle w:val="a4"/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Alimentare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Tensiune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380–400 V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trifazic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f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recvență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50 Hz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Control: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digital / electronic</w:t>
            </w:r>
          </w:p>
          <w:p w:rsidR="00484456" w:rsidRPr="00484456" w:rsidRDefault="00484456" w:rsidP="00484456">
            <w:pPr>
              <w:pStyle w:val="a3"/>
              <w:ind w:firstLine="0"/>
              <w:rPr>
                <w:rStyle w:val="a4"/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F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uncție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șifonare</w:t>
            </w:r>
            <w:proofErr w:type="spellEnd"/>
          </w:p>
          <w:p w:rsidR="00484456" w:rsidRPr="00484456" w:rsidRDefault="00484456" w:rsidP="00484456">
            <w:pPr>
              <w:pStyle w:val="a3"/>
              <w:ind w:firstLine="0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Filtru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scame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mare cu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acces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tactil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en-US"/>
              </w:rPr>
              <w:t xml:space="preserve"> cur</w:t>
            </w:r>
            <w:r w:rsidRPr="00484456">
              <w:rPr>
                <w:rStyle w:val="a4"/>
                <w:b w:val="0"/>
                <w:color w:val="000000" w:themeColor="text1"/>
                <w:sz w:val="20"/>
                <w:szCs w:val="20"/>
                <w:lang w:val="ro-RO"/>
              </w:rPr>
              <w:t>ățare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control /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senzor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umiditate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oprire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automata</w:t>
            </w:r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Certificări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CE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echivalent</w:t>
            </w:r>
            <w:proofErr w:type="spellEnd"/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 xml:space="preserve">Manual de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utilizare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limba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română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48445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  <w:lang w:val="en-US"/>
              </w:rPr>
              <w:t>rusă</w:t>
            </w:r>
            <w:proofErr w:type="spellEnd"/>
          </w:p>
          <w:p w:rsidR="00484456" w:rsidRPr="00484456" w:rsidRDefault="00484456" w:rsidP="00484456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>Perioadă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>garanție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>minimă</w:t>
            </w:r>
            <w:proofErr w:type="spellEnd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>:</w:t>
            </w:r>
            <w:r w:rsidRPr="0048445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84456">
              <w:rPr>
                <w:rStyle w:val="a4"/>
                <w:color w:val="000000" w:themeColor="text1"/>
                <w:sz w:val="20"/>
                <w:szCs w:val="20"/>
              </w:rPr>
              <w:t xml:space="preserve">24 </w:t>
            </w:r>
            <w:proofErr w:type="spellStart"/>
            <w:r w:rsidRPr="00484456">
              <w:rPr>
                <w:rStyle w:val="a4"/>
                <w:color w:val="000000" w:themeColor="text1"/>
                <w:sz w:val="20"/>
                <w:szCs w:val="20"/>
              </w:rPr>
              <w:t>luni</w:t>
            </w:r>
            <w:proofErr w:type="spellEnd"/>
          </w:p>
          <w:p w:rsidR="00484456" w:rsidRPr="00484456" w:rsidRDefault="00484456" w:rsidP="00484456">
            <w:pPr>
              <w:pStyle w:val="a3"/>
              <w:spacing w:after="100" w:afterAutospacing="1"/>
              <w:ind w:firstLine="0"/>
              <w:jc w:val="left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6" w:rsidRPr="000D1BB4" w:rsidRDefault="00484456" w:rsidP="00484456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Respectarea standardelor CE sau echivalent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trHeight w:val="985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  <w:p w:rsidR="00251DA7" w:rsidRPr="000D1BB4" w:rsidRDefault="00251DA7" w:rsidP="00B843B9">
            <w:r w:rsidRPr="000D1BB4">
              <w:t>Semnat:_______________ Numele, Prenumele:_____________________________ În calitate de: 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</w:p>
          <w:p w:rsidR="00251DA7" w:rsidRDefault="00251DA7" w:rsidP="00B843B9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251DA7" w:rsidRPr="000D1BB4" w:rsidTr="00A97471">
              <w:trPr>
                <w:gridAfter w:val="3"/>
                <w:wAfter w:w="512" w:type="dxa"/>
                <w:trHeight w:val="697"/>
              </w:trPr>
              <w:tc>
                <w:tcPr>
                  <w:tcW w:w="15047" w:type="dxa"/>
                  <w:gridSpan w:val="16"/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51DA7" w:rsidRPr="000D1BB4" w:rsidRDefault="00251DA7" w:rsidP="00484456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  <w:r w:rsidRPr="000D1BB4">
                    <w:rPr>
                      <w:noProof w:val="0"/>
                    </w:rPr>
                    <w:lastRenderedPageBreak/>
                    <w:t>Specificații de preț</w:t>
                  </w:r>
                </w:p>
              </w:tc>
            </w:tr>
            <w:tr w:rsidR="00251DA7" w:rsidRPr="000D1BB4" w:rsidTr="00B843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 w:rsidRPr="00865CD6">
                    <w:rPr>
                      <w:b/>
                    </w:rPr>
                    <w:t xml:space="preserve"> Masini de spalat si masini de uscat pentru textile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EE5B5E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E5B5E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484456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spălat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proofErr w:type="spellStart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484456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uscat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B843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1DA7" w:rsidRPr="000D1BB4" w:rsidRDefault="00251DA7" w:rsidP="0048445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48445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685" w:type="pct"/>
            <w:gridSpan w:val="2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4151" w:type="pct"/>
            <w:gridSpan w:val="6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</w:tbl>
    <w:p w:rsidR="00FE2FB6" w:rsidRDefault="00484456" w:rsidP="00251DA7"/>
    <w:sectPr w:rsidR="00FE2FB6" w:rsidSect="00251D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A7"/>
    <w:rsid w:val="0022132B"/>
    <w:rsid w:val="00251DA7"/>
    <w:rsid w:val="00484456"/>
    <w:rsid w:val="005100C6"/>
    <w:rsid w:val="00557C41"/>
    <w:rsid w:val="00571554"/>
    <w:rsid w:val="007848B1"/>
    <w:rsid w:val="00DD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9C885-C2CF-4F2E-B70B-D48D8E7C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A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51DA7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1DA7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251DA7"/>
    <w:pPr>
      <w:ind w:firstLine="567"/>
      <w:jc w:val="both"/>
    </w:pPr>
    <w:rPr>
      <w:noProof w:val="0"/>
      <w:lang w:val="ru-RU" w:eastAsia="ru-RU"/>
    </w:rPr>
  </w:style>
  <w:style w:type="character" w:styleId="a4">
    <w:name w:val="Strong"/>
    <w:basedOn w:val="a0"/>
    <w:uiPriority w:val="22"/>
    <w:qFormat/>
    <w:rsid w:val="00251DA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2025-12-09T11:36:00Z</dcterms:created>
  <dcterms:modified xsi:type="dcterms:W3CDTF">2025-12-11T12:24:00Z</dcterms:modified>
</cp:coreProperties>
</file>