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1D7" w:rsidRPr="004B16DD" w:rsidRDefault="00C211D7" w:rsidP="00C211D7">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C211D7" w:rsidRPr="00D22624" w:rsidRDefault="00C211D7" w:rsidP="00C211D7">
      <w:pPr>
        <w:jc w:val="right"/>
        <w:rPr>
          <w:noProof w:val="0"/>
          <w:lang w:val="it-IT"/>
        </w:rPr>
      </w:pPr>
      <w:r w:rsidRPr="0003591A">
        <w:rPr>
          <w:noProof w:val="0"/>
          <w:lang w:val="it-IT"/>
        </w:rPr>
        <w:t xml:space="preserve">la </w:t>
      </w:r>
      <w:r>
        <w:rPr>
          <w:noProof w:val="0"/>
          <w:lang w:val="it-IT"/>
        </w:rPr>
        <w:t>Documentația standard nr._____</w:t>
      </w:r>
    </w:p>
    <w:p w:rsidR="00C211D7" w:rsidRPr="00D22624" w:rsidRDefault="00C211D7" w:rsidP="00C211D7">
      <w:pPr>
        <w:jc w:val="right"/>
        <w:rPr>
          <w:noProof w:val="0"/>
          <w:lang w:val="it-IT"/>
        </w:rPr>
      </w:pPr>
      <w:r w:rsidRPr="0003591A">
        <w:rPr>
          <w:noProof w:val="0"/>
          <w:lang w:val="it-IT"/>
        </w:rPr>
        <w:t>din “____” ________ 20___</w:t>
      </w:r>
    </w:p>
    <w:bookmarkEnd w:id="0"/>
    <w:p w:rsidR="00C211D7" w:rsidRDefault="00C211D7" w:rsidP="00C211D7">
      <w:pPr>
        <w:keepNext/>
        <w:keepLines/>
        <w:outlineLvl w:val="1"/>
        <w:rPr>
          <w:rFonts w:eastAsiaTheme="majorEastAsia"/>
          <w:b/>
          <w:bCs/>
        </w:rPr>
      </w:pPr>
    </w:p>
    <w:p w:rsidR="00C211D7" w:rsidRDefault="00C211D7" w:rsidP="00C211D7">
      <w:pPr>
        <w:keepNext/>
        <w:keepLines/>
        <w:jc w:val="center"/>
        <w:outlineLvl w:val="1"/>
        <w:rPr>
          <w:rFonts w:eastAsiaTheme="majorEastAsia"/>
          <w:b/>
        </w:rPr>
      </w:pPr>
      <w:bookmarkStart w:id="1" w:name="_Toc449692118"/>
    </w:p>
    <w:p w:rsidR="00C211D7" w:rsidRPr="000C5A5C" w:rsidRDefault="00C211D7" w:rsidP="00C211D7">
      <w:pPr>
        <w:keepNext/>
        <w:keepLines/>
        <w:jc w:val="center"/>
        <w:outlineLvl w:val="1"/>
        <w:rPr>
          <w:rFonts w:eastAsiaTheme="majorEastAsia"/>
          <w:b/>
          <w:sz w:val="28"/>
          <w:szCs w:val="28"/>
        </w:rPr>
      </w:pPr>
      <w:bookmarkStart w:id="2" w:name="_Hlk77771358"/>
      <w:r w:rsidRPr="000C5A5C">
        <w:rPr>
          <w:rFonts w:eastAsiaTheme="majorEastAsia"/>
          <w:b/>
          <w:sz w:val="28"/>
          <w:szCs w:val="28"/>
        </w:rPr>
        <w:t>CAIET DE SARCINI</w:t>
      </w:r>
      <w:bookmarkEnd w:id="1"/>
    </w:p>
    <w:bookmarkEnd w:id="2"/>
    <w:p w:rsidR="00C211D7" w:rsidRDefault="00C211D7" w:rsidP="00C211D7">
      <w:pPr>
        <w:keepNext/>
        <w:keepLines/>
        <w:jc w:val="center"/>
        <w:outlineLvl w:val="1"/>
        <w:rPr>
          <w:rFonts w:eastAsiaTheme="majorEastAsia"/>
          <w:b/>
        </w:rPr>
      </w:pPr>
      <w:r>
        <w:rPr>
          <w:rFonts w:eastAsiaTheme="majorEastAsia"/>
          <w:b/>
        </w:rPr>
        <w:t>Bunuri/Servicii</w:t>
      </w:r>
    </w:p>
    <w:p w:rsidR="00C211D7" w:rsidRDefault="00C211D7" w:rsidP="00C211D7">
      <w:pPr>
        <w:keepNext/>
        <w:keepLines/>
        <w:jc w:val="center"/>
        <w:outlineLvl w:val="1"/>
        <w:rPr>
          <w:rFonts w:eastAsiaTheme="majorEastAsia"/>
          <w:b/>
        </w:rPr>
      </w:pPr>
    </w:p>
    <w:p w:rsidR="00C211D7" w:rsidRPr="00F9031A" w:rsidRDefault="00C211D7" w:rsidP="00C211D7">
      <w:pPr>
        <w:jc w:val="both"/>
        <w:rPr>
          <w:b/>
          <w:bCs/>
          <w:i/>
          <w:sz w:val="28"/>
          <w:szCs w:val="28"/>
        </w:rPr>
      </w:pPr>
      <w:r w:rsidRPr="00A40BB6">
        <w:rPr>
          <w:bCs/>
        </w:rPr>
        <w:t>Obiectul_</w:t>
      </w:r>
      <w:r>
        <w:rPr>
          <w:bCs/>
        </w:rPr>
        <w:t xml:space="preserve">  </w:t>
      </w:r>
      <w:r w:rsidR="00F9031A">
        <w:rPr>
          <w:b/>
          <w:bCs/>
          <w:i/>
          <w:sz w:val="28"/>
          <w:szCs w:val="28"/>
        </w:rPr>
        <w:t>Diverse produse alimentare pentru a doua jumătate a anului 2023</w:t>
      </w:r>
    </w:p>
    <w:p w:rsidR="00C211D7" w:rsidRPr="00435C57" w:rsidRDefault="00C211D7" w:rsidP="00C211D7">
      <w:pPr>
        <w:jc w:val="both"/>
        <w:rPr>
          <w:bCs/>
          <w:sz w:val="20"/>
          <w:szCs w:val="20"/>
        </w:rPr>
      </w:pPr>
      <w:r>
        <w:rPr>
          <w:bCs/>
          <w:sz w:val="20"/>
          <w:szCs w:val="20"/>
        </w:rPr>
        <w:t xml:space="preserve">                                                                            </w:t>
      </w:r>
    </w:p>
    <w:p w:rsidR="00C211D7" w:rsidRPr="00F9031A" w:rsidRDefault="00C211D7" w:rsidP="00C211D7">
      <w:pPr>
        <w:jc w:val="both"/>
        <w:rPr>
          <w:b/>
          <w:bCs/>
          <w:i/>
          <w:sz w:val="28"/>
          <w:szCs w:val="28"/>
          <w:u w:val="single"/>
        </w:rPr>
      </w:pPr>
      <w:r w:rsidRPr="00A40BB6">
        <w:rPr>
          <w:bCs/>
        </w:rPr>
        <w:t>Autoritatea</w:t>
      </w:r>
      <w:r>
        <w:rPr>
          <w:bCs/>
        </w:rPr>
        <w:t xml:space="preserve"> </w:t>
      </w:r>
      <w:r w:rsidR="00F9031A">
        <w:rPr>
          <w:bCs/>
        </w:rPr>
        <w:t xml:space="preserve">contractantă </w:t>
      </w:r>
      <w:r w:rsidR="00F9031A" w:rsidRPr="00F9031A">
        <w:rPr>
          <w:b/>
          <w:bCs/>
          <w:i/>
          <w:sz w:val="28"/>
          <w:szCs w:val="28"/>
        </w:rPr>
        <w:t>Primăria Abaclia, str. Alecu Russo 17, r. Basarabeasca</w:t>
      </w:r>
    </w:p>
    <w:p w:rsidR="00C211D7" w:rsidRPr="00435C57" w:rsidRDefault="00C211D7" w:rsidP="00C211D7">
      <w:pPr>
        <w:jc w:val="both"/>
        <w:rPr>
          <w:bCs/>
          <w:sz w:val="20"/>
          <w:szCs w:val="20"/>
        </w:rPr>
      </w:pPr>
      <w:r w:rsidRPr="00435C57">
        <w:rPr>
          <w:bCs/>
          <w:sz w:val="20"/>
          <w:szCs w:val="20"/>
        </w:rPr>
        <w:t xml:space="preserve">                                                                 </w:t>
      </w:r>
      <w:r w:rsidR="00F9031A">
        <w:rPr>
          <w:bCs/>
          <w:sz w:val="20"/>
          <w:szCs w:val="20"/>
        </w:rPr>
        <w:t xml:space="preserve">            </w:t>
      </w:r>
    </w:p>
    <w:p w:rsidR="00C211D7" w:rsidRDefault="00C211D7" w:rsidP="00C211D7">
      <w:pPr>
        <w:keepNext/>
        <w:keepLines/>
        <w:outlineLvl w:val="1"/>
        <w:rPr>
          <w:rFonts w:eastAsiaTheme="majorEastAsia"/>
          <w:b/>
        </w:rPr>
      </w:pPr>
    </w:p>
    <w:p w:rsidR="00C211D7" w:rsidRPr="00E36039" w:rsidRDefault="00C211D7" w:rsidP="00C211D7">
      <w:pPr>
        <w:ind w:left="709"/>
        <w:rPr>
          <w:b/>
        </w:rPr>
      </w:pPr>
      <w:r w:rsidRPr="00E36039">
        <w:rPr>
          <w:b/>
        </w:rPr>
        <w:t>1. Descriere generală. Informaţii</w:t>
      </w:r>
    </w:p>
    <w:p w:rsidR="00C211D7" w:rsidRPr="00B47E35" w:rsidRDefault="00C211D7" w:rsidP="00C211D7">
      <w:pPr>
        <w:ind w:firstLine="709"/>
        <w:jc w:val="both"/>
        <w:rPr>
          <w:bCs/>
          <w:u w:val="single"/>
        </w:rPr>
      </w:pPr>
      <w:r w:rsidRPr="00B47E35">
        <w:rPr>
          <w:bCs/>
          <w:u w:val="single"/>
        </w:rPr>
        <w:t xml:space="preserve">Procurarea produselor </w:t>
      </w:r>
      <w:r w:rsidR="00F9031A">
        <w:rPr>
          <w:bCs/>
          <w:u w:val="single"/>
        </w:rPr>
        <w:t>alimentare pentru perioada 01.08.2023-31.12</w:t>
      </w:r>
      <w:r w:rsidRPr="00B47E35">
        <w:rPr>
          <w:bCs/>
          <w:u w:val="single"/>
        </w:rPr>
        <w:t>.2023.</w:t>
      </w:r>
    </w:p>
    <w:p w:rsidR="00C211D7" w:rsidRPr="00A72333" w:rsidRDefault="00C211D7" w:rsidP="00C211D7">
      <w:pPr>
        <w:ind w:firstLine="709"/>
        <w:jc w:val="both"/>
        <w:rPr>
          <w:b/>
        </w:rPr>
      </w:pPr>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rsidR="00C211D7" w:rsidRPr="00B47E35" w:rsidRDefault="00C211D7" w:rsidP="00C211D7">
      <w:pPr>
        <w:ind w:firstLine="709"/>
        <w:jc w:val="both"/>
        <w:rPr>
          <w:bCs/>
          <w:u w:val="single"/>
        </w:rPr>
      </w:pPr>
      <w:r w:rsidRPr="00B47E35">
        <w:rPr>
          <w:bCs/>
          <w:u w:val="single"/>
        </w:rPr>
        <w:t>Calitatea bunurilor livrate să corespundă standardelor de referinţă publicate în Anunţ.</w:t>
      </w:r>
    </w:p>
    <w:p w:rsidR="00C211D7" w:rsidRPr="00BE0197" w:rsidRDefault="00C211D7" w:rsidP="00C211D7">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C211D7" w:rsidRPr="00B927F6" w:rsidRDefault="00C211D7" w:rsidP="00C211D7">
      <w:pPr>
        <w:ind w:firstLine="709"/>
        <w:jc w:val="both"/>
      </w:pPr>
      <w:r w:rsidRPr="00B47E35">
        <w:rPr>
          <w:u w:val="single"/>
        </w:rPr>
        <w:t>Standardele tehnice sunt indicate în Anunţul de participare</w:t>
      </w:r>
      <w:r w:rsidR="00102527">
        <w:rPr>
          <w:u w:val="single"/>
        </w:rPr>
        <w:t>,</w:t>
      </w:r>
      <w:r w:rsidRPr="00B47E35">
        <w:rPr>
          <w:u w:val="single"/>
        </w:rPr>
        <w:t xml:space="preserve"> cât şi în Specificaţii tehnice</w:t>
      </w:r>
      <w:r w:rsidRPr="0003591A">
        <w:t>.</w:t>
      </w:r>
    </w:p>
    <w:p w:rsidR="00C211D7" w:rsidRPr="00BE0197" w:rsidRDefault="00C211D7" w:rsidP="00C211D7">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C211D7" w:rsidRPr="00B47E35" w:rsidRDefault="00C211D7" w:rsidP="00C211D7">
      <w:pPr>
        <w:ind w:firstLine="709"/>
        <w:jc w:val="both"/>
        <w:rPr>
          <w:bCs/>
          <w:u w:val="single"/>
        </w:rPr>
      </w:pPr>
      <w:r w:rsidRPr="00B47E35">
        <w:rPr>
          <w:bCs/>
          <w:u w:val="single"/>
        </w:rPr>
        <w:t>Costul/preţul va fi calculat în conformitate cu</w:t>
      </w:r>
      <w:r w:rsidR="00B47E35" w:rsidRPr="00B47E35">
        <w:rPr>
          <w:bCs/>
          <w:u w:val="single"/>
        </w:rPr>
        <w:t xml:space="preserve"> preţurile/costurile pieţei actuale. La evaluare se va selecta cel mai mic preţ fără TVA pe loturi.</w:t>
      </w:r>
    </w:p>
    <w:p w:rsidR="00C211D7" w:rsidRPr="00BE0197" w:rsidRDefault="00C211D7" w:rsidP="00C211D7">
      <w:pPr>
        <w:pStyle w:val="a"/>
        <w:numPr>
          <w:ilvl w:val="0"/>
          <w:numId w:val="2"/>
        </w:numPr>
        <w:rPr>
          <w:b/>
        </w:rPr>
      </w:pPr>
      <w:proofErr w:type="spellStart"/>
      <w:r w:rsidRPr="00BE0197">
        <w:rPr>
          <w:b/>
        </w:rPr>
        <w:t>Mostre</w:t>
      </w:r>
      <w:proofErr w:type="spellEnd"/>
    </w:p>
    <w:p w:rsidR="00C211D7" w:rsidRPr="00B47E35" w:rsidRDefault="00B47E35" w:rsidP="00C211D7">
      <w:pPr>
        <w:ind w:firstLine="709"/>
        <w:jc w:val="both"/>
        <w:rPr>
          <w:u w:val="single"/>
        </w:rPr>
      </w:pPr>
      <w:r w:rsidRPr="00B47E35">
        <w:rPr>
          <w:u w:val="single"/>
        </w:rPr>
        <w:t>Nu se aplică</w:t>
      </w:r>
    </w:p>
    <w:p w:rsidR="00C211D7" w:rsidRPr="00BE0197" w:rsidRDefault="00C211D7" w:rsidP="00C211D7">
      <w:pPr>
        <w:pStyle w:val="a"/>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B47E35" w:rsidRPr="00B47E35" w:rsidRDefault="00B47E35" w:rsidP="00C211D7">
      <w:pPr>
        <w:ind w:firstLine="709"/>
        <w:jc w:val="both"/>
        <w:rPr>
          <w:u w:val="single"/>
        </w:rPr>
      </w:pPr>
      <w:r w:rsidRPr="00B47E35">
        <w:rPr>
          <w:u w:val="single"/>
        </w:rP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w:t>
      </w:r>
      <w:r w:rsidR="00102527">
        <w:rPr>
          <w:u w:val="single"/>
        </w:rPr>
        <w:t>tate, câ</w:t>
      </w:r>
      <w:r w:rsidRPr="00B47E35">
        <w:rPr>
          <w:u w:val="single"/>
        </w:rPr>
        <w:t>t şi a ambalajelor. Mijloacele de transport a produselor alimentare vor fi amenajate şi dotate în funcţie de natura produsului transportat. Produsele alimentare perisabile vor fi transportate cu mijloace de transport frigorifice, prevăzute şi dotate cu mijloace de ventilaţie şi răcire, inclusiv cu aparatura pentru controlul şi înregistrarea temperaturii. Pent</w:t>
      </w:r>
      <w:r w:rsidR="000A196B">
        <w:rPr>
          <w:u w:val="single"/>
        </w:rPr>
        <w:t>ru transportul cu o durată de pâ</w:t>
      </w:r>
      <w:r w:rsidRPr="00B47E35">
        <w:rPr>
          <w:u w:val="single"/>
        </w:rPr>
        <w:t>nă la 2 ore se pot folosi mijloace de transport izoterme. La transportare produsele alimentare vor fi însoţite de documente care certifică recepţionarea lor conform actelor normative în vigoare. Mijloacele de transport a produselor alimentare, precum şi ambalajele de transportare trebuie să fie păstrate permanent în perfectă stare tehnică şi de curăţenie; acestea vor fi spălate şi dezinfectate după fiecare transportare. Personalul care asigură transportarea şi manipularea produselor alimentare, inc</w:t>
      </w:r>
      <w:r w:rsidR="00355DC9">
        <w:rPr>
          <w:u w:val="single"/>
        </w:rPr>
        <w:t xml:space="preserve">lusiv a celor perisabile </w:t>
      </w:r>
      <w:r w:rsidRPr="00B47E35">
        <w:rPr>
          <w:u w:val="single"/>
        </w:rPr>
        <w:t xml:space="preserve">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r>
        <w:rPr>
          <w:u w:val="single"/>
        </w:rPr>
        <w:t>.</w:t>
      </w:r>
    </w:p>
    <w:p w:rsidR="00C211D7" w:rsidRPr="00B927F6" w:rsidRDefault="00C211D7" w:rsidP="00C211D7">
      <w:pPr>
        <w:ind w:firstLine="709"/>
        <w:jc w:val="both"/>
        <w:rPr>
          <w:b/>
        </w:rPr>
      </w:pPr>
      <w:r>
        <w:rPr>
          <w:b/>
        </w:rPr>
        <w:t>7</w:t>
      </w:r>
      <w:r w:rsidRPr="0003591A">
        <w:rPr>
          <w:b/>
        </w:rPr>
        <w:t>. Articole, produse şi piese necesare instalaţiilor</w:t>
      </w:r>
    </w:p>
    <w:p w:rsidR="00C211D7" w:rsidRPr="00B47E35" w:rsidRDefault="00B47E35" w:rsidP="00C211D7">
      <w:pPr>
        <w:ind w:firstLine="709"/>
        <w:jc w:val="both"/>
        <w:rPr>
          <w:u w:val="single"/>
        </w:rPr>
      </w:pPr>
      <w:r>
        <w:rPr>
          <w:u w:val="single"/>
        </w:rPr>
        <w:t>Nu se aplică</w:t>
      </w:r>
    </w:p>
    <w:p w:rsidR="00C211D7" w:rsidRPr="00B927F6" w:rsidRDefault="00C211D7" w:rsidP="00C211D7">
      <w:pPr>
        <w:ind w:firstLine="709"/>
        <w:jc w:val="both"/>
        <w:rPr>
          <w:b/>
        </w:rPr>
      </w:pPr>
      <w:r>
        <w:rPr>
          <w:b/>
        </w:rPr>
        <w:t>8</w:t>
      </w:r>
      <w:r w:rsidRPr="0003591A">
        <w:rPr>
          <w:b/>
        </w:rPr>
        <w:t>. Definiţii</w:t>
      </w:r>
    </w:p>
    <w:p w:rsidR="00B47E35" w:rsidRPr="00B47E35" w:rsidRDefault="00B47E35" w:rsidP="00C211D7">
      <w:pPr>
        <w:ind w:firstLine="709"/>
        <w:jc w:val="both"/>
        <w:rPr>
          <w:u w:val="single"/>
        </w:rPr>
      </w:pPr>
      <w:r w:rsidRPr="00B47E35">
        <w:rPr>
          <w:u w:val="single"/>
        </w:rPr>
        <w:t xml:space="preserve">Prestarea/livrarea produselor </w:t>
      </w:r>
      <w:r w:rsidR="00F9031A">
        <w:rPr>
          <w:u w:val="single"/>
        </w:rPr>
        <w:t>alimentare pentru perioada 01.08.2023-31.12</w:t>
      </w:r>
      <w:r w:rsidRPr="00B47E35">
        <w:rPr>
          <w:u w:val="single"/>
        </w:rPr>
        <w:t>.2023</w:t>
      </w:r>
    </w:p>
    <w:p w:rsidR="00C211D7" w:rsidRPr="008D067E" w:rsidRDefault="00C211D7" w:rsidP="00C211D7">
      <w:pPr>
        <w:ind w:firstLine="709"/>
        <w:jc w:val="both"/>
        <w:rPr>
          <w:b/>
        </w:rPr>
      </w:pPr>
      <w:r>
        <w:rPr>
          <w:b/>
        </w:rPr>
        <w:t>9</w:t>
      </w:r>
      <w:r w:rsidRPr="008D067E">
        <w:rPr>
          <w:b/>
        </w:rPr>
        <w:t>. Documente obligatorii la depunerea ofertei</w:t>
      </w:r>
    </w:p>
    <w:p w:rsidR="00B47E35" w:rsidRPr="00B47E35" w:rsidRDefault="00B47E35" w:rsidP="000A196B">
      <w:pPr>
        <w:ind w:firstLine="709"/>
        <w:rPr>
          <w:u w:val="single"/>
        </w:rPr>
      </w:pPr>
      <w:r w:rsidRPr="00B47E35">
        <w:rPr>
          <w:u w:val="single"/>
        </w:rPr>
        <w:t>Conform anunțului de participare atașat în SIA RSAP MTender Formularul standart al DUAE, Specificalii tehnice, Specificalii de preț, Cerere de participare, Declarație privind valabilitatea ofertei, Declarație p</w:t>
      </w:r>
      <w:r w:rsidR="000A196B">
        <w:rPr>
          <w:u w:val="single"/>
        </w:rPr>
        <w:t>rivind lista principalelor livrări/prestări ef</w:t>
      </w:r>
      <w:r w:rsidRPr="00B47E35">
        <w:rPr>
          <w:u w:val="single"/>
        </w:rPr>
        <w:t xml:space="preserve">ectuate în ultimii 3 ani </w:t>
      </w:r>
      <w:r w:rsidRPr="00B47E35">
        <w:rPr>
          <w:u w:val="single"/>
        </w:rPr>
        <w:lastRenderedPageBreak/>
        <w:t>de activitate, Declarație privind dotările specific</w:t>
      </w:r>
      <w:r w:rsidR="000A196B">
        <w:rPr>
          <w:u w:val="single"/>
        </w:rPr>
        <w:t>e</w:t>
      </w:r>
      <w:r w:rsidRPr="00B47E35">
        <w:rPr>
          <w:u w:val="single"/>
        </w:rPr>
        <w:t>,</w:t>
      </w:r>
      <w:r w:rsidR="000A196B">
        <w:rPr>
          <w:u w:val="single"/>
        </w:rPr>
        <w:t xml:space="preserve"> </w:t>
      </w:r>
      <w:r w:rsidRPr="00B47E35">
        <w:rPr>
          <w:u w:val="single"/>
        </w:rPr>
        <w:t>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w:t>
      </w:r>
      <w:r w:rsidR="000A196B">
        <w:rPr>
          <w:u w:val="single"/>
        </w:rPr>
        <w:t xml:space="preserve">icat de calitate/conformitate/(la </w:t>
      </w:r>
      <w:r w:rsidRPr="00B47E35">
        <w:rPr>
          <w:u w:val="single"/>
        </w:rPr>
        <w:t>lactate,crupe, patiserie),</w:t>
      </w:r>
      <w:r w:rsidR="000A196B">
        <w:rPr>
          <w:u w:val="single"/>
        </w:rPr>
        <w:t xml:space="preserve"> </w:t>
      </w:r>
      <w:r w:rsidRPr="00B47E35">
        <w:rPr>
          <w:u w:val="single"/>
        </w:rPr>
        <w:t>lnofensivitate</w:t>
      </w:r>
      <w:r w:rsidR="000A196B">
        <w:rPr>
          <w:u w:val="single"/>
        </w:rPr>
        <w:t xml:space="preserve"> </w:t>
      </w:r>
      <w:r w:rsidRPr="00B47E35">
        <w:rPr>
          <w:u w:val="single"/>
        </w:rPr>
        <w:t xml:space="preserv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grî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 </w:t>
      </w:r>
    </w:p>
    <w:p w:rsidR="00C211D7" w:rsidRPr="008D067E" w:rsidRDefault="00C211D7" w:rsidP="00C211D7">
      <w:pPr>
        <w:ind w:firstLine="709"/>
        <w:jc w:val="both"/>
        <w:rPr>
          <w:b/>
        </w:rPr>
      </w:pPr>
      <w:r w:rsidRPr="008D067E">
        <w:rPr>
          <w:b/>
        </w:rPr>
        <w:t>1</w:t>
      </w:r>
      <w:r>
        <w:rPr>
          <w:b/>
        </w:rPr>
        <w:t>0</w:t>
      </w:r>
      <w:r w:rsidRPr="008D067E">
        <w:rPr>
          <w:b/>
        </w:rPr>
        <w:t>. Documente obligatorii la evaluarea ofertelor</w:t>
      </w:r>
    </w:p>
    <w:p w:rsidR="00C211D7" w:rsidRDefault="00B47E35" w:rsidP="00C211D7">
      <w:pPr>
        <w:rPr>
          <w:u w:val="single"/>
        </w:rPr>
      </w:pPr>
      <w:r w:rsidRPr="00B47E35">
        <w:rPr>
          <w:u w:val="single"/>
        </w:rPr>
        <w:t>Conform anunțului de participare atașat în SIA RSAP MTender 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grâu,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w:t>
      </w:r>
      <w:r>
        <w:rPr>
          <w:u w:val="single"/>
        </w:rPr>
        <w:t>.</w:t>
      </w:r>
    </w:p>
    <w:p w:rsidR="00B47E35" w:rsidRDefault="00B47E35" w:rsidP="00C211D7">
      <w:pPr>
        <w:rPr>
          <w:u w:val="single"/>
        </w:rPr>
      </w:pPr>
    </w:p>
    <w:p w:rsidR="00B47E35" w:rsidRPr="00B47E35" w:rsidRDefault="00B47E35" w:rsidP="00C211D7">
      <w:pPr>
        <w:rPr>
          <w:bCs/>
          <w:i/>
          <w:u w:val="single"/>
        </w:rPr>
      </w:pPr>
    </w:p>
    <w:p w:rsidR="00B47E35" w:rsidRPr="000C5A5C" w:rsidRDefault="00C211D7" w:rsidP="00B47E35">
      <w:pPr>
        <w:jc w:val="both"/>
        <w:rPr>
          <w:bCs/>
          <w:u w:val="single"/>
        </w:rPr>
      </w:pPr>
      <w:r w:rsidRPr="00FE700E">
        <w:rPr>
          <w:bCs/>
          <w:iCs/>
        </w:rPr>
        <w:t xml:space="preserve">Autoritatea contractantă  </w:t>
      </w:r>
      <w:r w:rsidR="00F9031A">
        <w:rPr>
          <w:bCs/>
          <w:u w:val="single"/>
        </w:rPr>
        <w:t>Primaria Abaclia</w:t>
      </w:r>
      <w:r w:rsidR="00B47E35" w:rsidRPr="000C5A5C">
        <w:rPr>
          <w:bCs/>
          <w:u w:val="single"/>
        </w:rPr>
        <w:t xml:space="preserve"> </w:t>
      </w:r>
    </w:p>
    <w:p w:rsidR="00B47E35" w:rsidRPr="000C5A5C" w:rsidRDefault="00B47E35" w:rsidP="00B47E35">
      <w:pPr>
        <w:rPr>
          <w:bCs/>
          <w:iCs/>
        </w:rPr>
      </w:pPr>
      <w:r w:rsidRPr="000C5A5C">
        <w:rPr>
          <w:bCs/>
          <w:u w:val="single"/>
        </w:rPr>
        <w:t>din s. Abaclia, r. Basarabeasca</w:t>
      </w:r>
      <w:r w:rsidRPr="000C5A5C">
        <w:rPr>
          <w:bCs/>
          <w:iCs/>
        </w:rPr>
        <w:t xml:space="preserve"> </w:t>
      </w:r>
    </w:p>
    <w:p w:rsidR="00B47E35" w:rsidRDefault="00B47E35" w:rsidP="00B47E35">
      <w:pPr>
        <w:rPr>
          <w:bCs/>
          <w:iCs/>
        </w:rPr>
      </w:pPr>
    </w:p>
    <w:p w:rsidR="00C211D7" w:rsidRPr="00FE700E" w:rsidRDefault="00C211D7" w:rsidP="00B47E35">
      <w:pPr>
        <w:rPr>
          <w:bCs/>
          <w:iCs/>
        </w:rPr>
      </w:pPr>
      <w:r w:rsidRPr="00FE700E">
        <w:rPr>
          <w:bCs/>
          <w:iCs/>
        </w:rPr>
        <w:t xml:space="preserve"> Data „_</w:t>
      </w:r>
      <w:r w:rsidR="00F9031A">
        <w:rPr>
          <w:bCs/>
          <w:iCs/>
          <w:u w:val="single"/>
        </w:rPr>
        <w:t>10</w:t>
      </w:r>
      <w:r w:rsidRPr="00FE700E">
        <w:rPr>
          <w:bCs/>
          <w:iCs/>
        </w:rPr>
        <w:t>___”_</w:t>
      </w:r>
      <w:r w:rsidR="000C5A5C">
        <w:rPr>
          <w:bCs/>
          <w:iCs/>
          <w:u w:val="single"/>
        </w:rPr>
        <w:t>i</w:t>
      </w:r>
      <w:r w:rsidR="00F9031A">
        <w:rPr>
          <w:bCs/>
          <w:iCs/>
          <w:u w:val="single"/>
        </w:rPr>
        <w:t>ulie</w:t>
      </w:r>
      <w:r w:rsidR="000C5A5C">
        <w:rPr>
          <w:bCs/>
          <w:iCs/>
        </w:rPr>
        <w:t xml:space="preserve">    </w:t>
      </w:r>
      <w:r w:rsidRPr="00FE700E">
        <w:rPr>
          <w:bCs/>
          <w:iCs/>
        </w:rPr>
        <w:t>_</w:t>
      </w:r>
      <w:r w:rsidR="000C5A5C">
        <w:rPr>
          <w:bCs/>
          <w:iCs/>
          <w:u w:val="single"/>
        </w:rPr>
        <w:t>2023</w:t>
      </w:r>
      <w:r w:rsidRPr="00FE700E">
        <w:rPr>
          <w:bCs/>
          <w:iCs/>
        </w:rPr>
        <w:t>_</w:t>
      </w:r>
    </w:p>
    <w:p w:rsidR="00C211D7" w:rsidRDefault="00C211D7" w:rsidP="00C211D7">
      <w:pPr>
        <w:jc w:val="both"/>
        <w:rPr>
          <w:bCs/>
          <w:i/>
        </w:rPr>
      </w:pPr>
    </w:p>
    <w:p w:rsidR="00C211D7" w:rsidRDefault="00C211D7" w:rsidP="00C211D7">
      <w:pPr>
        <w:jc w:val="both"/>
        <w:rPr>
          <w:bCs/>
          <w:i/>
        </w:rPr>
      </w:pPr>
    </w:p>
    <w:p w:rsidR="00A24651" w:rsidRDefault="00A24651"/>
    <w:sectPr w:rsidR="00A24651" w:rsidSect="00A246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211D7"/>
    <w:rsid w:val="000A196B"/>
    <w:rsid w:val="000C5A5C"/>
    <w:rsid w:val="00102527"/>
    <w:rsid w:val="00355DC9"/>
    <w:rsid w:val="006D471F"/>
    <w:rsid w:val="008E44FD"/>
    <w:rsid w:val="00A24651"/>
    <w:rsid w:val="00B47E35"/>
    <w:rsid w:val="00C211D7"/>
    <w:rsid w:val="00CD7E29"/>
    <w:rsid w:val="00F903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11D7"/>
    <w:pPr>
      <w:spacing w:after="0" w:line="240" w:lineRule="auto"/>
    </w:pPr>
    <w:rPr>
      <w:rFonts w:ascii="Times New Roman" w:eastAsia="SimSu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C211D7"/>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C211D7"/>
    <w:rPr>
      <w:rFonts w:ascii="Times New Roman" w:eastAsia="SimSu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62446-E744-4E19-8EEA-3EDE35014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971</Words>
  <Characters>5540</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 i3</dc:creator>
  <cp:lastModifiedBy>User</cp:lastModifiedBy>
  <cp:revision>7</cp:revision>
  <dcterms:created xsi:type="dcterms:W3CDTF">2023-01-02T20:11:00Z</dcterms:created>
  <dcterms:modified xsi:type="dcterms:W3CDTF">2023-07-10T12:27:00Z</dcterms:modified>
</cp:coreProperties>
</file>