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4821"/>
        <w:gridCol w:w="5636"/>
      </w:tblGrid>
      <w:tr w:rsidR="00C4567F" w:rsidRPr="008D1CF9" w:rsidTr="000764C3">
        <w:tc>
          <w:tcPr>
            <w:tcW w:w="4821" w:type="dxa"/>
            <w:tcBorders>
              <w:top w:val="nil"/>
              <w:left w:val="nil"/>
              <w:bottom w:val="single" w:sz="6" w:space="0" w:color="auto"/>
              <w:right w:val="nil"/>
            </w:tcBorders>
          </w:tcPr>
          <w:p w:rsidR="000764C3" w:rsidRDefault="000764C3" w:rsidP="005A6D26">
            <w:pPr>
              <w:jc w:val="center"/>
              <w:rPr>
                <w:b/>
                <w:bCs/>
                <w:sz w:val="32"/>
                <w:szCs w:val="32"/>
                <w:lang w:val="ro-RO"/>
              </w:rPr>
            </w:pPr>
            <w:r w:rsidRPr="000764C3">
              <w:rPr>
                <w:b/>
                <w:bCs/>
                <w:sz w:val="32"/>
                <w:szCs w:val="32"/>
                <w:lang w:val="ro-RO"/>
              </w:rPr>
              <w:t xml:space="preserve">LOT nr. 1 </w:t>
            </w:r>
            <w:r>
              <w:rPr>
                <w:b/>
                <w:bCs/>
                <w:sz w:val="32"/>
                <w:szCs w:val="32"/>
                <w:lang w:val="ro-RO"/>
              </w:rPr>
              <w:t xml:space="preserve"> - </w:t>
            </w:r>
            <w:r w:rsidR="00F45563" w:rsidRPr="00F45563">
              <w:rPr>
                <w:b/>
                <w:bCs/>
                <w:sz w:val="32"/>
                <w:szCs w:val="32"/>
                <w:lang w:val="ro-RO"/>
              </w:rPr>
              <w:t>Reparația capital</w:t>
            </w:r>
            <w:r>
              <w:rPr>
                <w:b/>
                <w:bCs/>
                <w:sz w:val="32"/>
                <w:szCs w:val="32"/>
                <w:lang w:val="ro-RO"/>
              </w:rPr>
              <w:t>ă</w:t>
            </w:r>
            <w:r w:rsidR="00F45563" w:rsidRPr="00F45563">
              <w:rPr>
                <w:b/>
                <w:bCs/>
                <w:sz w:val="32"/>
                <w:szCs w:val="32"/>
                <w:lang w:val="ro-RO"/>
              </w:rPr>
              <w:t xml:space="preserve"> </w:t>
            </w:r>
          </w:p>
          <w:p w:rsidR="000764C3" w:rsidRDefault="00F45563" w:rsidP="005A6D26">
            <w:pPr>
              <w:jc w:val="center"/>
              <w:rPr>
                <w:b/>
                <w:bCs/>
                <w:sz w:val="32"/>
                <w:szCs w:val="32"/>
                <w:lang w:val="ro-RO"/>
              </w:rPr>
            </w:pPr>
            <w:r w:rsidRPr="00F45563">
              <w:rPr>
                <w:b/>
                <w:bCs/>
                <w:sz w:val="32"/>
                <w:szCs w:val="32"/>
                <w:lang w:val="ro-RO"/>
              </w:rPr>
              <w:t xml:space="preserve">a rețelelor termice DN200 de la </w:t>
            </w:r>
          </w:p>
          <w:p w:rsidR="000764C3" w:rsidRDefault="00F45563" w:rsidP="005A6D26">
            <w:pPr>
              <w:jc w:val="center"/>
              <w:rPr>
                <w:b/>
                <w:bCs/>
                <w:sz w:val="32"/>
                <w:szCs w:val="32"/>
                <w:lang w:val="ro-RO"/>
              </w:rPr>
            </w:pPr>
            <w:r w:rsidRPr="00F45563">
              <w:rPr>
                <w:b/>
                <w:bCs/>
                <w:sz w:val="32"/>
                <w:szCs w:val="32"/>
                <w:lang w:val="ro-RO"/>
              </w:rPr>
              <w:t xml:space="preserve">CT-137/3 până la CT-137/6-1 din </w:t>
            </w:r>
          </w:p>
          <w:p w:rsidR="00C4567F" w:rsidRPr="00975715" w:rsidRDefault="00F45563" w:rsidP="005A6D26">
            <w:pPr>
              <w:jc w:val="center"/>
              <w:rPr>
                <w:b/>
                <w:bCs/>
                <w:sz w:val="32"/>
                <w:szCs w:val="32"/>
                <w:lang w:val="ro-RO"/>
              </w:rPr>
            </w:pPr>
            <w:r w:rsidRPr="00F45563">
              <w:rPr>
                <w:b/>
                <w:bCs/>
                <w:sz w:val="32"/>
                <w:szCs w:val="32"/>
                <w:lang w:val="ro-RO"/>
              </w:rPr>
              <w:t>str. Voluntarilor</w:t>
            </w:r>
          </w:p>
        </w:tc>
        <w:tc>
          <w:tcPr>
            <w:tcW w:w="5636" w:type="dxa"/>
            <w:tcBorders>
              <w:top w:val="nil"/>
              <w:left w:val="nil"/>
              <w:bottom w:val="nil"/>
              <w:right w:val="nil"/>
            </w:tcBorders>
          </w:tcPr>
          <w:p w:rsidR="00F22140" w:rsidRDefault="007A3481" w:rsidP="000764C3">
            <w:pPr>
              <w:spacing w:before="120"/>
              <w:jc w:val="right"/>
              <w:rPr>
                <w:b/>
                <w:bCs/>
                <w:sz w:val="24"/>
                <w:szCs w:val="24"/>
                <w:lang w:val="ro-RO"/>
              </w:rPr>
            </w:pPr>
            <w:r w:rsidRPr="008D1CF9">
              <w:rPr>
                <w:b/>
                <w:bCs/>
                <w:sz w:val="24"/>
                <w:szCs w:val="24"/>
                <w:lang w:val="ro-RO"/>
              </w:rPr>
              <w:t xml:space="preserve">                                                                  </w:t>
            </w:r>
            <w:r w:rsidR="00F22140">
              <w:rPr>
                <w:b/>
                <w:bCs/>
                <w:sz w:val="24"/>
                <w:szCs w:val="24"/>
                <w:lang w:val="ro-RO"/>
              </w:rPr>
              <w:t>Lot 1</w:t>
            </w:r>
          </w:p>
          <w:p w:rsidR="007A3481" w:rsidRPr="008D1CF9" w:rsidRDefault="007A3481" w:rsidP="000764C3">
            <w:pPr>
              <w:spacing w:before="120"/>
              <w:jc w:val="right"/>
              <w:rPr>
                <w:b/>
                <w:bCs/>
                <w:sz w:val="24"/>
                <w:szCs w:val="24"/>
                <w:lang w:val="ro-RO"/>
              </w:rPr>
            </w:pPr>
            <w:bookmarkStart w:id="0" w:name="_GoBack"/>
            <w:bookmarkEnd w:id="0"/>
            <w:r w:rsidRPr="008D1CF9">
              <w:rPr>
                <w:b/>
                <w:bCs/>
                <w:sz w:val="24"/>
                <w:szCs w:val="24"/>
                <w:lang w:val="ro-RO"/>
              </w:rPr>
              <w:t xml:space="preserve">Anexa </w:t>
            </w:r>
            <w:r w:rsidR="00536CAC">
              <w:rPr>
                <w:b/>
                <w:bCs/>
                <w:sz w:val="24"/>
                <w:szCs w:val="24"/>
                <w:lang w:val="ro-RO"/>
              </w:rPr>
              <w:t>1.</w:t>
            </w:r>
            <w:r w:rsidRPr="008D1CF9">
              <w:rPr>
                <w:b/>
                <w:bCs/>
                <w:sz w:val="24"/>
                <w:szCs w:val="24"/>
                <w:lang w:val="ro-RO"/>
              </w:rPr>
              <w:t xml:space="preserve">1 </w:t>
            </w:r>
          </w:p>
          <w:p w:rsidR="00C4567F" w:rsidRPr="008D1CF9" w:rsidRDefault="00C4567F" w:rsidP="007A3481">
            <w:pPr>
              <w:jc w:val="both"/>
              <w:rPr>
                <w:sz w:val="16"/>
                <w:szCs w:val="16"/>
                <w:lang w:val="ro-RO"/>
              </w:rPr>
            </w:pPr>
          </w:p>
        </w:tc>
      </w:tr>
      <w:tr w:rsidR="00C4567F" w:rsidRPr="008D1CF9" w:rsidTr="000764C3">
        <w:tc>
          <w:tcPr>
            <w:tcW w:w="4821"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5636" w:type="dxa"/>
            <w:tcBorders>
              <w:top w:val="nil"/>
              <w:left w:val="nil"/>
              <w:bottom w:val="nil"/>
              <w:right w:val="nil"/>
            </w:tcBorders>
          </w:tcPr>
          <w:p w:rsidR="00C4567F" w:rsidRPr="008D1CF9" w:rsidRDefault="00C4567F" w:rsidP="00C3394C">
            <w:pPr>
              <w:jc w:val="center"/>
              <w:rPr>
                <w:sz w:val="22"/>
                <w:szCs w:val="22"/>
                <w:lang w:val="ro-RO"/>
              </w:rPr>
            </w:pPr>
          </w:p>
        </w:tc>
      </w:tr>
    </w:tbl>
    <w:p w:rsidR="00F45563" w:rsidRDefault="00F45563" w:rsidP="00F45563">
      <w:pPr>
        <w:jc w:val="center"/>
        <w:rPr>
          <w:b/>
          <w:bCs/>
          <w:sz w:val="40"/>
          <w:szCs w:val="40"/>
          <w:lang w:val="en-US"/>
        </w:rPr>
      </w:pPr>
    </w:p>
    <w:p w:rsidR="00F45563" w:rsidRPr="00F45563" w:rsidRDefault="00F45563" w:rsidP="00F45563">
      <w:pPr>
        <w:spacing w:before="120"/>
        <w:jc w:val="center"/>
        <w:rPr>
          <w:b/>
          <w:bCs/>
          <w:sz w:val="40"/>
          <w:szCs w:val="40"/>
          <w:lang w:val="ro-RO"/>
        </w:rPr>
      </w:pPr>
      <w:r w:rsidRPr="00F45563">
        <w:rPr>
          <w:b/>
          <w:bCs/>
          <w:sz w:val="40"/>
          <w:szCs w:val="40"/>
          <w:lang w:val="ro-RO"/>
        </w:rPr>
        <w:t>Lista cu cantitățile de lucrări № 99/23-RT</w:t>
      </w:r>
    </w:p>
    <w:p w:rsidR="00F45563" w:rsidRPr="00F45563" w:rsidRDefault="00F45563" w:rsidP="00F45563">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45563" w:rsidRPr="00F45563" w:rsidTr="00F45563">
        <w:trPr>
          <w:cantSplit/>
          <w:trHeight w:val="253"/>
        </w:trPr>
        <w:tc>
          <w:tcPr>
            <w:tcW w:w="709" w:type="dxa"/>
            <w:vMerge w:val="restart"/>
            <w:tcBorders>
              <w:top w:val="single" w:sz="6" w:space="0" w:color="auto"/>
              <w:left w:val="single" w:sz="6" w:space="0" w:color="auto"/>
              <w:bottom w:val="nil"/>
              <w:right w:val="nil"/>
            </w:tcBorders>
            <w:shd w:val="pct5" w:color="auto" w:fill="auto"/>
          </w:tcPr>
          <w:p w:rsidR="00F45563" w:rsidRPr="00F45563" w:rsidRDefault="00F45563" w:rsidP="00F45563">
            <w:pPr>
              <w:ind w:right="-108"/>
              <w:jc w:val="center"/>
              <w:rPr>
                <w:sz w:val="22"/>
                <w:szCs w:val="22"/>
                <w:lang w:val="en-US"/>
              </w:rPr>
            </w:pPr>
            <w:r w:rsidRPr="00F45563">
              <w:rPr>
                <w:sz w:val="22"/>
                <w:szCs w:val="22"/>
              </w:rPr>
              <w:t>№</w:t>
            </w:r>
          </w:p>
          <w:p w:rsidR="00F45563" w:rsidRPr="00F45563" w:rsidRDefault="00F45563" w:rsidP="00F45563">
            <w:pPr>
              <w:ind w:right="-108"/>
              <w:jc w:val="center"/>
              <w:rPr>
                <w:sz w:val="22"/>
                <w:szCs w:val="22"/>
              </w:rPr>
            </w:pPr>
            <w:r w:rsidRPr="00F45563">
              <w:rPr>
                <w:sz w:val="22"/>
                <w:szCs w:val="22"/>
              </w:rPr>
              <w:t xml:space="preserve"> </w:t>
            </w:r>
            <w:proofErr w:type="spellStart"/>
            <w:r w:rsidRPr="00F45563">
              <w:rPr>
                <w:sz w:val="22"/>
                <w:szCs w:val="22"/>
                <w:lang w:val="en-US"/>
              </w:rPr>
              <w:t>crt</w:t>
            </w:r>
            <w:proofErr w:type="spellEnd"/>
            <w:r w:rsidRPr="00F45563">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45563" w:rsidRPr="00F45563" w:rsidRDefault="00F45563" w:rsidP="00F45563">
            <w:pPr>
              <w:ind w:left="-120" w:right="-108"/>
              <w:jc w:val="center"/>
              <w:rPr>
                <w:sz w:val="22"/>
                <w:szCs w:val="22"/>
                <w:lang w:val="en-US"/>
              </w:rPr>
            </w:pPr>
            <w:r w:rsidRPr="00F45563">
              <w:rPr>
                <w:sz w:val="22"/>
                <w:szCs w:val="22"/>
                <w:lang w:val="ro-RO"/>
              </w:rPr>
              <w:t>Simbol</w:t>
            </w:r>
            <w:r w:rsidRPr="00F45563">
              <w:rPr>
                <w:sz w:val="22"/>
                <w:szCs w:val="22"/>
                <w:lang w:val="en-US"/>
              </w:rPr>
              <w:t xml:space="preserve"> </w:t>
            </w:r>
            <w:r w:rsidRPr="00F45563">
              <w:rPr>
                <w:sz w:val="22"/>
                <w:szCs w:val="22"/>
                <w:lang w:val="ro-RO"/>
              </w:rPr>
              <w:t xml:space="preserve">norme si cod </w:t>
            </w:r>
            <w:r w:rsidRPr="00F45563">
              <w:rPr>
                <w:sz w:val="22"/>
                <w:szCs w:val="22"/>
                <w:lang w:val="en-US"/>
              </w:rPr>
              <w:t xml:space="preserve"> </w:t>
            </w:r>
            <w:r w:rsidRPr="00F45563">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45563" w:rsidRPr="00F45563" w:rsidRDefault="00F45563" w:rsidP="00F45563">
            <w:pPr>
              <w:jc w:val="center"/>
              <w:rPr>
                <w:sz w:val="22"/>
                <w:szCs w:val="22"/>
                <w:lang w:val="ro-RO"/>
              </w:rPr>
            </w:pPr>
          </w:p>
          <w:p w:rsidR="00F45563" w:rsidRPr="00F45563" w:rsidRDefault="00F45563" w:rsidP="00F45563">
            <w:pPr>
              <w:jc w:val="center"/>
              <w:rPr>
                <w:sz w:val="22"/>
                <w:szCs w:val="22"/>
              </w:rPr>
            </w:pPr>
            <w:r w:rsidRPr="00F45563">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45563" w:rsidRPr="00F45563" w:rsidRDefault="00F45563" w:rsidP="00F45563">
            <w:pPr>
              <w:ind w:left="-108" w:right="-108"/>
              <w:jc w:val="center"/>
              <w:rPr>
                <w:sz w:val="22"/>
                <w:szCs w:val="22"/>
              </w:rPr>
            </w:pPr>
            <w:r w:rsidRPr="00F45563">
              <w:rPr>
                <w:sz w:val="22"/>
                <w:szCs w:val="22"/>
                <w:lang w:val="ro-RO"/>
              </w:rPr>
              <w:t>Unitatea de măsură</w:t>
            </w:r>
            <w:r w:rsidRPr="00F45563">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45563" w:rsidRPr="00F45563" w:rsidRDefault="00F45563" w:rsidP="00F45563">
            <w:pPr>
              <w:ind w:left="-108" w:right="-108"/>
              <w:jc w:val="center"/>
              <w:rPr>
                <w:sz w:val="22"/>
                <w:szCs w:val="22"/>
                <w:lang w:val="en-US"/>
              </w:rPr>
            </w:pPr>
            <w:r w:rsidRPr="00F45563">
              <w:rPr>
                <w:sz w:val="22"/>
                <w:szCs w:val="22"/>
                <w:lang w:val="ro-RO"/>
              </w:rPr>
              <w:t xml:space="preserve">Volum </w:t>
            </w:r>
          </w:p>
        </w:tc>
      </w:tr>
      <w:tr w:rsidR="00F45563" w:rsidRPr="00F45563" w:rsidTr="00F4556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45563" w:rsidRPr="00F45563" w:rsidRDefault="00F45563" w:rsidP="00F4556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45563" w:rsidRPr="00F45563" w:rsidRDefault="00F45563" w:rsidP="00F4556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45563" w:rsidRPr="00F45563" w:rsidRDefault="00F45563" w:rsidP="00F4556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45563" w:rsidRPr="00F45563" w:rsidRDefault="00F45563" w:rsidP="00F4556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45563" w:rsidRPr="00F45563" w:rsidRDefault="00F45563" w:rsidP="00F45563">
            <w:pPr>
              <w:jc w:val="center"/>
              <w:rPr>
                <w:sz w:val="22"/>
                <w:szCs w:val="22"/>
                <w:lang w:val="en-US"/>
              </w:rPr>
            </w:pPr>
          </w:p>
        </w:tc>
      </w:tr>
    </w:tbl>
    <w:p w:rsidR="00F45563" w:rsidRPr="00F45563" w:rsidRDefault="00F45563" w:rsidP="00F45563">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45563" w:rsidRPr="00F45563" w:rsidTr="00F45563">
        <w:trPr>
          <w:cantSplit/>
          <w:tblHeader/>
        </w:trPr>
        <w:tc>
          <w:tcPr>
            <w:tcW w:w="709" w:type="dxa"/>
            <w:tcBorders>
              <w:top w:val="single" w:sz="6" w:space="0" w:color="auto"/>
              <w:left w:val="single" w:sz="6" w:space="0" w:color="auto"/>
              <w:bottom w:val="double" w:sz="6" w:space="0" w:color="auto"/>
              <w:right w:val="nil"/>
            </w:tcBorders>
            <w:shd w:val="pct5" w:color="auto" w:fill="auto"/>
          </w:tcPr>
          <w:p w:rsidR="00F45563" w:rsidRPr="00F45563" w:rsidRDefault="00F45563" w:rsidP="00F45563">
            <w:pPr>
              <w:ind w:right="-108"/>
              <w:jc w:val="center"/>
              <w:rPr>
                <w:sz w:val="22"/>
                <w:szCs w:val="22"/>
              </w:rPr>
            </w:pPr>
            <w:r w:rsidRPr="00F45563">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F45563" w:rsidRPr="00F45563" w:rsidRDefault="00F45563" w:rsidP="00F45563">
            <w:pPr>
              <w:ind w:left="-120" w:right="-108"/>
              <w:jc w:val="center"/>
              <w:rPr>
                <w:sz w:val="22"/>
                <w:szCs w:val="22"/>
              </w:rPr>
            </w:pPr>
            <w:r w:rsidRPr="00F45563">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F45563" w:rsidRPr="00F45563" w:rsidRDefault="00F45563" w:rsidP="00F45563">
            <w:pPr>
              <w:jc w:val="center"/>
              <w:rPr>
                <w:sz w:val="22"/>
                <w:szCs w:val="22"/>
              </w:rPr>
            </w:pPr>
            <w:r w:rsidRPr="00F45563">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F45563" w:rsidRPr="00F45563" w:rsidRDefault="00F45563" w:rsidP="00F45563">
            <w:pPr>
              <w:ind w:left="-108" w:right="-108"/>
              <w:jc w:val="center"/>
              <w:rPr>
                <w:sz w:val="22"/>
                <w:szCs w:val="22"/>
              </w:rPr>
            </w:pPr>
            <w:r w:rsidRPr="00F45563">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45563" w:rsidRPr="00F45563" w:rsidRDefault="00F45563" w:rsidP="00F45563">
            <w:pPr>
              <w:ind w:left="-108" w:right="-108"/>
              <w:jc w:val="center"/>
              <w:rPr>
                <w:sz w:val="22"/>
                <w:szCs w:val="22"/>
              </w:rPr>
            </w:pPr>
            <w:r w:rsidRPr="00F45563">
              <w:rPr>
                <w:sz w:val="22"/>
                <w:szCs w:val="22"/>
              </w:rPr>
              <w:t>5</w:t>
            </w:r>
          </w:p>
        </w:tc>
      </w:tr>
      <w:tr w:rsidR="00F45563" w:rsidRPr="00F45563"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F45563" w:rsidRPr="00F45563" w:rsidRDefault="00F45563" w:rsidP="00F45563">
            <w:pPr>
              <w:rPr>
                <w:b/>
                <w:bCs/>
                <w:noProof/>
                <w:sz w:val="22"/>
                <w:szCs w:val="22"/>
                <w:lang w:val="ro-RO"/>
              </w:rPr>
            </w:pPr>
            <w:r w:rsidRPr="00F45563">
              <w:rPr>
                <w:b/>
                <w:bCs/>
                <w:noProof/>
                <w:sz w:val="22"/>
                <w:szCs w:val="22"/>
                <w:lang w:val="ro-RO"/>
              </w:rPr>
              <w:t>Capitolul 1. Lucrari de terasament</w:t>
            </w:r>
          </w:p>
          <w:p w:rsidR="00F45563" w:rsidRPr="00F45563"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F45563"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TsC02D1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Sapatura mecanica cu excavator pe pneuri de 0,21-0,39 mc, cu comanda hidraulica, in pamint cu umiditate naturala descarcare auto teren catg. II.</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100 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13,200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TsA20C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Sapatura manuala de pamint, in taluzuri, la deblee sapate cu excavator sau screper, pentru completarea sapaturii la profilul taluzului, in teren tare/ 1320m3*3%=39.6m3</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39,600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TsI51B10</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Transportarea pamintului cu autobasculanta de 10 t la distanta de: 20 km</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2.244,000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DA06A2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Strat de agregate naturale cilindrata, avind functia de rezistenta filtranta, izolatoare, aerisire, antigeliva si anticapilara, cu asternere manuala, cu nisip</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45,000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TsC02D1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Sapatura mecanica cu excavator pe pneuri de 0,21-0,39 mc, cu comanda hidraulica, in pamint cu umiditate naturala descarcare auto teren catg. II.</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100 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12,750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TsI51B10</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Transportarea pamintului cu autobasculanta de 10 t la distanta de: 20 km</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2.167,500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TsD02A1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 xml:space="preserve">Imprastierea pamintului afinat provenit din teren categoria I sau II, executata cu buldozer pe tractor cu senile de 65-80 CP, in straturi cu grosimea de 15-20 cm </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100 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11,480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TsD05A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Default="00F45563" w:rsidP="00F45563">
            <w:pPr>
              <w:adjustRightInd w:val="0"/>
              <w:rPr>
                <w:noProof/>
                <w:sz w:val="24"/>
                <w:szCs w:val="24"/>
                <w:lang w:val="ro-RO"/>
              </w:rPr>
            </w:pPr>
            <w:r w:rsidRPr="00F45563">
              <w:rPr>
                <w:noProof/>
                <w:sz w:val="24"/>
                <w:szCs w:val="24"/>
                <w:lang w:val="ro-RO"/>
              </w:rPr>
              <w:t xml:space="preserve">Compactarea cu maiul mecanic de 150-200 kg </w:t>
            </w:r>
          </w:p>
          <w:p w:rsidR="00F45563" w:rsidRPr="00F45563" w:rsidRDefault="00F45563" w:rsidP="00F45563">
            <w:pPr>
              <w:adjustRightInd w:val="0"/>
              <w:rPr>
                <w:noProof/>
                <w:sz w:val="24"/>
                <w:szCs w:val="24"/>
                <w:lang w:val="ro-RO"/>
              </w:rPr>
            </w:pPr>
            <w:r w:rsidRPr="00F45563">
              <w:rPr>
                <w:noProof/>
                <w:sz w:val="24"/>
                <w:szCs w:val="24"/>
                <w:lang w:val="ro-RO"/>
              </w:rPr>
              <w:t>a umpluturilor in straturi succesive de 20-30 cm grosime, exclusiv udarea fiecarui strat in parte, umpluturile executindu-se din pamint necoeziv</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100 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11,480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TsD01B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 xml:space="preserve">Imprastierea cu lopata a pamintului afinat, in straturi uniforme, de 10-30 cm grosime, printr-o aruncare de pina la 3 m din gramezi, inclusiv </w:t>
            </w:r>
            <w:r w:rsidRPr="00F45563">
              <w:rPr>
                <w:noProof/>
                <w:sz w:val="24"/>
                <w:szCs w:val="24"/>
                <w:lang w:val="ro-RO"/>
              </w:rPr>
              <w:lastRenderedPageBreak/>
              <w:t xml:space="preserve">sfarimarea bulgarilor, pamintul provenind din teren mijlociu </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lastRenderedPageBreak/>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127,000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TsD04A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 xml:space="preserve">Compactarea cu maiul de mina a umpluturilor executate in sapaturi orizontale sau inclinate la 1/4, inclusiv udarea fiecarui strat de pamint in parte, avind 10 cm grosime pamint necoeziv </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127,000</w:t>
            </w:r>
          </w:p>
        </w:tc>
      </w:tr>
      <w:tr w:rsidR="00F45563" w:rsidRPr="00F45563"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F45563" w:rsidRPr="00F45563" w:rsidRDefault="00F45563" w:rsidP="00F45563">
            <w:pPr>
              <w:rPr>
                <w:b/>
                <w:bCs/>
                <w:noProof/>
                <w:sz w:val="22"/>
                <w:szCs w:val="22"/>
                <w:lang w:val="ro-RO"/>
              </w:rPr>
            </w:pPr>
            <w:r w:rsidRPr="00F45563">
              <w:rPr>
                <w:b/>
                <w:bCs/>
                <w:noProof/>
                <w:sz w:val="22"/>
                <w:szCs w:val="22"/>
                <w:lang w:val="ro-RO"/>
              </w:rPr>
              <w:t>Capitolul 2. Demontaj</w:t>
            </w:r>
          </w:p>
          <w:p w:rsidR="00F45563" w:rsidRPr="00F45563"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F45563"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11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AcE07B k=0.8</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Demontarea capacelor din fonta sau fonta-beton fara piesa-suport, la caminele de vizitare ale instalatiilor de alimentare cu apa si canalizare, necarosabil tip II A si B (k=0.8)</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CP16B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 xml:space="preserve">Demontarea  elementelor prefabricate din beton armat pentru canale (termice, pentru termoficare, de cablaje etc.)/ placa de acoperire a camerei, k=0.8, </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CP16B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Demontarea  elementelor prefabricate din beton armat pentru canale (termice, pentru termoficare, de cablaje etc.)/ placa din beton armat П11-8 L=3.0m,  k=0.8</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128,000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M1M08C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Demontarea vana de inchidere DN50</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M1M08I</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Demontarea robinet sferic din otel sub sudura DN 200 mm</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RpIC38I</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Taierea tevii de otel pentru constructii, cu flacara oxiacetilenica cu diametrul 219x8-273x10 mm/ robinet sferic din otel sub sudura DN200-2buc</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M1M08C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Demontarea robinet sferic din otel sub sudura DN50</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RpIC37B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Taierea tevii de otel pentru instalatii, cu flacara oxiacetilenica cu diametrul 1"-2"/ robinet sferic din otel sub sudura DN50-2buc</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19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IzJ11B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 xml:space="preserve">Desfacerea protectiei izolatiei din carton bitumat sau impislitura din fibre de sticla bitumata, executata in 2 straturi </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741,230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IzJ12A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Desfacerea izolatiilor termice la conducte si aparate de orice fel</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741,230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TrB04A1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Transportul, cu lopata, pe distanta de maximum 3 m pe orizontala sau 2 m pe verticala, al materialelor, cu aderenta-1 lopatare/ incarcarea izolatiei (47m3*0.25=11.75t)</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11,750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TsI50B10</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F45563" w:rsidRDefault="00F45563" w:rsidP="00F45563">
            <w:pPr>
              <w:adjustRightInd w:val="0"/>
              <w:rPr>
                <w:noProof/>
                <w:sz w:val="24"/>
                <w:szCs w:val="24"/>
                <w:lang w:val="ro-RO"/>
              </w:rPr>
            </w:pPr>
            <w:r w:rsidRPr="00F45563">
              <w:rPr>
                <w:noProof/>
                <w:sz w:val="24"/>
                <w:szCs w:val="24"/>
                <w:lang w:val="ro-RO"/>
              </w:rPr>
              <w:t>Transportarea pamintului cu autobasculanta de 5t la distanta de 20 km/ transportarea izolatiei</w:t>
            </w:r>
          </w:p>
          <w:p w:rsidR="00F45563" w:rsidRPr="00F45563"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noProof/>
                <w:sz w:val="24"/>
                <w:szCs w:val="24"/>
                <w:lang w:val="ro-RO"/>
              </w:rPr>
            </w:pPr>
            <w:r w:rsidRPr="00F45563">
              <w:rPr>
                <w:noProof/>
                <w:sz w:val="24"/>
                <w:szCs w:val="24"/>
                <w:lang w:val="ro-RO"/>
              </w:rPr>
              <w:lastRenderedPageBreak/>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11,750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M1M05E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Demontarea conductei din otel, montate in canal, la o adincime de 1 m sau suprateran, la o inaltime de pina la 3 m, avind diametrul nominal de 200 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740,000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TrB22D1D1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Transportul materialelor cu macaraua pe pneuri, de 10 tf, amplasata in pozitie fixa, greutatea materialelor peste 1,5 t si  inaltimea de ridicare fiind de 0-6 m (incarcarea conductelor)</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23,320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TsI50A10</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Transportarea pamintului cu autobasculanta de 5t la distanta de 10 km (transportarea conductelor)</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23,320</w:t>
            </w:r>
          </w:p>
        </w:tc>
      </w:tr>
      <w:tr w:rsidR="00F45563" w:rsidRPr="00F45563"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5424B9" w:rsidRDefault="00F45563" w:rsidP="00F45563">
            <w:pPr>
              <w:rPr>
                <w:b/>
                <w:bCs/>
                <w:noProof/>
                <w:sz w:val="22"/>
                <w:szCs w:val="22"/>
                <w:lang w:val="ro-RO"/>
              </w:rPr>
            </w:pPr>
            <w:r w:rsidRPr="005424B9">
              <w:rPr>
                <w:b/>
                <w:bCs/>
                <w:noProof/>
                <w:sz w:val="22"/>
                <w:szCs w:val="22"/>
                <w:lang w:val="ro-RO"/>
              </w:rPr>
              <w:t xml:space="preserve">Capitolul 3. Beton armat. Suport fix  Щ06-250 </w:t>
            </w:r>
          </w:p>
          <w:p w:rsidR="00F45563" w:rsidRPr="005424B9" w:rsidRDefault="00F45563" w:rsidP="00F45563">
            <w:pPr>
              <w:rPr>
                <w:b/>
                <w:bCs/>
                <w:noProof/>
                <w:sz w:val="22"/>
                <w:szCs w:val="22"/>
                <w:lang w:val="ro-RO"/>
              </w:rPr>
            </w:pPr>
            <w:r w:rsidRPr="005424B9">
              <w:rPr>
                <w:b/>
                <w:bCs/>
                <w:noProof/>
                <w:sz w:val="22"/>
                <w:szCs w:val="22"/>
                <w:lang w:val="ro-RO"/>
              </w:rPr>
              <w:t>(4 buc)</w:t>
            </w:r>
          </w:p>
          <w:p w:rsidR="00F45563" w:rsidRPr="005424B9"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5424B9"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lang w:val="en-US"/>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26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CP15A1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placutelor prefabricate din beton armat peste canale cu volum sub 0,02 m.c/ Talpa de reazem OP-3</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130,000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CP16B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elementelor prefabricate din beton armat pentru canale (termice, pentru termoficare, de cablaje etc.)/ Placi П11-8,  (din demontaj)</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128,000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RpAcE09A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5424B9" w:rsidRDefault="00F45563" w:rsidP="00F45563">
            <w:pPr>
              <w:adjustRightInd w:val="0"/>
              <w:rPr>
                <w:noProof/>
                <w:sz w:val="24"/>
                <w:szCs w:val="24"/>
                <w:lang w:val="ro-RO"/>
              </w:rPr>
            </w:pPr>
            <w:r w:rsidRPr="005424B9">
              <w:rPr>
                <w:noProof/>
                <w:sz w:val="24"/>
                <w:szCs w:val="24"/>
                <w:lang w:val="ro-RO"/>
              </w:rPr>
              <w:t xml:space="preserve">Refacerea rosturilor prin interiorul canalelor vizitabile cu inaltimea sectiunili de 1.2-1.8 m </w:t>
            </w:r>
          </w:p>
          <w:p w:rsidR="00F45563" w:rsidRPr="005424B9" w:rsidRDefault="00F45563" w:rsidP="00F45563">
            <w:pPr>
              <w:adjustRightInd w:val="0"/>
              <w:rPr>
                <w:noProof/>
                <w:sz w:val="24"/>
                <w:szCs w:val="24"/>
                <w:lang w:val="ro-RO"/>
              </w:rPr>
            </w:pPr>
            <w:r w:rsidRPr="005424B9">
              <w:rPr>
                <w:noProof/>
                <w:sz w:val="24"/>
                <w:szCs w:val="24"/>
                <w:lang w:val="ro-RO"/>
              </w:rPr>
              <w:t>si acoperire 1-5 m (Mortar M100 - pentru informatie)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384,000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29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CD01E1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Preparare mortar de ciment marca M 100-Z, pentru zidarie, manuala pe santier.</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8,225</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CP16B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5424B9" w:rsidRDefault="00F45563" w:rsidP="00F45563">
            <w:pPr>
              <w:adjustRightInd w:val="0"/>
              <w:rPr>
                <w:noProof/>
                <w:sz w:val="24"/>
                <w:szCs w:val="24"/>
                <w:lang w:val="ro-RO"/>
              </w:rPr>
            </w:pPr>
            <w:r w:rsidRPr="005424B9">
              <w:rPr>
                <w:noProof/>
                <w:sz w:val="24"/>
                <w:szCs w:val="24"/>
                <w:lang w:val="ro-RO"/>
              </w:rPr>
              <w:t xml:space="preserve">Montarea  elementelor prefabricate din beton armat pentru canale (termice, pentru termoficare, de cablaje etc.)/ Placi de acoperire a camerei </w:t>
            </w:r>
          </w:p>
          <w:p w:rsidR="00F45563" w:rsidRPr="005424B9" w:rsidRDefault="00F45563" w:rsidP="00F45563">
            <w:pPr>
              <w:adjustRightInd w:val="0"/>
              <w:rPr>
                <w:noProof/>
                <w:sz w:val="24"/>
                <w:szCs w:val="24"/>
                <w:lang w:val="ro-RO"/>
              </w:rPr>
            </w:pPr>
            <w:r w:rsidRPr="005424B9">
              <w:rPr>
                <w:noProof/>
                <w:sz w:val="24"/>
                <w:szCs w:val="24"/>
                <w:lang w:val="ro-RO"/>
              </w:rPr>
              <w:t>(din demontaj)</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AcE07B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capacelor din fonta sau fonta-beton fara piesa-suport, la caminele de vizitare ale instalatiilor de alimentare cu apa si canalizare, necarosabil tip II A si B (din demontare)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CB01B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Cofraje, din scinduri de rasinoase, pentru turnarea betonului in constructia apeductelor, canalelor si anexelor, inclusiv sprijinirile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34,800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AcD23A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Turnarea betonului in pereti sau bolti de canale ce se executa prin interior cu H 1,2-1,8 m si acoperire 1-5 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4,500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AcD20A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Confectionarea si montarea armaturilor pentru canale, executate prin interiorul canalului, cu OB-37 confectionat pe santier, avind H de scurgere de 1,2-1,8 m si acoperirea de 1-5 m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lastRenderedPageBreak/>
              <w:t>kg</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686,400</w:t>
            </w:r>
          </w:p>
        </w:tc>
      </w:tr>
      <w:tr w:rsidR="00F45563" w:rsidRPr="00F22140"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F45563" w:rsidRPr="005424B9" w:rsidRDefault="00F45563" w:rsidP="00F45563">
            <w:pPr>
              <w:rPr>
                <w:b/>
                <w:bCs/>
                <w:noProof/>
                <w:sz w:val="22"/>
                <w:szCs w:val="22"/>
                <w:lang w:val="ro-RO"/>
              </w:rPr>
            </w:pPr>
            <w:r w:rsidRPr="005424B9">
              <w:rPr>
                <w:b/>
                <w:bCs/>
                <w:noProof/>
                <w:sz w:val="22"/>
                <w:szCs w:val="22"/>
                <w:lang w:val="ro-RO"/>
              </w:rPr>
              <w:t>Capitolul 4. Pozarea subterana a retelei termice</w:t>
            </w:r>
          </w:p>
          <w:p w:rsidR="00F45563" w:rsidRPr="005424B9"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5424B9"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lang w:val="en-US"/>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35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TfE01E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tevilor din otel, preizolate, pentru incalzire, in canal existent, pe pat de nisip sau suprateran, cu diametrul 219/315mm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700,000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TfE02E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cotului de otel, preizolat,  pe teava de otel, preizolata, cu diametrul nominal de 200/315 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TfE08A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Punct fix pentru tevi preizolate, pentru limitarea dilatarilor DN200/315</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8,000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TfE04E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tevii preizolate in zona de imbinare sau intercalarea cu mansoane din materialul mantalei, cu diametrul nominal de DN200/315mm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134,000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39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TfE05E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caciulii de capat, din materialul mantalei, la tevi preizolate, cu diametrul nominal de DN200/315mm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TfA09B2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suportului gata confectionat, amplasat  in  canal, la o adincime de 1-3 m sau suprateran la o inaltime de  3-15 m, avind intre 5-10 kg pe bucata/ Suport mobil DN200/315-130 buc. (130buc.*8,6kg=1118kg)</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kg</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1.118,000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M1L42B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Controlul sudurilor cap-la-cap, cu ultrasunete, la conducte tehnologice, conducta avind diametrul  200 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118,000</w:t>
            </w:r>
          </w:p>
        </w:tc>
      </w:tr>
      <w:tr w:rsidR="00F45563" w:rsidRPr="00F22140"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F45563" w:rsidRPr="005424B9" w:rsidRDefault="00F45563" w:rsidP="00F45563">
            <w:pPr>
              <w:rPr>
                <w:b/>
                <w:bCs/>
                <w:noProof/>
                <w:sz w:val="22"/>
                <w:szCs w:val="22"/>
                <w:lang w:val="ro-RO"/>
              </w:rPr>
            </w:pPr>
            <w:r w:rsidRPr="005424B9">
              <w:rPr>
                <w:b/>
                <w:bCs/>
                <w:noProof/>
                <w:sz w:val="22"/>
                <w:szCs w:val="22"/>
                <w:lang w:val="ro-RO"/>
              </w:rPr>
              <w:t>Capitolul 5. Pozarea retelelor termice in CT-137/3</w:t>
            </w:r>
          </w:p>
          <w:p w:rsidR="00F45563" w:rsidRPr="005424B9"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5424B9"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lang w:val="en-US"/>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42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TfA01E2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Conducta de otel, montata in  canal, la o adincime de 1-3 m sau suprateran, la o inaltime intre 3-15 m  , inclusiv proba de presiune la rece, proba de etanseitate si proba complexa cu fluid in circulatie, avind diametrul de 219x6,0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2,500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TfA01A2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Conducta de otel, montata in  canal, la o adincime de 1-3 m sau suprateran, la o inaltime intre  3 -15 m , inclusiv proba de presiune la rece, proba de etanseitate si proba complexa cu fluid in circulatie, avind diametrul de 57x4,0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TfA02E2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5424B9" w:rsidRDefault="00F45563" w:rsidP="00F45563">
            <w:pPr>
              <w:adjustRightInd w:val="0"/>
              <w:rPr>
                <w:noProof/>
                <w:sz w:val="24"/>
                <w:szCs w:val="24"/>
                <w:lang w:val="ro-RO"/>
              </w:rPr>
            </w:pPr>
            <w:r w:rsidRPr="005424B9">
              <w:rPr>
                <w:noProof/>
                <w:sz w:val="24"/>
                <w:szCs w:val="24"/>
                <w:lang w:val="ro-RO"/>
              </w:rPr>
              <w:t xml:space="preserve">Cot de otel gata confectionata, montata pe conducta amplasata in  canal, la o adincime de </w:t>
            </w:r>
          </w:p>
          <w:p w:rsidR="00F45563" w:rsidRPr="005424B9" w:rsidRDefault="00F45563" w:rsidP="00F45563">
            <w:pPr>
              <w:adjustRightInd w:val="0"/>
              <w:rPr>
                <w:noProof/>
                <w:sz w:val="24"/>
                <w:szCs w:val="24"/>
                <w:lang w:val="ro-RO"/>
              </w:rPr>
            </w:pPr>
            <w:r w:rsidRPr="005424B9">
              <w:rPr>
                <w:noProof/>
                <w:sz w:val="24"/>
                <w:szCs w:val="24"/>
                <w:lang w:val="ro-RO"/>
              </w:rPr>
              <w:t>1-3 m sau suprateran, la o inaltime de 3-15 m, inclusiv proba de presiune la rece, proba de etanseitate si proba complexa cu fluid in circulatie, avind diametrul de 200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lastRenderedPageBreak/>
              <w:t xml:space="preserve"> 45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TfB01I2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robinetului sferic din otel sub sudura avind diametrul nominal Dn 200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RpIC36H</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Sudarea tevii de constructii, executata la pozitie normala de lucru, cu diametrul 219x8-273x10 mm/ Robinet sferic din otel sub sudura DN200- 2 buc.</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proofErr w:type="spellStart"/>
            <w:r w:rsidRPr="00F45563">
              <w:rPr>
                <w:sz w:val="24"/>
                <w:szCs w:val="24"/>
              </w:rPr>
              <w:t>buc</w:t>
            </w:r>
            <w:proofErr w:type="spellEnd"/>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TfB01C1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robinetului sferic din otel sub sudura avind diametrul nominal Dn 50 (din demontaj)</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proofErr w:type="spellStart"/>
            <w:r w:rsidRPr="00F45563">
              <w:rPr>
                <w:sz w:val="24"/>
                <w:szCs w:val="24"/>
              </w:rPr>
              <w:t>buc</w:t>
            </w:r>
            <w:proofErr w:type="spellEnd"/>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RpIC31C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Sudarea cu flacara oxiacetilenica a tevilor de instalatii, izolate cu diametrul  2"/  Robinet sferic din otel sub sudura DN50- 2 buc.</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proofErr w:type="spellStart"/>
            <w:r w:rsidRPr="00F45563">
              <w:rPr>
                <w:sz w:val="24"/>
                <w:szCs w:val="24"/>
              </w:rPr>
              <w:t>buc</w:t>
            </w:r>
            <w:proofErr w:type="spellEnd"/>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49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TfA02E2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5424B9" w:rsidRPr="005424B9" w:rsidRDefault="00F45563" w:rsidP="00F45563">
            <w:pPr>
              <w:adjustRightInd w:val="0"/>
              <w:rPr>
                <w:noProof/>
                <w:sz w:val="24"/>
                <w:szCs w:val="24"/>
                <w:lang w:val="ro-RO"/>
              </w:rPr>
            </w:pPr>
            <w:r w:rsidRPr="005424B9">
              <w:rPr>
                <w:noProof/>
                <w:sz w:val="24"/>
                <w:szCs w:val="24"/>
                <w:lang w:val="ro-RO"/>
              </w:rPr>
              <w:t xml:space="preserve">Teu de otel gata confectionata, montata pe conducta amplasata in  canal, la o adincime de </w:t>
            </w:r>
          </w:p>
          <w:p w:rsidR="00F45563" w:rsidRPr="005424B9" w:rsidRDefault="00F45563" w:rsidP="00F45563">
            <w:pPr>
              <w:adjustRightInd w:val="0"/>
              <w:rPr>
                <w:noProof/>
                <w:sz w:val="24"/>
                <w:szCs w:val="24"/>
                <w:lang w:val="ro-RO"/>
              </w:rPr>
            </w:pPr>
            <w:r w:rsidRPr="005424B9">
              <w:rPr>
                <w:noProof/>
                <w:sz w:val="24"/>
                <w:szCs w:val="24"/>
                <w:lang w:val="ro-RO"/>
              </w:rPr>
              <w:t>1-3 m sau suprateran, la o inaltime de 3-15 m, inclusiv proba de presiune la rece, proba de etanseitate si proba complexa cu fluid in circulatie, avind diametrul de 200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proofErr w:type="spellStart"/>
            <w:r w:rsidRPr="00F45563">
              <w:rPr>
                <w:sz w:val="24"/>
                <w:szCs w:val="24"/>
              </w:rPr>
              <w:t>buc</w:t>
            </w:r>
            <w:proofErr w:type="spellEnd"/>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IzA04A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Pregatirea suprafetelor de tevilor in vederea aplicarii protectiei anticorozive prin curatire cu perie de sirma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2,200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IzJ07B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Grunduirea conductelor si aparatelor cu doua straturi  de  grund ГФ-021</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2,200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RpIzD05E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Izolarea conductelor cu cochilii din vata minerala gata confectionate cu  grosimi 60 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2,760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RpIzD18D1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2,760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RpIzD18D2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2,760</w:t>
            </w:r>
          </w:p>
        </w:tc>
      </w:tr>
      <w:tr w:rsidR="00F45563" w:rsidRPr="00F22140"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5424B9" w:rsidRPr="005424B9" w:rsidRDefault="00F45563" w:rsidP="00F45563">
            <w:pPr>
              <w:rPr>
                <w:b/>
                <w:bCs/>
                <w:noProof/>
                <w:sz w:val="22"/>
                <w:szCs w:val="22"/>
                <w:lang w:val="ro-RO"/>
              </w:rPr>
            </w:pPr>
            <w:r w:rsidRPr="005424B9">
              <w:rPr>
                <w:b/>
                <w:bCs/>
                <w:noProof/>
                <w:sz w:val="22"/>
                <w:szCs w:val="22"/>
                <w:lang w:val="ro-RO"/>
              </w:rPr>
              <w:t xml:space="preserve">Capitolul 6. Pozarea retelelor termice in </w:t>
            </w:r>
          </w:p>
          <w:p w:rsidR="00F45563" w:rsidRPr="005424B9" w:rsidRDefault="00F45563" w:rsidP="00F45563">
            <w:pPr>
              <w:rPr>
                <w:b/>
                <w:bCs/>
                <w:noProof/>
                <w:sz w:val="22"/>
                <w:szCs w:val="22"/>
                <w:lang w:val="ro-RO"/>
              </w:rPr>
            </w:pPr>
            <w:r w:rsidRPr="005424B9">
              <w:rPr>
                <w:b/>
                <w:bCs/>
                <w:noProof/>
                <w:sz w:val="22"/>
                <w:szCs w:val="22"/>
                <w:lang w:val="ro-RO"/>
              </w:rPr>
              <w:t>CT-137/6-1</w:t>
            </w:r>
          </w:p>
          <w:p w:rsidR="00F45563" w:rsidRPr="005424B9"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F45563" w:rsidRDefault="00F45563" w:rsidP="00F45563">
            <w:pPr>
              <w:rPr>
                <w:sz w:val="24"/>
                <w:szCs w:val="24"/>
                <w:lang w:val="en-US"/>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lang w:val="en-US"/>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55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TfA01C2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Conducta de otel, montata in  canal, la o adincime de 1-3 m sau suprateran, la o inaltime intre 3-15 m , inclusiv proba de presiune la rece, proba de etanseitate si proba complexa cu fluid in circulatie, avind diametrul de 108x4,0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2,500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TfA01A2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Conducta de otel, montata in  canal, la o adincime de 1-3 m sau suprateran, la o inaltime </w:t>
            </w:r>
            <w:r w:rsidRPr="005424B9">
              <w:rPr>
                <w:noProof/>
                <w:sz w:val="24"/>
                <w:szCs w:val="24"/>
                <w:lang w:val="ro-RO"/>
              </w:rPr>
              <w:lastRenderedPageBreak/>
              <w:t>intre  3 -15 m , inclusiv proba de presiune la rece, proba de etanseitate si proba complexa cu fluid in circulatie, avind diametrul de 57x4,0</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lastRenderedPageBreak/>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0,500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TfA02E2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5424B9" w:rsidRDefault="00F45563" w:rsidP="00F45563">
            <w:pPr>
              <w:adjustRightInd w:val="0"/>
              <w:rPr>
                <w:noProof/>
                <w:sz w:val="24"/>
                <w:szCs w:val="24"/>
                <w:lang w:val="ro-RO"/>
              </w:rPr>
            </w:pPr>
            <w:r w:rsidRPr="005424B9">
              <w:rPr>
                <w:noProof/>
                <w:sz w:val="24"/>
                <w:szCs w:val="24"/>
                <w:lang w:val="ro-RO"/>
              </w:rPr>
              <w:t>Reductie de otel gata confectionata, montata pe conducta amplasata in  canal, la o adincime de</w:t>
            </w:r>
          </w:p>
          <w:p w:rsidR="00F45563" w:rsidRPr="005424B9" w:rsidRDefault="00F45563" w:rsidP="00F45563">
            <w:pPr>
              <w:adjustRightInd w:val="0"/>
              <w:rPr>
                <w:noProof/>
                <w:sz w:val="24"/>
                <w:szCs w:val="24"/>
                <w:lang w:val="ro-RO"/>
              </w:rPr>
            </w:pPr>
            <w:r w:rsidRPr="005424B9">
              <w:rPr>
                <w:noProof/>
                <w:sz w:val="24"/>
                <w:szCs w:val="24"/>
                <w:lang w:val="ro-RO"/>
              </w:rPr>
              <w:t>1-3 m sau suprateran, la o inaltime de 3-15 m, inclusiv proba de presiune la rece, proba de etanseitate si proba complexa cu fluid in circulatie, avind diametrul de 219/108</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TfB01C2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Montarea vana, in canal, la o adincime de 1-3 m sau suprateran pina la 3-15  m avind diametrul nominal Dn  50 (din demontaj)</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59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TfB01C1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Montarea robinetului sferic din otel sub sudura avind diametrul nominal Dn 50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2,000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RpIC31C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Sudarea cu flacara oxiacetilenica a tevilor de instalatii, izolate cu diametrul  2"/  Robinet sferic din otel sub sudura DN50- 2 buc.</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buc</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IzA04A</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Pregatirea suprafetelor de tevilor in vederea aplicarii protectiei anticorozive prin curatire cu perie de sirma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0,930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IzJ07B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Grunduirea conductelor si aparatelor cu doua straturi  de  grund ГФ-021</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0,930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63</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RpIzD05E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Izolarea conductelor cu cochilii din vata minerala gata confectionate cu  grosimi 60 mm</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1,790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64</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RpIzD18D1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1,790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65</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RpIzD18D2</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Protectia termoizolatiei la conducte si aparate cu tabla neagra sau zincata de 0,5 mm grosime, fixata cu suruburi autofiletante cu cap crestat semirotund,cu circumferinta conductei peste termoizolatie pina la 1.6 m, montare</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1,790</w:t>
            </w:r>
          </w:p>
        </w:tc>
      </w:tr>
      <w:tr w:rsidR="00F45563" w:rsidRPr="00F22140" w:rsidTr="00F45563">
        <w:tc>
          <w:tcPr>
            <w:tcW w:w="709" w:type="dxa"/>
            <w:tcBorders>
              <w:top w:val="nil"/>
              <w:left w:val="single" w:sz="6" w:space="0" w:color="auto"/>
              <w:bottom w:val="nil"/>
              <w:right w:val="nil"/>
            </w:tcBorders>
          </w:tcPr>
          <w:p w:rsidR="00F45563" w:rsidRPr="00F45563" w:rsidRDefault="00F45563" w:rsidP="00F45563">
            <w:pPr>
              <w:jc w:val="center"/>
              <w:rPr>
                <w:sz w:val="24"/>
                <w:szCs w:val="24"/>
              </w:rPr>
            </w:pPr>
            <w:r w:rsidRPr="00F45563">
              <w:rPr>
                <w:sz w:val="24"/>
                <w:szCs w:val="24"/>
              </w:rPr>
              <w:t xml:space="preserve"> </w:t>
            </w:r>
          </w:p>
        </w:tc>
        <w:tc>
          <w:tcPr>
            <w:tcW w:w="1701" w:type="dxa"/>
            <w:tcBorders>
              <w:top w:val="nil"/>
              <w:left w:val="single" w:sz="6" w:space="0" w:color="auto"/>
              <w:bottom w:val="nil"/>
              <w:right w:val="nil"/>
            </w:tcBorders>
          </w:tcPr>
          <w:p w:rsidR="00F45563" w:rsidRPr="00F45563" w:rsidRDefault="00F45563" w:rsidP="00F45563">
            <w:pPr>
              <w:rPr>
                <w:sz w:val="24"/>
                <w:szCs w:val="24"/>
              </w:rPr>
            </w:pPr>
          </w:p>
        </w:tc>
        <w:tc>
          <w:tcPr>
            <w:tcW w:w="4961" w:type="dxa"/>
            <w:tcBorders>
              <w:top w:val="nil"/>
              <w:left w:val="single" w:sz="6" w:space="0" w:color="auto"/>
              <w:bottom w:val="nil"/>
              <w:right w:val="nil"/>
            </w:tcBorders>
          </w:tcPr>
          <w:p w:rsidR="00F45563" w:rsidRPr="005424B9" w:rsidRDefault="00F45563" w:rsidP="00F45563">
            <w:pPr>
              <w:rPr>
                <w:b/>
                <w:bCs/>
                <w:noProof/>
                <w:sz w:val="22"/>
                <w:szCs w:val="22"/>
                <w:lang w:val="ro-RO"/>
              </w:rPr>
            </w:pPr>
            <w:r w:rsidRPr="005424B9">
              <w:rPr>
                <w:b/>
                <w:bCs/>
                <w:noProof/>
                <w:sz w:val="22"/>
                <w:szCs w:val="22"/>
                <w:lang w:val="ro-RO"/>
              </w:rPr>
              <w:t>Capitolul 7. Reparatia partii carosabile a strazilor cu capacitate portanta sporita Gr.0,28m S=30m2</w:t>
            </w:r>
          </w:p>
          <w:p w:rsidR="00F45563" w:rsidRPr="005424B9" w:rsidRDefault="00F45563" w:rsidP="00F45563">
            <w:pPr>
              <w:rPr>
                <w:b/>
                <w:bCs/>
                <w:noProof/>
                <w:sz w:val="22"/>
                <w:szCs w:val="22"/>
                <w:lang w:val="ro-RO"/>
              </w:rPr>
            </w:pPr>
          </w:p>
        </w:tc>
        <w:tc>
          <w:tcPr>
            <w:tcW w:w="1560" w:type="dxa"/>
            <w:tcBorders>
              <w:top w:val="nil"/>
              <w:left w:val="single" w:sz="6" w:space="0" w:color="auto"/>
              <w:bottom w:val="nil"/>
              <w:right w:val="nil"/>
            </w:tcBorders>
          </w:tcPr>
          <w:p w:rsidR="00F45563" w:rsidRPr="005424B9" w:rsidRDefault="00F45563" w:rsidP="00F45563">
            <w:pPr>
              <w:rPr>
                <w:noProof/>
                <w:sz w:val="24"/>
                <w:szCs w:val="24"/>
                <w:lang w:val="ro-RO"/>
              </w:rPr>
            </w:pPr>
          </w:p>
        </w:tc>
        <w:tc>
          <w:tcPr>
            <w:tcW w:w="1559" w:type="dxa"/>
            <w:tcBorders>
              <w:top w:val="nil"/>
              <w:left w:val="single" w:sz="6" w:space="0" w:color="auto"/>
              <w:bottom w:val="nil"/>
              <w:right w:val="single" w:sz="4" w:space="0" w:color="auto"/>
            </w:tcBorders>
          </w:tcPr>
          <w:p w:rsidR="00F45563" w:rsidRPr="00F45563" w:rsidRDefault="00F45563" w:rsidP="00F45563">
            <w:pPr>
              <w:rPr>
                <w:sz w:val="24"/>
                <w:szCs w:val="24"/>
                <w:lang w:val="en-US"/>
              </w:rPr>
            </w:pP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66</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DC04B</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 xml:space="preserve">Taierea cu masina cu discuri diamantate a rosturilor de contractie si dilatatie in betonul de uzura la drumuri </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34,000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67</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DI109</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Decaparea mecanizata a imbracamintei din beton asfaltic 30m2*0.28m=8,4m3</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8,400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lastRenderedPageBreak/>
              <w:t xml:space="preserve"> 68</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TsC03G1</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5424B9" w:rsidRDefault="00F45563" w:rsidP="00F45563">
            <w:pPr>
              <w:adjustRightInd w:val="0"/>
              <w:rPr>
                <w:noProof/>
                <w:sz w:val="24"/>
                <w:szCs w:val="24"/>
                <w:lang w:val="ro-RO"/>
              </w:rPr>
            </w:pPr>
            <w:r w:rsidRPr="005424B9">
              <w:rPr>
                <w:noProof/>
                <w:sz w:val="24"/>
                <w:szCs w:val="24"/>
                <w:lang w:val="ro-RO"/>
              </w:rPr>
              <w:t>Sapatura mecanica cu excavatorul de 0,40-0,70 mc, cu motor cu ardere interna si comanda hidraulica, in pamint cu umiditate naturala, descarcare in autovehicule teren catg. III/ Incarcarea asfaltobetonului</w:t>
            </w:r>
          </w:p>
          <w:p w:rsidR="00F45563" w:rsidRPr="005424B9"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5424B9" w:rsidRDefault="00F45563" w:rsidP="00F45563">
            <w:pPr>
              <w:jc w:val="center"/>
              <w:rPr>
                <w:noProof/>
                <w:sz w:val="24"/>
                <w:szCs w:val="24"/>
                <w:lang w:val="ro-RO"/>
              </w:rPr>
            </w:pPr>
            <w:r w:rsidRPr="005424B9">
              <w:rPr>
                <w:noProof/>
                <w:sz w:val="24"/>
                <w:szCs w:val="24"/>
                <w:lang w:val="ro-RO"/>
              </w:rPr>
              <w:t>100 m3</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0,084</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69</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TsI50B10</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E73782" w:rsidRDefault="00F45563" w:rsidP="00F45563">
            <w:pPr>
              <w:adjustRightInd w:val="0"/>
              <w:rPr>
                <w:noProof/>
                <w:sz w:val="24"/>
                <w:szCs w:val="24"/>
                <w:lang w:val="ro-RO"/>
              </w:rPr>
            </w:pPr>
            <w:r w:rsidRPr="00E73782">
              <w:rPr>
                <w:noProof/>
                <w:sz w:val="24"/>
                <w:szCs w:val="24"/>
                <w:lang w:val="ro-RO"/>
              </w:rPr>
              <w:t>Transportarea pamintului cu autobasculanta de 5t la distanta de 20 km ,  8,4m3*1.9=15.96t</w:t>
            </w:r>
          </w:p>
          <w:p w:rsidR="00F45563" w:rsidRPr="00E73782"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t</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15,960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70</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DI83E</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E73782" w:rsidRDefault="00F45563" w:rsidP="00F45563">
            <w:pPr>
              <w:adjustRightInd w:val="0"/>
              <w:rPr>
                <w:noProof/>
                <w:sz w:val="24"/>
                <w:szCs w:val="24"/>
                <w:lang w:val="ro-RO"/>
              </w:rPr>
            </w:pPr>
            <w:r w:rsidRPr="00E73782">
              <w:rPr>
                <w:noProof/>
                <w:sz w:val="24"/>
                <w:szCs w:val="24"/>
                <w:lang w:val="ro-RO"/>
              </w:rPr>
              <w:t xml:space="preserve">Reparatia suprafetelor degradate la imbracaminti din macadam ordinar cu grosimea dupa cilindrare de 16 cm </w:t>
            </w:r>
          </w:p>
          <w:p w:rsidR="00F45563" w:rsidRPr="00E73782"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30,000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71</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DB19D</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E73782" w:rsidRDefault="00F45563" w:rsidP="00F45563">
            <w:pPr>
              <w:adjustRightInd w:val="0"/>
              <w:rPr>
                <w:noProof/>
                <w:sz w:val="24"/>
                <w:szCs w:val="24"/>
                <w:lang w:val="ro-RO"/>
              </w:rPr>
            </w:pPr>
            <w:r w:rsidRPr="00E73782">
              <w:rPr>
                <w:noProof/>
                <w:sz w:val="24"/>
                <w:szCs w:val="24"/>
                <w:lang w:val="ro-RO"/>
              </w:rPr>
              <w:t xml:space="preserve">Imbracaminte de beton asfaltic cu agregat mare, executata la cald, in grosime de 7,0 cm, cu asternere manuala </w:t>
            </w:r>
          </w:p>
          <w:p w:rsidR="00F45563" w:rsidRPr="00E73782"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30,000</w:t>
            </w:r>
          </w:p>
        </w:tc>
      </w:tr>
      <w:tr w:rsidR="00F45563" w:rsidRPr="00F45563" w:rsidTr="00F455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5563" w:rsidRPr="00F45563" w:rsidRDefault="00F45563" w:rsidP="00F45563">
            <w:pPr>
              <w:rPr>
                <w:sz w:val="24"/>
                <w:szCs w:val="24"/>
              </w:rPr>
            </w:pPr>
            <w:r w:rsidRPr="00F45563">
              <w:rPr>
                <w:sz w:val="24"/>
                <w:szCs w:val="24"/>
              </w:rPr>
              <w:t xml:space="preserve"> 72</w:t>
            </w:r>
          </w:p>
        </w:tc>
        <w:tc>
          <w:tcPr>
            <w:tcW w:w="1701" w:type="dxa"/>
            <w:tcBorders>
              <w:top w:val="single" w:sz="4" w:space="0" w:color="auto"/>
              <w:bottom w:val="single" w:sz="4" w:space="0" w:color="auto"/>
            </w:tcBorders>
            <w:vAlign w:val="center"/>
          </w:tcPr>
          <w:p w:rsidR="00F45563" w:rsidRPr="00F45563" w:rsidRDefault="00F45563" w:rsidP="00F45563">
            <w:pPr>
              <w:rPr>
                <w:sz w:val="24"/>
                <w:szCs w:val="24"/>
                <w:lang w:val="en-US"/>
              </w:rPr>
            </w:pPr>
            <w:r w:rsidRPr="00F45563">
              <w:rPr>
                <w:sz w:val="24"/>
                <w:szCs w:val="24"/>
                <w:lang w:val="en-US"/>
              </w:rPr>
              <w:t>DI82C</w:t>
            </w:r>
          </w:p>
          <w:p w:rsidR="00F45563" w:rsidRPr="00F45563" w:rsidRDefault="00F45563" w:rsidP="00F45563">
            <w:pPr>
              <w:rPr>
                <w:sz w:val="24"/>
                <w:szCs w:val="24"/>
              </w:rPr>
            </w:pPr>
          </w:p>
        </w:tc>
        <w:tc>
          <w:tcPr>
            <w:tcW w:w="4961" w:type="dxa"/>
            <w:tcBorders>
              <w:top w:val="single" w:sz="4" w:space="0" w:color="auto"/>
              <w:bottom w:val="single" w:sz="4" w:space="0" w:color="auto"/>
            </w:tcBorders>
            <w:vAlign w:val="center"/>
          </w:tcPr>
          <w:p w:rsidR="00F45563" w:rsidRPr="00E73782" w:rsidRDefault="00F45563" w:rsidP="00F45563">
            <w:pPr>
              <w:adjustRightInd w:val="0"/>
              <w:rPr>
                <w:noProof/>
                <w:sz w:val="24"/>
                <w:szCs w:val="24"/>
                <w:lang w:val="ro-RO"/>
              </w:rPr>
            </w:pPr>
            <w:r w:rsidRPr="00E73782">
              <w:rPr>
                <w:noProof/>
                <w:sz w:val="24"/>
                <w:szCs w:val="24"/>
                <w:lang w:val="ro-RO"/>
              </w:rPr>
              <w:t>Repararea suprafetelor degradate la imbracaminti de beton asfaltic cu agregate marunte, executate la cald, in grosime de 5,0 cm, cu asternere manuala</w:t>
            </w:r>
          </w:p>
          <w:p w:rsidR="00F45563" w:rsidRPr="00E73782" w:rsidRDefault="00F45563" w:rsidP="00F45563">
            <w:pPr>
              <w:rPr>
                <w:noProof/>
                <w:sz w:val="24"/>
                <w:szCs w:val="24"/>
                <w:lang w:val="ro-RO"/>
              </w:rPr>
            </w:pPr>
          </w:p>
        </w:tc>
        <w:tc>
          <w:tcPr>
            <w:tcW w:w="1560"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m2</w:t>
            </w:r>
          </w:p>
        </w:tc>
        <w:tc>
          <w:tcPr>
            <w:tcW w:w="1559" w:type="dxa"/>
            <w:tcBorders>
              <w:top w:val="single" w:sz="4" w:space="0" w:color="auto"/>
              <w:bottom w:val="single" w:sz="4" w:space="0" w:color="auto"/>
            </w:tcBorders>
            <w:vAlign w:val="center"/>
          </w:tcPr>
          <w:p w:rsidR="00F45563" w:rsidRPr="00F45563" w:rsidRDefault="00F45563" w:rsidP="00F45563">
            <w:pPr>
              <w:jc w:val="center"/>
              <w:rPr>
                <w:sz w:val="24"/>
                <w:szCs w:val="24"/>
              </w:rPr>
            </w:pPr>
            <w:r w:rsidRPr="00F45563">
              <w:rPr>
                <w:sz w:val="24"/>
                <w:szCs w:val="24"/>
              </w:rPr>
              <w:t>30,000</w:t>
            </w:r>
          </w:p>
        </w:tc>
      </w:tr>
    </w:tbl>
    <w:p w:rsidR="00F45563" w:rsidRPr="00F45563" w:rsidRDefault="00F45563" w:rsidP="00F45563">
      <w:pPr>
        <w:rPr>
          <w:sz w:val="6"/>
          <w:szCs w:val="6"/>
        </w:rPr>
      </w:pPr>
      <w:r w:rsidRPr="00F45563">
        <w:rPr>
          <w:sz w:val="24"/>
          <w:szCs w:val="24"/>
        </w:rPr>
        <w:t xml:space="preserve"> </w:t>
      </w:r>
    </w:p>
    <w:p w:rsidR="00F45563" w:rsidRPr="00F45563" w:rsidRDefault="00F45563" w:rsidP="00F45563">
      <w:pPr>
        <w:rPr>
          <w:sz w:val="24"/>
          <w:szCs w:val="24"/>
          <w:lang w:val="en-US"/>
        </w:rPr>
      </w:pPr>
      <w:r w:rsidRPr="00F45563">
        <w:rPr>
          <w:sz w:val="24"/>
          <w:szCs w:val="24"/>
          <w:lang w:val="en-US"/>
        </w:rPr>
        <w:tab/>
      </w:r>
      <w:r w:rsidRPr="00F45563">
        <w:rPr>
          <w:sz w:val="24"/>
          <w:szCs w:val="24"/>
          <w:lang w:val="en-US"/>
        </w:rPr>
        <w:tab/>
      </w:r>
      <w:r w:rsidRPr="00F45563">
        <w:rPr>
          <w:sz w:val="24"/>
          <w:szCs w:val="24"/>
          <w:lang w:val="en-US"/>
        </w:rPr>
        <w:tab/>
      </w:r>
      <w:r w:rsidRPr="00F45563">
        <w:rPr>
          <w:sz w:val="24"/>
          <w:szCs w:val="24"/>
          <w:lang w:val="en-US"/>
        </w:rPr>
        <w:tab/>
      </w:r>
      <w:r w:rsidRPr="00F45563">
        <w:rPr>
          <w:sz w:val="24"/>
          <w:szCs w:val="24"/>
          <w:lang w:val="en-US"/>
        </w:rPr>
        <w:tab/>
      </w:r>
      <w:r w:rsidRPr="00F45563">
        <w:rPr>
          <w:sz w:val="24"/>
          <w:szCs w:val="24"/>
          <w:lang w:val="en-US"/>
        </w:rPr>
        <w:tab/>
      </w:r>
    </w:p>
    <w:p w:rsidR="00C4567F" w:rsidRPr="008D1CF9" w:rsidRDefault="00F45563" w:rsidP="00F45563">
      <w:pPr>
        <w:rPr>
          <w:sz w:val="22"/>
          <w:szCs w:val="22"/>
          <w:lang w:val="ro-RO"/>
        </w:rPr>
      </w:pPr>
      <w:r w:rsidRPr="00F45563">
        <w:rPr>
          <w:sz w:val="24"/>
          <w:szCs w:val="24"/>
          <w:lang w:val="en-US"/>
        </w:rPr>
        <w:tab/>
      </w:r>
      <w:r w:rsidRPr="00F45563">
        <w:rPr>
          <w:sz w:val="28"/>
          <w:szCs w:val="28"/>
          <w:lang w:val="en-US"/>
        </w:rPr>
        <w:t xml:space="preserve">                                                                                                         </w:t>
      </w:r>
    </w:p>
    <w:sectPr w:rsidR="00C4567F" w:rsidRPr="008D1CF9"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DBF" w:rsidRDefault="009E2DBF" w:rsidP="00DB7A2B">
      <w:r>
        <w:separator/>
      </w:r>
    </w:p>
  </w:endnote>
  <w:endnote w:type="continuationSeparator" w:id="0">
    <w:p w:rsidR="009E2DBF" w:rsidRDefault="009E2DBF"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DBF" w:rsidRDefault="009E2DBF" w:rsidP="00DB7A2B">
      <w:r>
        <w:separator/>
      </w:r>
    </w:p>
  </w:footnote>
  <w:footnote w:type="continuationSeparator" w:id="0">
    <w:p w:rsidR="009E2DBF" w:rsidRDefault="009E2DBF"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1784"/>
    <w:rsid w:val="00036D4A"/>
    <w:rsid w:val="0004023C"/>
    <w:rsid w:val="000411D0"/>
    <w:rsid w:val="00041262"/>
    <w:rsid w:val="0004702D"/>
    <w:rsid w:val="00050365"/>
    <w:rsid w:val="00050395"/>
    <w:rsid w:val="0005132A"/>
    <w:rsid w:val="00051E72"/>
    <w:rsid w:val="00052399"/>
    <w:rsid w:val="000530A7"/>
    <w:rsid w:val="000703BC"/>
    <w:rsid w:val="00072B7B"/>
    <w:rsid w:val="000735DB"/>
    <w:rsid w:val="0007366E"/>
    <w:rsid w:val="000759C3"/>
    <w:rsid w:val="00076489"/>
    <w:rsid w:val="000764C3"/>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D7BB7"/>
    <w:rsid w:val="000E0709"/>
    <w:rsid w:val="000E1A41"/>
    <w:rsid w:val="000E2626"/>
    <w:rsid w:val="000F27C3"/>
    <w:rsid w:val="000F30E2"/>
    <w:rsid w:val="000F4846"/>
    <w:rsid w:val="001076CB"/>
    <w:rsid w:val="00110EF2"/>
    <w:rsid w:val="0011662C"/>
    <w:rsid w:val="001225AB"/>
    <w:rsid w:val="00124DCB"/>
    <w:rsid w:val="00125281"/>
    <w:rsid w:val="001306D5"/>
    <w:rsid w:val="0013359D"/>
    <w:rsid w:val="00136B32"/>
    <w:rsid w:val="00140103"/>
    <w:rsid w:val="00140E32"/>
    <w:rsid w:val="00146CDC"/>
    <w:rsid w:val="00150309"/>
    <w:rsid w:val="00156EF9"/>
    <w:rsid w:val="001573A4"/>
    <w:rsid w:val="00163BBD"/>
    <w:rsid w:val="00163BDF"/>
    <w:rsid w:val="00164613"/>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B1493"/>
    <w:rsid w:val="001B2FF5"/>
    <w:rsid w:val="001B37D0"/>
    <w:rsid w:val="001C416D"/>
    <w:rsid w:val="001C6A88"/>
    <w:rsid w:val="001C7CE4"/>
    <w:rsid w:val="001D0B31"/>
    <w:rsid w:val="001D0B9D"/>
    <w:rsid w:val="001D6E95"/>
    <w:rsid w:val="001E1B91"/>
    <w:rsid w:val="001E33F8"/>
    <w:rsid w:val="001E406C"/>
    <w:rsid w:val="001E4DAB"/>
    <w:rsid w:val="001E759A"/>
    <w:rsid w:val="001E79BD"/>
    <w:rsid w:val="001F0430"/>
    <w:rsid w:val="001F55C3"/>
    <w:rsid w:val="001F6023"/>
    <w:rsid w:val="002016C0"/>
    <w:rsid w:val="00202E5F"/>
    <w:rsid w:val="00212881"/>
    <w:rsid w:val="0022174A"/>
    <w:rsid w:val="00221A54"/>
    <w:rsid w:val="00227112"/>
    <w:rsid w:val="00227D35"/>
    <w:rsid w:val="00230C48"/>
    <w:rsid w:val="00231B0B"/>
    <w:rsid w:val="00232312"/>
    <w:rsid w:val="00232D77"/>
    <w:rsid w:val="00234691"/>
    <w:rsid w:val="0023589A"/>
    <w:rsid w:val="002369CA"/>
    <w:rsid w:val="002422F4"/>
    <w:rsid w:val="0024481A"/>
    <w:rsid w:val="00244C7F"/>
    <w:rsid w:val="00246B71"/>
    <w:rsid w:val="00247B20"/>
    <w:rsid w:val="00250580"/>
    <w:rsid w:val="00250A6B"/>
    <w:rsid w:val="00255EA8"/>
    <w:rsid w:val="00262A8F"/>
    <w:rsid w:val="00262B1B"/>
    <w:rsid w:val="0027533A"/>
    <w:rsid w:val="0027688C"/>
    <w:rsid w:val="002768A3"/>
    <w:rsid w:val="00281EB9"/>
    <w:rsid w:val="002821DD"/>
    <w:rsid w:val="00284F6E"/>
    <w:rsid w:val="00293A4A"/>
    <w:rsid w:val="00294343"/>
    <w:rsid w:val="00294D7C"/>
    <w:rsid w:val="002A3367"/>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3014E0"/>
    <w:rsid w:val="003016E1"/>
    <w:rsid w:val="00304C9E"/>
    <w:rsid w:val="00306A63"/>
    <w:rsid w:val="00312481"/>
    <w:rsid w:val="00327992"/>
    <w:rsid w:val="00330B73"/>
    <w:rsid w:val="00335D27"/>
    <w:rsid w:val="003361DC"/>
    <w:rsid w:val="003362DC"/>
    <w:rsid w:val="00336F2B"/>
    <w:rsid w:val="003444C0"/>
    <w:rsid w:val="003501FC"/>
    <w:rsid w:val="003514C2"/>
    <w:rsid w:val="00357FCC"/>
    <w:rsid w:val="00361287"/>
    <w:rsid w:val="00366F03"/>
    <w:rsid w:val="00374DED"/>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5029"/>
    <w:rsid w:val="003E0FBC"/>
    <w:rsid w:val="003E5D99"/>
    <w:rsid w:val="003F0504"/>
    <w:rsid w:val="003F0BAD"/>
    <w:rsid w:val="003F1DF3"/>
    <w:rsid w:val="003F22AE"/>
    <w:rsid w:val="003F6BB3"/>
    <w:rsid w:val="003F76A2"/>
    <w:rsid w:val="00401CE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1477"/>
    <w:rsid w:val="004B3892"/>
    <w:rsid w:val="004B3FDF"/>
    <w:rsid w:val="004B5C4D"/>
    <w:rsid w:val="004B6145"/>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36CAC"/>
    <w:rsid w:val="005422AE"/>
    <w:rsid w:val="005424B9"/>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81AEA"/>
    <w:rsid w:val="00581BED"/>
    <w:rsid w:val="005849CB"/>
    <w:rsid w:val="00585DBD"/>
    <w:rsid w:val="005920EB"/>
    <w:rsid w:val="0059396A"/>
    <w:rsid w:val="00593D18"/>
    <w:rsid w:val="00594AC3"/>
    <w:rsid w:val="00595E33"/>
    <w:rsid w:val="005A26B1"/>
    <w:rsid w:val="005A2C73"/>
    <w:rsid w:val="005A32B1"/>
    <w:rsid w:val="005A5A28"/>
    <w:rsid w:val="005A6D26"/>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07849"/>
    <w:rsid w:val="0061151E"/>
    <w:rsid w:val="00614E63"/>
    <w:rsid w:val="00614F91"/>
    <w:rsid w:val="006166EA"/>
    <w:rsid w:val="006235B7"/>
    <w:rsid w:val="00631F18"/>
    <w:rsid w:val="00632C1B"/>
    <w:rsid w:val="00634CB3"/>
    <w:rsid w:val="006362B7"/>
    <w:rsid w:val="00636513"/>
    <w:rsid w:val="00640BF3"/>
    <w:rsid w:val="00641E5A"/>
    <w:rsid w:val="00644791"/>
    <w:rsid w:val="00647EA2"/>
    <w:rsid w:val="00650104"/>
    <w:rsid w:val="00651268"/>
    <w:rsid w:val="00652D9F"/>
    <w:rsid w:val="006531D2"/>
    <w:rsid w:val="00653F4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DCE"/>
    <w:rsid w:val="006E5AF3"/>
    <w:rsid w:val="006E5F72"/>
    <w:rsid w:val="006E74CE"/>
    <w:rsid w:val="006E7EF5"/>
    <w:rsid w:val="006E7F60"/>
    <w:rsid w:val="006F071C"/>
    <w:rsid w:val="006F4FFC"/>
    <w:rsid w:val="006F64F6"/>
    <w:rsid w:val="006F7797"/>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32FB"/>
    <w:rsid w:val="00765C5C"/>
    <w:rsid w:val="00772CBF"/>
    <w:rsid w:val="007805F7"/>
    <w:rsid w:val="007854A9"/>
    <w:rsid w:val="0079087A"/>
    <w:rsid w:val="007920E5"/>
    <w:rsid w:val="00792CEF"/>
    <w:rsid w:val="00793044"/>
    <w:rsid w:val="007935DD"/>
    <w:rsid w:val="00794254"/>
    <w:rsid w:val="0079495A"/>
    <w:rsid w:val="007A3481"/>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DFC"/>
    <w:rsid w:val="00834919"/>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30D0"/>
    <w:rsid w:val="008832A7"/>
    <w:rsid w:val="0088410E"/>
    <w:rsid w:val="008924D6"/>
    <w:rsid w:val="008A0213"/>
    <w:rsid w:val="008A2673"/>
    <w:rsid w:val="008A502E"/>
    <w:rsid w:val="008B0D2D"/>
    <w:rsid w:val="008B16CF"/>
    <w:rsid w:val="008B2FED"/>
    <w:rsid w:val="008B40E6"/>
    <w:rsid w:val="008B41C4"/>
    <w:rsid w:val="008B56F0"/>
    <w:rsid w:val="008D0745"/>
    <w:rsid w:val="008D1880"/>
    <w:rsid w:val="008D1CF9"/>
    <w:rsid w:val="008D27D1"/>
    <w:rsid w:val="008D5C72"/>
    <w:rsid w:val="008D6465"/>
    <w:rsid w:val="008E1335"/>
    <w:rsid w:val="008E3485"/>
    <w:rsid w:val="008E3A7E"/>
    <w:rsid w:val="008E3C36"/>
    <w:rsid w:val="008E4647"/>
    <w:rsid w:val="008E51DD"/>
    <w:rsid w:val="008F2287"/>
    <w:rsid w:val="008F72F2"/>
    <w:rsid w:val="00905CB4"/>
    <w:rsid w:val="0090628A"/>
    <w:rsid w:val="00910223"/>
    <w:rsid w:val="009112E1"/>
    <w:rsid w:val="00911BDC"/>
    <w:rsid w:val="00912575"/>
    <w:rsid w:val="009157B9"/>
    <w:rsid w:val="0091634E"/>
    <w:rsid w:val="0091662B"/>
    <w:rsid w:val="009249D4"/>
    <w:rsid w:val="009254E8"/>
    <w:rsid w:val="00927A8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3D4D"/>
    <w:rsid w:val="00970303"/>
    <w:rsid w:val="009711D8"/>
    <w:rsid w:val="009717AA"/>
    <w:rsid w:val="009751BC"/>
    <w:rsid w:val="00975715"/>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4309"/>
    <w:rsid w:val="009D687F"/>
    <w:rsid w:val="009E2DBF"/>
    <w:rsid w:val="009E446B"/>
    <w:rsid w:val="009F011C"/>
    <w:rsid w:val="009F5416"/>
    <w:rsid w:val="009F5D0B"/>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53C1"/>
    <w:rsid w:val="00A563A2"/>
    <w:rsid w:val="00A622C3"/>
    <w:rsid w:val="00A62479"/>
    <w:rsid w:val="00A63419"/>
    <w:rsid w:val="00A6678D"/>
    <w:rsid w:val="00A74D85"/>
    <w:rsid w:val="00A80E89"/>
    <w:rsid w:val="00A82483"/>
    <w:rsid w:val="00A82564"/>
    <w:rsid w:val="00A83A8D"/>
    <w:rsid w:val="00A8680E"/>
    <w:rsid w:val="00A93A11"/>
    <w:rsid w:val="00A949DB"/>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B0E26"/>
    <w:rsid w:val="00BB1015"/>
    <w:rsid w:val="00BB341D"/>
    <w:rsid w:val="00BB3586"/>
    <w:rsid w:val="00BB6B78"/>
    <w:rsid w:val="00BC0C8C"/>
    <w:rsid w:val="00BC2422"/>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6099E"/>
    <w:rsid w:val="00C6114A"/>
    <w:rsid w:val="00C62E7A"/>
    <w:rsid w:val="00C64187"/>
    <w:rsid w:val="00C648D6"/>
    <w:rsid w:val="00C6735A"/>
    <w:rsid w:val="00C71404"/>
    <w:rsid w:val="00C74B72"/>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D07543"/>
    <w:rsid w:val="00D07571"/>
    <w:rsid w:val="00D10028"/>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696E"/>
    <w:rsid w:val="00DB7A2B"/>
    <w:rsid w:val="00DC422E"/>
    <w:rsid w:val="00DC48E9"/>
    <w:rsid w:val="00DD57FB"/>
    <w:rsid w:val="00DD5A68"/>
    <w:rsid w:val="00DE2532"/>
    <w:rsid w:val="00DF02C7"/>
    <w:rsid w:val="00DF77BA"/>
    <w:rsid w:val="00E039E2"/>
    <w:rsid w:val="00E04A49"/>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79E3"/>
    <w:rsid w:val="00E5159C"/>
    <w:rsid w:val="00E52387"/>
    <w:rsid w:val="00E55263"/>
    <w:rsid w:val="00E57A49"/>
    <w:rsid w:val="00E6035E"/>
    <w:rsid w:val="00E60BF1"/>
    <w:rsid w:val="00E62338"/>
    <w:rsid w:val="00E6607E"/>
    <w:rsid w:val="00E73782"/>
    <w:rsid w:val="00E7465F"/>
    <w:rsid w:val="00E74FD0"/>
    <w:rsid w:val="00E75A7D"/>
    <w:rsid w:val="00E77A1B"/>
    <w:rsid w:val="00E81214"/>
    <w:rsid w:val="00E91908"/>
    <w:rsid w:val="00E95320"/>
    <w:rsid w:val="00E964DA"/>
    <w:rsid w:val="00EA053F"/>
    <w:rsid w:val="00EA08B0"/>
    <w:rsid w:val="00EA5D4B"/>
    <w:rsid w:val="00EA6BB3"/>
    <w:rsid w:val="00EB41E1"/>
    <w:rsid w:val="00EB62AA"/>
    <w:rsid w:val="00ED2271"/>
    <w:rsid w:val="00ED23E8"/>
    <w:rsid w:val="00ED413E"/>
    <w:rsid w:val="00ED4932"/>
    <w:rsid w:val="00ED62BA"/>
    <w:rsid w:val="00ED7C34"/>
    <w:rsid w:val="00EE13C6"/>
    <w:rsid w:val="00EE15E1"/>
    <w:rsid w:val="00EE4FDA"/>
    <w:rsid w:val="00EF0135"/>
    <w:rsid w:val="00EF11C2"/>
    <w:rsid w:val="00EF64CB"/>
    <w:rsid w:val="00EF669B"/>
    <w:rsid w:val="00F12B7F"/>
    <w:rsid w:val="00F1374D"/>
    <w:rsid w:val="00F13921"/>
    <w:rsid w:val="00F1448E"/>
    <w:rsid w:val="00F16941"/>
    <w:rsid w:val="00F208DC"/>
    <w:rsid w:val="00F21568"/>
    <w:rsid w:val="00F22140"/>
    <w:rsid w:val="00F23EFC"/>
    <w:rsid w:val="00F270F8"/>
    <w:rsid w:val="00F31F43"/>
    <w:rsid w:val="00F31FF0"/>
    <w:rsid w:val="00F327FB"/>
    <w:rsid w:val="00F35E3B"/>
    <w:rsid w:val="00F42316"/>
    <w:rsid w:val="00F45563"/>
    <w:rsid w:val="00F47606"/>
    <w:rsid w:val="00F51480"/>
    <w:rsid w:val="00F5239A"/>
    <w:rsid w:val="00F523D6"/>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6163"/>
    <w:rsid w:val="00FB2B92"/>
    <w:rsid w:val="00FB3278"/>
    <w:rsid w:val="00FB448D"/>
    <w:rsid w:val="00FB7590"/>
    <w:rsid w:val="00FC1159"/>
    <w:rsid w:val="00FC6027"/>
    <w:rsid w:val="00FD2C50"/>
    <w:rsid w:val="00FD3215"/>
    <w:rsid w:val="00FD4FA0"/>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187DC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ED4DA-376C-4CDE-A171-644F7061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1942</TotalTime>
  <Pages>7</Pages>
  <Words>1927</Words>
  <Characters>10990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40</cp:revision>
  <cp:lastPrinted>2024-04-16T13:08:00Z</cp:lastPrinted>
  <dcterms:created xsi:type="dcterms:W3CDTF">2024-01-25T08:45:00Z</dcterms:created>
  <dcterms:modified xsi:type="dcterms:W3CDTF">2024-04-16T13:51:00Z</dcterms:modified>
</cp:coreProperties>
</file>