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DB4C9" w14:textId="77777777" w:rsidR="00AF2025" w:rsidRDefault="00AF2025">
      <w:pPr>
        <w:spacing w:before="120" w:after="120" w:line="240" w:lineRule="auto"/>
        <w:jc w:val="center"/>
        <w:rPr>
          <w:rFonts w:ascii="Times New Roman" w:hAnsi="Times New Roman"/>
          <w:b/>
          <w:caps/>
          <w:color w:val="auto"/>
          <w:sz w:val="24"/>
          <w:szCs w:val="24"/>
          <w:lang w:val="ro-RO"/>
        </w:rPr>
      </w:pPr>
    </w:p>
    <w:p w14:paraId="299824CF" w14:textId="0715BDC4" w:rsidR="008C5BF6" w:rsidRPr="0020093B" w:rsidRDefault="00A971AF">
      <w:pPr>
        <w:spacing w:before="120" w:after="120" w:line="240" w:lineRule="auto"/>
        <w:jc w:val="center"/>
        <w:rPr>
          <w:rFonts w:ascii="Times New Roman" w:hAnsi="Times New Roman"/>
          <w:b/>
          <w:caps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aps/>
          <w:color w:val="auto"/>
          <w:sz w:val="24"/>
          <w:szCs w:val="24"/>
          <w:lang w:val="ro-RO"/>
        </w:rPr>
        <w:t xml:space="preserve">CAIET DE SARCINI </w:t>
      </w:r>
    </w:p>
    <w:p w14:paraId="1292D455" w14:textId="4CBB9DD8" w:rsidR="004A32CE" w:rsidRPr="0020093B" w:rsidRDefault="00A971AF" w:rsidP="004A32CE">
      <w:pPr>
        <w:spacing w:after="0"/>
        <w:jc w:val="center"/>
        <w:rPr>
          <w:rFonts w:ascii="Times New Roman" w:eastAsia="Times New Roman" w:hAnsi="Times New Roman"/>
          <w:b/>
          <w:color w:val="auto"/>
          <w:sz w:val="24"/>
          <w:szCs w:val="24"/>
          <w:lang w:val="ro-RO" w:eastAsia="ro-RO"/>
        </w:rPr>
      </w:pPr>
      <w:r w:rsidRPr="0020093B">
        <w:rPr>
          <w:rFonts w:ascii="Times New Roman" w:hAnsi="Times New Roman"/>
          <w:b/>
          <w:bCs/>
          <w:i/>
          <w:color w:val="auto"/>
          <w:sz w:val="24"/>
          <w:szCs w:val="24"/>
          <w:lang w:val="ro-RO"/>
        </w:rPr>
        <w:t xml:space="preserve">pentru </w:t>
      </w:r>
      <w:r w:rsidR="00205FB2" w:rsidRPr="0020093B">
        <w:rPr>
          <w:rFonts w:ascii="Times New Roman" w:hAnsi="Times New Roman"/>
          <w:b/>
          <w:bCs/>
          <w:i/>
          <w:color w:val="auto"/>
          <w:sz w:val="24"/>
          <w:szCs w:val="24"/>
          <w:lang w:val="ro-RO"/>
        </w:rPr>
        <w:t>achiziția</w:t>
      </w:r>
      <w:r w:rsidRPr="0020093B">
        <w:rPr>
          <w:rFonts w:ascii="Times New Roman" w:hAnsi="Times New Roman"/>
          <w:b/>
          <w:bCs/>
          <w:i/>
          <w:color w:val="auto"/>
          <w:sz w:val="24"/>
          <w:szCs w:val="24"/>
          <w:lang w:val="ro-RO"/>
        </w:rPr>
        <w:t xml:space="preserve"> bunurilor </w:t>
      </w:r>
      <w:bookmarkStart w:id="0" w:name="_Hlk125643963"/>
    </w:p>
    <w:bookmarkEnd w:id="0"/>
    <w:p w14:paraId="06E0ED3E" w14:textId="77777777" w:rsidR="004A32CE" w:rsidRPr="0020093B" w:rsidRDefault="004A32CE" w:rsidP="004A32CE">
      <w:pPr>
        <w:spacing w:after="0"/>
        <w:jc w:val="center"/>
        <w:rPr>
          <w:rFonts w:ascii="Times New Roman" w:hAnsi="Times New Roman"/>
          <w:color w:val="auto"/>
          <w:sz w:val="16"/>
          <w:szCs w:val="16"/>
          <w:lang w:val="ro-RO"/>
        </w:rPr>
      </w:pPr>
    </w:p>
    <w:p w14:paraId="105CFB50" w14:textId="66A92B0E" w:rsidR="008C5BF6" w:rsidRPr="0020093B" w:rsidRDefault="00A971AF" w:rsidP="009F172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Obiectul caietului de sarcini</w:t>
      </w:r>
      <w:r w:rsidR="00E6537E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:</w:t>
      </w:r>
      <w:bookmarkStart w:id="1" w:name="_Hlk505076099"/>
      <w:r w:rsidR="00AF7805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</w:t>
      </w:r>
      <w:r w:rsidR="004A32CE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S</w:t>
      </w:r>
      <w:r w:rsidR="009F1724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tabilirea cerințelor minime</w:t>
      </w:r>
      <w:r w:rsidR="00110290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- </w:t>
      </w:r>
      <w:r w:rsidR="009F1724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a</w:t>
      </w:r>
      <w:r w:rsidR="00B0023B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chiziționarea ana</w:t>
      </w:r>
      <w:r w:rsidR="00C460DC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lizoare</w:t>
      </w:r>
      <w:r w:rsidR="00B0023B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lor</w:t>
      </w: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pentru </w:t>
      </w:r>
      <w:r w:rsidR="00077094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măsurarea</w:t>
      </w: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</w:t>
      </w:r>
      <w:r w:rsidR="00077094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continuă</w:t>
      </w: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a concentrației oxigenului în hidrogen și concentrației hidrogenului în oxigen</w:t>
      </w:r>
      <w:r w:rsidR="00110290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,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la producerea hidrogenului cu metoda de electroliză a apei</w:t>
      </w:r>
      <w:r w:rsidR="009801F9" w:rsidRPr="0020093B">
        <w:rPr>
          <w:rFonts w:ascii="Times New Roman" w:hAnsi="Times New Roman"/>
          <w:color w:val="auto"/>
          <w:sz w:val="24"/>
          <w:szCs w:val="24"/>
          <w:lang w:val="ro-RO"/>
        </w:rPr>
        <w:t>,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la instalația de electroliză</w:t>
      </w:r>
      <w:bookmarkEnd w:id="1"/>
      <w:r w:rsidR="00B0023B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la CET Sursa 1.</w:t>
      </w:r>
    </w:p>
    <w:p w14:paraId="364F8627" w14:textId="0DA2FEC8" w:rsidR="00C460DC" w:rsidRPr="0020093B" w:rsidRDefault="00C460DC" w:rsidP="000D265F">
      <w:pPr>
        <w:spacing w:after="0" w:line="240" w:lineRule="auto"/>
        <w:ind w:left="420"/>
        <w:contextualSpacing/>
        <w:rPr>
          <w:rFonts w:ascii="Times New Roman" w:hAnsi="Times New Roman"/>
          <w:b/>
          <w:i/>
          <w:iCs/>
          <w:color w:val="auto"/>
          <w:spacing w:val="-3"/>
          <w:lang w:val="ro-RO"/>
        </w:rPr>
      </w:pPr>
      <w:r w:rsidRPr="0020093B">
        <w:rPr>
          <w:rFonts w:ascii="Times New Roman" w:hAnsi="Times New Roman"/>
          <w:b/>
          <w:bCs/>
          <w:i/>
          <w:iCs/>
          <w:color w:val="auto"/>
          <w:spacing w:val="-3"/>
          <w:lang w:val="ro-RO"/>
        </w:rPr>
        <w:t xml:space="preserve"> </w:t>
      </w:r>
      <w:r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                                                                 </w:t>
      </w:r>
      <w:r w:rsidR="000D265F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          </w:t>
      </w:r>
      <w:r w:rsidR="00857406">
        <w:rPr>
          <w:rFonts w:ascii="Times New Roman" w:hAnsi="Times New Roman"/>
          <w:bCs/>
          <w:color w:val="auto"/>
          <w:spacing w:val="-3"/>
          <w:lang w:val="ro-RO"/>
        </w:rPr>
        <w:t>Tabela</w:t>
      </w:r>
      <w:r w:rsidR="000D265F">
        <w:rPr>
          <w:rFonts w:ascii="Times New Roman" w:hAnsi="Times New Roman"/>
          <w:bCs/>
          <w:color w:val="auto"/>
          <w:spacing w:val="-3"/>
          <w:lang w:val="ro-RO"/>
        </w:rPr>
        <w:t xml:space="preserve"> </w:t>
      </w:r>
      <w:r w:rsidR="00857406">
        <w:rPr>
          <w:rFonts w:ascii="Times New Roman" w:hAnsi="Times New Roman"/>
          <w:bCs/>
          <w:color w:val="auto"/>
          <w:spacing w:val="-3"/>
          <w:lang w:val="ro-RO"/>
        </w:rPr>
        <w:t>1</w:t>
      </w:r>
      <w:r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</w:t>
      </w:r>
      <w:bookmarkStart w:id="2" w:name="_Hlk158293377"/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1325"/>
        <w:gridCol w:w="3002"/>
        <w:gridCol w:w="899"/>
        <w:gridCol w:w="1123"/>
        <w:gridCol w:w="2109"/>
        <w:gridCol w:w="1539"/>
      </w:tblGrid>
      <w:tr w:rsidR="00724CA2" w:rsidRPr="00AF2025" w14:paraId="78315A11" w14:textId="77777777" w:rsidTr="009D73C6">
        <w:trPr>
          <w:trHeight w:val="28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2"/>
          <w:p w14:paraId="23DA45EF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Nr.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AB68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Cod. CPV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1767D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Denumirea bunurilor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BA513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U.M.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8B9EB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Cantitatea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15B6A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CD2D7" w14:textId="6369B9D0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Valoarea estimativă, lei</w:t>
            </w:r>
            <w:r w:rsidR="000866D4"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 xml:space="preserve"> (fără TVA)</w:t>
            </w:r>
          </w:p>
        </w:tc>
      </w:tr>
      <w:tr w:rsidR="00724CA2" w:rsidRPr="00AF2025" w14:paraId="0CFE2222" w14:textId="77777777" w:rsidTr="004A32CE">
        <w:trPr>
          <w:trHeight w:val="492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47D2" w14:textId="77777777" w:rsidR="00C460DC" w:rsidRPr="0020093B" w:rsidRDefault="00C460DC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</w:pPr>
          </w:p>
        </w:tc>
        <w:tc>
          <w:tcPr>
            <w:tcW w:w="47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10B1" w14:textId="6039ECB0" w:rsidR="00C460DC" w:rsidRPr="0020093B" w:rsidRDefault="00C460DC" w:rsidP="009D73C6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 xml:space="preserve">Lotul 1: </w:t>
            </w:r>
            <w:r w:rsidR="004A32CE"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Aparate pentru m</w:t>
            </w:r>
            <w:r w:rsidR="00F12787"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ă</w:t>
            </w:r>
            <w:r w:rsidR="004A32CE" w:rsidRPr="0020093B">
              <w:rPr>
                <w:rFonts w:ascii="Times New Roman" w:eastAsia="Times New Roman" w:hAnsi="Times New Roman"/>
                <w:b/>
                <w:color w:val="auto"/>
                <w:lang w:val="ro-RO" w:eastAsia="ro-RO"/>
              </w:rPr>
              <w:t>surarea parametrilor chimici.</w:t>
            </w:r>
          </w:p>
        </w:tc>
      </w:tr>
      <w:tr w:rsidR="00724CA2" w:rsidRPr="0020093B" w14:paraId="01EF4D8C" w14:textId="77777777" w:rsidTr="00AF2025">
        <w:trPr>
          <w:trHeight w:val="238"/>
        </w:trPr>
        <w:tc>
          <w:tcPr>
            <w:tcW w:w="218" w:type="pct"/>
            <w:vAlign w:val="center"/>
          </w:tcPr>
          <w:p w14:paraId="0C701EF0" w14:textId="5B3A7FF2" w:rsidR="00C460DC" w:rsidRPr="0020093B" w:rsidRDefault="002F473C" w:rsidP="00AF2025">
            <w:pPr>
              <w:jc w:val="center"/>
              <w:rPr>
                <w:rFonts w:ascii="Times New Roman" w:hAnsi="Times New Roman"/>
                <w:color w:val="auto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lang w:val="ro-RO" w:eastAsia="ro-RO"/>
              </w:rPr>
              <w:t>1.1</w:t>
            </w:r>
          </w:p>
        </w:tc>
        <w:tc>
          <w:tcPr>
            <w:tcW w:w="6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1ADB663" w14:textId="6D58F685" w:rsidR="00C460DC" w:rsidRPr="0020093B" w:rsidRDefault="00AF2025" w:rsidP="00C460D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auto"/>
                <w:lang w:val="ro-RO"/>
              </w:rPr>
            </w:pPr>
            <w:r>
              <w:rPr>
                <w:rFonts w:ascii="Times New Roman" w:hAnsi="Times New Roman"/>
                <w:bCs/>
                <w:color w:val="auto"/>
                <w:lang w:val="ro-RO"/>
              </w:rPr>
              <w:t>38400000-9</w:t>
            </w:r>
          </w:p>
        </w:tc>
        <w:tc>
          <w:tcPr>
            <w:tcW w:w="143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03AC617" w14:textId="004C0950" w:rsidR="00C460DC" w:rsidRPr="0020093B" w:rsidRDefault="0068591B" w:rsidP="00C460DC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Analizor de gaze (</w:t>
            </w:r>
            <w:r w:rsidR="00E548F5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O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în </w:t>
            </w:r>
            <w:r w:rsidR="00E548F5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)</w:t>
            </w:r>
            <w:r w:rsidR="007D7982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cu setul pieselor de schimb</w:t>
            </w:r>
            <w:r w:rsidR="001D247E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24E9EE1" w14:textId="301F918A" w:rsidR="00C460DC" w:rsidRPr="0020093B" w:rsidRDefault="00C460DC" w:rsidP="005B5E36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5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F2D8EDF" w14:textId="461F1979" w:rsidR="00C460DC" w:rsidRPr="0020093B" w:rsidRDefault="00C460DC" w:rsidP="00BD3C9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0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53175" w14:textId="17B78188" w:rsidR="00C460DC" w:rsidRPr="0020093B" w:rsidRDefault="002F473C" w:rsidP="005B5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lang w:val="ro-RO"/>
              </w:rPr>
              <w:t>Conform pct.5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70E60" w14:textId="67A1842A" w:rsidR="00C460DC" w:rsidRPr="0020093B" w:rsidRDefault="00C460DC" w:rsidP="00C460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val="ro-RO" w:eastAsia="ro-RO"/>
              </w:rPr>
            </w:pPr>
          </w:p>
        </w:tc>
      </w:tr>
      <w:tr w:rsidR="00724CA2" w:rsidRPr="0020093B" w14:paraId="60617ABC" w14:textId="77777777" w:rsidTr="00AF2025">
        <w:trPr>
          <w:trHeight w:val="238"/>
        </w:trPr>
        <w:tc>
          <w:tcPr>
            <w:tcW w:w="218" w:type="pct"/>
            <w:vAlign w:val="center"/>
          </w:tcPr>
          <w:p w14:paraId="18B221AC" w14:textId="524CBC7C" w:rsidR="0068591B" w:rsidRPr="0020093B" w:rsidRDefault="0068591B" w:rsidP="00AF2025">
            <w:pPr>
              <w:jc w:val="center"/>
              <w:rPr>
                <w:rFonts w:ascii="Times New Roman" w:hAnsi="Times New Roman"/>
                <w:color w:val="auto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lang w:val="ro-RO" w:eastAsia="ro-RO"/>
              </w:rPr>
              <w:t>1.2</w:t>
            </w:r>
          </w:p>
        </w:tc>
        <w:tc>
          <w:tcPr>
            <w:tcW w:w="6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4C2717F" w14:textId="68532522" w:rsidR="0068591B" w:rsidRPr="0020093B" w:rsidRDefault="00AF2025" w:rsidP="0068591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color w:val="auto"/>
                <w:lang w:val="ro-RO"/>
              </w:rPr>
              <w:t>38400000-9</w:t>
            </w:r>
          </w:p>
        </w:tc>
        <w:tc>
          <w:tcPr>
            <w:tcW w:w="143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288B67B" w14:textId="79528699" w:rsidR="0068591B" w:rsidRPr="0020093B" w:rsidRDefault="0068591B" w:rsidP="0068591B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Analizor de gaze (</w:t>
            </w:r>
            <w:r w:rsid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în  </w:t>
            </w:r>
            <w:r w:rsid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O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)</w:t>
            </w:r>
            <w:r w:rsidR="007D7982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cu setul pieselor de schimb</w:t>
            </w:r>
            <w:r w:rsidR="001D247E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1CD6001" w14:textId="259660D5" w:rsidR="0068591B" w:rsidRPr="0020093B" w:rsidRDefault="0068591B" w:rsidP="005B5E36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5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EE8DF99" w14:textId="150D9D5A" w:rsidR="0068591B" w:rsidRPr="0020093B" w:rsidRDefault="0068591B" w:rsidP="00BD3C9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0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6FD99" w14:textId="74E14031" w:rsidR="0068591B" w:rsidRPr="0020093B" w:rsidRDefault="0068591B" w:rsidP="005B5E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lang w:val="ro-RO"/>
              </w:rPr>
              <w:t>Conform pct.5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BAABA" w14:textId="3A583F3C" w:rsidR="0068591B" w:rsidRPr="0020093B" w:rsidRDefault="0068591B" w:rsidP="00685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lang w:val="ro-RO" w:eastAsia="ro-RO"/>
              </w:rPr>
            </w:pPr>
          </w:p>
        </w:tc>
      </w:tr>
      <w:tr w:rsidR="00724CA2" w:rsidRPr="0020093B" w14:paraId="35BC4A30" w14:textId="77777777" w:rsidTr="00AF2025">
        <w:trPr>
          <w:trHeight w:val="341"/>
        </w:trPr>
        <w:tc>
          <w:tcPr>
            <w:tcW w:w="4264" w:type="pct"/>
            <w:gridSpan w:val="6"/>
            <w:tcBorders>
              <w:right w:val="single" w:sz="4" w:space="0" w:color="auto"/>
            </w:tcBorders>
            <w:vAlign w:val="center"/>
          </w:tcPr>
          <w:p w14:paraId="547EB113" w14:textId="77777777" w:rsidR="0068591B" w:rsidRPr="0020093B" w:rsidRDefault="0068591B" w:rsidP="009734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auto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lang w:val="ro-RO"/>
              </w:rPr>
              <w:t xml:space="preserve"> </w:t>
            </w:r>
            <w:r w:rsidRPr="0020093B">
              <w:rPr>
                <w:rFonts w:ascii="Times New Roman" w:eastAsia="Times New Roman" w:hAnsi="Times New Roman"/>
                <w:b/>
                <w:bCs/>
                <w:color w:val="auto"/>
                <w:lang w:val="ro-RO"/>
              </w:rPr>
              <w:t xml:space="preserve">Valoarea totală estimată, lei fără TVA 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</w:tcPr>
          <w:p w14:paraId="1B5C0F1B" w14:textId="6A81AEAE" w:rsidR="0068591B" w:rsidRPr="0020093B" w:rsidRDefault="006752DD" w:rsidP="00685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val="ro-RO" w:eastAsia="ro-RO"/>
              </w:rPr>
            </w:pPr>
            <w:r w:rsidRPr="0020093B">
              <w:rPr>
                <w:rFonts w:ascii="Times New Roman" w:eastAsia="Times New Roman" w:hAnsi="Times New Roman"/>
                <w:b/>
                <w:bCs/>
                <w:color w:val="auto"/>
                <w:lang w:val="ro-RO" w:eastAsia="ro-RO"/>
              </w:rPr>
              <w:t xml:space="preserve">750 </w:t>
            </w:r>
            <w:r w:rsidR="0068591B" w:rsidRPr="0020093B">
              <w:rPr>
                <w:rFonts w:ascii="Times New Roman" w:eastAsia="Times New Roman" w:hAnsi="Times New Roman"/>
                <w:b/>
                <w:bCs/>
                <w:color w:val="auto"/>
                <w:lang w:val="ro-RO" w:eastAsia="ro-RO"/>
              </w:rPr>
              <w:t>000</w:t>
            </w:r>
            <w:r w:rsidR="000866D4" w:rsidRPr="0020093B">
              <w:rPr>
                <w:rFonts w:ascii="Times New Roman" w:eastAsia="Times New Roman" w:hAnsi="Times New Roman"/>
                <w:b/>
                <w:bCs/>
                <w:color w:val="auto"/>
                <w:lang w:val="ro-RO" w:eastAsia="ro-RO"/>
              </w:rPr>
              <w:t>,00</w:t>
            </w:r>
            <w:r w:rsidR="0068591B" w:rsidRPr="0020093B">
              <w:rPr>
                <w:rFonts w:ascii="Times New Roman" w:eastAsia="Times New Roman" w:hAnsi="Times New Roman"/>
                <w:b/>
                <w:bCs/>
                <w:color w:val="auto"/>
                <w:lang w:val="ro-RO" w:eastAsia="ro-RO"/>
              </w:rPr>
              <w:t xml:space="preserve"> </w:t>
            </w:r>
          </w:p>
        </w:tc>
      </w:tr>
    </w:tbl>
    <w:p w14:paraId="06109711" w14:textId="49AB7A5B" w:rsidR="00B673EE" w:rsidRPr="0020093B" w:rsidRDefault="00B673EE" w:rsidP="00B673EE">
      <w:pPr>
        <w:pStyle w:val="af6"/>
        <w:jc w:val="both"/>
        <w:rPr>
          <w:rFonts w:ascii="Times New Roman" w:hAnsi="Times New Roman"/>
          <w:lang w:val="ro-RO"/>
        </w:rPr>
      </w:pPr>
      <w:r w:rsidRPr="0020093B">
        <w:rPr>
          <w:rFonts w:ascii="Times New Roman" w:hAnsi="Times New Roman"/>
          <w:b/>
          <w:spacing w:val="-3"/>
          <w:u w:val="single"/>
          <w:lang w:val="ro-RO"/>
        </w:rPr>
        <w:t>NOTĂ:</w:t>
      </w:r>
      <w:r w:rsidRPr="0020093B">
        <w:rPr>
          <w:rFonts w:ascii="Times New Roman" w:hAnsi="Times New Roman"/>
          <w:b/>
          <w:spacing w:val="-3"/>
          <w:lang w:val="ro-RO"/>
        </w:rPr>
        <w:t xml:space="preserve"> </w:t>
      </w:r>
      <w:r w:rsidR="00DE6E03" w:rsidRPr="0020093B">
        <w:rPr>
          <w:rFonts w:ascii="Times New Roman" w:hAnsi="Times New Roman"/>
          <w:i/>
          <w:iCs/>
          <w:lang w:val="ro-RO"/>
        </w:rPr>
        <w:t xml:space="preserve">Toate cerințele din Caietul de sarcini </w:t>
      </w:r>
      <w:r w:rsidR="00DE6E03" w:rsidRPr="00AF2025">
        <w:rPr>
          <w:rFonts w:ascii="Times New Roman" w:hAnsi="Times New Roman"/>
          <w:i/>
          <w:iCs/>
          <w:lang w:val="ro-RO"/>
        </w:rPr>
        <w:t>sunt minim</w:t>
      </w:r>
      <w:r w:rsidR="002204DE" w:rsidRPr="00AF2025">
        <w:rPr>
          <w:rFonts w:ascii="Times New Roman" w:hAnsi="Times New Roman"/>
          <w:i/>
          <w:iCs/>
          <w:lang w:val="ro-RO"/>
        </w:rPr>
        <w:t>e</w:t>
      </w:r>
      <w:r w:rsidR="00DE6E03" w:rsidRPr="00AF2025">
        <w:rPr>
          <w:rFonts w:ascii="Times New Roman" w:hAnsi="Times New Roman"/>
          <w:i/>
          <w:iCs/>
          <w:lang w:val="ro-RO"/>
        </w:rPr>
        <w:t xml:space="preserve"> și obligatorii. </w:t>
      </w:r>
    </w:p>
    <w:p w14:paraId="3F50BEA4" w14:textId="77777777" w:rsidR="00C20B3A" w:rsidRPr="0020093B" w:rsidRDefault="00C20B3A" w:rsidP="000837BE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</w:p>
    <w:p w14:paraId="670F009F" w14:textId="40F6EF83" w:rsidR="008C5BF6" w:rsidRPr="0020093B" w:rsidRDefault="000837BE" w:rsidP="00A262B4">
      <w:pPr>
        <w:spacing w:after="0" w:line="240" w:lineRule="auto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2. </w:t>
      </w:r>
      <w:r w:rsidR="00A971AF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Adresa unde va fi </w:t>
      </w:r>
      <w:r w:rsidR="00A262B4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livrat</w:t>
      </w:r>
      <w:r w:rsidR="00A971AF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bunul:</w:t>
      </w:r>
      <w:r w:rsidR="00A262B4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Republica Moldova, mun.</w:t>
      </w:r>
      <w:r w:rsidR="0036388A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A262B4" w:rsidRPr="0020093B">
        <w:rPr>
          <w:rFonts w:ascii="Times New Roman" w:hAnsi="Times New Roman"/>
          <w:color w:val="auto"/>
          <w:sz w:val="24"/>
          <w:szCs w:val="24"/>
          <w:lang w:val="ro-RO"/>
        </w:rPr>
        <w:t>Chișinău, str.</w:t>
      </w:r>
      <w:r w:rsidR="0036388A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A262B4" w:rsidRPr="0020093B">
        <w:rPr>
          <w:rFonts w:ascii="Times New Roman" w:hAnsi="Times New Roman"/>
          <w:color w:val="auto"/>
          <w:sz w:val="24"/>
          <w:szCs w:val="24"/>
          <w:lang w:val="ro-RO"/>
        </w:rPr>
        <w:t>Meșterul Manole, 3, “TERMOELECTRICA” S.A, Depozitul Central.</w:t>
      </w:r>
    </w:p>
    <w:p w14:paraId="4597CF2B" w14:textId="77777777" w:rsidR="008C5BF6" w:rsidRPr="0020093B" w:rsidRDefault="008C5BF6">
      <w:pPr>
        <w:spacing w:after="0" w:line="240" w:lineRule="auto"/>
        <w:rPr>
          <w:rFonts w:ascii="Times New Roman" w:hAnsi="Times New Roman"/>
          <w:color w:val="auto"/>
          <w:sz w:val="16"/>
          <w:szCs w:val="16"/>
          <w:lang w:val="ro-RO"/>
        </w:rPr>
      </w:pPr>
    </w:p>
    <w:p w14:paraId="7835DBCD" w14:textId="5E36D628" w:rsidR="008C5BF6" w:rsidRPr="0020093B" w:rsidRDefault="00A971AF">
      <w:pPr>
        <w:spacing w:after="0" w:line="240" w:lineRule="auto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3. Termenul de realizare a achiziţiei</w:t>
      </w:r>
      <w:r w:rsidR="00E6225B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: </w:t>
      </w:r>
      <w:r w:rsidR="006752DD" w:rsidRPr="0020093B">
        <w:rPr>
          <w:rFonts w:ascii="Times New Roman" w:hAnsi="Times New Roman"/>
          <w:color w:val="auto"/>
          <w:sz w:val="24"/>
          <w:szCs w:val="24"/>
          <w:lang w:val="ro-RO"/>
        </w:rPr>
        <w:t>1</w:t>
      </w:r>
      <w:r w:rsidR="00EE7843">
        <w:rPr>
          <w:rFonts w:ascii="Times New Roman" w:hAnsi="Times New Roman"/>
          <w:color w:val="auto"/>
          <w:sz w:val="24"/>
          <w:szCs w:val="24"/>
          <w:lang w:val="ro-RO"/>
        </w:rPr>
        <w:t>7</w:t>
      </w:r>
      <w:r w:rsidR="006752DD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EE7843">
        <w:rPr>
          <w:rFonts w:ascii="Times New Roman" w:hAnsi="Times New Roman"/>
          <w:color w:val="auto"/>
          <w:sz w:val="24"/>
          <w:szCs w:val="24"/>
          <w:lang w:val="ro-RO"/>
        </w:rPr>
        <w:t>octombrie 2</w:t>
      </w:r>
      <w:r w:rsidR="006752DD" w:rsidRPr="0020093B">
        <w:rPr>
          <w:rFonts w:ascii="Times New Roman" w:hAnsi="Times New Roman"/>
          <w:color w:val="auto"/>
          <w:sz w:val="24"/>
          <w:szCs w:val="24"/>
          <w:lang w:val="ro-RO"/>
        </w:rPr>
        <w:t>025</w:t>
      </w:r>
      <w:r w:rsidR="002F473C" w:rsidRPr="0020093B">
        <w:rPr>
          <w:rFonts w:ascii="Times New Roman" w:hAnsi="Times New Roman"/>
          <w:color w:val="auto"/>
          <w:sz w:val="24"/>
          <w:szCs w:val="24"/>
          <w:lang w:val="ro-RO"/>
        </w:rPr>
        <w:t>.</w:t>
      </w:r>
    </w:p>
    <w:p w14:paraId="453E4A86" w14:textId="77777777" w:rsidR="008C5BF6" w:rsidRPr="0020093B" w:rsidRDefault="008C5BF6">
      <w:pPr>
        <w:spacing w:after="0" w:line="240" w:lineRule="auto"/>
        <w:rPr>
          <w:rFonts w:ascii="Times New Roman" w:hAnsi="Times New Roman"/>
          <w:color w:val="auto"/>
          <w:sz w:val="16"/>
          <w:szCs w:val="16"/>
          <w:lang w:val="ro-RO"/>
        </w:rPr>
      </w:pPr>
    </w:p>
    <w:p w14:paraId="682F246B" w14:textId="37E0DA27" w:rsidR="008C5BF6" w:rsidRPr="0020093B" w:rsidRDefault="00A971AF" w:rsidP="00305D96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4. Scopul achiziţiei</w:t>
      </w:r>
      <w:r w:rsidR="00305D96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: 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Achiziționarea echipamentelor este necesară pentru 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>asigurarea rezervei de avarie</w:t>
      </w:r>
      <w:r w:rsidR="00F37CDE">
        <w:rPr>
          <w:rFonts w:ascii="Times New Roman" w:hAnsi="Times New Roman"/>
          <w:color w:val="auto"/>
          <w:sz w:val="24"/>
          <w:szCs w:val="24"/>
          <w:lang w:val="ro-RO"/>
        </w:rPr>
        <w:t xml:space="preserve"> cu înlocuirea „fierbinte”</w:t>
      </w:r>
      <w:r w:rsidR="005B5E36" w:rsidRPr="0020093B">
        <w:rPr>
          <w:rFonts w:ascii="Times New Roman" w:hAnsi="Times New Roman"/>
          <w:color w:val="auto"/>
          <w:sz w:val="24"/>
          <w:szCs w:val="24"/>
          <w:lang w:val="ro-RO"/>
        </w:rPr>
        <w:t>,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în cazul ieșirii din funcțiune a analizoarelor </w:t>
      </w:r>
      <w:r w:rsidR="00597648" w:rsidRPr="0020093B">
        <w:rPr>
          <w:rFonts w:ascii="Times New Roman" w:hAnsi="Times New Roman"/>
          <w:color w:val="auto"/>
          <w:sz w:val="24"/>
          <w:szCs w:val="24"/>
          <w:lang w:val="ro-RO"/>
        </w:rPr>
        <w:t>de gaze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58445A">
        <w:rPr>
          <w:rFonts w:ascii="Times New Roman" w:hAnsi="Times New Roman"/>
          <w:color w:val="auto"/>
          <w:sz w:val="24"/>
          <w:szCs w:val="24"/>
          <w:lang w:val="ro-RO"/>
        </w:rPr>
        <w:t>O</w:t>
      </w:r>
      <w:r w:rsidR="0068591B" w:rsidRPr="0020093B">
        <w:rPr>
          <w:rFonts w:ascii="Times New Roman" w:hAnsi="Times New Roman"/>
          <w:color w:val="auto"/>
          <w:sz w:val="24"/>
          <w:szCs w:val="24"/>
          <w:vertAlign w:val="subscript"/>
          <w:lang w:val="ro-RO"/>
        </w:rPr>
        <w:t>2</w:t>
      </w:r>
      <w:r w:rsidR="0068591B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în </w:t>
      </w:r>
      <w:r w:rsidR="0058445A">
        <w:rPr>
          <w:rFonts w:ascii="Times New Roman" w:hAnsi="Times New Roman"/>
          <w:color w:val="auto"/>
          <w:sz w:val="24"/>
          <w:szCs w:val="24"/>
          <w:lang w:val="ro-RO"/>
        </w:rPr>
        <w:t>H</w:t>
      </w:r>
      <w:r w:rsidR="0068591B" w:rsidRPr="0020093B">
        <w:rPr>
          <w:rFonts w:ascii="Times New Roman" w:hAnsi="Times New Roman"/>
          <w:color w:val="auto"/>
          <w:sz w:val="24"/>
          <w:szCs w:val="24"/>
          <w:vertAlign w:val="subscript"/>
          <w:lang w:val="ro-RO"/>
        </w:rPr>
        <w:t>2</w:t>
      </w:r>
      <w:r w:rsidR="0068591B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și </w:t>
      </w:r>
      <w:r w:rsidR="0058445A">
        <w:rPr>
          <w:rFonts w:ascii="Times New Roman" w:hAnsi="Times New Roman"/>
          <w:color w:val="auto"/>
          <w:sz w:val="24"/>
          <w:szCs w:val="24"/>
          <w:lang w:val="ro-RO"/>
        </w:rPr>
        <w:t>H</w:t>
      </w:r>
      <w:r w:rsidRPr="0020093B">
        <w:rPr>
          <w:rFonts w:ascii="Times New Roman" w:hAnsi="Times New Roman"/>
          <w:color w:val="auto"/>
          <w:sz w:val="24"/>
          <w:szCs w:val="24"/>
          <w:vertAlign w:val="subscript"/>
          <w:lang w:val="ro-RO"/>
        </w:rPr>
        <w:t>2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în </w:t>
      </w:r>
      <w:r w:rsidR="0058445A">
        <w:rPr>
          <w:rFonts w:ascii="Times New Roman" w:hAnsi="Times New Roman"/>
          <w:color w:val="auto"/>
          <w:sz w:val="24"/>
          <w:szCs w:val="24"/>
          <w:lang w:val="ro-RO"/>
        </w:rPr>
        <w:t>O</w:t>
      </w:r>
      <w:r w:rsidRPr="0020093B">
        <w:rPr>
          <w:rFonts w:ascii="Times New Roman" w:hAnsi="Times New Roman"/>
          <w:color w:val="auto"/>
          <w:sz w:val="24"/>
          <w:szCs w:val="24"/>
          <w:vertAlign w:val="subscript"/>
          <w:lang w:val="ro-RO"/>
        </w:rPr>
        <w:t>2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existente și </w:t>
      </w:r>
      <w:r w:rsidR="006C6B94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necesității 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>exploat</w:t>
      </w:r>
      <w:r w:rsidR="006C6B94" w:rsidRPr="0020093B">
        <w:rPr>
          <w:rFonts w:ascii="Times New Roman" w:hAnsi="Times New Roman"/>
          <w:color w:val="auto"/>
          <w:sz w:val="24"/>
          <w:szCs w:val="24"/>
          <w:lang w:val="ro-RO"/>
        </w:rPr>
        <w:t>ării</w:t>
      </w:r>
      <w:r w:rsidR="002F473C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fiabil</w:t>
      </w:r>
      <w:r w:rsidR="006C6B94" w:rsidRPr="0020093B">
        <w:rPr>
          <w:rFonts w:ascii="Times New Roman" w:hAnsi="Times New Roman"/>
          <w:color w:val="auto"/>
          <w:sz w:val="24"/>
          <w:szCs w:val="24"/>
          <w:lang w:val="ro-RO"/>
        </w:rPr>
        <w:t>e</w:t>
      </w:r>
      <w:r w:rsidR="002F473C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a instalației de electroliză, 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extrem de </w:t>
      </w:r>
      <w:r w:rsidR="002F473C" w:rsidRPr="0020093B">
        <w:rPr>
          <w:rFonts w:ascii="Times New Roman" w:hAnsi="Times New Roman"/>
          <w:color w:val="auto"/>
          <w:sz w:val="24"/>
          <w:szCs w:val="24"/>
          <w:lang w:val="ro-RO"/>
        </w:rPr>
        <w:t>i</w:t>
      </w:r>
      <w:r w:rsidR="00575A99" w:rsidRPr="0020093B">
        <w:rPr>
          <w:rFonts w:ascii="Times New Roman" w:hAnsi="Times New Roman"/>
          <w:color w:val="auto"/>
          <w:sz w:val="24"/>
          <w:szCs w:val="24"/>
          <w:lang w:val="ro-RO"/>
        </w:rPr>
        <w:t>mportantă î</w:t>
      </w:r>
      <w:r w:rsidR="002F473C" w:rsidRPr="0020093B">
        <w:rPr>
          <w:rFonts w:ascii="Times New Roman" w:hAnsi="Times New Roman"/>
          <w:color w:val="auto"/>
          <w:sz w:val="24"/>
          <w:szCs w:val="24"/>
          <w:lang w:val="ro-RO"/>
        </w:rPr>
        <w:t>n procesele tehnologice de producere</w:t>
      </w:r>
      <w:r w:rsidR="00E146DA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la CET Sursa1.</w:t>
      </w:r>
    </w:p>
    <w:p w14:paraId="73951B93" w14:textId="77777777" w:rsidR="008C5BF6" w:rsidRDefault="008C5BF6" w:rsidP="006C6B94">
      <w:pPr>
        <w:spacing w:after="0" w:line="240" w:lineRule="auto"/>
        <w:ind w:left="720"/>
        <w:jc w:val="both"/>
        <w:rPr>
          <w:rFonts w:ascii="Times New Roman" w:hAnsi="Times New Roman"/>
          <w:b/>
          <w:color w:val="auto"/>
          <w:sz w:val="16"/>
          <w:szCs w:val="16"/>
          <w:lang w:val="ro-RO"/>
        </w:rPr>
      </w:pPr>
    </w:p>
    <w:p w14:paraId="168721D2" w14:textId="6D48C79D" w:rsidR="00E548F5" w:rsidRPr="0020093B" w:rsidRDefault="00E548F5" w:rsidP="00E548F5">
      <w:p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5. Specificațiile tehnice depline solicitate: </w:t>
      </w:r>
      <w:r w:rsidR="00857406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                                                                            </w:t>
      </w:r>
      <w:r w:rsidR="00857406" w:rsidRPr="00857406">
        <w:rPr>
          <w:rFonts w:ascii="Times New Roman" w:hAnsi="Times New Roman"/>
          <w:bCs/>
          <w:color w:val="auto"/>
          <w:sz w:val="24"/>
          <w:szCs w:val="24"/>
          <w:lang w:val="ro-RO"/>
        </w:rPr>
        <w:t>Tabela 2</w:t>
      </w:r>
    </w:p>
    <w:p w14:paraId="59292D2F" w14:textId="77777777" w:rsidR="00E548F5" w:rsidRPr="0020093B" w:rsidRDefault="00E548F5" w:rsidP="00E548F5">
      <w:pPr>
        <w:spacing w:after="0" w:line="240" w:lineRule="auto"/>
        <w:ind w:left="420"/>
        <w:contextualSpacing/>
        <w:rPr>
          <w:rFonts w:ascii="Times New Roman" w:hAnsi="Times New Roman"/>
          <w:color w:val="auto"/>
          <w:sz w:val="12"/>
          <w:szCs w:val="12"/>
          <w:lang w:val="ro-RO"/>
        </w:rPr>
      </w:pPr>
      <w:r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                                                                                                               </w:t>
      </w:r>
    </w:p>
    <w:tbl>
      <w:tblPr>
        <w:tblW w:w="9915" w:type="dxa"/>
        <w:tblBorders>
          <w:top w:val="single" w:sz="6" w:space="0" w:color="000000" w:themeColor="text1"/>
          <w:left w:val="single" w:sz="6" w:space="0" w:color="auto"/>
          <w:bottom w:val="single" w:sz="6" w:space="0" w:color="000000" w:themeColor="text1"/>
          <w:right w:val="single" w:sz="4" w:space="0" w:color="auto"/>
          <w:insideH w:val="single" w:sz="6" w:space="0" w:color="000000" w:themeColor="text1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2480"/>
        <w:gridCol w:w="2481"/>
      </w:tblGrid>
      <w:tr w:rsidR="00E548F5" w:rsidRPr="0020093B" w14:paraId="47F6A364" w14:textId="77777777" w:rsidTr="00D97F7A">
        <w:tc>
          <w:tcPr>
            <w:tcW w:w="4954" w:type="dxa"/>
            <w:vMerge w:val="restar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B7513F" w14:textId="77777777" w:rsidR="00E548F5" w:rsidRPr="0020093B" w:rsidRDefault="00E548F5" w:rsidP="00D97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Caracteristici</w:t>
            </w: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, denumire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B4AA50" w14:textId="77777777" w:rsidR="00E548F5" w:rsidRPr="0020093B" w:rsidRDefault="00E548F5" w:rsidP="00D97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Valori</w:t>
            </w:r>
          </w:p>
        </w:tc>
      </w:tr>
      <w:tr w:rsidR="00E548F5" w:rsidRPr="0020093B" w14:paraId="7081DBF2" w14:textId="77777777" w:rsidTr="00D97F7A">
        <w:tc>
          <w:tcPr>
            <w:tcW w:w="4954" w:type="dxa"/>
            <w:vMerge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BE7157C" w14:textId="77777777" w:rsidR="00E548F5" w:rsidRPr="0020093B" w:rsidRDefault="00E548F5" w:rsidP="00D97F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248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B300DF0" w14:textId="77777777" w:rsidR="00E548F5" w:rsidRPr="0020093B" w:rsidRDefault="00E548F5" w:rsidP="00D97F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Analizor  </w:t>
            </w:r>
            <w:r w:rsidRPr="00BB082C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O</w:t>
            </w:r>
            <w:r w:rsidRPr="00DA2374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BB082C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în H</w:t>
            </w:r>
            <w:r w:rsidRPr="00DA2374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2481" w:type="dxa"/>
          </w:tcPr>
          <w:p w14:paraId="0D938C81" w14:textId="77777777" w:rsidR="00E548F5" w:rsidRPr="0020093B" w:rsidRDefault="00E548F5" w:rsidP="00D97F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Analizor  H</w:t>
            </w:r>
            <w:r w:rsidRPr="00DA2374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BB082C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în </w:t>
            </w: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O</w:t>
            </w:r>
            <w:r w:rsidRPr="00DA2374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</w:p>
        </w:tc>
      </w:tr>
      <w:tr w:rsidR="00E548F5" w:rsidRPr="0020093B" w14:paraId="11CD552F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0DFBDC3" w14:textId="77777777" w:rsidR="00E548F5" w:rsidRPr="00DA2374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</w:pPr>
            <w:r w:rsidRPr="00DA2374"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  <w:t>Parametrul de măsurare</w:t>
            </w:r>
            <w:r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  <w:t>:</w:t>
            </w:r>
          </w:p>
        </w:tc>
        <w:tc>
          <w:tcPr>
            <w:tcW w:w="248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27FBC94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oxigen (О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vertAlign w:val="subscript"/>
                <w:lang w:val="ro-RO" w:eastAsia="ru-RU"/>
              </w:rPr>
              <w:t>2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481" w:type="dxa"/>
          </w:tcPr>
          <w:p w14:paraId="59725254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hidrogen (Н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vertAlign w:val="subscript"/>
                <w:lang w:val="ro-RO" w:eastAsia="ru-RU"/>
              </w:rPr>
              <w:t>2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)</w:t>
            </w:r>
          </w:p>
        </w:tc>
      </w:tr>
      <w:tr w:rsidR="00E548F5" w:rsidRPr="0020093B" w14:paraId="0128BE18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D49986F" w14:textId="77777777" w:rsidR="00E548F5" w:rsidRPr="00DA2374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</w:pPr>
            <w:r w:rsidRPr="00DA2374"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  <w:t>Interval de măsurare:</w:t>
            </w:r>
          </w:p>
        </w:tc>
        <w:tc>
          <w:tcPr>
            <w:tcW w:w="248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B69A22E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(0 - 1) % vol.</w:t>
            </w:r>
          </w:p>
        </w:tc>
        <w:tc>
          <w:tcPr>
            <w:tcW w:w="2481" w:type="dxa"/>
          </w:tcPr>
          <w:p w14:paraId="7E7F9FF7" w14:textId="6C686AC2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 xml:space="preserve">(0 - </w:t>
            </w:r>
            <w:r w:rsidR="0058445A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2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) % vol.</w:t>
            </w:r>
          </w:p>
        </w:tc>
      </w:tr>
      <w:tr w:rsidR="00E548F5" w:rsidRPr="00DA2374" w14:paraId="2EEB27A1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3115FD6" w14:textId="77777777" w:rsidR="00E548F5" w:rsidRPr="00DA2374" w:rsidRDefault="00E548F5" w:rsidP="00D97F7A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u w:val="single"/>
                <w:lang w:val="ro-RO"/>
              </w:rPr>
            </w:pPr>
            <w:r w:rsidRPr="00DA2374"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 w:eastAsia="ru-RU"/>
              </w:rPr>
              <w:t>Limita erorii absolute de bază, %, nu mai mult:</w:t>
            </w:r>
          </w:p>
        </w:tc>
        <w:tc>
          <w:tcPr>
            <w:tcW w:w="248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C96424D" w14:textId="77777777" w:rsidR="00E548F5" w:rsidRPr="00DA2374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DA2374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0,04</w:t>
            </w:r>
          </w:p>
        </w:tc>
        <w:tc>
          <w:tcPr>
            <w:tcW w:w="2481" w:type="dxa"/>
          </w:tcPr>
          <w:p w14:paraId="4B7A53BC" w14:textId="77777777" w:rsidR="00E548F5" w:rsidRPr="00DA2374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DA2374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0,08</w:t>
            </w:r>
          </w:p>
        </w:tc>
      </w:tr>
      <w:tr w:rsidR="00E548F5" w:rsidRPr="0020093B" w14:paraId="6A55396F" w14:textId="77777777" w:rsidTr="00D97F7A">
        <w:trPr>
          <w:trHeight w:val="117"/>
        </w:trPr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5C22DC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Principiul de funcționare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B1FD74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termochimic</w:t>
            </w:r>
          </w:p>
        </w:tc>
      </w:tr>
      <w:tr w:rsidR="00E548F5" w:rsidRPr="0020093B" w14:paraId="31FD93DC" w14:textId="77777777" w:rsidTr="00D97F7A">
        <w:trPr>
          <w:trHeight w:val="151"/>
        </w:trPr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893F8C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Metoda de colectare a probelor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57D119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forțat</w:t>
            </w:r>
          </w:p>
        </w:tc>
      </w:tr>
      <w:tr w:rsidR="00E548F5" w:rsidRPr="00AF2025" w14:paraId="37B77EED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1E2859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Execuţie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FEDED5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monobloc pentru montaj pe panou, obișnuit</w:t>
            </w:r>
          </w:p>
        </w:tc>
      </w:tr>
      <w:tr w:rsidR="00E548F5" w:rsidRPr="0020093B" w14:paraId="1B147906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8D1301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Utilizare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1EDD16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instalația de electroliză</w:t>
            </w:r>
          </w:p>
        </w:tc>
      </w:tr>
      <w:tr w:rsidR="00E548F5" w:rsidRPr="0020093B" w14:paraId="6A436969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73A176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  <w:t>Semnal de ieșire: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06143F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 </w:t>
            </w:r>
          </w:p>
        </w:tc>
      </w:tr>
      <w:tr w:rsidR="00E548F5" w:rsidRPr="0020093B" w14:paraId="21DA5042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2FC7A6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- analog, mA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0AF15D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>(4 - 20)</w:t>
            </w:r>
          </w:p>
        </w:tc>
      </w:tr>
      <w:tr w:rsidR="00E548F5" w:rsidRPr="00AF2025" w14:paraId="60A74B7D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45B4CA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- digital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3587CB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RS-485 cu capacitatea de a afișa rezultate pentru ultimele 32 de ore</w:t>
            </w:r>
          </w:p>
        </w:tc>
      </w:tr>
      <w:tr w:rsidR="00E548F5" w:rsidRPr="00AF2025" w14:paraId="03C3B0BF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07E4F6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Tip display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2E77016" w14:textId="01C32FB0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LCD cu patru linii cu iluminare</w:t>
            </w:r>
            <w:r>
              <w:rPr>
                <w:rFonts w:ascii="Times New Roman" w:hAnsi="Times New Roman"/>
                <w:color w:val="EE0000"/>
                <w:sz w:val="24"/>
                <w:szCs w:val="24"/>
                <w:lang w:val="ro-RO"/>
              </w:rPr>
              <w:t xml:space="preserve">, </w:t>
            </w:r>
            <w:r w:rsidR="0058445A" w:rsidRP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v</w:t>
            </w:r>
            <w:r w:rsidRP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izibil în condiții de lumină ambientală redusă</w:t>
            </w:r>
          </w:p>
        </w:tc>
      </w:tr>
      <w:tr w:rsidR="00E548F5" w:rsidRPr="0020093B" w14:paraId="4580D8B4" w14:textId="77777777" w:rsidTr="00D97F7A">
        <w:trPr>
          <w:trHeight w:val="189"/>
        </w:trPr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603E13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i/>
                <w:iCs/>
                <w:color w:val="auto"/>
                <w:sz w:val="24"/>
                <w:szCs w:val="24"/>
                <w:u w:val="single"/>
                <w:lang w:val="ro-RO"/>
              </w:rPr>
              <w:t>Semnalizare: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3A093A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</w:tr>
      <w:tr w:rsidR="00E548F5" w:rsidRPr="00AF2025" w14:paraId="23805AA1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B065425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Analizorul de gaz generează și emite semnale către circuitele externe sub formă de contacte de comutare „uscate” ale releelor ​​executive:</w:t>
            </w:r>
          </w:p>
          <w:p w14:paraId="3CD6F8B7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E106644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681398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lastRenderedPageBreak/>
              <w:t>a) «PRAG 1»</w:t>
            </w:r>
            <w:r w:rsidRPr="00681398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-semnalizare preventivă</w:t>
            </w:r>
            <w:r w:rsidRPr="00681398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, «PRAG 2» - semnalizare a acționării protecției – atunci când </w:t>
            </w:r>
            <w:r w:rsidRPr="00681398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lastRenderedPageBreak/>
              <w:t>fracțiunea de volum a componentei măsurate depășește valorile prag stabilite de  75% și respectiv 95% din limita superioară a scalei  de măsurare;</w:t>
            </w:r>
          </w:p>
          <w:p w14:paraId="762FF3C0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b) „REFUZ” – atunci când apare o defecțiune la blocul senzorilor sau la termostat. Contactele releelor executive asigură comutarea: </w:t>
            </w:r>
          </w:p>
          <w:p w14:paraId="28A6FDAB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-a) curent alternativ 0,3A la tensiunea 220 V;</w:t>
            </w:r>
          </w:p>
          <w:p w14:paraId="295E58C6" w14:textId="77777777" w:rsidR="00E548F5" w:rsidRPr="0020093B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-b) curent continuu 0,1A la tensiunea 220 V.</w:t>
            </w:r>
          </w:p>
        </w:tc>
      </w:tr>
      <w:tr w:rsidR="00E548F5" w:rsidRPr="0020093B" w14:paraId="4481A95A" w14:textId="77777777" w:rsidTr="00C37D10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219CE5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lastRenderedPageBreak/>
              <w:t>Alarma luminoasa pe panoul frontal al dispozitivului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8CBED4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„NORMA”, „PRAG 1”, „PRAG 2”, „REFUZ”</w:t>
            </w:r>
          </w:p>
        </w:tc>
      </w:tr>
      <w:tr w:rsidR="00E548F5" w:rsidRPr="0020093B" w14:paraId="5FE4580B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4AAF79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Calibrare „O”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3A7D43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manual / automat</w:t>
            </w:r>
          </w:p>
        </w:tc>
      </w:tr>
      <w:tr w:rsidR="00E548F5" w:rsidRPr="0020093B" w14:paraId="35121AE7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127CA1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Tensiunea și frecvența de alimentare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441624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(220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  <w:lang w:val="ro-RO"/>
              </w:rPr>
              <w:t>+22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vertAlign w:val="subscript"/>
                <w:lang w:val="ro-RO"/>
              </w:rPr>
              <w:t>-33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) V, (50 ± 1) Hz</w:t>
            </w:r>
          </w:p>
        </w:tc>
      </w:tr>
      <w:tr w:rsidR="00E548F5" w:rsidRPr="0020093B" w14:paraId="7F7AC821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9ECFC3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Consumul de energie, W, nu mai mult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951606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30</w:t>
            </w:r>
          </w:p>
        </w:tc>
      </w:tr>
      <w:tr w:rsidR="00E548F5" w:rsidRPr="0020093B" w14:paraId="2BF3D8BA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5CA62E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Gradul de protecție împotriva influențelor mediului, minim 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6006DC" w14:textId="77777777" w:rsidR="00E548F5" w:rsidRPr="0020093B" w:rsidRDefault="00E548F5" w:rsidP="00D97F7A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IP 44</w:t>
            </w:r>
          </w:p>
        </w:tc>
      </w:tr>
      <w:tr w:rsidR="00E548F5" w:rsidRPr="00AF2025" w14:paraId="0D2B58C5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4CE10E4" w14:textId="6CEB3CA2" w:rsidR="00E548F5" w:rsidRPr="0058445A" w:rsidRDefault="00E548F5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Conexiune proces</w:t>
            </w:r>
            <w:r w:rsidR="0058445A" w:rsidRP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(intrare, ieșire gaz)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06AD2F2" w14:textId="62D34ABE" w:rsidR="00E548F5" w:rsidRPr="0058445A" w:rsidRDefault="00B47E9C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f</w:t>
            </w:r>
            <w:r w:rsidR="00E548F5" w:rsidRPr="0058445A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ilet M14x1,5mm,  teavă inox Ø6mm</w:t>
            </w:r>
          </w:p>
        </w:tc>
      </w:tr>
      <w:tr w:rsidR="00E548F5" w:rsidRPr="00B02712" w14:paraId="7D8961D0" w14:textId="77777777" w:rsidTr="00D97F7A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2F942A6" w14:textId="1D032B31" w:rsidR="00E548F5" w:rsidRPr="0020093B" w:rsidRDefault="00FC3B6B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Execuție construcție</w:t>
            </w:r>
            <w:r w:rsidR="00B96DB2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961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F7EC647" w14:textId="67F4E7AB" w:rsidR="00E548F5" w:rsidRPr="0020093B" w:rsidRDefault="00B47E9C" w:rsidP="00D97F7A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b</w:t>
            </w:r>
            <w:r w:rsidR="00B96DB2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loc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(montare în panou)</w:t>
            </w:r>
          </w:p>
        </w:tc>
      </w:tr>
    </w:tbl>
    <w:p w14:paraId="1A7A6878" w14:textId="77777777" w:rsidR="00E548F5" w:rsidRDefault="00E548F5" w:rsidP="00E548F5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</w:p>
    <w:p w14:paraId="1B043EAA" w14:textId="3E14F9A4" w:rsidR="006B10EC" w:rsidRPr="0020093B" w:rsidRDefault="006B10EC" w:rsidP="00597648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bookmarkStart w:id="3" w:name="_Hlk158274685"/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6. Informații suplimentare</w:t>
      </w:r>
      <w:r w:rsidR="00545727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:</w:t>
      </w:r>
    </w:p>
    <w:p w14:paraId="4697AAB3" w14:textId="4E8681AF" w:rsidR="00FE04D5" w:rsidRDefault="006B10EC" w:rsidP="00B73E67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6</w:t>
      </w:r>
      <w:r w:rsidR="006443BB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.</w:t>
      </w: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1.</w:t>
      </w:r>
      <w:r w:rsidR="006443BB" w:rsidRPr="0020093B">
        <w:rPr>
          <w:color w:val="auto"/>
          <w:lang w:val="ro-RO"/>
        </w:rPr>
        <w:t xml:space="preserve"> </w:t>
      </w:r>
      <w:r w:rsidR="006443BB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Caracteristicile mediului gazos la punctul de control al panoului de preparare a probei</w:t>
      </w: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:</w:t>
      </w:r>
    </w:p>
    <w:p w14:paraId="628041D8" w14:textId="3761093E" w:rsidR="00857406" w:rsidRPr="00857406" w:rsidRDefault="00857406" w:rsidP="00857406">
      <w:pPr>
        <w:spacing w:after="0" w:line="240" w:lineRule="auto"/>
        <w:rPr>
          <w:rFonts w:ascii="Times New Roman" w:hAnsi="Times New Roman"/>
          <w:color w:val="auto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</w:t>
      </w:r>
      <w:r w:rsidRPr="00857406">
        <w:rPr>
          <w:rFonts w:ascii="Times New Roman" w:hAnsi="Times New Roman"/>
          <w:color w:val="auto"/>
          <w:sz w:val="24"/>
          <w:szCs w:val="24"/>
          <w:lang w:val="ro-RO"/>
        </w:rPr>
        <w:t>Tabela 3</w:t>
      </w:r>
    </w:p>
    <w:tbl>
      <w:tblPr>
        <w:tblW w:w="99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4961"/>
      </w:tblGrid>
      <w:tr w:rsidR="00724CA2" w:rsidRPr="0020093B" w14:paraId="444CC9F8" w14:textId="159E00F6" w:rsidTr="00857406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6C8EB4" w14:textId="15144708" w:rsidR="006B10EC" w:rsidRPr="0020093B" w:rsidRDefault="006B10EC" w:rsidP="006B10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bookmarkStart w:id="4" w:name="_Hlk158278360"/>
            <w:bookmarkEnd w:id="3"/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Caracteristici </w:t>
            </w:r>
          </w:p>
        </w:tc>
        <w:tc>
          <w:tcPr>
            <w:tcW w:w="496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AB6BA0" w14:textId="108DF328" w:rsidR="006B10EC" w:rsidRPr="0020093B" w:rsidRDefault="006B10EC" w:rsidP="006B10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                 Valori</w:t>
            </w:r>
          </w:p>
        </w:tc>
      </w:tr>
      <w:tr w:rsidR="00724CA2" w:rsidRPr="0020093B" w14:paraId="2196E0AD" w14:textId="4B71AEC8" w:rsidTr="00857406">
        <w:trPr>
          <w:trHeight w:val="176"/>
        </w:trPr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ECF7B3" w14:textId="65442F7E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Presiune, kgf/cm2</w:t>
            </w:r>
          </w:p>
        </w:tc>
        <w:tc>
          <w:tcPr>
            <w:tcW w:w="496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E7683E" w14:textId="21AE40F4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de la </w:t>
            </w:r>
            <w:r w:rsidR="00D04CD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+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1 </w:t>
            </w:r>
            <w:r w:rsidR="00795FDD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="005434E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  <w:r w:rsidR="00D04CD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+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10</w:t>
            </w:r>
          </w:p>
        </w:tc>
      </w:tr>
      <w:tr w:rsidR="00724CA2" w:rsidRPr="0020093B" w14:paraId="10EEA1CA" w14:textId="68566CD4" w:rsidTr="00857406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3611A2" w14:textId="18A2EC70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Temperatura, °C</w:t>
            </w:r>
          </w:p>
        </w:tc>
        <w:tc>
          <w:tcPr>
            <w:tcW w:w="496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4F43F4" w14:textId="65ED0D4E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de la +5 </w:t>
            </w:r>
            <w:r w:rsidR="00795FDD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="005434E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+</w:t>
            </w:r>
            <w:r w:rsidR="00E62E82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50</w:t>
            </w:r>
          </w:p>
        </w:tc>
      </w:tr>
      <w:tr w:rsidR="0036388A" w:rsidRPr="0020093B" w14:paraId="7B47953B" w14:textId="4C8CB83A" w:rsidTr="00857406"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C17410" w14:textId="0C57F267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Vapori de alcali, apă</w:t>
            </w:r>
          </w:p>
        </w:tc>
        <w:tc>
          <w:tcPr>
            <w:tcW w:w="496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8E4DB2" w14:textId="656FF6B9" w:rsidR="008B7F38" w:rsidRPr="0020093B" w:rsidRDefault="008B7F38" w:rsidP="008B7F38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prezent</w:t>
            </w:r>
          </w:p>
        </w:tc>
      </w:tr>
      <w:bookmarkEnd w:id="4"/>
    </w:tbl>
    <w:p w14:paraId="701EA4D4" w14:textId="77777777" w:rsidR="00003F9B" w:rsidRDefault="00003F9B" w:rsidP="00165727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</w:p>
    <w:p w14:paraId="0E90D615" w14:textId="432EA938" w:rsidR="00BD3C99" w:rsidRPr="0020093B" w:rsidRDefault="006B10EC" w:rsidP="00165727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6</w:t>
      </w:r>
      <w:r w:rsidR="00A971AF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.2</w:t>
      </w: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. Caracteristicele zonei de </w:t>
      </w:r>
      <w:r w:rsidR="0073415D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exploatare a analizoarelor </w:t>
      </w:r>
      <w:r w:rsidR="007F7987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pentru </w:t>
      </w:r>
      <w:r w:rsidR="0073415D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</w:t>
      </w: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efectuarea </w:t>
      </w:r>
      <w:r w:rsidR="00BD3C99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măsurărilor de</w:t>
      </w:r>
      <w:r w:rsidR="00A971AF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concentrație</w:t>
      </w:r>
      <w:r w:rsidR="00BD3C99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a </w:t>
      </w:r>
      <w:r w:rsidR="00A971AF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oxigenului în hidrogen și concentrației hidrogenului în oxigen</w:t>
      </w:r>
      <w:r w:rsidR="00BD3C99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:</w:t>
      </w:r>
      <w:r w:rsidR="00FE04D5"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</w:t>
      </w:r>
      <w:r w:rsidR="00857406">
        <w:rPr>
          <w:rFonts w:ascii="Times New Roman" w:hAnsi="Times New Roman"/>
          <w:bCs/>
          <w:color w:val="auto"/>
          <w:spacing w:val="-3"/>
          <w:lang w:val="ro-RO"/>
        </w:rPr>
        <w:t>Tabela 4</w:t>
      </w:r>
      <w:r w:rsidR="00FE04D5"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                                                                          </w:t>
      </w:r>
    </w:p>
    <w:tbl>
      <w:tblPr>
        <w:tblW w:w="9981" w:type="dxa"/>
        <w:tblInd w:w="-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954"/>
        <w:gridCol w:w="5019"/>
      </w:tblGrid>
      <w:tr w:rsidR="00724CA2" w:rsidRPr="0020093B" w14:paraId="3A3F8257" w14:textId="77777777" w:rsidTr="00356C8C">
        <w:trPr>
          <w:gridBefore w:val="1"/>
          <w:wBefore w:w="8" w:type="dxa"/>
        </w:trPr>
        <w:tc>
          <w:tcPr>
            <w:tcW w:w="4954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263E84" w14:textId="77777777" w:rsidR="00BD3C99" w:rsidRPr="0020093B" w:rsidRDefault="00BD3C99" w:rsidP="009D7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Caracteristici </w:t>
            </w:r>
          </w:p>
        </w:tc>
        <w:tc>
          <w:tcPr>
            <w:tcW w:w="50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392B50" w14:textId="77777777" w:rsidR="00BD3C99" w:rsidRPr="0020093B" w:rsidRDefault="00BD3C99" w:rsidP="009D73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                 Valori</w:t>
            </w:r>
          </w:p>
        </w:tc>
      </w:tr>
      <w:tr w:rsidR="00724CA2" w:rsidRPr="00AF2025" w14:paraId="14A7C47E" w14:textId="77777777" w:rsidTr="00356C8C">
        <w:tblPrEx>
          <w:tblCellMar>
            <w:left w:w="93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4962" w:type="dxa"/>
            <w:gridSpan w:val="2"/>
            <w:tcMar>
              <w:left w:w="93" w:type="dxa"/>
            </w:tcMar>
            <w:vAlign w:val="center"/>
          </w:tcPr>
          <w:p w14:paraId="0A8AFA53" w14:textId="0895746B" w:rsidR="008C5BF6" w:rsidRPr="0020093B" w:rsidRDefault="008B7F38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Z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ona de producere</w:t>
            </w:r>
          </w:p>
        </w:tc>
        <w:tc>
          <w:tcPr>
            <w:tcW w:w="5019" w:type="dxa"/>
            <w:tcMar>
              <w:left w:w="93" w:type="dxa"/>
            </w:tcMar>
            <w:vAlign w:val="center"/>
          </w:tcPr>
          <w:p w14:paraId="10B1EB97" w14:textId="5FFDC9E0" w:rsidR="008C5BF6" w:rsidRPr="0020093B" w:rsidRDefault="00FA4CC3" w:rsidP="00FA4CC3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  <w:lang w:val="ro-RO"/>
              </w:rPr>
              <w:t>Categoria de pericol-g</w:t>
            </w:r>
            <w:r w:rsidRPr="0020093B">
              <w:rPr>
                <w:rFonts w:ascii="Times New Roman" w:eastAsia="Times New Roman" w:hAnsi="Times New Roman"/>
                <w:color w:val="auto"/>
                <w:sz w:val="24"/>
                <w:szCs w:val="24"/>
                <w:lang w:val="ro-RO" w:eastAsia="ru-RU"/>
              </w:rPr>
              <w:t xml:space="preserve">aze inflamabile, categoria 1 </w:t>
            </w:r>
          </w:p>
        </w:tc>
      </w:tr>
      <w:tr w:rsidR="00724CA2" w:rsidRPr="0020093B" w14:paraId="7FE0E2B1" w14:textId="77777777" w:rsidTr="00356C8C">
        <w:tblPrEx>
          <w:tblCellMar>
            <w:left w:w="93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63"/>
        </w:trPr>
        <w:tc>
          <w:tcPr>
            <w:tcW w:w="4962" w:type="dxa"/>
            <w:gridSpan w:val="2"/>
            <w:tcMar>
              <w:left w:w="93" w:type="dxa"/>
            </w:tcMar>
            <w:vAlign w:val="center"/>
          </w:tcPr>
          <w:p w14:paraId="0329D7F0" w14:textId="4113C92C" w:rsidR="008C5BF6" w:rsidRPr="0020093B" w:rsidRDefault="008B7F38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T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emperatura aerului exterior</w:t>
            </w:r>
            <w:r w:rsidR="00DB319B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,</w:t>
            </w:r>
            <w:r w:rsidR="00DB319B" w:rsidRPr="0020093B">
              <w:rPr>
                <w:rFonts w:ascii="Times New Roman" w:eastAsia="Symbol" w:hAnsi="Times New Roman"/>
                <w:color w:val="auto"/>
                <w:sz w:val="24"/>
                <w:szCs w:val="24"/>
                <w:lang w:val="ro-RO"/>
              </w:rPr>
              <w:t xml:space="preserve"> °</w:t>
            </w:r>
            <w:r w:rsidR="00DB319B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С</w:t>
            </w:r>
          </w:p>
        </w:tc>
        <w:tc>
          <w:tcPr>
            <w:tcW w:w="5019" w:type="dxa"/>
            <w:tcMar>
              <w:left w:w="93" w:type="dxa"/>
            </w:tcMar>
            <w:vAlign w:val="center"/>
          </w:tcPr>
          <w:p w14:paraId="774DD492" w14:textId="752EBE2D" w:rsidR="008C5BF6" w:rsidRPr="0020093B" w:rsidRDefault="002961E1" w:rsidP="003837D7">
            <w:pPr>
              <w:spacing w:after="0" w:line="240" w:lineRule="auto"/>
              <w:ind w:left="180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+5..+50</w:t>
            </w:r>
          </w:p>
        </w:tc>
      </w:tr>
      <w:tr w:rsidR="00724CA2" w:rsidRPr="0020093B" w14:paraId="31155B4C" w14:textId="77777777" w:rsidTr="00356C8C">
        <w:tblPrEx>
          <w:tblCellMar>
            <w:left w:w="93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32"/>
        </w:trPr>
        <w:tc>
          <w:tcPr>
            <w:tcW w:w="4962" w:type="dxa"/>
            <w:gridSpan w:val="2"/>
            <w:tcMar>
              <w:left w:w="93" w:type="dxa"/>
            </w:tcMar>
            <w:vAlign w:val="center"/>
          </w:tcPr>
          <w:p w14:paraId="7165A898" w14:textId="0AA936BE" w:rsidR="008C5BF6" w:rsidRPr="0020093B" w:rsidRDefault="008B7F38" w:rsidP="003837D7">
            <w:pPr>
              <w:spacing w:after="0" w:line="240" w:lineRule="auto"/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  <w:t>U</w:t>
            </w:r>
            <w:r w:rsidR="00A971AF" w:rsidRPr="0020093B"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  <w:t>miditatea relativă a aerului ambiant</w:t>
            </w:r>
            <w:r w:rsidR="00CB0C2E" w:rsidRPr="0020093B"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  <w:t>, la +35</w:t>
            </w:r>
            <w:r w:rsidR="00CB0C2E" w:rsidRPr="0020093B">
              <w:rPr>
                <w:rFonts w:ascii="Times New Roman" w:eastAsia="Symbol" w:hAnsi="Times New Roman"/>
                <w:color w:val="auto"/>
                <w:spacing w:val="-4"/>
                <w:sz w:val="24"/>
                <w:szCs w:val="24"/>
                <w:lang w:val="ro-RO"/>
              </w:rPr>
              <w:t>°</w:t>
            </w:r>
            <w:r w:rsidR="00CB0C2E" w:rsidRPr="0020093B"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  <w:t>С</w:t>
            </w:r>
            <w:r w:rsidR="00DB319B" w:rsidRPr="0020093B">
              <w:rPr>
                <w:rFonts w:ascii="Times New Roman" w:hAnsi="Times New Roman"/>
                <w:color w:val="auto"/>
                <w:spacing w:val="-4"/>
                <w:sz w:val="24"/>
                <w:szCs w:val="24"/>
                <w:lang w:val="ro-RO"/>
              </w:rPr>
              <w:t>, %</w:t>
            </w:r>
          </w:p>
        </w:tc>
        <w:tc>
          <w:tcPr>
            <w:tcW w:w="5019" w:type="dxa"/>
            <w:tcMar>
              <w:left w:w="93" w:type="dxa"/>
            </w:tcMar>
            <w:vAlign w:val="center"/>
          </w:tcPr>
          <w:p w14:paraId="6401B8A4" w14:textId="4CE530D5" w:rsidR="008C5BF6" w:rsidRPr="0020093B" w:rsidRDefault="00CB0C2E" w:rsidP="003837D7">
            <w:pPr>
              <w:spacing w:after="0" w:line="240" w:lineRule="auto"/>
              <w:ind w:left="180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  <w:lang w:val="ro-RO"/>
              </w:rPr>
              <w:t>60 ± 20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217A795F" w14:textId="77777777" w:rsidR="00003F9B" w:rsidRDefault="00003F9B" w:rsidP="00165727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</w:p>
    <w:p w14:paraId="680FA9E5" w14:textId="62A650E6" w:rsidR="003837D7" w:rsidRPr="0020093B" w:rsidRDefault="00BD3C99" w:rsidP="00165727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6</w:t>
      </w:r>
      <w:r w:rsidR="00A971AF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.3. Componența amestecului de </w:t>
      </w:r>
      <w:r w:rsidR="002961E1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gaze la intrare în</w:t>
      </w:r>
      <w:r w:rsidR="00A971AF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postul</w:t>
      </w:r>
      <w:r w:rsidR="002961E1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de control:</w:t>
      </w:r>
      <w:r w:rsidR="00FE04D5"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</w:t>
      </w:r>
      <w:r w:rsidR="00857406">
        <w:rPr>
          <w:rFonts w:ascii="Times New Roman" w:hAnsi="Times New Roman"/>
          <w:bCs/>
          <w:color w:val="auto"/>
          <w:spacing w:val="-3"/>
          <w:lang w:val="ro-RO"/>
        </w:rPr>
        <w:t xml:space="preserve">                                          Tabela 5</w:t>
      </w:r>
      <w:r w:rsidR="00FE04D5" w:rsidRPr="0020093B">
        <w:rPr>
          <w:rFonts w:ascii="Times New Roman" w:hAnsi="Times New Roman"/>
          <w:b/>
          <w:i/>
          <w:iCs/>
          <w:color w:val="auto"/>
          <w:spacing w:val="-3"/>
          <w:lang w:val="ro-RO"/>
        </w:rPr>
        <w:t xml:space="preserve">                                                                                                </w:t>
      </w:r>
    </w:p>
    <w:tbl>
      <w:tblPr>
        <w:tblW w:w="10349" w:type="dxa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052"/>
        <w:gridCol w:w="3247"/>
        <w:gridCol w:w="3050"/>
      </w:tblGrid>
      <w:tr w:rsidR="00724CA2" w:rsidRPr="0020093B" w14:paraId="778FECCB" w14:textId="77777777" w:rsidTr="00857406">
        <w:trPr>
          <w:jc w:val="center"/>
        </w:trPr>
        <w:tc>
          <w:tcPr>
            <w:tcW w:w="4052" w:type="dxa"/>
            <w:vMerge w:val="restart"/>
            <w:tcMar>
              <w:left w:w="51" w:type="dxa"/>
            </w:tcMar>
            <w:vAlign w:val="center"/>
          </w:tcPr>
          <w:p w14:paraId="3BF5AFCD" w14:textId="77777777" w:rsidR="008C5BF6" w:rsidRPr="0020093B" w:rsidRDefault="00A971AF" w:rsidP="003837D7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Denumirea componentului</w:t>
            </w:r>
          </w:p>
        </w:tc>
        <w:tc>
          <w:tcPr>
            <w:tcW w:w="6297" w:type="dxa"/>
            <w:gridSpan w:val="2"/>
            <w:tcMar>
              <w:left w:w="51" w:type="dxa"/>
            </w:tcMar>
            <w:vAlign w:val="center"/>
          </w:tcPr>
          <w:p w14:paraId="5B661DBE" w14:textId="77777777" w:rsidR="008C5BF6" w:rsidRPr="0020093B" w:rsidRDefault="00A971AF" w:rsidP="003837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Valoarea parametrului  </w:t>
            </w:r>
          </w:p>
        </w:tc>
      </w:tr>
      <w:tr w:rsidR="00724CA2" w:rsidRPr="00AF2025" w14:paraId="1A5ADA85" w14:textId="77777777" w:rsidTr="00857406">
        <w:trPr>
          <w:jc w:val="center"/>
        </w:trPr>
        <w:tc>
          <w:tcPr>
            <w:tcW w:w="4052" w:type="dxa"/>
            <w:vMerge/>
            <w:tcMar>
              <w:left w:w="51" w:type="dxa"/>
            </w:tcMar>
            <w:vAlign w:val="center"/>
          </w:tcPr>
          <w:p w14:paraId="677C21BA" w14:textId="77777777" w:rsidR="008C5BF6" w:rsidRPr="0020093B" w:rsidRDefault="008C5BF6" w:rsidP="003837D7">
            <w:pPr>
              <w:pStyle w:val="af1"/>
              <w:rPr>
                <w:b/>
                <w:bCs/>
                <w:color w:val="auto"/>
                <w:szCs w:val="24"/>
                <w:lang w:val="ro-RO"/>
              </w:rPr>
            </w:pPr>
          </w:p>
        </w:tc>
        <w:tc>
          <w:tcPr>
            <w:tcW w:w="3247" w:type="dxa"/>
            <w:tcMar>
              <w:left w:w="51" w:type="dxa"/>
            </w:tcMar>
            <w:vAlign w:val="center"/>
          </w:tcPr>
          <w:p w14:paraId="2026D1AF" w14:textId="77777777" w:rsidR="008C5BF6" w:rsidRPr="0020093B" w:rsidRDefault="00A971AF" w:rsidP="003837D7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amestecul de gaze «Н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– О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» </w:t>
            </w:r>
          </w:p>
        </w:tc>
        <w:tc>
          <w:tcPr>
            <w:tcW w:w="3050" w:type="dxa"/>
            <w:tcMar>
              <w:left w:w="51" w:type="dxa"/>
            </w:tcMar>
            <w:vAlign w:val="center"/>
          </w:tcPr>
          <w:p w14:paraId="0C46FCBF" w14:textId="77777777" w:rsidR="008C5BF6" w:rsidRPr="0020093B" w:rsidRDefault="00A971AF" w:rsidP="003837D7">
            <w:pPr>
              <w:spacing w:after="0" w:line="240" w:lineRule="auto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amestecul de gaze «О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 xml:space="preserve"> – Н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vertAlign w:val="subscript"/>
                <w:lang w:val="ro-RO"/>
              </w:rPr>
              <w:t>2</w:t>
            </w:r>
            <w:r w:rsidRPr="0020093B">
              <w:rPr>
                <w:rFonts w:ascii="Times New Roman" w:hAnsi="Times New Roman"/>
                <w:b/>
                <w:bCs/>
                <w:color w:val="auto"/>
                <w:sz w:val="24"/>
                <w:szCs w:val="24"/>
                <w:lang w:val="ro-RO"/>
              </w:rPr>
              <w:t>»</w:t>
            </w:r>
          </w:p>
        </w:tc>
      </w:tr>
      <w:tr w:rsidR="00724CA2" w:rsidRPr="0020093B" w14:paraId="35DE60B9" w14:textId="77777777" w:rsidTr="00857406">
        <w:trPr>
          <w:jc w:val="center"/>
        </w:trPr>
        <w:tc>
          <w:tcPr>
            <w:tcW w:w="4052" w:type="dxa"/>
            <w:tcMar>
              <w:left w:w="51" w:type="dxa"/>
            </w:tcMar>
            <w:vAlign w:val="center"/>
          </w:tcPr>
          <w:p w14:paraId="2A7DDD76" w14:textId="5432F1DC" w:rsidR="008C5BF6" w:rsidRPr="0020093B" w:rsidRDefault="00DB319B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idrogen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, % vol.</w:t>
            </w:r>
          </w:p>
        </w:tc>
        <w:tc>
          <w:tcPr>
            <w:tcW w:w="3247" w:type="dxa"/>
            <w:tcMar>
              <w:left w:w="51" w:type="dxa"/>
            </w:tcMar>
            <w:vAlign w:val="center"/>
          </w:tcPr>
          <w:p w14:paraId="39A5B3BC" w14:textId="18721C0B" w:rsidR="008C5BF6" w:rsidRPr="0020093B" w:rsidRDefault="00DC34C2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2 </w:t>
            </w:r>
          </w:p>
        </w:tc>
        <w:tc>
          <w:tcPr>
            <w:tcW w:w="3050" w:type="dxa"/>
            <w:tcMar>
              <w:left w:w="51" w:type="dxa"/>
            </w:tcMar>
            <w:vAlign w:val="center"/>
          </w:tcPr>
          <w:p w14:paraId="24ED1228" w14:textId="04A12451" w:rsidR="008C5BF6" w:rsidRPr="0020093B" w:rsidRDefault="00DC34C2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100 </w:t>
            </w:r>
          </w:p>
        </w:tc>
      </w:tr>
      <w:tr w:rsidR="00724CA2" w:rsidRPr="0020093B" w14:paraId="66045523" w14:textId="77777777" w:rsidTr="00857406">
        <w:trPr>
          <w:jc w:val="center"/>
        </w:trPr>
        <w:tc>
          <w:tcPr>
            <w:tcW w:w="4052" w:type="dxa"/>
            <w:tcMar>
              <w:left w:w="51" w:type="dxa"/>
            </w:tcMar>
            <w:vAlign w:val="center"/>
          </w:tcPr>
          <w:p w14:paraId="2F316B08" w14:textId="797EAB16" w:rsidR="008C5BF6" w:rsidRPr="0020093B" w:rsidRDefault="00DB319B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O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xigen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, % vol.</w:t>
            </w:r>
          </w:p>
        </w:tc>
        <w:tc>
          <w:tcPr>
            <w:tcW w:w="3247" w:type="dxa"/>
            <w:tcMar>
              <w:left w:w="51" w:type="dxa"/>
            </w:tcMar>
            <w:vAlign w:val="center"/>
          </w:tcPr>
          <w:p w14:paraId="15E3D2DF" w14:textId="5043EC2D" w:rsidR="008C5BF6" w:rsidRPr="0020093B" w:rsidRDefault="009562DE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100 </w:t>
            </w:r>
          </w:p>
        </w:tc>
        <w:tc>
          <w:tcPr>
            <w:tcW w:w="3050" w:type="dxa"/>
            <w:tcMar>
              <w:left w:w="51" w:type="dxa"/>
            </w:tcMar>
            <w:vAlign w:val="center"/>
          </w:tcPr>
          <w:p w14:paraId="601D7AFE" w14:textId="6B639369" w:rsidR="008C5BF6" w:rsidRPr="0020093B" w:rsidRDefault="009562DE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până la</w:t>
            </w: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1</w:t>
            </w:r>
          </w:p>
        </w:tc>
      </w:tr>
      <w:tr w:rsidR="0036388A" w:rsidRPr="0020093B" w14:paraId="0DF20A9F" w14:textId="77777777" w:rsidTr="00857406">
        <w:trPr>
          <w:trHeight w:val="406"/>
          <w:jc w:val="center"/>
        </w:trPr>
        <w:tc>
          <w:tcPr>
            <w:tcW w:w="4052" w:type="dxa"/>
            <w:tcMar>
              <w:left w:w="51" w:type="dxa"/>
            </w:tcMar>
            <w:vAlign w:val="center"/>
          </w:tcPr>
          <w:p w14:paraId="4F430B03" w14:textId="169F4072" w:rsidR="008C5BF6" w:rsidRPr="0020093B" w:rsidRDefault="003837D7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componente de coroziuni active (ceața bazei)</w:t>
            </w:r>
            <w:r w:rsidR="00DB319B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, mg/m</w:t>
            </w:r>
            <w:r w:rsidR="00DB319B" w:rsidRPr="0020093B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3247" w:type="dxa"/>
            <w:tcMar>
              <w:left w:w="51" w:type="dxa"/>
            </w:tcMar>
            <w:vAlign w:val="center"/>
          </w:tcPr>
          <w:p w14:paraId="5A0A5020" w14:textId="76075502" w:rsidR="008C5BF6" w:rsidRPr="0020093B" w:rsidRDefault="00A971AF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10 - 30 </w:t>
            </w:r>
          </w:p>
        </w:tc>
        <w:tc>
          <w:tcPr>
            <w:tcW w:w="3050" w:type="dxa"/>
            <w:tcMar>
              <w:left w:w="51" w:type="dxa"/>
            </w:tcMar>
            <w:vAlign w:val="center"/>
          </w:tcPr>
          <w:p w14:paraId="58B0B3E4" w14:textId="4C9720E1" w:rsidR="008C5BF6" w:rsidRPr="0020093B" w:rsidRDefault="00E62E82" w:rsidP="003837D7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10-30</w:t>
            </w:r>
            <w:r w:rsidR="00A971AF"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198E329B" w14:textId="77777777" w:rsidR="003837D7" w:rsidRPr="0020093B" w:rsidRDefault="003837D7" w:rsidP="003837D7">
      <w:pPr>
        <w:spacing w:after="0" w:line="288" w:lineRule="auto"/>
        <w:rPr>
          <w:rFonts w:ascii="Times New Roman" w:hAnsi="Times New Roman"/>
          <w:b/>
          <w:bCs/>
          <w:color w:val="auto"/>
          <w:sz w:val="12"/>
          <w:szCs w:val="12"/>
          <w:lang w:val="ro-RO"/>
        </w:rPr>
      </w:pPr>
    </w:p>
    <w:p w14:paraId="54EBDF3C" w14:textId="77777777" w:rsidR="00A37D1E" w:rsidRDefault="00A37D1E" w:rsidP="005E2D30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bookmarkStart w:id="5" w:name="_Hlk150759042"/>
    </w:p>
    <w:p w14:paraId="1C9EA0AF" w14:textId="48D03A40" w:rsidR="00CB0C2E" w:rsidRPr="0020093B" w:rsidRDefault="009562DE" w:rsidP="005E2D30">
      <w:p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7</w:t>
      </w:r>
      <w:r w:rsidR="00B15810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. </w:t>
      </w:r>
      <w:r w:rsidR="00CB0C2E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Materiale, compatibilități, reglementări tehnice și standarde utilizate</w:t>
      </w:r>
      <w:bookmarkEnd w:id="5"/>
      <w:r w:rsidR="00CB0C2E" w:rsidRPr="0020093B"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>:</w:t>
      </w:r>
    </w:p>
    <w:p w14:paraId="6BBADA4B" w14:textId="13CE6CDE" w:rsidR="00B15810" w:rsidRPr="00857406" w:rsidRDefault="00857406" w:rsidP="005E2D30">
      <w:pPr>
        <w:spacing w:after="0" w:line="240" w:lineRule="auto"/>
        <w:rPr>
          <w:rFonts w:ascii="Times New Roman" w:hAnsi="Times New Roman"/>
          <w:color w:val="auto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auto"/>
          <w:sz w:val="24"/>
          <w:szCs w:val="24"/>
          <w:lang w:val="ro-RO"/>
        </w:rPr>
        <w:t>Tabela 6</w:t>
      </w:r>
    </w:p>
    <w:tbl>
      <w:tblPr>
        <w:tblW w:w="50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88"/>
        <w:gridCol w:w="2588"/>
        <w:gridCol w:w="7674"/>
      </w:tblGrid>
      <w:tr w:rsidR="00724CA2" w:rsidRPr="0020093B" w14:paraId="3CF217FD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2BC6" w14:textId="77777777" w:rsidR="00CB0C2E" w:rsidRPr="0020093B" w:rsidRDefault="00CB0C2E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085F" w14:textId="77777777" w:rsidR="00CB0C2E" w:rsidRPr="0020093B" w:rsidRDefault="00CB0C2E">
            <w:pPr>
              <w:spacing w:after="0" w:line="240" w:lineRule="auto"/>
              <w:jc w:val="center"/>
              <w:rPr>
                <w:rFonts w:ascii="Times New Roman R" w:hAnsi="Times New Roman R"/>
                <w:b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b/>
                <w:color w:val="auto"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FC40" w14:textId="77777777" w:rsidR="00CB0C2E" w:rsidRPr="0020093B" w:rsidRDefault="00CB0C2E">
            <w:pPr>
              <w:spacing w:after="0" w:line="240" w:lineRule="auto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b/>
                <w:color w:val="auto"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724CA2" w:rsidRPr="00AF2025" w14:paraId="3CA64609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D264" w14:textId="53CADD2B" w:rsidR="00CB0C2E" w:rsidRPr="0020093B" w:rsidRDefault="00D115D5" w:rsidP="00CB0C2E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FB27" w14:textId="38A844D7" w:rsidR="00CB0C2E" w:rsidRPr="0020093B" w:rsidRDefault="00CB0C2E" w:rsidP="00CB0C2E">
            <w:pPr>
              <w:spacing w:after="0" w:line="240" w:lineRule="auto"/>
              <w:jc w:val="center"/>
              <w:rPr>
                <w:rFonts w:ascii="Times New Roman R" w:hAnsi="Times New Roman R"/>
                <w:b/>
                <w:color w:val="auto"/>
                <w:spacing w:val="-3"/>
                <w:sz w:val="20"/>
                <w:szCs w:val="20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Hotărârea Consiliului de administrație al ANRE     nr. 155 din 01 aprilie 2022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E32F" w14:textId="4751896E" w:rsidR="00CB0C2E" w:rsidRPr="0020093B" w:rsidRDefault="00CB0C2E" w:rsidP="005E2D30">
            <w:pPr>
              <w:tabs>
                <w:tab w:val="left" w:pos="851"/>
              </w:tabs>
              <w:spacing w:after="0" w:line="240" w:lineRule="auto"/>
              <w:rPr>
                <w:rFonts w:ascii="Times New Roman R" w:hAnsi="Times New Roman R"/>
                <w:bCs/>
                <w:color w:val="auto"/>
                <w:spacing w:val="-3"/>
                <w:sz w:val="20"/>
                <w:szCs w:val="20"/>
                <w:lang w:val="ro-RO" w:eastAsia="ro-RO"/>
              </w:rPr>
            </w:pPr>
            <w:r w:rsidRPr="0020093B">
              <w:rPr>
                <w:rFonts w:ascii="Times New Roman" w:hAnsi="Times New Roman"/>
                <w:bCs/>
                <w:color w:val="auto"/>
                <w:sz w:val="24"/>
                <w:szCs w:val="26"/>
                <w:lang w:val="ro-RO"/>
              </w:rPr>
              <w:t>„</w:t>
            </w:r>
            <w:r w:rsidRPr="0020093B">
              <w:rPr>
                <w:rFonts w:ascii="Times New Roman" w:hAnsi="Times New Roman"/>
                <w:bCs/>
                <w:color w:val="auto"/>
                <w:sz w:val="20"/>
                <w:szCs w:val="20"/>
                <w:lang w:val="ro-RO"/>
              </w:rPr>
              <w:t>NORME MINIME DE EXPLOATARE A CENTRALELOR ȘI REȚELELOR ELECTRICE”</w:t>
            </w:r>
            <w:r w:rsidRPr="0020093B">
              <w:rPr>
                <w:rFonts w:ascii="Times New Roman" w:hAnsi="Times New Roman"/>
                <w:bCs/>
                <w:color w:val="auto"/>
                <w:sz w:val="24"/>
                <w:szCs w:val="26"/>
                <w:lang w:val="ro-RO"/>
              </w:rPr>
              <w:t xml:space="preserve">, </w:t>
            </w:r>
            <w:r w:rsidR="00D115D5" w:rsidRPr="0020093B">
              <w:rPr>
                <w:rFonts w:ascii="Times New Roman" w:hAnsi="Times New Roman"/>
                <w:bCs/>
                <w:color w:val="auto"/>
                <w:sz w:val="24"/>
                <w:szCs w:val="26"/>
                <w:lang w:val="ro-RO"/>
              </w:rPr>
              <w:t>cap.5, sec.13,</w:t>
            </w:r>
            <w:r w:rsidR="00D115D5" w:rsidRPr="0020093B">
              <w:rPr>
                <w:rFonts w:ascii="Times New Roman" w:hAnsi="Times New Roman"/>
                <w:bCs/>
                <w:color w:val="auto"/>
                <w:sz w:val="24"/>
                <w:szCs w:val="24"/>
                <w:lang w:val="ro-RO"/>
              </w:rPr>
              <w:t xml:space="preserve"> instalații de electroliză.</w:t>
            </w:r>
          </w:p>
        </w:tc>
      </w:tr>
      <w:tr w:rsidR="00003F9B" w:rsidRPr="00AF2025" w14:paraId="673ED559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1EC0" w14:textId="040F1A46" w:rsidR="00003F9B" w:rsidRPr="0020093B" w:rsidRDefault="00003F9B" w:rsidP="00003F9B">
            <w:pPr>
              <w:spacing w:after="0" w:line="240" w:lineRule="auto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A61C" w14:textId="77777777" w:rsidR="00003F9B" w:rsidRDefault="00003F9B" w:rsidP="00003F9B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NAIE (ed.7)</w:t>
            </w:r>
          </w:p>
          <w:p w14:paraId="439B7D6C" w14:textId="1E2E6273" w:rsidR="00003F9B" w:rsidRPr="0020093B" w:rsidRDefault="00003F9B" w:rsidP="00003F9B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771A0" w14:textId="7737DD22" w:rsidR="00003F9B" w:rsidRPr="0020093B" w:rsidRDefault="00003F9B" w:rsidP="00003F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auto"/>
                <w:lang w:val="ro-RO" w:eastAsia="ru-RU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Normele de Amenajare a Instalațiilor Electrice</w:t>
            </w:r>
          </w:p>
        </w:tc>
      </w:tr>
      <w:tr w:rsidR="00BB1F73" w:rsidRPr="00AF2025" w14:paraId="454BEF1B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A972" w14:textId="471FF666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  <w:lastRenderedPageBreak/>
              <w:t>3.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6CC1" w14:textId="77777777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0"/>
                <w:szCs w:val="20"/>
                <w:highlight w:val="yellow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HG nr.847 din 07.12.2022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0924" w14:textId="77A9E8AE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Reguli generale de apărare împotriva incendiilor în RM.</w:t>
            </w:r>
          </w:p>
          <w:p w14:paraId="7630B2E5" w14:textId="77777777" w:rsidR="00BB1F73" w:rsidRPr="0020093B" w:rsidRDefault="00BB1F73" w:rsidP="00BB1F73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pacing w:val="-3"/>
                <w:highlight w:val="yellow"/>
                <w:lang w:val="ro-RO" w:eastAsia="ro-RO"/>
              </w:rPr>
            </w:pPr>
          </w:p>
        </w:tc>
      </w:tr>
      <w:tr w:rsidR="00BB1F73" w:rsidRPr="00AF2025" w14:paraId="20E486D8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B8A7" w14:textId="0D89C134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 R" w:hAnsi="Times New Roman R"/>
                <w:color w:val="auto"/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89FA" w14:textId="77777777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HG nr.12 din 12.01.2022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1536" w14:textId="2E788E43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 w:eastAsia="ro-RO"/>
              </w:rPr>
              <w:t xml:space="preserve">cu privire la aprobarea Cerințelor minime pentru îmbunătățirea protecției sănătății și securității lucrătorilor expuși unui potențial risc în medii explozive </w:t>
            </w:r>
          </w:p>
        </w:tc>
      </w:tr>
      <w:tr w:rsidR="00BB1F73" w:rsidRPr="0020093B" w14:paraId="73ADC89A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5D838" w14:textId="5D3D78ED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5.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CEAF" w14:textId="77777777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Lege nr. 174 din 21.09.2017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F09B" w14:textId="77777777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cu privire la energetică</w:t>
            </w:r>
          </w:p>
          <w:p w14:paraId="6FA04CC3" w14:textId="77777777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BB1F73" w:rsidRPr="0020093B" w14:paraId="704DCA80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8548" w14:textId="07D3455F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6.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C4BF" w14:textId="20FDCA79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LP nr.19 din 04.03.2016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7F99" w14:textId="1CBB044A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Legea metrologiei.</w:t>
            </w:r>
          </w:p>
        </w:tc>
      </w:tr>
      <w:tr w:rsidR="00BB1F73" w:rsidRPr="00AF2025" w14:paraId="034DC4B2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3A28" w14:textId="4CC5832F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7.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FD67" w14:textId="78A1E7FA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HG nr.1042 din 13.09.2016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2F55" w14:textId="604BA66A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cu privire la aprobarea Listei oficiale a mijloacelor de măsurare și a măsurărilor supuse controlului metrologic legal.</w:t>
            </w:r>
          </w:p>
        </w:tc>
      </w:tr>
      <w:tr w:rsidR="00BB1F73" w:rsidRPr="00AF2025" w14:paraId="6F0A5049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DE6F" w14:textId="25CBDB90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8.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42C2" w14:textId="70AF6C3B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SM SR EN 60079-29-1:2017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DEAD" w14:textId="46D575B5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Atmosfere explozive: Detectoare de gaze. Cerinţe de performanță ale detectoarelor de gaze inflamabile.</w:t>
            </w:r>
          </w:p>
        </w:tc>
      </w:tr>
      <w:tr w:rsidR="00BB1F73" w:rsidRPr="00AF2025" w14:paraId="63DEE9D5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DC7D" w14:textId="02C269EE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9.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C6A" w14:textId="117E6A79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SM EN IEC 60079-0:2019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92A8" w14:textId="31C65A91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Atmosfere explosive. Echipamente. Cerințe generale.</w:t>
            </w:r>
          </w:p>
        </w:tc>
      </w:tr>
      <w:tr w:rsidR="00BB1F73" w:rsidRPr="00AF2025" w14:paraId="663404C6" w14:textId="77777777" w:rsidTr="00CB0C2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5622" w14:textId="332462DD" w:rsidR="00BB1F73" w:rsidRPr="0020093B" w:rsidRDefault="00BB1F73" w:rsidP="00BB1F73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1CB6" w14:textId="0415FC08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</w:pPr>
            <w:r w:rsidRPr="0020093B">
              <w:rPr>
                <w:rFonts w:ascii="Times New Roman" w:hAnsi="Times New Roman"/>
                <w:color w:val="auto"/>
                <w:sz w:val="24"/>
                <w:szCs w:val="24"/>
                <w:lang w:val="ro-RO"/>
              </w:rPr>
              <w:t>RGML 12:2018</w:t>
            </w:r>
          </w:p>
        </w:tc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3B1A" w14:textId="445E218C" w:rsidR="00BB1F73" w:rsidRPr="0020093B" w:rsidRDefault="00BB1F73" w:rsidP="00BB1F73">
            <w:pPr>
              <w:spacing w:after="0" w:line="240" w:lineRule="auto"/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</w:pPr>
            <w:r w:rsidRPr="0020093B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ro-RO" w:eastAsia="ro-RO"/>
              </w:rPr>
              <w:t>Sistemul național de metrologie. Marcaje și buletine de verificare metrologică.</w:t>
            </w:r>
          </w:p>
        </w:tc>
      </w:tr>
    </w:tbl>
    <w:p w14:paraId="0033E26F" w14:textId="77777777" w:rsidR="00FF6156" w:rsidRPr="0020093B" w:rsidRDefault="00FF6156" w:rsidP="00ED242E">
      <w:pPr>
        <w:spacing w:after="0"/>
        <w:contextualSpacing/>
        <w:rPr>
          <w:rFonts w:ascii="Times New Roman" w:hAnsi="Times New Roman"/>
          <w:color w:val="auto"/>
          <w:sz w:val="16"/>
          <w:szCs w:val="16"/>
          <w:lang w:val="ro-RO"/>
        </w:rPr>
      </w:pPr>
    </w:p>
    <w:p w14:paraId="2CEF1C79" w14:textId="2019B963" w:rsidR="002B16CD" w:rsidRPr="0020093B" w:rsidRDefault="00FF6156" w:rsidP="00003F9B">
      <w:pPr>
        <w:spacing w:after="0" w:line="240" w:lineRule="auto"/>
        <w:jc w:val="both"/>
        <w:rPr>
          <w:rFonts w:ascii="Times New Roman" w:hAnsi="Times New Roman"/>
          <w:b/>
          <w:color w:val="auto"/>
          <w:spacing w:val="-4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bCs/>
          <w:color w:val="auto"/>
          <w:spacing w:val="-3"/>
          <w:sz w:val="24"/>
          <w:szCs w:val="24"/>
          <w:lang w:val="ro-RO"/>
        </w:rPr>
        <w:t>8. Utilizarea, păstrarea, protecția, calitatea produselor/bunurilor</w:t>
      </w:r>
      <w:r w:rsidRPr="0020093B">
        <w:rPr>
          <w:rFonts w:ascii="Times New Roman" w:hAnsi="Times New Roman"/>
          <w:b/>
          <w:color w:val="auto"/>
          <w:spacing w:val="-4"/>
          <w:sz w:val="24"/>
          <w:szCs w:val="24"/>
          <w:lang w:val="ro-RO"/>
        </w:rPr>
        <w:t>:</w:t>
      </w:r>
    </w:p>
    <w:p w14:paraId="4E197F1F" w14:textId="77777777" w:rsidR="00003F9B" w:rsidRDefault="00003F9B" w:rsidP="00003F9B">
      <w:pPr>
        <w:spacing w:after="0" w:line="288" w:lineRule="auto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</w:p>
    <w:p w14:paraId="3C8F6ECA" w14:textId="677D5457" w:rsidR="00F54A9D" w:rsidRPr="0020093B" w:rsidRDefault="00F54A9D" w:rsidP="00003F9B">
      <w:pPr>
        <w:spacing w:after="0" w:line="288" w:lineRule="auto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8.1.</w:t>
      </w:r>
      <w:r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Cerințe generale:</w:t>
      </w:r>
    </w:p>
    <w:p w14:paraId="452F8CB9" w14:textId="77777777" w:rsidR="00A37D1E" w:rsidRPr="00003F9B" w:rsidRDefault="00F54A9D" w:rsidP="00003F9B">
      <w:pPr>
        <w:pStyle w:val="1"/>
        <w:numPr>
          <w:ilvl w:val="0"/>
          <w:numId w:val="33"/>
        </w:numPr>
        <w:jc w:val="both"/>
        <w:rPr>
          <w:color w:val="auto"/>
          <w:lang w:val="ro-RO"/>
        </w:rPr>
      </w:pPr>
      <w:r w:rsidRPr="0020093B">
        <w:rPr>
          <w:lang w:val="ro-RO"/>
        </w:rPr>
        <w:t xml:space="preserve">Bunurile și componentele acestora trebuie să fie noi, produse nu mai devreme de anul 2024, </w:t>
      </w:r>
      <w:r w:rsidRPr="00003F9B">
        <w:rPr>
          <w:color w:val="auto"/>
          <w:lang w:val="ro-RO"/>
        </w:rPr>
        <w:t>neutilizate, fără defecte vizibile și funcționale.</w:t>
      </w:r>
    </w:p>
    <w:p w14:paraId="75385932" w14:textId="4269405B" w:rsidR="00BC784D" w:rsidRPr="00003F9B" w:rsidRDefault="00BC784D" w:rsidP="00003F9B">
      <w:pPr>
        <w:pStyle w:val="1"/>
        <w:numPr>
          <w:ilvl w:val="0"/>
          <w:numId w:val="33"/>
        </w:numPr>
        <w:jc w:val="both"/>
        <w:rPr>
          <w:color w:val="auto"/>
          <w:lang w:val="ro-RO" w:eastAsia="ru-RU"/>
        </w:rPr>
      </w:pPr>
      <w:r w:rsidRPr="00003F9B">
        <w:rPr>
          <w:color w:val="auto"/>
          <w:lang w:val="ro-RO" w:eastAsia="ru-RU"/>
        </w:rPr>
        <w:t>Certificat /raport de calibrare a analizoarelor de la producător</w:t>
      </w:r>
      <w:r w:rsidR="00FC3B6B">
        <w:rPr>
          <w:color w:val="auto"/>
          <w:lang w:val="ro-RO" w:eastAsia="ru-RU"/>
        </w:rPr>
        <w:t>.</w:t>
      </w:r>
    </w:p>
    <w:p w14:paraId="3F76FE7C" w14:textId="6A439FCD" w:rsidR="00F54A9D" w:rsidRPr="00003F9B" w:rsidRDefault="00F54A9D" w:rsidP="00003F9B">
      <w:pPr>
        <w:pStyle w:val="1"/>
        <w:numPr>
          <w:ilvl w:val="0"/>
          <w:numId w:val="33"/>
        </w:numPr>
        <w:jc w:val="both"/>
        <w:rPr>
          <w:b/>
          <w:color w:val="auto"/>
          <w:lang w:val="en-US"/>
        </w:rPr>
      </w:pPr>
      <w:r w:rsidRPr="00003F9B">
        <w:rPr>
          <w:color w:val="auto"/>
          <w:lang w:val="en-US"/>
        </w:rPr>
        <w:t xml:space="preserve">Certificat de conformitate emis de producător sau de o firmă acreditată/autorizată de către </w:t>
      </w:r>
      <w:proofErr w:type="gramStart"/>
      <w:r w:rsidRPr="00003F9B">
        <w:rPr>
          <w:color w:val="auto"/>
          <w:lang w:val="en-US"/>
        </w:rPr>
        <w:t>producător;</w:t>
      </w:r>
      <w:proofErr w:type="gramEnd"/>
    </w:p>
    <w:p w14:paraId="530DA526" w14:textId="7616D8DE" w:rsidR="00F54A9D" w:rsidRPr="00003F9B" w:rsidRDefault="00F54A9D" w:rsidP="00003F9B">
      <w:pPr>
        <w:pStyle w:val="1"/>
        <w:numPr>
          <w:ilvl w:val="0"/>
          <w:numId w:val="33"/>
        </w:numPr>
        <w:jc w:val="both"/>
        <w:rPr>
          <w:b/>
          <w:color w:val="auto"/>
          <w:lang w:val="en-US"/>
        </w:rPr>
      </w:pPr>
      <w:r w:rsidRPr="00003F9B">
        <w:rPr>
          <w:color w:val="auto"/>
          <w:lang w:val="en-US"/>
        </w:rPr>
        <w:t xml:space="preserve">Buletin de verificare metrologică/certificat de etalonare, eliberat de către un laborator acreditat/desemnat </w:t>
      </w:r>
      <w:proofErr w:type="gramStart"/>
      <w:r w:rsidRPr="00003F9B">
        <w:rPr>
          <w:color w:val="auto"/>
          <w:lang w:val="en-US"/>
        </w:rPr>
        <w:t>pentru  efectuarea</w:t>
      </w:r>
      <w:proofErr w:type="gramEnd"/>
      <w:r w:rsidRPr="00003F9B">
        <w:rPr>
          <w:color w:val="auto"/>
          <w:lang w:val="en-US"/>
        </w:rPr>
        <w:t xml:space="preserve"> etalonării/verificării metrologice a mijloacelor de măsurare supuse controlului metrologic legal sau să dețină </w:t>
      </w:r>
      <w:r w:rsidRPr="00003F9B">
        <w:rPr>
          <w:color w:val="auto"/>
          <w:lang w:val="en-US" w:eastAsia="ro-RO"/>
        </w:rPr>
        <w:t>marcaj de conformitate CE, valabil la data livrării.</w:t>
      </w:r>
    </w:p>
    <w:p w14:paraId="4D85954B" w14:textId="513F3F73" w:rsidR="00F54A9D" w:rsidRPr="00003F9B" w:rsidRDefault="00F54A9D" w:rsidP="00003F9B">
      <w:pPr>
        <w:pStyle w:val="1"/>
        <w:numPr>
          <w:ilvl w:val="0"/>
          <w:numId w:val="33"/>
        </w:numPr>
        <w:jc w:val="both"/>
        <w:rPr>
          <w:color w:val="auto"/>
          <w:lang w:val="en-US"/>
        </w:rPr>
      </w:pPr>
      <w:r w:rsidRPr="00003F9B">
        <w:rPr>
          <w:color w:val="auto"/>
          <w:lang w:val="en-US"/>
        </w:rPr>
        <w:t xml:space="preserve">Certificatul de garanție trebuie să precizeze elementele de identificare a produsului, termenul de garanție, durata medie de utilizare, modalitățile de asigurare a garanției (întreținere, reparare, înlocuire) și termenul de realizare </w:t>
      </w:r>
      <w:proofErr w:type="gramStart"/>
      <w:r w:rsidRPr="00003F9B">
        <w:rPr>
          <w:color w:val="auto"/>
          <w:lang w:val="en-US"/>
        </w:rPr>
        <w:t>a</w:t>
      </w:r>
      <w:proofErr w:type="gramEnd"/>
      <w:r w:rsidRPr="00003F9B">
        <w:rPr>
          <w:color w:val="auto"/>
          <w:lang w:val="en-US"/>
        </w:rPr>
        <w:t xml:space="preserve"> acestora, inclusiv denumirea și adresa vânzătorului și ale unității specializate de service. </w:t>
      </w:r>
    </w:p>
    <w:p w14:paraId="18BD4D11" w14:textId="579C0837" w:rsidR="00F54A9D" w:rsidRPr="00003F9B" w:rsidRDefault="00F54A9D" w:rsidP="00003F9B">
      <w:pPr>
        <w:pStyle w:val="1"/>
        <w:numPr>
          <w:ilvl w:val="0"/>
          <w:numId w:val="33"/>
        </w:numPr>
        <w:jc w:val="both"/>
        <w:rPr>
          <w:b/>
          <w:color w:val="auto"/>
          <w:lang w:val="en-US"/>
        </w:rPr>
      </w:pPr>
      <w:r w:rsidRPr="00003F9B">
        <w:rPr>
          <w:color w:val="auto"/>
          <w:lang w:val="en-US"/>
        </w:rPr>
        <w:t xml:space="preserve">Perioada de garanție </w:t>
      </w:r>
      <w:proofErr w:type="gramStart"/>
      <w:r w:rsidRPr="00003F9B">
        <w:rPr>
          <w:color w:val="auto"/>
          <w:lang w:val="en-US"/>
        </w:rPr>
        <w:t>a</w:t>
      </w:r>
      <w:proofErr w:type="gramEnd"/>
      <w:r w:rsidRPr="00003F9B">
        <w:rPr>
          <w:color w:val="auto"/>
          <w:lang w:val="en-US"/>
        </w:rPr>
        <w:t xml:space="preserve"> echipamentului (incl. componentelor ale analizorului) va corespunde termenului confirmat prin documente de către producător, dar nu mai puțin de 24 luni de la data semnării Actului de predare-primire. </w:t>
      </w:r>
    </w:p>
    <w:p w14:paraId="12D4C081" w14:textId="77777777" w:rsidR="00003F9B" w:rsidRPr="00003F9B" w:rsidRDefault="00003F9B" w:rsidP="00003F9B">
      <w:pPr>
        <w:pStyle w:val="1"/>
        <w:jc w:val="both"/>
        <w:rPr>
          <w:b/>
          <w:color w:val="auto"/>
          <w:lang w:val="en-US"/>
        </w:rPr>
      </w:pPr>
    </w:p>
    <w:p w14:paraId="3FA9A525" w14:textId="26101DA3" w:rsidR="007153FC" w:rsidRDefault="00DB532A" w:rsidP="00003F9B">
      <w:pPr>
        <w:spacing w:after="0" w:line="288" w:lineRule="auto"/>
        <w:jc w:val="both"/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</w:pPr>
      <w:bookmarkStart w:id="6" w:name="_Hlk189839003"/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8.2.</w:t>
      </w:r>
      <w:r w:rsidR="00BF21E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  <w:r w:rsidR="00D97EF9" w:rsidRPr="0020093B"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  <w:t xml:space="preserve">Transmiterea bunurilor la depozitul </w:t>
      </w:r>
      <w:r w:rsidR="009215F9" w:rsidRPr="0020093B"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  <w:t>Beneficiarului</w:t>
      </w:r>
      <w:r w:rsidR="00D97EF9" w:rsidRPr="0020093B"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  <w:t xml:space="preserve"> se va efectua în baza</w:t>
      </w:r>
      <w:r w:rsidR="007153FC" w:rsidRPr="0020093B"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  <w:t>:</w:t>
      </w:r>
    </w:p>
    <w:p w14:paraId="0E246931" w14:textId="77777777" w:rsidR="00C37D10" w:rsidRPr="0020093B" w:rsidRDefault="00C37D10" w:rsidP="00003F9B">
      <w:pPr>
        <w:spacing w:after="0" w:line="288" w:lineRule="auto"/>
        <w:jc w:val="both"/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</w:pPr>
    </w:p>
    <w:p w14:paraId="6EFCD979" w14:textId="5207ECC5" w:rsidR="007153FC" w:rsidRPr="0058445A" w:rsidRDefault="00003F9B" w:rsidP="00003F9B">
      <w:pPr>
        <w:pStyle w:val="af"/>
        <w:numPr>
          <w:ilvl w:val="0"/>
          <w:numId w:val="24"/>
        </w:numPr>
        <w:spacing w:after="0" w:line="288" w:lineRule="auto"/>
        <w:jc w:val="both"/>
        <w:rPr>
          <w:rFonts w:ascii="Times New Roman" w:hAnsi="Times New Roman"/>
          <w:bCs/>
          <w:strike/>
          <w:color w:val="auto"/>
          <w:sz w:val="24"/>
          <w:szCs w:val="24"/>
          <w:lang w:val="ro-RO"/>
        </w:rPr>
      </w:pPr>
      <w:r>
        <w:rPr>
          <w:rFonts w:ascii="Times New Roman" w:hAnsi="Times New Roman"/>
          <w:bCs/>
          <w:color w:val="auto"/>
          <w:sz w:val="24"/>
          <w:szCs w:val="24"/>
          <w:lang w:val="ro-RO"/>
        </w:rPr>
        <w:t>f</w:t>
      </w:r>
      <w:r w:rsidR="00D97EF9" w:rsidRPr="006424D8">
        <w:rPr>
          <w:rFonts w:ascii="Times New Roman" w:hAnsi="Times New Roman"/>
          <w:bCs/>
          <w:color w:val="auto"/>
          <w:sz w:val="24"/>
          <w:szCs w:val="24"/>
          <w:lang w:val="ro-RO"/>
        </w:rPr>
        <w:t>acturii fiscale</w:t>
      </w:r>
      <w:r w:rsidR="006424D8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  <w:r w:rsidR="006424D8" w:rsidRPr="0058445A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tipărită în </w:t>
      </w:r>
      <w:r w:rsidR="009254D7" w:rsidRPr="0058445A">
        <w:rPr>
          <w:rFonts w:ascii="Times New Roman" w:hAnsi="Times New Roman"/>
          <w:bCs/>
          <w:color w:val="auto"/>
          <w:sz w:val="24"/>
          <w:szCs w:val="24"/>
          <w:lang w:val="ro-RO"/>
        </w:rPr>
        <w:t>2 ex</w:t>
      </w:r>
      <w:r w:rsidR="006424D8" w:rsidRPr="0058445A">
        <w:rPr>
          <w:rFonts w:ascii="Times New Roman" w:hAnsi="Times New Roman"/>
          <w:bCs/>
          <w:color w:val="auto"/>
          <w:sz w:val="24"/>
          <w:szCs w:val="24"/>
          <w:lang w:val="ro-RO"/>
        </w:rPr>
        <w:t>emplare identice, cu viza și ștampila originală a Furnizorului.</w:t>
      </w:r>
      <w:r w:rsidR="009254D7" w:rsidRPr="0058445A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</w:p>
    <w:p w14:paraId="4DA722D0" w14:textId="18AA9AFB" w:rsidR="007153FC" w:rsidRPr="0020093B" w:rsidRDefault="00003F9B" w:rsidP="00003F9B">
      <w:pPr>
        <w:pStyle w:val="af"/>
        <w:numPr>
          <w:ilvl w:val="0"/>
          <w:numId w:val="24"/>
        </w:numPr>
        <w:spacing w:after="0" w:line="288" w:lineRule="auto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>
        <w:rPr>
          <w:rFonts w:ascii="Times New Roman" w:hAnsi="Times New Roman"/>
          <w:bCs/>
          <w:color w:val="auto"/>
          <w:sz w:val="24"/>
          <w:szCs w:val="24"/>
          <w:lang w:val="ro-RO"/>
        </w:rPr>
        <w:t>b</w:t>
      </w:r>
      <w:r w:rsidR="00BF21E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uletinului de verificare </w:t>
      </w:r>
      <w:r w:rsidR="00BF21EC" w:rsidRPr="00857406">
        <w:rPr>
          <w:rFonts w:ascii="Times New Roman" w:hAnsi="Times New Roman"/>
          <w:bCs/>
          <w:color w:val="auto"/>
          <w:sz w:val="24"/>
          <w:szCs w:val="24"/>
          <w:lang w:val="ro-RO"/>
        </w:rPr>
        <w:t>metrologică</w:t>
      </w:r>
      <w:r w:rsidR="006424D8" w:rsidRPr="00857406">
        <w:rPr>
          <w:rFonts w:ascii="Times New Roman" w:hAnsi="Times New Roman"/>
          <w:bCs/>
          <w:color w:val="auto"/>
          <w:sz w:val="24"/>
          <w:szCs w:val="24"/>
          <w:lang w:val="ro-RO"/>
        </w:rPr>
        <w:t>/certificatului de etalonare</w:t>
      </w:r>
      <w:r w:rsidR="00BF21EC" w:rsidRPr="00857406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  <w:r w:rsidR="00BF21E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valabil</w:t>
      </w:r>
      <w:r w:rsidR="00E72708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,</w:t>
      </w:r>
      <w:r w:rsidR="00BF21E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sau a </w:t>
      </w:r>
      <w:r w:rsidR="00B673EE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marcajului</w:t>
      </w:r>
      <w:r w:rsidR="00BF21E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CE</w:t>
      </w:r>
      <w:bookmarkStart w:id="7" w:name="_Hlk189817006"/>
      <w:r w:rsidR="00012ED1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-în original</w:t>
      </w:r>
      <w:bookmarkEnd w:id="7"/>
      <w:r w:rsidR="0036388A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  <w:r w:rsidR="009215F9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</w:p>
    <w:p w14:paraId="3FDAC52E" w14:textId="303F0D89" w:rsidR="007153FC" w:rsidRPr="0020093B" w:rsidRDefault="00003F9B" w:rsidP="00003F9B">
      <w:pPr>
        <w:pStyle w:val="af"/>
        <w:numPr>
          <w:ilvl w:val="0"/>
          <w:numId w:val="24"/>
        </w:numPr>
        <w:spacing w:after="0" w:line="288" w:lineRule="auto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>
        <w:rPr>
          <w:rFonts w:ascii="Times New Roman" w:hAnsi="Times New Roman"/>
          <w:bCs/>
          <w:color w:val="auto"/>
          <w:sz w:val="24"/>
          <w:szCs w:val="24"/>
          <w:lang w:val="ro-RO"/>
        </w:rPr>
        <w:t>c</w:t>
      </w:r>
      <w:r w:rsidR="009215F9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ertificatul</w:t>
      </w:r>
      <w:r w:rsidR="00A37D1E">
        <w:rPr>
          <w:rFonts w:ascii="Times New Roman" w:hAnsi="Times New Roman"/>
          <w:bCs/>
          <w:color w:val="auto"/>
          <w:sz w:val="24"/>
          <w:szCs w:val="24"/>
          <w:lang w:val="ro-RO"/>
        </w:rPr>
        <w:t>ui</w:t>
      </w:r>
      <w:r w:rsidR="009215F9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calității/conformit</w:t>
      </w:r>
      <w:r w:rsidR="00A636CC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ății</w:t>
      </w:r>
      <w:r w:rsidR="009215F9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a produsului</w:t>
      </w:r>
      <w:r w:rsidR="00012ED1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-în original</w:t>
      </w:r>
      <w:r w:rsidR="0036388A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  <w:r w:rsidR="00D47966"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</w:p>
    <w:p w14:paraId="784535D0" w14:textId="288F5A8D" w:rsidR="00FC3B6B" w:rsidRPr="00921A38" w:rsidRDefault="00003F9B" w:rsidP="00921A38">
      <w:pPr>
        <w:pStyle w:val="af"/>
        <w:numPr>
          <w:ilvl w:val="0"/>
          <w:numId w:val="24"/>
        </w:numPr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bookmarkStart w:id="8" w:name="_Hlk189817345"/>
      <w:r>
        <w:rPr>
          <w:rFonts w:ascii="Times New Roman" w:hAnsi="Times New Roman"/>
          <w:color w:val="auto"/>
          <w:sz w:val="24"/>
          <w:szCs w:val="24"/>
          <w:lang w:val="ro-RO"/>
        </w:rPr>
        <w:t>p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așaport  tehnic/fișă tehnică  </w:t>
      </w:r>
      <w:r w:rsidR="009254D7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per bun livrat 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și alte documente  cu indicarea datelor tehnice:  data producerii, numărul  de  identificare  model, tip,  parametrii  tehnici, termenul de garanție calitate, termenul de exploatare, cerințele  tehnice și condițiile tehnice de instalare, exploatare, mentenanță,  calibrare, </w:t>
      </w:r>
      <w:r w:rsidR="009254D7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desene tehnice, 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scheme de conexiuni, </w:t>
      </w:r>
      <w:r w:rsidR="009254D7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date despre 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>c</w:t>
      </w:r>
      <w:r w:rsidR="009254D7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ompletarea bunului 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 în original de la producător și în traducere (după caz) limba  </w:t>
      </w:r>
      <w:r w:rsidR="00A636CC" w:rsidRPr="0020093B">
        <w:rPr>
          <w:rFonts w:ascii="Times New Roman" w:hAnsi="Times New Roman"/>
          <w:color w:val="auto"/>
          <w:sz w:val="24"/>
          <w:szCs w:val="24"/>
          <w:lang w:val="ro-RO"/>
        </w:rPr>
        <w:t>română/ rusă/</w:t>
      </w:r>
      <w:r w:rsidR="00012ED1" w:rsidRPr="0020093B">
        <w:rPr>
          <w:rFonts w:ascii="Times New Roman" w:hAnsi="Times New Roman"/>
          <w:color w:val="auto"/>
          <w:sz w:val="24"/>
          <w:szCs w:val="24"/>
          <w:lang w:val="ro-RO"/>
        </w:rPr>
        <w:t>engleză</w:t>
      </w:r>
      <w:r w:rsidR="0077214A" w:rsidRPr="0020093B">
        <w:rPr>
          <w:rFonts w:ascii="Times New Roman" w:hAnsi="Times New Roman"/>
          <w:color w:val="auto"/>
          <w:sz w:val="24"/>
          <w:szCs w:val="24"/>
          <w:lang w:val="ro-RO"/>
        </w:rPr>
        <w:t>;</w:t>
      </w:r>
    </w:p>
    <w:p w14:paraId="68CCCB3C" w14:textId="23A2D482" w:rsidR="003A5C92" w:rsidRPr="0020093B" w:rsidRDefault="003A5C92" w:rsidP="00003F9B">
      <w:pPr>
        <w:pStyle w:val="af"/>
        <w:numPr>
          <w:ilvl w:val="0"/>
          <w:numId w:val="24"/>
        </w:numPr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certificat/declarația de proveniență a bunului livrat;</w:t>
      </w:r>
    </w:p>
    <w:bookmarkEnd w:id="8"/>
    <w:p w14:paraId="4613734B" w14:textId="7AFE06F3" w:rsidR="00A67374" w:rsidRPr="0020093B" w:rsidRDefault="00A67374" w:rsidP="00003F9B">
      <w:pPr>
        <w:pStyle w:val="af"/>
        <w:numPr>
          <w:ilvl w:val="0"/>
          <w:numId w:val="24"/>
        </w:numPr>
        <w:spacing w:after="0" w:line="288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actul</w:t>
      </w:r>
      <w:r w:rsidR="00FA2FE9" w:rsidRPr="0020093B">
        <w:rPr>
          <w:rFonts w:ascii="Times New Roman" w:hAnsi="Times New Roman"/>
          <w:color w:val="auto"/>
          <w:sz w:val="24"/>
          <w:szCs w:val="24"/>
          <w:lang w:val="ro-RO"/>
        </w:rPr>
        <w:t>ui de primire</w:t>
      </w:r>
      <w:r w:rsidR="006D0653" w:rsidRPr="0020093B">
        <w:rPr>
          <w:rFonts w:ascii="Times New Roman" w:hAnsi="Times New Roman"/>
          <w:color w:val="auto"/>
          <w:sz w:val="24"/>
          <w:szCs w:val="24"/>
          <w:lang w:val="ro-RO"/>
        </w:rPr>
        <w:t>/predare</w:t>
      </w:r>
      <w:r w:rsidR="00FA2FE9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după verificarea calității și cantității</w:t>
      </w:r>
      <w:r w:rsidR="006D0653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bunului</w:t>
      </w:r>
      <w:r w:rsidR="00FA2FE9" w:rsidRPr="0020093B">
        <w:rPr>
          <w:rFonts w:ascii="Times New Roman" w:hAnsi="Times New Roman"/>
          <w:color w:val="auto"/>
          <w:sz w:val="24"/>
          <w:szCs w:val="24"/>
          <w:lang w:val="ro-RO"/>
        </w:rPr>
        <w:t>.</w:t>
      </w:r>
    </w:p>
    <w:p w14:paraId="2CB2F06C" w14:textId="13DE7D60" w:rsidR="00D97EF9" w:rsidRPr="00EE7843" w:rsidRDefault="00F66173" w:rsidP="00003F9B">
      <w:pPr>
        <w:pStyle w:val="af"/>
        <w:numPr>
          <w:ilvl w:val="0"/>
          <w:numId w:val="24"/>
        </w:numPr>
        <w:spacing w:after="0" w:line="288" w:lineRule="auto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 w:rsidRPr="00EE7843">
        <w:rPr>
          <w:rFonts w:ascii="Times New Roman" w:hAnsi="Times New Roman"/>
          <w:bCs/>
          <w:color w:val="auto"/>
          <w:sz w:val="24"/>
          <w:szCs w:val="24"/>
          <w:lang w:val="ro-RO"/>
        </w:rPr>
        <w:t>Furnizorul va livra produsul în ambalajul și etichetarea producătorului.</w:t>
      </w:r>
    </w:p>
    <w:p w14:paraId="60B43827" w14:textId="5EE7E2A3" w:rsidR="002F6979" w:rsidRDefault="00DB532A" w:rsidP="00003F9B">
      <w:pPr>
        <w:spacing w:after="0" w:line="288" w:lineRule="auto"/>
        <w:jc w:val="both"/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</w:pPr>
      <w:r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 </w:t>
      </w:r>
      <w:r w:rsidRPr="0020093B">
        <w:rPr>
          <w:rFonts w:ascii="Times New Roman" w:hAnsi="Times New Roman"/>
          <w:b/>
          <w:color w:val="auto"/>
          <w:sz w:val="24"/>
          <w:szCs w:val="24"/>
          <w:u w:val="single"/>
          <w:lang w:val="ro-RO"/>
        </w:rPr>
        <w:t>8.3. Condiție de primire-predare a bunurilor:</w:t>
      </w:r>
    </w:p>
    <w:p w14:paraId="3DA09DEE" w14:textId="361BB9D0" w:rsidR="00F66173" w:rsidRPr="0020093B" w:rsidRDefault="00F66173" w:rsidP="00003F9B">
      <w:pPr>
        <w:spacing w:after="0" w:line="288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Dacă bunurile nu trec controlul calitativ și cantitativ, nu </w:t>
      </w:r>
      <w:r w:rsidR="00B15810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se 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prezintă  documentația tehnică  în volum complet (după caz.) solicitată d</w:t>
      </w:r>
      <w:r w:rsidR="001026C2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e </w:t>
      </w:r>
      <w:r w:rsidR="007412C1" w:rsidRPr="0020093B">
        <w:rPr>
          <w:rFonts w:ascii="Times New Roman" w:hAnsi="Times New Roman"/>
          <w:color w:val="auto"/>
          <w:sz w:val="24"/>
          <w:szCs w:val="24"/>
          <w:lang w:val="ro-RO"/>
        </w:rPr>
        <w:t>Beneficiar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, ceia ce se confirmă prin Procesul verbal al controlului calității, atunci ele se returnează Furnizorului.</w:t>
      </w:r>
    </w:p>
    <w:p w14:paraId="468EA2F9" w14:textId="1BC3D34E" w:rsidR="00F66173" w:rsidRPr="0020093B" w:rsidRDefault="00F66173" w:rsidP="00003F9B">
      <w:pPr>
        <w:pStyle w:val="af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lastRenderedPageBreak/>
        <w:t>Dacă bunurile au trecut controlul calitativ și cantitativ, atunci se semnează actul de predare primire și Furnizorul eliberează factura fiscală cu data recepției bunurilor.</w:t>
      </w:r>
    </w:p>
    <w:p w14:paraId="2E85DA05" w14:textId="77777777" w:rsidR="00DB532A" w:rsidRPr="0020093B" w:rsidRDefault="00DB532A" w:rsidP="00003F9B">
      <w:pPr>
        <w:spacing w:after="0" w:line="288" w:lineRule="auto"/>
        <w:jc w:val="both"/>
        <w:rPr>
          <w:rFonts w:ascii="Times New Roman" w:hAnsi="Times New Roman"/>
          <w:color w:val="auto"/>
          <w:sz w:val="24"/>
          <w:szCs w:val="24"/>
          <w:u w:val="single"/>
          <w:lang w:val="ro-RO"/>
        </w:rPr>
      </w:pPr>
    </w:p>
    <w:bookmarkEnd w:id="6"/>
    <w:p w14:paraId="51E00732" w14:textId="64E76831" w:rsidR="008C5BF6" w:rsidRPr="0020093B" w:rsidRDefault="007E35D9" w:rsidP="00003F9B">
      <w:pPr>
        <w:spacing w:after="0" w:line="288" w:lineRule="auto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9</w:t>
      </w:r>
      <w:r w:rsidR="00A971AF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. </w:t>
      </w:r>
      <w:r w:rsidR="002626FF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Cerințe</w:t>
      </w:r>
      <w:r w:rsidR="00A971AF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obligatorii</w:t>
      </w:r>
      <w:r w:rsidR="009E5A57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 </w:t>
      </w:r>
      <w:r w:rsidR="00BD3C99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la depunerea ofertelor</w:t>
      </w:r>
      <w:r w:rsidR="009215F9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:</w:t>
      </w:r>
    </w:p>
    <w:p w14:paraId="1A80EB79" w14:textId="45207AF5" w:rsidR="00CF154A" w:rsidRPr="00F3782C" w:rsidRDefault="00D47966" w:rsidP="00003F9B">
      <w:pPr>
        <w:spacing w:after="0"/>
        <w:contextualSpacing/>
        <w:jc w:val="both"/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</w:pPr>
      <w:bookmarkStart w:id="9" w:name="_Hlk505673508"/>
      <w:r w:rsidRPr="0020093B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 xml:space="preserve">- </w:t>
      </w:r>
      <w:r w:rsidR="00C228D6" w:rsidRPr="00F3782C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>Oferta va fi prezentată în limba română și va include în mod obligatoriu specificația de preț pentru achiziționarea analizoarelor de gaze</w:t>
      </w:r>
      <w:r w:rsidR="0036388A" w:rsidRPr="00F3782C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</w:p>
    <w:bookmarkEnd w:id="9"/>
    <w:p w14:paraId="30AD21B3" w14:textId="27AB4635" w:rsidR="00C228D6" w:rsidRPr="00F3782C" w:rsidRDefault="00D47966" w:rsidP="00003F9B">
      <w:pPr>
        <w:spacing w:after="0"/>
        <w:ind w:right="-284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 w:rsidRPr="00F3782C">
        <w:rPr>
          <w:rFonts w:ascii="Times New Roman" w:eastAsia="Times New Roman" w:hAnsi="Times New Roman"/>
          <w:color w:val="auto"/>
          <w:sz w:val="24"/>
          <w:szCs w:val="24"/>
          <w:lang w:val="ro-RO" w:eastAsia="ru-RU"/>
        </w:rPr>
        <w:t xml:space="preserve">- </w:t>
      </w:r>
      <w:r w:rsidR="00C228D6" w:rsidRPr="00F3782C">
        <w:rPr>
          <w:rFonts w:ascii="Times New Roman" w:eastAsia="Times New Roman" w:hAnsi="Times New Roman"/>
          <w:color w:val="auto"/>
          <w:sz w:val="24"/>
          <w:szCs w:val="24"/>
          <w:lang w:val="ro-RO" w:eastAsia="ru-RU"/>
        </w:rPr>
        <w:t xml:space="preserve"> </w:t>
      </w:r>
      <w:r w:rsidR="00C228D6" w:rsidRPr="00F3782C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 xml:space="preserve">Certificatul de înregistrare a </w:t>
      </w:r>
      <w:r w:rsidR="009215F9" w:rsidRPr="00F3782C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>companiei</w:t>
      </w:r>
      <w:r w:rsidR="0036388A" w:rsidRPr="00F3782C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</w:p>
    <w:p w14:paraId="5F77FDF6" w14:textId="798414B6" w:rsidR="00C228D6" w:rsidRPr="00F3782C" w:rsidRDefault="00D47966" w:rsidP="00003F9B">
      <w:pPr>
        <w:pStyle w:val="Default"/>
        <w:jc w:val="both"/>
        <w:rPr>
          <w:rFonts w:ascii="Times New Roman" w:hAnsi="Times New Roman" w:cs="Times New Roman"/>
          <w:bCs/>
          <w:lang w:val="ro-RO"/>
        </w:rPr>
      </w:pPr>
      <w:r w:rsidRPr="00F3782C">
        <w:rPr>
          <w:rFonts w:ascii="Times New Roman" w:hAnsi="Times New Roman" w:cs="Times New Roman"/>
          <w:bCs/>
          <w:lang w:val="ro-RO"/>
        </w:rPr>
        <w:t xml:space="preserve">-  </w:t>
      </w:r>
      <w:r w:rsidR="00C228D6" w:rsidRPr="00F3782C">
        <w:rPr>
          <w:rFonts w:ascii="Times New Roman" w:hAnsi="Times New Roman" w:cs="Times New Roman"/>
          <w:bCs/>
          <w:lang w:val="ro-RO"/>
        </w:rPr>
        <w:t xml:space="preserve">Modelul bunului </w:t>
      </w:r>
      <w:r w:rsidR="007F7987" w:rsidRPr="00F3782C">
        <w:rPr>
          <w:rFonts w:ascii="Times New Roman" w:hAnsi="Times New Roman" w:cs="Times New Roman"/>
          <w:bCs/>
          <w:lang w:val="ro-RO"/>
        </w:rPr>
        <w:t xml:space="preserve"> ofertat</w:t>
      </w:r>
      <w:r w:rsidR="0036388A" w:rsidRPr="00F3782C">
        <w:rPr>
          <w:rFonts w:ascii="Times New Roman" w:hAnsi="Times New Roman" w:cs="Times New Roman"/>
          <w:bCs/>
          <w:lang w:val="ro-RO"/>
        </w:rPr>
        <w:t xml:space="preserve"> </w:t>
      </w:r>
      <w:r w:rsidR="00C228D6" w:rsidRPr="00F3782C">
        <w:rPr>
          <w:rFonts w:ascii="Times New Roman" w:hAnsi="Times New Roman" w:cs="Times New Roman"/>
          <w:bCs/>
          <w:lang w:val="ro-RO"/>
        </w:rPr>
        <w:t>și producătorul oficial</w:t>
      </w:r>
      <w:r w:rsidR="0036388A" w:rsidRPr="00F3782C">
        <w:rPr>
          <w:rFonts w:ascii="Times New Roman" w:hAnsi="Times New Roman" w:cs="Times New Roman"/>
          <w:bCs/>
          <w:lang w:val="ro-RO"/>
        </w:rPr>
        <w:t>;</w:t>
      </w:r>
    </w:p>
    <w:p w14:paraId="46F5B37A" w14:textId="2E5C4FCE" w:rsidR="009E5A57" w:rsidRDefault="00D47966" w:rsidP="00003F9B">
      <w:pPr>
        <w:tabs>
          <w:tab w:val="left" w:pos="8505"/>
        </w:tabs>
        <w:spacing w:after="0" w:line="240" w:lineRule="atLeast"/>
        <w:ind w:right="-284"/>
        <w:jc w:val="both"/>
        <w:rPr>
          <w:rFonts w:ascii="Times New Roman" w:hAnsi="Times New Roman"/>
          <w:bCs/>
          <w:color w:val="auto"/>
          <w:sz w:val="24"/>
          <w:szCs w:val="24"/>
          <w:lang w:val="ro-RO"/>
        </w:rPr>
      </w:pPr>
      <w:r w:rsidRPr="00F3782C">
        <w:rPr>
          <w:rFonts w:ascii="Times New Roman" w:eastAsia="Times New Roman" w:hAnsi="Times New Roman"/>
          <w:color w:val="auto"/>
          <w:sz w:val="24"/>
          <w:szCs w:val="24"/>
          <w:lang w:val="ro-RO" w:eastAsia="ru-RU"/>
        </w:rPr>
        <w:t xml:space="preserve">- </w:t>
      </w:r>
      <w:r w:rsidR="00C228D6" w:rsidRPr="00F3782C">
        <w:rPr>
          <w:rFonts w:ascii="Times New Roman" w:eastAsia="Times New Roman" w:hAnsi="Times New Roman"/>
          <w:color w:val="auto"/>
          <w:sz w:val="24"/>
          <w:szCs w:val="24"/>
          <w:lang w:val="ro-RO" w:eastAsia="ru-RU"/>
        </w:rPr>
        <w:t xml:space="preserve"> </w:t>
      </w:r>
      <w:r w:rsidR="00C228D6" w:rsidRPr="00F3782C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>Descrierea tehnică detaliată cu specificația tehnică deplină</w:t>
      </w:r>
      <w:r w:rsidR="00DF5A5F" w:rsidRPr="00F3782C">
        <w:rPr>
          <w:rFonts w:ascii="Times New Roman" w:hAnsi="Times New Roman"/>
          <w:bCs/>
          <w:color w:val="auto"/>
          <w:sz w:val="24"/>
          <w:szCs w:val="24"/>
          <w:lang w:val="ro-RO" w:eastAsia="ru-RU"/>
        </w:rPr>
        <w:t xml:space="preserve"> a bunurilor ofertate</w:t>
      </w:r>
      <w:r w:rsidR="00934A8E" w:rsidRPr="00F3782C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  <w:r w:rsidR="00452F31">
        <w:rPr>
          <w:rFonts w:ascii="Times New Roman" w:hAnsi="Times New Roman"/>
          <w:bCs/>
          <w:color w:val="auto"/>
          <w:sz w:val="24"/>
          <w:szCs w:val="24"/>
          <w:lang w:val="ro-RO"/>
        </w:rPr>
        <w:t xml:space="preserve"> </w:t>
      </w:r>
    </w:p>
    <w:p w14:paraId="73AD0E75" w14:textId="67351CA6" w:rsidR="00B86310" w:rsidRPr="00F3782C" w:rsidRDefault="00B86310" w:rsidP="00003F9B">
      <w:pPr>
        <w:tabs>
          <w:tab w:val="left" w:pos="8505"/>
        </w:tabs>
        <w:spacing w:after="0" w:line="240" w:lineRule="atLeast"/>
        <w:ind w:right="-284"/>
        <w:jc w:val="both"/>
        <w:rPr>
          <w:rFonts w:ascii="Times New Roman" w:hAnsi="Times New Roman"/>
          <w:b/>
          <w:dstrike/>
          <w:color w:val="auto"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color w:val="auto"/>
          <w:sz w:val="24"/>
          <w:szCs w:val="24"/>
          <w:lang w:val="ro-RO"/>
        </w:rPr>
        <w:t>- Specificație tehnică;</w:t>
      </w:r>
    </w:p>
    <w:p w14:paraId="3152197F" w14:textId="71CA9235" w:rsidR="00DF5A5F" w:rsidRPr="00F3782C" w:rsidRDefault="00D47966" w:rsidP="00003F9B">
      <w:pPr>
        <w:spacing w:after="0"/>
        <w:ind w:right="-284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F3782C">
        <w:rPr>
          <w:rFonts w:ascii="Times New Roman" w:eastAsia="Times New Roman" w:hAnsi="Times New Roman"/>
          <w:color w:val="auto"/>
          <w:sz w:val="24"/>
          <w:szCs w:val="24"/>
          <w:lang w:val="ro-RO" w:eastAsia="ru-RU"/>
        </w:rPr>
        <w:t xml:space="preserve">- </w:t>
      </w:r>
      <w:r w:rsidR="009E5A57" w:rsidRPr="00F3782C">
        <w:rPr>
          <w:rFonts w:ascii="Times New Roman" w:hAnsi="Times New Roman"/>
          <w:color w:val="auto"/>
          <w:sz w:val="24"/>
          <w:szCs w:val="24"/>
          <w:lang w:val="ro-RO"/>
        </w:rPr>
        <w:t>Capacitatea legală de a furniza produsele care reprezintă obiectul caietului de sarcini, în conformitate cu prevederile legale din Republica Moldova</w:t>
      </w:r>
      <w:r w:rsidR="0036388A" w:rsidRPr="00F3782C">
        <w:rPr>
          <w:rFonts w:ascii="Times New Roman" w:hAnsi="Times New Roman"/>
          <w:bCs/>
          <w:color w:val="auto"/>
          <w:sz w:val="24"/>
          <w:szCs w:val="24"/>
          <w:lang w:val="ro-RO"/>
        </w:rPr>
        <w:t>;</w:t>
      </w:r>
    </w:p>
    <w:p w14:paraId="7D517A63" w14:textId="02F6918E" w:rsidR="009E5A57" w:rsidRPr="0020093B" w:rsidRDefault="00D47966" w:rsidP="00003F9B">
      <w:pPr>
        <w:spacing w:after="0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-  </w:t>
      </w:r>
      <w:r w:rsidR="009E5A57" w:rsidRPr="0020093B">
        <w:rPr>
          <w:rFonts w:ascii="Times New Roman" w:hAnsi="Times New Roman"/>
          <w:color w:val="auto"/>
          <w:sz w:val="24"/>
          <w:szCs w:val="24"/>
          <w:lang w:val="ro-RO"/>
        </w:rPr>
        <w:t>Certificate sau scrisori de recomandare ce confirmă poziția, experiența sau reputația operatorului economic în domeniu</w:t>
      </w:r>
      <w:r w:rsidR="003A5C92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0866D4" w:rsidRPr="0020093B">
        <w:rPr>
          <w:rFonts w:ascii="Times New Roman" w:hAnsi="Times New Roman"/>
          <w:color w:val="auto"/>
          <w:sz w:val="24"/>
          <w:szCs w:val="24"/>
          <w:lang w:val="ro-RO"/>
        </w:rPr>
        <w:t>va fi un avantaj</w:t>
      </w:r>
      <w:r w:rsidR="009E5A57" w:rsidRPr="0020093B">
        <w:rPr>
          <w:rFonts w:ascii="Times New Roman" w:hAnsi="Times New Roman"/>
          <w:color w:val="auto"/>
          <w:sz w:val="24"/>
          <w:szCs w:val="24"/>
          <w:lang w:val="ro-RO"/>
        </w:rPr>
        <w:t>;</w:t>
      </w:r>
    </w:p>
    <w:p w14:paraId="3D4784CD" w14:textId="033329CC" w:rsidR="00D47966" w:rsidRPr="0020093B" w:rsidRDefault="00D47966" w:rsidP="00003F9B">
      <w:pPr>
        <w:spacing w:after="0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bCs/>
          <w:color w:val="auto"/>
          <w:sz w:val="24"/>
          <w:szCs w:val="24"/>
          <w:lang w:val="ro-RO"/>
        </w:rPr>
        <w:t>-  Documentul ce va indica p</w:t>
      </w: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erioada de garanție, începând de la data livrării.</w:t>
      </w:r>
    </w:p>
    <w:p w14:paraId="1534F15C" w14:textId="77777777" w:rsidR="009C1A66" w:rsidRDefault="00402245" w:rsidP="00003F9B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lang w:val="ro-RO" w:eastAsia="ru-RU"/>
        </w:rPr>
      </w:pP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1</w:t>
      </w:r>
      <w:r w:rsidR="00BC4F5C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0</w:t>
      </w:r>
      <w:r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. </w:t>
      </w:r>
      <w:r w:rsidR="00D47966" w:rsidRPr="0020093B">
        <w:rPr>
          <w:rFonts w:ascii="Times New Roman" w:hAnsi="Times New Roman"/>
          <w:b/>
          <w:color w:val="auto"/>
          <w:sz w:val="24"/>
          <w:szCs w:val="24"/>
          <w:lang w:val="ro-RO"/>
        </w:rPr>
        <w:t>Cerințe de mentenanță:</w:t>
      </w:r>
      <w:bookmarkStart w:id="10" w:name="_Hlk505673586"/>
      <w:r w:rsidR="005979D2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>-</w:t>
      </w:r>
      <w:r w:rsidR="003A5C92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 xml:space="preserve"> </w:t>
      </w:r>
    </w:p>
    <w:p w14:paraId="1143CA5A" w14:textId="61EB269B" w:rsidR="00CF154A" w:rsidRPr="0020093B" w:rsidRDefault="00402245" w:rsidP="00003F9B">
      <w:pPr>
        <w:spacing w:after="0"/>
        <w:jc w:val="both"/>
        <w:rPr>
          <w:rFonts w:ascii="Times New Roman" w:hAnsi="Times New Roman"/>
          <w:color w:val="auto"/>
          <w:sz w:val="24"/>
          <w:szCs w:val="24"/>
          <w:lang w:val="ro-RO" w:eastAsia="ru-RU"/>
        </w:rPr>
      </w:pPr>
      <w:r w:rsidRPr="0020093B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Ofertantul trebuie să asigure a</w:t>
      </w:r>
      <w:r w:rsidR="00CF154A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>cordarea suportului tehnic (posibilitatea contactării prin e-mail sau telefon</w:t>
      </w:r>
      <w:r w:rsidR="00C8467C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>,</w:t>
      </w:r>
      <w:r w:rsidR="00CF154A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 xml:space="preserve"> pentru obținerea unor instrucțiuni de remediere a deranjamentelor</w:t>
      </w:r>
      <w:r w:rsidR="004E42C2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 xml:space="preserve"> în procesul de exploatare a bunului</w:t>
      </w:r>
      <w:r w:rsidR="00CF154A" w:rsidRPr="0020093B">
        <w:rPr>
          <w:rFonts w:ascii="Times New Roman" w:hAnsi="Times New Roman"/>
          <w:color w:val="auto"/>
          <w:sz w:val="24"/>
          <w:szCs w:val="24"/>
          <w:lang w:val="ro-RO" w:eastAsia="ru-RU"/>
        </w:rPr>
        <w:t>).</w:t>
      </w:r>
    </w:p>
    <w:p w14:paraId="2E9288A8" w14:textId="7ABCB9DC" w:rsidR="00F66173" w:rsidRPr="0020093B" w:rsidRDefault="005979D2" w:rsidP="00003F9B">
      <w:pPr>
        <w:spacing w:after="0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20093B">
        <w:rPr>
          <w:rFonts w:ascii="Times New Roman" w:hAnsi="Times New Roman"/>
          <w:color w:val="auto"/>
          <w:sz w:val="24"/>
          <w:szCs w:val="24"/>
          <w:lang w:val="ro-RO"/>
        </w:rPr>
        <w:t>-</w:t>
      </w:r>
      <w:r w:rsidR="00F66173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În cazul depistării în timpul exploatării, pe parcursul duratei de garanție, a neconformităților, unor vicii  ascunse,  defecte la elementele bunurilor livrate, / Furnizorul este obligat în termen de 15 zile calendaristice să înlăture neconformitățile, viciile sau după caz să schimbe  bunurile defecte , toate cheltuielile (transportare,  reparație, piese de schimb  sau  componente , e</w:t>
      </w:r>
      <w:r w:rsidR="00B15810" w:rsidRPr="0020093B">
        <w:rPr>
          <w:rFonts w:ascii="Times New Roman" w:hAnsi="Times New Roman"/>
          <w:color w:val="auto"/>
          <w:sz w:val="24"/>
          <w:szCs w:val="24"/>
          <w:lang w:val="ro-RO"/>
        </w:rPr>
        <w:t>tc.</w:t>
      </w:r>
      <w:r w:rsidR="00F66173" w:rsidRPr="0020093B">
        <w:rPr>
          <w:rFonts w:ascii="Times New Roman" w:hAnsi="Times New Roman"/>
          <w:color w:val="auto"/>
          <w:sz w:val="24"/>
          <w:szCs w:val="24"/>
          <w:lang w:val="ro-RO"/>
        </w:rPr>
        <w:t>) vor fi suportate  de Furnizor,  termenul de garanție va fi</w:t>
      </w:r>
      <w:r w:rsidR="003A5C92" w:rsidRPr="0020093B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F66173" w:rsidRPr="0020093B">
        <w:rPr>
          <w:rFonts w:ascii="Times New Roman" w:hAnsi="Times New Roman"/>
          <w:color w:val="auto"/>
          <w:sz w:val="24"/>
          <w:szCs w:val="24"/>
          <w:lang w:val="ro-RO"/>
        </w:rPr>
        <w:t>prelungit din data punerii repetate în exploatare a bunului.</w:t>
      </w:r>
    </w:p>
    <w:p w14:paraId="28DC91DF" w14:textId="77777777" w:rsidR="00FF6156" w:rsidRPr="0020093B" w:rsidRDefault="00FF6156" w:rsidP="00003F9B">
      <w:pPr>
        <w:spacing w:after="0"/>
        <w:jc w:val="both"/>
        <w:rPr>
          <w:rFonts w:ascii="Times New Roman" w:hAnsi="Times New Roman"/>
          <w:iCs/>
          <w:color w:val="auto"/>
          <w:sz w:val="12"/>
          <w:szCs w:val="12"/>
          <w:lang w:val="ro-RO"/>
        </w:rPr>
      </w:pPr>
      <w:bookmarkStart w:id="11" w:name="_Hlk505076340"/>
      <w:bookmarkEnd w:id="10"/>
    </w:p>
    <w:bookmarkEnd w:id="11"/>
    <w:p w14:paraId="306B99DC" w14:textId="77777777" w:rsidR="00E8588A" w:rsidRPr="0020093B" w:rsidRDefault="00E8588A" w:rsidP="001A0046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highlight w:val="yellow"/>
          <w:lang w:val="ro-RO"/>
        </w:rPr>
      </w:pPr>
    </w:p>
    <w:p w14:paraId="5FCFC058" w14:textId="77777777" w:rsidR="00E8588A" w:rsidRPr="0020093B" w:rsidRDefault="00E8588A" w:rsidP="001A0046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highlight w:val="yellow"/>
          <w:lang w:val="ro-RO"/>
        </w:rPr>
      </w:pPr>
    </w:p>
    <w:sectPr w:rsidR="00E8588A" w:rsidRPr="0020093B" w:rsidSect="004778E2">
      <w:footerReference w:type="default" r:id="rId8"/>
      <w:pgSz w:w="11906" w:h="16838"/>
      <w:pgMar w:top="426" w:right="707" w:bottom="567" w:left="709" w:header="0" w:footer="271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355B7" w14:textId="77777777" w:rsidR="007664C1" w:rsidRDefault="007664C1">
      <w:pPr>
        <w:spacing w:after="0" w:line="240" w:lineRule="auto"/>
      </w:pPr>
      <w:r>
        <w:separator/>
      </w:r>
    </w:p>
  </w:endnote>
  <w:endnote w:type="continuationSeparator" w:id="0">
    <w:p w14:paraId="5310F394" w14:textId="77777777" w:rsidR="007664C1" w:rsidRDefault="00766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9C5BA" w14:textId="77777777" w:rsidR="008C5BF6" w:rsidRDefault="008C5BF6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A4F98" w14:textId="77777777" w:rsidR="007664C1" w:rsidRDefault="007664C1">
      <w:pPr>
        <w:spacing w:after="0" w:line="240" w:lineRule="auto"/>
      </w:pPr>
      <w:r>
        <w:separator/>
      </w:r>
    </w:p>
  </w:footnote>
  <w:footnote w:type="continuationSeparator" w:id="0">
    <w:p w14:paraId="7966F996" w14:textId="77777777" w:rsidR="007664C1" w:rsidRDefault="00766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1480"/>
    <w:multiLevelType w:val="multilevel"/>
    <w:tmpl w:val="4BA6819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26768B"/>
    <w:multiLevelType w:val="hybridMultilevel"/>
    <w:tmpl w:val="962EF63C"/>
    <w:lvl w:ilvl="0" w:tplc="0BEC9F8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8D73033"/>
    <w:multiLevelType w:val="hybridMultilevel"/>
    <w:tmpl w:val="72EC4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8353C"/>
    <w:multiLevelType w:val="multilevel"/>
    <w:tmpl w:val="1CF401F8"/>
    <w:lvl w:ilvl="0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i w:val="0"/>
        <w:color w:val="00000A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 w15:restartNumberingAfterBreak="0">
    <w:nsid w:val="1E695269"/>
    <w:multiLevelType w:val="hybridMultilevel"/>
    <w:tmpl w:val="9F7E322A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F04C6"/>
    <w:multiLevelType w:val="multilevel"/>
    <w:tmpl w:val="9222AB82"/>
    <w:lvl w:ilvl="0">
      <w:start w:val="1"/>
      <w:numFmt w:val="bullet"/>
      <w:lvlText w:val="-"/>
      <w:lvlJc w:val="left"/>
      <w:pPr>
        <w:ind w:left="786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5DF0819"/>
    <w:multiLevelType w:val="multilevel"/>
    <w:tmpl w:val="90AA61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3BB3F83"/>
    <w:multiLevelType w:val="hybridMultilevel"/>
    <w:tmpl w:val="319CA25E"/>
    <w:lvl w:ilvl="0" w:tplc="87D4420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D2F2F"/>
    <w:multiLevelType w:val="hybridMultilevel"/>
    <w:tmpl w:val="D082CA7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942EC"/>
    <w:multiLevelType w:val="hybridMultilevel"/>
    <w:tmpl w:val="16229DC8"/>
    <w:lvl w:ilvl="0" w:tplc="3670E13E"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A3A59"/>
    <w:multiLevelType w:val="hybridMultilevel"/>
    <w:tmpl w:val="39E69FBE"/>
    <w:lvl w:ilvl="0" w:tplc="BAC2339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B6548B9"/>
    <w:multiLevelType w:val="multilevel"/>
    <w:tmpl w:val="E1C4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8B6BA2"/>
    <w:multiLevelType w:val="multilevel"/>
    <w:tmpl w:val="E0C0CCF8"/>
    <w:lvl w:ilvl="0">
      <w:start w:val="1"/>
      <w:numFmt w:val="bullet"/>
      <w:lvlText w:val="-"/>
      <w:lvlJc w:val="left"/>
      <w:pPr>
        <w:ind w:left="144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545D96"/>
    <w:multiLevelType w:val="multilevel"/>
    <w:tmpl w:val="2ED87792"/>
    <w:lvl w:ilvl="0">
      <w:start w:val="1"/>
      <w:numFmt w:val="bullet"/>
      <w:lvlText w:val="-"/>
      <w:lvlJc w:val="left"/>
      <w:pPr>
        <w:ind w:left="786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ACD7235"/>
    <w:multiLevelType w:val="hybridMultilevel"/>
    <w:tmpl w:val="477848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001471"/>
    <w:multiLevelType w:val="hybridMultilevel"/>
    <w:tmpl w:val="E084E9DA"/>
    <w:lvl w:ilvl="0" w:tplc="9FC4A16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817ED"/>
    <w:multiLevelType w:val="hybridMultilevel"/>
    <w:tmpl w:val="A11E76B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A1B84"/>
    <w:multiLevelType w:val="hybridMultilevel"/>
    <w:tmpl w:val="1FF2E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AD3819"/>
    <w:multiLevelType w:val="hybridMultilevel"/>
    <w:tmpl w:val="95A67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F87DC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155E4C"/>
    <w:multiLevelType w:val="hybridMultilevel"/>
    <w:tmpl w:val="7076DAD2"/>
    <w:lvl w:ilvl="0" w:tplc="E6DE4F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BA04633"/>
    <w:multiLevelType w:val="multilevel"/>
    <w:tmpl w:val="B5481AB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/>
        <w:b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C78D8"/>
    <w:multiLevelType w:val="multilevel"/>
    <w:tmpl w:val="93CCA52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6FC057CD"/>
    <w:multiLevelType w:val="hybridMultilevel"/>
    <w:tmpl w:val="603A203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4159C0"/>
    <w:multiLevelType w:val="multilevel"/>
    <w:tmpl w:val="C838C8AC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 w16cid:durableId="1885558859">
    <w:abstractNumId w:val="27"/>
  </w:num>
  <w:num w:numId="2" w16cid:durableId="1208222543">
    <w:abstractNumId w:val="19"/>
  </w:num>
  <w:num w:numId="3" w16cid:durableId="1468282517">
    <w:abstractNumId w:val="15"/>
  </w:num>
  <w:num w:numId="4" w16cid:durableId="1045256246">
    <w:abstractNumId w:val="32"/>
  </w:num>
  <w:num w:numId="5" w16cid:durableId="318769660">
    <w:abstractNumId w:val="0"/>
  </w:num>
  <w:num w:numId="6" w16cid:durableId="564146438">
    <w:abstractNumId w:val="4"/>
  </w:num>
  <w:num w:numId="7" w16cid:durableId="465003760">
    <w:abstractNumId w:val="30"/>
  </w:num>
  <w:num w:numId="8" w16cid:durableId="2070806656">
    <w:abstractNumId w:val="28"/>
  </w:num>
  <w:num w:numId="9" w16cid:durableId="754673566">
    <w:abstractNumId w:val="18"/>
  </w:num>
  <w:num w:numId="10" w16cid:durableId="328754511">
    <w:abstractNumId w:val="6"/>
  </w:num>
  <w:num w:numId="11" w16cid:durableId="357587538">
    <w:abstractNumId w:val="1"/>
  </w:num>
  <w:num w:numId="12" w16cid:durableId="1236355897">
    <w:abstractNumId w:val="16"/>
  </w:num>
  <w:num w:numId="13" w16cid:durableId="2046247117">
    <w:abstractNumId w:val="13"/>
  </w:num>
  <w:num w:numId="14" w16cid:durableId="1782454454">
    <w:abstractNumId w:val="31"/>
  </w:num>
  <w:num w:numId="15" w16cid:durableId="1734233007">
    <w:abstractNumId w:val="21"/>
  </w:num>
  <w:num w:numId="16" w16cid:durableId="1805392415">
    <w:abstractNumId w:val="29"/>
  </w:num>
  <w:num w:numId="17" w16cid:durableId="1528833671">
    <w:abstractNumId w:val="7"/>
  </w:num>
  <w:num w:numId="18" w16cid:durableId="293290857">
    <w:abstractNumId w:val="8"/>
  </w:num>
  <w:num w:numId="19" w16cid:durableId="258147389">
    <w:abstractNumId w:val="12"/>
  </w:num>
  <w:num w:numId="20" w16cid:durableId="264270842">
    <w:abstractNumId w:val="17"/>
  </w:num>
  <w:num w:numId="21" w16cid:durableId="1542402920">
    <w:abstractNumId w:val="22"/>
  </w:num>
  <w:num w:numId="22" w16cid:durableId="1773545115">
    <w:abstractNumId w:val="26"/>
  </w:num>
  <w:num w:numId="23" w16cid:durableId="370691376">
    <w:abstractNumId w:val="9"/>
  </w:num>
  <w:num w:numId="24" w16cid:durableId="153616860">
    <w:abstractNumId w:val="2"/>
  </w:num>
  <w:num w:numId="25" w16cid:durableId="526988028">
    <w:abstractNumId w:val="3"/>
  </w:num>
  <w:num w:numId="26" w16cid:durableId="1713992033">
    <w:abstractNumId w:val="25"/>
  </w:num>
  <w:num w:numId="27" w16cid:durableId="2056927261">
    <w:abstractNumId w:val="14"/>
  </w:num>
  <w:num w:numId="28" w16cid:durableId="174541712">
    <w:abstractNumId w:val="10"/>
  </w:num>
  <w:num w:numId="29" w16cid:durableId="607660466">
    <w:abstractNumId w:val="23"/>
  </w:num>
  <w:num w:numId="30" w16cid:durableId="2040466317">
    <w:abstractNumId w:val="5"/>
  </w:num>
  <w:num w:numId="31" w16cid:durableId="1345937042">
    <w:abstractNumId w:val="20"/>
  </w:num>
  <w:num w:numId="32" w16cid:durableId="372342050">
    <w:abstractNumId w:val="11"/>
  </w:num>
  <w:num w:numId="33" w16cid:durableId="138991201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BF6"/>
    <w:rsid w:val="00003F9B"/>
    <w:rsid w:val="00012ED1"/>
    <w:rsid w:val="0001357C"/>
    <w:rsid w:val="00036A68"/>
    <w:rsid w:val="000548B1"/>
    <w:rsid w:val="00066CFA"/>
    <w:rsid w:val="00072BCA"/>
    <w:rsid w:val="00077094"/>
    <w:rsid w:val="000837BE"/>
    <w:rsid w:val="000866D4"/>
    <w:rsid w:val="00097869"/>
    <w:rsid w:val="000B59A8"/>
    <w:rsid w:val="000D265F"/>
    <w:rsid w:val="000D2A77"/>
    <w:rsid w:val="000E14B0"/>
    <w:rsid w:val="001026C2"/>
    <w:rsid w:val="00110290"/>
    <w:rsid w:val="001109B6"/>
    <w:rsid w:val="00142F5A"/>
    <w:rsid w:val="00150137"/>
    <w:rsid w:val="00161391"/>
    <w:rsid w:val="001613AB"/>
    <w:rsid w:val="001639EA"/>
    <w:rsid w:val="00165727"/>
    <w:rsid w:val="001724A6"/>
    <w:rsid w:val="0019681B"/>
    <w:rsid w:val="001971F1"/>
    <w:rsid w:val="00197879"/>
    <w:rsid w:val="001A0046"/>
    <w:rsid w:val="001A3875"/>
    <w:rsid w:val="001C3828"/>
    <w:rsid w:val="001D247E"/>
    <w:rsid w:val="0020093B"/>
    <w:rsid w:val="00200EC8"/>
    <w:rsid w:val="00205FB2"/>
    <w:rsid w:val="00215EF3"/>
    <w:rsid w:val="00217854"/>
    <w:rsid w:val="002204DE"/>
    <w:rsid w:val="0023114F"/>
    <w:rsid w:val="002313FD"/>
    <w:rsid w:val="00252AE5"/>
    <w:rsid w:val="002626FF"/>
    <w:rsid w:val="0026506A"/>
    <w:rsid w:val="00266F8B"/>
    <w:rsid w:val="00275A50"/>
    <w:rsid w:val="0029095A"/>
    <w:rsid w:val="002961E1"/>
    <w:rsid w:val="002A282E"/>
    <w:rsid w:val="002A385E"/>
    <w:rsid w:val="002B16CD"/>
    <w:rsid w:val="002B7E71"/>
    <w:rsid w:val="002E17FF"/>
    <w:rsid w:val="002E25B6"/>
    <w:rsid w:val="002F473C"/>
    <w:rsid w:val="002F633C"/>
    <w:rsid w:val="002F6979"/>
    <w:rsid w:val="00302291"/>
    <w:rsid w:val="003028DB"/>
    <w:rsid w:val="00305D96"/>
    <w:rsid w:val="0031711E"/>
    <w:rsid w:val="00321E60"/>
    <w:rsid w:val="0032429A"/>
    <w:rsid w:val="00325F2F"/>
    <w:rsid w:val="00347F82"/>
    <w:rsid w:val="00356C8C"/>
    <w:rsid w:val="00360EA0"/>
    <w:rsid w:val="0036388A"/>
    <w:rsid w:val="003837D7"/>
    <w:rsid w:val="00384AB2"/>
    <w:rsid w:val="003A5C92"/>
    <w:rsid w:val="003D3209"/>
    <w:rsid w:val="003F0D74"/>
    <w:rsid w:val="003F7673"/>
    <w:rsid w:val="00402245"/>
    <w:rsid w:val="00402CD9"/>
    <w:rsid w:val="00405800"/>
    <w:rsid w:val="00407D09"/>
    <w:rsid w:val="004102C3"/>
    <w:rsid w:val="004317FE"/>
    <w:rsid w:val="00447ACC"/>
    <w:rsid w:val="00452F31"/>
    <w:rsid w:val="00456C5D"/>
    <w:rsid w:val="004642B1"/>
    <w:rsid w:val="004778E2"/>
    <w:rsid w:val="00484D15"/>
    <w:rsid w:val="004A32CE"/>
    <w:rsid w:val="004A34CE"/>
    <w:rsid w:val="004A6741"/>
    <w:rsid w:val="004C62BC"/>
    <w:rsid w:val="004E42C2"/>
    <w:rsid w:val="004F38A7"/>
    <w:rsid w:val="0052324A"/>
    <w:rsid w:val="00527FEC"/>
    <w:rsid w:val="005434EF"/>
    <w:rsid w:val="00545727"/>
    <w:rsid w:val="005461BE"/>
    <w:rsid w:val="0055424A"/>
    <w:rsid w:val="0056329A"/>
    <w:rsid w:val="00575A99"/>
    <w:rsid w:val="0058145E"/>
    <w:rsid w:val="00583963"/>
    <w:rsid w:val="0058445A"/>
    <w:rsid w:val="00597648"/>
    <w:rsid w:val="005979D2"/>
    <w:rsid w:val="005A6D70"/>
    <w:rsid w:val="005A774D"/>
    <w:rsid w:val="005B41A8"/>
    <w:rsid w:val="005B5E36"/>
    <w:rsid w:val="005C0A90"/>
    <w:rsid w:val="005C3182"/>
    <w:rsid w:val="005C6879"/>
    <w:rsid w:val="005E2D30"/>
    <w:rsid w:val="005F7671"/>
    <w:rsid w:val="006113EB"/>
    <w:rsid w:val="00635452"/>
    <w:rsid w:val="006424D8"/>
    <w:rsid w:val="006443BB"/>
    <w:rsid w:val="00644C43"/>
    <w:rsid w:val="0066767D"/>
    <w:rsid w:val="006752DD"/>
    <w:rsid w:val="00681398"/>
    <w:rsid w:val="00684F93"/>
    <w:rsid w:val="0068591B"/>
    <w:rsid w:val="006B10EC"/>
    <w:rsid w:val="006C5ECE"/>
    <w:rsid w:val="006C6B94"/>
    <w:rsid w:val="006D0653"/>
    <w:rsid w:val="006D5F4D"/>
    <w:rsid w:val="006F2266"/>
    <w:rsid w:val="007067F0"/>
    <w:rsid w:val="00710A79"/>
    <w:rsid w:val="007153FC"/>
    <w:rsid w:val="00724CA2"/>
    <w:rsid w:val="0073415D"/>
    <w:rsid w:val="007344E3"/>
    <w:rsid w:val="007412C1"/>
    <w:rsid w:val="0074376E"/>
    <w:rsid w:val="0075454D"/>
    <w:rsid w:val="007604E1"/>
    <w:rsid w:val="007664C1"/>
    <w:rsid w:val="0077214A"/>
    <w:rsid w:val="007766C7"/>
    <w:rsid w:val="007823B5"/>
    <w:rsid w:val="00792AA7"/>
    <w:rsid w:val="00795FDD"/>
    <w:rsid w:val="007A6381"/>
    <w:rsid w:val="007C133F"/>
    <w:rsid w:val="007D13DF"/>
    <w:rsid w:val="007D7982"/>
    <w:rsid w:val="007E35D9"/>
    <w:rsid w:val="007F7987"/>
    <w:rsid w:val="00805121"/>
    <w:rsid w:val="00824313"/>
    <w:rsid w:val="00855642"/>
    <w:rsid w:val="00857406"/>
    <w:rsid w:val="00867CA3"/>
    <w:rsid w:val="008B42F1"/>
    <w:rsid w:val="008B59DC"/>
    <w:rsid w:val="008B7F38"/>
    <w:rsid w:val="008C5BF6"/>
    <w:rsid w:val="008E174D"/>
    <w:rsid w:val="008E59F2"/>
    <w:rsid w:val="008F63DA"/>
    <w:rsid w:val="009215F9"/>
    <w:rsid w:val="00921A38"/>
    <w:rsid w:val="00921B86"/>
    <w:rsid w:val="009229D5"/>
    <w:rsid w:val="009235F0"/>
    <w:rsid w:val="009254D7"/>
    <w:rsid w:val="009348DC"/>
    <w:rsid w:val="00934A8E"/>
    <w:rsid w:val="00935F37"/>
    <w:rsid w:val="00941D51"/>
    <w:rsid w:val="00953471"/>
    <w:rsid w:val="0095515E"/>
    <w:rsid w:val="009562DE"/>
    <w:rsid w:val="00973433"/>
    <w:rsid w:val="00976AEF"/>
    <w:rsid w:val="009801F9"/>
    <w:rsid w:val="00982967"/>
    <w:rsid w:val="00996A3C"/>
    <w:rsid w:val="009C1A66"/>
    <w:rsid w:val="009D687E"/>
    <w:rsid w:val="009E46EB"/>
    <w:rsid w:val="009E5A57"/>
    <w:rsid w:val="009F1724"/>
    <w:rsid w:val="00A15C96"/>
    <w:rsid w:val="00A2524F"/>
    <w:rsid w:val="00A262B4"/>
    <w:rsid w:val="00A37D1E"/>
    <w:rsid w:val="00A47D99"/>
    <w:rsid w:val="00A50432"/>
    <w:rsid w:val="00A55EE6"/>
    <w:rsid w:val="00A636CC"/>
    <w:rsid w:val="00A67374"/>
    <w:rsid w:val="00A82F38"/>
    <w:rsid w:val="00A86369"/>
    <w:rsid w:val="00A937B6"/>
    <w:rsid w:val="00A971AF"/>
    <w:rsid w:val="00AA1F3E"/>
    <w:rsid w:val="00AB48B6"/>
    <w:rsid w:val="00AC3BF2"/>
    <w:rsid w:val="00AC6DF1"/>
    <w:rsid w:val="00AD26C7"/>
    <w:rsid w:val="00AD290F"/>
    <w:rsid w:val="00AD3091"/>
    <w:rsid w:val="00AF2025"/>
    <w:rsid w:val="00AF7805"/>
    <w:rsid w:val="00B0023A"/>
    <w:rsid w:val="00B0023B"/>
    <w:rsid w:val="00B010B1"/>
    <w:rsid w:val="00B02712"/>
    <w:rsid w:val="00B02D49"/>
    <w:rsid w:val="00B15810"/>
    <w:rsid w:val="00B47E9C"/>
    <w:rsid w:val="00B673EE"/>
    <w:rsid w:val="00B73E67"/>
    <w:rsid w:val="00B86310"/>
    <w:rsid w:val="00B96DB2"/>
    <w:rsid w:val="00B97D1B"/>
    <w:rsid w:val="00BB1F73"/>
    <w:rsid w:val="00BB6ECC"/>
    <w:rsid w:val="00BC291D"/>
    <w:rsid w:val="00BC4F5C"/>
    <w:rsid w:val="00BC591D"/>
    <w:rsid w:val="00BC784D"/>
    <w:rsid w:val="00BD3C99"/>
    <w:rsid w:val="00BE3E2B"/>
    <w:rsid w:val="00BE5F37"/>
    <w:rsid w:val="00BF21EC"/>
    <w:rsid w:val="00C027B6"/>
    <w:rsid w:val="00C20B3A"/>
    <w:rsid w:val="00C20CBA"/>
    <w:rsid w:val="00C2194D"/>
    <w:rsid w:val="00C228D6"/>
    <w:rsid w:val="00C26768"/>
    <w:rsid w:val="00C31CCA"/>
    <w:rsid w:val="00C37D10"/>
    <w:rsid w:val="00C460DC"/>
    <w:rsid w:val="00C8467C"/>
    <w:rsid w:val="00C935E3"/>
    <w:rsid w:val="00CB0C2E"/>
    <w:rsid w:val="00CF0E75"/>
    <w:rsid w:val="00CF154A"/>
    <w:rsid w:val="00CF36D2"/>
    <w:rsid w:val="00D018CA"/>
    <w:rsid w:val="00D04CDF"/>
    <w:rsid w:val="00D115D5"/>
    <w:rsid w:val="00D42CED"/>
    <w:rsid w:val="00D47966"/>
    <w:rsid w:val="00D65D5D"/>
    <w:rsid w:val="00D720C3"/>
    <w:rsid w:val="00D91E35"/>
    <w:rsid w:val="00D97EF9"/>
    <w:rsid w:val="00DB319B"/>
    <w:rsid w:val="00DB532A"/>
    <w:rsid w:val="00DB6ED1"/>
    <w:rsid w:val="00DC34C2"/>
    <w:rsid w:val="00DC3F4C"/>
    <w:rsid w:val="00DE6E03"/>
    <w:rsid w:val="00DF5A5F"/>
    <w:rsid w:val="00E01CBA"/>
    <w:rsid w:val="00E146DA"/>
    <w:rsid w:val="00E30FFA"/>
    <w:rsid w:val="00E40CE3"/>
    <w:rsid w:val="00E548F5"/>
    <w:rsid w:val="00E6225B"/>
    <w:rsid w:val="00E62E82"/>
    <w:rsid w:val="00E6537E"/>
    <w:rsid w:val="00E67B40"/>
    <w:rsid w:val="00E72708"/>
    <w:rsid w:val="00E74A2C"/>
    <w:rsid w:val="00E75752"/>
    <w:rsid w:val="00E84C8A"/>
    <w:rsid w:val="00E8588A"/>
    <w:rsid w:val="00E90802"/>
    <w:rsid w:val="00EB6FD4"/>
    <w:rsid w:val="00ED242E"/>
    <w:rsid w:val="00ED455D"/>
    <w:rsid w:val="00EE7843"/>
    <w:rsid w:val="00F06433"/>
    <w:rsid w:val="00F12787"/>
    <w:rsid w:val="00F16A42"/>
    <w:rsid w:val="00F3782C"/>
    <w:rsid w:val="00F37CDE"/>
    <w:rsid w:val="00F4501E"/>
    <w:rsid w:val="00F46AAD"/>
    <w:rsid w:val="00F54A9D"/>
    <w:rsid w:val="00F66173"/>
    <w:rsid w:val="00F66F9E"/>
    <w:rsid w:val="00F71298"/>
    <w:rsid w:val="00F83FD2"/>
    <w:rsid w:val="00FA2FE9"/>
    <w:rsid w:val="00FA3181"/>
    <w:rsid w:val="00FA4CC3"/>
    <w:rsid w:val="00FB1211"/>
    <w:rsid w:val="00FC3B6B"/>
    <w:rsid w:val="00FC5577"/>
    <w:rsid w:val="00FE04D5"/>
    <w:rsid w:val="00FE228B"/>
    <w:rsid w:val="00FE2A1F"/>
    <w:rsid w:val="00F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5DCA"/>
  <w15:docId w15:val="{7AED5C9B-51B5-4A4F-BAEF-826C6FDA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8C"/>
    <w:pPr>
      <w:spacing w:after="200" w:line="276" w:lineRule="auto"/>
    </w:pPr>
    <w:rPr>
      <w:color w:val="00000A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qFormat/>
    <w:locked/>
    <w:rsid w:val="003631CF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qFormat/>
    <w:rsid w:val="003631CF"/>
    <w:rPr>
      <w:rFonts w:cs="Times New Roman"/>
      <w:vertAlign w:val="superscript"/>
    </w:rPr>
  </w:style>
  <w:style w:type="character" w:customStyle="1" w:styleId="a6">
    <w:name w:val="Верхний колонтитул Знак"/>
    <w:basedOn w:val="a0"/>
    <w:link w:val="a7"/>
    <w:uiPriority w:val="99"/>
    <w:qFormat/>
    <w:locked/>
    <w:rsid w:val="00E75C02"/>
    <w:rPr>
      <w:rFonts w:cs="Times New Roman"/>
    </w:rPr>
  </w:style>
  <w:style w:type="character" w:customStyle="1" w:styleId="a8">
    <w:name w:val="Нижний колонтитул Знак"/>
    <w:basedOn w:val="a0"/>
    <w:link w:val="a9"/>
    <w:uiPriority w:val="99"/>
    <w:qFormat/>
    <w:locked/>
    <w:rsid w:val="00E75C02"/>
    <w:rPr>
      <w:rFonts w:cs="Times New Roman"/>
    </w:rPr>
  </w:style>
  <w:style w:type="character" w:customStyle="1" w:styleId="-">
    <w:name w:val="Интернет-ссылка"/>
    <w:basedOn w:val="a0"/>
    <w:uiPriority w:val="99"/>
    <w:rsid w:val="00BE2EFD"/>
    <w:rPr>
      <w:rFonts w:cs="Times New Roman"/>
      <w:color w:val="0000FF"/>
      <w:u w:val="single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locked/>
    <w:rsid w:val="00C41F6D"/>
    <w:rPr>
      <w:rFonts w:cs="Times New Roman"/>
      <w:lang w:eastAsia="en-US"/>
    </w:rPr>
  </w:style>
  <w:style w:type="character" w:customStyle="1" w:styleId="shorttext">
    <w:name w:val="short_text"/>
    <w:uiPriority w:val="99"/>
    <w:qFormat/>
    <w:rsid w:val="00586E13"/>
  </w:style>
  <w:style w:type="character" w:customStyle="1" w:styleId="ListLabel1">
    <w:name w:val="ListLabel 1"/>
    <w:qFormat/>
    <w:rPr>
      <w:rFonts w:ascii="Times New Roman" w:hAnsi="Times New Roman" w:cs="Times New Roman"/>
      <w:b/>
      <w:i w:val="0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ascii="Times New Roman" w:eastAsia="Times New Roman" w:hAnsi="Times New Roman"/>
      <w:b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6">
    <w:name w:val="ListLabel 6"/>
    <w:qFormat/>
    <w:rPr>
      <w:rFonts w:ascii="Times New Roman" w:hAnsi="Times New Roman" w:cs="Times New Roman"/>
      <w:b/>
      <w:i w:val="0"/>
    </w:rPr>
  </w:style>
  <w:style w:type="character" w:customStyle="1" w:styleId="ListLabel7">
    <w:name w:val="ListLabel 7"/>
    <w:qFormat/>
    <w:rPr>
      <w:rFonts w:cs="Times New Roman"/>
      <w:b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ascii="Times New Roman" w:hAnsi="Times New Roman" w:cs="Arial"/>
      <w:b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ascii="Times New Roman" w:hAnsi="Times New Roman" w:cs="Symbol"/>
      <w:b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14">
    <w:name w:val="ListLabel 14"/>
    <w:qFormat/>
    <w:rPr>
      <w:rFonts w:ascii="Times New Roman" w:hAnsi="Times New Roman" w:cs="Times New Roman"/>
      <w:b/>
      <w:i w:val="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ascii="Times New Roman" w:hAnsi="Times New Roman" w:cs="Arial"/>
      <w:b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ascii="Times New Roman" w:hAnsi="Times New Roman" w:cs="Symbol"/>
      <w:b/>
    </w:rPr>
  </w:style>
  <w:style w:type="character" w:customStyle="1" w:styleId="ListLabel21">
    <w:name w:val="ListLabel 21"/>
    <w:qFormat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22">
    <w:name w:val="ListLabel 22"/>
    <w:qFormat/>
    <w:rPr>
      <w:rFonts w:ascii="Times New Roman" w:hAnsi="Times New Roman" w:cs="Times New Roman"/>
      <w:b/>
      <w:i w:val="0"/>
    </w:rPr>
  </w:style>
  <w:style w:type="character" w:customStyle="1" w:styleId="ListLabel23">
    <w:name w:val="ListLabel 23"/>
    <w:qFormat/>
    <w:rPr>
      <w:rFonts w:cs="Times New Roman"/>
      <w:b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ascii="Times New Roman" w:hAnsi="Times New Roman" w:cs="Arial"/>
      <w:b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ascii="Times New Roman" w:hAnsi="Times New Roman" w:cs="Symbol"/>
      <w:b/>
    </w:rPr>
  </w:style>
  <w:style w:type="character" w:customStyle="1" w:styleId="ListLabel29">
    <w:name w:val="ListLabel 29"/>
    <w:qFormat/>
    <w:rPr>
      <w:rFonts w:ascii="Times New Roman" w:eastAsia="Times New Roman" w:hAnsi="Times New Roman" w:cs="Times New Roman"/>
      <w:i w:val="0"/>
      <w:color w:val="00000A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FreeSans"/>
    </w:rPr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FreeSans"/>
    </w:rPr>
  </w:style>
  <w:style w:type="paragraph" w:styleId="a4">
    <w:name w:val="footnote text"/>
    <w:basedOn w:val="a"/>
    <w:link w:val="a3"/>
    <w:uiPriority w:val="99"/>
    <w:qFormat/>
    <w:rsid w:val="003631CF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">
    <w:name w:val="List Paragraph"/>
    <w:aliases w:val="HotarirePunct1,Lista 1,body 2,lp1,lp11,List Paragraph1 Caracter,List Paragraph 1"/>
    <w:basedOn w:val="a"/>
    <w:link w:val="af0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6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">
    <w:name w:val="Абзац списка1"/>
    <w:basedOn w:val="a"/>
    <w:uiPriority w:val="34"/>
    <w:qFormat/>
    <w:rsid w:val="00D93A7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zh-CN"/>
    </w:rPr>
  </w:style>
  <w:style w:type="paragraph" w:customStyle="1" w:styleId="af1">
    <w:name w:val="Содержимое таблицы"/>
    <w:basedOn w:val="a"/>
    <w:uiPriority w:val="99"/>
    <w:qFormat/>
    <w:rsid w:val="00A2644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zh-CN"/>
    </w:rPr>
  </w:style>
  <w:style w:type="paragraph" w:customStyle="1" w:styleId="21">
    <w:name w:val="Абзац списка2"/>
    <w:basedOn w:val="a"/>
    <w:uiPriority w:val="99"/>
    <w:qFormat/>
    <w:rsid w:val="00EF3E3E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ru-RU"/>
    </w:rPr>
  </w:style>
  <w:style w:type="paragraph" w:customStyle="1" w:styleId="Default">
    <w:name w:val="Default"/>
    <w:uiPriority w:val="99"/>
    <w:qFormat/>
    <w:rsid w:val="007F255B"/>
    <w:rPr>
      <w:rFonts w:ascii="Arial" w:hAnsi="Arial" w:cs="Arial"/>
      <w:color w:val="000000"/>
      <w:sz w:val="24"/>
      <w:szCs w:val="24"/>
    </w:rPr>
  </w:style>
  <w:style w:type="paragraph" w:styleId="20">
    <w:name w:val="Body Text Indent 2"/>
    <w:basedOn w:val="a"/>
    <w:link w:val="2"/>
    <w:uiPriority w:val="99"/>
    <w:qFormat/>
    <w:rsid w:val="00780DF5"/>
    <w:pPr>
      <w:spacing w:after="120" w:line="480" w:lineRule="auto"/>
      <w:ind w:left="283"/>
    </w:pPr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941D5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941D51"/>
    <w:rPr>
      <w:color w:val="808080"/>
      <w:shd w:val="clear" w:color="auto" w:fill="E6E6E6"/>
    </w:rPr>
  </w:style>
  <w:style w:type="table" w:styleId="af5">
    <w:name w:val="Table Grid"/>
    <w:basedOn w:val="a1"/>
    <w:locked/>
    <w:rsid w:val="00B02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Абзац списка Знак"/>
    <w:aliases w:val="HotarirePunct1 Знак,Lista 1 Знак,body 2 Знак,lp1 Знак,lp11 Знак,List Paragraph1 Caracter Знак,List Paragraph 1 Знак"/>
    <w:link w:val="af"/>
    <w:uiPriority w:val="99"/>
    <w:locked/>
    <w:rsid w:val="00C460DC"/>
    <w:rPr>
      <w:color w:val="00000A"/>
      <w:sz w:val="22"/>
      <w:lang w:eastAsia="en-US"/>
    </w:rPr>
  </w:style>
  <w:style w:type="paragraph" w:styleId="af6">
    <w:name w:val="No Spacing"/>
    <w:uiPriority w:val="1"/>
    <w:qFormat/>
    <w:rsid w:val="007D13DF"/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y2iqfc">
    <w:name w:val="y2iqfc"/>
    <w:basedOn w:val="a0"/>
    <w:rsid w:val="00597648"/>
  </w:style>
  <w:style w:type="character" w:styleId="af7">
    <w:name w:val="Emphasis"/>
    <w:uiPriority w:val="20"/>
    <w:qFormat/>
    <w:locked/>
    <w:rsid w:val="00FF6156"/>
    <w:rPr>
      <w:rFonts w:cs="Times New Roman"/>
      <w:i/>
      <w:iCs/>
    </w:rPr>
  </w:style>
  <w:style w:type="paragraph" w:styleId="af8">
    <w:name w:val="Revision"/>
    <w:hidden/>
    <w:uiPriority w:val="99"/>
    <w:semiHidden/>
    <w:rsid w:val="00BE5F37"/>
    <w:rPr>
      <w:color w:val="00000A"/>
      <w:sz w:val="22"/>
      <w:lang w:eastAsia="en-US"/>
    </w:rPr>
  </w:style>
  <w:style w:type="character" w:styleId="af9">
    <w:name w:val="Placeholder Text"/>
    <w:basedOn w:val="a0"/>
    <w:uiPriority w:val="99"/>
    <w:semiHidden/>
    <w:rsid w:val="00BC291D"/>
    <w:rPr>
      <w:color w:val="666666"/>
    </w:rPr>
  </w:style>
  <w:style w:type="paragraph" w:customStyle="1" w:styleId="10">
    <w:name w:val="1."/>
    <w:basedOn w:val="a"/>
    <w:link w:val="1Caracter"/>
    <w:qFormat/>
    <w:rsid w:val="005F7671"/>
    <w:pPr>
      <w:spacing w:after="0" w:line="360" w:lineRule="auto"/>
      <w:ind w:left="426" w:hanging="426"/>
    </w:pPr>
    <w:rPr>
      <w:rFonts w:ascii="Times New Roman" w:hAnsi="Times New Roman"/>
      <w:b/>
      <w:color w:val="auto"/>
      <w:spacing w:val="-3"/>
      <w:sz w:val="24"/>
      <w:lang w:val="ro-RO"/>
    </w:rPr>
  </w:style>
  <w:style w:type="character" w:customStyle="1" w:styleId="1Caracter">
    <w:name w:val="1. Caracter"/>
    <w:basedOn w:val="a0"/>
    <w:link w:val="10"/>
    <w:rsid w:val="005F7671"/>
    <w:rPr>
      <w:rFonts w:ascii="Times New Roman" w:hAnsi="Times New Roman"/>
      <w:b/>
      <w:spacing w:val="-3"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3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7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8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EB79C-6E7C-4ED3-92E3-06D2FB7D5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Topala Anastasia</cp:lastModifiedBy>
  <cp:revision>4</cp:revision>
  <cp:lastPrinted>2025-08-06T13:31:00Z</cp:lastPrinted>
  <dcterms:created xsi:type="dcterms:W3CDTF">2025-08-06T13:55:00Z</dcterms:created>
  <dcterms:modified xsi:type="dcterms:W3CDTF">2025-08-12T13:51:00Z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