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achiziţionarea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necesităţile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achiziţii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6251F4" w:rsidRDefault="006251F4" w:rsidP="0095221E">
                            <w:pPr>
                              <w:ind w:firstLine="0"/>
                              <w:jc w:val="center"/>
                              <w:rPr>
                                <w:b/>
                                <w:sz w:val="26"/>
                                <w:szCs w:val="48"/>
                                <w:lang w:val="pt-BR"/>
                              </w:rPr>
                            </w:pPr>
                          </w:p>
                          <w:p w14:paraId="71AE1919" w14:textId="7A4567FA" w:rsidR="006251F4" w:rsidRDefault="006251F4"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">
                <v:textbox>
                  <w:txbxContent>
                    <w:p w14:paraId="06C5E9FC" w14:textId="77777777" w:rsidR="006251F4" w:rsidRDefault="006251F4" w:rsidP="0095221E">
                      <w:pPr>
                        <w:ind w:firstLine="0"/>
                        <w:jc w:val="center"/>
                        <w:rPr>
                          <w:b/>
                          <w:sz w:val="26"/>
                          <w:szCs w:val="48"/>
                          <w:lang w:val="pt-BR"/>
                        </w:rPr>
                      </w:pPr>
                    </w:p>
                    <w:p w14:paraId="71AE1919" w14:textId="7A4567FA" w:rsidR="006251F4" w:rsidRDefault="006251F4"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0E99C729"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r w:rsidR="00887BA0" w:rsidRPr="00887BA0">
        <w:rPr>
          <w:b/>
          <w:i/>
          <w:iCs/>
          <w:lang w:val="ro-MD" w:eastAsia="ru-RU"/>
        </w:rPr>
        <w:t>Achiziționarea centralizată a Materialelor de sutură conform necesităților insituțiilor medico-sanitare publice pentru anul 202</w:t>
      </w:r>
      <w:r w:rsidR="00BA7A0E">
        <w:rPr>
          <w:b/>
          <w:i/>
          <w:iCs/>
          <w:lang w:val="ro-MD" w:eastAsia="ru-RU"/>
        </w:rPr>
        <w:t>7</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care acţionează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care acţionează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Autoritate centrală pentru achiziţii</w:t>
            </w:r>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 xml:space="preserve">(funcţia,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care acţionează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r w:rsidRPr="006C621A">
        <w:rPr>
          <w:rFonts w:eastAsia="PMingLiU"/>
          <w:i/>
          <w:sz w:val="24"/>
          <w:szCs w:val="24"/>
          <w:lang w:val="ro-MD" w:eastAsia="zh-CN"/>
        </w:rPr>
        <w:t>Părţi</w:t>
      </w:r>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32D73A44" w:rsidR="0095221E" w:rsidRPr="006C621A" w:rsidRDefault="00887BA0" w:rsidP="00802E94">
      <w:pPr>
        <w:pStyle w:val="ListParagraph"/>
        <w:numPr>
          <w:ilvl w:val="0"/>
          <w:numId w:val="7"/>
        </w:numPr>
        <w:jc w:val="center"/>
        <w:rPr>
          <w:rFonts w:eastAsia="PMingLiU"/>
          <w:i/>
          <w:sz w:val="24"/>
          <w:szCs w:val="24"/>
          <w:lang w:val="ro-MD" w:eastAsia="zh-CN"/>
        </w:rPr>
      </w:pPr>
      <w:r w:rsidRPr="00887BA0">
        <w:rPr>
          <w:b/>
          <w:i/>
          <w:iCs/>
          <w:sz w:val="24"/>
          <w:szCs w:val="24"/>
          <w:lang w:val="ro-MD" w:eastAsia="ru-RU"/>
        </w:rPr>
        <w:t>Achiziționarea centralizată a Materialelor de sutură conform necesităților insituțiilor medico-sanitare publice pentru anul 202</w:t>
      </w:r>
      <w:r w:rsidR="00BA7A0E">
        <w:rPr>
          <w:b/>
          <w:i/>
          <w:iCs/>
          <w:sz w:val="24"/>
          <w:szCs w:val="24"/>
          <w:lang w:val="ro-MD" w:eastAsia="ru-RU"/>
        </w:rPr>
        <w:t>7</w:t>
      </w:r>
      <w:r w:rsidRPr="00887BA0">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ocumente vor fi considerate părţi</w:t>
      </w:r>
      <w:r w:rsidR="0099589C" w:rsidRPr="006C621A">
        <w:rPr>
          <w:rFonts w:eastAsia="PMingLiU"/>
          <w:sz w:val="24"/>
          <w:szCs w:val="24"/>
          <w:lang w:val="ro-MD" w:eastAsia="zh-CN"/>
        </w:rPr>
        <w:t>le</w:t>
      </w:r>
      <w:r w:rsidRPr="006C621A">
        <w:rPr>
          <w:rFonts w:eastAsia="PMingLiU"/>
          <w:sz w:val="24"/>
          <w:szCs w:val="24"/>
          <w:lang w:val="ro-MD" w:eastAsia="zh-CN"/>
        </w:rPr>
        <w:t xml:space="preserve"> componente şi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lastRenderedPageBreak/>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1C672A9B"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xml:space="preserve">, valabilă până la </w:t>
      </w:r>
      <w:r w:rsidR="00BA7A0E">
        <w:rPr>
          <w:rFonts w:eastAsia="PMingLiU"/>
          <w:iCs/>
          <w:sz w:val="24"/>
          <w:szCs w:val="24"/>
          <w:lang w:val="ro-MD" w:eastAsia="zh-CN"/>
        </w:rPr>
        <w:t>15</w:t>
      </w:r>
      <w:r w:rsidR="00B60C07" w:rsidRPr="006C621A">
        <w:rPr>
          <w:rFonts w:eastAsia="PMingLiU"/>
          <w:iCs/>
          <w:sz w:val="24"/>
          <w:szCs w:val="24"/>
          <w:lang w:val="ro-MD" w:eastAsia="zh-CN"/>
        </w:rPr>
        <w:t>.01.202</w:t>
      </w:r>
      <w:r w:rsidR="00BA7A0E">
        <w:rPr>
          <w:rFonts w:eastAsia="PMingLiU"/>
          <w:iCs/>
          <w:sz w:val="24"/>
          <w:szCs w:val="24"/>
          <w:lang w:val="ro-MD" w:eastAsia="zh-CN"/>
        </w:rPr>
        <w:t>8</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alte documente componente conform necesității, de exemplu, desene, grafice, formulare, protocolul de recepționare provizorie şi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şi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restatorul îşi asumă obligaţia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ficației tehnice şi specificației</w:t>
      </w:r>
      <w:r w:rsidRPr="006C621A">
        <w:rPr>
          <w:rFonts w:eastAsia="PMingLiU"/>
          <w:sz w:val="24"/>
          <w:szCs w:val="24"/>
          <w:lang w:val="ro-MD" w:eastAsia="zh-CN"/>
        </w:rPr>
        <w:t xml:space="preserve"> de preţ,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r w:rsidRPr="006C621A">
        <w:rPr>
          <w:rFonts w:eastAsia="PMingLiU"/>
          <w:sz w:val="24"/>
          <w:szCs w:val="24"/>
          <w:lang w:val="ro-MD" w:eastAsia="zh-CN"/>
        </w:rPr>
        <w:t>şi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r w:rsidR="00800139" w:rsidRPr="006C621A">
        <w:rPr>
          <w:rFonts w:eastAsia="PMingLiU"/>
          <w:sz w:val="24"/>
          <w:szCs w:val="24"/>
          <w:lang w:val="ro-MD" w:eastAsia="zh-CN"/>
        </w:rPr>
        <w:t>s</w:t>
      </w:r>
      <w:r w:rsidRPr="006C621A">
        <w:rPr>
          <w:rFonts w:eastAsia="PMingLiU"/>
          <w:sz w:val="24"/>
          <w:szCs w:val="24"/>
          <w:lang w:val="ro-MD" w:eastAsia="zh-CN"/>
        </w:rPr>
        <w:t xml:space="preserve">pecificaţie. Bunurile/serviciile livrate în baza Contractului vor respecta standardele indicate în </w:t>
      </w:r>
      <w:r w:rsidR="00800139" w:rsidRPr="006C621A">
        <w:rPr>
          <w:rFonts w:eastAsia="PMingLiU"/>
          <w:sz w:val="24"/>
          <w:szCs w:val="24"/>
          <w:lang w:val="ro-MD" w:eastAsia="zh-CN"/>
        </w:rPr>
        <w:t>s</w:t>
      </w:r>
      <w:r w:rsidRPr="006C621A">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garanţie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2. Termenele şi condiţiile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2.2. Documentaţia de însoţire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erviciilor la destinaţia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re argumentată a cantităţii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3. Preţul Contractului şi condiţiile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Preţul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moldoveneşti, fiind indicat în </w:t>
      </w:r>
      <w:r w:rsidR="0000242B" w:rsidRPr="006C621A">
        <w:rPr>
          <w:rFonts w:eastAsia="PMingLiU"/>
          <w:sz w:val="24"/>
          <w:szCs w:val="24"/>
          <w:lang w:val="ro-MD" w:eastAsia="zh-CN"/>
        </w:rPr>
        <w:t>s</w:t>
      </w:r>
      <w:r w:rsidRPr="006C621A">
        <w:rPr>
          <w:rFonts w:eastAsia="PMingLiU"/>
          <w:sz w:val="24"/>
          <w:szCs w:val="24"/>
          <w:lang w:val="ro-MD" w:eastAsia="zh-CN"/>
        </w:rPr>
        <w:t>pecificaţia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şi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plăţilor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moldoveneşti,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r w:rsidRPr="00AE2707">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4. Condiţiile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şi recepţionate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informaţiei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şi </w:t>
      </w:r>
      <w:r w:rsidRPr="00AE2707">
        <w:rPr>
          <w:rFonts w:eastAsia="PMingLiU"/>
          <w:sz w:val="24"/>
          <w:szCs w:val="24"/>
          <w:lang w:val="ro-MD"/>
        </w:rPr>
        <w:t>sunt prezentate toate documentele de însoţire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şi/sau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informaţiei indicate în </w:t>
      </w:r>
      <w:r w:rsidR="0000242B" w:rsidRPr="00AE2707">
        <w:rPr>
          <w:rFonts w:eastAsia="PMingLiU"/>
          <w:sz w:val="24"/>
          <w:szCs w:val="24"/>
          <w:lang w:val="ro-MD" w:eastAsia="zh-CN"/>
        </w:rPr>
        <w:t>s</w:t>
      </w:r>
      <w:r w:rsidRPr="00AE2707">
        <w:rPr>
          <w:rFonts w:eastAsia="PMingLiU"/>
          <w:sz w:val="24"/>
          <w:szCs w:val="24"/>
          <w:lang w:val="ro-MD" w:eastAsia="zh-CN"/>
        </w:rPr>
        <w:t>pecificaţie.</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menţionat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6. Obligaţiile Părţilor</w:t>
      </w:r>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erviciile în condiţiile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condiţiile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în termenele stabilite, în corespundere cu cerinţele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şi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pe toată perioada de până la recepţionarea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recepţionării,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livrate în corespundere cu cerinţele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erviciile livrate/prestate, respectând modalităţile şi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modalităţile şi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Părţii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Rezoluțiunea Contractului se poate realiza cu acordul comun al Părţilor.</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Contractul poate fi rezolvit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Părţi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Reclamaţii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circumstanţelor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deficienţelor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nt înaintate Furnizorului/Prestatorului şi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t>Sancţiuni</w:t>
      </w:r>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garanţie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garanţie bancară sau pe contul trezorerial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lastRenderedPageBreak/>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garanţia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11.1. Furnizorul/Prestatorul are obligația să despăgubească Beneficiarul şi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12. Dispoziţii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soluţionate de către Părţi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ele vor fi transmise spre examinare instanţ</w:t>
      </w:r>
      <w:r w:rsidR="00015150" w:rsidRPr="00AE2707">
        <w:rPr>
          <w:rFonts w:eastAsia="PMingLiU"/>
          <w:sz w:val="24"/>
          <w:szCs w:val="24"/>
          <w:lang w:val="ro-MD" w:eastAsia="zh-CN"/>
        </w:rPr>
        <w:t>ei</w:t>
      </w:r>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conform prevederilor legislaţiei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şi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îşi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Părţi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3344AC94"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w:t>
      </w:r>
      <w:r w:rsidR="00BA7A0E">
        <w:rPr>
          <w:color w:val="000000" w:themeColor="text1"/>
          <w:sz w:val="24"/>
          <w:szCs w:val="24"/>
          <w:lang w:val="ro-RO"/>
        </w:rPr>
        <w:t>7</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BA7A0E">
        <w:rPr>
          <w:rFonts w:eastAsia="PMingLiU"/>
          <w:sz w:val="24"/>
          <w:szCs w:val="24"/>
          <w:lang w:val="ro-MD" w:eastAsia="zh-CN"/>
        </w:rPr>
        <w:t>7</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trezorerial</w:t>
      </w:r>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12.7. Prezentul Contract reprezintă acordul de voinţă al Părţilor şi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Pentru confirmarea celor menţionate mai sus, Părţile au semnat prezentul Contract în conformitate c</w:t>
      </w:r>
      <w:r w:rsidR="00F41D72" w:rsidRPr="00AE2707">
        <w:rPr>
          <w:rFonts w:eastAsia="PMingLiU"/>
          <w:sz w:val="24"/>
          <w:szCs w:val="24"/>
          <w:lang w:val="ro-MD" w:eastAsia="zh-CN"/>
        </w:rPr>
        <w:t>u legislaţia Republicii Moldova</w:t>
      </w:r>
      <w:r w:rsidRPr="00AE2707">
        <w:rPr>
          <w:rFonts w:eastAsia="PMingLiU"/>
          <w:sz w:val="24"/>
          <w:szCs w:val="24"/>
          <w:lang w:val="ro-MD" w:eastAsia="zh-CN"/>
        </w:rPr>
        <w:t xml:space="preserve"> la data şi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6E448EA4" w:rsidR="0015373E" w:rsidRDefault="0015373E" w:rsidP="00271D0C">
      <w:pPr>
        <w:ind w:firstLine="0"/>
        <w:jc w:val="center"/>
        <w:rPr>
          <w:rFonts w:eastAsia="PMingLiU"/>
          <w:bCs/>
          <w:i/>
          <w:iCs/>
          <w:sz w:val="24"/>
          <w:szCs w:val="24"/>
          <w:lang w:val="ro-MD" w:eastAsia="zh-CN"/>
        </w:rPr>
      </w:pPr>
    </w:p>
    <w:p w14:paraId="0BC18D99" w14:textId="77777777" w:rsidR="006251F4" w:rsidRPr="00B6434E" w:rsidRDefault="006251F4" w:rsidP="006251F4">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1B61E320" w14:textId="77777777" w:rsidR="006251F4" w:rsidRPr="00B6434E" w:rsidRDefault="006251F4" w:rsidP="006251F4">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1553137A" w14:textId="77777777" w:rsidR="006251F4" w:rsidRPr="00B6434E" w:rsidRDefault="006251F4" w:rsidP="006251F4">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2F1EE26C"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4EE11E6D"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2D592998"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509D7892" w14:textId="77777777" w:rsidR="006251F4" w:rsidRPr="00B6434E" w:rsidRDefault="006251F4" w:rsidP="006251F4">
      <w:pPr>
        <w:pStyle w:val="ListParagraph"/>
        <w:spacing w:line="276" w:lineRule="auto"/>
        <w:ind w:left="927" w:firstLine="0"/>
        <w:jc w:val="left"/>
        <w:rPr>
          <w:rFonts w:eastAsia="PMingLiU"/>
          <w:b/>
          <w:bCs/>
          <w:iCs/>
          <w:color w:val="000000" w:themeColor="text1"/>
          <w:sz w:val="24"/>
          <w:szCs w:val="24"/>
          <w:lang w:val="ro-MD" w:eastAsia="zh-CN"/>
        </w:rPr>
      </w:pPr>
    </w:p>
    <w:p w14:paraId="44275666" w14:textId="77777777" w:rsidR="006251F4" w:rsidRPr="00B6434E" w:rsidRDefault="006251F4" w:rsidP="006251F4">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342A6D55"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5AB12D65"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275B86"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32EF09BC" w14:textId="77777777" w:rsidR="006251F4" w:rsidRPr="00B6434E" w:rsidRDefault="006251F4" w:rsidP="006251F4">
      <w:pPr>
        <w:pStyle w:val="ListParagraph"/>
        <w:spacing w:line="276" w:lineRule="auto"/>
        <w:ind w:firstLine="0"/>
        <w:rPr>
          <w:rFonts w:eastAsia="PMingLiU"/>
          <w:iCs/>
          <w:color w:val="000000" w:themeColor="text1"/>
          <w:sz w:val="24"/>
          <w:szCs w:val="24"/>
          <w:lang w:val="ro-MD" w:eastAsia="zh-CN"/>
        </w:rPr>
      </w:pPr>
    </w:p>
    <w:p w14:paraId="175533E9" w14:textId="77777777" w:rsidR="006251F4" w:rsidRPr="00B6434E" w:rsidRDefault="006251F4" w:rsidP="006251F4">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3AB5377A" w14:textId="77777777" w:rsidR="006251F4" w:rsidRPr="00B6434E" w:rsidRDefault="006251F4" w:rsidP="006251F4">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551E283F" w14:textId="77777777" w:rsidR="006251F4" w:rsidRPr="00B6434E" w:rsidRDefault="006251F4" w:rsidP="006251F4">
      <w:pPr>
        <w:pStyle w:val="ListParagraph"/>
        <w:tabs>
          <w:tab w:val="left" w:pos="708"/>
        </w:tabs>
        <w:spacing w:line="276" w:lineRule="auto"/>
        <w:ind w:left="894" w:firstLine="0"/>
        <w:rPr>
          <w:rFonts w:eastAsia="PMingLiU"/>
          <w:bCs/>
          <w:i/>
          <w:iCs/>
          <w:sz w:val="24"/>
          <w:szCs w:val="24"/>
          <w:lang w:val="ro-MD" w:eastAsia="zh-CN"/>
        </w:rPr>
      </w:pPr>
    </w:p>
    <w:p w14:paraId="00FAEC6E" w14:textId="77777777" w:rsidR="006251F4" w:rsidRPr="00B6434E" w:rsidRDefault="006251F4" w:rsidP="006251F4">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354CEEE2"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63753369"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422A49"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5F5CFA4D"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0CFB3644" w14:textId="77777777" w:rsidR="006251F4" w:rsidRPr="00B6434E" w:rsidRDefault="006251F4" w:rsidP="006251F4">
      <w:pPr>
        <w:pStyle w:val="ListParagraph"/>
        <w:tabs>
          <w:tab w:val="left" w:pos="708"/>
        </w:tabs>
        <w:spacing w:line="276" w:lineRule="auto"/>
        <w:ind w:left="502" w:firstLine="0"/>
        <w:rPr>
          <w:rFonts w:eastAsia="PMingLiU"/>
          <w:bCs/>
          <w:i/>
          <w:iCs/>
          <w:sz w:val="24"/>
          <w:szCs w:val="24"/>
          <w:lang w:val="ro-MD" w:eastAsia="zh-CN"/>
        </w:rPr>
      </w:pPr>
    </w:p>
    <w:p w14:paraId="1C5D7D76" w14:textId="77777777" w:rsidR="006251F4" w:rsidRPr="00B6434E" w:rsidRDefault="006251F4" w:rsidP="006251F4">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9A2D888"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0759A9E2"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15D6F9BA"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73371801"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23A0CA7D" w14:textId="77777777" w:rsidR="006251F4" w:rsidRPr="00B6434E" w:rsidRDefault="006251F4" w:rsidP="006251F4">
      <w:pPr>
        <w:pStyle w:val="ListParagraph"/>
        <w:spacing w:line="276" w:lineRule="auto"/>
        <w:ind w:left="360" w:firstLine="0"/>
        <w:rPr>
          <w:rFonts w:eastAsia="PMingLiU"/>
          <w:iCs/>
          <w:color w:val="000000" w:themeColor="text1"/>
          <w:sz w:val="24"/>
          <w:szCs w:val="24"/>
          <w:lang w:val="ro-MD" w:eastAsia="zh-CN"/>
        </w:rPr>
      </w:pPr>
    </w:p>
    <w:p w14:paraId="6A84D514" w14:textId="77777777" w:rsidR="006251F4" w:rsidRPr="00B6434E" w:rsidRDefault="006251F4" w:rsidP="006251F4">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valabilitatea bunurilor livrate</w:t>
      </w:r>
    </w:p>
    <w:p w14:paraId="04EF5EE6" w14:textId="552BA093" w:rsidR="006251F4" w:rsidRPr="00B6434E" w:rsidRDefault="006251F4" w:rsidP="006251F4">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Pr="00B6434E">
        <w:rPr>
          <w:sz w:val="24"/>
          <w:szCs w:val="24"/>
          <w:lang w:val="ro-MD"/>
        </w:rPr>
        <w:t xml:space="preserve">Termenul de valabilitate restant (la momentul livrării) conform specificației tehnice pentru fiecare lot în parte, </w:t>
      </w:r>
      <w:r w:rsidR="005706F2">
        <w:rPr>
          <w:color w:val="000000"/>
          <w:sz w:val="24"/>
          <w:szCs w:val="24"/>
          <w:lang w:eastAsia="ro-RO"/>
        </w:rPr>
        <w:t>minim 8</w:t>
      </w:r>
      <w:r w:rsidRPr="00B6434E">
        <w:rPr>
          <w:color w:val="000000"/>
          <w:sz w:val="24"/>
          <w:szCs w:val="24"/>
          <w:lang w:eastAsia="ro-RO"/>
        </w:rPr>
        <w:t xml:space="preserve">0% din </w:t>
      </w:r>
      <w:proofErr w:type="spellStart"/>
      <w:r w:rsidRPr="00B6434E">
        <w:rPr>
          <w:color w:val="000000"/>
          <w:sz w:val="24"/>
          <w:szCs w:val="24"/>
          <w:lang w:eastAsia="ro-RO"/>
        </w:rPr>
        <w:t>termenul</w:t>
      </w:r>
      <w:proofErr w:type="spellEnd"/>
      <w:r w:rsidRPr="00B6434E">
        <w:rPr>
          <w:color w:val="000000"/>
          <w:sz w:val="24"/>
          <w:szCs w:val="24"/>
          <w:lang w:eastAsia="ro-RO"/>
        </w:rPr>
        <w:t xml:space="preserve"> total de </w:t>
      </w:r>
      <w:proofErr w:type="spellStart"/>
      <w:r w:rsidRPr="00B6434E">
        <w:rPr>
          <w:color w:val="000000"/>
          <w:sz w:val="24"/>
          <w:szCs w:val="24"/>
          <w:lang w:eastAsia="ro-RO"/>
        </w:rPr>
        <w:t>valabilitate</w:t>
      </w:r>
      <w:proofErr w:type="spellEnd"/>
      <w:r w:rsidRPr="00B6434E">
        <w:rPr>
          <w:color w:val="000000"/>
          <w:sz w:val="24"/>
          <w:szCs w:val="24"/>
          <w:lang w:eastAsia="ro-RO"/>
        </w:rPr>
        <w:t xml:space="preserve"> </w:t>
      </w:r>
      <w:proofErr w:type="spellStart"/>
      <w:r w:rsidRPr="00B6434E">
        <w:rPr>
          <w:color w:val="000000"/>
          <w:sz w:val="24"/>
          <w:szCs w:val="24"/>
          <w:lang w:eastAsia="ro-RO"/>
        </w:rPr>
        <w:t>indicat</w:t>
      </w:r>
      <w:proofErr w:type="spellEnd"/>
      <w:r w:rsidRPr="00B6434E">
        <w:rPr>
          <w:color w:val="000000"/>
          <w:sz w:val="24"/>
          <w:szCs w:val="24"/>
          <w:lang w:eastAsia="ro-RO"/>
        </w:rPr>
        <w:t xml:space="preserve">, </w:t>
      </w:r>
      <w:proofErr w:type="spellStart"/>
      <w:r w:rsidRPr="00B6434E">
        <w:rPr>
          <w:color w:val="000000"/>
          <w:sz w:val="24"/>
          <w:szCs w:val="24"/>
          <w:lang w:eastAsia="ro-RO"/>
        </w:rPr>
        <w:t>dar</w:t>
      </w:r>
      <w:proofErr w:type="spellEnd"/>
      <w:r w:rsidRPr="00B6434E">
        <w:rPr>
          <w:color w:val="000000"/>
          <w:sz w:val="24"/>
          <w:szCs w:val="24"/>
          <w:lang w:eastAsia="ro-RO"/>
        </w:rPr>
        <w:t xml:space="preserve"> nu </w:t>
      </w:r>
      <w:proofErr w:type="spellStart"/>
      <w:r w:rsidRPr="00B6434E">
        <w:rPr>
          <w:color w:val="000000"/>
          <w:sz w:val="24"/>
          <w:szCs w:val="24"/>
          <w:lang w:eastAsia="ro-RO"/>
        </w:rPr>
        <w:t>mai</w:t>
      </w:r>
      <w:proofErr w:type="spellEnd"/>
      <w:r w:rsidRPr="00B6434E">
        <w:rPr>
          <w:color w:val="000000"/>
          <w:sz w:val="24"/>
          <w:szCs w:val="24"/>
          <w:lang w:eastAsia="ro-RO"/>
        </w:rPr>
        <w:t xml:space="preserve"> </w:t>
      </w:r>
      <w:proofErr w:type="spellStart"/>
      <w:r w:rsidRPr="00B6434E">
        <w:rPr>
          <w:color w:val="000000"/>
          <w:sz w:val="24"/>
          <w:szCs w:val="24"/>
          <w:lang w:eastAsia="ro-RO"/>
        </w:rPr>
        <w:t>puțin</w:t>
      </w:r>
      <w:proofErr w:type="spellEnd"/>
      <w:r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57211600" w14:textId="2B55D18C" w:rsidR="006251F4" w:rsidRDefault="006251F4" w:rsidP="00271D0C">
      <w:pPr>
        <w:ind w:firstLine="0"/>
        <w:jc w:val="center"/>
        <w:rPr>
          <w:rFonts w:eastAsia="PMingLiU"/>
          <w:bCs/>
          <w:i/>
          <w:iCs/>
          <w:sz w:val="24"/>
          <w:szCs w:val="24"/>
          <w:lang w:val="ro-MD" w:eastAsia="zh-CN"/>
        </w:rPr>
      </w:pPr>
    </w:p>
    <w:p w14:paraId="1654AFA5" w14:textId="49E300DE" w:rsidR="006251F4" w:rsidRDefault="006251F4" w:rsidP="00271D0C">
      <w:pPr>
        <w:ind w:firstLine="0"/>
        <w:jc w:val="center"/>
        <w:rPr>
          <w:rFonts w:eastAsia="PMingLiU"/>
          <w:bCs/>
          <w:i/>
          <w:iCs/>
          <w:sz w:val="24"/>
          <w:szCs w:val="24"/>
          <w:lang w:val="ro-MD" w:eastAsia="zh-CN"/>
        </w:rPr>
      </w:pPr>
    </w:p>
    <w:p w14:paraId="24A519C5" w14:textId="6CDA5B3A" w:rsidR="006251F4" w:rsidRDefault="006251F4" w:rsidP="00271D0C">
      <w:pPr>
        <w:ind w:firstLine="0"/>
        <w:jc w:val="center"/>
        <w:rPr>
          <w:rFonts w:eastAsia="PMingLiU"/>
          <w:bCs/>
          <w:i/>
          <w:iCs/>
          <w:sz w:val="24"/>
          <w:szCs w:val="24"/>
          <w:lang w:val="ro-MD" w:eastAsia="zh-CN"/>
        </w:rPr>
      </w:pPr>
    </w:p>
    <w:p w14:paraId="0FEAB6E9" w14:textId="3A77BF6B" w:rsidR="006251F4" w:rsidRDefault="006251F4" w:rsidP="00271D0C">
      <w:pPr>
        <w:ind w:firstLine="0"/>
        <w:jc w:val="center"/>
        <w:rPr>
          <w:rFonts w:eastAsia="PMingLiU"/>
          <w:bCs/>
          <w:i/>
          <w:iCs/>
          <w:sz w:val="24"/>
          <w:szCs w:val="24"/>
          <w:lang w:val="ro-MD" w:eastAsia="zh-CN"/>
        </w:rPr>
      </w:pPr>
    </w:p>
    <w:p w14:paraId="1EF73D3F" w14:textId="0DF55768" w:rsidR="006251F4" w:rsidRDefault="006251F4" w:rsidP="00271D0C">
      <w:pPr>
        <w:ind w:firstLine="0"/>
        <w:jc w:val="center"/>
        <w:rPr>
          <w:rFonts w:eastAsia="PMingLiU"/>
          <w:bCs/>
          <w:i/>
          <w:iCs/>
          <w:sz w:val="24"/>
          <w:szCs w:val="24"/>
          <w:lang w:val="ro-MD" w:eastAsia="zh-CN"/>
        </w:rPr>
      </w:pPr>
    </w:p>
    <w:p w14:paraId="1826E921" w14:textId="27CA613E" w:rsidR="006251F4" w:rsidRDefault="006251F4" w:rsidP="00271D0C">
      <w:pPr>
        <w:ind w:firstLine="0"/>
        <w:jc w:val="center"/>
        <w:rPr>
          <w:rFonts w:eastAsia="PMingLiU"/>
          <w:bCs/>
          <w:i/>
          <w:iCs/>
          <w:sz w:val="24"/>
          <w:szCs w:val="24"/>
          <w:lang w:val="ro-MD" w:eastAsia="zh-CN"/>
        </w:rPr>
      </w:pPr>
    </w:p>
    <w:p w14:paraId="1A016197" w14:textId="42099E12" w:rsidR="006251F4" w:rsidRDefault="006251F4" w:rsidP="00271D0C">
      <w:pPr>
        <w:ind w:firstLine="0"/>
        <w:jc w:val="center"/>
        <w:rPr>
          <w:rFonts w:eastAsia="PMingLiU"/>
          <w:bCs/>
          <w:i/>
          <w:iCs/>
          <w:sz w:val="24"/>
          <w:szCs w:val="24"/>
          <w:lang w:val="ro-MD" w:eastAsia="zh-CN"/>
        </w:rPr>
      </w:pPr>
    </w:p>
    <w:p w14:paraId="0601E592" w14:textId="77777777" w:rsidR="006251F4" w:rsidRPr="0063434D" w:rsidRDefault="006251F4" w:rsidP="00271D0C">
      <w:pPr>
        <w:ind w:firstLine="0"/>
        <w:jc w:val="center"/>
        <w:rPr>
          <w:rFonts w:eastAsia="PMingLiU"/>
          <w:bCs/>
          <w:i/>
          <w:iCs/>
          <w:sz w:val="24"/>
          <w:szCs w:val="24"/>
          <w:lang w:val="ro-MD" w:eastAsia="zh-CN"/>
        </w:rPr>
      </w:pP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poştale şi bancare ale Părţilor:</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Autoritatea centrală pentru achiziţii</w:t>
            </w:r>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MD-2005 Republica Moldova, mun. Chişinău, str. Grigore Vieru 22/2</w:t>
            </w:r>
          </w:p>
        </w:tc>
      </w:tr>
      <w:tr w:rsidR="00727CE8" w:rsidRPr="00887BA0"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Hyperlink"/>
                  <w:b/>
                  <w:bCs/>
                  <w:sz w:val="24"/>
                  <w:szCs w:val="24"/>
                  <w:lang w:val="ro-MD"/>
                </w:rPr>
                <w:t>dispozitive@capcs.gov.md</w:t>
              </w:r>
            </w:hyperlink>
          </w:p>
          <w:p w14:paraId="28F7AD21" w14:textId="41CDE43B" w:rsidR="00727CE8" w:rsidRPr="0063434D" w:rsidRDefault="00BA7A0E" w:rsidP="00AE2707">
            <w:pPr>
              <w:ind w:firstLine="0"/>
              <w:jc w:val="center"/>
              <w:rPr>
                <w:color w:val="FF0000"/>
                <w:sz w:val="24"/>
                <w:szCs w:val="24"/>
                <w:lang w:val="ro-MD"/>
              </w:rPr>
            </w:pPr>
            <w:hyperlink r:id="rId11" w:history="1">
              <w:r w:rsidR="00727CE8"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Chisinau-bugetul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Adresa poştală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Semnăturile Părţilor</w:t>
            </w:r>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t xml:space="preserve">Vînzătorul: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[introduceţi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[introduceţi numele complet al autorităţii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[introduceţi numele legal şi adresa băncii],</w:t>
      </w:r>
      <w:r w:rsidRPr="0063434D">
        <w:rPr>
          <w:sz w:val="24"/>
          <w:szCs w:val="24"/>
          <w:lang w:val="ro-MD"/>
        </w:rPr>
        <w:t xml:space="preserve"> am fost informaţi că firmei </w:t>
      </w:r>
      <w:r w:rsidRPr="0063434D">
        <w:rPr>
          <w:i/>
          <w:iCs/>
          <w:sz w:val="24"/>
          <w:szCs w:val="24"/>
          <w:lang w:val="ro-MD"/>
        </w:rPr>
        <w:t>[introduceţi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obiectul achiziţiei,</w:t>
      </w:r>
      <w:r w:rsidRPr="0063434D">
        <w:rPr>
          <w:i/>
          <w:iCs/>
          <w:sz w:val="24"/>
          <w:szCs w:val="24"/>
          <w:lang w:val="ro-MD"/>
        </w:rPr>
        <w:t xml:space="preserve"> descrieţi bunurile/serviciile</w:t>
      </w:r>
      <w:r w:rsidRPr="0063434D">
        <w:rPr>
          <w:sz w:val="24"/>
          <w:szCs w:val="24"/>
          <w:lang w:val="ro-MD"/>
        </w:rPr>
        <w:t>] conform anunțului/invitaţiei la procedura de achiziție nr. din _________. 20_ [</w:t>
      </w:r>
      <w:r w:rsidRPr="0063434D">
        <w:rPr>
          <w:i/>
          <w:sz w:val="24"/>
          <w:szCs w:val="24"/>
          <w:lang w:val="ro-MD"/>
        </w:rPr>
        <w:t>numărul şi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depăşeşte </w:t>
      </w:r>
      <w:r w:rsidRPr="0063434D">
        <w:rPr>
          <w:i/>
          <w:iCs/>
          <w:sz w:val="24"/>
          <w:szCs w:val="24"/>
          <w:lang w:val="ro-MD"/>
        </w:rPr>
        <w:t xml:space="preserve">[introduceţi suma(ele) în cifre şi cuvinte] </w:t>
      </w:r>
      <w:r w:rsidRPr="0063434D">
        <w:rPr>
          <w:iCs/>
          <w:sz w:val="24"/>
          <w:szCs w:val="24"/>
          <w:lang w:val="ro-MD"/>
        </w:rPr>
        <w:t>la primirea primei cereri în scris din partea Dvs., prin care declaraţi că Furnizorul/</w:t>
      </w:r>
      <w:r w:rsidRPr="0063434D">
        <w:rPr>
          <w:sz w:val="24"/>
          <w:szCs w:val="24"/>
          <w:lang w:val="ro-MD"/>
        </w:rPr>
        <w:t>Prestatorul</w:t>
      </w:r>
      <w:r w:rsidRPr="0063434D">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0FA9DF0" w:rsidR="00727CE8" w:rsidRPr="0063434D" w:rsidRDefault="00727CE8" w:rsidP="00727CE8">
      <w:pPr>
        <w:ind w:firstLine="0"/>
        <w:rPr>
          <w:sz w:val="24"/>
          <w:szCs w:val="24"/>
          <w:lang w:val="ro-MD"/>
        </w:rPr>
      </w:pPr>
      <w:r w:rsidRPr="0063434D">
        <w:rPr>
          <w:sz w:val="24"/>
          <w:szCs w:val="24"/>
          <w:lang w:val="ro-MD"/>
        </w:rPr>
        <w:t xml:space="preserve">Această Garanţie va expira nu mai </w:t>
      </w:r>
      <w:proofErr w:type="spellStart"/>
      <w:r w:rsidRPr="0063434D">
        <w:rPr>
          <w:sz w:val="24"/>
          <w:szCs w:val="24"/>
          <w:lang w:val="ro-MD"/>
        </w:rPr>
        <w:t>tîrziu</w:t>
      </w:r>
      <w:proofErr w:type="spellEnd"/>
      <w:r w:rsidRPr="0063434D">
        <w:rPr>
          <w:sz w:val="24"/>
          <w:szCs w:val="24"/>
          <w:lang w:val="ro-MD"/>
        </w:rPr>
        <w:t xml:space="preserve"> de </w:t>
      </w:r>
      <w:r w:rsidRPr="0063434D">
        <w:rPr>
          <w:i/>
          <w:iCs/>
          <w:sz w:val="24"/>
          <w:szCs w:val="24"/>
          <w:lang w:val="ro-MD"/>
        </w:rPr>
        <w:t>[</w:t>
      </w:r>
      <w:r w:rsidR="00BA7A0E">
        <w:rPr>
          <w:i/>
          <w:iCs/>
          <w:sz w:val="24"/>
          <w:szCs w:val="24"/>
          <w:lang w:val="ro-MD"/>
        </w:rPr>
        <w:t>15</w:t>
      </w:r>
      <w:r w:rsidR="00A514E2" w:rsidRPr="0063434D">
        <w:rPr>
          <w:i/>
          <w:iCs/>
          <w:sz w:val="24"/>
          <w:szCs w:val="24"/>
          <w:lang w:val="ro-MD"/>
        </w:rPr>
        <w:t>.01.202</w:t>
      </w:r>
      <w:r w:rsidR="00BA7A0E">
        <w:rPr>
          <w:i/>
          <w:iCs/>
          <w:sz w:val="24"/>
          <w:szCs w:val="24"/>
          <w:lang w:val="ro-MD"/>
        </w:rPr>
        <w:t>8</w:t>
      </w:r>
      <w:r w:rsidRPr="0063434D">
        <w:rPr>
          <w:i/>
          <w:iCs/>
          <w:sz w:val="24"/>
          <w:szCs w:val="24"/>
          <w:lang w:val="ro-MD"/>
        </w:rPr>
        <w:t>]</w:t>
      </w:r>
      <w:r w:rsidRPr="0063434D">
        <w:rPr>
          <w:sz w:val="24"/>
          <w:szCs w:val="24"/>
          <w:lang w:val="ro-MD"/>
        </w:rPr>
        <w:t xml:space="preserve"> de la data de </w:t>
      </w:r>
      <w:r w:rsidRPr="0063434D">
        <w:rPr>
          <w:i/>
          <w:iCs/>
          <w:sz w:val="24"/>
          <w:szCs w:val="24"/>
          <w:lang w:val="ro-MD"/>
        </w:rPr>
        <w:t>[introduceţi luna][introduceţi anul]</w:t>
      </w:r>
      <w:r w:rsidRPr="0063434D">
        <w:rPr>
          <w:sz w:val="24"/>
          <w:szCs w:val="24"/>
          <w:lang w:val="ro-MD"/>
        </w:rPr>
        <w:t xml:space="preserve">, şi orice cerere de plată ce ţine de aceasta trebuie recepţionată de către noi la oficiu pînă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[semnăturile reprezentanţilor autorizaţi ai băncii şi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6251F4">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6251F4">
            <w:pPr>
              <w:ind w:firstLine="0"/>
              <w:jc w:val="center"/>
              <w:rPr>
                <w:rFonts w:eastAsia="Calibri"/>
                <w:b/>
                <w:sz w:val="24"/>
                <w:szCs w:val="24"/>
                <w:lang w:val="ro-MD"/>
              </w:rPr>
            </w:pPr>
          </w:p>
          <w:p w14:paraId="61B2ABFE"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6251F4">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Specificarea tehnică deplină propusă de către ofertant / Termenele de garanţie [valabilitate, după caz]</w:t>
            </w:r>
          </w:p>
          <w:p w14:paraId="54EF1CC4" w14:textId="77777777" w:rsidR="00727CE8" w:rsidRPr="0063434D" w:rsidRDefault="00727CE8" w:rsidP="006251F4">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Certificate de calitate / Standarde de referinţă</w:t>
            </w:r>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6251F4">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6251F4">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6251F4">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6251F4">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6251F4">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6251F4">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6251F4">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6251F4">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6251F4">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6251F4">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6251F4">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organizaţii sau grupări criminale, pentru </w:t>
      </w:r>
      <w:r w:rsidR="00EF1EE6" w:rsidRPr="0063434D">
        <w:rPr>
          <w:rFonts w:eastAsia="Calibri"/>
          <w:sz w:val="26"/>
          <w:szCs w:val="26"/>
          <w:lang w:val="ro-MD"/>
        </w:rPr>
        <w:t>corupție</w:t>
      </w:r>
      <w:r w:rsidRPr="0063434D">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Funcţia: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63434D" w14:paraId="01FF2790" w14:textId="77777777" w:rsidTr="006251F4">
        <w:trPr>
          <w:trHeight w:val="1241"/>
        </w:trPr>
        <w:tc>
          <w:tcPr>
            <w:tcW w:w="3261" w:type="dxa"/>
            <w:shd w:val="clear" w:color="auto" w:fill="auto"/>
            <w:vAlign w:val="center"/>
          </w:tcPr>
          <w:p w14:paraId="3E12A983" w14:textId="77777777" w:rsidR="00951A42" w:rsidRPr="0063434D" w:rsidRDefault="00951A42" w:rsidP="006251F4">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3CDA4404"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202</w:t>
            </w:r>
            <w:r w:rsidR="00BA7A0E">
              <w:rPr>
                <w:rFonts w:eastAsia="Calibri"/>
                <w:b/>
                <w:bCs/>
                <w:sz w:val="22"/>
                <w:szCs w:val="22"/>
                <w:lang w:val="ro-MD" w:eastAsia="ru-RU"/>
              </w:rPr>
              <w:t>7</w:t>
            </w:r>
          </w:p>
        </w:tc>
        <w:tc>
          <w:tcPr>
            <w:tcW w:w="7389" w:type="dxa"/>
            <w:gridSpan w:val="2"/>
            <w:shd w:val="clear" w:color="auto" w:fill="D9D9D9"/>
            <w:vAlign w:val="center"/>
          </w:tcPr>
          <w:p w14:paraId="63EC4E45"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Condiții de livrare generale</w:t>
            </w:r>
          </w:p>
          <w:p w14:paraId="7B838D7F" w14:textId="77777777" w:rsidR="00951A42" w:rsidRPr="0063434D" w:rsidRDefault="00951A42" w:rsidP="006251F4">
            <w:pPr>
              <w:spacing w:line="276" w:lineRule="auto"/>
              <w:ind w:firstLine="0"/>
              <w:jc w:val="center"/>
              <w:rPr>
                <w:rFonts w:eastAsia="Calibri"/>
                <w:b/>
                <w:bCs/>
                <w:sz w:val="22"/>
                <w:szCs w:val="22"/>
                <w:lang w:val="ro-MD" w:eastAsia="ru-RU"/>
              </w:rPr>
            </w:pPr>
            <w:r w:rsidRPr="0063434D">
              <w:rPr>
                <w:rFonts w:eastAsia="Calibri"/>
                <w:b/>
                <w:bCs/>
                <w:sz w:val="22"/>
                <w:szCs w:val="22"/>
                <w:lang w:val="ro-MD" w:eastAsia="ru-RU"/>
              </w:rPr>
              <w:t>Cuantumul din cantitatea totală contractată a Bunurilor per lot</w:t>
            </w:r>
          </w:p>
          <w:p w14:paraId="00D83894"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085CE824" w14:textId="77777777" w:rsidTr="006251F4">
        <w:trPr>
          <w:trHeight w:val="229"/>
        </w:trPr>
        <w:tc>
          <w:tcPr>
            <w:tcW w:w="3261" w:type="dxa"/>
            <w:vMerge w:val="restart"/>
            <w:shd w:val="clear" w:color="auto" w:fill="auto"/>
            <w:textDirection w:val="btLr"/>
            <w:vAlign w:val="center"/>
          </w:tcPr>
          <w:p w14:paraId="349D6FB8" w14:textId="77777777" w:rsidR="00951A42" w:rsidRPr="0063434D" w:rsidRDefault="00951A42" w:rsidP="006251F4">
            <w:pPr>
              <w:spacing w:line="276" w:lineRule="auto"/>
              <w:ind w:left="113" w:right="113"/>
              <w:jc w:val="center"/>
              <w:rPr>
                <w:rFonts w:eastAsia="Calibri"/>
                <w:b/>
                <w:bCs/>
                <w:sz w:val="22"/>
                <w:szCs w:val="22"/>
                <w:lang w:val="ro-MD" w:eastAsia="ru-RU"/>
              </w:rPr>
            </w:pPr>
            <w:r w:rsidRPr="0063434D">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63434D" w:rsidRDefault="00951A42" w:rsidP="006251F4">
            <w:pPr>
              <w:spacing w:line="276" w:lineRule="auto"/>
              <w:ind w:firstLine="0"/>
              <w:jc w:val="center"/>
              <w:rPr>
                <w:rFonts w:eastAsia="Calibri"/>
                <w:b/>
                <w:bCs/>
                <w:sz w:val="22"/>
                <w:szCs w:val="22"/>
                <w:lang w:val="ro-MD" w:eastAsia="ru-RU"/>
              </w:rPr>
            </w:pPr>
            <w:r w:rsidRPr="0063434D">
              <w:rPr>
                <w:rFonts w:eastAsia="Calibri"/>
                <w:bCs/>
                <w:sz w:val="22"/>
                <w:szCs w:val="22"/>
                <w:lang w:val="ro-MD" w:eastAsia="ru-RU"/>
              </w:rPr>
              <w:t xml:space="preserve">Cantitatea per lot proporțională cu cuantumul menționat </w:t>
            </w:r>
            <w:r w:rsidRPr="0063434D">
              <w:rPr>
                <w:rFonts w:eastAsia="Calibri"/>
                <w:sz w:val="22"/>
                <w:szCs w:val="22"/>
                <w:lang w:val="ro-MD" w:eastAsia="ru-RU"/>
              </w:rPr>
              <w:t>poate fi divizată în mai multe livrări, cu condiția livrării cumulative – nu mai puțin de 10% la fiecare 2 luni</w:t>
            </w:r>
          </w:p>
        </w:tc>
      </w:tr>
      <w:tr w:rsidR="00951A42" w:rsidRPr="0063434D" w14:paraId="10D5DAF1" w14:textId="77777777" w:rsidTr="006251F4">
        <w:trPr>
          <w:trHeight w:val="322"/>
        </w:trPr>
        <w:tc>
          <w:tcPr>
            <w:tcW w:w="3261" w:type="dxa"/>
            <w:vMerge/>
            <w:shd w:val="clear" w:color="auto" w:fill="auto"/>
            <w:vAlign w:val="center"/>
          </w:tcPr>
          <w:p w14:paraId="6F425FCD"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39838493" w14:textId="77777777" w:rsidTr="006251F4">
        <w:trPr>
          <w:trHeight w:val="322"/>
        </w:trPr>
        <w:tc>
          <w:tcPr>
            <w:tcW w:w="3261" w:type="dxa"/>
            <w:vMerge/>
            <w:shd w:val="clear" w:color="auto" w:fill="auto"/>
            <w:vAlign w:val="center"/>
          </w:tcPr>
          <w:p w14:paraId="773D0379"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30E3C502" w14:textId="77777777" w:rsidTr="006251F4">
        <w:trPr>
          <w:trHeight w:val="322"/>
        </w:trPr>
        <w:tc>
          <w:tcPr>
            <w:tcW w:w="3261" w:type="dxa"/>
            <w:vMerge/>
            <w:shd w:val="clear" w:color="auto" w:fill="auto"/>
            <w:vAlign w:val="center"/>
          </w:tcPr>
          <w:p w14:paraId="0581C1B0"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4C32CBDE" w14:textId="77777777" w:rsidTr="006251F4">
        <w:trPr>
          <w:trHeight w:val="338"/>
        </w:trPr>
        <w:tc>
          <w:tcPr>
            <w:tcW w:w="3261" w:type="dxa"/>
            <w:vMerge/>
            <w:shd w:val="clear" w:color="auto" w:fill="auto"/>
            <w:vAlign w:val="center"/>
          </w:tcPr>
          <w:p w14:paraId="2D09B0D3"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2E902BB1" w14:textId="77777777" w:rsidTr="006251F4">
        <w:trPr>
          <w:trHeight w:val="322"/>
        </w:trPr>
        <w:tc>
          <w:tcPr>
            <w:tcW w:w="3261" w:type="dxa"/>
            <w:vMerge/>
            <w:shd w:val="clear" w:color="auto" w:fill="auto"/>
            <w:vAlign w:val="center"/>
          </w:tcPr>
          <w:p w14:paraId="53C3DCAA"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297DBD44" w14:textId="77777777" w:rsidTr="006251F4">
        <w:trPr>
          <w:trHeight w:val="322"/>
        </w:trPr>
        <w:tc>
          <w:tcPr>
            <w:tcW w:w="3261" w:type="dxa"/>
            <w:vMerge/>
            <w:shd w:val="clear" w:color="auto" w:fill="auto"/>
            <w:vAlign w:val="center"/>
          </w:tcPr>
          <w:p w14:paraId="6BE8EDC1"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297B2C2D" w14:textId="77777777" w:rsidTr="006251F4">
        <w:trPr>
          <w:trHeight w:val="322"/>
        </w:trPr>
        <w:tc>
          <w:tcPr>
            <w:tcW w:w="3261" w:type="dxa"/>
            <w:vMerge/>
            <w:shd w:val="clear" w:color="auto" w:fill="auto"/>
            <w:vAlign w:val="center"/>
          </w:tcPr>
          <w:p w14:paraId="57D29785"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07FD37CA" w14:textId="77777777" w:rsidTr="006251F4">
        <w:trPr>
          <w:trHeight w:val="322"/>
        </w:trPr>
        <w:tc>
          <w:tcPr>
            <w:tcW w:w="3261" w:type="dxa"/>
            <w:vMerge/>
            <w:shd w:val="clear" w:color="auto" w:fill="auto"/>
            <w:vAlign w:val="center"/>
          </w:tcPr>
          <w:p w14:paraId="755A81AD"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382F196C" w14:textId="77777777" w:rsidTr="006251F4">
        <w:trPr>
          <w:trHeight w:val="322"/>
        </w:trPr>
        <w:tc>
          <w:tcPr>
            <w:tcW w:w="3261" w:type="dxa"/>
            <w:vMerge/>
            <w:shd w:val="clear" w:color="auto" w:fill="auto"/>
            <w:vAlign w:val="center"/>
          </w:tcPr>
          <w:p w14:paraId="1851E780"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7928B506" w14:textId="77777777" w:rsidTr="006251F4">
        <w:trPr>
          <w:trHeight w:val="322"/>
        </w:trPr>
        <w:tc>
          <w:tcPr>
            <w:tcW w:w="3261" w:type="dxa"/>
            <w:vMerge/>
            <w:shd w:val="clear" w:color="auto" w:fill="auto"/>
            <w:vAlign w:val="center"/>
          </w:tcPr>
          <w:p w14:paraId="01EF281E"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552205FB" w14:textId="77777777" w:rsidTr="006251F4">
        <w:trPr>
          <w:trHeight w:val="174"/>
        </w:trPr>
        <w:tc>
          <w:tcPr>
            <w:tcW w:w="3261" w:type="dxa"/>
            <w:vMerge/>
            <w:shd w:val="clear" w:color="auto" w:fill="auto"/>
            <w:vAlign w:val="center"/>
          </w:tcPr>
          <w:p w14:paraId="29B5A25D" w14:textId="77777777" w:rsidR="00951A42" w:rsidRPr="0063434D" w:rsidRDefault="00951A42" w:rsidP="006251F4">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63434D" w:rsidRDefault="00EF1EE6"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până</w:t>
            </w:r>
            <w:r w:rsidR="00951A42" w:rsidRPr="0063434D">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63434D" w:rsidRDefault="00951A42" w:rsidP="006251F4">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63434D" w:rsidRDefault="00951A42" w:rsidP="006251F4">
            <w:pPr>
              <w:spacing w:line="276" w:lineRule="auto"/>
              <w:jc w:val="center"/>
              <w:rPr>
                <w:rFonts w:eastAsia="Calibri"/>
                <w:b/>
                <w:bCs/>
                <w:sz w:val="22"/>
                <w:szCs w:val="22"/>
                <w:lang w:val="ro-MD" w:eastAsia="ru-RU"/>
              </w:rPr>
            </w:pPr>
          </w:p>
        </w:tc>
      </w:tr>
      <w:tr w:rsidR="00951A42" w:rsidRPr="0063434D" w14:paraId="1D45949B" w14:textId="77777777" w:rsidTr="006251F4">
        <w:trPr>
          <w:cantSplit/>
          <w:trHeight w:val="1233"/>
        </w:trPr>
        <w:tc>
          <w:tcPr>
            <w:tcW w:w="3261" w:type="dxa"/>
            <w:shd w:val="clear" w:color="auto" w:fill="auto"/>
            <w:textDirection w:val="btLr"/>
            <w:vAlign w:val="center"/>
          </w:tcPr>
          <w:p w14:paraId="154C6001" w14:textId="77777777" w:rsidR="00951A42" w:rsidRPr="0063434D" w:rsidRDefault="00951A42" w:rsidP="006251F4">
            <w:pPr>
              <w:spacing w:line="276" w:lineRule="auto"/>
              <w:ind w:left="113" w:right="113" w:firstLine="0"/>
              <w:jc w:val="center"/>
              <w:rPr>
                <w:rFonts w:eastAsia="Calibri"/>
                <w:b/>
                <w:bCs/>
                <w:sz w:val="22"/>
                <w:szCs w:val="22"/>
                <w:lang w:val="ro-MD" w:eastAsia="ru-RU"/>
              </w:rPr>
            </w:pPr>
            <w:r w:rsidRPr="0063434D">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63434D" w:rsidRDefault="00951A42" w:rsidP="006251F4">
            <w:pPr>
              <w:spacing w:line="276" w:lineRule="auto"/>
              <w:jc w:val="center"/>
              <w:rPr>
                <w:rFonts w:eastAsia="Calibri"/>
                <w:b/>
                <w:bCs/>
                <w:sz w:val="22"/>
                <w:szCs w:val="22"/>
                <w:lang w:val="ro-MD" w:eastAsia="ru-RU"/>
              </w:rPr>
            </w:pPr>
            <w:r w:rsidRPr="0063434D">
              <w:rPr>
                <w:rFonts w:eastAsia="Calibri"/>
                <w:b/>
                <w:bCs/>
                <w:sz w:val="22"/>
                <w:szCs w:val="22"/>
                <w:lang w:val="ro-MD" w:eastAsia="ru-RU"/>
              </w:rPr>
              <w:t>≤40%</w:t>
            </w:r>
          </w:p>
        </w:tc>
      </w:tr>
      <w:bookmarkEnd w:id="25"/>
    </w:tbl>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3434D">
          <w:rPr>
            <w:rStyle w:val="Hyperlink"/>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14A6252C"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w:t>
      </w:r>
      <w:r w:rsidR="00BA7A0E">
        <w:rPr>
          <w:bCs/>
          <w:color w:val="000000"/>
          <w:sz w:val="24"/>
          <w:szCs w:val="24"/>
          <w:lang w:val="ro-MD"/>
        </w:rPr>
        <w:t>7</w:t>
      </w:r>
      <w:r w:rsidRPr="0063434D">
        <w:rPr>
          <w:bCs/>
          <w:color w:val="000000"/>
          <w:sz w:val="24"/>
          <w:szCs w:val="24"/>
          <w:lang w:val="ro-MD"/>
        </w:rPr>
        <w:t>;</w:t>
      </w:r>
    </w:p>
    <w:p w14:paraId="2A048F56"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887BA0">
      <w:pPr>
        <w:pStyle w:val="ListParagraph"/>
        <w:ind w:left="567" w:firstLine="0"/>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6251F4">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59CF3" w14:textId="77777777" w:rsidR="008A6F08" w:rsidRDefault="008A6F08" w:rsidP="00026B87">
      <w:r>
        <w:separator/>
      </w:r>
    </w:p>
  </w:endnote>
  <w:endnote w:type="continuationSeparator" w:id="0">
    <w:p w14:paraId="037711A5" w14:textId="77777777" w:rsidR="008A6F08" w:rsidRDefault="008A6F0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D1227" w14:textId="77777777" w:rsidR="008A6F08" w:rsidRDefault="008A6F08" w:rsidP="00026B87">
      <w:r>
        <w:separator/>
      </w:r>
    </w:p>
  </w:footnote>
  <w:footnote w:type="continuationSeparator" w:id="0">
    <w:p w14:paraId="0F31D29B" w14:textId="77777777" w:rsidR="008A6F08" w:rsidRDefault="008A6F0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6251F4" w:rsidRPr="00B16328" w:rsidRDefault="006251F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06F2"/>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251F4"/>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860B2"/>
    <w:rsid w:val="0088748C"/>
    <w:rsid w:val="00887BA0"/>
    <w:rsid w:val="00893B25"/>
    <w:rsid w:val="008A1635"/>
    <w:rsid w:val="008A6F08"/>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A7A0E"/>
    <w:rsid w:val="00BD0E46"/>
    <w:rsid w:val="00BF2373"/>
    <w:rsid w:val="00BF32A6"/>
    <w:rsid w:val="00C02DFA"/>
    <w:rsid w:val="00C03113"/>
    <w:rsid w:val="00C16E4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85B"/>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4A743-AE30-4F8E-8AC3-2B12DED6B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4174</Words>
  <Characters>29837</Characters>
  <Application>Microsoft Office Word</Application>
  <DocSecurity>0</DocSecurity>
  <Lines>248</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cp:revision>
  <cp:lastPrinted>2025-06-05T12:46:00Z</cp:lastPrinted>
  <dcterms:created xsi:type="dcterms:W3CDTF">2025-07-21T10:30:00Z</dcterms:created>
  <dcterms:modified xsi:type="dcterms:W3CDTF">2026-07-02T14:21:00Z</dcterms:modified>
</cp:coreProperties>
</file>