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C1F8D1E" w14:textId="77777777" w:rsidR="00920CB0" w:rsidRDefault="00920CB0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5BA0F10" w:rsidR="00850D1C" w:rsidRPr="00D577FF" w:rsidRDefault="00850D1C" w:rsidP="00852285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52285" w:rsidRPr="007F161F">
        <w:rPr>
          <w:b/>
          <w:bCs/>
          <w:sz w:val="24"/>
          <w:szCs w:val="24"/>
        </w:rPr>
        <w:t xml:space="preserve"> </w:t>
      </w:r>
      <w:proofErr w:type="spellStart"/>
      <w:r w:rsidR="001D1EBA">
        <w:rPr>
          <w:b/>
          <w:bCs/>
          <w:sz w:val="24"/>
          <w:szCs w:val="24"/>
          <w:u w:val="single"/>
        </w:rPr>
        <w:t>Servicii</w:t>
      </w:r>
      <w:proofErr w:type="spellEnd"/>
      <w:r w:rsidR="001D1EB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1D1EBA">
        <w:rPr>
          <w:b/>
          <w:bCs/>
          <w:sz w:val="24"/>
          <w:szCs w:val="24"/>
          <w:u w:val="single"/>
        </w:rPr>
        <w:t>privind</w:t>
      </w:r>
      <w:proofErr w:type="spellEnd"/>
      <w:r w:rsidR="001D1EB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1D1EBA">
        <w:rPr>
          <w:b/>
          <w:bCs/>
          <w:sz w:val="24"/>
          <w:szCs w:val="24"/>
          <w:u w:val="single"/>
        </w:rPr>
        <w:t>deservirea</w:t>
      </w:r>
      <w:proofErr w:type="spellEnd"/>
      <w:r w:rsidR="001D1EB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1D1EBA">
        <w:rPr>
          <w:b/>
          <w:bCs/>
          <w:sz w:val="24"/>
          <w:szCs w:val="24"/>
          <w:u w:val="single"/>
        </w:rPr>
        <w:t>tehnică</w:t>
      </w:r>
      <w:proofErr w:type="spellEnd"/>
      <w:r w:rsidR="001D1EBA">
        <w:rPr>
          <w:b/>
          <w:bCs/>
          <w:sz w:val="24"/>
          <w:szCs w:val="24"/>
          <w:u w:val="single"/>
        </w:rPr>
        <w:t xml:space="preserve"> a </w:t>
      </w:r>
      <w:proofErr w:type="spellStart"/>
      <w:r w:rsidR="001D1EBA">
        <w:rPr>
          <w:b/>
          <w:bCs/>
          <w:sz w:val="24"/>
          <w:szCs w:val="24"/>
          <w:u w:val="single"/>
        </w:rPr>
        <w:t>frigiderelor</w:t>
      </w:r>
      <w:proofErr w:type="spellEnd"/>
      <w:r w:rsidR="0026434E">
        <w:rPr>
          <w:b/>
          <w:bCs/>
          <w:sz w:val="24"/>
          <w:szCs w:val="24"/>
          <w:u w:val="single"/>
        </w:rPr>
        <w:t xml:space="preserve">, </w:t>
      </w:r>
      <w:proofErr w:type="spellStart"/>
      <w:r w:rsidR="0026434E">
        <w:rPr>
          <w:b/>
          <w:bCs/>
          <w:sz w:val="24"/>
          <w:szCs w:val="24"/>
          <w:u w:val="single"/>
        </w:rPr>
        <w:t>camerelor</w:t>
      </w:r>
      <w:proofErr w:type="spellEnd"/>
      <w:r w:rsidR="0026434E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26434E">
        <w:rPr>
          <w:b/>
          <w:bCs/>
          <w:sz w:val="24"/>
          <w:szCs w:val="24"/>
          <w:u w:val="single"/>
        </w:rPr>
        <w:t>frigorifice</w:t>
      </w:r>
      <w:proofErr w:type="spellEnd"/>
      <w:r w:rsidR="001D1EB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1D1EBA">
        <w:rPr>
          <w:b/>
          <w:bCs/>
          <w:sz w:val="24"/>
          <w:szCs w:val="24"/>
          <w:u w:val="single"/>
        </w:rPr>
        <w:t>și</w:t>
      </w:r>
      <w:proofErr w:type="spellEnd"/>
      <w:r w:rsidR="001D1EB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1D1EBA">
        <w:rPr>
          <w:b/>
          <w:bCs/>
          <w:sz w:val="24"/>
          <w:szCs w:val="24"/>
          <w:u w:val="single"/>
        </w:rPr>
        <w:t>aparatelor</w:t>
      </w:r>
      <w:proofErr w:type="spellEnd"/>
      <w:r w:rsidR="001D1EBA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1D1EBA">
        <w:rPr>
          <w:b/>
          <w:bCs/>
          <w:sz w:val="24"/>
          <w:szCs w:val="24"/>
          <w:u w:val="single"/>
        </w:rPr>
        <w:t>aer</w:t>
      </w:r>
      <w:proofErr w:type="spellEnd"/>
      <w:r w:rsidR="001D1EBA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1D1EBA">
        <w:rPr>
          <w:b/>
          <w:bCs/>
          <w:sz w:val="24"/>
          <w:szCs w:val="24"/>
          <w:u w:val="single"/>
        </w:rPr>
        <w:t>condiționat</w:t>
      </w:r>
      <w:proofErr w:type="spellEnd"/>
    </w:p>
    <w:p w14:paraId="5FFC0EB7" w14:textId="0488C02B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2A5EE9">
        <w:rPr>
          <w:lang w:val="ro-RO" w:eastAsia="ru-RU"/>
        </w:rPr>
        <w:t xml:space="preserve">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6CBF3775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0960D8">
        <w:rPr>
          <w:b/>
          <w:sz w:val="24"/>
          <w:szCs w:val="24"/>
          <w:u w:val="single"/>
          <w:lang w:val="ro-RO" w:eastAsia="ru-RU"/>
        </w:rPr>
        <w:t>p12logistica@anp.gov.md.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465876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2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2835"/>
        <w:gridCol w:w="992"/>
        <w:gridCol w:w="709"/>
        <w:gridCol w:w="3544"/>
        <w:gridCol w:w="1134"/>
      </w:tblGrid>
      <w:tr w:rsidR="002B4B65" w:rsidRPr="00861440" w14:paraId="341D241E" w14:textId="77777777" w:rsidTr="009E25E0">
        <w:trPr>
          <w:cantSplit/>
          <w:trHeight w:val="1478"/>
        </w:trPr>
        <w:tc>
          <w:tcPr>
            <w:tcW w:w="568" w:type="dxa"/>
          </w:tcPr>
          <w:p w14:paraId="0C0491CD" w14:textId="77777777" w:rsidR="00861440" w:rsidRPr="00A4714D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Nr. d/o</w:t>
            </w:r>
          </w:p>
        </w:tc>
        <w:tc>
          <w:tcPr>
            <w:tcW w:w="709" w:type="dxa"/>
            <w:textDirection w:val="btLr"/>
          </w:tcPr>
          <w:p w14:paraId="265A1714" w14:textId="77777777" w:rsidR="00861440" w:rsidRPr="00A4714D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Cod CPV</w:t>
            </w:r>
          </w:p>
        </w:tc>
        <w:tc>
          <w:tcPr>
            <w:tcW w:w="2835" w:type="dxa"/>
          </w:tcPr>
          <w:p w14:paraId="6934172E" w14:textId="77777777" w:rsidR="00861440" w:rsidRPr="00A4714D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Denumirea bunurilor</w:t>
            </w:r>
          </w:p>
        </w:tc>
        <w:tc>
          <w:tcPr>
            <w:tcW w:w="992" w:type="dxa"/>
          </w:tcPr>
          <w:p w14:paraId="0E6A3367" w14:textId="77777777" w:rsidR="00861440" w:rsidRPr="00A4714D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Unitatea de măsură</w:t>
            </w:r>
          </w:p>
        </w:tc>
        <w:tc>
          <w:tcPr>
            <w:tcW w:w="709" w:type="dxa"/>
            <w:textDirection w:val="btLr"/>
          </w:tcPr>
          <w:p w14:paraId="1B42BB48" w14:textId="77777777" w:rsidR="00861440" w:rsidRPr="00A4714D" w:rsidRDefault="0086144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Cantitatea</w:t>
            </w:r>
          </w:p>
        </w:tc>
        <w:tc>
          <w:tcPr>
            <w:tcW w:w="3544" w:type="dxa"/>
          </w:tcPr>
          <w:p w14:paraId="6A1769DB" w14:textId="77777777" w:rsidR="00861440" w:rsidRPr="00A4714D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Descrierea achiziției</w:t>
            </w:r>
          </w:p>
        </w:tc>
        <w:tc>
          <w:tcPr>
            <w:tcW w:w="1134" w:type="dxa"/>
          </w:tcPr>
          <w:p w14:paraId="1F44F950" w14:textId="77777777" w:rsidR="00861440" w:rsidRPr="00A4714D" w:rsidRDefault="0086144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 xml:space="preserve"> Valoarea estimativă fără TVA, lei</w:t>
            </w:r>
          </w:p>
        </w:tc>
      </w:tr>
      <w:tr w:rsidR="00621AFC" w:rsidRPr="00861440" w14:paraId="43C16C07" w14:textId="77777777" w:rsidTr="009E25E0">
        <w:trPr>
          <w:cantSplit/>
          <w:trHeight w:val="303"/>
        </w:trPr>
        <w:tc>
          <w:tcPr>
            <w:tcW w:w="568" w:type="dxa"/>
          </w:tcPr>
          <w:p w14:paraId="5CFF5343" w14:textId="77777777" w:rsidR="00621AFC" w:rsidRPr="00861440" w:rsidRDefault="00621AFC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709" w:type="dxa"/>
            <w:textDirection w:val="btLr"/>
          </w:tcPr>
          <w:p w14:paraId="4A2A0C4D" w14:textId="77777777" w:rsidR="00621AFC" w:rsidRPr="00861440" w:rsidRDefault="00621AFC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sz w:val="18"/>
                <w:lang w:eastAsia="ru-RU"/>
              </w:rPr>
            </w:pPr>
          </w:p>
        </w:tc>
        <w:tc>
          <w:tcPr>
            <w:tcW w:w="8080" w:type="dxa"/>
            <w:gridSpan w:val="4"/>
          </w:tcPr>
          <w:p w14:paraId="7303CF85" w14:textId="77777777" w:rsidR="00621AFC" w:rsidRPr="009E25E0" w:rsidRDefault="00621AFC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9E25E0">
              <w:rPr>
                <w:b/>
                <w:sz w:val="16"/>
                <w:szCs w:val="16"/>
                <w:lang w:eastAsia="ru-RU"/>
              </w:rPr>
              <w:t xml:space="preserve">Lotul 1 </w:t>
            </w:r>
          </w:p>
          <w:p w14:paraId="6BC0022F" w14:textId="743D2231" w:rsidR="00621AFC" w:rsidRPr="009E25E0" w:rsidRDefault="00621AFC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9E25E0">
              <w:rPr>
                <w:b/>
                <w:sz w:val="16"/>
                <w:szCs w:val="16"/>
                <w:lang w:eastAsia="ru-RU"/>
              </w:rPr>
              <w:t>Servicii privind deservirea tehnică a frigiderelor, camerelor frigorifice</w:t>
            </w:r>
          </w:p>
        </w:tc>
        <w:tc>
          <w:tcPr>
            <w:tcW w:w="1134" w:type="dxa"/>
          </w:tcPr>
          <w:p w14:paraId="4020C20E" w14:textId="77777777" w:rsidR="00621AFC" w:rsidRPr="00861440" w:rsidRDefault="00621AFC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8"/>
                <w:lang w:eastAsia="ru-RU"/>
              </w:rPr>
            </w:pPr>
          </w:p>
        </w:tc>
      </w:tr>
      <w:tr w:rsidR="009E25E0" w:rsidRPr="00861440" w14:paraId="48D42BA4" w14:textId="77777777" w:rsidTr="009E25E0">
        <w:trPr>
          <w:cantSplit/>
          <w:trHeight w:val="261"/>
        </w:trPr>
        <w:tc>
          <w:tcPr>
            <w:tcW w:w="568" w:type="dxa"/>
          </w:tcPr>
          <w:p w14:paraId="6E5A1352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u-RU" w:eastAsia="ru-RU"/>
              </w:rPr>
              <w:t>1</w:t>
            </w:r>
            <w:r w:rsidRPr="00A4714D">
              <w:rPr>
                <w:sz w:val="16"/>
                <w:lang w:val="ro-MO" w:eastAsia="ru-RU"/>
              </w:rPr>
              <w:t>.</w:t>
            </w:r>
          </w:p>
        </w:tc>
        <w:tc>
          <w:tcPr>
            <w:tcW w:w="709" w:type="dxa"/>
            <w:vMerge w:val="restart"/>
            <w:textDirection w:val="btLr"/>
          </w:tcPr>
          <w:p w14:paraId="10A41545" w14:textId="2FF1C62A" w:rsidR="009E25E0" w:rsidRPr="00861440" w:rsidRDefault="009E25E0" w:rsidP="00861440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 xml:space="preserve">                                      </w:t>
            </w:r>
            <w:r w:rsidRPr="009E25E0">
              <w:rPr>
                <w:sz w:val="16"/>
                <w:lang w:eastAsia="ru-RU"/>
              </w:rPr>
              <w:t xml:space="preserve">  50000000-5</w:t>
            </w:r>
          </w:p>
        </w:tc>
        <w:tc>
          <w:tcPr>
            <w:tcW w:w="2835" w:type="dxa"/>
            <w:vMerge w:val="restart"/>
          </w:tcPr>
          <w:p w14:paraId="505FFDF0" w14:textId="77777777" w:rsidR="009E25E0" w:rsidRDefault="009E25E0" w:rsidP="009E25E0">
            <w:pPr>
              <w:autoSpaceDE w:val="0"/>
              <w:autoSpaceDN w:val="0"/>
              <w:adjustRightInd w:val="0"/>
              <w:spacing w:line="480" w:lineRule="auto"/>
              <w:ind w:firstLine="0"/>
              <w:jc w:val="center"/>
              <w:rPr>
                <w:sz w:val="16"/>
                <w:lang w:val="en-US" w:eastAsia="ru-RU"/>
              </w:rPr>
            </w:pPr>
          </w:p>
          <w:p w14:paraId="0D9DB888" w14:textId="77777777" w:rsidR="009E25E0" w:rsidRDefault="009E25E0" w:rsidP="009E25E0">
            <w:pPr>
              <w:autoSpaceDE w:val="0"/>
              <w:autoSpaceDN w:val="0"/>
              <w:adjustRightInd w:val="0"/>
              <w:spacing w:line="480" w:lineRule="auto"/>
              <w:ind w:firstLine="0"/>
              <w:jc w:val="center"/>
              <w:rPr>
                <w:sz w:val="16"/>
                <w:lang w:val="en-US" w:eastAsia="ru-RU"/>
              </w:rPr>
            </w:pPr>
          </w:p>
          <w:p w14:paraId="396611C2" w14:textId="77777777" w:rsidR="009E25E0" w:rsidRDefault="009E25E0" w:rsidP="00F539FF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lang w:val="en-US" w:eastAsia="ru-RU"/>
              </w:rPr>
            </w:pPr>
          </w:p>
          <w:p w14:paraId="0EA199CA" w14:textId="77777777" w:rsidR="00F539FF" w:rsidRDefault="009E25E0" w:rsidP="00F539FF">
            <w:pPr>
              <w:autoSpaceDE w:val="0"/>
              <w:autoSpaceDN w:val="0"/>
              <w:adjustRightInd w:val="0"/>
              <w:spacing w:line="480" w:lineRule="auto"/>
              <w:ind w:firstLine="0"/>
              <w:jc w:val="center"/>
              <w:rPr>
                <w:sz w:val="16"/>
                <w:lang w:val="en-US" w:eastAsia="ru-RU"/>
              </w:rPr>
            </w:pPr>
            <w:proofErr w:type="spellStart"/>
            <w:r w:rsidRPr="009E25E0">
              <w:rPr>
                <w:sz w:val="16"/>
                <w:lang w:val="en-US" w:eastAsia="ru-RU"/>
              </w:rPr>
              <w:t>Frigider</w:t>
            </w:r>
            <w:proofErr w:type="spellEnd"/>
            <w:r w:rsidRPr="009E25E0">
              <w:rPr>
                <w:sz w:val="16"/>
                <w:lang w:val="en-US" w:eastAsia="ru-RU"/>
              </w:rPr>
              <w:t xml:space="preserve"> STINOL 101 ER – 1 </w:t>
            </w:r>
            <w:proofErr w:type="spellStart"/>
            <w:r w:rsidRPr="009E25E0">
              <w:rPr>
                <w:sz w:val="16"/>
                <w:lang w:val="en-US" w:eastAsia="ru-RU"/>
              </w:rPr>
              <w:t>buc</w:t>
            </w:r>
            <w:proofErr w:type="spellEnd"/>
          </w:p>
          <w:p w14:paraId="6CDD9F31" w14:textId="662A8D9C" w:rsidR="009E25E0" w:rsidRDefault="00F539FF" w:rsidP="00F539FF">
            <w:pPr>
              <w:autoSpaceDE w:val="0"/>
              <w:autoSpaceDN w:val="0"/>
              <w:adjustRightInd w:val="0"/>
              <w:spacing w:line="480" w:lineRule="auto"/>
              <w:ind w:firstLine="0"/>
              <w:jc w:val="center"/>
              <w:rPr>
                <w:sz w:val="16"/>
                <w:lang w:val="en-US" w:eastAsia="ru-RU"/>
              </w:rPr>
            </w:pPr>
            <w:proofErr w:type="spellStart"/>
            <w:r>
              <w:rPr>
                <w:sz w:val="16"/>
                <w:lang w:val="en-US" w:eastAsia="ru-RU"/>
              </w:rPr>
              <w:t>Frigider</w:t>
            </w:r>
            <w:proofErr w:type="spellEnd"/>
            <w:r>
              <w:rPr>
                <w:sz w:val="16"/>
                <w:lang w:val="en-US" w:eastAsia="ru-RU"/>
              </w:rPr>
              <w:t xml:space="preserve"> </w:t>
            </w:r>
            <w:proofErr w:type="spellStart"/>
            <w:r w:rsidR="009E25E0" w:rsidRPr="009E25E0">
              <w:rPr>
                <w:sz w:val="16"/>
                <w:lang w:val="en-US" w:eastAsia="ru-RU"/>
              </w:rPr>
              <w:t>Beco</w:t>
            </w:r>
            <w:proofErr w:type="spellEnd"/>
            <w:r w:rsidR="009E25E0" w:rsidRPr="009E25E0">
              <w:rPr>
                <w:sz w:val="16"/>
                <w:lang w:val="en-US" w:eastAsia="ru-RU"/>
              </w:rPr>
              <w:t xml:space="preserve"> – 1 </w:t>
            </w:r>
            <w:proofErr w:type="spellStart"/>
            <w:r w:rsidR="009E25E0" w:rsidRPr="009E25E0">
              <w:rPr>
                <w:sz w:val="16"/>
                <w:lang w:val="en-US" w:eastAsia="ru-RU"/>
              </w:rPr>
              <w:t>buc</w:t>
            </w:r>
            <w:proofErr w:type="spellEnd"/>
          </w:p>
          <w:p w14:paraId="09877BD5" w14:textId="699A2085" w:rsidR="00F539FF" w:rsidRDefault="00F539FF" w:rsidP="00F539FF">
            <w:pPr>
              <w:autoSpaceDE w:val="0"/>
              <w:autoSpaceDN w:val="0"/>
              <w:adjustRightInd w:val="0"/>
              <w:spacing w:line="480" w:lineRule="auto"/>
              <w:ind w:firstLine="0"/>
              <w:jc w:val="center"/>
              <w:rPr>
                <w:sz w:val="16"/>
                <w:lang w:val="en-US" w:eastAsia="ru-RU"/>
              </w:rPr>
            </w:pPr>
            <w:proofErr w:type="spellStart"/>
            <w:r>
              <w:rPr>
                <w:sz w:val="16"/>
                <w:lang w:val="en-US" w:eastAsia="ru-RU"/>
              </w:rPr>
              <w:t>Frigider</w:t>
            </w:r>
            <w:proofErr w:type="spellEnd"/>
            <w:r>
              <w:rPr>
                <w:sz w:val="16"/>
                <w:lang w:val="en-US" w:eastAsia="ru-RU"/>
              </w:rPr>
              <w:t xml:space="preserve"> </w:t>
            </w:r>
            <w:proofErr w:type="spellStart"/>
            <w:r>
              <w:rPr>
                <w:sz w:val="16"/>
                <w:lang w:val="en-US" w:eastAsia="ru-RU"/>
              </w:rPr>
              <w:t>Indezit</w:t>
            </w:r>
            <w:proofErr w:type="spellEnd"/>
            <w:r>
              <w:rPr>
                <w:sz w:val="16"/>
                <w:lang w:val="en-US" w:eastAsia="ru-RU"/>
              </w:rPr>
              <w:t xml:space="preserve"> Tia 14 AA UA – 1 </w:t>
            </w:r>
            <w:proofErr w:type="spellStart"/>
            <w:r>
              <w:rPr>
                <w:sz w:val="16"/>
                <w:lang w:val="en-US" w:eastAsia="ru-RU"/>
              </w:rPr>
              <w:t>buc</w:t>
            </w:r>
            <w:proofErr w:type="spellEnd"/>
          </w:p>
          <w:p w14:paraId="18F64C35" w14:textId="14DE8947" w:rsidR="00F539FF" w:rsidRDefault="00F539FF" w:rsidP="00F539FF">
            <w:pPr>
              <w:autoSpaceDE w:val="0"/>
              <w:autoSpaceDN w:val="0"/>
              <w:adjustRightInd w:val="0"/>
              <w:spacing w:line="480" w:lineRule="auto"/>
              <w:ind w:firstLine="0"/>
              <w:jc w:val="center"/>
              <w:rPr>
                <w:sz w:val="16"/>
                <w:lang w:val="en-US" w:eastAsia="ru-RU"/>
              </w:rPr>
            </w:pPr>
            <w:r>
              <w:rPr>
                <w:sz w:val="16"/>
                <w:lang w:val="en-US" w:eastAsia="ru-RU"/>
              </w:rPr>
              <w:t>La</w:t>
            </w:r>
            <w:r>
              <w:rPr>
                <w:sz w:val="16"/>
                <w:lang w:val="ro-MO" w:eastAsia="ru-RU"/>
              </w:rPr>
              <w:t xml:space="preserve">dă frigorifică </w:t>
            </w:r>
            <w:proofErr w:type="spellStart"/>
            <w:r>
              <w:rPr>
                <w:sz w:val="16"/>
                <w:lang w:val="en-US" w:eastAsia="ru-RU"/>
              </w:rPr>
              <w:t>Eurolux</w:t>
            </w:r>
            <w:proofErr w:type="spellEnd"/>
            <w:r>
              <w:rPr>
                <w:sz w:val="16"/>
                <w:lang w:val="en-US" w:eastAsia="ru-RU"/>
              </w:rPr>
              <w:t xml:space="preserve"> – 1 </w:t>
            </w:r>
            <w:proofErr w:type="spellStart"/>
            <w:r>
              <w:rPr>
                <w:sz w:val="16"/>
                <w:lang w:val="en-US" w:eastAsia="ru-RU"/>
              </w:rPr>
              <w:t>buc</w:t>
            </w:r>
            <w:proofErr w:type="spellEnd"/>
          </w:p>
          <w:p w14:paraId="33FFA039" w14:textId="2259DBB2" w:rsidR="00F539FF" w:rsidRPr="009E25E0" w:rsidRDefault="00F539FF" w:rsidP="00F539FF">
            <w:pPr>
              <w:autoSpaceDE w:val="0"/>
              <w:autoSpaceDN w:val="0"/>
              <w:adjustRightInd w:val="0"/>
              <w:spacing w:line="480" w:lineRule="auto"/>
              <w:ind w:firstLine="0"/>
              <w:jc w:val="center"/>
              <w:rPr>
                <w:sz w:val="16"/>
                <w:lang w:val="ro-MO" w:eastAsia="ru-RU"/>
              </w:rPr>
            </w:pPr>
            <w:r>
              <w:rPr>
                <w:sz w:val="16"/>
                <w:lang w:val="ro-MO" w:eastAsia="ru-RU"/>
              </w:rPr>
              <w:t>Ladă frigorifică Skuworth – 1 buc</w:t>
            </w:r>
          </w:p>
          <w:p w14:paraId="28FC4B2C" w14:textId="77777777" w:rsidR="009E25E0" w:rsidRDefault="009E25E0" w:rsidP="00F539FF">
            <w:pPr>
              <w:autoSpaceDE w:val="0"/>
              <w:autoSpaceDN w:val="0"/>
              <w:adjustRightInd w:val="0"/>
              <w:spacing w:line="480" w:lineRule="auto"/>
              <w:ind w:firstLine="0"/>
              <w:jc w:val="center"/>
              <w:rPr>
                <w:sz w:val="16"/>
                <w:lang w:val="en-US" w:eastAsia="ru-RU"/>
              </w:rPr>
            </w:pPr>
            <w:r w:rsidRPr="009E25E0">
              <w:rPr>
                <w:sz w:val="16"/>
                <w:lang w:val="ro-MO" w:eastAsia="ru-RU"/>
              </w:rPr>
              <w:t xml:space="preserve">Cameră frigorifică Polair </w:t>
            </w:r>
            <w:r w:rsidRPr="009E25E0">
              <w:rPr>
                <w:sz w:val="16"/>
                <w:lang w:val="en-US" w:eastAsia="ru-RU"/>
              </w:rPr>
              <w:t xml:space="preserve">MXM KX – 7.71 – 3 </w:t>
            </w:r>
            <w:proofErr w:type="spellStart"/>
            <w:r w:rsidRPr="009E25E0">
              <w:rPr>
                <w:sz w:val="16"/>
                <w:lang w:val="en-US" w:eastAsia="ru-RU"/>
              </w:rPr>
              <w:t>buc</w:t>
            </w:r>
            <w:proofErr w:type="spellEnd"/>
          </w:p>
          <w:p w14:paraId="01D0C1E0" w14:textId="6271F38A" w:rsidR="004D2D08" w:rsidRPr="002B4B65" w:rsidRDefault="004D2D08" w:rsidP="00F539FF">
            <w:pPr>
              <w:autoSpaceDE w:val="0"/>
              <w:autoSpaceDN w:val="0"/>
              <w:adjustRightInd w:val="0"/>
              <w:spacing w:line="480" w:lineRule="auto"/>
              <w:ind w:firstLine="0"/>
              <w:jc w:val="center"/>
              <w:rPr>
                <w:lang w:val="en-US" w:eastAsia="ru-RU"/>
              </w:rPr>
            </w:pPr>
            <w:r w:rsidRPr="004D2D08">
              <w:rPr>
                <w:sz w:val="16"/>
                <w:lang w:val="en-US" w:eastAsia="ru-RU"/>
              </w:rPr>
              <w:t>VITAL VSHDP 110</w:t>
            </w:r>
            <w:r>
              <w:rPr>
                <w:sz w:val="16"/>
                <w:lang w:val="en-US" w:eastAsia="ru-RU"/>
              </w:rPr>
              <w:t xml:space="preserve"> – 1 </w:t>
            </w:r>
            <w:proofErr w:type="spellStart"/>
            <w:r>
              <w:rPr>
                <w:sz w:val="16"/>
                <w:lang w:val="en-US" w:eastAsia="ru-RU"/>
              </w:rPr>
              <w:t>buc</w:t>
            </w:r>
            <w:proofErr w:type="spellEnd"/>
          </w:p>
        </w:tc>
        <w:tc>
          <w:tcPr>
            <w:tcW w:w="992" w:type="dxa"/>
            <w:vMerge w:val="restart"/>
          </w:tcPr>
          <w:p w14:paraId="0C1B8636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16F87892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5536404B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1D4D737C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3F5427A6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1A81EFB6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1BC40BE8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B09813F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6B0300B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702FEDE2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79C5F9C6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3B0C18BE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0AA5EA1" w14:textId="1495FD89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  <w:r w:rsidRPr="009E25E0">
              <w:rPr>
                <w:sz w:val="16"/>
                <w:lang w:eastAsia="ru-RU"/>
              </w:rPr>
              <w:t>buc</w:t>
            </w:r>
          </w:p>
        </w:tc>
        <w:tc>
          <w:tcPr>
            <w:tcW w:w="709" w:type="dxa"/>
            <w:vMerge w:val="restart"/>
          </w:tcPr>
          <w:p w14:paraId="05D5DBE2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78611A81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042C9EA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5D48E402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5A1DF595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A6336AF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5B35C472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38BE2055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70EB2B53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08EA162D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17617C1D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11E32E1E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62FD1F6E" w14:textId="165F6D67" w:rsidR="009E25E0" w:rsidRPr="009E25E0" w:rsidRDefault="00F539FF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  <w:r>
              <w:rPr>
                <w:sz w:val="16"/>
                <w:lang w:eastAsia="ru-RU"/>
              </w:rPr>
              <w:t>9</w:t>
            </w:r>
          </w:p>
        </w:tc>
        <w:tc>
          <w:tcPr>
            <w:tcW w:w="3544" w:type="dxa"/>
          </w:tcPr>
          <w:p w14:paraId="23ABA0BF" w14:textId="1FB63EE4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Dezasamblarea / asamblarea elementelor de carcasă pentru accesul la componentele interne</w:t>
            </w:r>
          </w:p>
        </w:tc>
        <w:tc>
          <w:tcPr>
            <w:tcW w:w="1134" w:type="dxa"/>
            <w:vMerge w:val="restart"/>
          </w:tcPr>
          <w:p w14:paraId="0A427471" w14:textId="77777777" w:rsidR="009E25E0" w:rsidRPr="00861440" w:rsidRDefault="009E25E0" w:rsidP="00861440">
            <w:pPr>
              <w:spacing w:after="200" w:line="276" w:lineRule="auto"/>
              <w:ind w:firstLine="0"/>
              <w:jc w:val="left"/>
              <w:rPr>
                <w:lang w:val="ro-MO" w:eastAsia="ru-RU"/>
              </w:rPr>
            </w:pPr>
          </w:p>
          <w:p w14:paraId="3279B73E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0277951A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409FB62D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  <w:p w14:paraId="3C08A6FE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</w:p>
          <w:p w14:paraId="32FB3E42" w14:textId="77777777" w:rsidR="00A4714D" w:rsidRDefault="00A4714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</w:p>
          <w:p w14:paraId="6B90379A" w14:textId="77777777" w:rsidR="00A4714D" w:rsidRDefault="00A4714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</w:p>
          <w:p w14:paraId="16B1EFAE" w14:textId="77777777" w:rsidR="00A4714D" w:rsidRDefault="00A4714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</w:p>
          <w:p w14:paraId="4A1CAAE0" w14:textId="32DB30B0" w:rsidR="00A4714D" w:rsidRPr="00861440" w:rsidRDefault="00A4714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5 000,00</w:t>
            </w:r>
          </w:p>
        </w:tc>
      </w:tr>
      <w:tr w:rsidR="009E25E0" w:rsidRPr="00861440" w14:paraId="29C299A1" w14:textId="77777777" w:rsidTr="009E25E0">
        <w:trPr>
          <w:cantSplit/>
          <w:trHeight w:val="261"/>
        </w:trPr>
        <w:tc>
          <w:tcPr>
            <w:tcW w:w="568" w:type="dxa"/>
          </w:tcPr>
          <w:p w14:paraId="0E9B0B5F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u-RU" w:eastAsia="ru-RU"/>
              </w:rPr>
              <w:t>2</w:t>
            </w:r>
            <w:r w:rsidRPr="00A4714D">
              <w:rPr>
                <w:sz w:val="16"/>
                <w:lang w:val="ro-MO" w:eastAsia="ru-RU"/>
              </w:rPr>
              <w:t>.</w:t>
            </w:r>
          </w:p>
        </w:tc>
        <w:tc>
          <w:tcPr>
            <w:tcW w:w="709" w:type="dxa"/>
            <w:vMerge/>
            <w:textDirection w:val="btLr"/>
          </w:tcPr>
          <w:p w14:paraId="6D0FF85A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18B7816B" w14:textId="35F54D1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52ECAEED" w14:textId="34F1A936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5CFF97C2" w14:textId="2BDF69FC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546DC943" w14:textId="255725D8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>Diagnosticarea termo-fizică a aparatului pentru identificarea cauzelor defecțiunilor</w:t>
            </w:r>
          </w:p>
        </w:tc>
        <w:tc>
          <w:tcPr>
            <w:tcW w:w="1134" w:type="dxa"/>
            <w:vMerge/>
          </w:tcPr>
          <w:p w14:paraId="12CEFCBD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9E25E0" w:rsidRPr="00861440" w14:paraId="6C2AF837" w14:textId="77777777" w:rsidTr="009E25E0">
        <w:trPr>
          <w:cantSplit/>
          <w:trHeight w:val="261"/>
        </w:trPr>
        <w:tc>
          <w:tcPr>
            <w:tcW w:w="568" w:type="dxa"/>
          </w:tcPr>
          <w:p w14:paraId="298C8D75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u-RU" w:eastAsia="ru-RU"/>
              </w:rPr>
              <w:t>3</w:t>
            </w:r>
            <w:r w:rsidRPr="00A4714D">
              <w:rPr>
                <w:sz w:val="16"/>
                <w:lang w:val="ro-MO" w:eastAsia="ru-RU"/>
              </w:rPr>
              <w:t>.</w:t>
            </w:r>
          </w:p>
        </w:tc>
        <w:tc>
          <w:tcPr>
            <w:tcW w:w="709" w:type="dxa"/>
            <w:vMerge/>
            <w:textDirection w:val="btLr"/>
          </w:tcPr>
          <w:p w14:paraId="101B7E6D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09CDC290" w14:textId="27FFCE18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35ADD32C" w14:textId="31AF2A8A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688B160D" w14:textId="46331B6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3AD9CD1C" w14:textId="710C4A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>Măsurarea și verificarea presiunii în partea de jos (aspirație) şi de sus (condensare) a circuitului frigorific</w:t>
            </w:r>
          </w:p>
        </w:tc>
        <w:tc>
          <w:tcPr>
            <w:tcW w:w="1134" w:type="dxa"/>
            <w:vMerge/>
          </w:tcPr>
          <w:p w14:paraId="509E8396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9E25E0" w:rsidRPr="00861440" w14:paraId="1BB9626B" w14:textId="77777777" w:rsidTr="009E25E0">
        <w:trPr>
          <w:cantSplit/>
          <w:trHeight w:val="261"/>
        </w:trPr>
        <w:tc>
          <w:tcPr>
            <w:tcW w:w="568" w:type="dxa"/>
          </w:tcPr>
          <w:p w14:paraId="4781574E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u-RU" w:eastAsia="ru-RU"/>
              </w:rPr>
              <w:t>4</w:t>
            </w:r>
            <w:r w:rsidRPr="00A4714D">
              <w:rPr>
                <w:sz w:val="16"/>
                <w:lang w:val="ro-MO" w:eastAsia="ru-RU"/>
              </w:rPr>
              <w:t>.</w:t>
            </w:r>
          </w:p>
        </w:tc>
        <w:tc>
          <w:tcPr>
            <w:tcW w:w="709" w:type="dxa"/>
            <w:vMerge/>
            <w:textDirection w:val="btLr"/>
          </w:tcPr>
          <w:p w14:paraId="47FF38F5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2538DEE1" w14:textId="3299A74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11CB2958" w14:textId="4D96F09D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39FDD303" w14:textId="54AEB65D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5994DCDA" w14:textId="151FC486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>Verificarea valorilor de supraîncălzire și subrăcire ale circuitului frigorific</w:t>
            </w:r>
          </w:p>
        </w:tc>
        <w:tc>
          <w:tcPr>
            <w:tcW w:w="1134" w:type="dxa"/>
            <w:vMerge/>
          </w:tcPr>
          <w:p w14:paraId="3EE96AF7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9E25E0" w:rsidRPr="00861440" w14:paraId="5913BA2B" w14:textId="77777777" w:rsidTr="009E25E0">
        <w:trPr>
          <w:cantSplit/>
          <w:trHeight w:val="261"/>
        </w:trPr>
        <w:tc>
          <w:tcPr>
            <w:tcW w:w="568" w:type="dxa"/>
          </w:tcPr>
          <w:p w14:paraId="320170CC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u-RU" w:eastAsia="ru-RU"/>
              </w:rPr>
              <w:t>5</w:t>
            </w:r>
            <w:r w:rsidRPr="00A4714D">
              <w:rPr>
                <w:sz w:val="16"/>
                <w:lang w:val="ro-MO" w:eastAsia="ru-RU"/>
              </w:rPr>
              <w:t>.</w:t>
            </w:r>
          </w:p>
        </w:tc>
        <w:tc>
          <w:tcPr>
            <w:tcW w:w="709" w:type="dxa"/>
            <w:vMerge/>
            <w:textDirection w:val="btLr"/>
          </w:tcPr>
          <w:p w14:paraId="7C511859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4E201128" w14:textId="02D940E8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3F3F0B11" w14:textId="0F1DBC9B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7098555A" w14:textId="33BA5A0F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1F0F5728" w14:textId="1AF9C911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>Identificarea, lichidarea scurgerilor și alimentarea cu agent frigorific specific echipamentului (R404A, R134a, R449A, R452A etc.), inclusiv prețul freonului</w:t>
            </w:r>
          </w:p>
        </w:tc>
        <w:tc>
          <w:tcPr>
            <w:tcW w:w="1134" w:type="dxa"/>
            <w:vMerge/>
          </w:tcPr>
          <w:p w14:paraId="2A8F5DF1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</w:tr>
      <w:tr w:rsidR="009E25E0" w:rsidRPr="00861440" w14:paraId="3670A219" w14:textId="77777777" w:rsidTr="009E25E0">
        <w:trPr>
          <w:cantSplit/>
          <w:trHeight w:val="261"/>
        </w:trPr>
        <w:tc>
          <w:tcPr>
            <w:tcW w:w="568" w:type="dxa"/>
          </w:tcPr>
          <w:p w14:paraId="64D9F8BB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u-RU" w:eastAsia="ru-RU"/>
              </w:rPr>
              <w:t>6</w:t>
            </w:r>
            <w:r w:rsidRPr="00A4714D">
              <w:rPr>
                <w:sz w:val="16"/>
                <w:lang w:val="ro-MO" w:eastAsia="ru-RU"/>
              </w:rPr>
              <w:t>.</w:t>
            </w:r>
          </w:p>
        </w:tc>
        <w:tc>
          <w:tcPr>
            <w:tcW w:w="709" w:type="dxa"/>
            <w:vMerge/>
            <w:textDirection w:val="btLr"/>
          </w:tcPr>
          <w:p w14:paraId="19281A78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328C1CBA" w14:textId="48AEBF26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4436C8B6" w14:textId="5F8D3ECA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04BED05A" w14:textId="68249C4E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274BC531" w14:textId="42178622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Înlocuirea filtrelor de lichid (deshidratoare) în caz de colmatare sau intervenție pe circuit (include prețul pieselor)</w:t>
            </w:r>
          </w:p>
        </w:tc>
        <w:tc>
          <w:tcPr>
            <w:tcW w:w="1134" w:type="dxa"/>
            <w:vMerge/>
          </w:tcPr>
          <w:p w14:paraId="20D8C0FE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9E25E0" w:rsidRPr="00861440" w14:paraId="190935EE" w14:textId="77777777" w:rsidTr="000F77DA">
        <w:trPr>
          <w:cantSplit/>
          <w:trHeight w:val="261"/>
        </w:trPr>
        <w:tc>
          <w:tcPr>
            <w:tcW w:w="568" w:type="dxa"/>
          </w:tcPr>
          <w:p w14:paraId="2DEAD5B2" w14:textId="1C1CE65B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7.</w:t>
            </w:r>
          </w:p>
        </w:tc>
        <w:tc>
          <w:tcPr>
            <w:tcW w:w="709" w:type="dxa"/>
            <w:vMerge/>
            <w:textDirection w:val="btLr"/>
          </w:tcPr>
          <w:p w14:paraId="2514E87B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2E276FDB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39FAEEBD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6AA59BC1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6E5525CF" w14:textId="55F9D456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sau configurarea regulatoarelor electronice de temperatură (microprocesoare/controlere de camera</w:t>
            </w:r>
          </w:p>
        </w:tc>
        <w:tc>
          <w:tcPr>
            <w:tcW w:w="1134" w:type="dxa"/>
            <w:vMerge/>
          </w:tcPr>
          <w:p w14:paraId="53986937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9E25E0" w:rsidRPr="00861440" w14:paraId="7BDEFAF1" w14:textId="77777777" w:rsidTr="000F77DA">
        <w:trPr>
          <w:cantSplit/>
          <w:trHeight w:val="261"/>
        </w:trPr>
        <w:tc>
          <w:tcPr>
            <w:tcW w:w="568" w:type="dxa"/>
          </w:tcPr>
          <w:p w14:paraId="60175C70" w14:textId="60FD7608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8.</w:t>
            </w:r>
          </w:p>
        </w:tc>
        <w:tc>
          <w:tcPr>
            <w:tcW w:w="709" w:type="dxa"/>
            <w:vMerge/>
            <w:textDirection w:val="btLr"/>
          </w:tcPr>
          <w:p w14:paraId="7B42224E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332B009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13C1D328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0DCE718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43E5691C" w14:textId="64345386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Desfundarea, curățarea traseului de drenaj și verificarea/înlocuirea cablului încălzitor (cordon încălzitor) de pe tubul de drenaj</w:t>
            </w:r>
          </w:p>
        </w:tc>
        <w:tc>
          <w:tcPr>
            <w:tcW w:w="1134" w:type="dxa"/>
            <w:vMerge/>
          </w:tcPr>
          <w:p w14:paraId="52FE2BB1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9E25E0" w:rsidRPr="00861440" w14:paraId="4C8BDB62" w14:textId="77777777" w:rsidTr="000F77DA">
        <w:trPr>
          <w:cantSplit/>
          <w:trHeight w:val="261"/>
        </w:trPr>
        <w:tc>
          <w:tcPr>
            <w:tcW w:w="568" w:type="dxa"/>
          </w:tcPr>
          <w:p w14:paraId="24265C93" w14:textId="594D6EFA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9.</w:t>
            </w:r>
          </w:p>
        </w:tc>
        <w:tc>
          <w:tcPr>
            <w:tcW w:w="709" w:type="dxa"/>
            <w:vMerge/>
            <w:textDirection w:val="btLr"/>
          </w:tcPr>
          <w:p w14:paraId="6EBA4226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A88A855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67AEC0E2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362A8F9E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19D4815C" w14:textId="16C14A3B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Verificarea, testarea și înlocuirea rezistențelor electrice de degivrare ale vaporizatorului și ale tăvii de condens</w:t>
            </w:r>
          </w:p>
        </w:tc>
        <w:tc>
          <w:tcPr>
            <w:tcW w:w="1134" w:type="dxa"/>
            <w:vMerge/>
          </w:tcPr>
          <w:p w14:paraId="08735B8D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9E25E0" w:rsidRPr="00861440" w14:paraId="5BD701E5" w14:textId="77777777" w:rsidTr="000F77DA">
        <w:trPr>
          <w:cantSplit/>
          <w:trHeight w:val="261"/>
        </w:trPr>
        <w:tc>
          <w:tcPr>
            <w:tcW w:w="568" w:type="dxa"/>
          </w:tcPr>
          <w:p w14:paraId="5780BDA2" w14:textId="062CEF7A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lastRenderedPageBreak/>
              <w:t>10.</w:t>
            </w:r>
          </w:p>
        </w:tc>
        <w:tc>
          <w:tcPr>
            <w:tcW w:w="709" w:type="dxa"/>
            <w:vMerge/>
            <w:textDirection w:val="btLr"/>
          </w:tcPr>
          <w:p w14:paraId="00F7CDBE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3D9C95FD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3B32EBF2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2B926A79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2B0B6958" w14:textId="6C5CB2E2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condensatoarelor electrice de pornire și de defazaj pentru compresoare și motoare ventilatoare (include prețul pieselor)</w:t>
            </w:r>
          </w:p>
        </w:tc>
        <w:tc>
          <w:tcPr>
            <w:tcW w:w="1134" w:type="dxa"/>
            <w:vMerge/>
          </w:tcPr>
          <w:p w14:paraId="6FD51016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9E25E0" w:rsidRPr="00861440" w14:paraId="7A580810" w14:textId="77777777" w:rsidTr="000F77DA">
        <w:trPr>
          <w:cantSplit/>
          <w:trHeight w:val="261"/>
        </w:trPr>
        <w:tc>
          <w:tcPr>
            <w:tcW w:w="568" w:type="dxa"/>
          </w:tcPr>
          <w:p w14:paraId="4F7AE245" w14:textId="55F91886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11.</w:t>
            </w:r>
          </w:p>
        </w:tc>
        <w:tc>
          <w:tcPr>
            <w:tcW w:w="709" w:type="dxa"/>
            <w:vMerge/>
            <w:textDirection w:val="btLr"/>
          </w:tcPr>
          <w:p w14:paraId="384742BD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20D8260D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1F388EF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57D0CC07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00301AE3" w14:textId="3F428CBE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sau reparația motoarelor de ventilator și a paletelor de la condensator și vaporizator (suflantă)</w:t>
            </w:r>
          </w:p>
        </w:tc>
        <w:tc>
          <w:tcPr>
            <w:tcW w:w="1134" w:type="dxa"/>
            <w:vMerge/>
          </w:tcPr>
          <w:p w14:paraId="508430FC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9E25E0" w:rsidRPr="00861440" w14:paraId="7EA92FDD" w14:textId="77777777" w:rsidTr="000F77DA">
        <w:trPr>
          <w:cantSplit/>
          <w:trHeight w:val="261"/>
        </w:trPr>
        <w:tc>
          <w:tcPr>
            <w:tcW w:w="568" w:type="dxa"/>
          </w:tcPr>
          <w:p w14:paraId="6F6E5CF4" w14:textId="403EC6B0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12.</w:t>
            </w:r>
          </w:p>
        </w:tc>
        <w:tc>
          <w:tcPr>
            <w:tcW w:w="709" w:type="dxa"/>
            <w:vMerge/>
            <w:textDirection w:val="btLr"/>
          </w:tcPr>
          <w:p w14:paraId="77F102AF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400F220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6355ADE2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68FCA578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3F64DBCA" w14:textId="5BBC48AC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sau reparația componentelor electrice defecte: relee, contactori, aparataj de pornire-protecție (termice) și refacerea conexiunilor cu cleme</w:t>
            </w:r>
          </w:p>
        </w:tc>
        <w:tc>
          <w:tcPr>
            <w:tcW w:w="1134" w:type="dxa"/>
            <w:vMerge/>
          </w:tcPr>
          <w:p w14:paraId="1B509D24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9E25E0" w:rsidRPr="00861440" w14:paraId="0A448FAB" w14:textId="77777777" w:rsidTr="000F77DA">
        <w:trPr>
          <w:cantSplit/>
          <w:trHeight w:val="261"/>
        </w:trPr>
        <w:tc>
          <w:tcPr>
            <w:tcW w:w="568" w:type="dxa"/>
          </w:tcPr>
          <w:p w14:paraId="1743AFC1" w14:textId="17A5B1F4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13.</w:t>
            </w:r>
          </w:p>
        </w:tc>
        <w:tc>
          <w:tcPr>
            <w:tcW w:w="709" w:type="dxa"/>
            <w:vMerge/>
            <w:textDirection w:val="btLr"/>
          </w:tcPr>
          <w:p w14:paraId="1ABA3AC2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56CEE6E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6F03D68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014956CE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7593D002" w14:textId="7548198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sau calibrarea senzorilor (sondelor), termostatelor și a presostatelor de siguranță (comutatoarelor de presiune)</w:t>
            </w:r>
          </w:p>
        </w:tc>
        <w:tc>
          <w:tcPr>
            <w:tcW w:w="1134" w:type="dxa"/>
            <w:vMerge/>
          </w:tcPr>
          <w:p w14:paraId="429FDF41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9E25E0" w:rsidRPr="00861440" w14:paraId="255B3840" w14:textId="77777777" w:rsidTr="000F77DA">
        <w:trPr>
          <w:cantSplit/>
          <w:trHeight w:val="261"/>
        </w:trPr>
        <w:tc>
          <w:tcPr>
            <w:tcW w:w="568" w:type="dxa"/>
          </w:tcPr>
          <w:p w14:paraId="5EEE1D52" w14:textId="73F38085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14.</w:t>
            </w:r>
          </w:p>
        </w:tc>
        <w:tc>
          <w:tcPr>
            <w:tcW w:w="709" w:type="dxa"/>
            <w:vMerge/>
            <w:textDirection w:val="btLr"/>
          </w:tcPr>
          <w:p w14:paraId="6FE7C427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295D058E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70AAD5F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64DEC269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50D52F27" w14:textId="58D676D8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sau reparația elementelor mecanice de închidere și siguranță: garnituri magnetice uși, sisteme de închidere (mânere/broaște) și supape de compensare a presiunii</w:t>
            </w:r>
          </w:p>
        </w:tc>
        <w:tc>
          <w:tcPr>
            <w:tcW w:w="1134" w:type="dxa"/>
            <w:vMerge/>
          </w:tcPr>
          <w:p w14:paraId="1D7ED26C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9E25E0" w:rsidRPr="00861440" w14:paraId="6A9D2F89" w14:textId="77777777" w:rsidTr="000F77DA">
        <w:trPr>
          <w:cantSplit/>
          <w:trHeight w:val="261"/>
        </w:trPr>
        <w:tc>
          <w:tcPr>
            <w:tcW w:w="568" w:type="dxa"/>
          </w:tcPr>
          <w:p w14:paraId="10527092" w14:textId="0021E144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15.</w:t>
            </w:r>
          </w:p>
        </w:tc>
        <w:tc>
          <w:tcPr>
            <w:tcW w:w="709" w:type="dxa"/>
            <w:vMerge/>
            <w:textDirection w:val="btLr"/>
          </w:tcPr>
          <w:p w14:paraId="45B54A95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56FB2326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7B804DA8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14:paraId="0430129B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43467F6D" w14:textId="51C3B5F2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Verificarea finală a unităților în regim de testare pentru confirmarea parametrilor de funcționare conform specificațiilor fabricantului</w:t>
            </w:r>
          </w:p>
        </w:tc>
        <w:tc>
          <w:tcPr>
            <w:tcW w:w="1134" w:type="dxa"/>
            <w:vMerge/>
          </w:tcPr>
          <w:p w14:paraId="02935E81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26434E" w:rsidRPr="00861440" w14:paraId="054325F9" w14:textId="77777777" w:rsidTr="009E25E0">
        <w:trPr>
          <w:cantSplit/>
          <w:trHeight w:val="261"/>
        </w:trPr>
        <w:tc>
          <w:tcPr>
            <w:tcW w:w="568" w:type="dxa"/>
          </w:tcPr>
          <w:p w14:paraId="1A075A0C" w14:textId="77777777" w:rsidR="0026434E" w:rsidRPr="00861440" w:rsidRDefault="0026434E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  <w:tc>
          <w:tcPr>
            <w:tcW w:w="709" w:type="dxa"/>
            <w:textDirection w:val="btLr"/>
          </w:tcPr>
          <w:p w14:paraId="27164458" w14:textId="77777777" w:rsidR="0026434E" w:rsidRPr="00861440" w:rsidRDefault="0026434E" w:rsidP="00861440">
            <w:pPr>
              <w:autoSpaceDE w:val="0"/>
              <w:autoSpaceDN w:val="0"/>
              <w:adjustRightInd w:val="0"/>
              <w:spacing w:after="200" w:line="276" w:lineRule="auto"/>
              <w:ind w:firstLine="0"/>
              <w:jc w:val="left"/>
              <w:rPr>
                <w:b/>
                <w:lang w:eastAsia="ru-RU"/>
              </w:rPr>
            </w:pPr>
          </w:p>
        </w:tc>
        <w:tc>
          <w:tcPr>
            <w:tcW w:w="8080" w:type="dxa"/>
            <w:gridSpan w:val="4"/>
          </w:tcPr>
          <w:p w14:paraId="3B87C2ED" w14:textId="77777777" w:rsidR="0026434E" w:rsidRPr="009E25E0" w:rsidRDefault="0026434E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szCs w:val="16"/>
                <w:lang w:val="ro-MO" w:eastAsia="ru-RU"/>
              </w:rPr>
            </w:pPr>
            <w:r w:rsidRPr="009E25E0">
              <w:rPr>
                <w:b/>
                <w:sz w:val="16"/>
                <w:szCs w:val="16"/>
                <w:lang w:val="ro-MO" w:eastAsia="ru-RU"/>
              </w:rPr>
              <w:t xml:space="preserve">Lotul 2 </w:t>
            </w:r>
          </w:p>
          <w:p w14:paraId="699FCE03" w14:textId="624DE02D" w:rsidR="0026434E" w:rsidRPr="009E25E0" w:rsidRDefault="0026434E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9E25E0">
              <w:rPr>
                <w:b/>
                <w:sz w:val="16"/>
                <w:szCs w:val="16"/>
                <w:lang w:val="ro-MO" w:eastAsia="ru-RU"/>
              </w:rPr>
              <w:t>Servicii privind deservirea tehnică a aparatelor de aer condiționat</w:t>
            </w:r>
          </w:p>
        </w:tc>
        <w:tc>
          <w:tcPr>
            <w:tcW w:w="1134" w:type="dxa"/>
          </w:tcPr>
          <w:p w14:paraId="32AF2C4C" w14:textId="77777777" w:rsidR="0026434E" w:rsidRPr="00861440" w:rsidRDefault="0026434E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</w:tr>
      <w:tr w:rsidR="009E25E0" w:rsidRPr="00861440" w14:paraId="147615D1" w14:textId="77777777" w:rsidTr="009E25E0">
        <w:trPr>
          <w:cantSplit/>
          <w:trHeight w:val="261"/>
        </w:trPr>
        <w:tc>
          <w:tcPr>
            <w:tcW w:w="568" w:type="dxa"/>
          </w:tcPr>
          <w:p w14:paraId="7C146412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1.</w:t>
            </w:r>
          </w:p>
        </w:tc>
        <w:tc>
          <w:tcPr>
            <w:tcW w:w="709" w:type="dxa"/>
            <w:vMerge w:val="restart"/>
            <w:textDirection w:val="btLr"/>
          </w:tcPr>
          <w:p w14:paraId="536CF69C" w14:textId="097999CC" w:rsidR="009E25E0" w:rsidRDefault="009E25E0" w:rsidP="00861440">
            <w:pPr>
              <w:autoSpaceDE w:val="0"/>
              <w:autoSpaceDN w:val="0"/>
              <w:adjustRightInd w:val="0"/>
              <w:ind w:right="113" w:firstLine="0"/>
              <w:jc w:val="center"/>
              <w:rPr>
                <w:sz w:val="16"/>
                <w:lang w:eastAsia="ru-RU"/>
              </w:rPr>
            </w:pPr>
            <w:r>
              <w:rPr>
                <w:lang w:eastAsia="ru-RU"/>
              </w:rPr>
              <w:t xml:space="preserve">                </w:t>
            </w:r>
            <w:r w:rsidRPr="009E25E0">
              <w:rPr>
                <w:sz w:val="16"/>
                <w:lang w:eastAsia="ru-RU"/>
              </w:rPr>
              <w:t>50000000-5</w:t>
            </w:r>
          </w:p>
          <w:p w14:paraId="35500398" w14:textId="430AF4B4" w:rsidR="009E25E0" w:rsidRPr="00621AFC" w:rsidRDefault="009E25E0" w:rsidP="00861440">
            <w:pPr>
              <w:autoSpaceDE w:val="0"/>
              <w:autoSpaceDN w:val="0"/>
              <w:adjustRightInd w:val="0"/>
              <w:ind w:right="113" w:firstLine="0"/>
              <w:jc w:val="center"/>
              <w:rPr>
                <w:lang w:eastAsia="ru-RU"/>
              </w:rPr>
            </w:pPr>
          </w:p>
        </w:tc>
        <w:tc>
          <w:tcPr>
            <w:tcW w:w="2835" w:type="dxa"/>
            <w:vMerge w:val="restart"/>
          </w:tcPr>
          <w:p w14:paraId="6EB9AC2C" w14:textId="77777777" w:rsid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8"/>
                <w:szCs w:val="28"/>
                <w:lang w:val="en-US" w:eastAsia="ru-RU"/>
              </w:rPr>
            </w:pPr>
          </w:p>
          <w:p w14:paraId="190DDAD0" w14:textId="77777777" w:rsid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8"/>
                <w:szCs w:val="28"/>
                <w:lang w:val="en-US" w:eastAsia="ru-RU"/>
              </w:rPr>
            </w:pPr>
          </w:p>
          <w:p w14:paraId="43901DC7" w14:textId="77777777" w:rsid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8"/>
                <w:szCs w:val="28"/>
                <w:lang w:val="en-US" w:eastAsia="ru-RU"/>
              </w:rPr>
            </w:pPr>
          </w:p>
          <w:p w14:paraId="5A9E1EB1" w14:textId="286BDACC" w:rsidR="009E25E0" w:rsidRP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4"/>
                <w:szCs w:val="28"/>
                <w:lang w:val="en-US" w:eastAsia="ru-RU"/>
              </w:rPr>
            </w:pPr>
            <w:r w:rsidRPr="009E25E0">
              <w:rPr>
                <w:sz w:val="14"/>
                <w:szCs w:val="28"/>
                <w:lang w:val="en-US" w:eastAsia="ru-RU"/>
              </w:rPr>
              <w:t>CARRIER 38 QHA009N – 2</w:t>
            </w:r>
          </w:p>
          <w:p w14:paraId="7F0C440A" w14:textId="165A7CA1" w:rsidR="009E25E0" w:rsidRP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val="en-US" w:eastAsia="ru-RU"/>
              </w:rPr>
            </w:pPr>
            <w:proofErr w:type="spellStart"/>
            <w:r w:rsidRPr="009E25E0">
              <w:rPr>
                <w:sz w:val="16"/>
                <w:szCs w:val="28"/>
                <w:lang w:val="en-US" w:eastAsia="ru-RU"/>
              </w:rPr>
              <w:t>Midea</w:t>
            </w:r>
            <w:proofErr w:type="spellEnd"/>
            <w:r w:rsidRPr="009E25E0">
              <w:rPr>
                <w:sz w:val="16"/>
                <w:szCs w:val="28"/>
                <w:lang w:val="en-US" w:eastAsia="ru-RU"/>
              </w:rPr>
              <w:t xml:space="preserve"> MS 11D-18HR – 2 </w:t>
            </w:r>
            <w:proofErr w:type="spellStart"/>
            <w:r w:rsidRPr="009E25E0">
              <w:rPr>
                <w:sz w:val="16"/>
                <w:szCs w:val="28"/>
                <w:lang w:val="en-US" w:eastAsia="ru-RU"/>
              </w:rPr>
              <w:t>buc</w:t>
            </w:r>
            <w:proofErr w:type="spellEnd"/>
          </w:p>
          <w:p w14:paraId="3CF6E749" w14:textId="329329E1" w:rsidR="009E25E0" w:rsidRP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val="en-US" w:eastAsia="ru-RU"/>
              </w:rPr>
            </w:pPr>
            <w:r w:rsidRPr="009E25E0">
              <w:rPr>
                <w:sz w:val="16"/>
                <w:szCs w:val="28"/>
                <w:lang w:val="en-US" w:eastAsia="ru-RU"/>
              </w:rPr>
              <w:t xml:space="preserve">ELECTROLUX   EACS 12 HAT – 1 </w:t>
            </w:r>
            <w:proofErr w:type="spellStart"/>
            <w:r w:rsidRPr="009E25E0">
              <w:rPr>
                <w:sz w:val="16"/>
                <w:szCs w:val="28"/>
                <w:lang w:val="en-US" w:eastAsia="ru-RU"/>
              </w:rPr>
              <w:t>buc</w:t>
            </w:r>
            <w:proofErr w:type="spellEnd"/>
          </w:p>
          <w:p w14:paraId="6713B97A" w14:textId="0A214CA1" w:rsidR="009E25E0" w:rsidRP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val="en-US" w:eastAsia="ru-RU"/>
              </w:rPr>
            </w:pPr>
            <w:r w:rsidRPr="009E25E0">
              <w:rPr>
                <w:sz w:val="16"/>
                <w:szCs w:val="28"/>
                <w:lang w:val="en-US" w:eastAsia="ru-RU"/>
              </w:rPr>
              <w:t xml:space="preserve">ELECTROLUX   EACS 9 HAT – 2 </w:t>
            </w:r>
            <w:proofErr w:type="spellStart"/>
            <w:r w:rsidRPr="009E25E0">
              <w:rPr>
                <w:sz w:val="16"/>
                <w:szCs w:val="28"/>
                <w:lang w:val="en-US" w:eastAsia="ru-RU"/>
              </w:rPr>
              <w:t>buc</w:t>
            </w:r>
            <w:proofErr w:type="spellEnd"/>
          </w:p>
          <w:p w14:paraId="721ABA62" w14:textId="77777777" w:rsidR="009E25E0" w:rsidRP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val="en-US" w:eastAsia="ru-RU"/>
              </w:rPr>
            </w:pPr>
            <w:r w:rsidRPr="009E25E0">
              <w:rPr>
                <w:sz w:val="16"/>
                <w:szCs w:val="28"/>
                <w:lang w:val="en-US" w:eastAsia="ru-RU"/>
              </w:rPr>
              <w:t xml:space="preserve">ELECTROLUX   EACS 7 HAT – 1 </w:t>
            </w:r>
            <w:proofErr w:type="spellStart"/>
            <w:r w:rsidRPr="009E25E0">
              <w:rPr>
                <w:sz w:val="16"/>
                <w:szCs w:val="28"/>
                <w:lang w:val="en-US" w:eastAsia="ru-RU"/>
              </w:rPr>
              <w:t>buc</w:t>
            </w:r>
            <w:proofErr w:type="spellEnd"/>
          </w:p>
          <w:p w14:paraId="02F98E6D" w14:textId="77777777" w:rsidR="009E25E0" w:rsidRP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val="en-US" w:eastAsia="ru-RU"/>
              </w:rPr>
            </w:pPr>
            <w:r w:rsidRPr="009E25E0">
              <w:rPr>
                <w:sz w:val="16"/>
                <w:szCs w:val="28"/>
                <w:lang w:val="en-US" w:eastAsia="ru-RU"/>
              </w:rPr>
              <w:t xml:space="preserve">ELECTROLUX   EACS 7 HF – 1 </w:t>
            </w:r>
            <w:proofErr w:type="spellStart"/>
            <w:r w:rsidRPr="009E25E0">
              <w:rPr>
                <w:sz w:val="16"/>
                <w:szCs w:val="28"/>
                <w:lang w:val="en-US" w:eastAsia="ru-RU"/>
              </w:rPr>
              <w:t>buc</w:t>
            </w:r>
            <w:proofErr w:type="spellEnd"/>
          </w:p>
          <w:p w14:paraId="440573D7" w14:textId="225EC96F" w:rsidR="009E25E0" w:rsidRP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val="en-US" w:eastAsia="ru-RU"/>
              </w:rPr>
            </w:pPr>
            <w:r w:rsidRPr="009E25E0">
              <w:rPr>
                <w:sz w:val="16"/>
                <w:szCs w:val="28"/>
                <w:lang w:val="en-US" w:eastAsia="ru-RU"/>
              </w:rPr>
              <w:t xml:space="preserve">HISENSE   AST 09 KW – 1 </w:t>
            </w:r>
            <w:proofErr w:type="spellStart"/>
            <w:r w:rsidRPr="009E25E0">
              <w:rPr>
                <w:sz w:val="16"/>
                <w:szCs w:val="28"/>
                <w:lang w:val="en-US" w:eastAsia="ru-RU"/>
              </w:rPr>
              <w:t>buc</w:t>
            </w:r>
            <w:proofErr w:type="spellEnd"/>
          </w:p>
          <w:p w14:paraId="0810F860" w14:textId="77777777" w:rsidR="009E25E0" w:rsidRP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val="en-US" w:eastAsia="ru-RU"/>
              </w:rPr>
            </w:pPr>
            <w:r w:rsidRPr="009E25E0">
              <w:rPr>
                <w:sz w:val="16"/>
                <w:szCs w:val="28"/>
                <w:lang w:val="en-US" w:eastAsia="ru-RU"/>
              </w:rPr>
              <w:t xml:space="preserve">KRAFT KF max 09 – 1 </w:t>
            </w:r>
            <w:proofErr w:type="spellStart"/>
            <w:r w:rsidRPr="009E25E0">
              <w:rPr>
                <w:sz w:val="16"/>
                <w:szCs w:val="28"/>
                <w:lang w:val="en-US" w:eastAsia="ru-RU"/>
              </w:rPr>
              <w:t>buc</w:t>
            </w:r>
            <w:proofErr w:type="spellEnd"/>
          </w:p>
          <w:p w14:paraId="75FBBC23" w14:textId="3A6E8421" w:rsidR="009E25E0" w:rsidRPr="009E25E0" w:rsidRDefault="009E25E0" w:rsidP="009E25E0">
            <w:pPr>
              <w:autoSpaceDE w:val="0"/>
              <w:autoSpaceDN w:val="0"/>
              <w:adjustRightInd w:val="0"/>
              <w:spacing w:line="480" w:lineRule="auto"/>
              <w:ind w:firstLine="0"/>
              <w:jc w:val="left"/>
              <w:rPr>
                <w:sz w:val="16"/>
                <w:szCs w:val="28"/>
                <w:lang w:val="en-US" w:eastAsia="ru-RU"/>
              </w:rPr>
            </w:pPr>
            <w:r w:rsidRPr="009E25E0">
              <w:rPr>
                <w:sz w:val="16"/>
                <w:szCs w:val="28"/>
                <w:lang w:val="en-US" w:eastAsia="ru-RU"/>
              </w:rPr>
              <w:t xml:space="preserve">MDV  MDSA 07 H – 3 </w:t>
            </w:r>
            <w:proofErr w:type="spellStart"/>
            <w:r w:rsidRPr="009E25E0">
              <w:rPr>
                <w:sz w:val="16"/>
                <w:szCs w:val="28"/>
                <w:lang w:val="en-US" w:eastAsia="ru-RU"/>
              </w:rPr>
              <w:t>buc</w:t>
            </w:r>
            <w:proofErr w:type="spellEnd"/>
          </w:p>
          <w:p w14:paraId="6E5C8F07" w14:textId="0C596707" w:rsidR="009E25E0" w:rsidRPr="009E25E0" w:rsidRDefault="009E25E0" w:rsidP="009E25E0">
            <w:pPr>
              <w:autoSpaceDE w:val="0"/>
              <w:autoSpaceDN w:val="0"/>
              <w:adjustRightInd w:val="0"/>
              <w:spacing w:line="480" w:lineRule="auto"/>
              <w:ind w:firstLine="0"/>
              <w:jc w:val="left"/>
              <w:rPr>
                <w:sz w:val="16"/>
                <w:szCs w:val="28"/>
                <w:lang w:val="en-US" w:eastAsia="ru-RU"/>
              </w:rPr>
            </w:pPr>
            <w:r>
              <w:rPr>
                <w:sz w:val="16"/>
                <w:szCs w:val="28"/>
                <w:lang w:val="en-US" w:eastAsia="ru-RU"/>
              </w:rPr>
              <w:t xml:space="preserve">MIDEA AG 11B </w:t>
            </w:r>
            <w:r w:rsidRPr="009E25E0">
              <w:rPr>
                <w:sz w:val="16"/>
                <w:szCs w:val="28"/>
                <w:lang w:val="en-US" w:eastAsia="ru-RU"/>
              </w:rPr>
              <w:t xml:space="preserve">12HRN/MOX1312HN – 7 </w:t>
            </w:r>
            <w:proofErr w:type="spellStart"/>
            <w:r w:rsidRPr="009E25E0">
              <w:rPr>
                <w:sz w:val="16"/>
                <w:szCs w:val="28"/>
                <w:lang w:val="en-US" w:eastAsia="ru-RU"/>
              </w:rPr>
              <w:t>buc</w:t>
            </w:r>
            <w:proofErr w:type="spellEnd"/>
          </w:p>
          <w:p w14:paraId="6B392877" w14:textId="5CE82131" w:rsidR="009E25E0" w:rsidRPr="009E25E0" w:rsidRDefault="009E25E0" w:rsidP="002B4B65">
            <w:pPr>
              <w:autoSpaceDE w:val="0"/>
              <w:autoSpaceDN w:val="0"/>
              <w:adjustRightInd w:val="0"/>
              <w:spacing w:line="480" w:lineRule="auto"/>
              <w:ind w:firstLine="0"/>
              <w:rPr>
                <w:sz w:val="16"/>
                <w:szCs w:val="28"/>
                <w:lang w:val="en-US" w:eastAsia="ru-RU"/>
              </w:rPr>
            </w:pPr>
            <w:r w:rsidRPr="009E25E0">
              <w:rPr>
                <w:sz w:val="16"/>
                <w:szCs w:val="28"/>
                <w:lang w:val="en-US" w:eastAsia="ru-RU"/>
              </w:rPr>
              <w:t xml:space="preserve">ONEAIR OACT/out 12HN8 – 3 </w:t>
            </w:r>
            <w:proofErr w:type="spellStart"/>
            <w:r w:rsidRPr="009E25E0">
              <w:rPr>
                <w:sz w:val="16"/>
                <w:szCs w:val="28"/>
                <w:lang w:val="en-US" w:eastAsia="ru-RU"/>
              </w:rPr>
              <w:t>buc</w:t>
            </w:r>
            <w:proofErr w:type="spellEnd"/>
          </w:p>
          <w:p w14:paraId="59A6BE33" w14:textId="582894E9" w:rsidR="009E25E0" w:rsidRPr="001D1EBA" w:rsidRDefault="009E25E0" w:rsidP="00336AC9">
            <w:pPr>
              <w:autoSpaceDE w:val="0"/>
              <w:autoSpaceDN w:val="0"/>
              <w:adjustRightInd w:val="0"/>
              <w:ind w:firstLine="0"/>
              <w:rPr>
                <w:szCs w:val="28"/>
                <w:lang w:val="en-US" w:eastAsia="ru-RU"/>
              </w:rPr>
            </w:pPr>
          </w:p>
        </w:tc>
        <w:tc>
          <w:tcPr>
            <w:tcW w:w="992" w:type="dxa"/>
            <w:vMerge w:val="restart"/>
          </w:tcPr>
          <w:p w14:paraId="14BA0EE0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0D95143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6C0F3F6B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42D29F9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13B016B8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65643B7A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514A9EB8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36B7EC29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32A8ADC4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0C1F07B5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1D775384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0AD32853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61BEA123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6938A343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3CDC4297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68F3815B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60B66C7A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6CDB9E84" w14:textId="5EEC966E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  <w:r w:rsidRPr="009E25E0">
              <w:rPr>
                <w:sz w:val="16"/>
                <w:lang w:eastAsia="ru-RU"/>
              </w:rPr>
              <w:t>buc</w:t>
            </w:r>
          </w:p>
        </w:tc>
        <w:tc>
          <w:tcPr>
            <w:tcW w:w="709" w:type="dxa"/>
            <w:vMerge w:val="restart"/>
          </w:tcPr>
          <w:p w14:paraId="2000E209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5CEC37FA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6D2C6150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8EBA946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13C9CE1B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3FF495F6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2529C208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E056135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3F6EFFDA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205A209E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3CA21FBF" w14:textId="7777777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516C7E27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A308558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2785F61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1EEFE0FC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7396E7BB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7F44D602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  <w:p w14:paraId="405D0EB0" w14:textId="6E4CD5FC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  <w:r w:rsidRPr="009E25E0">
              <w:rPr>
                <w:sz w:val="16"/>
                <w:lang w:eastAsia="ru-RU"/>
              </w:rPr>
              <w:t>24</w:t>
            </w:r>
          </w:p>
        </w:tc>
        <w:tc>
          <w:tcPr>
            <w:tcW w:w="3544" w:type="dxa"/>
          </w:tcPr>
          <w:p w14:paraId="4D093C98" w14:textId="2807CDF4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>Demontarea сарасе unitate ехtеriоаră și interioară</w:t>
            </w:r>
          </w:p>
        </w:tc>
        <w:tc>
          <w:tcPr>
            <w:tcW w:w="1134" w:type="dxa"/>
            <w:vMerge w:val="restart"/>
          </w:tcPr>
          <w:p w14:paraId="76667812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5419371C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66640EA7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27930292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4DD67614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377CAB57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44C60CC9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7CE54F3C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041DB74C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030D93E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3AEF2490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035A6B88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  <w:p w14:paraId="4AF9D4FA" w14:textId="77777777" w:rsid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val="ro-MO" w:eastAsia="ru-RU"/>
              </w:rPr>
            </w:pPr>
          </w:p>
          <w:p w14:paraId="3EDBE1E6" w14:textId="2B3CEF9E" w:rsidR="00A4714D" w:rsidRPr="00861440" w:rsidRDefault="00A4714D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val="ro-MO" w:eastAsia="ru-RU"/>
              </w:rPr>
            </w:pPr>
            <w:r w:rsidRPr="00A4714D">
              <w:rPr>
                <w:b/>
                <w:sz w:val="16"/>
                <w:lang w:val="ro-MO" w:eastAsia="ru-RU"/>
              </w:rPr>
              <w:t>3 333,33</w:t>
            </w:r>
          </w:p>
        </w:tc>
      </w:tr>
      <w:tr w:rsidR="009E25E0" w:rsidRPr="00F539FF" w14:paraId="1078E7EF" w14:textId="77777777" w:rsidTr="009E25E0">
        <w:trPr>
          <w:cantSplit/>
          <w:trHeight w:val="261"/>
        </w:trPr>
        <w:tc>
          <w:tcPr>
            <w:tcW w:w="568" w:type="dxa"/>
          </w:tcPr>
          <w:p w14:paraId="112F9D90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2.</w:t>
            </w:r>
          </w:p>
        </w:tc>
        <w:tc>
          <w:tcPr>
            <w:tcW w:w="709" w:type="dxa"/>
            <w:vMerge/>
            <w:textDirection w:val="btLr"/>
          </w:tcPr>
          <w:p w14:paraId="6ABC5E59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577C6FA5" w14:textId="72BB4468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992" w:type="dxa"/>
            <w:vMerge/>
          </w:tcPr>
          <w:p w14:paraId="5BD3FBAF" w14:textId="68DAC389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6E6B543E" w14:textId="366C03CE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268BCF67" w14:textId="4E74C536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Сurățarea filtrеlоr de аеr și а sсhimbătoarelor de сăldură condensator și vaporizator</w:t>
            </w:r>
          </w:p>
        </w:tc>
        <w:tc>
          <w:tcPr>
            <w:tcW w:w="1134" w:type="dxa"/>
            <w:vMerge/>
          </w:tcPr>
          <w:p w14:paraId="5CA06614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9E25E0" w:rsidRPr="00861440" w14:paraId="3B18C11B" w14:textId="77777777" w:rsidTr="009E25E0">
        <w:trPr>
          <w:cantSplit/>
          <w:trHeight w:val="261"/>
        </w:trPr>
        <w:tc>
          <w:tcPr>
            <w:tcW w:w="568" w:type="dxa"/>
          </w:tcPr>
          <w:p w14:paraId="09666710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3.</w:t>
            </w:r>
          </w:p>
        </w:tc>
        <w:tc>
          <w:tcPr>
            <w:tcW w:w="709" w:type="dxa"/>
            <w:vMerge/>
            <w:textDirection w:val="btLr"/>
          </w:tcPr>
          <w:p w14:paraId="388C7CDF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009F495D" w14:textId="153C4FD5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o-MO" w:eastAsia="ru-RU"/>
              </w:rPr>
            </w:pPr>
          </w:p>
        </w:tc>
        <w:tc>
          <w:tcPr>
            <w:tcW w:w="992" w:type="dxa"/>
            <w:vMerge/>
          </w:tcPr>
          <w:p w14:paraId="79CE19CC" w14:textId="16DE2C29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72C09CF8" w14:textId="05FEB122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6252D732" w14:textId="70BE793D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>Curățarea colectorului de condens și а tubului de drenaj</w:t>
            </w:r>
          </w:p>
        </w:tc>
        <w:tc>
          <w:tcPr>
            <w:tcW w:w="1134" w:type="dxa"/>
            <w:vMerge/>
          </w:tcPr>
          <w:p w14:paraId="1F1671CE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9E25E0" w:rsidRPr="00861440" w14:paraId="5D6B4C8E" w14:textId="77777777" w:rsidTr="009E25E0">
        <w:trPr>
          <w:cantSplit/>
          <w:trHeight w:val="261"/>
        </w:trPr>
        <w:tc>
          <w:tcPr>
            <w:tcW w:w="568" w:type="dxa"/>
          </w:tcPr>
          <w:p w14:paraId="3FB4F769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4.</w:t>
            </w:r>
          </w:p>
        </w:tc>
        <w:tc>
          <w:tcPr>
            <w:tcW w:w="709" w:type="dxa"/>
            <w:vMerge/>
            <w:textDirection w:val="btLr"/>
          </w:tcPr>
          <w:p w14:paraId="1C843F61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1880239D" w14:textId="45CF5035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06E2FA6E" w14:textId="3A3CECFA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4CAE10DF" w14:textId="058E2C0F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4CCA1CB8" w14:textId="563E0415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Curățarea turbinei (ventilatorului)</w:t>
            </w:r>
          </w:p>
        </w:tc>
        <w:tc>
          <w:tcPr>
            <w:tcW w:w="1134" w:type="dxa"/>
            <w:vMerge/>
          </w:tcPr>
          <w:p w14:paraId="00BC934B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9E25E0" w:rsidRPr="00861440" w14:paraId="509D626F" w14:textId="77777777" w:rsidTr="009E25E0">
        <w:trPr>
          <w:cantSplit/>
          <w:trHeight w:val="261"/>
        </w:trPr>
        <w:tc>
          <w:tcPr>
            <w:tcW w:w="568" w:type="dxa"/>
          </w:tcPr>
          <w:p w14:paraId="7864D925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5.</w:t>
            </w:r>
          </w:p>
        </w:tc>
        <w:tc>
          <w:tcPr>
            <w:tcW w:w="709" w:type="dxa"/>
            <w:vMerge/>
            <w:textDirection w:val="btLr"/>
          </w:tcPr>
          <w:p w14:paraId="4FEB6BE2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1596984B" w14:textId="3D44D313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992" w:type="dxa"/>
            <w:vMerge/>
          </w:tcPr>
          <w:p w14:paraId="4D5D2AE5" w14:textId="0FFED998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0A436F22" w14:textId="479DE8F5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580B19F5" w14:textId="242F7B43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>Curățarea condensatorului</w:t>
            </w:r>
          </w:p>
        </w:tc>
        <w:tc>
          <w:tcPr>
            <w:tcW w:w="1134" w:type="dxa"/>
            <w:vMerge/>
          </w:tcPr>
          <w:p w14:paraId="3CEFA518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9E25E0" w:rsidRPr="00861440" w14:paraId="7AAC3242" w14:textId="77777777" w:rsidTr="009E25E0">
        <w:trPr>
          <w:cantSplit/>
          <w:trHeight w:val="261"/>
        </w:trPr>
        <w:tc>
          <w:tcPr>
            <w:tcW w:w="568" w:type="dxa"/>
          </w:tcPr>
          <w:p w14:paraId="40D61890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6.</w:t>
            </w:r>
          </w:p>
        </w:tc>
        <w:tc>
          <w:tcPr>
            <w:tcW w:w="709" w:type="dxa"/>
            <w:vMerge/>
            <w:textDirection w:val="btLr"/>
          </w:tcPr>
          <w:p w14:paraId="707916CA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06C3259" w14:textId="1462673B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01D480FD" w14:textId="41EAA8BB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506518BD" w14:textId="3A9359D9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5172F8A8" w14:textId="4C9886D1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>Vеrifiсаrеа рrеsiunilоr agentului frigоrifiс</w:t>
            </w:r>
          </w:p>
        </w:tc>
        <w:tc>
          <w:tcPr>
            <w:tcW w:w="1134" w:type="dxa"/>
            <w:vMerge/>
          </w:tcPr>
          <w:p w14:paraId="42BA286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9E25E0" w:rsidRPr="00F539FF" w14:paraId="347F9025" w14:textId="77777777" w:rsidTr="009E25E0">
        <w:trPr>
          <w:cantSplit/>
          <w:trHeight w:val="261"/>
        </w:trPr>
        <w:tc>
          <w:tcPr>
            <w:tcW w:w="568" w:type="dxa"/>
          </w:tcPr>
          <w:p w14:paraId="3B10F514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7.</w:t>
            </w:r>
          </w:p>
        </w:tc>
        <w:tc>
          <w:tcPr>
            <w:tcW w:w="709" w:type="dxa"/>
            <w:vMerge/>
            <w:textDirection w:val="btLr"/>
          </w:tcPr>
          <w:p w14:paraId="1496D7B6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9DE139E" w14:textId="1E1F086B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992" w:type="dxa"/>
            <w:vMerge/>
          </w:tcPr>
          <w:p w14:paraId="57A37E92" w14:textId="03005E40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363B8FB7" w14:textId="415F605B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26052FCE" w14:textId="1278D2BA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 xml:space="preserve"> Vеrifiсаrеа tensiunilor de lucru, conexiunile de tip Flаrе și rеfасеrеа lоr, dасă este cazul</w:t>
            </w:r>
          </w:p>
        </w:tc>
        <w:tc>
          <w:tcPr>
            <w:tcW w:w="1134" w:type="dxa"/>
            <w:vMerge/>
          </w:tcPr>
          <w:p w14:paraId="3007C0E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9E25E0" w:rsidRPr="00F539FF" w14:paraId="2508530F" w14:textId="77777777" w:rsidTr="009E25E0">
        <w:trPr>
          <w:cantSplit/>
          <w:trHeight w:val="261"/>
        </w:trPr>
        <w:tc>
          <w:tcPr>
            <w:tcW w:w="568" w:type="dxa"/>
          </w:tcPr>
          <w:p w14:paraId="1CC9A074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8.</w:t>
            </w:r>
          </w:p>
        </w:tc>
        <w:tc>
          <w:tcPr>
            <w:tcW w:w="709" w:type="dxa"/>
            <w:vMerge/>
            <w:textDirection w:val="btLr"/>
          </w:tcPr>
          <w:p w14:paraId="7E1D40C7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434B0CCD" w14:textId="2792BD60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992" w:type="dxa"/>
            <w:vMerge/>
          </w:tcPr>
          <w:p w14:paraId="3136EDB7" w14:textId="53824D69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234A45C5" w14:textId="42B276BF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73636A8F" w14:textId="4038D208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 xml:space="preserve"> Vеrifiсаrеа conexiunilor еlесtriсе și а lеgăturii la instalația de împământare</w:t>
            </w:r>
          </w:p>
        </w:tc>
        <w:tc>
          <w:tcPr>
            <w:tcW w:w="1134" w:type="dxa"/>
            <w:vMerge/>
          </w:tcPr>
          <w:p w14:paraId="47FBE18A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eastAsia="ru-RU"/>
              </w:rPr>
            </w:pPr>
          </w:p>
        </w:tc>
      </w:tr>
      <w:tr w:rsidR="009E25E0" w:rsidRPr="00F539FF" w14:paraId="3D40FB4D" w14:textId="77777777" w:rsidTr="009E25E0">
        <w:trPr>
          <w:cantSplit/>
          <w:trHeight w:val="261"/>
        </w:trPr>
        <w:tc>
          <w:tcPr>
            <w:tcW w:w="568" w:type="dxa"/>
          </w:tcPr>
          <w:p w14:paraId="4B673DD1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9.</w:t>
            </w:r>
          </w:p>
        </w:tc>
        <w:tc>
          <w:tcPr>
            <w:tcW w:w="709" w:type="dxa"/>
            <w:vMerge/>
            <w:textDirection w:val="btLr"/>
          </w:tcPr>
          <w:p w14:paraId="52BB4CD2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767F0295" w14:textId="4377D0CF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992" w:type="dxa"/>
            <w:vMerge/>
          </w:tcPr>
          <w:p w14:paraId="0192F65C" w14:textId="4EC7A5B6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709" w:type="dxa"/>
            <w:vMerge/>
          </w:tcPr>
          <w:p w14:paraId="7E01CE02" w14:textId="389F352C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26491179" w14:textId="5EDE5A0A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>Vеrifiсаrеа соmрrеsоrului (inclusiv gradul uzura), а ventilatoarelor (unitate interioare și ехtеriоаre) și а dispozitivelor de direcționare а аеrului condiționat</w:t>
            </w:r>
          </w:p>
        </w:tc>
        <w:tc>
          <w:tcPr>
            <w:tcW w:w="1134" w:type="dxa"/>
            <w:vMerge/>
          </w:tcPr>
          <w:p w14:paraId="5C301FCE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</w:tr>
      <w:tr w:rsidR="009E25E0" w:rsidRPr="00861440" w14:paraId="36B83EB1" w14:textId="77777777" w:rsidTr="009E25E0">
        <w:trPr>
          <w:cantSplit/>
          <w:trHeight w:val="261"/>
        </w:trPr>
        <w:tc>
          <w:tcPr>
            <w:tcW w:w="568" w:type="dxa"/>
          </w:tcPr>
          <w:p w14:paraId="00F58E2C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10.</w:t>
            </w:r>
          </w:p>
        </w:tc>
        <w:tc>
          <w:tcPr>
            <w:tcW w:w="709" w:type="dxa"/>
            <w:vMerge/>
            <w:textDirection w:val="btLr"/>
          </w:tcPr>
          <w:p w14:paraId="675BCF40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482ABCF7" w14:textId="6692733B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992" w:type="dxa"/>
            <w:vMerge/>
          </w:tcPr>
          <w:p w14:paraId="2AA0388F" w14:textId="4E3CF862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5FA67DD8" w14:textId="6A86BE3C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1136B4A4" w14:textId="1331295F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>Schimbarea compresorului/ inimii aparatului în caz de blocare sau ardere</w:t>
            </w:r>
          </w:p>
        </w:tc>
        <w:tc>
          <w:tcPr>
            <w:tcW w:w="1134" w:type="dxa"/>
            <w:vMerge/>
          </w:tcPr>
          <w:p w14:paraId="7ABCC400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</w:p>
        </w:tc>
      </w:tr>
      <w:tr w:rsidR="009E25E0" w:rsidRPr="00861440" w14:paraId="53E0D1BF" w14:textId="77777777" w:rsidTr="009E25E0">
        <w:trPr>
          <w:cantSplit/>
          <w:trHeight w:val="261"/>
        </w:trPr>
        <w:tc>
          <w:tcPr>
            <w:tcW w:w="568" w:type="dxa"/>
          </w:tcPr>
          <w:p w14:paraId="5549EE88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11.</w:t>
            </w:r>
          </w:p>
        </w:tc>
        <w:tc>
          <w:tcPr>
            <w:tcW w:w="709" w:type="dxa"/>
            <w:vMerge/>
            <w:textDirection w:val="btLr"/>
          </w:tcPr>
          <w:p w14:paraId="1050B645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036D26E6" w14:textId="1B5B9D11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0D79F104" w14:textId="095E2C82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1A1FE76B" w14:textId="5549C02C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54FDB9DA" w14:textId="600CDF0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val="ro-MO" w:eastAsia="ru-RU"/>
              </w:rPr>
            </w:pPr>
            <w:r w:rsidRPr="009E25E0">
              <w:rPr>
                <w:sz w:val="16"/>
                <w:szCs w:val="16"/>
              </w:rPr>
              <w:t>Repararea plăcii electronice</w:t>
            </w:r>
          </w:p>
        </w:tc>
        <w:tc>
          <w:tcPr>
            <w:tcW w:w="1134" w:type="dxa"/>
            <w:vMerge/>
          </w:tcPr>
          <w:p w14:paraId="24CFD310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val="ro-MO" w:eastAsia="ru-RU"/>
              </w:rPr>
            </w:pPr>
          </w:p>
        </w:tc>
      </w:tr>
      <w:tr w:rsidR="009E25E0" w:rsidRPr="00861440" w14:paraId="5DB5CFAB" w14:textId="77777777" w:rsidTr="009E25E0">
        <w:trPr>
          <w:cantSplit/>
          <w:trHeight w:val="261"/>
        </w:trPr>
        <w:tc>
          <w:tcPr>
            <w:tcW w:w="568" w:type="dxa"/>
          </w:tcPr>
          <w:p w14:paraId="72DB6A6B" w14:textId="77777777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12.</w:t>
            </w:r>
          </w:p>
        </w:tc>
        <w:tc>
          <w:tcPr>
            <w:tcW w:w="709" w:type="dxa"/>
            <w:vMerge/>
            <w:textDirection w:val="btLr"/>
          </w:tcPr>
          <w:p w14:paraId="668E897F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053DCC72" w14:textId="24A5479B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992" w:type="dxa"/>
            <w:vMerge/>
          </w:tcPr>
          <w:p w14:paraId="2ED8D5D5" w14:textId="4190E594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4F900A7E" w14:textId="26AFCE7A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63EF73DD" w14:textId="68D4EE40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Schimbarea motoarelor sau a palelor uzate (interne/externe)</w:t>
            </w:r>
          </w:p>
        </w:tc>
        <w:tc>
          <w:tcPr>
            <w:tcW w:w="1134" w:type="dxa"/>
            <w:vMerge/>
          </w:tcPr>
          <w:p w14:paraId="743CDB4B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9E25E0" w:rsidRPr="00861440" w14:paraId="226ED03D" w14:textId="77777777" w:rsidTr="00454FBB">
        <w:trPr>
          <w:cantSplit/>
          <w:trHeight w:val="261"/>
        </w:trPr>
        <w:tc>
          <w:tcPr>
            <w:tcW w:w="568" w:type="dxa"/>
          </w:tcPr>
          <w:p w14:paraId="51D2269A" w14:textId="6DF3E482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13.</w:t>
            </w:r>
          </w:p>
        </w:tc>
        <w:tc>
          <w:tcPr>
            <w:tcW w:w="709" w:type="dxa"/>
            <w:vMerge/>
            <w:textDirection w:val="btLr"/>
          </w:tcPr>
          <w:p w14:paraId="061FCBF9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0CE0C3C3" w14:textId="73B8C226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992" w:type="dxa"/>
            <w:vMerge/>
          </w:tcPr>
          <w:p w14:paraId="25C2BB1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3A8F9A5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32203480" w14:textId="4BC4FDDE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Remedierea scurgerilor de apă/ repararea sau înlocuirea tăviței și a pompei de condens</w:t>
            </w:r>
          </w:p>
        </w:tc>
        <w:tc>
          <w:tcPr>
            <w:tcW w:w="1134" w:type="dxa"/>
            <w:vMerge/>
          </w:tcPr>
          <w:p w14:paraId="188ADDE1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9E25E0" w:rsidRPr="00861440" w14:paraId="4FC73F35" w14:textId="77777777" w:rsidTr="00454FBB">
        <w:trPr>
          <w:cantSplit/>
          <w:trHeight w:val="261"/>
        </w:trPr>
        <w:tc>
          <w:tcPr>
            <w:tcW w:w="568" w:type="dxa"/>
          </w:tcPr>
          <w:p w14:paraId="7A2DB3EB" w14:textId="3FF5EB41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14.</w:t>
            </w:r>
          </w:p>
        </w:tc>
        <w:tc>
          <w:tcPr>
            <w:tcW w:w="709" w:type="dxa"/>
            <w:vMerge/>
            <w:textDirection w:val="btLr"/>
          </w:tcPr>
          <w:p w14:paraId="465C3429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5A49D10D" w14:textId="11FD188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ru-RU" w:eastAsia="ru-RU"/>
              </w:rPr>
            </w:pPr>
          </w:p>
        </w:tc>
        <w:tc>
          <w:tcPr>
            <w:tcW w:w="992" w:type="dxa"/>
            <w:vMerge/>
          </w:tcPr>
          <w:p w14:paraId="5CE5B67D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7396C049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795B996A" w14:textId="46C1D905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Vеrifiсаrеа funcționării telecomenzii/ repararea în caz de necesitate</w:t>
            </w:r>
          </w:p>
        </w:tc>
        <w:tc>
          <w:tcPr>
            <w:tcW w:w="1134" w:type="dxa"/>
            <w:vMerge/>
          </w:tcPr>
          <w:p w14:paraId="4A198319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9E25E0" w:rsidRPr="00F539FF" w14:paraId="13E72287" w14:textId="77777777" w:rsidTr="00454FBB">
        <w:trPr>
          <w:cantSplit/>
          <w:trHeight w:val="261"/>
        </w:trPr>
        <w:tc>
          <w:tcPr>
            <w:tcW w:w="568" w:type="dxa"/>
          </w:tcPr>
          <w:p w14:paraId="7AEBF50A" w14:textId="49878CB4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15.</w:t>
            </w:r>
          </w:p>
        </w:tc>
        <w:tc>
          <w:tcPr>
            <w:tcW w:w="709" w:type="dxa"/>
            <w:vMerge/>
            <w:textDirection w:val="btLr"/>
          </w:tcPr>
          <w:p w14:paraId="49248CD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1A3B4ECD" w14:textId="35A2BC19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992" w:type="dxa"/>
            <w:vMerge/>
          </w:tcPr>
          <w:p w14:paraId="704AC145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7EE57A1C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448A82BA" w14:textId="02D0B7B3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Vеrifiсаrеа rezistenței structurii metalice de susținere а unității ехtеriоаrе</w:t>
            </w:r>
          </w:p>
        </w:tc>
        <w:tc>
          <w:tcPr>
            <w:tcW w:w="1134" w:type="dxa"/>
            <w:vMerge/>
          </w:tcPr>
          <w:p w14:paraId="10C5EB78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9E25E0" w:rsidRPr="00F539FF" w14:paraId="6A6ADEFA" w14:textId="77777777" w:rsidTr="00454FBB">
        <w:trPr>
          <w:cantSplit/>
          <w:trHeight w:val="261"/>
        </w:trPr>
        <w:tc>
          <w:tcPr>
            <w:tcW w:w="568" w:type="dxa"/>
          </w:tcPr>
          <w:p w14:paraId="065E58E2" w14:textId="2577D9FB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16.</w:t>
            </w:r>
          </w:p>
        </w:tc>
        <w:tc>
          <w:tcPr>
            <w:tcW w:w="709" w:type="dxa"/>
            <w:vMerge/>
            <w:textDirection w:val="btLr"/>
          </w:tcPr>
          <w:p w14:paraId="6C84914B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34C6D71E" w14:textId="3F16E8BE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992" w:type="dxa"/>
            <w:vMerge/>
          </w:tcPr>
          <w:p w14:paraId="4B3770E4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28F2B040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01603D6D" w14:textId="1C23F4B1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Vеrifiсаrеа tuturоr раrаmеtrilоr funcționali соnform specificației fabricantului</w:t>
            </w:r>
          </w:p>
        </w:tc>
        <w:tc>
          <w:tcPr>
            <w:tcW w:w="1134" w:type="dxa"/>
            <w:vMerge/>
          </w:tcPr>
          <w:p w14:paraId="64213E96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9E25E0" w:rsidRPr="00861440" w14:paraId="3B37069F" w14:textId="77777777" w:rsidTr="00454FBB">
        <w:trPr>
          <w:cantSplit/>
          <w:trHeight w:val="261"/>
        </w:trPr>
        <w:tc>
          <w:tcPr>
            <w:tcW w:w="568" w:type="dxa"/>
          </w:tcPr>
          <w:p w14:paraId="32CDACA7" w14:textId="66B109E0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17.</w:t>
            </w:r>
          </w:p>
        </w:tc>
        <w:tc>
          <w:tcPr>
            <w:tcW w:w="709" w:type="dxa"/>
            <w:vMerge/>
            <w:textDirection w:val="btLr"/>
          </w:tcPr>
          <w:p w14:paraId="176547FB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23871C56" w14:textId="6CEB9CCF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992" w:type="dxa"/>
            <w:vMerge/>
          </w:tcPr>
          <w:p w14:paraId="1156D2E8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4AE5C295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6B669FB9" w14:textId="2A6EF9A7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Vеrifiсаrеа debitului de аеr la rеfulаrе ре toate treptele de viteza inclusiv regim ,,AUTO"</w:t>
            </w:r>
          </w:p>
        </w:tc>
        <w:tc>
          <w:tcPr>
            <w:tcW w:w="1134" w:type="dxa"/>
            <w:vMerge/>
          </w:tcPr>
          <w:p w14:paraId="5B0A74FD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9E25E0" w:rsidRPr="00F539FF" w14:paraId="6BA130FD" w14:textId="77777777" w:rsidTr="00454FBB">
        <w:trPr>
          <w:cantSplit/>
          <w:trHeight w:val="261"/>
        </w:trPr>
        <w:tc>
          <w:tcPr>
            <w:tcW w:w="568" w:type="dxa"/>
          </w:tcPr>
          <w:p w14:paraId="4EA36D4B" w14:textId="6780C9EE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18.</w:t>
            </w:r>
          </w:p>
        </w:tc>
        <w:tc>
          <w:tcPr>
            <w:tcW w:w="709" w:type="dxa"/>
            <w:vMerge/>
            <w:textDirection w:val="btLr"/>
          </w:tcPr>
          <w:p w14:paraId="6EA4AFB5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3EF5AE50" w14:textId="25EB9E99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eastAsia="ru-RU"/>
              </w:rPr>
            </w:pPr>
          </w:p>
        </w:tc>
        <w:tc>
          <w:tcPr>
            <w:tcW w:w="992" w:type="dxa"/>
            <w:vMerge/>
          </w:tcPr>
          <w:p w14:paraId="722CFAC4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429D2AE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22831FB5" w14:textId="7E6C53DB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Dеtеrminаrеа gradului de uzură tehnică а echipamentului</w:t>
            </w:r>
          </w:p>
        </w:tc>
        <w:tc>
          <w:tcPr>
            <w:tcW w:w="1134" w:type="dxa"/>
            <w:vMerge/>
          </w:tcPr>
          <w:p w14:paraId="1B64230C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9E25E0" w:rsidRPr="00861440" w14:paraId="23B5A980" w14:textId="77777777" w:rsidTr="00454FBB">
        <w:trPr>
          <w:cantSplit/>
          <w:trHeight w:val="261"/>
        </w:trPr>
        <w:tc>
          <w:tcPr>
            <w:tcW w:w="568" w:type="dxa"/>
          </w:tcPr>
          <w:p w14:paraId="542593A7" w14:textId="64382099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19.</w:t>
            </w:r>
          </w:p>
        </w:tc>
        <w:tc>
          <w:tcPr>
            <w:tcW w:w="709" w:type="dxa"/>
            <w:vMerge/>
            <w:textDirection w:val="btLr"/>
          </w:tcPr>
          <w:p w14:paraId="409E59CA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15E77859" w14:textId="5B300E8D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992" w:type="dxa"/>
            <w:vMerge/>
          </w:tcPr>
          <w:p w14:paraId="6C00994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6E04A29D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42DF43DE" w14:textId="6C3FAC5D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Completări cu freon dacă se constată pierderi</w:t>
            </w:r>
          </w:p>
        </w:tc>
        <w:tc>
          <w:tcPr>
            <w:tcW w:w="1134" w:type="dxa"/>
            <w:vMerge/>
          </w:tcPr>
          <w:p w14:paraId="0A3B659B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9E25E0" w:rsidRPr="00861440" w14:paraId="3AD5313D" w14:textId="77777777" w:rsidTr="00454FBB">
        <w:trPr>
          <w:cantSplit/>
          <w:trHeight w:val="261"/>
        </w:trPr>
        <w:tc>
          <w:tcPr>
            <w:tcW w:w="568" w:type="dxa"/>
          </w:tcPr>
          <w:p w14:paraId="11B325A6" w14:textId="0901E1E2" w:rsidR="009E25E0" w:rsidRPr="00A4714D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 w:val="16"/>
                <w:lang w:val="ro-MO" w:eastAsia="ru-RU"/>
              </w:rPr>
            </w:pPr>
            <w:r w:rsidRPr="00A4714D">
              <w:rPr>
                <w:sz w:val="16"/>
                <w:lang w:val="ro-MO" w:eastAsia="ru-RU"/>
              </w:rPr>
              <w:t>20.</w:t>
            </w:r>
          </w:p>
        </w:tc>
        <w:tc>
          <w:tcPr>
            <w:tcW w:w="709" w:type="dxa"/>
            <w:vMerge/>
            <w:textDirection w:val="btLr"/>
          </w:tcPr>
          <w:p w14:paraId="20B80874" w14:textId="77777777" w:rsidR="009E25E0" w:rsidRPr="00861440" w:rsidRDefault="009E25E0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2835" w:type="dxa"/>
            <w:vMerge/>
          </w:tcPr>
          <w:p w14:paraId="4F2917FE" w14:textId="5DAB0F30" w:rsidR="009E25E0" w:rsidRPr="001D1EBA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szCs w:val="28"/>
                <w:lang w:val="en-US" w:eastAsia="ru-RU"/>
              </w:rPr>
            </w:pPr>
          </w:p>
        </w:tc>
        <w:tc>
          <w:tcPr>
            <w:tcW w:w="992" w:type="dxa"/>
            <w:vMerge/>
          </w:tcPr>
          <w:p w14:paraId="768A3A8B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val="ro-MO" w:eastAsia="ru-RU"/>
              </w:rPr>
            </w:pPr>
          </w:p>
        </w:tc>
        <w:tc>
          <w:tcPr>
            <w:tcW w:w="709" w:type="dxa"/>
            <w:vMerge/>
          </w:tcPr>
          <w:p w14:paraId="2FF4ED71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lang w:eastAsia="ru-RU"/>
              </w:rPr>
            </w:pPr>
          </w:p>
        </w:tc>
        <w:tc>
          <w:tcPr>
            <w:tcW w:w="3544" w:type="dxa"/>
          </w:tcPr>
          <w:p w14:paraId="6245E722" w14:textId="6FF59059" w:rsidR="009E25E0" w:rsidRPr="009E25E0" w:rsidRDefault="009E25E0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szCs w:val="16"/>
                <w:lang w:eastAsia="ru-RU"/>
              </w:rPr>
            </w:pPr>
            <w:r w:rsidRPr="009E25E0">
              <w:rPr>
                <w:sz w:val="16"/>
                <w:szCs w:val="16"/>
              </w:rPr>
              <w:t>Igienizarea și tratamentul antibacterian/antifungic al unității interioare cu substanțe chimice autorizate</w:t>
            </w:r>
          </w:p>
        </w:tc>
        <w:tc>
          <w:tcPr>
            <w:tcW w:w="1134" w:type="dxa"/>
            <w:vMerge/>
          </w:tcPr>
          <w:p w14:paraId="2EC0F073" w14:textId="77777777" w:rsidR="009E25E0" w:rsidRPr="00861440" w:rsidRDefault="009E25E0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lang w:eastAsia="ru-RU"/>
              </w:rPr>
            </w:pPr>
          </w:p>
        </w:tc>
      </w:tr>
      <w:tr w:rsidR="002B4B65" w:rsidRPr="00861440" w14:paraId="03C176A6" w14:textId="77777777" w:rsidTr="009E25E0">
        <w:trPr>
          <w:cantSplit/>
          <w:trHeight w:val="261"/>
        </w:trPr>
        <w:tc>
          <w:tcPr>
            <w:tcW w:w="568" w:type="dxa"/>
          </w:tcPr>
          <w:p w14:paraId="461DB152" w14:textId="77777777" w:rsidR="00366CA4" w:rsidRPr="00861440" w:rsidRDefault="00366CA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ro-MO" w:eastAsia="ru-RU"/>
              </w:rPr>
            </w:pPr>
          </w:p>
        </w:tc>
        <w:tc>
          <w:tcPr>
            <w:tcW w:w="709" w:type="dxa"/>
            <w:textDirection w:val="btLr"/>
          </w:tcPr>
          <w:p w14:paraId="7C2868D5" w14:textId="77777777" w:rsidR="00366CA4" w:rsidRPr="00861440" w:rsidRDefault="00366CA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3827" w:type="dxa"/>
            <w:gridSpan w:val="2"/>
          </w:tcPr>
          <w:p w14:paraId="0D3FD3CF" w14:textId="763BFB5E" w:rsidR="00366CA4" w:rsidRPr="00A4714D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val="ro-MO" w:eastAsia="ru-RU"/>
              </w:rPr>
            </w:pPr>
            <w:r w:rsidRPr="00A4714D">
              <w:rPr>
                <w:b/>
                <w:sz w:val="16"/>
                <w:lang w:val="ro-MO"/>
              </w:rPr>
              <w:t>Suma estimată fără TVA, lei</w:t>
            </w:r>
          </w:p>
        </w:tc>
        <w:tc>
          <w:tcPr>
            <w:tcW w:w="709" w:type="dxa"/>
          </w:tcPr>
          <w:p w14:paraId="64AD6165" w14:textId="77777777" w:rsidR="00366CA4" w:rsidRPr="00A4714D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</w:tc>
        <w:tc>
          <w:tcPr>
            <w:tcW w:w="3544" w:type="dxa"/>
          </w:tcPr>
          <w:p w14:paraId="6A7E5E8B" w14:textId="77777777" w:rsidR="00366CA4" w:rsidRPr="00A4714D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</w:tc>
        <w:tc>
          <w:tcPr>
            <w:tcW w:w="1134" w:type="dxa"/>
          </w:tcPr>
          <w:p w14:paraId="0CFDE832" w14:textId="791FFF0C" w:rsidR="00366CA4" w:rsidRPr="00A4714D" w:rsidRDefault="00A4714D" w:rsidP="00366CA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8 333,33</w:t>
            </w:r>
          </w:p>
        </w:tc>
      </w:tr>
      <w:tr w:rsidR="002B4B65" w:rsidRPr="00861440" w14:paraId="0A319F69" w14:textId="77777777" w:rsidTr="009E25E0">
        <w:trPr>
          <w:cantSplit/>
          <w:trHeight w:val="261"/>
        </w:trPr>
        <w:tc>
          <w:tcPr>
            <w:tcW w:w="568" w:type="dxa"/>
          </w:tcPr>
          <w:p w14:paraId="0494DB5B" w14:textId="77777777" w:rsidR="00366CA4" w:rsidRPr="00366CA4" w:rsidRDefault="00366CA4" w:rsidP="00861440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 w:eastAsia="ru-RU"/>
              </w:rPr>
            </w:pPr>
          </w:p>
        </w:tc>
        <w:tc>
          <w:tcPr>
            <w:tcW w:w="709" w:type="dxa"/>
            <w:textDirection w:val="btLr"/>
          </w:tcPr>
          <w:p w14:paraId="5DAFD473" w14:textId="77777777" w:rsidR="00366CA4" w:rsidRPr="00861440" w:rsidRDefault="00366CA4" w:rsidP="00861440">
            <w:pPr>
              <w:autoSpaceDE w:val="0"/>
              <w:autoSpaceDN w:val="0"/>
              <w:adjustRightInd w:val="0"/>
              <w:ind w:left="113" w:right="113" w:firstLine="0"/>
              <w:jc w:val="center"/>
              <w:rPr>
                <w:b/>
                <w:lang w:eastAsia="ru-RU"/>
              </w:rPr>
            </w:pPr>
          </w:p>
        </w:tc>
        <w:tc>
          <w:tcPr>
            <w:tcW w:w="3827" w:type="dxa"/>
            <w:gridSpan w:val="2"/>
          </w:tcPr>
          <w:p w14:paraId="78E69B5E" w14:textId="57DF2A95" w:rsidR="00366CA4" w:rsidRPr="00A4714D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val="ro-MO" w:eastAsia="ru-RU"/>
              </w:rPr>
            </w:pPr>
            <w:r w:rsidRPr="00A4714D">
              <w:rPr>
                <w:b/>
                <w:sz w:val="16"/>
                <w:lang w:val="ro-MO"/>
              </w:rPr>
              <w:t>Suma estimată inclusiv TVA, lei</w:t>
            </w:r>
          </w:p>
        </w:tc>
        <w:tc>
          <w:tcPr>
            <w:tcW w:w="709" w:type="dxa"/>
          </w:tcPr>
          <w:p w14:paraId="41E3510C" w14:textId="77777777" w:rsidR="00366CA4" w:rsidRPr="00A4714D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</w:tc>
        <w:tc>
          <w:tcPr>
            <w:tcW w:w="3544" w:type="dxa"/>
          </w:tcPr>
          <w:p w14:paraId="48A9026A" w14:textId="77777777" w:rsidR="00366CA4" w:rsidRPr="00A4714D" w:rsidRDefault="00366CA4" w:rsidP="00861440">
            <w:pPr>
              <w:autoSpaceDE w:val="0"/>
              <w:autoSpaceDN w:val="0"/>
              <w:adjustRightInd w:val="0"/>
              <w:ind w:firstLine="0"/>
              <w:jc w:val="center"/>
              <w:rPr>
                <w:sz w:val="16"/>
                <w:lang w:eastAsia="ru-RU"/>
              </w:rPr>
            </w:pPr>
          </w:p>
        </w:tc>
        <w:tc>
          <w:tcPr>
            <w:tcW w:w="1134" w:type="dxa"/>
          </w:tcPr>
          <w:p w14:paraId="16CE7A2C" w14:textId="2145A993" w:rsidR="00366CA4" w:rsidRPr="00A4714D" w:rsidRDefault="00A4714D" w:rsidP="00366CA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16"/>
                <w:lang w:eastAsia="ru-RU"/>
              </w:rPr>
            </w:pPr>
            <w:r w:rsidRPr="00A4714D">
              <w:rPr>
                <w:b/>
                <w:sz w:val="16"/>
                <w:lang w:eastAsia="ru-RU"/>
              </w:rPr>
              <w:t>10 000,00</w:t>
            </w:r>
          </w:p>
        </w:tc>
      </w:tr>
    </w:tbl>
    <w:p w14:paraId="22ECC40A" w14:textId="7234773A" w:rsidR="00861440" w:rsidRPr="00861440" w:rsidRDefault="00621AFC" w:rsidP="00621AFC">
      <w:pPr>
        <w:autoSpaceDE w:val="0"/>
        <w:autoSpaceDN w:val="0"/>
        <w:adjustRightInd w:val="0"/>
        <w:rPr>
          <w:b/>
          <w:szCs w:val="28"/>
          <w:lang w:val="ro-RO" w:eastAsia="ru-RU"/>
        </w:rPr>
      </w:pPr>
      <w:r w:rsidRPr="003134D6">
        <w:rPr>
          <w:rFonts w:asciiTheme="majorBidi" w:hAnsiTheme="majorBidi" w:cstheme="majorBidi"/>
          <w:b/>
          <w:color w:val="FF0000"/>
          <w:sz w:val="22"/>
          <w:szCs w:val="24"/>
          <w:lang w:eastAsia="ru-RU"/>
        </w:rPr>
        <w:t>NOTĂ:</w:t>
      </w:r>
      <w:r w:rsidRPr="003134D6">
        <w:rPr>
          <w:rFonts w:asciiTheme="majorBidi" w:hAnsiTheme="majorBidi" w:cstheme="majorBidi"/>
          <w:sz w:val="22"/>
          <w:szCs w:val="24"/>
          <w:lang w:eastAsia="ru-RU"/>
        </w:rPr>
        <w:t xml:space="preserve"> </w:t>
      </w:r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Se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menționează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valoarea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mijloacelor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finаnсiаrе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alocate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din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bugetul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stat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реntru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procedura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achiziție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în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cauză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este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r w:rsidR="003F5EEF">
        <w:rPr>
          <w:rFonts w:asciiTheme="majorBidi" w:hAnsiTheme="majorBidi" w:cstheme="majorBidi"/>
          <w:b/>
          <w:sz w:val="22"/>
          <w:szCs w:val="24"/>
          <w:lang w:eastAsia="ru-RU"/>
        </w:rPr>
        <w:t>8 333</w:t>
      </w:r>
      <w:proofErr w:type="gram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,33</w:t>
      </w:r>
      <w:proofErr w:type="gram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lei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fără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TVA. </w:t>
      </w:r>
      <w:proofErr w:type="spellStart"/>
      <w:proofErr w:type="gram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În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aceste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condiții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indiferent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specificațiile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preț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prezentate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ofertanți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valoarea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contractului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се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urmеаză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a fi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încheiat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nu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poate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depăși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suma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menționată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.</w:t>
      </w:r>
      <w:proofErr w:type="gram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proofErr w:type="gram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Totodată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se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constată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că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ofertele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depuse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сătrе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ofertanți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rерrеzintă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în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esență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,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liste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рrеțuri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aferente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unui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spectru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larg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de </w:t>
      </w:r>
      <w:proofErr w:type="spellStart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servicii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r w:rsidR="003F5EEF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de </w:t>
      </w:r>
      <w:proofErr w:type="spellStart"/>
      <w:r w:rsidR="003F5EEF">
        <w:rPr>
          <w:rFonts w:asciiTheme="majorBidi" w:hAnsiTheme="majorBidi" w:cstheme="majorBidi"/>
          <w:b/>
          <w:sz w:val="22"/>
          <w:szCs w:val="24"/>
          <w:lang w:eastAsia="ru-RU"/>
        </w:rPr>
        <w:t>deservire</w:t>
      </w:r>
      <w:proofErr w:type="spellEnd"/>
      <w:r w:rsidR="003F5EEF">
        <w:rPr>
          <w:rFonts w:asciiTheme="majorBidi" w:hAnsiTheme="majorBidi" w:cstheme="majorBidi"/>
          <w:b/>
          <w:sz w:val="22"/>
          <w:szCs w:val="24"/>
          <w:lang w:eastAsia="ru-RU"/>
        </w:rPr>
        <w:t xml:space="preserve"> </w:t>
      </w:r>
      <w:proofErr w:type="spellStart"/>
      <w:r w:rsidR="003F5EEF">
        <w:rPr>
          <w:rFonts w:asciiTheme="majorBidi" w:hAnsiTheme="majorBidi" w:cstheme="majorBidi"/>
          <w:b/>
          <w:sz w:val="22"/>
          <w:szCs w:val="24"/>
          <w:lang w:eastAsia="ru-RU"/>
        </w:rPr>
        <w:t>tehnică</w:t>
      </w:r>
      <w:proofErr w:type="spellEnd"/>
      <w:r w:rsidRPr="003134D6">
        <w:rPr>
          <w:rFonts w:asciiTheme="majorBidi" w:hAnsiTheme="majorBidi" w:cstheme="majorBidi"/>
          <w:b/>
          <w:sz w:val="22"/>
          <w:szCs w:val="24"/>
          <w:lang w:eastAsia="ru-RU"/>
        </w:rPr>
        <w:t>.</w:t>
      </w:r>
      <w:proofErr w:type="gramEnd"/>
    </w:p>
    <w:p w14:paraId="760821D4" w14:textId="77777777" w:rsidR="001C7EC8" w:rsidRPr="00D577FF" w:rsidRDefault="001C7EC8" w:rsidP="00850D1C">
      <w:pPr>
        <w:ind w:right="57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03BEA28F" w:rsidR="00850D1C" w:rsidRPr="00861440" w:rsidRDefault="00850D1C" w:rsidP="000869D2">
      <w:pPr>
        <w:tabs>
          <w:tab w:val="right" w:pos="9900"/>
        </w:tabs>
        <w:ind w:firstLine="567"/>
        <w:rPr>
          <w:sz w:val="24"/>
          <w:szCs w:val="24"/>
          <w:lang w:val="ro-RO" w:eastAsia="ru-RU"/>
        </w:rPr>
      </w:pPr>
      <w:r w:rsidRPr="00861440">
        <w:rPr>
          <w:sz w:val="24"/>
          <w:szCs w:val="24"/>
          <w:lang w:val="ro-RO" w:eastAsia="ru-RU"/>
        </w:rPr>
        <w:lastRenderedPageBreak/>
        <w:t>1) pentru un singur lot;</w:t>
      </w:r>
      <w:r w:rsidR="000869D2" w:rsidRPr="00861440">
        <w:rPr>
          <w:sz w:val="24"/>
          <w:szCs w:val="24"/>
          <w:lang w:val="ro-RO" w:eastAsia="ru-RU"/>
        </w:rPr>
        <w:tab/>
      </w:r>
    </w:p>
    <w:p w14:paraId="539B7C2D" w14:textId="77777777" w:rsidR="00850D1C" w:rsidRPr="00861440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861440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61440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861440">
        <w:rPr>
          <w:sz w:val="24"/>
          <w:szCs w:val="24"/>
          <w:lang w:val="ro-RO" w:eastAsia="ru-RU"/>
        </w:rPr>
        <w:t>3) pentru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7F737AD8" w:rsidR="00850D1C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003F5">
        <w:rPr>
          <w:bCs/>
          <w:sz w:val="24"/>
          <w:szCs w:val="24"/>
          <w:lang w:val="ro-RO" w:eastAsia="ru-RU"/>
        </w:rPr>
        <w:t xml:space="preserve">: </w:t>
      </w:r>
      <w:r w:rsidR="00861440">
        <w:rPr>
          <w:b/>
          <w:bCs/>
          <w:sz w:val="24"/>
          <w:szCs w:val="24"/>
          <w:u w:val="single"/>
          <w:lang w:val="ro-RO" w:eastAsia="ru-RU"/>
        </w:rPr>
        <w:t xml:space="preserve">După </w:t>
      </w:r>
      <w:r w:rsidR="00036A1D">
        <w:rPr>
          <w:b/>
          <w:bCs/>
          <w:sz w:val="24"/>
          <w:szCs w:val="24"/>
          <w:u w:val="single"/>
          <w:lang w:val="ro-RO" w:eastAsia="ru-RU"/>
        </w:rPr>
        <w:t>înregistrarea</w:t>
      </w:r>
      <w:r w:rsidR="00861440">
        <w:rPr>
          <w:b/>
          <w:bCs/>
          <w:sz w:val="24"/>
          <w:szCs w:val="24"/>
          <w:u w:val="single"/>
          <w:lang w:val="ro-RO" w:eastAsia="ru-RU"/>
        </w:rPr>
        <w:t xml:space="preserve"> contractului </w:t>
      </w:r>
      <w:r w:rsidR="00AA2684">
        <w:rPr>
          <w:b/>
          <w:bCs/>
          <w:sz w:val="24"/>
          <w:szCs w:val="24"/>
          <w:u w:val="single"/>
          <w:lang w:val="ro-RO" w:eastAsia="ru-RU"/>
        </w:rPr>
        <w:t xml:space="preserve">în termen de 3 zile de </w:t>
      </w:r>
      <w:r w:rsidR="00861440">
        <w:rPr>
          <w:b/>
          <w:bCs/>
          <w:sz w:val="24"/>
          <w:szCs w:val="24"/>
          <w:u w:val="single"/>
          <w:lang w:val="ro-RO" w:eastAsia="ru-RU"/>
        </w:rPr>
        <w:t>l</w:t>
      </w:r>
      <w:r w:rsidR="002A5EE9" w:rsidRPr="007F161F">
        <w:rPr>
          <w:b/>
          <w:sz w:val="24"/>
          <w:szCs w:val="24"/>
          <w:u w:val="single"/>
          <w:lang w:val="ro-RO" w:eastAsia="ru-RU"/>
        </w:rPr>
        <w:t>a</w:t>
      </w:r>
      <w:r w:rsidR="002A5EE9">
        <w:rPr>
          <w:b/>
          <w:sz w:val="24"/>
          <w:szCs w:val="24"/>
          <w:u w:val="single"/>
          <w:lang w:val="ro-RO" w:eastAsia="ru-RU"/>
        </w:rPr>
        <w:t xml:space="preserve"> </w:t>
      </w:r>
      <w:r w:rsidR="0099269A">
        <w:rPr>
          <w:b/>
          <w:sz w:val="24"/>
          <w:szCs w:val="24"/>
          <w:u w:val="single"/>
          <w:lang w:val="ro-RO" w:eastAsia="ru-RU"/>
        </w:rPr>
        <w:t xml:space="preserve">solicitarea autorității contractante, la </w:t>
      </w:r>
      <w:r w:rsidR="00036A1D">
        <w:rPr>
          <w:b/>
          <w:sz w:val="24"/>
          <w:szCs w:val="24"/>
          <w:u w:val="single"/>
          <w:lang w:val="ro-RO" w:eastAsia="ru-RU"/>
        </w:rPr>
        <w:t>sediul</w:t>
      </w:r>
      <w:r w:rsidR="00C6046E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A87CB1">
        <w:rPr>
          <w:b/>
          <w:sz w:val="24"/>
          <w:szCs w:val="24"/>
          <w:u w:val="single"/>
          <w:lang w:val="ro-RO" w:eastAsia="ru-RU"/>
        </w:rPr>
        <w:t>Penitenciarul</w:t>
      </w:r>
      <w:r w:rsidR="00036A1D">
        <w:rPr>
          <w:b/>
          <w:sz w:val="24"/>
          <w:szCs w:val="24"/>
          <w:u w:val="single"/>
          <w:lang w:val="ro-RO" w:eastAsia="ru-RU"/>
        </w:rPr>
        <w:t>ui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nr. 12-Bender, </w:t>
      </w:r>
      <w:r w:rsidR="007A5574">
        <w:rPr>
          <w:b/>
          <w:sz w:val="24"/>
          <w:szCs w:val="24"/>
          <w:u w:val="single"/>
          <w:lang w:val="ro-RO" w:eastAsia="ru-RU"/>
        </w:rPr>
        <w:t>or. Bender, str. Sovetscaia, 65</w:t>
      </w:r>
      <w:r w:rsidR="005073C5">
        <w:rPr>
          <w:b/>
          <w:sz w:val="24"/>
          <w:szCs w:val="24"/>
          <w:u w:val="single"/>
          <w:lang w:val="ro-RO" w:eastAsia="ru-RU"/>
        </w:rPr>
        <w:t>.</w:t>
      </w:r>
      <w:r w:rsidR="00A87CB1">
        <w:rPr>
          <w:b/>
          <w:sz w:val="24"/>
          <w:szCs w:val="24"/>
          <w:u w:val="single"/>
          <w:lang w:val="ro-RO" w:eastAsia="ru-RU"/>
        </w:rPr>
        <w:t xml:space="preserve"> Cheltuielile de transport sunt </w:t>
      </w:r>
      <w:r w:rsidR="00B003F5">
        <w:rPr>
          <w:b/>
          <w:sz w:val="24"/>
          <w:szCs w:val="24"/>
          <w:u w:val="single"/>
          <w:lang w:val="ro-RO" w:eastAsia="ru-RU"/>
        </w:rPr>
        <w:t>suportate de către ofertant</w:t>
      </w:r>
      <w:r w:rsidR="00A87CB1">
        <w:rPr>
          <w:b/>
          <w:sz w:val="24"/>
          <w:szCs w:val="24"/>
          <w:u w:val="single"/>
          <w:lang w:val="ro-RO" w:eastAsia="ru-RU"/>
        </w:rPr>
        <w:t>.</w:t>
      </w:r>
    </w:p>
    <w:p w14:paraId="26DC35BD" w14:textId="69C5B840" w:rsidR="00374D22" w:rsidRPr="00861440" w:rsidRDefault="00850D1C" w:rsidP="00861440">
      <w:pPr>
        <w:ind w:firstLine="56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374D22">
        <w:rPr>
          <w:b/>
          <w:sz w:val="24"/>
          <w:szCs w:val="24"/>
          <w:u w:val="single"/>
          <w:lang w:val="ro-RO" w:eastAsia="ru-RU"/>
        </w:rPr>
        <w:t>31.12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.202</w:t>
      </w:r>
      <w:r w:rsidR="00861440">
        <w:rPr>
          <w:b/>
          <w:sz w:val="24"/>
          <w:szCs w:val="24"/>
          <w:u w:val="single"/>
          <w:lang w:val="ro-RO" w:eastAsia="ru-RU"/>
        </w:rPr>
        <w:t>6</w:t>
      </w:r>
      <w:r w:rsidR="00374D22">
        <w:rPr>
          <w:b/>
          <w:sz w:val="24"/>
          <w:szCs w:val="24"/>
          <w:u w:val="single"/>
          <w:lang w:val="ro-RO" w:eastAsia="ru-RU"/>
        </w:rPr>
        <w:t>.</w:t>
      </w:r>
      <w:r w:rsidR="00861440">
        <w:rPr>
          <w:b/>
          <w:sz w:val="24"/>
          <w:szCs w:val="24"/>
          <w:lang w:val="ro-RO" w:eastAsia="ru-RU"/>
        </w:rPr>
        <w:t xml:space="preserve">  </w:t>
      </w:r>
    </w:p>
    <w:p w14:paraId="7496AF39" w14:textId="65728346" w:rsidR="00601DEA" w:rsidRDefault="00850D1C" w:rsidP="00AB7422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522FBD4" w14:textId="77777777" w:rsidR="00AB7422" w:rsidRDefault="00AB7422" w:rsidP="00AB7422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11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3402"/>
        <w:gridCol w:w="4253"/>
        <w:gridCol w:w="1417"/>
      </w:tblGrid>
      <w:tr w:rsidR="00036A1D" w:rsidRPr="00036A1D" w14:paraId="1694CC79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BD80C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Nr. d/o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02DF10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left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34313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  <w:lang w:val="en-US"/>
              </w:rPr>
            </w:pPr>
            <w:r w:rsidRPr="00036A1D">
              <w:rPr>
                <w:b/>
                <w:iCs/>
                <w:sz w:val="18"/>
                <w:lang w:val="en-US"/>
              </w:rPr>
              <w:t xml:space="preserve">Mod de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demonstrare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îndeplinirii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criteriului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>/</w:t>
            </w:r>
            <w:proofErr w:type="spellStart"/>
            <w:r w:rsidRPr="00036A1D">
              <w:rPr>
                <w:b/>
                <w:iCs/>
                <w:sz w:val="18"/>
                <w:lang w:val="en-US"/>
              </w:rPr>
              <w:t>cerinței</w:t>
            </w:r>
            <w:proofErr w:type="spellEnd"/>
            <w:r w:rsidRPr="00036A1D">
              <w:rPr>
                <w:b/>
                <w:iCs/>
                <w:sz w:val="18"/>
                <w:lang w:val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501079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18"/>
              </w:rPr>
            </w:pPr>
            <w:r w:rsidRPr="00036A1D">
              <w:rPr>
                <w:b/>
                <w:iCs/>
                <w:sz w:val="18"/>
              </w:rPr>
              <w:t>Nivelul minim/</w:t>
            </w:r>
            <w:r w:rsidRPr="00036A1D">
              <w:rPr>
                <w:b/>
                <w:iCs/>
                <w:sz w:val="18"/>
              </w:rPr>
              <w:br/>
              <w:t>Obligativitatea</w:t>
            </w:r>
          </w:p>
        </w:tc>
      </w:tr>
      <w:tr w:rsidR="00036A1D" w:rsidRPr="00036A1D" w14:paraId="6706CB05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019E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E510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Cerere de participare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F6869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Completată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nr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. 7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–</w:t>
            </w:r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569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4101C7B1" w14:textId="77777777" w:rsidTr="00036A1D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7090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ED72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Declarație privind valabilitatea ofertei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23E8" w14:textId="77777777" w:rsidR="00036A1D" w:rsidRPr="00036A1D" w:rsidRDefault="00036A1D" w:rsidP="00036A1D">
            <w:pPr>
              <w:ind w:firstLine="0"/>
              <w:rPr>
                <w:rFonts w:eastAsia="PMingLiU"/>
                <w:b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nr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. 8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 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,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termen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valabilitate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– 30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zile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din data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limită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depunere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ofertelor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-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  <w:p w14:paraId="57452790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BA69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  <w:lang w:val="en-US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17707298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A1E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  <w:lang w:val="en-US"/>
              </w:rPr>
            </w:pPr>
            <w:r w:rsidRPr="00036A1D">
              <w:rPr>
                <w:iCs/>
                <w:sz w:val="18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EC5A9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sz w:val="18"/>
                <w:lang w:val="en-US"/>
              </w:rPr>
              <w:t>Specificații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sz w:val="18"/>
                <w:lang w:val="en-US"/>
              </w:rPr>
              <w:t>tehnice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9FA9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nr.22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-</w:t>
            </w:r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70A3C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3CB3CAA5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000B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38B38322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80B9" w14:textId="77777777" w:rsidR="00036A1D" w:rsidRPr="00036A1D" w:rsidRDefault="00036A1D" w:rsidP="00036A1D">
            <w:pPr>
              <w:ind w:firstLine="0"/>
              <w:rPr>
                <w:sz w:val="18"/>
              </w:rPr>
            </w:pPr>
            <w:r w:rsidRPr="00036A1D">
              <w:rPr>
                <w:sz w:val="18"/>
              </w:rPr>
              <w:t>Specificații de preț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91D16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proofErr w:type="spellStart"/>
            <w:r w:rsidRPr="00036A1D">
              <w:rPr>
                <w:rFonts w:eastAsia="PMingLiU"/>
                <w:sz w:val="18"/>
                <w:lang w:val="en-US"/>
              </w:rPr>
              <w:t>Completat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în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sz w:val="18"/>
                <w:lang w:val="en-US"/>
              </w:rPr>
              <w:t>conformitate</w:t>
            </w:r>
            <w:proofErr w:type="spellEnd"/>
            <w:r w:rsidRPr="00036A1D">
              <w:rPr>
                <w:rFonts w:eastAsia="PMingLiU"/>
                <w:sz w:val="18"/>
                <w:lang w:val="en-US"/>
              </w:rPr>
              <w:t xml:space="preserve"> cu </w:t>
            </w:r>
            <w:proofErr w:type="spellStart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>Anexa</w:t>
            </w:r>
            <w:proofErr w:type="spellEnd"/>
            <w:r w:rsidRPr="00036A1D">
              <w:rPr>
                <w:rFonts w:eastAsia="PMingLiU"/>
                <w:b/>
                <w:sz w:val="18"/>
                <w:u w:val="single"/>
                <w:lang w:val="en-US"/>
              </w:rPr>
              <w:t xml:space="preserve"> nr.23</w:t>
            </w:r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i/>
                <w:sz w:val="18"/>
                <w:lang w:val="en-US"/>
              </w:rPr>
              <w:t xml:space="preserve">din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Documentația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standard</w:t>
            </w:r>
            <w:r w:rsidRPr="00036A1D">
              <w:rPr>
                <w:rFonts w:ascii="Calibri" w:eastAsia="PMingLiU" w:hAnsi="Calibri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pentru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realizarea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achizițiilor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publice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bunuri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i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i/>
                <w:sz w:val="18"/>
                <w:lang w:val="en-US"/>
              </w:rPr>
              <w:t>servicii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r w:rsidRPr="00036A1D">
              <w:rPr>
                <w:rFonts w:eastAsia="PMingLiU"/>
                <w:sz w:val="18"/>
                <w:lang w:val="en-US"/>
              </w:rPr>
              <w:t xml:space="preserve">–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rFonts w:eastAsia="PMingLiU"/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rFonts w:eastAsia="PMingLiU"/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DB3B4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2023F52A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F60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6AF1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Certificat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atribuire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al </w:t>
            </w:r>
            <w:proofErr w:type="spellStart"/>
            <w:r w:rsidRPr="00036A1D">
              <w:rPr>
                <w:sz w:val="18"/>
                <w:lang w:val="en-US" w:eastAsia="ro-RO"/>
              </w:rPr>
              <w:t>contului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bancar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E6C93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Eliberat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banca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deținătoare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cont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copie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-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391E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2943BFAB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07C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3321" w14:textId="77777777" w:rsidR="00036A1D" w:rsidRPr="00036A1D" w:rsidRDefault="00036A1D" w:rsidP="00036A1D">
            <w:pPr>
              <w:ind w:firstLine="0"/>
              <w:rPr>
                <w:sz w:val="18"/>
                <w:lang w:eastAsia="ro-RO"/>
              </w:rPr>
            </w:pPr>
            <w:r w:rsidRPr="00036A1D">
              <w:rPr>
                <w:sz w:val="18"/>
                <w:lang w:eastAsia="ro-RO"/>
              </w:rPr>
              <w:t>Dovada înregistrării juridice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D65C9" w14:textId="77777777" w:rsidR="00036A1D" w:rsidRPr="00036A1D" w:rsidRDefault="00036A1D" w:rsidP="00036A1D">
            <w:pPr>
              <w:ind w:firstLine="0"/>
              <w:rPr>
                <w:sz w:val="18"/>
                <w:lang w:val="en-US" w:eastAsia="ro-RO"/>
              </w:rPr>
            </w:pPr>
            <w:proofErr w:type="spellStart"/>
            <w:r w:rsidRPr="00036A1D">
              <w:rPr>
                <w:sz w:val="18"/>
                <w:lang w:val="en-US"/>
              </w:rPr>
              <w:t>Certificat</w:t>
            </w:r>
            <w:proofErr w:type="spellEnd"/>
            <w:r w:rsidRPr="00036A1D">
              <w:rPr>
                <w:sz w:val="18"/>
                <w:lang w:val="en-US"/>
              </w:rPr>
              <w:t xml:space="preserve"> / </w:t>
            </w:r>
            <w:proofErr w:type="spellStart"/>
            <w:r w:rsidRPr="00036A1D">
              <w:rPr>
                <w:sz w:val="18"/>
                <w:lang w:val="en-US"/>
              </w:rPr>
              <w:t>decizie</w:t>
            </w:r>
            <w:proofErr w:type="spellEnd"/>
            <w:r w:rsidRPr="00036A1D">
              <w:rPr>
                <w:sz w:val="18"/>
                <w:lang w:val="en-US"/>
              </w:rPr>
              <w:t xml:space="preserve"> de </w:t>
            </w:r>
            <w:proofErr w:type="spellStart"/>
            <w:r w:rsidRPr="00036A1D">
              <w:rPr>
                <w:sz w:val="18"/>
                <w:lang w:val="en-US"/>
              </w:rPr>
              <w:t>înregistrare</w:t>
            </w:r>
            <w:proofErr w:type="spellEnd"/>
            <w:r w:rsidRPr="00036A1D">
              <w:rPr>
                <w:sz w:val="18"/>
                <w:lang w:val="en-US"/>
              </w:rPr>
              <w:t xml:space="preserve"> a </w:t>
            </w:r>
            <w:proofErr w:type="spellStart"/>
            <w:r w:rsidRPr="00036A1D">
              <w:rPr>
                <w:sz w:val="18"/>
                <w:lang w:val="en-US"/>
              </w:rPr>
              <w:t>întreprinderii</w:t>
            </w:r>
            <w:proofErr w:type="spellEnd"/>
            <w:r w:rsidRPr="00036A1D">
              <w:rPr>
                <w:sz w:val="18"/>
                <w:lang w:val="en-US"/>
              </w:rPr>
              <w:t xml:space="preserve"> / Extras din </w:t>
            </w:r>
            <w:proofErr w:type="spellStart"/>
            <w:r w:rsidRPr="00036A1D">
              <w:rPr>
                <w:sz w:val="18"/>
                <w:lang w:val="en-US"/>
              </w:rPr>
              <w:t>Registrul</w:t>
            </w:r>
            <w:proofErr w:type="spellEnd"/>
            <w:r w:rsidRPr="00036A1D">
              <w:rPr>
                <w:sz w:val="18"/>
                <w:lang w:val="en-US"/>
              </w:rPr>
              <w:t xml:space="preserve"> de Stat al </w:t>
            </w:r>
            <w:proofErr w:type="spellStart"/>
            <w:r w:rsidRPr="00036A1D">
              <w:rPr>
                <w:sz w:val="18"/>
                <w:lang w:val="en-US"/>
              </w:rPr>
              <w:t>persoanelor</w:t>
            </w:r>
            <w:proofErr w:type="spellEnd"/>
            <w:r w:rsidRPr="00036A1D">
              <w:rPr>
                <w:sz w:val="18"/>
                <w:lang w:val="en-US"/>
              </w:rPr>
              <w:t xml:space="preserve">  </w:t>
            </w:r>
            <w:proofErr w:type="spellStart"/>
            <w:r w:rsidRPr="00036A1D">
              <w:rPr>
                <w:sz w:val="18"/>
                <w:lang w:val="en-US"/>
              </w:rPr>
              <w:t>juridice</w:t>
            </w:r>
            <w:proofErr w:type="spellEnd"/>
            <w:r w:rsidRPr="00036A1D">
              <w:rPr>
                <w:sz w:val="18"/>
                <w:lang w:val="en-US"/>
              </w:rPr>
              <w:t xml:space="preserve"> – </w:t>
            </w:r>
            <w:proofErr w:type="spellStart"/>
            <w:r w:rsidRPr="00036A1D">
              <w:rPr>
                <w:b/>
                <w:sz w:val="18"/>
                <w:lang w:val="en-US"/>
              </w:rPr>
              <w:t>copie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confirmată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69FF8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  <w:tr w:rsidR="00036A1D" w:rsidRPr="00036A1D" w14:paraId="4606421C" w14:textId="77777777" w:rsidTr="00036A1D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ED9A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77E532C4" w14:textId="596AD543" w:rsidR="00036A1D" w:rsidRPr="00036A1D" w:rsidRDefault="003F5EEF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7</w:t>
            </w:r>
            <w:r w:rsidR="00036A1D" w:rsidRPr="00036A1D">
              <w:rPr>
                <w:iCs/>
                <w:sz w:val="18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972EE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r w:rsidRPr="00036A1D">
              <w:rPr>
                <w:bCs/>
                <w:sz w:val="18"/>
                <w:szCs w:val="22"/>
              </w:rPr>
              <w:t>DECLARAŢIE DE ELIGIBILITATE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D353" w14:textId="77777777" w:rsidR="00036A1D" w:rsidRPr="00036A1D" w:rsidRDefault="00036A1D" w:rsidP="00036A1D">
            <w:pPr>
              <w:ind w:firstLine="0"/>
              <w:rPr>
                <w:rFonts w:eastAsia="PMingLiU"/>
                <w:sz w:val="18"/>
                <w:lang w:val="en-US"/>
              </w:rPr>
            </w:pPr>
            <w:r w:rsidRPr="00036A1D">
              <w:rPr>
                <w:sz w:val="18"/>
                <w:szCs w:val="28"/>
              </w:rPr>
              <w:t>Completată  în conformitate cu</w:t>
            </w:r>
            <w:r w:rsidRPr="00036A1D">
              <w:rPr>
                <w:rFonts w:eastAsia="PMingLiU"/>
                <w:noProof/>
                <w:sz w:val="18"/>
                <w:szCs w:val="28"/>
              </w:rPr>
              <w:t xml:space="preserve"> </w:t>
            </w:r>
            <w:r w:rsidRPr="00036A1D">
              <w:rPr>
                <w:sz w:val="18"/>
                <w:szCs w:val="24"/>
              </w:rPr>
              <w:t xml:space="preserve"> </w:t>
            </w:r>
            <w:r w:rsidRPr="00036A1D">
              <w:rPr>
                <w:rFonts w:eastAsia="PMingLiU"/>
                <w:b/>
                <w:noProof/>
                <w:sz w:val="18"/>
                <w:szCs w:val="28"/>
                <w:u w:val="single"/>
              </w:rPr>
              <w:t>Anexa nr. 2</w:t>
            </w:r>
            <w:r w:rsidRPr="00036A1D">
              <w:rPr>
                <w:rFonts w:eastAsia="PMingLiU"/>
                <w:noProof/>
                <w:sz w:val="18"/>
                <w:szCs w:val="28"/>
              </w:rPr>
              <w:t xml:space="preserve"> la Regulamentul cu privire la achizițiile publice de valoare mică </w:t>
            </w:r>
            <w:r w:rsidRPr="00036A1D">
              <w:rPr>
                <w:sz w:val="18"/>
                <w:szCs w:val="28"/>
              </w:rPr>
              <w:t>–</w:t>
            </w:r>
            <w:r w:rsidRPr="00036A1D">
              <w:rPr>
                <w:b/>
                <w:sz w:val="18"/>
                <w:szCs w:val="28"/>
              </w:rPr>
              <w:t xml:space="preserve"> </w:t>
            </w:r>
            <w:r w:rsidRPr="00036A1D">
              <w:rPr>
                <w:b/>
                <w:sz w:val="18"/>
                <w:szCs w:val="22"/>
              </w:rPr>
              <w:t xml:space="preserve">  confirmată 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0035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sz w:val="18"/>
                <w:szCs w:val="22"/>
              </w:rPr>
            </w:pPr>
          </w:p>
          <w:p w14:paraId="655697B1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sz w:val="18"/>
                <w:szCs w:val="22"/>
              </w:rPr>
              <w:t>Obligatoriu</w:t>
            </w:r>
          </w:p>
        </w:tc>
      </w:tr>
      <w:tr w:rsidR="00AA2684" w:rsidRPr="00036A1D" w14:paraId="3E8D12BF" w14:textId="77777777" w:rsidTr="00036A1D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CCAB" w14:textId="77777777" w:rsidR="00AA2684" w:rsidRDefault="00AA2684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</w:p>
          <w:p w14:paraId="0BD2C2CB" w14:textId="12AF2917" w:rsidR="00AA2684" w:rsidRPr="00036A1D" w:rsidRDefault="00AA2684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8</w:t>
            </w:r>
            <w:r w:rsidRPr="00036A1D">
              <w:rPr>
                <w:iCs/>
                <w:sz w:val="18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9F84" w14:textId="34D17CEA" w:rsidR="00AA2684" w:rsidRPr="00036A1D" w:rsidRDefault="00AA2684" w:rsidP="00AA2684">
            <w:pPr>
              <w:ind w:firstLine="0"/>
              <w:rPr>
                <w:bCs/>
                <w:sz w:val="18"/>
                <w:szCs w:val="22"/>
              </w:rPr>
            </w:pPr>
            <w:r>
              <w:rPr>
                <w:bCs/>
                <w:sz w:val="18"/>
                <w:szCs w:val="22"/>
              </w:rPr>
              <w:t>Scrisoare de garanție privind prestarea serviciilor la sediul Penitenciarului nr. 12-Bender or. Bender, str. Sovetscaia, 65. Cheltuielile de transport sunt suportate de către ofertant.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6685" w14:textId="2E45708F" w:rsidR="00AA2684" w:rsidRPr="00036A1D" w:rsidRDefault="00AA2684" w:rsidP="00036A1D">
            <w:pPr>
              <w:ind w:firstLine="0"/>
              <w:rPr>
                <w:sz w:val="18"/>
                <w:szCs w:val="28"/>
              </w:rPr>
            </w:pPr>
            <w:r w:rsidRPr="00036A1D">
              <w:rPr>
                <w:b/>
                <w:sz w:val="18"/>
                <w:szCs w:val="22"/>
              </w:rPr>
              <w:t>confirmată prin semnătură electronică sau semnătura și ștampila participantului;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7AFD" w14:textId="77777777" w:rsidR="00AA2684" w:rsidRDefault="00AA2684" w:rsidP="00036A1D">
            <w:pPr>
              <w:tabs>
                <w:tab w:val="left" w:pos="612"/>
              </w:tabs>
              <w:ind w:firstLine="0"/>
              <w:jc w:val="center"/>
              <w:rPr>
                <w:sz w:val="18"/>
                <w:szCs w:val="22"/>
              </w:rPr>
            </w:pPr>
          </w:p>
          <w:p w14:paraId="610CAE71" w14:textId="6D563DA5" w:rsidR="00AA2684" w:rsidRPr="00036A1D" w:rsidRDefault="00AA2684" w:rsidP="00036A1D">
            <w:pPr>
              <w:tabs>
                <w:tab w:val="left" w:pos="612"/>
              </w:tabs>
              <w:ind w:firstLine="0"/>
              <w:jc w:val="center"/>
              <w:rPr>
                <w:sz w:val="18"/>
                <w:szCs w:val="22"/>
              </w:rPr>
            </w:pPr>
            <w:r w:rsidRPr="00036A1D">
              <w:rPr>
                <w:sz w:val="18"/>
                <w:szCs w:val="22"/>
              </w:rPr>
              <w:t>Obligatoriu</w:t>
            </w:r>
          </w:p>
        </w:tc>
      </w:tr>
      <w:tr w:rsidR="00036A1D" w:rsidRPr="00036A1D" w14:paraId="301E51F3" w14:textId="77777777" w:rsidTr="00036A1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63E1" w14:textId="5AA3177B" w:rsidR="00036A1D" w:rsidRPr="00036A1D" w:rsidRDefault="001D44B8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A0DA" w14:textId="77777777" w:rsidR="00036A1D" w:rsidRPr="00036A1D" w:rsidRDefault="00036A1D" w:rsidP="00036A1D">
            <w:pPr>
              <w:ind w:firstLine="0"/>
              <w:rPr>
                <w:sz w:val="18"/>
                <w:lang w:val="ro-MO" w:eastAsia="ro-RO"/>
              </w:rPr>
            </w:pPr>
            <w:proofErr w:type="spellStart"/>
            <w:r w:rsidRPr="00036A1D">
              <w:rPr>
                <w:sz w:val="18"/>
                <w:lang w:val="en-US" w:eastAsia="ro-RO"/>
              </w:rPr>
              <w:t>Informații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generale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despre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ofertant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Rechizite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poștale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, </w:t>
            </w:r>
            <w:proofErr w:type="spellStart"/>
            <w:r w:rsidRPr="00036A1D">
              <w:rPr>
                <w:sz w:val="18"/>
                <w:lang w:val="en-US" w:eastAsia="ro-RO"/>
              </w:rPr>
              <w:t>juridice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</w:t>
            </w:r>
            <w:proofErr w:type="spellStart"/>
            <w:r w:rsidRPr="00036A1D">
              <w:rPr>
                <w:sz w:val="18"/>
                <w:lang w:val="en-US" w:eastAsia="ro-RO"/>
              </w:rPr>
              <w:t>și</w:t>
            </w:r>
            <w:proofErr w:type="spellEnd"/>
            <w:r w:rsidRPr="00036A1D">
              <w:rPr>
                <w:sz w:val="18"/>
                <w:lang w:val="en-US" w:eastAsia="ro-RO"/>
              </w:rPr>
              <w:t xml:space="preserve"> de </w:t>
            </w:r>
            <w:proofErr w:type="spellStart"/>
            <w:r w:rsidRPr="00036A1D">
              <w:rPr>
                <w:sz w:val="18"/>
                <w:lang w:val="en-US" w:eastAsia="ro-RO"/>
              </w:rPr>
              <w:t>plăți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7BD9D" w14:textId="77777777" w:rsidR="00036A1D" w:rsidRPr="00036A1D" w:rsidRDefault="00036A1D" w:rsidP="00036A1D">
            <w:pPr>
              <w:ind w:firstLine="0"/>
              <w:rPr>
                <w:sz w:val="18"/>
                <w:lang w:val="en-US"/>
              </w:rPr>
            </w:pPr>
            <w:proofErr w:type="spellStart"/>
            <w:r w:rsidRPr="00036A1D">
              <w:rPr>
                <w:sz w:val="18"/>
                <w:lang w:val="en-US"/>
              </w:rPr>
              <w:t>Copie</w:t>
            </w:r>
            <w:proofErr w:type="spellEnd"/>
            <w:r w:rsidRPr="00036A1D">
              <w:rPr>
                <w:sz w:val="18"/>
                <w:lang w:val="en-US"/>
              </w:rPr>
              <w:t xml:space="preserve"> - </w:t>
            </w:r>
            <w:proofErr w:type="spellStart"/>
            <w:r w:rsidRPr="00036A1D">
              <w:rPr>
                <w:b/>
                <w:sz w:val="18"/>
                <w:lang w:val="en-US"/>
              </w:rPr>
              <w:t>confirmată</w:t>
            </w:r>
            <w:proofErr w:type="spellEnd"/>
            <w:r w:rsidRPr="00036A1D">
              <w:rPr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prin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electronică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sau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semnătura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și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ștampila</w:t>
            </w:r>
            <w:proofErr w:type="spellEnd"/>
            <w:r w:rsidRPr="00036A1D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036A1D">
              <w:rPr>
                <w:b/>
                <w:sz w:val="18"/>
                <w:lang w:val="en-US"/>
              </w:rPr>
              <w:t>participantului</w:t>
            </w:r>
            <w:proofErr w:type="spellEnd"/>
            <w:r w:rsidRPr="00036A1D">
              <w:rPr>
                <w:b/>
                <w:sz w:val="18"/>
                <w:lang w:val="en-US"/>
              </w:rPr>
              <w:t>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1F199" w14:textId="77777777" w:rsidR="00036A1D" w:rsidRPr="00036A1D" w:rsidRDefault="00036A1D" w:rsidP="00036A1D">
            <w:pPr>
              <w:tabs>
                <w:tab w:val="left" w:pos="612"/>
              </w:tabs>
              <w:ind w:firstLine="0"/>
              <w:jc w:val="center"/>
              <w:rPr>
                <w:iCs/>
                <w:sz w:val="18"/>
              </w:rPr>
            </w:pPr>
            <w:r w:rsidRPr="00036A1D">
              <w:rPr>
                <w:iCs/>
                <w:sz w:val="18"/>
              </w:rPr>
              <w:t>Obligatoriu</w:t>
            </w:r>
          </w:p>
        </w:tc>
      </w:tr>
    </w:tbl>
    <w:p w14:paraId="6175BB2C" w14:textId="77777777" w:rsidR="00920CB0" w:rsidRDefault="00920CB0" w:rsidP="00920CB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67E0AEDA" w:rsidR="00850D1C" w:rsidRDefault="00920CB0" w:rsidP="00920CB0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 w:rsidR="00850D1C">
        <w:rPr>
          <w:bCs/>
          <w:sz w:val="24"/>
          <w:szCs w:val="24"/>
          <w:lang w:val="ro-RO" w:eastAsia="ru-RU"/>
        </w:rPr>
        <w:t>după</w:t>
      </w:r>
      <w:r w:rsidR="00850D1C" w:rsidRPr="009737C6">
        <w:rPr>
          <w:bCs/>
          <w:sz w:val="24"/>
          <w:szCs w:val="24"/>
          <w:lang w:val="ro-RO" w:eastAsia="ru-RU"/>
        </w:rPr>
        <w:t xml:space="preserve"> caz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specificaţi dacă se va</w:t>
      </w:r>
      <w:r w:rsidR="00850D1C"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="00850D1C"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610F2A3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01F8361B" w14:textId="6378EB4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036A1D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 xml:space="preserve">prețul cel mai scăzut și corespunderea </w:t>
      </w:r>
      <w:r w:rsidR="00852285">
        <w:rPr>
          <w:b/>
          <w:bCs/>
          <w:sz w:val="24"/>
          <w:szCs w:val="24"/>
          <w:u w:val="single"/>
          <w:lang w:val="ro-RO" w:eastAsia="ru-RU"/>
        </w:rPr>
        <w:t>specificațiilor tehnice.</w:t>
      </w:r>
    </w:p>
    <w:p w14:paraId="5FEDEDE3" w14:textId="515D9582" w:rsidR="00850D1C" w:rsidRPr="00920CB0" w:rsidRDefault="00850D1C" w:rsidP="00920C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5005F8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1155D7AF" w14:textId="0E3D8607" w:rsidR="00850D1C" w:rsidRPr="00920CB0" w:rsidRDefault="00850D1C" w:rsidP="00920C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6644E4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D62C01">
        <w:rPr>
          <w:b/>
          <w:sz w:val="24"/>
          <w:szCs w:val="24"/>
          <w:u w:val="single"/>
          <w:lang w:val="ro-RO" w:eastAsia="ru-RU"/>
        </w:rPr>
        <w:t>3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0 zile din data limită de depunere a ofertelor.</w:t>
      </w:r>
    </w:p>
    <w:p w14:paraId="2650130D" w14:textId="1B40A328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  <w:r w:rsidR="00852285">
        <w:rPr>
          <w:b/>
          <w:sz w:val="24"/>
          <w:szCs w:val="24"/>
          <w:u w:val="single"/>
          <w:lang w:val="ro-RO" w:eastAsia="ru-RU"/>
        </w:rPr>
        <w:t>.</w:t>
      </w:r>
    </w:p>
    <w:p w14:paraId="31A0C4DA" w14:textId="5B0759B4" w:rsidR="00920CB0" w:rsidRPr="00861440" w:rsidRDefault="00850D1C" w:rsidP="00861440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 w:rsidR="00920CB0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30E6EB05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036A1D">
        <w:rPr>
          <w:bCs/>
          <w:sz w:val="24"/>
          <w:szCs w:val="24"/>
          <w:lang w:val="ro-RO" w:eastAsia="ru-RU"/>
        </w:rPr>
        <w:t xml:space="preserve"> </w:t>
      </w:r>
      <w:r w:rsidR="00F618C7">
        <w:rPr>
          <w:sz w:val="24"/>
          <w:szCs w:val="24"/>
          <w:lang w:val="ro-RO" w:eastAsia="ru-RU"/>
        </w:rPr>
        <w:t>-</w:t>
      </w:r>
    </w:p>
    <w:p w14:paraId="4A2414C7" w14:textId="77777777" w:rsidR="002A5EE9" w:rsidRPr="00850D1C" w:rsidRDefault="002A5EE9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  <w:bookmarkStart w:id="0" w:name="_GoBack"/>
      <w:bookmarkEnd w:id="0"/>
    </w:p>
    <w:p w14:paraId="67B37995" w14:textId="377569C8" w:rsidR="00850D1C" w:rsidRPr="005D0AE2" w:rsidRDefault="000967FD" w:rsidP="00850D1C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920CB0">
        <w:rPr>
          <w:b/>
          <w:bCs/>
          <w:sz w:val="24"/>
          <w:szCs w:val="24"/>
          <w:lang w:val="ro-RO" w:eastAsia="ru-RU"/>
        </w:rPr>
        <w:t>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 w:rsidR="00850D1C"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 xml:space="preserve"> </w:t>
      </w:r>
      <w:r>
        <w:rPr>
          <w:b/>
          <w:sz w:val="24"/>
          <w:szCs w:val="24"/>
          <w:lang w:val="ro-RO" w:eastAsia="ru-RU"/>
        </w:rPr>
        <w:t>Viorel MAGALOV</w:t>
      </w:r>
    </w:p>
    <w:sectPr w:rsidR="00850D1C" w:rsidRPr="005D0AE2" w:rsidSect="00920CB0">
      <w:pgSz w:w="12240" w:h="15840"/>
      <w:pgMar w:top="284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B5A21B" w14:textId="77777777" w:rsidR="00D82AA5" w:rsidRDefault="00D82AA5" w:rsidP="00374D22">
      <w:r>
        <w:separator/>
      </w:r>
    </w:p>
  </w:endnote>
  <w:endnote w:type="continuationSeparator" w:id="0">
    <w:p w14:paraId="11FC3D54" w14:textId="77777777" w:rsidR="00D82AA5" w:rsidRDefault="00D82AA5" w:rsidP="00374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7B88F3" w14:textId="77777777" w:rsidR="00D82AA5" w:rsidRDefault="00D82AA5" w:rsidP="00374D22">
      <w:r>
        <w:separator/>
      </w:r>
    </w:p>
  </w:footnote>
  <w:footnote w:type="continuationSeparator" w:id="0">
    <w:p w14:paraId="611E9073" w14:textId="77777777" w:rsidR="00D82AA5" w:rsidRDefault="00D82AA5" w:rsidP="00374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FDA"/>
    <w:multiLevelType w:val="hybridMultilevel"/>
    <w:tmpl w:val="E3024EB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71BB7"/>
    <w:multiLevelType w:val="hybridMultilevel"/>
    <w:tmpl w:val="42064BC8"/>
    <w:lvl w:ilvl="0" w:tplc="3C76E84C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27F9473E"/>
    <w:multiLevelType w:val="hybridMultilevel"/>
    <w:tmpl w:val="83BE7D08"/>
    <w:lvl w:ilvl="0" w:tplc="3F82BEF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3B091A80"/>
    <w:multiLevelType w:val="hybridMultilevel"/>
    <w:tmpl w:val="E84C6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7064E"/>
    <w:multiLevelType w:val="hybridMultilevel"/>
    <w:tmpl w:val="7366B198"/>
    <w:lvl w:ilvl="0" w:tplc="6F325B98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1" w:hanging="360"/>
      </w:pPr>
    </w:lvl>
    <w:lvl w:ilvl="2" w:tplc="0818001B" w:tentative="1">
      <w:start w:val="1"/>
      <w:numFmt w:val="lowerRoman"/>
      <w:lvlText w:val="%3."/>
      <w:lvlJc w:val="right"/>
      <w:pPr>
        <w:ind w:left="2111" w:hanging="180"/>
      </w:pPr>
    </w:lvl>
    <w:lvl w:ilvl="3" w:tplc="0818000F" w:tentative="1">
      <w:start w:val="1"/>
      <w:numFmt w:val="decimal"/>
      <w:lvlText w:val="%4."/>
      <w:lvlJc w:val="left"/>
      <w:pPr>
        <w:ind w:left="2831" w:hanging="360"/>
      </w:pPr>
    </w:lvl>
    <w:lvl w:ilvl="4" w:tplc="08180019" w:tentative="1">
      <w:start w:val="1"/>
      <w:numFmt w:val="lowerLetter"/>
      <w:lvlText w:val="%5."/>
      <w:lvlJc w:val="left"/>
      <w:pPr>
        <w:ind w:left="3551" w:hanging="360"/>
      </w:pPr>
    </w:lvl>
    <w:lvl w:ilvl="5" w:tplc="0818001B" w:tentative="1">
      <w:start w:val="1"/>
      <w:numFmt w:val="lowerRoman"/>
      <w:lvlText w:val="%6."/>
      <w:lvlJc w:val="right"/>
      <w:pPr>
        <w:ind w:left="4271" w:hanging="180"/>
      </w:pPr>
    </w:lvl>
    <w:lvl w:ilvl="6" w:tplc="0818000F" w:tentative="1">
      <w:start w:val="1"/>
      <w:numFmt w:val="decimal"/>
      <w:lvlText w:val="%7."/>
      <w:lvlJc w:val="left"/>
      <w:pPr>
        <w:ind w:left="4991" w:hanging="360"/>
      </w:pPr>
    </w:lvl>
    <w:lvl w:ilvl="7" w:tplc="08180019" w:tentative="1">
      <w:start w:val="1"/>
      <w:numFmt w:val="lowerLetter"/>
      <w:lvlText w:val="%8."/>
      <w:lvlJc w:val="left"/>
      <w:pPr>
        <w:ind w:left="5711" w:hanging="360"/>
      </w:pPr>
    </w:lvl>
    <w:lvl w:ilvl="8" w:tplc="0818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">
    <w:nsid w:val="41C14FA4"/>
    <w:multiLevelType w:val="hybridMultilevel"/>
    <w:tmpl w:val="233AEAF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997EC2"/>
    <w:multiLevelType w:val="hybridMultilevel"/>
    <w:tmpl w:val="7444F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EF677C"/>
    <w:multiLevelType w:val="hybridMultilevel"/>
    <w:tmpl w:val="0626600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DB5C35"/>
    <w:multiLevelType w:val="multilevel"/>
    <w:tmpl w:val="4FDB5C35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>
    <w:nsid w:val="55184006"/>
    <w:multiLevelType w:val="hybridMultilevel"/>
    <w:tmpl w:val="487AF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95CB9"/>
    <w:multiLevelType w:val="hybridMultilevel"/>
    <w:tmpl w:val="66041538"/>
    <w:lvl w:ilvl="0" w:tplc="E4E02A9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7" w:hanging="360"/>
      </w:pPr>
    </w:lvl>
    <w:lvl w:ilvl="2" w:tplc="0818001B" w:tentative="1">
      <w:start w:val="1"/>
      <w:numFmt w:val="lowerRoman"/>
      <w:lvlText w:val="%3."/>
      <w:lvlJc w:val="right"/>
      <w:pPr>
        <w:ind w:left="2117" w:hanging="180"/>
      </w:pPr>
    </w:lvl>
    <w:lvl w:ilvl="3" w:tplc="0818000F" w:tentative="1">
      <w:start w:val="1"/>
      <w:numFmt w:val="decimal"/>
      <w:lvlText w:val="%4."/>
      <w:lvlJc w:val="left"/>
      <w:pPr>
        <w:ind w:left="2837" w:hanging="360"/>
      </w:pPr>
    </w:lvl>
    <w:lvl w:ilvl="4" w:tplc="08180019" w:tentative="1">
      <w:start w:val="1"/>
      <w:numFmt w:val="lowerLetter"/>
      <w:lvlText w:val="%5."/>
      <w:lvlJc w:val="left"/>
      <w:pPr>
        <w:ind w:left="3557" w:hanging="360"/>
      </w:pPr>
    </w:lvl>
    <w:lvl w:ilvl="5" w:tplc="0818001B" w:tentative="1">
      <w:start w:val="1"/>
      <w:numFmt w:val="lowerRoman"/>
      <w:lvlText w:val="%6."/>
      <w:lvlJc w:val="right"/>
      <w:pPr>
        <w:ind w:left="4277" w:hanging="180"/>
      </w:pPr>
    </w:lvl>
    <w:lvl w:ilvl="6" w:tplc="0818000F" w:tentative="1">
      <w:start w:val="1"/>
      <w:numFmt w:val="decimal"/>
      <w:lvlText w:val="%7."/>
      <w:lvlJc w:val="left"/>
      <w:pPr>
        <w:ind w:left="4997" w:hanging="360"/>
      </w:pPr>
    </w:lvl>
    <w:lvl w:ilvl="7" w:tplc="08180019" w:tentative="1">
      <w:start w:val="1"/>
      <w:numFmt w:val="lowerLetter"/>
      <w:lvlText w:val="%8."/>
      <w:lvlJc w:val="left"/>
      <w:pPr>
        <w:ind w:left="5717" w:hanging="360"/>
      </w:pPr>
    </w:lvl>
    <w:lvl w:ilvl="8" w:tplc="081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1">
    <w:nsid w:val="58EA5402"/>
    <w:multiLevelType w:val="hybridMultilevel"/>
    <w:tmpl w:val="BE4CFD72"/>
    <w:lvl w:ilvl="0" w:tplc="998E7A1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810A21"/>
    <w:multiLevelType w:val="hybridMultilevel"/>
    <w:tmpl w:val="4C14F07C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5211B"/>
    <w:multiLevelType w:val="hybridMultilevel"/>
    <w:tmpl w:val="AA563B22"/>
    <w:lvl w:ilvl="0" w:tplc="948C360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4">
    <w:nsid w:val="629D61CB"/>
    <w:multiLevelType w:val="hybridMultilevel"/>
    <w:tmpl w:val="A73885F4"/>
    <w:lvl w:ilvl="0" w:tplc="C3447BEC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95" w:hanging="360"/>
      </w:pPr>
    </w:lvl>
    <w:lvl w:ilvl="2" w:tplc="0818001B" w:tentative="1">
      <w:start w:val="1"/>
      <w:numFmt w:val="lowerRoman"/>
      <w:lvlText w:val="%3."/>
      <w:lvlJc w:val="right"/>
      <w:pPr>
        <w:ind w:left="2115" w:hanging="180"/>
      </w:pPr>
    </w:lvl>
    <w:lvl w:ilvl="3" w:tplc="0818000F" w:tentative="1">
      <w:start w:val="1"/>
      <w:numFmt w:val="decimal"/>
      <w:lvlText w:val="%4."/>
      <w:lvlJc w:val="left"/>
      <w:pPr>
        <w:ind w:left="2835" w:hanging="360"/>
      </w:pPr>
    </w:lvl>
    <w:lvl w:ilvl="4" w:tplc="08180019" w:tentative="1">
      <w:start w:val="1"/>
      <w:numFmt w:val="lowerLetter"/>
      <w:lvlText w:val="%5."/>
      <w:lvlJc w:val="left"/>
      <w:pPr>
        <w:ind w:left="3555" w:hanging="360"/>
      </w:pPr>
    </w:lvl>
    <w:lvl w:ilvl="5" w:tplc="0818001B" w:tentative="1">
      <w:start w:val="1"/>
      <w:numFmt w:val="lowerRoman"/>
      <w:lvlText w:val="%6."/>
      <w:lvlJc w:val="right"/>
      <w:pPr>
        <w:ind w:left="4275" w:hanging="180"/>
      </w:pPr>
    </w:lvl>
    <w:lvl w:ilvl="6" w:tplc="0818000F" w:tentative="1">
      <w:start w:val="1"/>
      <w:numFmt w:val="decimal"/>
      <w:lvlText w:val="%7."/>
      <w:lvlJc w:val="left"/>
      <w:pPr>
        <w:ind w:left="4995" w:hanging="360"/>
      </w:pPr>
    </w:lvl>
    <w:lvl w:ilvl="7" w:tplc="08180019" w:tentative="1">
      <w:start w:val="1"/>
      <w:numFmt w:val="lowerLetter"/>
      <w:lvlText w:val="%8."/>
      <w:lvlJc w:val="left"/>
      <w:pPr>
        <w:ind w:left="5715" w:hanging="360"/>
      </w:pPr>
    </w:lvl>
    <w:lvl w:ilvl="8" w:tplc="0818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5">
    <w:nsid w:val="6819632A"/>
    <w:multiLevelType w:val="hybridMultilevel"/>
    <w:tmpl w:val="76E8377E"/>
    <w:lvl w:ilvl="0" w:tplc="C35E88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5" w:hanging="360"/>
      </w:pPr>
    </w:lvl>
    <w:lvl w:ilvl="2" w:tplc="0818001B" w:tentative="1">
      <w:start w:val="1"/>
      <w:numFmt w:val="lowerRoman"/>
      <w:lvlText w:val="%3."/>
      <w:lvlJc w:val="right"/>
      <w:pPr>
        <w:ind w:left="2225" w:hanging="180"/>
      </w:pPr>
    </w:lvl>
    <w:lvl w:ilvl="3" w:tplc="0818000F" w:tentative="1">
      <w:start w:val="1"/>
      <w:numFmt w:val="decimal"/>
      <w:lvlText w:val="%4."/>
      <w:lvlJc w:val="left"/>
      <w:pPr>
        <w:ind w:left="2945" w:hanging="360"/>
      </w:pPr>
    </w:lvl>
    <w:lvl w:ilvl="4" w:tplc="08180019" w:tentative="1">
      <w:start w:val="1"/>
      <w:numFmt w:val="lowerLetter"/>
      <w:lvlText w:val="%5."/>
      <w:lvlJc w:val="left"/>
      <w:pPr>
        <w:ind w:left="3665" w:hanging="360"/>
      </w:pPr>
    </w:lvl>
    <w:lvl w:ilvl="5" w:tplc="0818001B" w:tentative="1">
      <w:start w:val="1"/>
      <w:numFmt w:val="lowerRoman"/>
      <w:lvlText w:val="%6."/>
      <w:lvlJc w:val="right"/>
      <w:pPr>
        <w:ind w:left="4385" w:hanging="180"/>
      </w:pPr>
    </w:lvl>
    <w:lvl w:ilvl="6" w:tplc="0818000F" w:tentative="1">
      <w:start w:val="1"/>
      <w:numFmt w:val="decimal"/>
      <w:lvlText w:val="%7."/>
      <w:lvlJc w:val="left"/>
      <w:pPr>
        <w:ind w:left="5105" w:hanging="360"/>
      </w:pPr>
    </w:lvl>
    <w:lvl w:ilvl="7" w:tplc="08180019" w:tentative="1">
      <w:start w:val="1"/>
      <w:numFmt w:val="lowerLetter"/>
      <w:lvlText w:val="%8."/>
      <w:lvlJc w:val="left"/>
      <w:pPr>
        <w:ind w:left="5825" w:hanging="360"/>
      </w:pPr>
    </w:lvl>
    <w:lvl w:ilvl="8" w:tplc="0818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C884671"/>
    <w:multiLevelType w:val="hybridMultilevel"/>
    <w:tmpl w:val="5502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8"/>
  </w:num>
  <w:num w:numId="4">
    <w:abstractNumId w:val="3"/>
  </w:num>
  <w:num w:numId="5">
    <w:abstractNumId w:val="17"/>
  </w:num>
  <w:num w:numId="6">
    <w:abstractNumId w:val="12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14"/>
  </w:num>
  <w:num w:numId="12">
    <w:abstractNumId w:val="13"/>
  </w:num>
  <w:num w:numId="13">
    <w:abstractNumId w:val="2"/>
  </w:num>
  <w:num w:numId="14">
    <w:abstractNumId w:val="15"/>
  </w:num>
  <w:num w:numId="15">
    <w:abstractNumId w:val="0"/>
  </w:num>
  <w:num w:numId="16">
    <w:abstractNumId w:val="10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036A1D"/>
    <w:rsid w:val="000869D2"/>
    <w:rsid w:val="000960D8"/>
    <w:rsid w:val="000967FD"/>
    <w:rsid w:val="000D200E"/>
    <w:rsid w:val="00125585"/>
    <w:rsid w:val="00136692"/>
    <w:rsid w:val="00145155"/>
    <w:rsid w:val="00152854"/>
    <w:rsid w:val="001C502A"/>
    <w:rsid w:val="001C7EC8"/>
    <w:rsid w:val="001D1EBA"/>
    <w:rsid w:val="001D44B8"/>
    <w:rsid w:val="001E52A7"/>
    <w:rsid w:val="002338FC"/>
    <w:rsid w:val="00262946"/>
    <w:rsid w:val="0026434E"/>
    <w:rsid w:val="002A5EE9"/>
    <w:rsid w:val="002B4B65"/>
    <w:rsid w:val="002D60B3"/>
    <w:rsid w:val="00336AC9"/>
    <w:rsid w:val="00366CA4"/>
    <w:rsid w:val="00374D22"/>
    <w:rsid w:val="003C4C76"/>
    <w:rsid w:val="003F5EEF"/>
    <w:rsid w:val="00434A14"/>
    <w:rsid w:val="004D2D08"/>
    <w:rsid w:val="005073C5"/>
    <w:rsid w:val="0055702E"/>
    <w:rsid w:val="00592BB6"/>
    <w:rsid w:val="005A3962"/>
    <w:rsid w:val="005E566B"/>
    <w:rsid w:val="00601DEA"/>
    <w:rsid w:val="00617403"/>
    <w:rsid w:val="00621AFC"/>
    <w:rsid w:val="00622CF2"/>
    <w:rsid w:val="00651320"/>
    <w:rsid w:val="00651F0B"/>
    <w:rsid w:val="006976FD"/>
    <w:rsid w:val="006A188B"/>
    <w:rsid w:val="007977E4"/>
    <w:rsid w:val="007A5574"/>
    <w:rsid w:val="007F161F"/>
    <w:rsid w:val="008248DD"/>
    <w:rsid w:val="00850D1C"/>
    <w:rsid w:val="00852285"/>
    <w:rsid w:val="00861440"/>
    <w:rsid w:val="00876CFC"/>
    <w:rsid w:val="00920CB0"/>
    <w:rsid w:val="00922F3A"/>
    <w:rsid w:val="0095724C"/>
    <w:rsid w:val="00973720"/>
    <w:rsid w:val="0099269A"/>
    <w:rsid w:val="009A5E10"/>
    <w:rsid w:val="009E25E0"/>
    <w:rsid w:val="00A4714D"/>
    <w:rsid w:val="00A87CB1"/>
    <w:rsid w:val="00AA2684"/>
    <w:rsid w:val="00AB7422"/>
    <w:rsid w:val="00B003F5"/>
    <w:rsid w:val="00B06B20"/>
    <w:rsid w:val="00B31BF6"/>
    <w:rsid w:val="00BA0DC8"/>
    <w:rsid w:val="00C00CB8"/>
    <w:rsid w:val="00C6046E"/>
    <w:rsid w:val="00C80316"/>
    <w:rsid w:val="00CB6A95"/>
    <w:rsid w:val="00D01A81"/>
    <w:rsid w:val="00D62C01"/>
    <w:rsid w:val="00D82AA5"/>
    <w:rsid w:val="00DB5EB5"/>
    <w:rsid w:val="00DC006B"/>
    <w:rsid w:val="00DC30AD"/>
    <w:rsid w:val="00DC408E"/>
    <w:rsid w:val="00DD44FC"/>
    <w:rsid w:val="00DF377F"/>
    <w:rsid w:val="00E47360"/>
    <w:rsid w:val="00E76CDF"/>
    <w:rsid w:val="00EA7EEA"/>
    <w:rsid w:val="00EB0D5C"/>
    <w:rsid w:val="00F113CE"/>
    <w:rsid w:val="00F37863"/>
    <w:rsid w:val="00F539FF"/>
    <w:rsid w:val="00F550FE"/>
    <w:rsid w:val="00F618C7"/>
    <w:rsid w:val="00F81AA7"/>
    <w:rsid w:val="00FB50EC"/>
    <w:rsid w:val="00FE2F8A"/>
    <w:rsid w:val="00FF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2">
    <w:name w:val="Сетка таблицы2"/>
    <w:basedOn w:val="a1"/>
    <w:next w:val="a3"/>
    <w:uiPriority w:val="39"/>
    <w:qFormat/>
    <w:rsid w:val="0086144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39"/>
    <w:rsid w:val="00036A1D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852285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a5">
    <w:name w:val="List Paragraph"/>
    <w:basedOn w:val="a"/>
    <w:uiPriority w:val="34"/>
    <w:qFormat/>
    <w:rsid w:val="00DC006B"/>
    <w:pPr>
      <w:ind w:left="720"/>
      <w:contextualSpacing/>
    </w:pPr>
  </w:style>
  <w:style w:type="character" w:customStyle="1" w:styleId="apple-style-span">
    <w:name w:val="apple-style-span"/>
    <w:basedOn w:val="a0"/>
    <w:rsid w:val="00EA7EEA"/>
  </w:style>
  <w:style w:type="paragraph" w:styleId="a6">
    <w:name w:val="Balloon Text"/>
    <w:basedOn w:val="a"/>
    <w:link w:val="a7"/>
    <w:uiPriority w:val="99"/>
    <w:semiHidden/>
    <w:unhideWhenUsed/>
    <w:rsid w:val="000869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9D2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customStyle="1" w:styleId="3">
    <w:name w:val="Сетка таблицы3"/>
    <w:basedOn w:val="a1"/>
    <w:next w:val="a3"/>
    <w:uiPriority w:val="39"/>
    <w:rsid w:val="000960D8"/>
    <w:pPr>
      <w:spacing w:after="0" w:line="240" w:lineRule="auto"/>
    </w:pPr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qFormat/>
    <w:rsid w:val="00601DEA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a">
    <w:name w:val="footer"/>
    <w:basedOn w:val="a"/>
    <w:link w:val="ab"/>
    <w:uiPriority w:val="99"/>
    <w:unhideWhenUsed/>
    <w:rsid w:val="00374D22"/>
    <w:pPr>
      <w:tabs>
        <w:tab w:val="center" w:pos="4513"/>
        <w:tab w:val="right" w:pos="902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74D2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2">
    <w:name w:val="Сетка таблицы2"/>
    <w:basedOn w:val="a1"/>
    <w:next w:val="a3"/>
    <w:uiPriority w:val="39"/>
    <w:qFormat/>
    <w:rsid w:val="00861440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uiPriority w:val="39"/>
    <w:rsid w:val="00036A1D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9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28</cp:revision>
  <cp:lastPrinted>2023-10-09T06:11:00Z</cp:lastPrinted>
  <dcterms:created xsi:type="dcterms:W3CDTF">2025-10-30T09:50:00Z</dcterms:created>
  <dcterms:modified xsi:type="dcterms:W3CDTF">2026-05-29T05:32:00Z</dcterms:modified>
</cp:coreProperties>
</file>