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EF6D21">
        <w:rPr>
          <w:b/>
          <w:noProof w:val="0"/>
          <w:lang w:eastAsia="ru-RU"/>
        </w:rPr>
        <w:t>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B9556A" w:rsidRPr="004E337B" w:rsidRDefault="00B9556A" w:rsidP="00EB31E1">
      <w:pPr>
        <w:tabs>
          <w:tab w:val="left" w:pos="-284"/>
          <w:tab w:val="left" w:pos="196"/>
          <w:tab w:val="left" w:pos="567"/>
        </w:tabs>
        <w:jc w:val="both"/>
      </w:pPr>
      <w:r>
        <w:t xml:space="preserve">15) </w:t>
      </w:r>
      <w:r w:rsidR="00EF6D21">
        <w:t>Acordul deținatorului dreptului de Autor (S.A.D Proiect)</w:t>
      </w:r>
      <w: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35C57" w:rsidRDefault="00435C57" w:rsidP="00435C57">
      <w:pPr>
        <w:jc w:val="both"/>
        <w:rPr>
          <w:bCs/>
          <w:i/>
        </w:rPr>
      </w:pPr>
      <w:r w:rsidRPr="00A40BB6">
        <w:rPr>
          <w:bCs/>
        </w:rPr>
        <w:t>Obiectul</w:t>
      </w:r>
      <w:r w:rsidR="00154583" w:rsidRPr="00EF6D21">
        <w:rPr>
          <w:bCs/>
          <w:i/>
        </w:rPr>
        <w:t>:</w:t>
      </w:r>
      <w:r w:rsidR="0007079C" w:rsidRPr="00EF6D21">
        <w:rPr>
          <w:bCs/>
          <w:i/>
        </w:rPr>
        <w:t xml:space="preserve"> </w:t>
      </w:r>
      <w:r w:rsidR="00EF6D21" w:rsidRPr="00EF6D21">
        <w:rPr>
          <w:i/>
          <w:noProof w:val="0"/>
          <w:lang w:val="it-IT" w:eastAsia="ru-RU"/>
        </w:rPr>
        <w:t>Servicii de proiectare, pentru completarea proiectului de execuție, prin includerea unor compartimente suplimentare,</w:t>
      </w:r>
      <w:r w:rsidR="00EF6D21" w:rsidRPr="00EF6D21">
        <w:rPr>
          <w:bCs/>
          <w:i/>
        </w:rPr>
        <w:t xml:space="preserve"> construcție a unei anexe la blocul nr. 1 ,,CENTRUL NAȚIONAL DE BOLI CEREBRO-VASCULARE” al Institutului de Neurologie și Neurochirurgie “Diomid Gherman”</w:t>
      </w:r>
    </w:p>
    <w:p w:rsidR="00EF6D21" w:rsidRPr="00EF6D21" w:rsidRDefault="00EF6D21" w:rsidP="00435C57">
      <w:pPr>
        <w:jc w:val="both"/>
        <w:rPr>
          <w:bCs/>
          <w:i/>
        </w:rPr>
      </w:pP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EF6D21">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B9556A">
        <w:rPr>
          <w:bCs/>
          <w:iCs/>
        </w:rPr>
        <w:t>2</w:t>
      </w:r>
      <w:r w:rsidR="0007079C">
        <w:rPr>
          <w:bCs/>
          <w:iCs/>
        </w:rPr>
        <w:t>9</w:t>
      </w:r>
      <w:r w:rsidR="00FE700E" w:rsidRPr="00FE700E">
        <w:rPr>
          <w:bCs/>
          <w:iCs/>
        </w:rPr>
        <w:t>”</w:t>
      </w:r>
      <w:r w:rsidR="00A968AD">
        <w:rPr>
          <w:bCs/>
          <w:iCs/>
        </w:rPr>
        <w:t xml:space="preserve"> </w:t>
      </w:r>
      <w:r w:rsidR="0007079C">
        <w:rPr>
          <w:bCs/>
          <w:iCs/>
        </w:rPr>
        <w:t>aprilie</w:t>
      </w:r>
      <w:r w:rsidR="00A968AD">
        <w:rPr>
          <w:bCs/>
          <w:iCs/>
        </w:rPr>
        <w:t xml:space="preserve"> 202</w:t>
      </w:r>
      <w:r w:rsidR="0007079C">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EF6D21">
            <w:pPr>
              <w:jc w:val="both"/>
              <w:rPr>
                <w:bCs/>
              </w:rPr>
            </w:pPr>
            <w:r>
              <w:t>Obiectul achiziției</w:t>
            </w:r>
            <w:r w:rsidR="00B9556A">
              <w:t xml:space="preserve">: </w:t>
            </w:r>
            <w:r w:rsidR="00EF6D21" w:rsidRPr="00EF6D21">
              <w:rPr>
                <w:noProof w:val="0"/>
                <w:lang w:val="it-IT" w:eastAsia="ru-RU"/>
              </w:rPr>
              <w:t>Servicii de proiectare, pentru completarea proiectului de execuție, prin includerea unor compartimente suplimentare,</w:t>
            </w:r>
            <w:r w:rsidR="00EF6D21" w:rsidRPr="00EF6D21">
              <w:rPr>
                <w:bCs/>
              </w:rPr>
              <w:t xml:space="preserve"> construcție a unei anexe la blocul nr. 1 ,,CENTRUL NAȚIONAL DE BOLI CEREBRO-VASCULARE” al Institutului de Neurologie și Neurochirurgie “Diomid Gherman”</w:t>
            </w:r>
          </w:p>
        </w:tc>
      </w:tr>
    </w:tbl>
    <w:p w:rsidR="00FD36C1" w:rsidRPr="00FD36C1" w:rsidRDefault="00FD36C1" w:rsidP="00FD36C1"/>
    <w:p w:rsidR="00FD36C1" w:rsidRPr="00666426" w:rsidRDefault="00FD36C1" w:rsidP="00666426">
      <w:pPr>
        <w:ind w:left="11328"/>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EF6D21">
            <w:pPr>
              <w:tabs>
                <w:tab w:val="left" w:pos="294"/>
              </w:tabs>
              <w:jc w:val="center"/>
              <w:rPr>
                <w:b/>
                <w:sz w:val="20"/>
                <w:szCs w:val="20"/>
                <w:lang w:val="en-US"/>
              </w:rPr>
            </w:pPr>
            <w:r w:rsidRPr="004E6492">
              <w:rPr>
                <w:b/>
                <w:sz w:val="20"/>
                <w:szCs w:val="20"/>
                <w:lang w:val="en-US"/>
              </w:rPr>
              <w:t xml:space="preserve">Denumirea </w:t>
            </w:r>
            <w:r w:rsidR="00EF6D21">
              <w:rPr>
                <w:b/>
                <w:sz w:val="20"/>
                <w:szCs w:val="20"/>
                <w:lang w:val="en-US"/>
              </w:rPr>
              <w:t>serviciilor</w:t>
            </w:r>
          </w:p>
        </w:tc>
        <w:tc>
          <w:tcPr>
            <w:tcW w:w="1260" w:type="dxa"/>
            <w:vAlign w:val="center"/>
          </w:tcPr>
          <w:p w:rsidR="00666426" w:rsidRPr="004E6492" w:rsidRDefault="00666426" w:rsidP="00EF6D21">
            <w:pPr>
              <w:tabs>
                <w:tab w:val="left" w:pos="294"/>
              </w:tabs>
              <w:jc w:val="center"/>
              <w:rPr>
                <w:b/>
                <w:sz w:val="20"/>
                <w:szCs w:val="20"/>
                <w:lang w:val="en-US"/>
              </w:rPr>
            </w:pPr>
            <w:r w:rsidRPr="004E6492">
              <w:rPr>
                <w:b/>
                <w:sz w:val="20"/>
                <w:szCs w:val="20"/>
                <w:lang w:val="en-US"/>
              </w:rPr>
              <w:t xml:space="preserve">Denumirea modelului </w:t>
            </w:r>
            <w:r w:rsidR="00EF6D21">
              <w:rPr>
                <w:b/>
                <w:sz w:val="20"/>
                <w:szCs w:val="20"/>
                <w:lang w:val="en-US"/>
              </w:rPr>
              <w:t>serviciilor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EF6D21" w:rsidRPr="00666426" w:rsidTr="009E7412">
        <w:tc>
          <w:tcPr>
            <w:tcW w:w="2430" w:type="dxa"/>
            <w:vAlign w:val="center"/>
          </w:tcPr>
          <w:p w:rsidR="00EF6D21" w:rsidRPr="00EF6D21" w:rsidRDefault="00EF6D21" w:rsidP="009E7412">
            <w:pPr>
              <w:tabs>
                <w:tab w:val="left" w:pos="294"/>
              </w:tabs>
              <w:jc w:val="center"/>
              <w:rPr>
                <w:b/>
                <w:sz w:val="20"/>
                <w:szCs w:val="20"/>
                <w:lang w:val="en-US"/>
              </w:rPr>
            </w:pPr>
            <w:r w:rsidRPr="00EF6D21">
              <w:rPr>
                <w:noProof w:val="0"/>
                <w:sz w:val="20"/>
                <w:szCs w:val="20"/>
                <w:lang w:val="it-IT" w:eastAsia="ru-RU"/>
              </w:rPr>
              <w:t>Servicii de proiectare, pentru completarea proiectului de execuție, prin includerea unor compartimente suplimentare,</w:t>
            </w:r>
            <w:r w:rsidRPr="00EF6D21">
              <w:rPr>
                <w:bCs/>
                <w:sz w:val="20"/>
                <w:szCs w:val="20"/>
              </w:rPr>
              <w:t xml:space="preserve"> construcție a unei anexe la blocul nr. 1 ,,CENTRUL NAȚIONAL DE BOLI CEREBRO-VASCULARE” al Institutului de Neurologie și Neurochirurgie “Diomid Gherman”</w:t>
            </w:r>
          </w:p>
        </w:tc>
        <w:tc>
          <w:tcPr>
            <w:tcW w:w="1260" w:type="dxa"/>
          </w:tcPr>
          <w:p w:rsidR="00EF6D21" w:rsidRPr="00EF6D21" w:rsidRDefault="00EF6D21" w:rsidP="009E7412">
            <w:pPr>
              <w:tabs>
                <w:tab w:val="left" w:pos="294"/>
              </w:tabs>
              <w:jc w:val="center"/>
              <w:rPr>
                <w:b/>
                <w:sz w:val="20"/>
                <w:szCs w:val="20"/>
                <w:lang w:val="en-US"/>
              </w:rPr>
            </w:pPr>
          </w:p>
        </w:tc>
        <w:tc>
          <w:tcPr>
            <w:tcW w:w="1260" w:type="dxa"/>
          </w:tcPr>
          <w:p w:rsidR="00EF6D21" w:rsidRPr="00EF6D21" w:rsidRDefault="00EF6D21" w:rsidP="009E7412">
            <w:pPr>
              <w:tabs>
                <w:tab w:val="left" w:pos="294"/>
              </w:tabs>
              <w:jc w:val="center"/>
              <w:rPr>
                <w:b/>
                <w:sz w:val="20"/>
                <w:szCs w:val="20"/>
                <w:lang w:val="en-US"/>
              </w:rPr>
            </w:pPr>
          </w:p>
        </w:tc>
        <w:tc>
          <w:tcPr>
            <w:tcW w:w="1620" w:type="dxa"/>
          </w:tcPr>
          <w:p w:rsidR="00EF6D21" w:rsidRPr="00EF6D21" w:rsidRDefault="00EF6D21" w:rsidP="009E7412">
            <w:pPr>
              <w:tabs>
                <w:tab w:val="left" w:pos="294"/>
              </w:tabs>
              <w:jc w:val="center"/>
              <w:rPr>
                <w:b/>
                <w:sz w:val="20"/>
                <w:szCs w:val="20"/>
                <w:lang w:val="en-US"/>
              </w:rPr>
            </w:pPr>
          </w:p>
        </w:tc>
        <w:tc>
          <w:tcPr>
            <w:tcW w:w="4576" w:type="dxa"/>
            <w:vAlign w:val="center"/>
          </w:tcPr>
          <w:p w:rsidR="00EF6D21" w:rsidRPr="00EF6D21" w:rsidRDefault="00EF6D21" w:rsidP="009E7412">
            <w:pPr>
              <w:jc w:val="center"/>
              <w:rPr>
                <w:b/>
                <w:sz w:val="20"/>
                <w:szCs w:val="20"/>
                <w:lang w:val="en-US"/>
              </w:rPr>
            </w:pPr>
            <w:r w:rsidRPr="00EF6D21">
              <w:rPr>
                <w:noProof w:val="0"/>
                <w:sz w:val="20"/>
                <w:szCs w:val="20"/>
                <w:lang w:val="it-IT" w:eastAsia="ru-RU"/>
              </w:rPr>
              <w:t>Servicii de proiectare, pentru completarea proiectului de execuție, prin includerea unor compartimente suplimentare,</w:t>
            </w:r>
            <w:r w:rsidRPr="00EF6D21">
              <w:rPr>
                <w:bCs/>
                <w:sz w:val="20"/>
                <w:szCs w:val="20"/>
              </w:rPr>
              <w:t xml:space="preserve"> construcție a unei anexe la blocul nr. 1 ,,CENTRUL NAȚIONAL DE BOLI CEREBRO-VASCULARE” al Institutului de Neurologie și Neurochirurgie “Diomid Gherman”</w:t>
            </w:r>
          </w:p>
        </w:tc>
        <w:tc>
          <w:tcPr>
            <w:tcW w:w="2127" w:type="dxa"/>
          </w:tcPr>
          <w:p w:rsidR="00EF6D21" w:rsidRPr="004E6492" w:rsidRDefault="00EF6D21" w:rsidP="009E7412">
            <w:pPr>
              <w:jc w:val="center"/>
              <w:rPr>
                <w:b/>
                <w:sz w:val="20"/>
                <w:szCs w:val="20"/>
                <w:lang w:val="en-US"/>
              </w:rPr>
            </w:pPr>
          </w:p>
        </w:tc>
        <w:tc>
          <w:tcPr>
            <w:tcW w:w="1418" w:type="dxa"/>
          </w:tcPr>
          <w:p w:rsidR="00EF6D21" w:rsidRPr="004E6492" w:rsidRDefault="00EF6D21" w:rsidP="009E7412">
            <w:pPr>
              <w:jc w:val="center"/>
              <w:rPr>
                <w:b/>
                <w:sz w:val="20"/>
                <w:szCs w:val="20"/>
                <w:lang w:val="en-US"/>
              </w:rPr>
            </w:pPr>
          </w:p>
        </w:tc>
      </w:tr>
      <w:bookmarkEnd w:id="83"/>
    </w:tbl>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B9556A" w:rsidRDefault="00FD36C1" w:rsidP="0007079C">
      <w:pPr>
        <w:rPr>
          <w:bCs/>
          <w:iCs/>
        </w:rPr>
      </w:pPr>
      <w:r w:rsidRPr="00C00499">
        <w:rPr>
          <w:bCs/>
          <w:iCs/>
        </w:rPr>
        <w:t>Ofertantul: _______________________ Ad</w:t>
      </w:r>
      <w:r w:rsidR="0007079C">
        <w:rPr>
          <w:bCs/>
          <w:iCs/>
        </w:rPr>
        <w:t>resa: _________________________</w:t>
      </w:r>
    </w:p>
    <w:p w:rsidR="0007079C" w:rsidRDefault="0007079C" w:rsidP="0007079C">
      <w:pPr>
        <w:rPr>
          <w:lang w:val="it-IT"/>
        </w:rPr>
      </w:pPr>
    </w:p>
    <w:p w:rsidR="0007079C" w:rsidRDefault="0007079C" w:rsidP="00A854DD">
      <w:pPr>
        <w:ind w:left="11328"/>
        <w:jc w:val="both"/>
        <w:rPr>
          <w:lang w:val="it-IT"/>
        </w:rPr>
      </w:pPr>
    </w:p>
    <w:p w:rsidR="0007079C" w:rsidRDefault="0007079C" w:rsidP="00A854DD">
      <w:pPr>
        <w:ind w:left="11328"/>
        <w:jc w:val="both"/>
        <w:rPr>
          <w:lang w:val="it-IT"/>
        </w:rPr>
      </w:pPr>
    </w:p>
    <w:p w:rsidR="00EF6D21" w:rsidRDefault="00EF6D21"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EF6D21">
            <w:r>
              <w:t>Obiectul achiziției</w:t>
            </w:r>
            <w:r w:rsidRPr="00C00499">
              <w:t>:</w:t>
            </w:r>
            <w:r w:rsidR="00B9556A">
              <w:t xml:space="preserve"> </w:t>
            </w:r>
            <w:r w:rsidR="00EF6D21" w:rsidRPr="00EF6D21">
              <w:rPr>
                <w:noProof w:val="0"/>
                <w:lang w:val="it-IT" w:eastAsia="ru-RU"/>
              </w:rPr>
              <w:t>Servicii de proiectare, pentru completarea proiectului de execuție, prin includerea unor compartimente suplimentare,</w:t>
            </w:r>
            <w:r w:rsidR="00EF6D21" w:rsidRPr="00EF6D21">
              <w:rPr>
                <w:bCs/>
              </w:rPr>
              <w:t xml:space="preserve"> construcție a unei anexe la blocul nr. 1 ,,CENTRUL NAȚIONAL DE BOLI CEREBRO-VASCULARE” al Institutului de Neurologie și Neurochirurgie “Diomid Gherman”</w:t>
            </w:r>
          </w:p>
        </w:tc>
      </w:tr>
    </w:tbl>
    <w:p w:rsidR="00AD6116" w:rsidRPr="00AD6116" w:rsidRDefault="00AD6116" w:rsidP="0007079C">
      <w:pPr>
        <w:rPr>
          <w:sz w:val="22"/>
          <w:szCs w:val="22"/>
        </w:rPr>
      </w:pPr>
    </w:p>
    <w:tbl>
      <w:tblPr>
        <w:tblStyle w:val="TableGrid"/>
        <w:tblpPr w:leftFromText="180" w:rightFromText="180" w:vertAnchor="text" w:horzAnchor="margin" w:tblpY="411"/>
        <w:tblOverlap w:val="never"/>
        <w:tblW w:w="14508" w:type="dxa"/>
        <w:tblLayout w:type="fixed"/>
        <w:tblLook w:val="04A0"/>
      </w:tblPr>
      <w:tblGrid>
        <w:gridCol w:w="1278"/>
        <w:gridCol w:w="3326"/>
        <w:gridCol w:w="1169"/>
        <w:gridCol w:w="1158"/>
        <w:gridCol w:w="945"/>
        <w:gridCol w:w="1061"/>
        <w:gridCol w:w="1059"/>
        <w:gridCol w:w="1059"/>
        <w:gridCol w:w="1378"/>
        <w:gridCol w:w="2075"/>
      </w:tblGrid>
      <w:tr w:rsidR="00A854DD" w:rsidRPr="0007079C" w:rsidTr="0007079C">
        <w:tc>
          <w:tcPr>
            <w:tcW w:w="1278" w:type="dxa"/>
            <w:vAlign w:val="center"/>
          </w:tcPr>
          <w:p w:rsidR="00A854DD" w:rsidRPr="0007079C" w:rsidRDefault="00A854DD" w:rsidP="00B546C9">
            <w:pPr>
              <w:jc w:val="center"/>
              <w:rPr>
                <w:b/>
                <w:sz w:val="20"/>
                <w:szCs w:val="20"/>
              </w:rPr>
            </w:pPr>
            <w:r w:rsidRPr="0007079C">
              <w:rPr>
                <w:b/>
                <w:sz w:val="20"/>
                <w:szCs w:val="20"/>
              </w:rPr>
              <w:t>Cod CPV</w:t>
            </w:r>
          </w:p>
        </w:tc>
        <w:tc>
          <w:tcPr>
            <w:tcW w:w="3326" w:type="dxa"/>
            <w:vAlign w:val="center"/>
          </w:tcPr>
          <w:p w:rsidR="00A854DD" w:rsidRPr="0007079C" w:rsidRDefault="00A854DD" w:rsidP="00B546C9">
            <w:pPr>
              <w:jc w:val="center"/>
              <w:rPr>
                <w:b/>
                <w:sz w:val="20"/>
                <w:szCs w:val="20"/>
              </w:rPr>
            </w:pPr>
          </w:p>
          <w:p w:rsidR="00A854DD" w:rsidRPr="0007079C" w:rsidRDefault="00A854DD" w:rsidP="00B546C9">
            <w:pPr>
              <w:jc w:val="center"/>
              <w:rPr>
                <w:b/>
                <w:sz w:val="20"/>
                <w:szCs w:val="20"/>
              </w:rPr>
            </w:pPr>
            <w:r w:rsidRPr="0007079C">
              <w:rPr>
                <w:b/>
                <w:sz w:val="20"/>
                <w:szCs w:val="20"/>
              </w:rPr>
              <w:t xml:space="preserve">Denumirea </w:t>
            </w:r>
            <w:r w:rsidR="00CA7B0B" w:rsidRPr="0007079C">
              <w:rPr>
                <w:b/>
                <w:sz w:val="20"/>
                <w:szCs w:val="20"/>
              </w:rPr>
              <w:t>bunurilor</w:t>
            </w:r>
          </w:p>
        </w:tc>
        <w:tc>
          <w:tcPr>
            <w:tcW w:w="1169" w:type="dxa"/>
            <w:vAlign w:val="center"/>
          </w:tcPr>
          <w:p w:rsidR="00A854DD" w:rsidRPr="0007079C" w:rsidRDefault="00A854DD" w:rsidP="00B546C9">
            <w:pPr>
              <w:jc w:val="center"/>
              <w:rPr>
                <w:b/>
                <w:sz w:val="20"/>
                <w:szCs w:val="20"/>
              </w:rPr>
            </w:pPr>
            <w:r w:rsidRPr="0007079C">
              <w:rPr>
                <w:b/>
                <w:sz w:val="20"/>
                <w:szCs w:val="20"/>
              </w:rPr>
              <w:t>Unitatea de măsură</w:t>
            </w:r>
          </w:p>
        </w:tc>
        <w:tc>
          <w:tcPr>
            <w:tcW w:w="1158" w:type="dxa"/>
            <w:vAlign w:val="center"/>
          </w:tcPr>
          <w:p w:rsidR="00A854DD" w:rsidRPr="0007079C" w:rsidRDefault="00A854DD" w:rsidP="00B546C9">
            <w:pPr>
              <w:jc w:val="center"/>
              <w:rPr>
                <w:b/>
                <w:sz w:val="20"/>
                <w:szCs w:val="20"/>
              </w:rPr>
            </w:pPr>
            <w:r w:rsidRPr="0007079C">
              <w:rPr>
                <w:b/>
                <w:sz w:val="20"/>
                <w:szCs w:val="20"/>
              </w:rPr>
              <w:t>Canti-tatea</w:t>
            </w:r>
          </w:p>
        </w:tc>
        <w:tc>
          <w:tcPr>
            <w:tcW w:w="945" w:type="dxa"/>
            <w:vAlign w:val="center"/>
          </w:tcPr>
          <w:p w:rsidR="00A854DD" w:rsidRPr="0007079C" w:rsidRDefault="00A854DD" w:rsidP="00B546C9">
            <w:pPr>
              <w:jc w:val="center"/>
              <w:rPr>
                <w:b/>
                <w:sz w:val="20"/>
                <w:szCs w:val="20"/>
              </w:rPr>
            </w:pPr>
            <w:r w:rsidRPr="0007079C">
              <w:rPr>
                <w:b/>
                <w:sz w:val="20"/>
                <w:szCs w:val="20"/>
              </w:rPr>
              <w:t>Preţ unitar (fără TVA)</w:t>
            </w:r>
          </w:p>
        </w:tc>
        <w:tc>
          <w:tcPr>
            <w:tcW w:w="1061" w:type="dxa"/>
            <w:vAlign w:val="center"/>
          </w:tcPr>
          <w:p w:rsidR="00A854DD" w:rsidRPr="0007079C" w:rsidRDefault="00A854DD" w:rsidP="00B546C9">
            <w:pPr>
              <w:jc w:val="center"/>
              <w:rPr>
                <w:b/>
                <w:sz w:val="20"/>
                <w:szCs w:val="20"/>
              </w:rPr>
            </w:pPr>
            <w:r w:rsidRPr="0007079C">
              <w:rPr>
                <w:b/>
                <w:sz w:val="20"/>
                <w:szCs w:val="20"/>
              </w:rPr>
              <w:t>Preţ unitar (cu TVA)</w:t>
            </w:r>
          </w:p>
        </w:tc>
        <w:tc>
          <w:tcPr>
            <w:tcW w:w="1059" w:type="dxa"/>
            <w:vAlign w:val="center"/>
          </w:tcPr>
          <w:p w:rsidR="00A854DD" w:rsidRPr="0007079C" w:rsidRDefault="00A854DD" w:rsidP="00B546C9">
            <w:pPr>
              <w:jc w:val="center"/>
              <w:rPr>
                <w:b/>
                <w:sz w:val="20"/>
                <w:szCs w:val="20"/>
              </w:rPr>
            </w:pPr>
            <w:r w:rsidRPr="0007079C">
              <w:rPr>
                <w:b/>
                <w:sz w:val="20"/>
                <w:szCs w:val="20"/>
              </w:rPr>
              <w:t>Suma</w:t>
            </w:r>
          </w:p>
          <w:p w:rsidR="00A854DD" w:rsidRPr="0007079C" w:rsidRDefault="00A854DD" w:rsidP="00B546C9">
            <w:pPr>
              <w:jc w:val="center"/>
              <w:rPr>
                <w:b/>
                <w:sz w:val="20"/>
                <w:szCs w:val="20"/>
              </w:rPr>
            </w:pPr>
            <w:r w:rsidRPr="0007079C">
              <w:rPr>
                <w:b/>
                <w:sz w:val="20"/>
                <w:szCs w:val="20"/>
              </w:rPr>
              <w:t>fără</w:t>
            </w:r>
          </w:p>
          <w:p w:rsidR="00A854DD" w:rsidRPr="0007079C" w:rsidRDefault="00A854DD" w:rsidP="00B546C9">
            <w:pPr>
              <w:jc w:val="center"/>
              <w:rPr>
                <w:b/>
                <w:sz w:val="20"/>
                <w:szCs w:val="20"/>
              </w:rPr>
            </w:pPr>
            <w:r w:rsidRPr="0007079C">
              <w:rPr>
                <w:b/>
                <w:sz w:val="20"/>
                <w:szCs w:val="20"/>
              </w:rPr>
              <w:t>TVA</w:t>
            </w:r>
          </w:p>
        </w:tc>
        <w:tc>
          <w:tcPr>
            <w:tcW w:w="1059" w:type="dxa"/>
            <w:vAlign w:val="center"/>
          </w:tcPr>
          <w:p w:rsidR="00A854DD" w:rsidRPr="0007079C" w:rsidRDefault="00A854DD" w:rsidP="00B546C9">
            <w:pPr>
              <w:jc w:val="center"/>
              <w:rPr>
                <w:b/>
                <w:sz w:val="20"/>
                <w:szCs w:val="20"/>
              </w:rPr>
            </w:pPr>
            <w:r w:rsidRPr="0007079C">
              <w:rPr>
                <w:b/>
                <w:sz w:val="20"/>
                <w:szCs w:val="20"/>
              </w:rPr>
              <w:t>Suma</w:t>
            </w:r>
          </w:p>
          <w:p w:rsidR="00A854DD" w:rsidRPr="0007079C" w:rsidRDefault="00A854DD" w:rsidP="00B546C9">
            <w:pPr>
              <w:jc w:val="center"/>
              <w:rPr>
                <w:b/>
                <w:sz w:val="20"/>
                <w:szCs w:val="20"/>
              </w:rPr>
            </w:pPr>
            <w:r w:rsidRPr="0007079C">
              <w:rPr>
                <w:b/>
                <w:sz w:val="20"/>
                <w:szCs w:val="20"/>
              </w:rPr>
              <w:t>cu TVA</w:t>
            </w:r>
          </w:p>
        </w:tc>
        <w:tc>
          <w:tcPr>
            <w:tcW w:w="1378" w:type="dxa"/>
            <w:vAlign w:val="center"/>
          </w:tcPr>
          <w:p w:rsidR="00A854DD" w:rsidRPr="0007079C" w:rsidRDefault="00A854DD" w:rsidP="00B546C9">
            <w:pPr>
              <w:jc w:val="center"/>
              <w:rPr>
                <w:b/>
                <w:sz w:val="20"/>
                <w:szCs w:val="20"/>
              </w:rPr>
            </w:pPr>
            <w:r w:rsidRPr="0007079C">
              <w:rPr>
                <w:b/>
                <w:sz w:val="20"/>
                <w:szCs w:val="20"/>
              </w:rPr>
              <w:t>Termenul de</w:t>
            </w:r>
          </w:p>
          <w:p w:rsidR="00A854DD" w:rsidRPr="0007079C" w:rsidRDefault="00CA7B0B" w:rsidP="00B546C9">
            <w:pPr>
              <w:jc w:val="center"/>
              <w:rPr>
                <w:b/>
                <w:sz w:val="20"/>
                <w:szCs w:val="20"/>
              </w:rPr>
            </w:pPr>
            <w:r w:rsidRPr="0007079C">
              <w:rPr>
                <w:b/>
                <w:sz w:val="20"/>
                <w:szCs w:val="20"/>
              </w:rPr>
              <w:t>livrare</w:t>
            </w:r>
          </w:p>
        </w:tc>
        <w:tc>
          <w:tcPr>
            <w:tcW w:w="2075" w:type="dxa"/>
            <w:vAlign w:val="center"/>
          </w:tcPr>
          <w:p w:rsidR="00A854DD" w:rsidRPr="0007079C" w:rsidRDefault="00A854DD" w:rsidP="00B546C9">
            <w:pPr>
              <w:jc w:val="center"/>
              <w:rPr>
                <w:b/>
                <w:sz w:val="20"/>
                <w:szCs w:val="20"/>
              </w:rPr>
            </w:pPr>
          </w:p>
          <w:p w:rsidR="00A854DD" w:rsidRPr="0007079C" w:rsidRDefault="00A854DD" w:rsidP="00B546C9">
            <w:pPr>
              <w:jc w:val="center"/>
              <w:rPr>
                <w:b/>
                <w:sz w:val="20"/>
                <w:szCs w:val="20"/>
              </w:rPr>
            </w:pPr>
            <w:r w:rsidRPr="0007079C">
              <w:rPr>
                <w:b/>
                <w:sz w:val="20"/>
                <w:szCs w:val="20"/>
              </w:rPr>
              <w:t>Clasificație bugetară</w:t>
            </w:r>
          </w:p>
          <w:p w:rsidR="00A854DD" w:rsidRPr="0007079C" w:rsidRDefault="00A854DD" w:rsidP="00B546C9">
            <w:pPr>
              <w:jc w:val="center"/>
              <w:rPr>
                <w:b/>
                <w:sz w:val="20"/>
                <w:szCs w:val="20"/>
              </w:rPr>
            </w:pPr>
            <w:r w:rsidRPr="0007079C">
              <w:rPr>
                <w:b/>
                <w:sz w:val="20"/>
                <w:szCs w:val="20"/>
              </w:rPr>
              <w:t>(IBAN)</w:t>
            </w:r>
          </w:p>
        </w:tc>
      </w:tr>
      <w:tr w:rsidR="00A854DD" w:rsidRPr="0007079C" w:rsidTr="0007079C">
        <w:tc>
          <w:tcPr>
            <w:tcW w:w="1278" w:type="dxa"/>
            <w:vAlign w:val="center"/>
          </w:tcPr>
          <w:p w:rsidR="00A854DD" w:rsidRPr="0007079C" w:rsidRDefault="00A854DD" w:rsidP="00B546C9">
            <w:pPr>
              <w:jc w:val="center"/>
              <w:rPr>
                <w:b/>
                <w:sz w:val="20"/>
                <w:szCs w:val="20"/>
              </w:rPr>
            </w:pPr>
          </w:p>
        </w:tc>
        <w:tc>
          <w:tcPr>
            <w:tcW w:w="3326" w:type="dxa"/>
            <w:vAlign w:val="center"/>
          </w:tcPr>
          <w:p w:rsidR="00A854DD" w:rsidRPr="0007079C" w:rsidRDefault="00A854DD" w:rsidP="00B546C9">
            <w:pPr>
              <w:tabs>
                <w:tab w:val="left" w:pos="294"/>
              </w:tabs>
              <w:jc w:val="center"/>
              <w:rPr>
                <w:b/>
                <w:sz w:val="20"/>
                <w:szCs w:val="20"/>
                <w:lang w:val="en-US"/>
              </w:rPr>
            </w:pPr>
            <w:r w:rsidRPr="0007079C">
              <w:rPr>
                <w:b/>
                <w:sz w:val="20"/>
                <w:szCs w:val="20"/>
                <w:lang w:val="en-US"/>
              </w:rPr>
              <w:t>2</w:t>
            </w:r>
          </w:p>
        </w:tc>
        <w:tc>
          <w:tcPr>
            <w:tcW w:w="1169" w:type="dxa"/>
            <w:vAlign w:val="center"/>
          </w:tcPr>
          <w:p w:rsidR="00A854DD" w:rsidRPr="0007079C" w:rsidRDefault="00A854DD" w:rsidP="00B546C9">
            <w:pPr>
              <w:jc w:val="center"/>
              <w:rPr>
                <w:b/>
                <w:sz w:val="20"/>
                <w:szCs w:val="20"/>
              </w:rPr>
            </w:pPr>
            <w:r w:rsidRPr="0007079C">
              <w:rPr>
                <w:b/>
                <w:sz w:val="20"/>
                <w:szCs w:val="20"/>
              </w:rPr>
              <w:t>3</w:t>
            </w:r>
          </w:p>
        </w:tc>
        <w:tc>
          <w:tcPr>
            <w:tcW w:w="1158" w:type="dxa"/>
            <w:vAlign w:val="center"/>
          </w:tcPr>
          <w:p w:rsidR="00A854DD" w:rsidRPr="0007079C" w:rsidRDefault="00A854DD" w:rsidP="00B546C9">
            <w:pPr>
              <w:jc w:val="center"/>
              <w:rPr>
                <w:b/>
                <w:sz w:val="20"/>
                <w:szCs w:val="20"/>
                <w:lang w:val="en-US"/>
              </w:rPr>
            </w:pPr>
            <w:r w:rsidRPr="0007079C">
              <w:rPr>
                <w:b/>
                <w:sz w:val="20"/>
                <w:szCs w:val="20"/>
                <w:lang w:val="en-US"/>
              </w:rPr>
              <w:t>4</w:t>
            </w:r>
          </w:p>
        </w:tc>
        <w:tc>
          <w:tcPr>
            <w:tcW w:w="945" w:type="dxa"/>
            <w:vAlign w:val="center"/>
          </w:tcPr>
          <w:p w:rsidR="00A854DD" w:rsidRPr="0007079C" w:rsidRDefault="00A854DD" w:rsidP="00B546C9">
            <w:pPr>
              <w:jc w:val="center"/>
              <w:rPr>
                <w:b/>
                <w:sz w:val="20"/>
                <w:szCs w:val="20"/>
                <w:lang w:val="en-US"/>
              </w:rPr>
            </w:pPr>
            <w:r w:rsidRPr="0007079C">
              <w:rPr>
                <w:b/>
                <w:sz w:val="20"/>
                <w:szCs w:val="20"/>
                <w:lang w:val="en-US"/>
              </w:rPr>
              <w:t>5</w:t>
            </w:r>
          </w:p>
        </w:tc>
        <w:tc>
          <w:tcPr>
            <w:tcW w:w="1061" w:type="dxa"/>
          </w:tcPr>
          <w:p w:rsidR="00A854DD" w:rsidRPr="0007079C" w:rsidRDefault="00A854DD" w:rsidP="00B546C9">
            <w:pPr>
              <w:jc w:val="center"/>
              <w:rPr>
                <w:b/>
                <w:sz w:val="20"/>
                <w:szCs w:val="20"/>
                <w:lang w:val="en-US"/>
              </w:rPr>
            </w:pPr>
            <w:r w:rsidRPr="0007079C">
              <w:rPr>
                <w:b/>
                <w:sz w:val="20"/>
                <w:szCs w:val="20"/>
                <w:lang w:val="en-US"/>
              </w:rPr>
              <w:t>6</w:t>
            </w:r>
          </w:p>
        </w:tc>
        <w:tc>
          <w:tcPr>
            <w:tcW w:w="1059" w:type="dxa"/>
          </w:tcPr>
          <w:p w:rsidR="00A854DD" w:rsidRPr="0007079C" w:rsidRDefault="00A854DD" w:rsidP="00B546C9">
            <w:pPr>
              <w:jc w:val="center"/>
              <w:rPr>
                <w:b/>
                <w:sz w:val="20"/>
                <w:szCs w:val="20"/>
                <w:lang w:val="en-US"/>
              </w:rPr>
            </w:pPr>
            <w:r w:rsidRPr="0007079C">
              <w:rPr>
                <w:b/>
                <w:sz w:val="20"/>
                <w:szCs w:val="20"/>
                <w:lang w:val="en-US"/>
              </w:rPr>
              <w:t>7</w:t>
            </w:r>
          </w:p>
        </w:tc>
        <w:tc>
          <w:tcPr>
            <w:tcW w:w="1059" w:type="dxa"/>
          </w:tcPr>
          <w:p w:rsidR="00A854DD" w:rsidRPr="0007079C" w:rsidRDefault="00A854DD" w:rsidP="00B546C9">
            <w:pPr>
              <w:jc w:val="center"/>
              <w:rPr>
                <w:b/>
                <w:sz w:val="20"/>
                <w:szCs w:val="20"/>
                <w:lang w:val="en-US"/>
              </w:rPr>
            </w:pPr>
            <w:r w:rsidRPr="0007079C">
              <w:rPr>
                <w:b/>
                <w:sz w:val="20"/>
                <w:szCs w:val="20"/>
                <w:lang w:val="en-US"/>
              </w:rPr>
              <w:t>8</w:t>
            </w:r>
          </w:p>
        </w:tc>
        <w:tc>
          <w:tcPr>
            <w:tcW w:w="1378" w:type="dxa"/>
          </w:tcPr>
          <w:p w:rsidR="00A854DD" w:rsidRPr="0007079C" w:rsidRDefault="00A854DD" w:rsidP="00B546C9">
            <w:pPr>
              <w:jc w:val="center"/>
              <w:rPr>
                <w:b/>
                <w:sz w:val="20"/>
                <w:szCs w:val="20"/>
                <w:lang w:val="en-US"/>
              </w:rPr>
            </w:pPr>
            <w:r w:rsidRPr="0007079C">
              <w:rPr>
                <w:b/>
                <w:sz w:val="20"/>
                <w:szCs w:val="20"/>
                <w:lang w:val="en-US"/>
              </w:rPr>
              <w:t>9</w:t>
            </w:r>
          </w:p>
        </w:tc>
        <w:tc>
          <w:tcPr>
            <w:tcW w:w="2075" w:type="dxa"/>
          </w:tcPr>
          <w:p w:rsidR="00A854DD" w:rsidRPr="0007079C" w:rsidRDefault="00A854DD" w:rsidP="00B546C9">
            <w:pPr>
              <w:jc w:val="center"/>
              <w:rPr>
                <w:b/>
                <w:sz w:val="20"/>
                <w:szCs w:val="20"/>
                <w:lang w:val="en-US"/>
              </w:rPr>
            </w:pPr>
            <w:r w:rsidRPr="0007079C">
              <w:rPr>
                <w:b/>
                <w:sz w:val="20"/>
                <w:szCs w:val="20"/>
                <w:lang w:val="en-US"/>
              </w:rPr>
              <w:t>10</w:t>
            </w:r>
          </w:p>
        </w:tc>
      </w:tr>
      <w:tr w:rsidR="0007079C" w:rsidRPr="0007079C" w:rsidTr="0007079C">
        <w:trPr>
          <w:cantSplit/>
          <w:trHeight w:val="443"/>
        </w:trPr>
        <w:tc>
          <w:tcPr>
            <w:tcW w:w="1278" w:type="dxa"/>
            <w:vAlign w:val="center"/>
          </w:tcPr>
          <w:p w:rsidR="0007079C" w:rsidRPr="0007079C" w:rsidRDefault="00EF6D21" w:rsidP="00EF6D21">
            <w:pPr>
              <w:jc w:val="center"/>
              <w:rPr>
                <w:sz w:val="20"/>
                <w:szCs w:val="20"/>
              </w:rPr>
            </w:pPr>
            <w:r w:rsidRPr="00DF79D1">
              <w:rPr>
                <w:sz w:val="16"/>
                <w:szCs w:val="16"/>
              </w:rPr>
              <w:t>33100000-1</w:t>
            </w:r>
          </w:p>
        </w:tc>
        <w:tc>
          <w:tcPr>
            <w:tcW w:w="3326" w:type="dxa"/>
            <w:vAlign w:val="center"/>
          </w:tcPr>
          <w:p w:rsidR="0007079C" w:rsidRPr="00EF6D21" w:rsidRDefault="00EF6D21" w:rsidP="0007079C">
            <w:pPr>
              <w:jc w:val="center"/>
              <w:rPr>
                <w:sz w:val="20"/>
                <w:szCs w:val="20"/>
              </w:rPr>
            </w:pPr>
            <w:r w:rsidRPr="00EF6D21">
              <w:rPr>
                <w:noProof w:val="0"/>
                <w:sz w:val="20"/>
                <w:szCs w:val="20"/>
                <w:lang w:val="it-IT" w:eastAsia="ru-RU"/>
              </w:rPr>
              <w:t>Servicii de proiectare, pentru completarea proiectului de execuție, prin includerea unor compartimente suplimentare,</w:t>
            </w:r>
            <w:r w:rsidRPr="00EF6D21">
              <w:rPr>
                <w:bCs/>
                <w:sz w:val="20"/>
                <w:szCs w:val="20"/>
              </w:rPr>
              <w:t xml:space="preserve"> construcție a unei anexe la blocul nr. 1 ,,CENTRUL NAȚIONAL DE BOLI CEREBRO-VASCULARE” al Institutului de Neurologie și Neurochirurgie “Diomid Gherman”</w:t>
            </w:r>
          </w:p>
        </w:tc>
        <w:tc>
          <w:tcPr>
            <w:tcW w:w="1169" w:type="dxa"/>
            <w:vAlign w:val="center"/>
          </w:tcPr>
          <w:p w:rsidR="0007079C" w:rsidRPr="00B526B8" w:rsidRDefault="0007079C" w:rsidP="0007079C">
            <w:pPr>
              <w:jc w:val="center"/>
              <w:rPr>
                <w:sz w:val="20"/>
                <w:szCs w:val="20"/>
              </w:rPr>
            </w:pPr>
            <w:r w:rsidRPr="00B526B8">
              <w:rPr>
                <w:sz w:val="20"/>
                <w:szCs w:val="20"/>
              </w:rPr>
              <w:t>buc</w:t>
            </w:r>
          </w:p>
        </w:tc>
        <w:tc>
          <w:tcPr>
            <w:tcW w:w="1158" w:type="dxa"/>
            <w:vAlign w:val="center"/>
          </w:tcPr>
          <w:p w:rsidR="0007079C" w:rsidRPr="00B526B8" w:rsidRDefault="00EF6D21" w:rsidP="0007079C">
            <w:pPr>
              <w:jc w:val="center"/>
              <w:rPr>
                <w:sz w:val="20"/>
                <w:szCs w:val="20"/>
              </w:rPr>
            </w:pPr>
            <w:r>
              <w:rPr>
                <w:sz w:val="20"/>
                <w:szCs w:val="20"/>
              </w:rPr>
              <w:t>1</w:t>
            </w:r>
          </w:p>
        </w:tc>
        <w:tc>
          <w:tcPr>
            <w:tcW w:w="945" w:type="dxa"/>
            <w:vAlign w:val="center"/>
          </w:tcPr>
          <w:p w:rsidR="0007079C" w:rsidRPr="0007079C" w:rsidRDefault="0007079C" w:rsidP="00B546C9">
            <w:pPr>
              <w:jc w:val="center"/>
              <w:rPr>
                <w:color w:val="000000"/>
                <w:sz w:val="20"/>
                <w:szCs w:val="20"/>
              </w:rPr>
            </w:pPr>
          </w:p>
        </w:tc>
        <w:tc>
          <w:tcPr>
            <w:tcW w:w="1061" w:type="dxa"/>
            <w:vAlign w:val="center"/>
          </w:tcPr>
          <w:p w:rsidR="0007079C" w:rsidRPr="0007079C" w:rsidRDefault="0007079C" w:rsidP="00B546C9">
            <w:pPr>
              <w:jc w:val="center"/>
              <w:rPr>
                <w:color w:val="000000"/>
                <w:sz w:val="20"/>
                <w:szCs w:val="20"/>
              </w:rPr>
            </w:pPr>
          </w:p>
        </w:tc>
        <w:tc>
          <w:tcPr>
            <w:tcW w:w="1059" w:type="dxa"/>
            <w:vAlign w:val="center"/>
          </w:tcPr>
          <w:p w:rsidR="0007079C" w:rsidRPr="0007079C" w:rsidRDefault="0007079C" w:rsidP="00B546C9">
            <w:pPr>
              <w:jc w:val="center"/>
              <w:rPr>
                <w:color w:val="000000"/>
                <w:sz w:val="20"/>
                <w:szCs w:val="20"/>
              </w:rPr>
            </w:pPr>
          </w:p>
        </w:tc>
        <w:tc>
          <w:tcPr>
            <w:tcW w:w="1059" w:type="dxa"/>
          </w:tcPr>
          <w:p w:rsidR="0007079C" w:rsidRPr="0007079C" w:rsidRDefault="0007079C" w:rsidP="00B546C9">
            <w:pPr>
              <w:jc w:val="center"/>
              <w:rPr>
                <w:color w:val="000000"/>
                <w:sz w:val="20"/>
                <w:szCs w:val="20"/>
                <w:lang w:val="en-US"/>
              </w:rPr>
            </w:pPr>
          </w:p>
        </w:tc>
        <w:tc>
          <w:tcPr>
            <w:tcW w:w="1378" w:type="dxa"/>
            <w:vAlign w:val="center"/>
          </w:tcPr>
          <w:p w:rsidR="0007079C" w:rsidRPr="0007079C" w:rsidRDefault="0007079C" w:rsidP="00B546C9">
            <w:pPr>
              <w:jc w:val="center"/>
              <w:rPr>
                <w:i/>
                <w:sz w:val="20"/>
                <w:szCs w:val="20"/>
                <w:u w:val="single"/>
                <w:lang w:val="it-IT"/>
              </w:rPr>
            </w:pPr>
          </w:p>
        </w:tc>
        <w:tc>
          <w:tcPr>
            <w:tcW w:w="2075" w:type="dxa"/>
            <w:vAlign w:val="center"/>
          </w:tcPr>
          <w:p w:rsidR="0007079C" w:rsidRPr="0007079C" w:rsidRDefault="0007079C" w:rsidP="0007079C">
            <w:pPr>
              <w:jc w:val="center"/>
              <w:rPr>
                <w:bCs/>
                <w:iCs/>
                <w:sz w:val="20"/>
                <w:szCs w:val="20"/>
              </w:rPr>
            </w:pPr>
          </w:p>
        </w:tc>
      </w:tr>
    </w:tbl>
    <w:p w:rsidR="0007079C" w:rsidRDefault="0007079C" w:rsidP="00383B54">
      <w:pPr>
        <w:rPr>
          <w:sz w:val="20"/>
          <w:szCs w:val="20"/>
        </w:rPr>
      </w:pPr>
    </w:p>
    <w:p w:rsidR="00EF6D21" w:rsidRDefault="00EF6D21" w:rsidP="00383B54">
      <w:pPr>
        <w:rPr>
          <w:sz w:val="20"/>
          <w:szCs w:val="20"/>
        </w:rPr>
      </w:pPr>
    </w:p>
    <w:p w:rsidR="0007079C" w:rsidRDefault="00383B54" w:rsidP="00383B54">
      <w:pPr>
        <w:rPr>
          <w:sz w:val="20"/>
          <w:szCs w:val="20"/>
        </w:rPr>
      </w:pPr>
      <w:r w:rsidRPr="0007079C">
        <w:rPr>
          <w:sz w:val="20"/>
          <w:szCs w:val="20"/>
        </w:rPr>
        <w:t>Semnat:_______________ Numele, Prenumele:_____________________________ În calitate de: ________________</w:t>
      </w:r>
    </w:p>
    <w:p w:rsidR="0007079C" w:rsidRDefault="0007079C" w:rsidP="00383B54">
      <w:pPr>
        <w:rPr>
          <w:bCs/>
          <w:iCs/>
        </w:rPr>
      </w:pPr>
    </w:p>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07079C">
          <w:pgSz w:w="16838" w:h="11906" w:orient="landscape"/>
          <w:pgMar w:top="450"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04A8A" w:rsidRDefault="00404A8A" w:rsidP="00112F50">
            <w:pPr>
              <w:jc w:val="center"/>
            </w:pPr>
          </w:p>
          <w:p w:rsidR="00404A8A" w:rsidRDefault="00EF6D21" w:rsidP="00E91463">
            <w:pPr>
              <w:jc w:val="center"/>
              <w:rPr>
                <w:bCs/>
              </w:rPr>
            </w:pPr>
            <w:r w:rsidRPr="00EF6D21">
              <w:rPr>
                <w:noProof w:val="0"/>
                <w:lang w:val="it-IT" w:eastAsia="ru-RU"/>
              </w:rPr>
              <w:t>Servicii de proiectare, pentru completarea proiectului de execuție, prin includerea unor compartimente suplimentare,</w:t>
            </w:r>
            <w:r w:rsidRPr="00EF6D21">
              <w:rPr>
                <w:bCs/>
              </w:rPr>
              <w:t xml:space="preserve"> construcție a unei anexe la blocul nr. 1 ,,CENTRUL NAȚIONAL DE BOLI CEREBRO-VASCULARE” al Institutului de Neurologie și Neurochirurgie “Diomid Gherman”</w:t>
            </w:r>
          </w:p>
          <w:p w:rsidR="00EF6D21" w:rsidRPr="00404A8A" w:rsidRDefault="00EF6D21" w:rsidP="00E91463">
            <w:pPr>
              <w:jc w:val="center"/>
              <w:rPr>
                <w:b/>
                <w:u w:val="single"/>
                <w:lang w:eastAsia="ru-RU"/>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04A8A" w:rsidRDefault="00E91463" w:rsidP="00404A8A">
            <w:pPr>
              <w:rPr>
                <w:b/>
                <w:u w:val="single"/>
                <w:lang w:eastAsia="ru-RU"/>
              </w:rPr>
            </w:pPr>
            <w:r w:rsidRPr="00E91463">
              <w:rPr>
                <w:i/>
              </w:rPr>
              <w:t>Obiectul achiziției</w:t>
            </w:r>
            <w:r w:rsidR="001E15E0">
              <w:rPr>
                <w:i/>
              </w:rPr>
              <w:t>:</w:t>
            </w:r>
            <w:r w:rsidR="00D92CBD">
              <w:rPr>
                <w:i/>
              </w:rPr>
              <w:t xml:space="preserve"> </w:t>
            </w:r>
            <w:r w:rsidR="00EF6D21" w:rsidRPr="00EF6D21">
              <w:rPr>
                <w:noProof w:val="0"/>
                <w:lang w:val="it-IT" w:eastAsia="ru-RU"/>
              </w:rPr>
              <w:t>Servicii de proiectare, pentru completarea proiectului de execuție, prin includerea unor compartimente suplimentare,</w:t>
            </w:r>
            <w:r w:rsidR="00EF6D21" w:rsidRPr="00EF6D21">
              <w:rPr>
                <w:bCs/>
              </w:rPr>
              <w:t xml:space="preserve"> construcție a unei anexe la blocul nr. 1 ,,CENTRUL NAȚIONAL DE BOLI CEREBRO-VASCULARE” al Institutului de Neurologie și Neurochirurgie “Diomid Gherman”</w:t>
            </w:r>
          </w:p>
          <w:p w:rsidR="00640B70" w:rsidRDefault="00640B70" w:rsidP="00B56360">
            <w:pPr>
              <w:jc w:val="both"/>
              <w:rPr>
                <w:i/>
              </w:rPr>
            </w:pPr>
          </w:p>
          <w:p w:rsidR="00AD6116" w:rsidRDefault="00AD6116"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B52EFE" w:rsidRPr="00B52EFE">
              <w:rPr>
                <w:i/>
                <w:color w:val="555555"/>
                <w:shd w:val="clear" w:color="auto" w:fill="FFFEEE"/>
              </w:rPr>
              <w:t>33100000-1</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404A8A">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015599">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EF6D21" w:rsidRPr="00EF6D21">
              <w:rPr>
                <w:b/>
                <w:noProof w:val="0"/>
                <w:u w:val="single"/>
                <w:lang w:val="it-IT" w:eastAsia="ru-RU"/>
              </w:rPr>
              <w:t>Servicii de proiectare, pentru completarea proiectului de execuție, prin includerea unor compartimente suplimentare,</w:t>
            </w:r>
            <w:r w:rsidR="00EF6D21" w:rsidRPr="00EF6D21">
              <w:rPr>
                <w:b/>
                <w:bCs/>
                <w:u w:val="single"/>
              </w:rPr>
              <w:t xml:space="preserve"> construcție a unei anexe la blocul nr. 1 ,,CENTRUL NAȚIONAL DE BOLI CEREBRO-VASCULARE” al Institutului de Neurologie și Neurochirurgie “Diomid Gherman”</w:t>
            </w:r>
            <w:r w:rsidR="00EF6D21">
              <w:rPr>
                <w:bCs/>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EF6D21">
              <w:rPr>
                <w:i/>
                <w:u w:val="single"/>
                <w:lang w:val="en-US"/>
              </w:rPr>
              <w:t>12</w:t>
            </w:r>
            <w:r w:rsidR="00B52EFE">
              <w:rPr>
                <w:i/>
                <w:u w:val="single"/>
                <w:lang w:val="en-US"/>
              </w:rPr>
              <w:t>0</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404A8A">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404A8A">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FB14BE" w:rsidRDefault="00FB14BE" w:rsidP="00404A8A"/>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1CEA" w:rsidRDefault="007E1CEA" w:rsidP="00A20ACF">
      <w:r>
        <w:separator/>
      </w:r>
    </w:p>
  </w:endnote>
  <w:endnote w:type="continuationSeparator" w:id="1">
    <w:p w:rsidR="007E1CEA" w:rsidRDefault="007E1CE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07079C" w:rsidRDefault="00333CBC">
        <w:pPr>
          <w:pStyle w:val="Footer"/>
          <w:jc w:val="right"/>
        </w:pPr>
        <w:fldSimple w:instr=" PAGE   \* MERGEFORMAT ">
          <w:r w:rsidR="007E1CEA">
            <w:t>1</w:t>
          </w:r>
        </w:fldSimple>
      </w:p>
    </w:sdtContent>
  </w:sdt>
  <w:p w:rsidR="0007079C" w:rsidRDefault="0007079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1CEA" w:rsidRDefault="007E1CEA" w:rsidP="00A20ACF">
      <w:r>
        <w:separator/>
      </w:r>
    </w:p>
  </w:footnote>
  <w:footnote w:type="continuationSeparator" w:id="1">
    <w:p w:rsidR="007E1CEA" w:rsidRDefault="007E1CE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559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670D"/>
    <w:rsid w:val="00050E70"/>
    <w:rsid w:val="0005316F"/>
    <w:rsid w:val="00054AD8"/>
    <w:rsid w:val="00055A06"/>
    <w:rsid w:val="000565E9"/>
    <w:rsid w:val="00056F96"/>
    <w:rsid w:val="00057663"/>
    <w:rsid w:val="00057F3A"/>
    <w:rsid w:val="00060382"/>
    <w:rsid w:val="00064F1F"/>
    <w:rsid w:val="00065C50"/>
    <w:rsid w:val="00067D0D"/>
    <w:rsid w:val="0007079C"/>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5B0F"/>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45E"/>
    <w:rsid w:val="00327654"/>
    <w:rsid w:val="0033109C"/>
    <w:rsid w:val="003317BE"/>
    <w:rsid w:val="00332F8E"/>
    <w:rsid w:val="00333CB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60F"/>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A8A"/>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6587"/>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32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1CEA"/>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2605"/>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15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141C"/>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10AF"/>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6C9"/>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56A"/>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0C03"/>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5ED"/>
    <w:rsid w:val="00E50026"/>
    <w:rsid w:val="00E503F9"/>
    <w:rsid w:val="00E507B4"/>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6D21"/>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556"/>
    <w:rsid w:val="00FD0E94"/>
    <w:rsid w:val="00FD225D"/>
    <w:rsid w:val="00FD36C1"/>
    <w:rsid w:val="00FD4BC2"/>
    <w:rsid w:val="00FD585E"/>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33</Pages>
  <Words>13419</Words>
  <Characters>76493</Characters>
  <Application>Microsoft Office Word</Application>
  <DocSecurity>0</DocSecurity>
  <Lines>637</Lines>
  <Paragraphs>179</Paragraphs>
  <ScaleCrop>false</ScaleCrop>
  <HeadingPairs>
    <vt:vector size="8" baseType="variant">
      <vt:variant>
        <vt:lpstr>Title</vt:lpstr>
      </vt:variant>
      <vt:variant>
        <vt:i4>1</vt:i4>
      </vt:variant>
      <vt:variant>
        <vt:lpstr>Headings</vt:lpstr>
      </vt:variant>
      <vt:variant>
        <vt:i4>20</vt:i4>
      </vt:variant>
      <vt:variant>
        <vt:lpstr>Название</vt:lpstr>
      </vt:variant>
      <vt:variant>
        <vt:i4>1</vt:i4>
      </vt:variant>
      <vt:variant>
        <vt:lpstr>Titolo</vt:lpstr>
      </vt:variant>
      <vt:variant>
        <vt:i4>1</vt:i4>
      </vt:variant>
    </vt:vector>
  </HeadingPairs>
  <TitlesOfParts>
    <vt:vector size="23" baseType="lpstr">
      <vt: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    DECLARAŢIE</vt:lpstr>
      <vt:lpstr>    </vt:lpstr>
      <vt:lpstr>    </vt:lpstr>
      <vt:lpstr>    CAIET DE SARCINI</vt:lpstr>
      <vt:lpstr>    Bunuri</vt:lpstr>
      <vt:lpstr>    </vt:lpstr>
      <vt:lpstr>    Specificaţii tehnice </vt:lpstr>
      <vt:lpstr>    [Acest tabel va fi completat de către ofertant în coloanele 2, 3, 4, 6, 7, iar d</vt:lpstr>
      <vt:lpstr>    Specificații de preț</vt:lpstr>
      <vt:lpstr/>
      <vt:lpstr/>
    </vt:vector>
  </TitlesOfParts>
  <Company>Hewlett-Packard Company</Company>
  <LinksUpToDate>false</LinksUpToDate>
  <CharactersWithSpaces>89733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18</cp:revision>
  <cp:lastPrinted>2021-03-10T08:12:00Z</cp:lastPrinted>
  <dcterms:created xsi:type="dcterms:W3CDTF">2022-11-09T07:08:00Z</dcterms:created>
  <dcterms:modified xsi:type="dcterms:W3CDTF">2026-04-29T07:55:00Z</dcterms:modified>
</cp:coreProperties>
</file>