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FF1978" w:rsidRDefault="00980736" w:rsidP="0070033D">
      <w:pPr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69243D" w:rsidRPr="00FF1978">
        <w:rPr>
          <w:rFonts w:asciiTheme="majorHAnsi" w:hAnsiTheme="majorHAnsi"/>
          <w:b/>
          <w:color w:val="000000" w:themeColor="text1"/>
          <w:sz w:val="22"/>
          <w:szCs w:val="22"/>
        </w:rPr>
        <w:t>4</w:t>
      </w:r>
    </w:p>
    <w:p w:rsidR="00980736" w:rsidRPr="00FF1978" w:rsidRDefault="00980736" w:rsidP="0070033D">
      <w:pPr>
        <w:rPr>
          <w:rFonts w:asciiTheme="majorHAnsi" w:hAnsiTheme="majorHAnsi"/>
          <w:color w:val="000000" w:themeColor="text1"/>
          <w:sz w:val="22"/>
          <w:szCs w:val="22"/>
        </w:rPr>
      </w:pPr>
    </w:p>
    <w:p w:rsidR="00980736" w:rsidRPr="00FF1978" w:rsidRDefault="00980736" w:rsidP="0070033D">
      <w:pPr>
        <w:shd w:val="clear" w:color="auto" w:fill="FFFFFF" w:themeFill="background1"/>
        <w:tabs>
          <w:tab w:val="left" w:pos="2268"/>
        </w:tabs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69243D"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Serviciilor de deservire tehnică periodică, reparații și piese de schimb auto </w:t>
      </w:r>
      <w:r w:rsidR="0069243D" w:rsidRPr="00FF1978">
        <w:rPr>
          <w:rStyle w:val="Accentuaresubtil"/>
          <w:rFonts w:asciiTheme="majorHAnsi" w:hAnsiTheme="majorHAnsi"/>
          <w:b/>
          <w:color w:val="000000" w:themeColor="text1"/>
          <w:sz w:val="22"/>
          <w:szCs w:val="22"/>
          <w:u w:val="single"/>
        </w:rPr>
        <w:t>(Chișinău)</w:t>
      </w:r>
    </w:p>
    <w:p w:rsidR="00980736" w:rsidRPr="00FF1978" w:rsidRDefault="00F16D25" w:rsidP="0070033D">
      <w:pPr>
        <w:shd w:val="clear" w:color="auto" w:fill="FFFFFF" w:themeFill="background1"/>
        <w:tabs>
          <w:tab w:val="left" w:pos="3261"/>
        </w:tabs>
        <w:spacing w:after="60"/>
        <w:ind w:left="4253" w:hanging="992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F1978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F1978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FF1978" w:rsidRDefault="00980736" w:rsidP="0070033D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F1978" w:rsidRDefault="00980736" w:rsidP="0070033D">
      <w:pPr>
        <w:shd w:val="clear" w:color="auto" w:fill="FFFFFF" w:themeFill="background1"/>
        <w:spacing w:after="60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F1978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FF1978" w:rsidRDefault="00980736" w:rsidP="0070033D">
      <w:pPr>
        <w:pStyle w:val="Listparagraf"/>
        <w:spacing w:before="120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FF1978" w:rsidRDefault="00980736" w:rsidP="0070033D">
      <w:pPr>
        <w:shd w:val="clear" w:color="auto" w:fill="FFFFFF" w:themeFill="background1"/>
        <w:spacing w:after="60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Municipiul Chișinău, bd. Ştefan cel Mare şi Sfânt, nr. 134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(022) 251 233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FF1978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FF1978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FF1978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FF1978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</w:rPr>
      </w:pPr>
      <w:r w:rsidRPr="00FF1978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Tipul entității contractante și obiectul principal de activitate (</w:t>
      </w:r>
      <w:r w:rsidRPr="00FF1978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dacă este cazul, mențiunea că entitatea contractantă este o autoritate centrală de achiziție sau că achiziția implică o altă formă de achiziție comună):</w:t>
      </w:r>
    </w:p>
    <w:p w:rsidR="00980736" w:rsidRPr="00FF1978" w:rsidRDefault="00980736" w:rsidP="0070033D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426"/>
          <w:tab w:val="left" w:pos="1134"/>
        </w:tabs>
        <w:ind w:left="0" w:firstLine="284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servicii poştale şi financiare; </w:t>
      </w:r>
    </w:p>
    <w:p w:rsidR="00980736" w:rsidRPr="00FF1978" w:rsidRDefault="00980736" w:rsidP="0070033D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426"/>
          <w:tab w:val="left" w:pos="1134"/>
        </w:tabs>
        <w:ind w:left="0" w:firstLine="284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2694"/>
        <w:gridCol w:w="1275"/>
        <w:gridCol w:w="2127"/>
        <w:gridCol w:w="1417"/>
      </w:tblGrid>
      <w:tr w:rsidR="00035B8B" w:rsidRPr="00FF1978" w:rsidTr="003F400E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035B8B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035B8B" w:rsidP="0070033D">
            <w:pPr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035B8B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F16D25"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loturilor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1F6B6A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Cantitate </w:t>
            </w:r>
            <w:r w:rsidR="0069243D"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și U/M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035B8B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F1978" w:rsidRDefault="00035B8B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69243D"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lei</w:t>
            </w:r>
          </w:p>
        </w:tc>
      </w:tr>
      <w:tr w:rsidR="006404CE" w:rsidRPr="00FF1978" w:rsidTr="003F400E">
        <w:trPr>
          <w:trHeight w:val="135"/>
        </w:trPr>
        <w:tc>
          <w:tcPr>
            <w:tcW w:w="426" w:type="dxa"/>
            <w:vAlign w:val="center"/>
          </w:tcPr>
          <w:p w:rsidR="006404CE" w:rsidRPr="00FF1978" w:rsidRDefault="006404CE" w:rsidP="0070033D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404CE" w:rsidRPr="00FF1978" w:rsidRDefault="0069243D" w:rsidP="0070033D">
            <w:pPr>
              <w:ind w:left="-113" w:right="-111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FF1978">
              <w:rPr>
                <w:rFonts w:asciiTheme="majorHAnsi" w:eastAsia="Calibri" w:hAnsiTheme="majorHAnsi"/>
                <w:sz w:val="20"/>
                <w:szCs w:val="20"/>
              </w:rPr>
              <w:t>50112000-3</w:t>
            </w:r>
          </w:p>
        </w:tc>
        <w:tc>
          <w:tcPr>
            <w:tcW w:w="2694" w:type="dxa"/>
            <w:vAlign w:val="center"/>
          </w:tcPr>
          <w:p w:rsidR="006404CE" w:rsidRPr="00FF1978" w:rsidRDefault="0069243D" w:rsidP="0070033D">
            <w:pPr>
              <w:spacing w:before="20" w:after="20"/>
              <w:rPr>
                <w:rFonts w:asciiTheme="majorHAnsi" w:hAnsiTheme="majorHAnsi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sz w:val="20"/>
                <w:szCs w:val="20"/>
              </w:rPr>
              <w:t>Chișinău -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Servicii de deservire tehnică periodică, reparații și piese de schimb auto</w:t>
            </w:r>
          </w:p>
        </w:tc>
        <w:tc>
          <w:tcPr>
            <w:tcW w:w="1275" w:type="dxa"/>
            <w:vAlign w:val="center"/>
          </w:tcPr>
          <w:p w:rsidR="006404CE" w:rsidRPr="00FF1978" w:rsidRDefault="00651BFF" w:rsidP="0070033D">
            <w:pPr>
              <w:spacing w:before="20" w:after="2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Conform pct. 40.4</w:t>
            </w:r>
            <w:r w:rsidR="00E133B7">
              <w:rPr>
                <w:rFonts w:asciiTheme="majorHAnsi" w:hAnsiTheme="majorHAnsi"/>
                <w:sz w:val="20"/>
                <w:szCs w:val="20"/>
              </w:rPr>
              <w:t xml:space="preserve"> a prezentului anunț</w:t>
            </w:r>
          </w:p>
        </w:tc>
        <w:tc>
          <w:tcPr>
            <w:tcW w:w="2127" w:type="dxa"/>
            <w:vAlign w:val="center"/>
          </w:tcPr>
          <w:p w:rsidR="006404CE" w:rsidRPr="00FF1978" w:rsidRDefault="0069243D" w:rsidP="0070033D">
            <w:pPr>
              <w:jc w:val="center"/>
              <w:rPr>
                <w:rFonts w:asciiTheme="majorHAnsi" w:hAnsiTheme="majorHAnsi"/>
              </w:rPr>
            </w:pPr>
            <w:r w:rsidRPr="00FF1978">
              <w:rPr>
                <w:rFonts w:asciiTheme="majorHAnsi" w:hAnsiTheme="majorHAnsi"/>
                <w:sz w:val="20"/>
              </w:rPr>
              <w:t>Conform anexei nr. 1.1.</w:t>
            </w:r>
          </w:p>
        </w:tc>
        <w:tc>
          <w:tcPr>
            <w:tcW w:w="1417" w:type="dxa"/>
            <w:vAlign w:val="center"/>
          </w:tcPr>
          <w:p w:rsidR="006404CE" w:rsidRPr="00FF1978" w:rsidRDefault="0069243D" w:rsidP="0070033D">
            <w:pPr>
              <w:spacing w:before="20" w:after="20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sz w:val="20"/>
                <w:szCs w:val="20"/>
              </w:rPr>
              <w:t>3 750 000,00</w:t>
            </w:r>
          </w:p>
        </w:tc>
      </w:tr>
      <w:tr w:rsidR="00980736" w:rsidRPr="00FF1978" w:rsidTr="002061A4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pStyle w:val="Listparagraf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980736" w:rsidP="00F25C0A">
            <w:pPr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 xml:space="preserve">Valoarea </w:t>
            </w:r>
            <w:r w:rsidR="00F25C0A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>estimată</w:t>
            </w:r>
            <w:r w:rsidRPr="00FF1978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69243D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3 750 000,00</w:t>
            </w:r>
          </w:p>
        </w:tc>
      </w:tr>
    </w:tbl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284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MD 1.</w:t>
      </w:r>
    </w:p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70033D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FF1978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candidaţilor şi, dacă este cazul, numărul maxim al acestora: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FF1978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FF1978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În cazul în care contractul este împărțit pe loturi, un operator economic poate depune oferta </w:t>
      </w:r>
      <w:r w:rsidRPr="00442180">
        <w:rPr>
          <w:rFonts w:asciiTheme="majorHAnsi" w:hAnsiTheme="majorHAnsi"/>
          <w:i/>
          <w:color w:val="000000" w:themeColor="text1"/>
          <w:sz w:val="22"/>
          <w:szCs w:val="22"/>
        </w:rPr>
        <w:t>(se va selecta)</w:t>
      </w:r>
      <w:r w:rsidRPr="00442180">
        <w:rPr>
          <w:rFonts w:asciiTheme="majorHAnsi" w:hAnsiTheme="majorHAnsi"/>
          <w:color w:val="000000" w:themeColor="text1"/>
          <w:sz w:val="22"/>
          <w:szCs w:val="22"/>
        </w:rPr>
        <w:t>:</w:t>
      </w:r>
    </w:p>
    <w:p w:rsidR="00B73E72" w:rsidRPr="00B73E72" w:rsidRDefault="00B73E72" w:rsidP="00B73E72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left" w:pos="0"/>
          <w:tab w:val="left" w:pos="567"/>
        </w:tabs>
        <w:ind w:left="284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B73E72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980736" w:rsidRPr="00FF1978" w:rsidRDefault="00980736" w:rsidP="0070033D">
      <w:pPr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FF1978" w:rsidRDefault="00980736" w:rsidP="0070033D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B73E72" w:rsidRDefault="00980736" w:rsidP="0070033D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B73E72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FF1978" w:rsidRDefault="00980736" w:rsidP="0070033D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Alte limitări privind numărul de loturi care pot fi atribuite aceluiași ofertant: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1F6B6A" w:rsidP="0070033D">
      <w:pPr>
        <w:pStyle w:val="Listparagraf"/>
        <w:numPr>
          <w:ilvl w:val="0"/>
          <w:numId w:val="13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Termenele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și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de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/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prestare solicitate: </w:t>
      </w:r>
      <w:r w:rsidR="005C17DD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Pe parcursul anului 2026</w:t>
      </w:r>
      <w:r w:rsidR="0016769A"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, </w:t>
      </w:r>
      <w:r w:rsidR="0069243D"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</w:t>
      </w:r>
      <w:r w:rsidR="005C17DD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tului până la data de 31.12.2026</w:t>
      </w:r>
    </w:p>
    <w:p w:rsidR="00980736" w:rsidRPr="00FF1978" w:rsidRDefault="001F6B6A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de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a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5C17DD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Până la data de 31.12.2026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 w:rsidRPr="00FF1978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 </w:t>
      </w:r>
    </w:p>
    <w:p w:rsidR="00980736" w:rsidRPr="00FF1978" w:rsidRDefault="00980736" w:rsidP="0070033D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2551"/>
        <w:gridCol w:w="4536"/>
        <w:gridCol w:w="1701"/>
      </w:tblGrid>
      <w:tr w:rsidR="00CC4820" w:rsidRPr="00FF1978" w:rsidTr="00ED0418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FF1978" w:rsidRDefault="00980736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FF1978" w:rsidRDefault="00980736" w:rsidP="0070033D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FF1978" w:rsidRDefault="00980736" w:rsidP="004B1608">
            <w:pPr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FF1978" w:rsidTr="00ED041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FF1978" w:rsidRDefault="009E0FBD" w:rsidP="0070033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rPr>
                <w:rFonts w:asciiTheme="majorHAnsi" w:hAnsiTheme="majorHAnsi" w:cstheme="majorHAnsi"/>
                <w:iCs/>
                <w:sz w:val="20"/>
                <w:szCs w:val="20"/>
              </w:rPr>
            </w:pPr>
            <w:r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Completat</w:t>
            </w:r>
            <w:r w:rsidR="00264F89"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ă</w:t>
            </w:r>
            <w:r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anexată de către entitatea contractantă la prezenta procedură de achiziții, semnat</w:t>
            </w:r>
            <w:r w:rsidR="00793794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ă</w:t>
            </w:r>
            <w:r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D45EB6"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FF1978" w:rsidTr="00ED0418">
        <w:tc>
          <w:tcPr>
            <w:tcW w:w="426" w:type="dxa"/>
            <w:vAlign w:val="center"/>
          </w:tcPr>
          <w:p w:rsidR="009E0FBD" w:rsidRPr="00FF1978" w:rsidRDefault="009E0FBD" w:rsidP="0070033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  <w:r w:rsidR="0069243D"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și de preț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Completată integral, în conformitate cu Anexa nr. </w:t>
            </w:r>
            <w:r w:rsidR="0069243D"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1.1</w:t>
            </w: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="0069243D"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la prezentul anunț de participare, anexată de către entitatea contractantă la prezenta procedură de achiziții, semnat</w:t>
            </w:r>
            <w:r w:rsidR="00793794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ă</w:t>
            </w:r>
            <w:r w:rsidR="0069243D" w:rsidRPr="00FF1978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FF1978" w:rsidTr="00ED0418">
        <w:tc>
          <w:tcPr>
            <w:tcW w:w="426" w:type="dxa"/>
            <w:vAlign w:val="center"/>
          </w:tcPr>
          <w:p w:rsidR="009E0FBD" w:rsidRPr="00FF1978" w:rsidRDefault="009E0FBD" w:rsidP="0070033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5C17DD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 w:rsidRPr="00FF1978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FF1978" w:rsidTr="00ED0418">
        <w:tc>
          <w:tcPr>
            <w:tcW w:w="426" w:type="dxa"/>
            <w:vAlign w:val="center"/>
          </w:tcPr>
          <w:p w:rsidR="009E0FBD" w:rsidRPr="00FF1978" w:rsidRDefault="009E0FBD" w:rsidP="0070033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FF1978" w:rsidTr="00ED0418">
        <w:tc>
          <w:tcPr>
            <w:tcW w:w="426" w:type="dxa"/>
            <w:vAlign w:val="center"/>
          </w:tcPr>
          <w:p w:rsidR="009E0FBD" w:rsidRPr="00FF1978" w:rsidRDefault="009E0FBD" w:rsidP="0070033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FF1978" w:rsidRDefault="009E0FBD" w:rsidP="00ED041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9243D" w:rsidRPr="00FF1978" w:rsidTr="00ED0418">
        <w:tc>
          <w:tcPr>
            <w:tcW w:w="426" w:type="dxa"/>
            <w:vAlign w:val="center"/>
          </w:tcPr>
          <w:p w:rsidR="0069243D" w:rsidRPr="00FF1978" w:rsidRDefault="0069243D" w:rsidP="0070033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43D" w:rsidRPr="00FF1978" w:rsidRDefault="0069243D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Capacitatea de exercitare a activității profesionale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43D" w:rsidRPr="00FF1978" w:rsidRDefault="00793794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Licență de activitate sau autorizație de activitate și</w:t>
            </w:r>
            <w:r w:rsidR="0069243D"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autorizație ANTA – valabilă la data deschiderii ofertelor,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243D" w:rsidRPr="00FF1978" w:rsidRDefault="0069243D" w:rsidP="00ED041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FF1978" w:rsidTr="00ED0418">
        <w:tc>
          <w:tcPr>
            <w:tcW w:w="426" w:type="dxa"/>
            <w:vAlign w:val="center"/>
          </w:tcPr>
          <w:p w:rsidR="009E0FBD" w:rsidRPr="00FF1978" w:rsidRDefault="009E0FBD" w:rsidP="0070033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A97DD3" w:rsidP="00ED0418">
            <w:pPr>
              <w:tabs>
                <w:tab w:val="left" w:pos="612"/>
              </w:tabs>
              <w:rPr>
                <w:rFonts w:asciiTheme="majorHAnsi" w:hAnsiTheme="majorHAnsi"/>
                <w:sz w:val="20"/>
                <w:szCs w:val="20"/>
              </w:rPr>
            </w:pP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Declarație privind lista principalelor livrări / prestări efectuate în ultimii 3 ani de activitate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A97DD3" w:rsidP="00ED0418">
            <w:pPr>
              <w:tabs>
                <w:tab w:val="left" w:pos="612"/>
              </w:tabs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Completată integral,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 în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conformitate cu Anexa nr. 12 din Documentația standard pentru realizarea achizițiilor publice de bunuri și servicii aprobată prin ord. MF nr. 115 din 15.09.2021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,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anexată de către entitatea contractantă la prezenta procedură de achiziții,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FF1978" w:rsidRDefault="00A97DD3" w:rsidP="00ED041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D563C" w:rsidRPr="00FF1978" w:rsidTr="00ED0418">
        <w:trPr>
          <w:trHeight w:val="70"/>
        </w:trPr>
        <w:tc>
          <w:tcPr>
            <w:tcW w:w="426" w:type="dxa"/>
            <w:vAlign w:val="center"/>
          </w:tcPr>
          <w:p w:rsidR="00ED563C" w:rsidRPr="00FF1978" w:rsidRDefault="00ED563C" w:rsidP="0070033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3C" w:rsidRPr="00FF1978" w:rsidRDefault="00FF1978" w:rsidP="0070033D">
            <w:pPr>
              <w:tabs>
                <w:tab w:val="left" w:pos="612"/>
              </w:tabs>
              <w:spacing w:before="60" w:after="60"/>
              <w:rPr>
                <w:rFonts w:asciiTheme="majorHAnsi" w:hAnsiTheme="majorHAnsi"/>
                <w:sz w:val="20"/>
                <w:szCs w:val="20"/>
              </w:rPr>
            </w:pPr>
            <w:r w:rsidRPr="00FF1978">
              <w:rPr>
                <w:rFonts w:ascii="Cambria" w:eastAsiaTheme="minorHAnsi" w:hAnsi="Cambria" w:cstheme="minorBidi"/>
                <w:sz w:val="20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3C" w:rsidRPr="00FF1978" w:rsidRDefault="00FF1978" w:rsidP="00ED0418">
            <w:pPr>
              <w:tabs>
                <w:tab w:val="left" w:pos="612"/>
              </w:tabs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Completată integral,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 în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conformitate cu Anexa nr. 13 din Documentația standard pentru realizarea achizițiilor publice de bunuri și servicii aprobată prin ord. MF nr. 115 din 15.09.2021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,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anexată de către entitatea contractantă la prezenta procedură de achiziții, semnată electronic de către ofertant.</w:t>
            </w:r>
          </w:p>
          <w:p w:rsidR="00FF1978" w:rsidRPr="00FF1978" w:rsidRDefault="00FF1978" w:rsidP="0070033D">
            <w:pPr>
              <w:tabs>
                <w:tab w:val="left" w:pos="612"/>
              </w:tabs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  <w:p w:rsidR="00FF1978" w:rsidRPr="00FF1978" w:rsidRDefault="00FF1978" w:rsidP="0070033D">
            <w:pPr>
              <w:tabs>
                <w:tab w:val="left" w:pos="612"/>
              </w:tabs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Cerințe minimale:</w:t>
            </w:r>
          </w:p>
          <w:p w:rsidR="00FF1978" w:rsidRPr="00FF1978" w:rsidRDefault="00FF1978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t>D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iagnostică computerizată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 w:rsidR="00781333"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amplasate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</w:t>
            </w:r>
            <w:r w:rsidR="00793794">
              <w:rPr>
                <w:rFonts w:asciiTheme="majorHAnsi" w:hAnsiTheme="majorHAnsi"/>
                <w:sz w:val="20"/>
                <w:szCs w:val="20"/>
              </w:rPr>
              <w:t>4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utilaje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781333" w:rsidRPr="00FF1978" w:rsidRDefault="00781333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Elevatoare auto cu capacitatea de ridicare de minim 4 500 kg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amplasate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15 utilaje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781333" w:rsidRPr="00FF1978" w:rsidRDefault="00781333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Utilaj pentru reglarea unghiurilor 3D cu capacitatea de ridicare de minim 5 000 kg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amplasate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 utilaj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781333" w:rsidRPr="00FF1978" w:rsidRDefault="00781333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Utilaj pentru reparația sistemelor de climatizare, inclusiv alimentarea cu freon 1234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lastRenderedPageBreak/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amplasate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2 utilaje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781333" w:rsidRPr="00FF1978" w:rsidRDefault="00781333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Canal de inspecție cu traversă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>obligatoriu amplasat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 xml:space="preserve">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651BFF">
              <w:rPr>
                <w:rFonts w:asciiTheme="majorHAnsi" w:hAnsiTheme="majorHAnsi"/>
                <w:sz w:val="20"/>
                <w:szCs w:val="20"/>
              </w:rPr>
              <w:t xml:space="preserve"> canal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781333" w:rsidRPr="00FF1978" w:rsidRDefault="00781333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Utilaj specializat de schimb a uleiului de motor </w:t>
            </w:r>
            <w:r w:rsidRPr="00781333">
              <w:rPr>
                <w:rFonts w:asciiTheme="majorHAnsi" w:hAnsiTheme="majorHAnsi"/>
                <w:i/>
                <w:sz w:val="20"/>
                <w:szCs w:val="20"/>
              </w:rPr>
              <w:t>(Aspirație și turnare)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 utilaj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781333" w:rsidRPr="00FF1978" w:rsidRDefault="00781333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Utilaj specializat de schimb a uleiului transmisiei automată </w:t>
            </w:r>
            <w:r w:rsidRPr="00781333">
              <w:rPr>
                <w:rFonts w:asciiTheme="majorHAnsi" w:hAnsiTheme="majorHAnsi"/>
                <w:i/>
                <w:sz w:val="20"/>
                <w:szCs w:val="20"/>
              </w:rPr>
              <w:t>(Aspirație și turnare)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E35721">
              <w:rPr>
                <w:rFonts w:asciiTheme="majorHAnsi" w:hAnsiTheme="majorHAnsi"/>
                <w:sz w:val="20"/>
                <w:szCs w:val="20"/>
              </w:rPr>
              <w:t xml:space="preserve"> utilaj;</w:t>
            </w:r>
          </w:p>
          <w:p w:rsidR="00781333" w:rsidRPr="00FF1978" w:rsidRDefault="00781333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Utilaj specializat de schimb a antigelului </w:t>
            </w:r>
            <w:r w:rsidRPr="00781333">
              <w:rPr>
                <w:rFonts w:asciiTheme="majorHAnsi" w:hAnsiTheme="majorHAnsi"/>
                <w:i/>
                <w:sz w:val="20"/>
                <w:szCs w:val="20"/>
              </w:rPr>
              <w:t>(Aspirație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>, curățare</w:t>
            </w:r>
            <w:r w:rsidRPr="00781333">
              <w:rPr>
                <w:rFonts w:asciiTheme="majorHAnsi" w:hAnsiTheme="majorHAnsi"/>
                <w:i/>
                <w:sz w:val="20"/>
                <w:szCs w:val="20"/>
              </w:rPr>
              <w:t xml:space="preserve"> și turnare)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E35721">
              <w:rPr>
                <w:rFonts w:asciiTheme="majorHAnsi" w:hAnsiTheme="majorHAnsi"/>
                <w:sz w:val="20"/>
                <w:szCs w:val="20"/>
              </w:rPr>
              <w:t xml:space="preserve"> utilaj;</w:t>
            </w:r>
          </w:p>
          <w:p w:rsidR="00781333" w:rsidRPr="00FF1978" w:rsidRDefault="00781333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Kit pentru măsurarea etanșeității hidraul</w:t>
            </w:r>
            <w:r w:rsidR="00793794">
              <w:rPr>
                <w:rFonts w:asciiTheme="majorHAnsi" w:hAnsiTheme="majorHAnsi"/>
                <w:sz w:val="20"/>
                <w:szCs w:val="20"/>
              </w:rPr>
              <w:t>ice a injectoarelorm curățarea ș</w:t>
            </w:r>
            <w:r>
              <w:rPr>
                <w:rFonts w:asciiTheme="majorHAnsi" w:hAnsiTheme="majorHAnsi"/>
                <w:sz w:val="20"/>
                <w:szCs w:val="20"/>
              </w:rPr>
              <w:t>i reglarea injectoarelor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793794">
              <w:rPr>
                <w:rFonts w:asciiTheme="majorHAnsi" w:hAnsiTheme="majorHAnsi"/>
                <w:sz w:val="20"/>
                <w:szCs w:val="20"/>
              </w:rPr>
              <w:t xml:space="preserve"> set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003B08" w:rsidRPr="00FF1978" w:rsidRDefault="00003B08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Spațiu pentru curățătorie și polisare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651BFF">
              <w:rPr>
                <w:rFonts w:asciiTheme="majorHAnsi" w:hAnsiTheme="majorHAnsi"/>
                <w:sz w:val="20"/>
                <w:szCs w:val="20"/>
              </w:rPr>
              <w:t xml:space="preserve"> spațiu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003B08" w:rsidRPr="00FF1978" w:rsidRDefault="00003B08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Stand pentru rectificarea discurilor de frână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793794">
              <w:rPr>
                <w:rFonts w:asciiTheme="majorHAnsi" w:hAnsiTheme="majorHAnsi"/>
                <w:sz w:val="20"/>
                <w:szCs w:val="20"/>
              </w:rPr>
              <w:t xml:space="preserve"> utilaj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003B08" w:rsidRPr="00FF1978" w:rsidRDefault="00003B08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Stand pentru instalarea și balansarea anvelopelor</w:t>
            </w:r>
            <w:r w:rsidRPr="00FF197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793794">
              <w:rPr>
                <w:rFonts w:asciiTheme="majorHAnsi" w:hAnsiTheme="majorHAnsi"/>
                <w:sz w:val="20"/>
                <w:szCs w:val="20"/>
              </w:rPr>
              <w:t xml:space="preserve"> utilaj</w:t>
            </w:r>
            <w:r w:rsidR="00E35721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FF1978" w:rsidRPr="005F381B" w:rsidRDefault="00003B08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Utilaj pentru reglarea farurilor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793794">
              <w:rPr>
                <w:rFonts w:asciiTheme="majorHAnsi" w:hAnsiTheme="majorHAnsi"/>
                <w:sz w:val="20"/>
                <w:szCs w:val="20"/>
              </w:rPr>
              <w:t xml:space="preserve"> utilaj</w:t>
            </w:r>
            <w:r w:rsidR="003F400E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5F381B" w:rsidRPr="000A3307" w:rsidRDefault="005F381B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Generator de fum pentru diagnosticarea auto 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>(obligatoriu amplasat pe același teritoriu)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– min. 1 utilaj;</w:t>
            </w:r>
          </w:p>
          <w:p w:rsidR="000A3307" w:rsidRPr="000A3307" w:rsidRDefault="000A3307" w:rsidP="0070033D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Ghișeu managerial -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651BFF">
              <w:rPr>
                <w:rFonts w:asciiTheme="majorHAnsi" w:hAnsiTheme="majorHAnsi"/>
                <w:sz w:val="20"/>
                <w:szCs w:val="20"/>
              </w:rPr>
              <w:t xml:space="preserve"> ghișeu</w:t>
            </w:r>
            <w:r w:rsidR="003F400E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0A3307" w:rsidRPr="000A3307" w:rsidRDefault="00651BFF" w:rsidP="000A3307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Spațiu</w:t>
            </w:r>
            <w:r w:rsidR="000A3307">
              <w:rPr>
                <w:rFonts w:asciiTheme="majorHAnsi" w:hAnsiTheme="majorHAnsi"/>
                <w:sz w:val="20"/>
                <w:szCs w:val="20"/>
              </w:rPr>
              <w:t xml:space="preserve"> de așteptare, amenajat, pentru reprezentanții beneficiarului</w:t>
            </w:r>
            <w:r w:rsidR="000A3307">
              <w:rPr>
                <w:rFonts w:asciiTheme="majorHAnsi" w:hAnsiTheme="majorHAnsi"/>
                <w:i/>
                <w:sz w:val="20"/>
                <w:szCs w:val="20"/>
              </w:rPr>
              <w:t xml:space="preserve"> </w:t>
            </w:r>
            <w:r w:rsidR="000A3307" w:rsidRPr="000A3307">
              <w:rPr>
                <w:rFonts w:asciiTheme="majorHAnsi" w:hAnsiTheme="majorHAnsi"/>
                <w:sz w:val="20"/>
                <w:szCs w:val="20"/>
              </w:rPr>
              <w:t>cu</w:t>
            </w:r>
            <w:r w:rsidR="000A3307">
              <w:rPr>
                <w:rFonts w:asciiTheme="majorHAnsi" w:hAnsiTheme="majorHAnsi"/>
                <w:i/>
                <w:sz w:val="20"/>
                <w:szCs w:val="20"/>
              </w:rPr>
              <w:t xml:space="preserve"> </w:t>
            </w:r>
            <w:r w:rsidR="000A3307" w:rsidRPr="000A3307">
              <w:rPr>
                <w:rFonts w:asciiTheme="majorHAnsi" w:hAnsiTheme="majorHAnsi"/>
                <w:sz w:val="20"/>
                <w:szCs w:val="20"/>
              </w:rPr>
              <w:t>un</w:t>
            </w:r>
            <w:r w:rsidR="000A3307">
              <w:rPr>
                <w:rFonts w:asciiTheme="majorHAnsi" w:hAnsiTheme="majorHAnsi"/>
                <w:i/>
                <w:sz w:val="20"/>
                <w:szCs w:val="20"/>
              </w:rPr>
              <w:t xml:space="preserve"> </w:t>
            </w:r>
            <w:r w:rsidR="00793794">
              <w:rPr>
                <w:rFonts w:asciiTheme="majorHAnsi" w:hAnsiTheme="majorHAnsi"/>
                <w:sz w:val="20"/>
                <w:szCs w:val="20"/>
              </w:rPr>
              <w:t>spațiu minim pentru 5</w:t>
            </w:r>
            <w:r w:rsidR="000A3307">
              <w:rPr>
                <w:rFonts w:asciiTheme="majorHAnsi" w:hAnsiTheme="majorHAnsi"/>
                <w:sz w:val="20"/>
                <w:szCs w:val="20"/>
              </w:rPr>
              <w:t xml:space="preserve"> persoane </w:t>
            </w:r>
            <w:r w:rsidR="000A3307"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 w:rsidR="000A3307"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="000A3307"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 w:rsidR="000A3307"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 w:rsidR="000A3307"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spațiu</w:t>
            </w:r>
            <w:r w:rsidR="003F400E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0A3307" w:rsidRPr="000A3307" w:rsidRDefault="00793794" w:rsidP="000A3307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Loc de p</w:t>
            </w:r>
            <w:r w:rsidR="000A3307">
              <w:rPr>
                <w:rFonts w:asciiTheme="majorHAnsi" w:hAnsiTheme="majorHAnsi"/>
                <w:sz w:val="20"/>
                <w:szCs w:val="20"/>
              </w:rPr>
              <w:t>arcare auto monitorizată video – min. 10 locuri</w:t>
            </w:r>
            <w:r w:rsidR="003F400E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0A3307" w:rsidRPr="000A3307" w:rsidRDefault="00793794" w:rsidP="000A3307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Sistemă de m</w:t>
            </w:r>
            <w:r w:rsidR="000A3307">
              <w:rPr>
                <w:rFonts w:asciiTheme="majorHAnsi" w:hAnsiTheme="majorHAnsi"/>
                <w:sz w:val="20"/>
                <w:szCs w:val="20"/>
              </w:rPr>
              <w:t>onitorizare video a posturilor de muncă cu posibilitatea de vizualizare de către reprezentanții beneficiarului – min 1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sistemă</w:t>
            </w:r>
            <w:r w:rsidR="003F400E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0A3307" w:rsidRPr="000A3307" w:rsidRDefault="000A3307" w:rsidP="000A3307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Depozit de piese auto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(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obligatoriu </w:t>
            </w:r>
            <w:r w:rsidRPr="00FF1978">
              <w:rPr>
                <w:rFonts w:asciiTheme="majorHAnsi" w:hAnsiTheme="majorHAnsi"/>
                <w:i/>
                <w:sz w:val="20"/>
                <w:szCs w:val="20"/>
              </w:rPr>
              <w:t>amplasat pe același teritoriu)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 xml:space="preserve"> 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793794">
              <w:rPr>
                <w:rFonts w:asciiTheme="majorHAnsi" w:hAnsiTheme="majorHAnsi"/>
                <w:sz w:val="20"/>
                <w:szCs w:val="20"/>
              </w:rPr>
              <w:t xml:space="preserve"> spațiu</w:t>
            </w:r>
            <w:r w:rsidR="003F400E">
              <w:rPr>
                <w:rFonts w:asciiTheme="majorHAnsi" w:hAnsiTheme="majorHAnsi"/>
                <w:sz w:val="20"/>
                <w:szCs w:val="20"/>
              </w:rPr>
              <w:t>;</w:t>
            </w:r>
          </w:p>
          <w:p w:rsidR="000A3307" w:rsidRPr="00003B08" w:rsidRDefault="000A3307" w:rsidP="00ED0418">
            <w:pPr>
              <w:pStyle w:val="Listparagraf"/>
              <w:numPr>
                <w:ilvl w:val="0"/>
                <w:numId w:val="24"/>
              </w:numPr>
              <w:tabs>
                <w:tab w:val="left" w:pos="612"/>
              </w:tabs>
              <w:spacing w:before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Serviciu de evacuare auto</w:t>
            </w:r>
            <w:r w:rsidR="00793794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793794" w:rsidRPr="00793794">
              <w:rPr>
                <w:rFonts w:asciiTheme="majorHAnsi" w:hAnsiTheme="majorHAnsi"/>
                <w:i/>
                <w:sz w:val="20"/>
                <w:szCs w:val="20"/>
              </w:rPr>
              <w:t>(propriu sau extern livrat pe baza de contract)</w:t>
            </w:r>
            <w:r w:rsidR="00D87572">
              <w:rPr>
                <w:rFonts w:asciiTheme="majorHAnsi" w:hAnsiTheme="majorHAnsi"/>
                <w:i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i/>
                <w:sz w:val="20"/>
                <w:szCs w:val="20"/>
              </w:rPr>
              <w:t>–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min. 1</w:t>
            </w:r>
            <w:r w:rsidR="003F400E"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563C" w:rsidRPr="00FF1978" w:rsidRDefault="00FF1978" w:rsidP="007003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C94DC1" w:rsidRPr="00FF1978" w:rsidTr="00ED0418">
        <w:trPr>
          <w:trHeight w:val="70"/>
        </w:trPr>
        <w:tc>
          <w:tcPr>
            <w:tcW w:w="426" w:type="dxa"/>
            <w:vAlign w:val="center"/>
          </w:tcPr>
          <w:p w:rsidR="00C94DC1" w:rsidRPr="00FF1978" w:rsidRDefault="00C94DC1" w:rsidP="0070033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DC1" w:rsidRPr="00FF1978" w:rsidRDefault="001E5CEC" w:rsidP="0070033D">
            <w:pPr>
              <w:tabs>
                <w:tab w:val="left" w:pos="612"/>
              </w:tabs>
              <w:spacing w:before="60" w:after="60"/>
              <w:rPr>
                <w:rFonts w:asciiTheme="majorHAnsi" w:hAnsiTheme="majorHAnsi"/>
                <w:sz w:val="20"/>
                <w:szCs w:val="20"/>
              </w:rPr>
            </w:pPr>
            <w:r w:rsidRPr="001E5CEC">
              <w:rPr>
                <w:rFonts w:asciiTheme="majorHAnsi" w:hAnsiTheme="majorHAnsi"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CEC" w:rsidRDefault="001E5CEC" w:rsidP="0070033D">
            <w:pPr>
              <w:tabs>
                <w:tab w:val="left" w:pos="612"/>
              </w:tabs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Completată integral,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 în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conformitate cu Anexa nr. </w:t>
            </w: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14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din Documentația standard pentru realizarea achizițiilor publice de bunuri și servicii aprobată prin ord. MF nr. 115 din 15.09.2021</w:t>
            </w:r>
            <w:r w:rsidRPr="00FF1978">
              <w:rPr>
                <w:rFonts w:ascii="Cambria" w:hAnsi="Cambria"/>
                <w:iCs/>
                <w:sz w:val="20"/>
                <w:szCs w:val="20"/>
              </w:rPr>
              <w:t xml:space="preserve">, </w:t>
            </w:r>
            <w:r w:rsidRPr="00FF1978">
              <w:rPr>
                <w:rFonts w:ascii="Cambria" w:hAnsi="Cambria"/>
                <w:color w:val="000000" w:themeColor="text1"/>
                <w:sz w:val="20"/>
                <w:szCs w:val="20"/>
              </w:rPr>
              <w:t>anexată de către entitatea contractantă la prezenta procedură de achiziții, semnată electronic de către ofertant.</w:t>
            </w:r>
          </w:p>
          <w:p w:rsidR="001E5CEC" w:rsidRDefault="001E5CEC" w:rsidP="0070033D">
            <w:pPr>
              <w:tabs>
                <w:tab w:val="left" w:pos="612"/>
              </w:tabs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  <w:p w:rsidR="001E5CEC" w:rsidRPr="00FF1978" w:rsidRDefault="001E5CEC" w:rsidP="0070033D">
            <w:pPr>
              <w:tabs>
                <w:tab w:val="left" w:pos="612"/>
              </w:tabs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Cerințe minimale:</w:t>
            </w:r>
          </w:p>
          <w:p w:rsidR="001E5CEC" w:rsidRPr="001E5CEC" w:rsidRDefault="001E5CEC" w:rsidP="004B1608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lastRenderedPageBreak/>
              <w:t>Lăcătuș auto – min. 9 unități de personal;</w:t>
            </w:r>
          </w:p>
          <w:p w:rsidR="001E5CEC" w:rsidRPr="001E5CEC" w:rsidRDefault="001E5CEC" w:rsidP="0070033D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Electrician auto – min. </w:t>
            </w:r>
            <w:r w:rsidR="004B1608">
              <w:rPr>
                <w:rFonts w:asciiTheme="majorHAnsi" w:hAnsiTheme="majorHAnsi"/>
                <w:sz w:val="20"/>
                <w:szCs w:val="20"/>
              </w:rPr>
              <w:t>3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 unități de personal;</w:t>
            </w:r>
          </w:p>
          <w:p w:rsidR="001E5CEC" w:rsidRPr="001E5CEC" w:rsidRDefault="001E5CEC" w:rsidP="0070033D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Specialist pentru reparația motoarelor – min. 2 unități de personal;</w:t>
            </w:r>
          </w:p>
          <w:p w:rsidR="00C94DC1" w:rsidRPr="004B1608" w:rsidRDefault="001E5CEC" w:rsidP="0070033D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60" w:after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Specialist pentru balansarea, instalarea și reparația roților – min. 1 unitate de personal.</w:t>
            </w:r>
          </w:p>
          <w:p w:rsidR="004B1608" w:rsidRPr="001E5CEC" w:rsidRDefault="004B1608" w:rsidP="00ED0418">
            <w:pPr>
              <w:pStyle w:val="Listparagraf"/>
              <w:numPr>
                <w:ilvl w:val="0"/>
                <w:numId w:val="25"/>
              </w:numPr>
              <w:tabs>
                <w:tab w:val="left" w:pos="612"/>
              </w:tabs>
              <w:spacing w:before="60"/>
              <w:contextualSpacing w:val="0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Specialist pentru reglarea unghiurilor 3D – min. 1 unitate de personal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DC1" w:rsidRPr="00FF1978" w:rsidRDefault="00173129" w:rsidP="007003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4C4DB7" w:rsidRPr="00FF1978" w:rsidTr="00ED0418">
        <w:trPr>
          <w:trHeight w:val="70"/>
        </w:trPr>
        <w:tc>
          <w:tcPr>
            <w:tcW w:w="426" w:type="dxa"/>
            <w:vAlign w:val="center"/>
          </w:tcPr>
          <w:p w:rsidR="004C4DB7" w:rsidRPr="00FF1978" w:rsidRDefault="004C4DB7" w:rsidP="0070033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FF1978" w:rsidRDefault="001503AF" w:rsidP="00ED0418">
            <w:pPr>
              <w:tabs>
                <w:tab w:val="left" w:pos="612"/>
              </w:tabs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Declarație în formă liberă cu privire la distanța de la centrul de deservire a operatorului economic până la sediul</w:t>
            </w:r>
            <w:r w:rsidR="00647D1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</w:rPr>
              <w:t xml:space="preserve">beneficiarului </w:t>
            </w:r>
            <w:r w:rsidRPr="001503AF">
              <w:rPr>
                <w:rFonts w:asciiTheme="majorHAnsi" w:hAnsiTheme="majorHAnsi"/>
                <w:i/>
                <w:sz w:val="20"/>
                <w:szCs w:val="20"/>
              </w:rPr>
              <w:t>(mun. Chișinău, str. Piața Gării nr.3, RM)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FF1978" w:rsidRDefault="00173129" w:rsidP="00ED0418">
            <w:pPr>
              <w:tabs>
                <w:tab w:val="left" w:pos="612"/>
              </w:tabs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Declarația trebuie să includă minimal informația cu privire la distanța de la centrul de deservire a operatorului economic până la sediul beneficiarului exprimată în KM și adresa exactă a centrului de deservire auto.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DB7" w:rsidRPr="00FF1978" w:rsidRDefault="00173129" w:rsidP="00ED041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9E0FBD" w:rsidRPr="00FF1978" w:rsidTr="00ED0418">
        <w:tc>
          <w:tcPr>
            <w:tcW w:w="426" w:type="dxa"/>
            <w:vAlign w:val="center"/>
          </w:tcPr>
          <w:p w:rsidR="009E0FBD" w:rsidRPr="00FF1978" w:rsidRDefault="009E0FBD" w:rsidP="0070033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4B1608">
            <w:pPr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Garanția pentru ofertă, în cuantum de </w:t>
            </w:r>
            <w:r w:rsidR="004B160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37 500,00 lei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D" w:rsidRPr="00FF1978" w:rsidRDefault="009E0FBD" w:rsidP="0070033D">
            <w:pPr>
              <w:pStyle w:val="Listparagraf"/>
              <w:numPr>
                <w:ilvl w:val="0"/>
                <w:numId w:val="18"/>
              </w:numPr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9E0FBD" w:rsidRPr="00FF1978" w:rsidRDefault="009E0FBD" w:rsidP="0070033D">
            <w:pPr>
              <w:pStyle w:val="Listparagraf"/>
              <w:ind w:left="36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9E0FBD" w:rsidRPr="00FF1978" w:rsidRDefault="009E0FBD" w:rsidP="0070033D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9E0FBD" w:rsidRPr="00FF1978" w:rsidRDefault="009E0FBD" w:rsidP="0070033D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c/f: 1002600023242</w:t>
            </w:r>
          </w:p>
          <w:p w:rsidR="009E0FBD" w:rsidRPr="00FF1978" w:rsidRDefault="009E0FBD" w:rsidP="0070033D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bancar MOLDMD2X</w:t>
            </w:r>
          </w:p>
          <w:p w:rsidR="009E0FBD" w:rsidRPr="00FF1978" w:rsidRDefault="009E0FBD" w:rsidP="0070033D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9E0FBD" w:rsidRPr="00FF1978" w:rsidRDefault="009E0FBD" w:rsidP="0070033D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TVA: 0200523</w:t>
            </w:r>
          </w:p>
          <w:p w:rsidR="009E0FBD" w:rsidRPr="00FF1978" w:rsidRDefault="009E0FBD" w:rsidP="0070033D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BC Moldindconbank SA suc. Ștefan cel Mare.</w:t>
            </w:r>
          </w:p>
          <w:p w:rsidR="009E0FBD" w:rsidRPr="00FF1978" w:rsidRDefault="009E0FBD" w:rsidP="0070033D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9E0FBD" w:rsidRPr="00FF1978" w:rsidRDefault="009E0FBD" w:rsidP="0070033D">
            <w:pP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Sau,</w:t>
            </w:r>
          </w:p>
          <w:p w:rsidR="009E0FBD" w:rsidRPr="00FF1978" w:rsidRDefault="009E0FBD" w:rsidP="0070033D">
            <w:pPr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9E0FBD" w:rsidRPr="00FF1978" w:rsidRDefault="00C54EEE" w:rsidP="0070033D">
            <w:pPr>
              <w:pStyle w:val="Listparagraf"/>
              <w:numPr>
                <w:ilvl w:val="0"/>
                <w:numId w:val="18"/>
              </w:numPr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</w:t>
            </w:r>
            <w:r w:rsidR="009E0FBD"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aranție bancară </w:t>
            </w:r>
            <w:r w:rsidR="009E0FBD" w:rsidRPr="00FF1978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="009E0FBD"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9E0FBD" w:rsidRPr="00FF1978" w:rsidRDefault="009E0FBD" w:rsidP="0070033D">
            <w:pPr>
              <w:pStyle w:val="Listparagraf"/>
              <w:ind w:left="36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  <w:p w:rsidR="009E0FBD" w:rsidRPr="00FF1978" w:rsidRDefault="009E0FBD" w:rsidP="0070033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FF1978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E0FBD" w:rsidRPr="00FF1978" w:rsidRDefault="009E0FBD" w:rsidP="007003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2E006D" w:rsidRPr="00FF1978" w:rsidTr="00ED0418">
        <w:tc>
          <w:tcPr>
            <w:tcW w:w="426" w:type="dxa"/>
            <w:vAlign w:val="center"/>
          </w:tcPr>
          <w:p w:rsidR="002E006D" w:rsidRPr="00FF1978" w:rsidRDefault="002E006D" w:rsidP="002E006D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06D" w:rsidRPr="00035B8B" w:rsidRDefault="002E006D" w:rsidP="004B1608">
            <w:pPr>
              <w:tabs>
                <w:tab w:val="left" w:pos="612"/>
              </w:tabs>
              <w:spacing w:before="60" w:after="60" w:line="276" w:lineRule="auto"/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execuție</w:t>
            </w: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în cuantum de </w:t>
            </w:r>
            <w:r w:rsidR="004B160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75 000,00 lei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06D" w:rsidRPr="00CE3523" w:rsidRDefault="002E006D" w:rsidP="00ED0418">
            <w:pPr>
              <w:pStyle w:val="Listparagraf"/>
              <w:numPr>
                <w:ilvl w:val="0"/>
                <w:numId w:val="16"/>
              </w:numPr>
              <w:ind w:left="36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2E006D" w:rsidRPr="00CE3523" w:rsidRDefault="002E006D" w:rsidP="002E006D">
            <w:pPr>
              <w:contextualSpacing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  <w:p w:rsidR="002E006D" w:rsidRPr="00CE3523" w:rsidRDefault="002E006D" w:rsidP="002E006D">
            <w:pPr>
              <w:contextualSpacing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“Poşta Moldovei”</w:t>
            </w:r>
          </w:p>
          <w:p w:rsidR="002E006D" w:rsidRPr="00CE3523" w:rsidRDefault="002E006D" w:rsidP="002E006D">
            <w:pPr>
              <w:contextualSpacing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2E006D" w:rsidRPr="00CE3523" w:rsidRDefault="002E006D" w:rsidP="002E006D">
            <w:pPr>
              <w:contextualSpacing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2E006D" w:rsidRPr="00CE3523" w:rsidRDefault="002E006D" w:rsidP="002E006D">
            <w:pPr>
              <w:contextualSpacing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2E006D" w:rsidRPr="00CE3523" w:rsidRDefault="002E006D" w:rsidP="002E006D">
            <w:pPr>
              <w:contextualSpacing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2E006D" w:rsidRPr="00CE3523" w:rsidRDefault="002E006D" w:rsidP="002E006D">
            <w:pPr>
              <w:shd w:val="clear" w:color="auto" w:fill="FFFFFF" w:themeFill="background1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BC Moldindconbank SA suc. Ștefan cel Mare.</w:t>
            </w:r>
          </w:p>
          <w:p w:rsidR="002E006D" w:rsidRPr="00CE3523" w:rsidRDefault="002E006D" w:rsidP="002E006D">
            <w:pPr>
              <w:shd w:val="clear" w:color="auto" w:fill="FFFFFF" w:themeFill="background1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  <w:p w:rsidR="002E006D" w:rsidRPr="00CE3523" w:rsidRDefault="002E006D" w:rsidP="002E006D">
            <w:pPr>
              <w:shd w:val="clear" w:color="auto" w:fill="FFFFFF" w:themeFill="background1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2E006D" w:rsidRPr="00CE3523" w:rsidRDefault="002E006D" w:rsidP="002E006D">
            <w:pPr>
              <w:shd w:val="clear" w:color="auto" w:fill="FFFFFF" w:themeFill="background1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  <w:p w:rsidR="002E006D" w:rsidRPr="00CE3523" w:rsidRDefault="002E006D" w:rsidP="002E006D">
            <w:pPr>
              <w:shd w:val="clear" w:color="auto" w:fill="FFFFFF" w:themeFill="background1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2E006D" w:rsidRPr="00CE3523" w:rsidRDefault="002E006D" w:rsidP="002E006D">
            <w:pPr>
              <w:shd w:val="clear" w:color="auto" w:fill="FFFFFF" w:themeFill="background1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</w:p>
          <w:p w:rsidR="002E006D" w:rsidRPr="00CE3523" w:rsidRDefault="002E006D" w:rsidP="002E006D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ind w:left="322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 xml:space="preserve">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2E006D" w:rsidRDefault="002E006D" w:rsidP="002E006D">
            <w:pPr>
              <w:spacing w:before="12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2E006D" w:rsidRPr="00913915" w:rsidRDefault="002E006D" w:rsidP="002E006D">
            <w:pPr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contract</w:t>
            </w:r>
            <w:r w:rsidR="005C17DD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ului (până la data de 31.12.2026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006D" w:rsidRPr="00035B8B" w:rsidRDefault="002E006D" w:rsidP="002E006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 (după desemnarea câștigătorului)</w:t>
            </w:r>
          </w:p>
        </w:tc>
      </w:tr>
      <w:tr w:rsidR="002E006D" w:rsidRPr="00FF1978" w:rsidTr="00ED0418">
        <w:tc>
          <w:tcPr>
            <w:tcW w:w="426" w:type="dxa"/>
            <w:vAlign w:val="center"/>
          </w:tcPr>
          <w:p w:rsidR="002E006D" w:rsidRPr="00FF1978" w:rsidRDefault="002E006D" w:rsidP="00ED0418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06D" w:rsidRPr="00FF1978" w:rsidRDefault="002E006D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06D" w:rsidRPr="00FF1978" w:rsidRDefault="002E006D" w:rsidP="00ED0418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sz w:val="20"/>
                <w:szCs w:val="20"/>
              </w:rPr>
              <w:t>Completat integral, în conformitate cu Anexa nr.3 la prezentul anunț de participare, anexată de către entitatea contractantă la prezenta procedură de achiziții,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006D" w:rsidRPr="00FF1978" w:rsidRDefault="002E006D" w:rsidP="00ED041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Motivul recurgerii la procedura accelerată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în cazul licitației deschise, restrânse și a procedurii negociate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), după caz: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FF1978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FF1978">
        <w:rPr>
          <w:rFonts w:asciiTheme="majorHAnsi" w:hAnsiTheme="majorHAnsi"/>
          <w:b/>
          <w:sz w:val="22"/>
          <w:u w:val="single"/>
        </w:rPr>
        <w:t xml:space="preserve">, 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 w:rsidRPr="00FF1978">
        <w:rPr>
          <w:rFonts w:asciiTheme="majorHAnsi" w:hAnsiTheme="majorHAnsi"/>
          <w:b/>
          <w:sz w:val="22"/>
          <w:szCs w:val="22"/>
          <w:u w:val="single"/>
        </w:rPr>
        <w:t>i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 w:rsidRPr="00FF1978">
        <w:rPr>
          <w:rFonts w:asciiTheme="majorHAnsi" w:hAnsiTheme="majorHAnsi"/>
          <w:b/>
          <w:sz w:val="22"/>
          <w:szCs w:val="22"/>
          <w:u w:val="single"/>
        </w:rPr>
        <w:t>lor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FF1978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FF1978">
        <w:rPr>
          <w:rFonts w:asciiTheme="majorHAnsi" w:hAnsiTheme="majorHAnsi"/>
          <w:b/>
          <w:sz w:val="22"/>
          <w:szCs w:val="22"/>
          <w:u w:val="single"/>
        </w:rPr>
        <w:t>„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FF1978">
        <w:rPr>
          <w:rFonts w:asciiTheme="majorHAnsi" w:hAnsiTheme="majorHAnsi"/>
          <w:b/>
          <w:sz w:val="22"/>
          <w:szCs w:val="22"/>
          <w:u w:val="single"/>
        </w:rPr>
        <w:t>”</w:t>
      </w:r>
      <w:r w:rsidRPr="00FF1978">
        <w:rPr>
          <w:rFonts w:asciiTheme="majorHAnsi" w:hAnsiTheme="majorHAnsi"/>
          <w:b/>
          <w:sz w:val="22"/>
          <w:szCs w:val="22"/>
          <w:u w:val="single"/>
        </w:rPr>
        <w:t>,</w:t>
      </w:r>
      <w:r w:rsidRPr="00FF1978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FB40F9" w:rsidRPr="007B5FBA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bookmarkStart w:id="0" w:name="_Hlk71621175"/>
      <w:r w:rsidR="00FB40F9"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 w:rsidR="007B5FB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7B5FBA"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F1978" w:rsidRDefault="00FB40F9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se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prezintă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în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0"/>
      <w:r w:rsidR="00980736"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FF1978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7B5FBA">
        <w:rPr>
          <w:rFonts w:asciiTheme="majorHAnsi" w:hAnsiTheme="majorHAnsi"/>
          <w:b/>
          <w:color w:val="000000" w:themeColor="text1"/>
          <w:sz w:val="22"/>
          <w:u w:val="single"/>
        </w:rPr>
        <w:t>Cel mai bun raport Calitate-Preț</w:t>
      </w:r>
    </w:p>
    <w:p w:rsidR="00980736" w:rsidRPr="00E51366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426"/>
        <w:gridCol w:w="7224"/>
        <w:gridCol w:w="1559"/>
      </w:tblGrid>
      <w:tr w:rsidR="00E51366" w:rsidTr="003F400E">
        <w:trPr>
          <w:tblHeader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E51366" w:rsidRDefault="00E51366" w:rsidP="0070033D">
            <w:pPr>
              <w:pStyle w:val="Listparagraf"/>
              <w:tabs>
                <w:tab w:val="left" w:pos="0"/>
                <w:tab w:val="left" w:pos="426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7224" w:type="dxa"/>
            <w:shd w:val="clear" w:color="auto" w:fill="F2F2F2" w:themeFill="background1" w:themeFillShade="F2"/>
            <w:vAlign w:val="center"/>
          </w:tcPr>
          <w:p w:rsidR="00E51366" w:rsidRDefault="00E51366" w:rsidP="0070033D">
            <w:pPr>
              <w:pStyle w:val="Listparagraf"/>
              <w:tabs>
                <w:tab w:val="left" w:pos="0"/>
                <w:tab w:val="left" w:pos="426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Denumirea factorului de evaluare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E51366" w:rsidRDefault="00E51366" w:rsidP="0070033D">
            <w:pPr>
              <w:pStyle w:val="Listparagraf"/>
              <w:tabs>
                <w:tab w:val="left" w:pos="0"/>
                <w:tab w:val="left" w:pos="426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Ponderea %</w:t>
            </w:r>
          </w:p>
        </w:tc>
      </w:tr>
      <w:tr w:rsidR="00E51366" w:rsidTr="00E60884">
        <w:trPr>
          <w:trHeight w:val="339"/>
        </w:trPr>
        <w:tc>
          <w:tcPr>
            <w:tcW w:w="426" w:type="dxa"/>
            <w:vAlign w:val="center"/>
          </w:tcPr>
          <w:p w:rsidR="00E51366" w:rsidRDefault="00E51366" w:rsidP="00FF5F10">
            <w:pPr>
              <w:pStyle w:val="Listparagraf"/>
              <w:numPr>
                <w:ilvl w:val="0"/>
                <w:numId w:val="26"/>
              </w:numPr>
              <w:tabs>
                <w:tab w:val="left" w:pos="0"/>
                <w:tab w:val="left" w:pos="426"/>
              </w:tabs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7224" w:type="dxa"/>
            <w:vAlign w:val="center"/>
          </w:tcPr>
          <w:p w:rsidR="00E51366" w:rsidRPr="00E51366" w:rsidRDefault="00E51366" w:rsidP="00FF5F10">
            <w:pPr>
              <w:pStyle w:val="Listparagraf"/>
              <w:tabs>
                <w:tab w:val="left" w:pos="0"/>
                <w:tab w:val="left" w:pos="426"/>
              </w:tabs>
              <w:ind w:left="0"/>
              <w:contextualSpacing w:val="0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E51366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Oferta financiară</w:t>
            </w:r>
          </w:p>
        </w:tc>
        <w:tc>
          <w:tcPr>
            <w:tcW w:w="1559" w:type="dxa"/>
            <w:vAlign w:val="center"/>
          </w:tcPr>
          <w:p w:rsidR="00E51366" w:rsidRDefault="00E51366" w:rsidP="00FF5F10">
            <w:pPr>
              <w:pStyle w:val="Listparagraf"/>
              <w:tabs>
                <w:tab w:val="left" w:pos="0"/>
                <w:tab w:val="left" w:pos="426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40 %</w:t>
            </w:r>
          </w:p>
        </w:tc>
      </w:tr>
      <w:tr w:rsidR="00E51366" w:rsidTr="00541C14">
        <w:tc>
          <w:tcPr>
            <w:tcW w:w="426" w:type="dxa"/>
            <w:vAlign w:val="center"/>
          </w:tcPr>
          <w:p w:rsidR="00E51366" w:rsidRDefault="00E51366" w:rsidP="00FF5F10">
            <w:pPr>
              <w:pStyle w:val="Listparagraf"/>
              <w:numPr>
                <w:ilvl w:val="0"/>
                <w:numId w:val="26"/>
              </w:numPr>
              <w:tabs>
                <w:tab w:val="left" w:pos="0"/>
                <w:tab w:val="left" w:pos="426"/>
              </w:tabs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7224" w:type="dxa"/>
          </w:tcPr>
          <w:p w:rsidR="00E51366" w:rsidRPr="00E51366" w:rsidRDefault="00E51366" w:rsidP="00FF5F10">
            <w:pPr>
              <w:pStyle w:val="Listparagraf"/>
              <w:tabs>
                <w:tab w:val="left" w:pos="0"/>
                <w:tab w:val="left" w:pos="426"/>
              </w:tabs>
              <w:ind w:left="0"/>
              <w:contextualSpacing w:val="0"/>
              <w:jc w:val="both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E51366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Oferta tehnică</w:t>
            </w:r>
            <w:r w:rsidRPr="00E5136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</w:t>
            </w:r>
            <w:r w:rsidRPr="00E51366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(în conformitate cu declarația privind dotările specifice, utilajul și echipamentul necesar pentru îndeplinirea corespunzătoare a contractului, anexată de către operatorul economic în cadrul procedurii de achiziție)</w:t>
            </w:r>
          </w:p>
        </w:tc>
        <w:tc>
          <w:tcPr>
            <w:tcW w:w="1559" w:type="dxa"/>
            <w:vAlign w:val="center"/>
          </w:tcPr>
          <w:p w:rsidR="00E51366" w:rsidRDefault="00E51366" w:rsidP="00FF5F10">
            <w:pPr>
              <w:pStyle w:val="Listparagraf"/>
              <w:tabs>
                <w:tab w:val="left" w:pos="0"/>
                <w:tab w:val="left" w:pos="426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30 %</w:t>
            </w:r>
          </w:p>
        </w:tc>
      </w:tr>
      <w:tr w:rsidR="00E51366" w:rsidTr="00541C14">
        <w:tc>
          <w:tcPr>
            <w:tcW w:w="426" w:type="dxa"/>
            <w:vAlign w:val="center"/>
          </w:tcPr>
          <w:p w:rsidR="00E51366" w:rsidRDefault="00E51366" w:rsidP="00FF5F10">
            <w:pPr>
              <w:pStyle w:val="Listparagraf"/>
              <w:numPr>
                <w:ilvl w:val="0"/>
                <w:numId w:val="26"/>
              </w:numPr>
              <w:tabs>
                <w:tab w:val="left" w:pos="0"/>
                <w:tab w:val="left" w:pos="426"/>
              </w:tabs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7224" w:type="dxa"/>
          </w:tcPr>
          <w:p w:rsidR="00E51366" w:rsidRDefault="00E51366" w:rsidP="00FF5F10">
            <w:pPr>
              <w:pStyle w:val="Listparagraf"/>
              <w:tabs>
                <w:tab w:val="left" w:pos="0"/>
                <w:tab w:val="left" w:pos="426"/>
              </w:tabs>
              <w:ind w:left="0"/>
              <w:contextualSpacing w:val="0"/>
              <w:jc w:val="both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 xml:space="preserve">Personalul de specialitate </w:t>
            </w:r>
            <w:r w:rsidRPr="00E51366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 xml:space="preserve">(în conformitate cu </w:t>
            </w:r>
            <w:r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declarația</w:t>
            </w:r>
            <w:r w:rsidRPr="00E51366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 xml:space="preserve"> privind personalul de specialitate propus pentru implementarea contractului, anexată de către operatorul economic în cadrul procedurii de achiziție)</w:t>
            </w:r>
          </w:p>
        </w:tc>
        <w:tc>
          <w:tcPr>
            <w:tcW w:w="1559" w:type="dxa"/>
            <w:vAlign w:val="center"/>
          </w:tcPr>
          <w:p w:rsidR="00E51366" w:rsidRDefault="00E51366" w:rsidP="00FF5F10">
            <w:pPr>
              <w:pStyle w:val="Listparagraf"/>
              <w:tabs>
                <w:tab w:val="left" w:pos="0"/>
                <w:tab w:val="left" w:pos="426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20 %</w:t>
            </w:r>
          </w:p>
        </w:tc>
      </w:tr>
      <w:tr w:rsidR="00E51366" w:rsidTr="00541C14">
        <w:tc>
          <w:tcPr>
            <w:tcW w:w="426" w:type="dxa"/>
            <w:vAlign w:val="center"/>
          </w:tcPr>
          <w:p w:rsidR="00E51366" w:rsidRDefault="00E51366" w:rsidP="00FF5F10">
            <w:pPr>
              <w:pStyle w:val="Listparagraf"/>
              <w:numPr>
                <w:ilvl w:val="0"/>
                <w:numId w:val="26"/>
              </w:numPr>
              <w:tabs>
                <w:tab w:val="left" w:pos="0"/>
                <w:tab w:val="left" w:pos="426"/>
              </w:tabs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7224" w:type="dxa"/>
          </w:tcPr>
          <w:p w:rsidR="00E51366" w:rsidRDefault="00E51366" w:rsidP="00FF5F10">
            <w:pPr>
              <w:pStyle w:val="Listparagraf"/>
              <w:tabs>
                <w:tab w:val="left" w:pos="0"/>
                <w:tab w:val="left" w:pos="426"/>
              </w:tabs>
              <w:ind w:left="0"/>
              <w:contextualSpacing w:val="0"/>
              <w:jc w:val="both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 xml:space="preserve">Distanța </w:t>
            </w:r>
            <w:r w:rsidRPr="00E51366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 xml:space="preserve">(în conformitate cu </w:t>
            </w:r>
            <w:r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declarația</w:t>
            </w:r>
            <w:r w:rsidRPr="00E51366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 xml:space="preserve"> în formă liberă cu privire la distanța de la centrul de deservire a operatorului economic până la sediul beneficiarului (mun. Chișinău, str. Piața Gării nr.3, RM), anexată de către operatorul economic în cadrul procedurii de achiziție)</w:t>
            </w:r>
          </w:p>
        </w:tc>
        <w:tc>
          <w:tcPr>
            <w:tcW w:w="1559" w:type="dxa"/>
            <w:vAlign w:val="center"/>
          </w:tcPr>
          <w:p w:rsidR="00E51366" w:rsidRDefault="00E51366" w:rsidP="00FF5F10">
            <w:pPr>
              <w:pStyle w:val="Listparagraf"/>
              <w:tabs>
                <w:tab w:val="left" w:pos="0"/>
                <w:tab w:val="left" w:pos="426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10 %</w:t>
            </w:r>
          </w:p>
        </w:tc>
      </w:tr>
      <w:tr w:rsidR="00E51366" w:rsidTr="00541C14">
        <w:tc>
          <w:tcPr>
            <w:tcW w:w="7650" w:type="dxa"/>
            <w:gridSpan w:val="2"/>
            <w:shd w:val="clear" w:color="auto" w:fill="F2F2F2" w:themeFill="background1" w:themeFillShade="F2"/>
            <w:vAlign w:val="center"/>
          </w:tcPr>
          <w:p w:rsidR="00E51366" w:rsidRDefault="00E51366" w:rsidP="0070033D">
            <w:pPr>
              <w:pStyle w:val="Listparagraf"/>
              <w:tabs>
                <w:tab w:val="left" w:pos="0"/>
                <w:tab w:val="left" w:pos="426"/>
              </w:tabs>
              <w:spacing w:before="60" w:after="60"/>
              <w:ind w:left="0"/>
              <w:contextualSpacing w:val="0"/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E51366" w:rsidRDefault="00E51366" w:rsidP="0070033D">
            <w:pPr>
              <w:pStyle w:val="Listparagraf"/>
              <w:tabs>
                <w:tab w:val="left" w:pos="0"/>
                <w:tab w:val="left" w:pos="426"/>
              </w:tabs>
              <w:spacing w:before="60" w:after="60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100 %</w:t>
            </w:r>
          </w:p>
        </w:tc>
      </w:tr>
    </w:tbl>
    <w:p w:rsidR="00E51366" w:rsidRPr="00F30BA9" w:rsidRDefault="008C48EE" w:rsidP="00FF5F10">
      <w:pPr>
        <w:shd w:val="clear" w:color="auto" w:fill="FFFFFF" w:themeFill="background1"/>
        <w:tabs>
          <w:tab w:val="left" w:pos="993"/>
        </w:tabs>
        <w:spacing w:before="60" w:after="60"/>
        <w:ind w:firstLine="567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30BA9">
        <w:rPr>
          <w:rFonts w:asciiTheme="majorHAnsi" w:hAnsiTheme="majorHAnsi"/>
          <w:b/>
          <w:color w:val="000000" w:themeColor="text1"/>
          <w:sz w:val="22"/>
          <w:szCs w:val="22"/>
        </w:rPr>
        <w:t>Oferta câștigătoare va fi cea care va acumula numărul maxim de puncte conform algoritmului de calcul, expus mai jos:</w:t>
      </w:r>
    </w:p>
    <w:p w:rsidR="008C48EE" w:rsidRPr="0079740A" w:rsidRDefault="008C48EE" w:rsidP="00F30BA9">
      <w:pPr>
        <w:pStyle w:val="Listparagraf"/>
        <w:numPr>
          <w:ilvl w:val="0"/>
          <w:numId w:val="28"/>
        </w:numPr>
        <w:shd w:val="clear" w:color="auto" w:fill="FFFFFF" w:themeFill="background1"/>
        <w:tabs>
          <w:tab w:val="left" w:pos="284"/>
          <w:tab w:val="left" w:pos="851"/>
        </w:tabs>
        <w:spacing w:before="120" w:after="120"/>
        <w:ind w:left="0" w:firstLine="567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9740A">
        <w:rPr>
          <w:rFonts w:asciiTheme="majorHAnsi" w:hAnsiTheme="majorHAnsi"/>
          <w:b/>
          <w:color w:val="000000" w:themeColor="text1"/>
          <w:sz w:val="22"/>
          <w:szCs w:val="22"/>
        </w:rPr>
        <w:t xml:space="preserve">Punctajul total va fi calculat conform formulei: </w:t>
      </w:r>
    </w:p>
    <w:p w:rsidR="008C48EE" w:rsidRDefault="008C48EE" w:rsidP="00F30BA9">
      <w:pPr>
        <w:pStyle w:val="Listparagraf"/>
        <w:shd w:val="clear" w:color="auto" w:fill="FFFFFF" w:themeFill="background1"/>
        <w:tabs>
          <w:tab w:val="left" w:pos="284"/>
        </w:tabs>
        <w:spacing w:after="60"/>
        <w:ind w:left="0"/>
        <w:contextualSpacing w:val="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P(total) = S(n) + Q(n) + P(n) + D(n)</w:t>
      </w:r>
    </w:p>
    <w:p w:rsidR="008C48EE" w:rsidRDefault="008C48EE" w:rsidP="00F30BA9">
      <w:pPr>
        <w:pStyle w:val="Listparagraf"/>
        <w:shd w:val="clear" w:color="auto" w:fill="FFFFFF" w:themeFill="background1"/>
        <w:tabs>
          <w:tab w:val="left" w:pos="284"/>
        </w:tabs>
        <w:spacing w:after="60"/>
        <w:ind w:left="0" w:firstLine="284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Unde:</w:t>
      </w:r>
    </w:p>
    <w:p w:rsidR="008C48EE" w:rsidRDefault="008C48EE" w:rsidP="00F30BA9">
      <w:pPr>
        <w:pStyle w:val="Listparagraf"/>
        <w:shd w:val="clear" w:color="auto" w:fill="FFFFFF" w:themeFill="background1"/>
        <w:tabs>
          <w:tab w:val="left" w:pos="284"/>
        </w:tabs>
        <w:ind w:left="0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P(total)</w:t>
      </w:r>
      <w:r w:rsid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 =</w:t>
      </w:r>
      <w:r w:rsidR="00F30BA9">
        <w:rPr>
          <w:rFonts w:asciiTheme="majorHAnsi" w:hAnsiTheme="majorHAnsi"/>
          <w:color w:val="000000" w:themeColor="text1"/>
          <w:sz w:val="22"/>
          <w:szCs w:val="22"/>
        </w:rPr>
        <w:t xml:space="preserve"> P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rocentul</w:t>
      </w:r>
      <w:r w:rsidR="00F30BA9">
        <w:rPr>
          <w:rFonts w:asciiTheme="majorHAnsi" w:hAnsiTheme="majorHAnsi"/>
          <w:color w:val="000000" w:themeColor="text1"/>
          <w:sz w:val="22"/>
          <w:szCs w:val="22"/>
        </w:rPr>
        <w:t xml:space="preserve"> total acumulat</w:t>
      </w:r>
    </w:p>
    <w:p w:rsidR="00F30BA9" w:rsidRPr="00F30BA9" w:rsidRDefault="00F30BA9" w:rsidP="00F30BA9">
      <w:pPr>
        <w:pStyle w:val="Listparagraf"/>
        <w:shd w:val="clear" w:color="auto" w:fill="FFFFFF" w:themeFill="background1"/>
        <w:tabs>
          <w:tab w:val="left" w:pos="284"/>
        </w:tabs>
        <w:ind w:left="0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S(n) =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acumulat </w:t>
      </w:r>
      <w:r w:rsidRPr="00F30BA9">
        <w:rPr>
          <w:rFonts w:asciiTheme="majorHAnsi" w:hAnsiTheme="majorHAnsi"/>
          <w:color w:val="000000" w:themeColor="text1"/>
          <w:sz w:val="22"/>
          <w:szCs w:val="22"/>
        </w:rPr>
        <w:t>pentru factorul de evaluare „Oferta financiară”</w:t>
      </w:r>
    </w:p>
    <w:p w:rsidR="00F30BA9" w:rsidRPr="00F30BA9" w:rsidRDefault="00F30BA9" w:rsidP="00F30BA9">
      <w:pPr>
        <w:pStyle w:val="Listparagraf"/>
        <w:shd w:val="clear" w:color="auto" w:fill="FFFFFF" w:themeFill="background1"/>
        <w:tabs>
          <w:tab w:val="left" w:pos="284"/>
        </w:tabs>
        <w:ind w:left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Q(n) =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30BA9">
        <w:rPr>
          <w:rFonts w:asciiTheme="majorHAnsi" w:hAnsiTheme="majorHAnsi"/>
          <w:color w:val="000000" w:themeColor="text1"/>
          <w:sz w:val="22"/>
          <w:szCs w:val="22"/>
        </w:rPr>
        <w:t>acumulat pentru factorul de evaluare „Oferta tehnică”</w:t>
      </w:r>
    </w:p>
    <w:p w:rsidR="00F30BA9" w:rsidRPr="00F30BA9" w:rsidRDefault="00F30BA9" w:rsidP="00F30BA9">
      <w:pPr>
        <w:pStyle w:val="Listparagraf"/>
        <w:shd w:val="clear" w:color="auto" w:fill="FFFFFF" w:themeFill="background1"/>
        <w:tabs>
          <w:tab w:val="left" w:pos="284"/>
        </w:tabs>
        <w:ind w:left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30BA9">
        <w:rPr>
          <w:rFonts w:asciiTheme="majorHAnsi" w:hAnsiTheme="majorHAnsi"/>
          <w:b/>
          <w:color w:val="000000" w:themeColor="text1"/>
          <w:sz w:val="22"/>
          <w:szCs w:val="22"/>
        </w:rPr>
        <w:t>P(n) =</w:t>
      </w:r>
      <w:r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="00651BFF"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F30BA9">
        <w:rPr>
          <w:rFonts w:asciiTheme="majorHAnsi" w:hAnsiTheme="majorHAnsi"/>
          <w:color w:val="000000" w:themeColor="text1"/>
          <w:sz w:val="22"/>
          <w:szCs w:val="22"/>
        </w:rPr>
        <w:t>acumulat pentru factorul de evaluare „Personalul de specialitate”</w:t>
      </w:r>
    </w:p>
    <w:p w:rsidR="00F30BA9" w:rsidRPr="00F30BA9" w:rsidRDefault="00F30BA9" w:rsidP="00F30BA9">
      <w:pPr>
        <w:pStyle w:val="Listparagraf"/>
        <w:shd w:val="clear" w:color="auto" w:fill="FFFFFF" w:themeFill="background1"/>
        <w:tabs>
          <w:tab w:val="left" w:pos="284"/>
        </w:tabs>
        <w:ind w:left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30BA9">
        <w:rPr>
          <w:rFonts w:asciiTheme="majorHAnsi" w:hAnsiTheme="majorHAnsi"/>
          <w:b/>
          <w:color w:val="000000" w:themeColor="text1"/>
          <w:sz w:val="22"/>
          <w:szCs w:val="22"/>
        </w:rPr>
        <w:t>D(n) =</w:t>
      </w:r>
      <w:r w:rsidRPr="00F30BA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 xml:space="preserve">Procentul </w:t>
      </w:r>
      <w:r>
        <w:rPr>
          <w:rFonts w:asciiTheme="majorHAnsi" w:hAnsiTheme="majorHAnsi"/>
          <w:color w:val="000000" w:themeColor="text1"/>
          <w:sz w:val="22"/>
          <w:szCs w:val="22"/>
        </w:rPr>
        <w:t>acumulat</w:t>
      </w:r>
      <w:r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F30BA9">
        <w:rPr>
          <w:rFonts w:asciiTheme="majorHAnsi" w:hAnsiTheme="majorHAnsi"/>
          <w:color w:val="000000" w:themeColor="text1"/>
          <w:sz w:val="22"/>
          <w:szCs w:val="22"/>
        </w:rPr>
        <w:t>pentru factorul de evaluare „Distanța”</w:t>
      </w:r>
    </w:p>
    <w:p w:rsidR="00A242AC" w:rsidRDefault="00651BFF" w:rsidP="00F30BA9">
      <w:pPr>
        <w:pStyle w:val="Listparagraf"/>
        <w:numPr>
          <w:ilvl w:val="0"/>
          <w:numId w:val="28"/>
        </w:numPr>
        <w:tabs>
          <w:tab w:val="left" w:pos="284"/>
          <w:tab w:val="left" w:pos="851"/>
        </w:tabs>
        <w:spacing w:before="120" w:after="120"/>
        <w:ind w:left="0" w:firstLine="567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Procentul</w:t>
      </w:r>
      <w:r w:rsidR="00A242AC"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pentru factorul de evaluare „</w:t>
      </w:r>
      <w:r w:rsidR="00A242AC" w:rsidRPr="00E51366">
        <w:rPr>
          <w:rFonts w:asciiTheme="majorHAnsi" w:hAnsiTheme="majorHAnsi"/>
          <w:b/>
          <w:color w:val="000000" w:themeColor="text1"/>
          <w:sz w:val="22"/>
          <w:szCs w:val="22"/>
        </w:rPr>
        <w:t>Oferta financiară</w:t>
      </w:r>
      <w:r w:rsidR="00A242AC" w:rsidRPr="00A242AC">
        <w:rPr>
          <w:rFonts w:asciiTheme="majorHAnsi" w:hAnsiTheme="majorHAnsi"/>
          <w:b/>
          <w:color w:val="000000" w:themeColor="text1"/>
          <w:sz w:val="22"/>
          <w:szCs w:val="22"/>
        </w:rPr>
        <w:t>” se acordă astfel:</w:t>
      </w:r>
    </w:p>
    <w:p w:rsidR="00A242AC" w:rsidRPr="00A242AC" w:rsidRDefault="00A242AC" w:rsidP="008C48EE">
      <w:pPr>
        <w:pStyle w:val="Listparagraf"/>
        <w:numPr>
          <w:ilvl w:val="0"/>
          <w:numId w:val="30"/>
        </w:numPr>
        <w:tabs>
          <w:tab w:val="left" w:pos="284"/>
        </w:tabs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Pentru cea mai scăzută ofertă se acordă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maximal alocat factorului de evaluare respectiv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70033D" w:rsidRPr="0070033D" w:rsidRDefault="00A242AC" w:rsidP="008C48EE">
      <w:pPr>
        <w:pStyle w:val="Listparagraf"/>
        <w:numPr>
          <w:ilvl w:val="0"/>
          <w:numId w:val="30"/>
        </w:numPr>
        <w:tabs>
          <w:tab w:val="left" w:pos="284"/>
        </w:tabs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Pentru altă valoare decât cea prevăzută la lit. a) se acordă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conform formulei: </w:t>
      </w:r>
    </w:p>
    <w:p w:rsidR="00A242AC" w:rsidRDefault="00A242AC" w:rsidP="008C48EE">
      <w:pPr>
        <w:pStyle w:val="Listparagraf"/>
        <w:tabs>
          <w:tab w:val="left" w:pos="851"/>
        </w:tabs>
        <w:spacing w:before="60" w:after="60"/>
        <w:ind w:left="0"/>
        <w:contextualSpacing w:val="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S(n) = O(m)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/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O(e)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*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  <w:r w:rsidR="00F664F3">
        <w:rPr>
          <w:rFonts w:asciiTheme="majorHAnsi" w:hAnsiTheme="majorHAnsi"/>
          <w:b/>
          <w:color w:val="000000" w:themeColor="text1"/>
          <w:sz w:val="22"/>
          <w:szCs w:val="22"/>
        </w:rPr>
        <w:t>(s)</w:t>
      </w:r>
    </w:p>
    <w:p w:rsidR="00A242AC" w:rsidRDefault="00A242AC" w:rsidP="008C48EE">
      <w:pPr>
        <w:pStyle w:val="Listparagraf"/>
        <w:spacing w:before="60" w:after="60"/>
        <w:ind w:left="0" w:firstLine="284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Unde:</w:t>
      </w:r>
    </w:p>
    <w:p w:rsidR="00A242AC" w:rsidRDefault="00A242AC" w:rsidP="008C48EE">
      <w:pPr>
        <w:pStyle w:val="Listparagraf"/>
        <w:ind w:left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S(n) </w:t>
      </w:r>
      <w:r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="00F30BA9">
        <w:rPr>
          <w:rFonts w:asciiTheme="majorHAnsi" w:hAnsiTheme="majorHAnsi"/>
          <w:color w:val="000000" w:themeColor="text1"/>
          <w:sz w:val="22"/>
          <w:szCs w:val="22"/>
        </w:rPr>
        <w:t xml:space="preserve"> acumulat </w:t>
      </w:r>
      <w:r w:rsidR="00F30BA9" w:rsidRPr="00F30BA9">
        <w:rPr>
          <w:rFonts w:asciiTheme="majorHAnsi" w:hAnsiTheme="majorHAnsi"/>
          <w:color w:val="000000" w:themeColor="text1"/>
          <w:sz w:val="22"/>
          <w:szCs w:val="22"/>
        </w:rPr>
        <w:t>pentru factorul de evaluare „Oferta financiară”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A242AC" w:rsidRDefault="00A242AC" w:rsidP="008C48EE">
      <w:pPr>
        <w:pStyle w:val="Listparagraf"/>
        <w:ind w:left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O(m) </w:t>
      </w:r>
      <w:r w:rsidRPr="00A242AC">
        <w:rPr>
          <w:rFonts w:asciiTheme="majorHAnsi" w:hAnsiTheme="majorHAnsi"/>
          <w:color w:val="000000" w:themeColor="text1"/>
          <w:sz w:val="22"/>
          <w:szCs w:val="22"/>
        </w:rPr>
        <w:t>= Valoarea celei mai scăzute oferte din cadrul procedurii de achiziție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A242AC" w:rsidRPr="0070033D" w:rsidRDefault="00A242AC" w:rsidP="008C48EE">
      <w:pPr>
        <w:pStyle w:val="Listparagraf"/>
        <w:ind w:left="0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O(e) </w:t>
      </w:r>
      <w:r w:rsidRPr="00A242AC">
        <w:rPr>
          <w:rFonts w:asciiTheme="majorHAnsi" w:hAnsiTheme="majorHAnsi"/>
          <w:color w:val="000000" w:themeColor="text1"/>
          <w:sz w:val="22"/>
          <w:szCs w:val="22"/>
        </w:rPr>
        <w:t>= Valoarea ofertei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70033D">
        <w:rPr>
          <w:rFonts w:asciiTheme="majorHAnsi" w:hAnsiTheme="majorHAnsi"/>
          <w:color w:val="000000" w:themeColor="text1"/>
          <w:sz w:val="22"/>
          <w:szCs w:val="22"/>
        </w:rPr>
        <w:t>operatorului economic</w:t>
      </w:r>
      <w:r w:rsidR="00E60884">
        <w:rPr>
          <w:rFonts w:asciiTheme="majorHAnsi" w:hAnsiTheme="majorHAnsi"/>
          <w:color w:val="000000" w:themeColor="text1"/>
          <w:sz w:val="22"/>
          <w:szCs w:val="22"/>
        </w:rPr>
        <w:t xml:space="preserve"> evaluat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A242AC" w:rsidRPr="00F664F3" w:rsidRDefault="00A242AC" w:rsidP="00F664F3">
      <w:pPr>
        <w:pStyle w:val="Listparagraf"/>
        <w:ind w:left="0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  <w:r w:rsidR="00F664F3">
        <w:rPr>
          <w:rFonts w:asciiTheme="majorHAnsi" w:hAnsiTheme="majorHAnsi"/>
          <w:b/>
          <w:color w:val="000000" w:themeColor="text1"/>
          <w:sz w:val="22"/>
          <w:szCs w:val="22"/>
        </w:rPr>
        <w:t>(s)</w:t>
      </w:r>
      <w:r w:rsidR="0070033D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70033D" w:rsidRPr="0070033D">
        <w:rPr>
          <w:rFonts w:asciiTheme="majorHAnsi" w:hAnsiTheme="majorHAnsi"/>
          <w:color w:val="000000" w:themeColor="text1"/>
          <w:sz w:val="22"/>
          <w:szCs w:val="22"/>
        </w:rPr>
        <w:t>=</w:t>
      </w:r>
      <w:r w:rsidR="0070033D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="0070033D">
        <w:rPr>
          <w:rFonts w:asciiTheme="majorHAnsi" w:hAnsiTheme="majorHAnsi"/>
          <w:color w:val="000000" w:themeColor="text1"/>
          <w:sz w:val="22"/>
          <w:szCs w:val="22"/>
        </w:rPr>
        <w:t xml:space="preserve"> maximal alocat factorului de evaluare </w:t>
      </w:r>
      <w:r w:rsidR="00F664F3" w:rsidRPr="00F664F3">
        <w:rPr>
          <w:rFonts w:asciiTheme="majorHAnsi" w:hAnsiTheme="majorHAnsi"/>
          <w:color w:val="000000" w:themeColor="text1"/>
          <w:sz w:val="22"/>
          <w:szCs w:val="22"/>
        </w:rPr>
        <w:t>„Oferta financiară”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:rsidR="0070033D" w:rsidRDefault="00651BFF" w:rsidP="00651BFF">
      <w:pPr>
        <w:pStyle w:val="Listparagraf"/>
        <w:numPr>
          <w:ilvl w:val="0"/>
          <w:numId w:val="28"/>
        </w:numPr>
        <w:tabs>
          <w:tab w:val="left" w:pos="851"/>
        </w:tabs>
        <w:spacing w:before="120" w:after="120"/>
        <w:ind w:left="0" w:firstLine="567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651BFF">
        <w:rPr>
          <w:rFonts w:asciiTheme="majorHAnsi" w:hAnsiTheme="majorHAnsi"/>
          <w:b/>
          <w:color w:val="000000" w:themeColor="text1"/>
          <w:sz w:val="22"/>
          <w:szCs w:val="22"/>
        </w:rPr>
        <w:t>Procentul</w:t>
      </w:r>
      <w:r w:rsidR="0070033D"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pentru factorul de evaluare „</w:t>
      </w:r>
      <w:r w:rsidR="0070033D" w:rsidRPr="00E51366">
        <w:rPr>
          <w:rFonts w:asciiTheme="majorHAnsi" w:hAnsiTheme="majorHAnsi"/>
          <w:b/>
          <w:color w:val="000000" w:themeColor="text1"/>
          <w:sz w:val="22"/>
          <w:szCs w:val="22"/>
        </w:rPr>
        <w:t xml:space="preserve">Oferta </w:t>
      </w:r>
      <w:r w:rsidR="0070033D">
        <w:rPr>
          <w:rFonts w:asciiTheme="majorHAnsi" w:hAnsiTheme="majorHAnsi"/>
          <w:b/>
          <w:color w:val="000000" w:themeColor="text1"/>
          <w:sz w:val="22"/>
          <w:szCs w:val="22"/>
        </w:rPr>
        <w:t>tehnică</w:t>
      </w:r>
      <w:r w:rsidR="0070033D" w:rsidRPr="00A242AC">
        <w:rPr>
          <w:rFonts w:asciiTheme="majorHAnsi" w:hAnsiTheme="majorHAnsi"/>
          <w:b/>
          <w:color w:val="000000" w:themeColor="text1"/>
          <w:sz w:val="22"/>
          <w:szCs w:val="22"/>
        </w:rPr>
        <w:t>” se acordă astfel:</w:t>
      </w:r>
    </w:p>
    <w:p w:rsidR="0070033D" w:rsidRPr="0070033D" w:rsidRDefault="0070033D" w:rsidP="008C48EE">
      <w:pPr>
        <w:pStyle w:val="Listparagraf"/>
        <w:numPr>
          <w:ilvl w:val="0"/>
          <w:numId w:val="32"/>
        </w:numPr>
        <w:tabs>
          <w:tab w:val="left" w:pos="284"/>
        </w:tabs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Pentru </w:t>
      </w:r>
      <w:r>
        <w:rPr>
          <w:rFonts w:asciiTheme="majorHAnsi" w:hAnsiTheme="majorHAnsi"/>
          <w:color w:val="000000" w:themeColor="text1"/>
          <w:sz w:val="22"/>
          <w:szCs w:val="22"/>
        </w:rPr>
        <w:t>cantitatea cea mai mare de dotări, utilaje și echipamente se acordă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="00651BFF"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>maximal alocat factorului de evaluare respectiv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70033D" w:rsidRPr="0070033D" w:rsidRDefault="0070033D" w:rsidP="008C48EE">
      <w:pPr>
        <w:pStyle w:val="Listparagraf"/>
        <w:numPr>
          <w:ilvl w:val="0"/>
          <w:numId w:val="32"/>
        </w:numPr>
        <w:tabs>
          <w:tab w:val="left" w:pos="284"/>
        </w:tabs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Pentru altă </w:t>
      </w:r>
      <w:r w:rsidR="00443EEA">
        <w:rPr>
          <w:rFonts w:asciiTheme="majorHAnsi" w:hAnsiTheme="majorHAnsi"/>
          <w:color w:val="000000" w:themeColor="text1"/>
          <w:sz w:val="22"/>
          <w:szCs w:val="22"/>
        </w:rPr>
        <w:t>cantitate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decât cea prevăzută la lit. a) se acordă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conform formulei: </w:t>
      </w:r>
    </w:p>
    <w:p w:rsidR="0070033D" w:rsidRDefault="00443EEA" w:rsidP="0070033D">
      <w:pPr>
        <w:pStyle w:val="Listparagraf"/>
        <w:tabs>
          <w:tab w:val="left" w:pos="851"/>
        </w:tabs>
        <w:spacing w:before="60" w:after="60"/>
        <w:ind w:left="0"/>
        <w:contextualSpacing w:val="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Q</w:t>
      </w:r>
      <w:r w:rsidR="0070033D"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(n) =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Q</w:t>
      </w:r>
      <w:r w:rsidR="0070033D" w:rsidRPr="00A242AC">
        <w:rPr>
          <w:rFonts w:asciiTheme="majorHAnsi" w:hAnsiTheme="majorHAnsi"/>
          <w:b/>
          <w:color w:val="000000" w:themeColor="text1"/>
          <w:sz w:val="22"/>
          <w:szCs w:val="22"/>
        </w:rPr>
        <w:t>(</w:t>
      </w:r>
      <w:r w:rsidR="00CE57CA">
        <w:rPr>
          <w:rFonts w:asciiTheme="majorHAnsi" w:hAnsiTheme="majorHAnsi"/>
          <w:b/>
          <w:color w:val="000000" w:themeColor="text1"/>
          <w:sz w:val="22"/>
          <w:szCs w:val="22"/>
        </w:rPr>
        <w:t>e</w:t>
      </w:r>
      <w:r w:rsidR="0070033D" w:rsidRPr="00A242AC">
        <w:rPr>
          <w:rFonts w:asciiTheme="majorHAnsi" w:hAnsiTheme="majorHAnsi"/>
          <w:b/>
          <w:color w:val="000000" w:themeColor="text1"/>
          <w:sz w:val="22"/>
          <w:szCs w:val="22"/>
        </w:rPr>
        <w:t>)</w:t>
      </w:r>
      <w:r w:rsidR="0070033D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70033D" w:rsidRPr="00A242AC">
        <w:rPr>
          <w:rFonts w:asciiTheme="majorHAnsi" w:hAnsiTheme="majorHAnsi"/>
          <w:b/>
          <w:color w:val="000000" w:themeColor="text1"/>
          <w:sz w:val="22"/>
          <w:szCs w:val="22"/>
        </w:rPr>
        <w:t>/</w:t>
      </w:r>
      <w:r w:rsidR="0070033D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Q</w:t>
      </w:r>
      <w:r w:rsidR="0070033D" w:rsidRPr="00A242AC">
        <w:rPr>
          <w:rFonts w:asciiTheme="majorHAnsi" w:hAnsiTheme="majorHAnsi"/>
          <w:b/>
          <w:color w:val="000000" w:themeColor="text1"/>
          <w:sz w:val="22"/>
          <w:szCs w:val="22"/>
        </w:rPr>
        <w:t>(</w:t>
      </w:r>
      <w:r w:rsidR="00CE57CA">
        <w:rPr>
          <w:rFonts w:asciiTheme="majorHAnsi" w:hAnsiTheme="majorHAnsi"/>
          <w:b/>
          <w:color w:val="000000" w:themeColor="text1"/>
          <w:sz w:val="22"/>
          <w:szCs w:val="22"/>
        </w:rPr>
        <w:t>m</w:t>
      </w:r>
      <w:r w:rsidR="0070033D" w:rsidRPr="00A242AC">
        <w:rPr>
          <w:rFonts w:asciiTheme="majorHAnsi" w:hAnsiTheme="majorHAnsi"/>
          <w:b/>
          <w:color w:val="000000" w:themeColor="text1"/>
          <w:sz w:val="22"/>
          <w:szCs w:val="22"/>
        </w:rPr>
        <w:t>)</w:t>
      </w:r>
      <w:r w:rsidR="0070033D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70033D" w:rsidRPr="00A242AC">
        <w:rPr>
          <w:rFonts w:asciiTheme="majorHAnsi" w:hAnsiTheme="majorHAnsi"/>
          <w:b/>
          <w:color w:val="000000" w:themeColor="text1"/>
          <w:sz w:val="22"/>
          <w:szCs w:val="22"/>
        </w:rPr>
        <w:t>*</w:t>
      </w:r>
      <w:r w:rsidR="0070033D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70033D" w:rsidRPr="00A242AC"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</w:p>
    <w:p w:rsidR="0070033D" w:rsidRDefault="0070033D" w:rsidP="0021542A">
      <w:pPr>
        <w:pStyle w:val="Listparagraf"/>
        <w:spacing w:before="60" w:after="60"/>
        <w:ind w:left="0" w:firstLine="284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Unde:</w:t>
      </w:r>
    </w:p>
    <w:p w:rsidR="0070033D" w:rsidRDefault="00443EEA" w:rsidP="0070033D">
      <w:pPr>
        <w:pStyle w:val="Listparagraf"/>
        <w:ind w:left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Q</w:t>
      </w:r>
      <w:r w:rsidR="0070033D">
        <w:rPr>
          <w:rFonts w:asciiTheme="majorHAnsi" w:hAnsiTheme="majorHAnsi"/>
          <w:b/>
          <w:color w:val="000000" w:themeColor="text1"/>
          <w:sz w:val="22"/>
          <w:szCs w:val="22"/>
        </w:rPr>
        <w:t xml:space="preserve">(n) </w:t>
      </w:r>
      <w:r w:rsidR="0070033D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="00F30BA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F30BA9" w:rsidRPr="00F30BA9">
        <w:rPr>
          <w:rFonts w:asciiTheme="majorHAnsi" w:hAnsiTheme="majorHAnsi"/>
          <w:color w:val="000000" w:themeColor="text1"/>
          <w:sz w:val="22"/>
          <w:szCs w:val="22"/>
        </w:rPr>
        <w:t>acumulat pentru factorul de evaluare „Oferta tehnică”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70033D" w:rsidRDefault="00443EEA" w:rsidP="002235D2">
      <w:pPr>
        <w:pStyle w:val="Listparagraf"/>
        <w:ind w:left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Q</w:t>
      </w:r>
      <w:r w:rsidR="0070033D">
        <w:rPr>
          <w:rFonts w:asciiTheme="majorHAnsi" w:hAnsiTheme="majorHAnsi"/>
          <w:b/>
          <w:color w:val="000000" w:themeColor="text1"/>
          <w:sz w:val="22"/>
          <w:szCs w:val="22"/>
        </w:rPr>
        <w:t xml:space="preserve">(m) </w:t>
      </w:r>
      <w:r w:rsidR="0070033D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>
        <w:rPr>
          <w:rFonts w:asciiTheme="majorHAnsi" w:hAnsiTheme="majorHAnsi"/>
          <w:color w:val="000000" w:themeColor="text1"/>
          <w:sz w:val="22"/>
          <w:szCs w:val="22"/>
        </w:rPr>
        <w:t>Cantitatea cea mai mare de dotări, utilaje și echipamente din</w:t>
      </w:r>
      <w:r w:rsidR="0070033D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 cadrul procedurii de achiziție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70033D" w:rsidRPr="0070033D" w:rsidRDefault="00443EEA" w:rsidP="0070033D">
      <w:pPr>
        <w:pStyle w:val="Listparagraf"/>
        <w:ind w:left="0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Q</w:t>
      </w:r>
      <w:r w:rsidR="0070033D">
        <w:rPr>
          <w:rFonts w:asciiTheme="majorHAnsi" w:hAnsiTheme="majorHAnsi"/>
          <w:b/>
          <w:color w:val="000000" w:themeColor="text1"/>
          <w:sz w:val="22"/>
          <w:szCs w:val="22"/>
        </w:rPr>
        <w:t xml:space="preserve">(e) </w:t>
      </w:r>
      <w:r w:rsidR="0070033D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Cantitatea de dotări, utilaje și echipamente </w:t>
      </w:r>
      <w:r w:rsidR="009A38BC">
        <w:rPr>
          <w:rFonts w:asciiTheme="majorHAnsi" w:hAnsiTheme="majorHAnsi"/>
          <w:color w:val="000000" w:themeColor="text1"/>
          <w:sz w:val="22"/>
          <w:szCs w:val="22"/>
        </w:rPr>
        <w:t>propuse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de către </w:t>
      </w:r>
      <w:r w:rsidR="0070033D">
        <w:rPr>
          <w:rFonts w:asciiTheme="majorHAnsi" w:hAnsiTheme="majorHAnsi"/>
          <w:color w:val="000000" w:themeColor="text1"/>
          <w:sz w:val="22"/>
          <w:szCs w:val="22"/>
        </w:rPr>
        <w:t>o</w:t>
      </w:r>
      <w:r>
        <w:rPr>
          <w:rFonts w:asciiTheme="majorHAnsi" w:hAnsiTheme="majorHAnsi"/>
          <w:color w:val="000000" w:themeColor="text1"/>
          <w:sz w:val="22"/>
          <w:szCs w:val="22"/>
        </w:rPr>
        <w:t>peratorul</w:t>
      </w:r>
      <w:r w:rsidR="0070033D">
        <w:rPr>
          <w:rFonts w:asciiTheme="majorHAnsi" w:hAnsiTheme="majorHAnsi"/>
          <w:color w:val="000000" w:themeColor="text1"/>
          <w:sz w:val="22"/>
          <w:szCs w:val="22"/>
        </w:rPr>
        <w:t xml:space="preserve"> economic</w:t>
      </w:r>
      <w:r w:rsidR="009A38BC">
        <w:rPr>
          <w:rFonts w:asciiTheme="majorHAnsi" w:hAnsiTheme="majorHAnsi"/>
          <w:color w:val="000000" w:themeColor="text1"/>
          <w:sz w:val="22"/>
          <w:szCs w:val="22"/>
        </w:rPr>
        <w:t xml:space="preserve"> evaluat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70033D" w:rsidRPr="00F664F3" w:rsidRDefault="0070033D" w:rsidP="00F664F3">
      <w:pPr>
        <w:pStyle w:val="Listparagraf"/>
        <w:ind w:left="0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  <w:r w:rsidR="00F664F3">
        <w:rPr>
          <w:rFonts w:asciiTheme="majorHAnsi" w:hAnsiTheme="majorHAnsi"/>
          <w:b/>
          <w:color w:val="000000" w:themeColor="text1"/>
          <w:sz w:val="22"/>
          <w:szCs w:val="22"/>
        </w:rPr>
        <w:t>(q)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>=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maximal alocat factorului de evaluare </w:t>
      </w:r>
      <w:r w:rsidR="00F664F3" w:rsidRPr="00F664F3">
        <w:rPr>
          <w:rFonts w:asciiTheme="majorHAnsi" w:hAnsiTheme="majorHAnsi"/>
          <w:color w:val="000000" w:themeColor="text1"/>
          <w:sz w:val="22"/>
          <w:szCs w:val="22"/>
        </w:rPr>
        <w:t>„Oferta tehnică”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:rsidR="009A38BC" w:rsidRDefault="00651BFF" w:rsidP="00651BFF">
      <w:pPr>
        <w:pStyle w:val="Listparagraf"/>
        <w:numPr>
          <w:ilvl w:val="0"/>
          <w:numId w:val="28"/>
        </w:numPr>
        <w:tabs>
          <w:tab w:val="left" w:pos="851"/>
        </w:tabs>
        <w:spacing w:before="120" w:after="120"/>
        <w:ind w:left="0" w:firstLine="567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651BFF">
        <w:rPr>
          <w:rFonts w:asciiTheme="majorHAnsi" w:hAnsiTheme="majorHAnsi"/>
          <w:b/>
          <w:color w:val="000000" w:themeColor="text1"/>
          <w:sz w:val="22"/>
          <w:szCs w:val="22"/>
        </w:rPr>
        <w:t>Procentul</w:t>
      </w:r>
      <w:r w:rsidR="009A38BC"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pentru factorul de evaluare „</w:t>
      </w:r>
      <w:r w:rsidR="009A38BC">
        <w:rPr>
          <w:rFonts w:asciiTheme="majorHAnsi" w:hAnsiTheme="majorHAnsi"/>
          <w:b/>
          <w:color w:val="000000" w:themeColor="text1"/>
          <w:sz w:val="22"/>
          <w:szCs w:val="22"/>
        </w:rPr>
        <w:t>Personalul de specialitate</w:t>
      </w:r>
      <w:r w:rsidR="009A38BC" w:rsidRPr="00A242AC">
        <w:rPr>
          <w:rFonts w:asciiTheme="majorHAnsi" w:hAnsiTheme="majorHAnsi"/>
          <w:b/>
          <w:color w:val="000000" w:themeColor="text1"/>
          <w:sz w:val="22"/>
          <w:szCs w:val="22"/>
        </w:rPr>
        <w:t>” se acordă astfel:</w:t>
      </w:r>
    </w:p>
    <w:p w:rsidR="009A38BC" w:rsidRPr="0070033D" w:rsidRDefault="009A38BC" w:rsidP="009A38BC">
      <w:pPr>
        <w:pStyle w:val="Listparagraf"/>
        <w:numPr>
          <w:ilvl w:val="0"/>
          <w:numId w:val="33"/>
        </w:numPr>
        <w:tabs>
          <w:tab w:val="left" w:pos="284"/>
        </w:tabs>
        <w:ind w:left="0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Pentru </w:t>
      </w:r>
      <w:r>
        <w:rPr>
          <w:rFonts w:asciiTheme="majorHAnsi" w:hAnsiTheme="majorHAnsi"/>
          <w:color w:val="000000" w:themeColor="text1"/>
          <w:sz w:val="22"/>
          <w:szCs w:val="22"/>
        </w:rPr>
        <w:t>cantitatea cea mai mare de unități de personal se acordă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 xml:space="preserve"> procentul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maximal alocat factorului de evaluare respectiv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9A38BC" w:rsidRPr="0070033D" w:rsidRDefault="009A38BC" w:rsidP="009A38BC">
      <w:pPr>
        <w:pStyle w:val="Listparagraf"/>
        <w:numPr>
          <w:ilvl w:val="0"/>
          <w:numId w:val="33"/>
        </w:numPr>
        <w:tabs>
          <w:tab w:val="left" w:pos="284"/>
        </w:tabs>
        <w:ind w:left="0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Pentru altă </w:t>
      </w:r>
      <w:r>
        <w:rPr>
          <w:rFonts w:asciiTheme="majorHAnsi" w:hAnsiTheme="majorHAnsi"/>
          <w:color w:val="000000" w:themeColor="text1"/>
          <w:sz w:val="22"/>
          <w:szCs w:val="22"/>
        </w:rPr>
        <w:t>cantitate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decât cea prevăzut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ă la lit. a) se acordă procentul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conform formulei: </w:t>
      </w:r>
    </w:p>
    <w:p w:rsidR="009A38BC" w:rsidRDefault="009A38BC" w:rsidP="009A38BC">
      <w:pPr>
        <w:pStyle w:val="Listparagraf"/>
        <w:tabs>
          <w:tab w:val="left" w:pos="851"/>
        </w:tabs>
        <w:spacing w:before="60" w:after="60"/>
        <w:ind w:left="0"/>
        <w:contextualSpacing w:val="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(n) =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(</w:t>
      </w:r>
      <w:r w:rsidR="00CE57CA">
        <w:rPr>
          <w:rFonts w:asciiTheme="majorHAnsi" w:hAnsiTheme="majorHAnsi"/>
          <w:b/>
          <w:color w:val="000000" w:themeColor="text1"/>
          <w:sz w:val="22"/>
          <w:szCs w:val="22"/>
        </w:rPr>
        <w:t>e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/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P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(</w:t>
      </w:r>
      <w:r w:rsidR="00CE57CA">
        <w:rPr>
          <w:rFonts w:asciiTheme="majorHAnsi" w:hAnsiTheme="majorHAnsi"/>
          <w:b/>
          <w:color w:val="000000" w:themeColor="text1"/>
          <w:sz w:val="22"/>
          <w:szCs w:val="22"/>
        </w:rPr>
        <w:t>m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*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A242AC"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  <w:r w:rsidR="00F664F3">
        <w:rPr>
          <w:rFonts w:asciiTheme="majorHAnsi" w:hAnsiTheme="majorHAnsi"/>
          <w:b/>
          <w:color w:val="000000" w:themeColor="text1"/>
          <w:sz w:val="22"/>
          <w:szCs w:val="22"/>
        </w:rPr>
        <w:t>(p)</w:t>
      </w:r>
    </w:p>
    <w:p w:rsidR="009A38BC" w:rsidRDefault="009A38BC" w:rsidP="0021542A">
      <w:pPr>
        <w:pStyle w:val="Listparagraf"/>
        <w:spacing w:before="60" w:after="60"/>
        <w:ind w:left="0" w:firstLine="284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Unde:</w:t>
      </w:r>
    </w:p>
    <w:p w:rsidR="009A38BC" w:rsidRDefault="009A38BC" w:rsidP="009A38BC">
      <w:pPr>
        <w:pStyle w:val="Listparagraf"/>
        <w:ind w:left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P(n) </w:t>
      </w:r>
      <w:r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="00F30BA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F30BA9" w:rsidRPr="00F30BA9">
        <w:rPr>
          <w:rFonts w:asciiTheme="majorHAnsi" w:hAnsiTheme="majorHAnsi"/>
          <w:color w:val="000000" w:themeColor="text1"/>
          <w:sz w:val="22"/>
          <w:szCs w:val="22"/>
        </w:rPr>
        <w:t>acumulat pentru factorul de evaluare „Personalul de specialitate”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9A38BC" w:rsidRDefault="009A38BC" w:rsidP="009A38BC">
      <w:pPr>
        <w:pStyle w:val="Listparagraf"/>
        <w:ind w:left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P(m) </w:t>
      </w:r>
      <w:r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>
        <w:rPr>
          <w:rFonts w:asciiTheme="majorHAnsi" w:hAnsiTheme="majorHAnsi"/>
          <w:color w:val="000000" w:themeColor="text1"/>
          <w:sz w:val="22"/>
          <w:szCs w:val="22"/>
        </w:rPr>
        <w:t>Cantitatea cea mai mare de unități de personal din</w:t>
      </w:r>
      <w:r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 cadrul procedurii de achiziție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9A38BC" w:rsidRPr="0070033D" w:rsidRDefault="009A38BC" w:rsidP="009A38BC">
      <w:pPr>
        <w:pStyle w:val="Listparagraf"/>
        <w:ind w:left="0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P(e) </w:t>
      </w:r>
      <w:r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>
        <w:rPr>
          <w:rFonts w:asciiTheme="majorHAnsi" w:hAnsiTheme="majorHAnsi"/>
          <w:color w:val="000000" w:themeColor="text1"/>
          <w:sz w:val="22"/>
          <w:szCs w:val="22"/>
        </w:rPr>
        <w:t>Cantitatea de unități de personal propuse de către operatorul economic evaluat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9A38BC" w:rsidRPr="00F664F3" w:rsidRDefault="009A38BC" w:rsidP="00F664F3">
      <w:pPr>
        <w:pStyle w:val="Listparagraf"/>
        <w:ind w:left="0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  <w:r w:rsidR="00F664F3">
        <w:rPr>
          <w:rFonts w:asciiTheme="majorHAnsi" w:hAnsiTheme="majorHAnsi"/>
          <w:b/>
          <w:color w:val="000000" w:themeColor="text1"/>
          <w:sz w:val="22"/>
          <w:szCs w:val="22"/>
        </w:rPr>
        <w:t>(p)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>=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maximal alocat factorului de evaluare </w:t>
      </w:r>
      <w:r w:rsidR="00F664F3" w:rsidRPr="00F664F3">
        <w:rPr>
          <w:rFonts w:asciiTheme="majorHAnsi" w:hAnsiTheme="majorHAnsi"/>
          <w:color w:val="000000" w:themeColor="text1"/>
          <w:sz w:val="22"/>
          <w:szCs w:val="22"/>
        </w:rPr>
        <w:t>„Personalul de specialitate”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:rsidR="009A38BC" w:rsidRDefault="00651BFF" w:rsidP="009A38BC">
      <w:pPr>
        <w:pStyle w:val="Listparagraf"/>
        <w:numPr>
          <w:ilvl w:val="0"/>
          <w:numId w:val="28"/>
        </w:numPr>
        <w:tabs>
          <w:tab w:val="left" w:pos="851"/>
        </w:tabs>
        <w:spacing w:before="120" w:after="120"/>
        <w:ind w:left="0" w:firstLine="567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651BFF">
        <w:rPr>
          <w:rFonts w:asciiTheme="majorHAnsi" w:hAnsiTheme="majorHAnsi"/>
          <w:b/>
          <w:color w:val="000000" w:themeColor="text1"/>
          <w:sz w:val="22"/>
          <w:szCs w:val="22"/>
        </w:rPr>
        <w:t>Procentul</w:t>
      </w:r>
      <w:r w:rsidR="009A38BC"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pentru factorul de evaluare „</w:t>
      </w:r>
      <w:r w:rsidR="00CE57CA">
        <w:rPr>
          <w:rFonts w:asciiTheme="majorHAnsi" w:hAnsiTheme="majorHAnsi"/>
          <w:b/>
          <w:color w:val="000000" w:themeColor="text1"/>
          <w:sz w:val="22"/>
          <w:szCs w:val="22"/>
        </w:rPr>
        <w:t>Distanța</w:t>
      </w:r>
      <w:r w:rsidR="009A38BC" w:rsidRPr="00A242AC">
        <w:rPr>
          <w:rFonts w:asciiTheme="majorHAnsi" w:hAnsiTheme="majorHAnsi"/>
          <w:b/>
          <w:color w:val="000000" w:themeColor="text1"/>
          <w:sz w:val="22"/>
          <w:szCs w:val="22"/>
        </w:rPr>
        <w:t>” se acordă astfel:</w:t>
      </w:r>
    </w:p>
    <w:p w:rsidR="009A38BC" w:rsidRPr="0070033D" w:rsidRDefault="009A38BC" w:rsidP="009A38BC">
      <w:pPr>
        <w:pStyle w:val="Listparagraf"/>
        <w:numPr>
          <w:ilvl w:val="0"/>
          <w:numId w:val="34"/>
        </w:numPr>
        <w:tabs>
          <w:tab w:val="left" w:pos="284"/>
        </w:tabs>
        <w:ind w:left="0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Pentru 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cea mai </w:t>
      </w:r>
      <w:r w:rsidR="00CE57CA">
        <w:rPr>
          <w:rFonts w:asciiTheme="majorHAnsi" w:hAnsiTheme="majorHAnsi"/>
          <w:color w:val="000000" w:themeColor="text1"/>
          <w:sz w:val="22"/>
          <w:szCs w:val="22"/>
        </w:rPr>
        <w:t xml:space="preserve">mică distanță de la centrul de deservire auto până la sediul Î.S. „Poșta Moldovei” </w:t>
      </w:r>
      <w:r>
        <w:rPr>
          <w:rFonts w:asciiTheme="majorHAnsi" w:hAnsiTheme="majorHAnsi"/>
          <w:color w:val="000000" w:themeColor="text1"/>
          <w:sz w:val="22"/>
          <w:szCs w:val="22"/>
        </w:rPr>
        <w:t>se acordă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maximal alocat factorului de evaluare respectiv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9A38BC" w:rsidRPr="0070033D" w:rsidRDefault="009A38BC" w:rsidP="009A38BC">
      <w:pPr>
        <w:pStyle w:val="Listparagraf"/>
        <w:numPr>
          <w:ilvl w:val="0"/>
          <w:numId w:val="34"/>
        </w:numPr>
        <w:tabs>
          <w:tab w:val="left" w:pos="284"/>
        </w:tabs>
        <w:ind w:left="0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70033D">
        <w:rPr>
          <w:rFonts w:asciiTheme="majorHAnsi" w:hAnsiTheme="majorHAnsi"/>
          <w:color w:val="000000" w:themeColor="text1"/>
          <w:sz w:val="22"/>
          <w:szCs w:val="22"/>
        </w:rPr>
        <w:t>Pentru altă</w:t>
      </w:r>
      <w:r w:rsidR="00920F1D">
        <w:rPr>
          <w:rFonts w:asciiTheme="majorHAnsi" w:hAnsiTheme="majorHAnsi"/>
          <w:color w:val="000000" w:themeColor="text1"/>
          <w:sz w:val="22"/>
          <w:szCs w:val="22"/>
        </w:rPr>
        <w:t xml:space="preserve"> distanță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decât cea prevăzută la lit. a) se acordă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Pr="0070033D">
        <w:rPr>
          <w:rFonts w:asciiTheme="majorHAnsi" w:hAnsiTheme="majorHAnsi"/>
          <w:color w:val="000000" w:themeColor="text1"/>
          <w:sz w:val="22"/>
          <w:szCs w:val="22"/>
        </w:rPr>
        <w:t xml:space="preserve"> conform formulei: </w:t>
      </w:r>
    </w:p>
    <w:p w:rsidR="009A38BC" w:rsidRDefault="00CE57CA" w:rsidP="009A38BC">
      <w:pPr>
        <w:pStyle w:val="Listparagraf"/>
        <w:tabs>
          <w:tab w:val="left" w:pos="851"/>
        </w:tabs>
        <w:spacing w:before="60" w:after="60"/>
        <w:ind w:left="0"/>
        <w:contextualSpacing w:val="0"/>
        <w:jc w:val="center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D</w:t>
      </w:r>
      <w:r w:rsidR="009A38BC" w:rsidRPr="00A242AC">
        <w:rPr>
          <w:rFonts w:asciiTheme="majorHAnsi" w:hAnsiTheme="majorHAnsi"/>
          <w:b/>
          <w:color w:val="000000" w:themeColor="text1"/>
          <w:sz w:val="22"/>
          <w:szCs w:val="22"/>
        </w:rPr>
        <w:t xml:space="preserve">(n) =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D</w:t>
      </w:r>
      <w:r w:rsidR="009A38BC" w:rsidRPr="00A242AC">
        <w:rPr>
          <w:rFonts w:asciiTheme="majorHAnsi" w:hAnsiTheme="majorHAnsi"/>
          <w:b/>
          <w:color w:val="000000" w:themeColor="text1"/>
          <w:sz w:val="22"/>
          <w:szCs w:val="22"/>
        </w:rPr>
        <w:t>(m)</w:t>
      </w:r>
      <w:r w:rsidR="009A38B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9A38BC" w:rsidRPr="00A242AC">
        <w:rPr>
          <w:rFonts w:asciiTheme="majorHAnsi" w:hAnsiTheme="majorHAnsi"/>
          <w:b/>
          <w:color w:val="000000" w:themeColor="text1"/>
          <w:sz w:val="22"/>
          <w:szCs w:val="22"/>
        </w:rPr>
        <w:t>/</w:t>
      </w:r>
      <w:r w:rsidR="009A38B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D</w:t>
      </w:r>
      <w:r w:rsidR="009A38BC" w:rsidRPr="00A242AC">
        <w:rPr>
          <w:rFonts w:asciiTheme="majorHAnsi" w:hAnsiTheme="majorHAnsi"/>
          <w:b/>
          <w:color w:val="000000" w:themeColor="text1"/>
          <w:sz w:val="22"/>
          <w:szCs w:val="22"/>
        </w:rPr>
        <w:t>(e)</w:t>
      </w:r>
      <w:r w:rsidR="009A38B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9A38BC" w:rsidRPr="00A242AC">
        <w:rPr>
          <w:rFonts w:asciiTheme="majorHAnsi" w:hAnsiTheme="majorHAnsi"/>
          <w:b/>
          <w:color w:val="000000" w:themeColor="text1"/>
          <w:sz w:val="22"/>
          <w:szCs w:val="22"/>
        </w:rPr>
        <w:t>*</w:t>
      </w:r>
      <w:r w:rsidR="009A38B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9A38BC" w:rsidRPr="00A242AC"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  <w:r w:rsidR="00F664F3">
        <w:rPr>
          <w:rFonts w:asciiTheme="majorHAnsi" w:hAnsiTheme="majorHAnsi"/>
          <w:b/>
          <w:color w:val="000000" w:themeColor="text1"/>
          <w:sz w:val="22"/>
          <w:szCs w:val="22"/>
        </w:rPr>
        <w:t>(d)</w:t>
      </w:r>
    </w:p>
    <w:p w:rsidR="009A38BC" w:rsidRDefault="009A38BC" w:rsidP="0021542A">
      <w:pPr>
        <w:pStyle w:val="Listparagraf"/>
        <w:spacing w:before="60" w:after="60"/>
        <w:ind w:left="0" w:firstLine="284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Unde:</w:t>
      </w:r>
    </w:p>
    <w:p w:rsidR="009A38BC" w:rsidRDefault="00F30BA9" w:rsidP="0021542A">
      <w:pPr>
        <w:pStyle w:val="Listparagraf"/>
        <w:ind w:left="0"/>
        <w:contextualSpacing w:val="0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D</w:t>
      </w:r>
      <w:r w:rsidR="009A38BC">
        <w:rPr>
          <w:rFonts w:asciiTheme="majorHAnsi" w:hAnsiTheme="majorHAnsi"/>
          <w:b/>
          <w:color w:val="000000" w:themeColor="text1"/>
          <w:sz w:val="22"/>
          <w:szCs w:val="22"/>
        </w:rPr>
        <w:t xml:space="preserve">(n) </w:t>
      </w:r>
      <w:r w:rsidR="009A38BC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acumulat</w:t>
      </w:r>
      <w:r w:rsidRPr="00F30BA9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F30BA9">
        <w:rPr>
          <w:rFonts w:asciiTheme="majorHAnsi" w:hAnsiTheme="majorHAnsi"/>
          <w:color w:val="000000" w:themeColor="text1"/>
          <w:sz w:val="22"/>
          <w:szCs w:val="22"/>
        </w:rPr>
        <w:t>pentru factorul de evaluare „Distanța”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9A38BC" w:rsidRPr="0070033D" w:rsidRDefault="00F30BA9" w:rsidP="00E60884">
      <w:pPr>
        <w:pStyle w:val="Listparagraf"/>
        <w:widowControl w:val="0"/>
        <w:ind w:left="0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D</w:t>
      </w:r>
      <w:r w:rsidR="009A38BC">
        <w:rPr>
          <w:rFonts w:asciiTheme="majorHAnsi" w:hAnsiTheme="majorHAnsi"/>
          <w:b/>
          <w:color w:val="000000" w:themeColor="text1"/>
          <w:sz w:val="22"/>
          <w:szCs w:val="22"/>
        </w:rPr>
        <w:t xml:space="preserve">(m) </w:t>
      </w:r>
      <w:r w:rsidR="009A38BC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CE57CA">
        <w:rPr>
          <w:rFonts w:asciiTheme="majorHAnsi" w:hAnsiTheme="majorHAnsi"/>
          <w:color w:val="000000" w:themeColor="text1"/>
          <w:sz w:val="22"/>
          <w:szCs w:val="22"/>
        </w:rPr>
        <w:t>Distanță cea mai mică de la centrul de deservire auto până la sediul Î.S. „Poșta Moldovei”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  <w:r w:rsidR="00CE57C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>D</w:t>
      </w:r>
      <w:r w:rsidR="009A38BC">
        <w:rPr>
          <w:rFonts w:asciiTheme="majorHAnsi" w:hAnsiTheme="majorHAnsi"/>
          <w:b/>
          <w:color w:val="000000" w:themeColor="text1"/>
          <w:sz w:val="22"/>
          <w:szCs w:val="22"/>
        </w:rPr>
        <w:t xml:space="preserve">(e) </w:t>
      </w:r>
      <w:r w:rsidR="009A38BC" w:rsidRPr="00A242AC">
        <w:rPr>
          <w:rFonts w:asciiTheme="majorHAnsi" w:hAnsiTheme="majorHAnsi"/>
          <w:color w:val="000000" w:themeColor="text1"/>
          <w:sz w:val="22"/>
          <w:szCs w:val="22"/>
        </w:rPr>
        <w:t xml:space="preserve">= </w:t>
      </w:r>
      <w:r w:rsidR="00CE57CA">
        <w:rPr>
          <w:rFonts w:asciiTheme="majorHAnsi" w:hAnsiTheme="majorHAnsi"/>
          <w:color w:val="000000" w:themeColor="text1"/>
          <w:sz w:val="22"/>
          <w:szCs w:val="22"/>
        </w:rPr>
        <w:t>Distanță de la centrul de deservire auto până la sediul Î.S. „Poșta Moldovei”, propusă de către operatorul economic evaluat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9A38BC" w:rsidRPr="00F664F3" w:rsidRDefault="00F30BA9" w:rsidP="00F664F3">
      <w:pPr>
        <w:pStyle w:val="Listparagraf"/>
        <w:ind w:left="0"/>
        <w:contextualSpacing w:val="0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b/>
          <w:color w:val="000000" w:themeColor="text1"/>
          <w:sz w:val="22"/>
          <w:szCs w:val="22"/>
        </w:rPr>
        <w:t>P</w:t>
      </w:r>
      <w:r w:rsidR="00F664F3">
        <w:rPr>
          <w:rFonts w:asciiTheme="majorHAnsi" w:hAnsiTheme="majorHAnsi"/>
          <w:b/>
          <w:color w:val="000000" w:themeColor="text1"/>
          <w:sz w:val="22"/>
          <w:szCs w:val="22"/>
        </w:rPr>
        <w:t>(d)</w:t>
      </w:r>
      <w:r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9A38BC" w:rsidRPr="0070033D">
        <w:rPr>
          <w:rFonts w:asciiTheme="majorHAnsi" w:hAnsiTheme="majorHAnsi"/>
          <w:color w:val="000000" w:themeColor="text1"/>
          <w:sz w:val="22"/>
          <w:szCs w:val="22"/>
        </w:rPr>
        <w:t>=</w:t>
      </w:r>
      <w:r w:rsidR="009A38BC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="00651BFF">
        <w:rPr>
          <w:rFonts w:asciiTheme="majorHAnsi" w:hAnsiTheme="majorHAnsi"/>
          <w:color w:val="000000" w:themeColor="text1"/>
          <w:sz w:val="22"/>
          <w:szCs w:val="22"/>
        </w:rPr>
        <w:t>Procentul</w:t>
      </w:r>
      <w:r w:rsidR="009A38BC">
        <w:rPr>
          <w:rFonts w:asciiTheme="majorHAnsi" w:hAnsiTheme="majorHAnsi"/>
          <w:color w:val="000000" w:themeColor="text1"/>
          <w:sz w:val="22"/>
          <w:szCs w:val="22"/>
        </w:rPr>
        <w:t xml:space="preserve"> maximal alocat factorului de evaluare </w:t>
      </w:r>
      <w:r w:rsidR="00F664F3" w:rsidRPr="00F664F3">
        <w:rPr>
          <w:rFonts w:asciiTheme="majorHAnsi" w:hAnsiTheme="majorHAnsi"/>
          <w:color w:val="000000" w:themeColor="text1"/>
          <w:sz w:val="22"/>
          <w:szCs w:val="22"/>
        </w:rPr>
        <w:t>„Distanța”</w:t>
      </w:r>
      <w:r w:rsidR="002235D2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:rsidR="00980736" w:rsidRPr="00FF1978" w:rsidRDefault="00980736" w:rsidP="0021542A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12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FF1978" w:rsidRDefault="00980736" w:rsidP="0070033D">
      <w:pPr>
        <w:numPr>
          <w:ilvl w:val="0"/>
          <w:numId w:val="12"/>
        </w:numPr>
        <w:shd w:val="clear" w:color="auto" w:fill="FFFFFF" w:themeFill="background1"/>
        <w:tabs>
          <w:tab w:val="left" w:pos="426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Până la: (ora exactă)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FF1978" w:rsidRDefault="00980736" w:rsidP="0070033D">
      <w:pPr>
        <w:numPr>
          <w:ilvl w:val="0"/>
          <w:numId w:val="12"/>
        </w:numPr>
        <w:shd w:val="clear" w:color="auto" w:fill="FFFFFF" w:themeFill="background1"/>
        <w:tabs>
          <w:tab w:val="left" w:pos="426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Pe: (data)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Limba sau limbile în care trebuie redactate ofertele sau cererile de participare: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1" w:name="_Hlk74991057"/>
      <w:r w:rsidRPr="00FF1978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1"/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FF1978" w:rsidRDefault="00980736" w:rsidP="0070033D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FF1978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FF1978" w:rsidRDefault="00980736" w:rsidP="0070033D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FF1978" w:rsidRDefault="00980736" w:rsidP="0070033D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FF1978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FF1978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FF1978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5C17DD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FF1978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FF197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5812"/>
        <w:gridCol w:w="3402"/>
      </w:tblGrid>
      <w:tr w:rsidR="00980736" w:rsidRPr="00FF1978" w:rsidTr="00C65361">
        <w:trPr>
          <w:trHeight w:val="425"/>
          <w:tblHeader/>
        </w:trPr>
        <w:tc>
          <w:tcPr>
            <w:tcW w:w="5812" w:type="dxa"/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Denumirea instrumentului electronic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980736" w:rsidRPr="00FF1978" w:rsidRDefault="00980736" w:rsidP="0070033D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 va utiliza/accepta</w:t>
            </w:r>
            <w:r w:rsidR="00C54EEE"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FF1978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(da) sau nu</w:t>
            </w:r>
          </w:p>
        </w:tc>
      </w:tr>
      <w:tr w:rsidR="00980736" w:rsidRPr="00FF1978" w:rsidTr="002061A4">
        <w:trPr>
          <w:trHeight w:val="395"/>
        </w:trPr>
        <w:tc>
          <w:tcPr>
            <w:tcW w:w="5812" w:type="dxa"/>
            <w:vAlign w:val="center"/>
          </w:tcPr>
          <w:p w:rsidR="00980736" w:rsidRPr="00FF1978" w:rsidRDefault="00980736" w:rsidP="0070033D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Depunerea electronică a ofertelor sau a cererilor de participare</w:t>
            </w:r>
          </w:p>
        </w:tc>
        <w:tc>
          <w:tcPr>
            <w:tcW w:w="3402" w:type="dxa"/>
            <w:vAlign w:val="center"/>
          </w:tcPr>
          <w:p w:rsidR="00980736" w:rsidRPr="00FF1978" w:rsidRDefault="00980736" w:rsidP="0070033D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FF1978" w:rsidTr="002061A4">
        <w:trPr>
          <w:trHeight w:val="415"/>
        </w:trPr>
        <w:tc>
          <w:tcPr>
            <w:tcW w:w="5812" w:type="dxa"/>
            <w:vAlign w:val="center"/>
          </w:tcPr>
          <w:p w:rsidR="00980736" w:rsidRPr="00FF1978" w:rsidRDefault="00980736" w:rsidP="0070033D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Sistemul de comenzi electronice</w:t>
            </w:r>
          </w:p>
        </w:tc>
        <w:tc>
          <w:tcPr>
            <w:tcW w:w="3402" w:type="dxa"/>
            <w:vAlign w:val="center"/>
          </w:tcPr>
          <w:p w:rsidR="00980736" w:rsidRPr="00FF1978" w:rsidRDefault="00980736" w:rsidP="0070033D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FF1978" w:rsidTr="002061A4">
        <w:trPr>
          <w:trHeight w:val="407"/>
        </w:trPr>
        <w:tc>
          <w:tcPr>
            <w:tcW w:w="5812" w:type="dxa"/>
            <w:vAlign w:val="center"/>
          </w:tcPr>
          <w:p w:rsidR="00980736" w:rsidRPr="00FF1978" w:rsidRDefault="00980736" w:rsidP="0070033D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Facturarea electronică</w:t>
            </w:r>
          </w:p>
        </w:tc>
        <w:tc>
          <w:tcPr>
            <w:tcW w:w="3402" w:type="dxa"/>
            <w:vAlign w:val="center"/>
          </w:tcPr>
          <w:p w:rsidR="00980736" w:rsidRPr="00FF1978" w:rsidRDefault="00980736" w:rsidP="0070033D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FF1978" w:rsidTr="002061A4">
        <w:trPr>
          <w:trHeight w:val="427"/>
        </w:trPr>
        <w:tc>
          <w:tcPr>
            <w:tcW w:w="5812" w:type="dxa"/>
            <w:vAlign w:val="center"/>
          </w:tcPr>
          <w:p w:rsidR="00980736" w:rsidRPr="00FF1978" w:rsidRDefault="00980736" w:rsidP="0070033D">
            <w:pPr>
              <w:tabs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Plățile electronice</w:t>
            </w:r>
          </w:p>
        </w:tc>
        <w:tc>
          <w:tcPr>
            <w:tcW w:w="3402" w:type="dxa"/>
            <w:vAlign w:val="center"/>
          </w:tcPr>
          <w:p w:rsidR="00980736" w:rsidRPr="00FF1978" w:rsidRDefault="00980736" w:rsidP="0070033D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FF1978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</w:tbl>
    <w:p w:rsidR="00980736" w:rsidRPr="00FF1978" w:rsidRDefault="00980736" w:rsidP="0070033D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1B0763" w:rsidRPr="000A3307" w:rsidRDefault="001B0763" w:rsidP="0070033D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sz w:val="22"/>
        </w:rPr>
        <w:t>Entitatea contractantă va utiliza motivele de excludere prevăzute la art. 19 din Legea nr. 131/2015 privind achizițiile publice;</w:t>
      </w:r>
    </w:p>
    <w:p w:rsidR="000A3307" w:rsidRPr="003F400E" w:rsidRDefault="000A3307" w:rsidP="0070033D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t xml:space="preserve">Cantitățile mai mici de dotări, utilaje, echipamente și unități de personal decât cele solicitate de către Î.S. „Poșta Moldovei” conform pct. 8 și 9 din tabelul de la pct. 20, </w:t>
      </w:r>
      <w:r w:rsidR="00ED0418">
        <w:rPr>
          <w:rFonts w:asciiTheme="majorHAnsi" w:hAnsiTheme="majorHAnsi"/>
          <w:sz w:val="22"/>
        </w:rPr>
        <w:t>vor fi</w:t>
      </w:r>
      <w:r>
        <w:rPr>
          <w:rFonts w:asciiTheme="majorHAnsi" w:hAnsiTheme="majorHAnsi"/>
          <w:sz w:val="22"/>
        </w:rPr>
        <w:t xml:space="preserve"> considerate ca ne</w:t>
      </w:r>
      <w:r w:rsidR="00ED0418">
        <w:rPr>
          <w:rFonts w:asciiTheme="majorHAnsi" w:hAnsiTheme="majorHAnsi"/>
          <w:sz w:val="22"/>
        </w:rPr>
        <w:t>î</w:t>
      </w:r>
      <w:r>
        <w:rPr>
          <w:rFonts w:asciiTheme="majorHAnsi" w:hAnsiTheme="majorHAnsi"/>
          <w:sz w:val="22"/>
        </w:rPr>
        <w:t>ndeplinire</w:t>
      </w:r>
      <w:r w:rsidR="00ED0418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>a criteriilor de</w:t>
      </w:r>
      <w:r w:rsidR="003F400E">
        <w:rPr>
          <w:rFonts w:asciiTheme="majorHAnsi" w:hAnsiTheme="majorHAnsi"/>
          <w:sz w:val="22"/>
        </w:rPr>
        <w:t xml:space="preserve"> calificare și</w:t>
      </w:r>
      <w:r w:rsidR="00ED0418">
        <w:rPr>
          <w:rFonts w:asciiTheme="majorHAnsi" w:hAnsiTheme="majorHAnsi"/>
          <w:sz w:val="22"/>
        </w:rPr>
        <w:t xml:space="preserve"> selecție și va </w:t>
      </w:r>
      <w:r>
        <w:rPr>
          <w:rFonts w:asciiTheme="majorHAnsi" w:hAnsiTheme="majorHAnsi"/>
          <w:sz w:val="22"/>
        </w:rPr>
        <w:t>duce la respingere</w:t>
      </w:r>
      <w:r w:rsidR="00E133B7">
        <w:rPr>
          <w:rFonts w:asciiTheme="majorHAnsi" w:hAnsiTheme="majorHAnsi"/>
          <w:sz w:val="22"/>
        </w:rPr>
        <w:t>a ofertei operatorului economic;</w:t>
      </w:r>
    </w:p>
    <w:p w:rsidR="00651BFF" w:rsidRPr="00651BFF" w:rsidRDefault="003F400E" w:rsidP="0070033D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t>Ofertele ce urmează a fi depuse, vor conține prețul unitar pentru fiecare serviciu și piesă conform Ane</w:t>
      </w:r>
      <w:r w:rsidR="00651BFF">
        <w:rPr>
          <w:rFonts w:asciiTheme="majorHAnsi" w:hAnsiTheme="majorHAnsi"/>
          <w:sz w:val="22"/>
        </w:rPr>
        <w:t>xei nr. 1.1. la prezentul anunț;</w:t>
      </w:r>
      <w:r>
        <w:rPr>
          <w:rFonts w:asciiTheme="majorHAnsi" w:hAnsiTheme="majorHAnsi"/>
          <w:sz w:val="22"/>
        </w:rPr>
        <w:t xml:space="preserve"> </w:t>
      </w:r>
      <w:bookmarkStart w:id="2" w:name="_GoBack"/>
      <w:bookmarkEnd w:id="2"/>
    </w:p>
    <w:p w:rsidR="003F400E" w:rsidRPr="003F400E" w:rsidRDefault="003F400E" w:rsidP="0070033D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t xml:space="preserve">Cantitățile exacte de </w:t>
      </w:r>
      <w:r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Servicii</w:t>
      </w:r>
      <w:r w:rsidRPr="003F400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 de deservire tehnică periodică, re</w:t>
      </w:r>
      <w:r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parații și piese de schimb auto, se vor stabili, conform necesităților, pe parcursul anului executării contractului în limitele valorii de achiziție estimată</w:t>
      </w:r>
      <w:r w:rsidR="00E133B7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;</w:t>
      </w:r>
    </w:p>
    <w:p w:rsidR="003F400E" w:rsidRPr="00FF1978" w:rsidRDefault="003F400E" w:rsidP="003F400E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t xml:space="preserve">Întru confirmarea corespunderii cerințelor cu privire la îndeplinirea criteriilor de calificare și selecție, </w:t>
      </w:r>
      <w:r w:rsidRPr="003F400E">
        <w:rPr>
          <w:rFonts w:asciiTheme="majorHAnsi" w:hAnsiTheme="majorHAnsi"/>
          <w:sz w:val="22"/>
        </w:rPr>
        <w:t>membri</w:t>
      </w:r>
      <w:r>
        <w:rPr>
          <w:rFonts w:asciiTheme="majorHAnsi" w:hAnsiTheme="majorHAnsi"/>
          <w:sz w:val="22"/>
        </w:rPr>
        <w:t>i</w:t>
      </w:r>
      <w:r w:rsidRPr="003F400E">
        <w:rPr>
          <w:rFonts w:asciiTheme="majorHAnsi" w:hAnsiTheme="majorHAnsi"/>
          <w:sz w:val="22"/>
        </w:rPr>
        <w:t xml:space="preserve"> Grupului de lucru cu privire la achiziționarea bunurilor, serviciilor și lucrărilor pentru necesitățile Î.S. „Poșta Moldovei”, </w:t>
      </w:r>
      <w:r>
        <w:rPr>
          <w:rFonts w:asciiTheme="majorHAnsi" w:hAnsiTheme="majorHAnsi"/>
          <w:sz w:val="22"/>
        </w:rPr>
        <w:t xml:space="preserve"> își rezervă dreptul de a verifica la fața locului, fără careva restricții, informația prezentată.</w:t>
      </w:r>
    </w:p>
    <w:p w:rsidR="002645AF" w:rsidRPr="00FF1978" w:rsidRDefault="002645AF" w:rsidP="0070033D">
      <w:pPr>
        <w:pStyle w:val="Listparagraf"/>
        <w:tabs>
          <w:tab w:val="left" w:pos="426"/>
        </w:tabs>
        <w:spacing w:before="60" w:after="60"/>
        <w:ind w:left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2693"/>
        <w:gridCol w:w="2977"/>
      </w:tblGrid>
      <w:tr w:rsidR="005C17DD" w:rsidRPr="00FF1978" w:rsidTr="009A337C">
        <w:trPr>
          <w:trHeight w:val="87"/>
        </w:trPr>
        <w:tc>
          <w:tcPr>
            <w:tcW w:w="3544" w:type="dxa"/>
            <w:vAlign w:val="bottom"/>
          </w:tcPr>
          <w:p w:rsidR="005C17DD" w:rsidRPr="002061A4" w:rsidRDefault="005C17DD" w:rsidP="005C17DD">
            <w:pPr>
              <w:spacing w:line="276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2693" w:type="dxa"/>
            <w:vAlign w:val="bottom"/>
          </w:tcPr>
          <w:p w:rsidR="005C17DD" w:rsidRPr="002061A4" w:rsidRDefault="005C17DD" w:rsidP="005C17DD">
            <w:pPr>
              <w:spacing w:line="276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5C17DD" w:rsidRPr="00FF1978" w:rsidRDefault="005C17DD" w:rsidP="005C17DD">
            <w:pPr>
              <w:rPr>
                <w:rFonts w:asciiTheme="majorHAnsi" w:hAnsiTheme="majorHAnsi"/>
                <w:sz w:val="22"/>
              </w:rPr>
            </w:pPr>
          </w:p>
        </w:tc>
      </w:tr>
      <w:tr w:rsidR="001B0763" w:rsidRPr="00FF1978" w:rsidTr="009A337C">
        <w:trPr>
          <w:trHeight w:val="220"/>
        </w:trPr>
        <w:tc>
          <w:tcPr>
            <w:tcW w:w="3544" w:type="dxa"/>
          </w:tcPr>
          <w:p w:rsidR="001B0763" w:rsidRPr="00FF1978" w:rsidRDefault="001B0763" w:rsidP="0070033D">
            <w:pPr>
              <w:ind w:left="-100"/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2693" w:type="dxa"/>
            <w:vAlign w:val="bottom"/>
          </w:tcPr>
          <w:p w:rsidR="001B0763" w:rsidRPr="00FF1978" w:rsidRDefault="001B0763" w:rsidP="0070033D">
            <w:pPr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B0763" w:rsidRPr="00FF1978" w:rsidRDefault="001B0763" w:rsidP="0070033D">
            <w:pPr>
              <w:rPr>
                <w:rFonts w:asciiTheme="majorHAnsi" w:hAnsiTheme="majorHAnsi"/>
                <w:sz w:val="22"/>
              </w:rPr>
            </w:pPr>
          </w:p>
        </w:tc>
      </w:tr>
      <w:tr w:rsidR="001B0763" w:rsidRPr="00FF1978" w:rsidTr="009A337C">
        <w:trPr>
          <w:trHeight w:val="510"/>
        </w:trPr>
        <w:tc>
          <w:tcPr>
            <w:tcW w:w="3544" w:type="dxa"/>
            <w:vAlign w:val="bottom"/>
          </w:tcPr>
          <w:p w:rsidR="001B0763" w:rsidRPr="00FF1978" w:rsidRDefault="008273DD" w:rsidP="008273DD">
            <w:pPr>
              <w:ind w:left="-100"/>
              <w:rPr>
                <w:rFonts w:asciiTheme="majorHAnsi" w:hAnsiTheme="majorHAnsi"/>
                <w:b/>
                <w:sz w:val="22"/>
              </w:rPr>
            </w:pPr>
            <w:r>
              <w:rPr>
                <w:rFonts w:asciiTheme="majorHAnsi" w:hAnsiTheme="majorHAnsi"/>
                <w:b/>
                <w:sz w:val="22"/>
              </w:rPr>
              <w:t>Șef al Secției Auto</w:t>
            </w:r>
            <w:r w:rsidR="00D45EB6" w:rsidRPr="00FF1978">
              <w:rPr>
                <w:rFonts w:asciiTheme="majorHAnsi" w:hAnsiTheme="majorHAnsi"/>
                <w:b/>
                <w:sz w:val="22"/>
              </w:rPr>
              <w:t xml:space="preserve"> </w:t>
            </w:r>
            <w:r w:rsidR="002061A4" w:rsidRPr="00FF1978">
              <w:rPr>
                <w:rFonts w:asciiTheme="majorHAnsi" w:hAnsiTheme="majorHAnsi"/>
                <w:b/>
                <w:sz w:val="22"/>
              </w:rPr>
              <w:t xml:space="preserve">a Direcției </w:t>
            </w:r>
            <w:r w:rsidR="00D45EB6" w:rsidRPr="00FF1978">
              <w:rPr>
                <w:rFonts w:asciiTheme="majorHAnsi" w:hAnsiTheme="majorHAnsi"/>
                <w:b/>
                <w:sz w:val="22"/>
              </w:rPr>
              <w:t>l</w:t>
            </w:r>
            <w:r w:rsidR="002061A4" w:rsidRPr="00FF1978">
              <w:rPr>
                <w:rFonts w:asciiTheme="majorHAnsi" w:hAnsiTheme="majorHAnsi"/>
                <w:b/>
                <w:sz w:val="22"/>
              </w:rPr>
              <w:t>ogistică</w:t>
            </w:r>
          </w:p>
        </w:tc>
        <w:tc>
          <w:tcPr>
            <w:tcW w:w="2693" w:type="dxa"/>
            <w:vAlign w:val="bottom"/>
          </w:tcPr>
          <w:p w:rsidR="001B0763" w:rsidRPr="00FF1978" w:rsidRDefault="008273DD" w:rsidP="0070033D">
            <w:pPr>
              <w:rPr>
                <w:rFonts w:asciiTheme="majorHAnsi" w:hAnsiTheme="majorHAnsi"/>
                <w:b/>
                <w:sz w:val="22"/>
              </w:rPr>
            </w:pPr>
            <w:r>
              <w:rPr>
                <w:rFonts w:asciiTheme="majorHAnsi" w:hAnsiTheme="majorHAnsi"/>
                <w:b/>
                <w:sz w:val="22"/>
              </w:rPr>
              <w:t>Grigore LUNCAȘU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1B0763" w:rsidRPr="00FF1978" w:rsidRDefault="001B0763" w:rsidP="0070033D">
            <w:pPr>
              <w:rPr>
                <w:rFonts w:asciiTheme="majorHAnsi" w:hAnsiTheme="majorHAnsi"/>
                <w:sz w:val="22"/>
              </w:rPr>
            </w:pPr>
          </w:p>
        </w:tc>
      </w:tr>
      <w:tr w:rsidR="001B0763" w:rsidRPr="00FF1978" w:rsidTr="009A337C">
        <w:trPr>
          <w:trHeight w:val="273"/>
        </w:trPr>
        <w:tc>
          <w:tcPr>
            <w:tcW w:w="3544" w:type="dxa"/>
          </w:tcPr>
          <w:p w:rsidR="001B0763" w:rsidRPr="00FF1978" w:rsidRDefault="001B0763" w:rsidP="0070033D">
            <w:pPr>
              <w:ind w:left="-100"/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2693" w:type="dxa"/>
            <w:vAlign w:val="bottom"/>
          </w:tcPr>
          <w:p w:rsidR="001B0763" w:rsidRPr="00FF1978" w:rsidRDefault="001B0763" w:rsidP="0070033D">
            <w:pPr>
              <w:rPr>
                <w:rFonts w:asciiTheme="majorHAnsi" w:hAnsiTheme="majorHAnsi"/>
                <w:b/>
                <w:sz w:val="22"/>
              </w:rPr>
            </w:pPr>
          </w:p>
        </w:tc>
        <w:tc>
          <w:tcPr>
            <w:tcW w:w="2977" w:type="dxa"/>
          </w:tcPr>
          <w:p w:rsidR="001B0763" w:rsidRPr="00FF1978" w:rsidRDefault="001B0763" w:rsidP="0070033D">
            <w:pPr>
              <w:rPr>
                <w:rFonts w:asciiTheme="majorHAnsi" w:hAnsiTheme="majorHAnsi"/>
                <w:sz w:val="22"/>
              </w:rPr>
            </w:pPr>
          </w:p>
        </w:tc>
      </w:tr>
      <w:tr w:rsidR="001B0763" w:rsidRPr="00FF1978" w:rsidTr="009A33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1B0763" w:rsidRPr="00FF1978" w:rsidRDefault="001B0763" w:rsidP="0070033D">
            <w:pPr>
              <w:ind w:left="-100"/>
              <w:rPr>
                <w:rFonts w:asciiTheme="majorHAnsi" w:hAnsiTheme="majorHAnsi"/>
                <w:sz w:val="22"/>
              </w:rPr>
            </w:pPr>
            <w:r w:rsidRPr="00FF1978">
              <w:rPr>
                <w:rFonts w:asciiTheme="majorHAnsi" w:eastAsia="Calibri" w:hAnsiTheme="majorHAnsi"/>
                <w:b/>
                <w:sz w:val="22"/>
              </w:rPr>
              <w:t>Președinte al grupului de lucru pentru achiziții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B0763" w:rsidRPr="00FF1978" w:rsidRDefault="001B0763" w:rsidP="0070033D">
            <w:pPr>
              <w:rPr>
                <w:rFonts w:asciiTheme="majorHAnsi" w:hAnsiTheme="majorHAnsi"/>
                <w:sz w:val="22"/>
              </w:rPr>
            </w:pPr>
            <w:r w:rsidRPr="00FF1978">
              <w:rPr>
                <w:rFonts w:asciiTheme="majorHAnsi" w:eastAsia="Calibri" w:hAnsiTheme="majorHAnsi"/>
                <w:b/>
                <w:sz w:val="22"/>
              </w:rPr>
              <w:t>Ion GARȘTEA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0763" w:rsidRPr="00FF1978" w:rsidRDefault="001B0763" w:rsidP="0070033D">
            <w:pPr>
              <w:rPr>
                <w:rFonts w:asciiTheme="majorHAnsi" w:hAnsiTheme="majorHAnsi"/>
                <w:sz w:val="22"/>
              </w:rPr>
            </w:pPr>
          </w:p>
        </w:tc>
      </w:tr>
    </w:tbl>
    <w:p w:rsidR="00CC4820" w:rsidRPr="00ED0418" w:rsidRDefault="00CC4820" w:rsidP="0070033D">
      <w:pPr>
        <w:tabs>
          <w:tab w:val="left" w:pos="1134"/>
        </w:tabs>
        <w:rPr>
          <w:rFonts w:asciiTheme="majorHAnsi" w:hAnsiTheme="majorHAnsi"/>
          <w:sz w:val="8"/>
          <w:szCs w:val="22"/>
        </w:rPr>
      </w:pPr>
    </w:p>
    <w:sectPr w:rsidR="00CC4820" w:rsidRPr="00ED0418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42A" w:rsidRDefault="0021542A" w:rsidP="00AD6ABE">
      <w:r>
        <w:separator/>
      </w:r>
    </w:p>
  </w:endnote>
  <w:endnote w:type="continuationSeparator" w:id="0">
    <w:p w:rsidR="0021542A" w:rsidRDefault="0021542A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21542A" w:rsidRPr="008E1A9F" w:rsidRDefault="0021542A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21542A" w:rsidRPr="008E1A9F" w:rsidRDefault="0021542A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Pag.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DD2849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7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DD2849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7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42A" w:rsidRDefault="0021542A" w:rsidP="00AD6ABE">
      <w:r>
        <w:separator/>
      </w:r>
    </w:p>
  </w:footnote>
  <w:footnote w:type="continuationSeparator" w:id="0">
    <w:p w:rsidR="0021542A" w:rsidRDefault="0021542A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42A" w:rsidRPr="008E1A9F" w:rsidRDefault="0021542A" w:rsidP="00FB35D6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  <w:p w:rsidR="0021542A" w:rsidRDefault="0021542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37F6053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725E0"/>
    <w:multiLevelType w:val="multilevel"/>
    <w:tmpl w:val="E3CCBD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4316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B485F9A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51124"/>
    <w:multiLevelType w:val="hybridMultilevel"/>
    <w:tmpl w:val="7CA8A0FC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014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4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6" w15:restartNumberingAfterBreak="0">
    <w:nsid w:val="39315B20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F72F16"/>
    <w:multiLevelType w:val="hybridMultilevel"/>
    <w:tmpl w:val="7B90D7B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48801DC5"/>
    <w:multiLevelType w:val="hybridMultilevel"/>
    <w:tmpl w:val="ED4C3AC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2030D3"/>
    <w:multiLevelType w:val="multilevel"/>
    <w:tmpl w:val="A160671A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91F22B5"/>
    <w:multiLevelType w:val="hybridMultilevel"/>
    <w:tmpl w:val="8CD2D0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E204FD"/>
    <w:multiLevelType w:val="hybridMultilevel"/>
    <w:tmpl w:val="C0C4A856"/>
    <w:lvl w:ilvl="0" w:tplc="CA2EE7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3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23"/>
  </w:num>
  <w:num w:numId="4">
    <w:abstractNumId w:val="25"/>
  </w:num>
  <w:num w:numId="5">
    <w:abstractNumId w:val="13"/>
  </w:num>
  <w:num w:numId="6">
    <w:abstractNumId w:val="4"/>
  </w:num>
  <w:num w:numId="7">
    <w:abstractNumId w:val="32"/>
  </w:num>
  <w:num w:numId="8">
    <w:abstractNumId w:val="12"/>
  </w:num>
  <w:num w:numId="9">
    <w:abstractNumId w:val="27"/>
  </w:num>
  <w:num w:numId="10">
    <w:abstractNumId w:val="31"/>
  </w:num>
  <w:num w:numId="11">
    <w:abstractNumId w:val="11"/>
  </w:num>
  <w:num w:numId="12">
    <w:abstractNumId w:val="29"/>
  </w:num>
  <w:num w:numId="13">
    <w:abstractNumId w:val="3"/>
  </w:num>
  <w:num w:numId="14">
    <w:abstractNumId w:val="0"/>
  </w:num>
  <w:num w:numId="15">
    <w:abstractNumId w:val="14"/>
  </w:num>
  <w:num w:numId="16">
    <w:abstractNumId w:val="5"/>
  </w:num>
  <w:num w:numId="17">
    <w:abstractNumId w:val="33"/>
  </w:num>
  <w:num w:numId="18">
    <w:abstractNumId w:val="26"/>
  </w:num>
  <w:num w:numId="19">
    <w:abstractNumId w:val="21"/>
  </w:num>
  <w:num w:numId="20">
    <w:abstractNumId w:val="2"/>
  </w:num>
  <w:num w:numId="21">
    <w:abstractNumId w:val="17"/>
  </w:num>
  <w:num w:numId="22">
    <w:abstractNumId w:val="24"/>
  </w:num>
  <w:num w:numId="23">
    <w:abstractNumId w:val="22"/>
  </w:num>
  <w:num w:numId="24">
    <w:abstractNumId w:val="10"/>
  </w:num>
  <w:num w:numId="25">
    <w:abstractNumId w:val="6"/>
  </w:num>
  <w:num w:numId="26">
    <w:abstractNumId w:val="19"/>
  </w:num>
  <w:num w:numId="27">
    <w:abstractNumId w:val="20"/>
  </w:num>
  <w:num w:numId="28">
    <w:abstractNumId w:val="9"/>
  </w:num>
  <w:num w:numId="29">
    <w:abstractNumId w:val="30"/>
  </w:num>
  <w:num w:numId="30">
    <w:abstractNumId w:val="28"/>
  </w:num>
  <w:num w:numId="31">
    <w:abstractNumId w:val="18"/>
  </w:num>
  <w:num w:numId="32">
    <w:abstractNumId w:val="1"/>
  </w:num>
  <w:num w:numId="33">
    <w:abstractNumId w:val="16"/>
  </w:num>
  <w:num w:numId="34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3B08"/>
    <w:rsid w:val="0001714C"/>
    <w:rsid w:val="00024A90"/>
    <w:rsid w:val="00035B8B"/>
    <w:rsid w:val="00042D4E"/>
    <w:rsid w:val="0004773C"/>
    <w:rsid w:val="00052469"/>
    <w:rsid w:val="000605DA"/>
    <w:rsid w:val="00081A71"/>
    <w:rsid w:val="00081D9F"/>
    <w:rsid w:val="0008274F"/>
    <w:rsid w:val="00084BC7"/>
    <w:rsid w:val="00086068"/>
    <w:rsid w:val="0009056E"/>
    <w:rsid w:val="0009285D"/>
    <w:rsid w:val="00092DCF"/>
    <w:rsid w:val="000A128B"/>
    <w:rsid w:val="000A3307"/>
    <w:rsid w:val="000A63FD"/>
    <w:rsid w:val="000A6EC8"/>
    <w:rsid w:val="000A7574"/>
    <w:rsid w:val="000B4087"/>
    <w:rsid w:val="000B450D"/>
    <w:rsid w:val="000B4E83"/>
    <w:rsid w:val="000B5608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3AF"/>
    <w:rsid w:val="00150850"/>
    <w:rsid w:val="00151090"/>
    <w:rsid w:val="001515C6"/>
    <w:rsid w:val="00151F5C"/>
    <w:rsid w:val="001523EE"/>
    <w:rsid w:val="0015374A"/>
    <w:rsid w:val="00164D8A"/>
    <w:rsid w:val="0016769A"/>
    <w:rsid w:val="00167C97"/>
    <w:rsid w:val="00172F4E"/>
    <w:rsid w:val="00173129"/>
    <w:rsid w:val="00175AE0"/>
    <w:rsid w:val="0018216B"/>
    <w:rsid w:val="00183639"/>
    <w:rsid w:val="0018366A"/>
    <w:rsid w:val="00187F50"/>
    <w:rsid w:val="001916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6079"/>
    <w:rsid w:val="001D6E87"/>
    <w:rsid w:val="001D7075"/>
    <w:rsid w:val="001E0B04"/>
    <w:rsid w:val="001E2E42"/>
    <w:rsid w:val="001E577A"/>
    <w:rsid w:val="001E5CEC"/>
    <w:rsid w:val="001F1E9F"/>
    <w:rsid w:val="001F3961"/>
    <w:rsid w:val="001F6B6A"/>
    <w:rsid w:val="002038E6"/>
    <w:rsid w:val="00204300"/>
    <w:rsid w:val="002061A4"/>
    <w:rsid w:val="00207F0A"/>
    <w:rsid w:val="00213B7B"/>
    <w:rsid w:val="0021542A"/>
    <w:rsid w:val="00215C8D"/>
    <w:rsid w:val="002235D2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7C6"/>
    <w:rsid w:val="002C241C"/>
    <w:rsid w:val="002C6B6C"/>
    <w:rsid w:val="002C7A4D"/>
    <w:rsid w:val="002D3E35"/>
    <w:rsid w:val="002D47D9"/>
    <w:rsid w:val="002D54CA"/>
    <w:rsid w:val="002D67BD"/>
    <w:rsid w:val="002D68FD"/>
    <w:rsid w:val="002D6ADF"/>
    <w:rsid w:val="002D7156"/>
    <w:rsid w:val="002E006D"/>
    <w:rsid w:val="002E01B0"/>
    <w:rsid w:val="002E0916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3F32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C28F6"/>
    <w:rsid w:val="003C7E9E"/>
    <w:rsid w:val="003D332F"/>
    <w:rsid w:val="003D60B7"/>
    <w:rsid w:val="003E29A1"/>
    <w:rsid w:val="003E64E1"/>
    <w:rsid w:val="003E774C"/>
    <w:rsid w:val="003F400E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2180"/>
    <w:rsid w:val="00443EE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2B53"/>
    <w:rsid w:val="00497BAC"/>
    <w:rsid w:val="004A07B8"/>
    <w:rsid w:val="004A45F0"/>
    <w:rsid w:val="004A4D26"/>
    <w:rsid w:val="004B1608"/>
    <w:rsid w:val="004B5817"/>
    <w:rsid w:val="004B7879"/>
    <w:rsid w:val="004C0BD6"/>
    <w:rsid w:val="004C4DB7"/>
    <w:rsid w:val="004D43E7"/>
    <w:rsid w:val="004E2313"/>
    <w:rsid w:val="004E33FE"/>
    <w:rsid w:val="004F20B4"/>
    <w:rsid w:val="004F20DD"/>
    <w:rsid w:val="004F2CD5"/>
    <w:rsid w:val="004F388E"/>
    <w:rsid w:val="004F400D"/>
    <w:rsid w:val="004F628E"/>
    <w:rsid w:val="00500BEF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5F2"/>
    <w:rsid w:val="00535686"/>
    <w:rsid w:val="00541C14"/>
    <w:rsid w:val="0054498E"/>
    <w:rsid w:val="00544BAB"/>
    <w:rsid w:val="00547CA2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5887"/>
    <w:rsid w:val="00567F2A"/>
    <w:rsid w:val="00570589"/>
    <w:rsid w:val="00584E96"/>
    <w:rsid w:val="00586DB0"/>
    <w:rsid w:val="00592903"/>
    <w:rsid w:val="005A2276"/>
    <w:rsid w:val="005A4230"/>
    <w:rsid w:val="005A49EE"/>
    <w:rsid w:val="005B07CE"/>
    <w:rsid w:val="005B1C79"/>
    <w:rsid w:val="005B2B17"/>
    <w:rsid w:val="005B3A8D"/>
    <w:rsid w:val="005B5610"/>
    <w:rsid w:val="005B767F"/>
    <w:rsid w:val="005B7E03"/>
    <w:rsid w:val="005C0A52"/>
    <w:rsid w:val="005C17DD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381B"/>
    <w:rsid w:val="005F6C69"/>
    <w:rsid w:val="0060584C"/>
    <w:rsid w:val="00607C16"/>
    <w:rsid w:val="006124D7"/>
    <w:rsid w:val="00613AA3"/>
    <w:rsid w:val="006231B6"/>
    <w:rsid w:val="00623B18"/>
    <w:rsid w:val="00630F30"/>
    <w:rsid w:val="006312D9"/>
    <w:rsid w:val="00634845"/>
    <w:rsid w:val="006404CE"/>
    <w:rsid w:val="00640A5C"/>
    <w:rsid w:val="00641EC7"/>
    <w:rsid w:val="0064218F"/>
    <w:rsid w:val="00642DFB"/>
    <w:rsid w:val="0064545D"/>
    <w:rsid w:val="0064769F"/>
    <w:rsid w:val="00647D15"/>
    <w:rsid w:val="00651587"/>
    <w:rsid w:val="00651BFF"/>
    <w:rsid w:val="00660851"/>
    <w:rsid w:val="00664233"/>
    <w:rsid w:val="006642A0"/>
    <w:rsid w:val="00676BB4"/>
    <w:rsid w:val="006808A7"/>
    <w:rsid w:val="00681741"/>
    <w:rsid w:val="00681DCE"/>
    <w:rsid w:val="0068630C"/>
    <w:rsid w:val="006872ED"/>
    <w:rsid w:val="00690687"/>
    <w:rsid w:val="0069243D"/>
    <w:rsid w:val="006936C4"/>
    <w:rsid w:val="006940C1"/>
    <w:rsid w:val="006945D2"/>
    <w:rsid w:val="006A155A"/>
    <w:rsid w:val="006A2D15"/>
    <w:rsid w:val="006A3A67"/>
    <w:rsid w:val="006A7151"/>
    <w:rsid w:val="006B7A62"/>
    <w:rsid w:val="006B7CB6"/>
    <w:rsid w:val="006C1E5A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D34"/>
    <w:rsid w:val="0070033D"/>
    <w:rsid w:val="007034ED"/>
    <w:rsid w:val="007173B1"/>
    <w:rsid w:val="007241D6"/>
    <w:rsid w:val="00724AAE"/>
    <w:rsid w:val="00724B87"/>
    <w:rsid w:val="00733526"/>
    <w:rsid w:val="007337B6"/>
    <w:rsid w:val="00734341"/>
    <w:rsid w:val="0073706F"/>
    <w:rsid w:val="007434C3"/>
    <w:rsid w:val="00747C6C"/>
    <w:rsid w:val="007507E0"/>
    <w:rsid w:val="00753BDA"/>
    <w:rsid w:val="007646CA"/>
    <w:rsid w:val="00765E43"/>
    <w:rsid w:val="007731C1"/>
    <w:rsid w:val="0077321D"/>
    <w:rsid w:val="00774B17"/>
    <w:rsid w:val="00776153"/>
    <w:rsid w:val="00781333"/>
    <w:rsid w:val="00782A5A"/>
    <w:rsid w:val="007838B3"/>
    <w:rsid w:val="00783A83"/>
    <w:rsid w:val="0078712E"/>
    <w:rsid w:val="00793794"/>
    <w:rsid w:val="0079438F"/>
    <w:rsid w:val="00795BB0"/>
    <w:rsid w:val="0079740A"/>
    <w:rsid w:val="00797478"/>
    <w:rsid w:val="00797D16"/>
    <w:rsid w:val="007A0ECA"/>
    <w:rsid w:val="007A3F04"/>
    <w:rsid w:val="007A6B7F"/>
    <w:rsid w:val="007B286E"/>
    <w:rsid w:val="007B5FBA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3636"/>
    <w:rsid w:val="00824619"/>
    <w:rsid w:val="00824831"/>
    <w:rsid w:val="00825F5B"/>
    <w:rsid w:val="00826883"/>
    <w:rsid w:val="008273DD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C48EE"/>
    <w:rsid w:val="008D090B"/>
    <w:rsid w:val="008D33A6"/>
    <w:rsid w:val="008E1A9F"/>
    <w:rsid w:val="008E50E8"/>
    <w:rsid w:val="008F39FC"/>
    <w:rsid w:val="008F6865"/>
    <w:rsid w:val="00903577"/>
    <w:rsid w:val="009107E5"/>
    <w:rsid w:val="00912273"/>
    <w:rsid w:val="00912EA0"/>
    <w:rsid w:val="00920F1D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4AF5"/>
    <w:rsid w:val="009771C7"/>
    <w:rsid w:val="009800BB"/>
    <w:rsid w:val="00980623"/>
    <w:rsid w:val="00980736"/>
    <w:rsid w:val="00990E36"/>
    <w:rsid w:val="009A06F6"/>
    <w:rsid w:val="009A0E3E"/>
    <w:rsid w:val="009A337C"/>
    <w:rsid w:val="009A38BC"/>
    <w:rsid w:val="009A7CE0"/>
    <w:rsid w:val="009B2AFF"/>
    <w:rsid w:val="009B4124"/>
    <w:rsid w:val="009B7D22"/>
    <w:rsid w:val="009C00A2"/>
    <w:rsid w:val="009C262F"/>
    <w:rsid w:val="009C386E"/>
    <w:rsid w:val="009D355C"/>
    <w:rsid w:val="009D633E"/>
    <w:rsid w:val="009D784E"/>
    <w:rsid w:val="009E0FBD"/>
    <w:rsid w:val="009E1AF0"/>
    <w:rsid w:val="009E4BF3"/>
    <w:rsid w:val="009E62E0"/>
    <w:rsid w:val="009F0B36"/>
    <w:rsid w:val="009F47A9"/>
    <w:rsid w:val="009F4B74"/>
    <w:rsid w:val="009F57A9"/>
    <w:rsid w:val="00A10166"/>
    <w:rsid w:val="00A1413D"/>
    <w:rsid w:val="00A17F23"/>
    <w:rsid w:val="00A242AC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71A1B"/>
    <w:rsid w:val="00A760EC"/>
    <w:rsid w:val="00A8046C"/>
    <w:rsid w:val="00A8732D"/>
    <w:rsid w:val="00A903A3"/>
    <w:rsid w:val="00A91E21"/>
    <w:rsid w:val="00A921A1"/>
    <w:rsid w:val="00A9455D"/>
    <w:rsid w:val="00A97244"/>
    <w:rsid w:val="00A97DD3"/>
    <w:rsid w:val="00AB12C1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3E72"/>
    <w:rsid w:val="00B7631B"/>
    <w:rsid w:val="00B76677"/>
    <w:rsid w:val="00B771CA"/>
    <w:rsid w:val="00B803D2"/>
    <w:rsid w:val="00B903EF"/>
    <w:rsid w:val="00B9052D"/>
    <w:rsid w:val="00B92039"/>
    <w:rsid w:val="00B932E5"/>
    <w:rsid w:val="00BA0605"/>
    <w:rsid w:val="00BA61C5"/>
    <w:rsid w:val="00BA7EC8"/>
    <w:rsid w:val="00BB1FAF"/>
    <w:rsid w:val="00BB6D8C"/>
    <w:rsid w:val="00BC0482"/>
    <w:rsid w:val="00BC0B20"/>
    <w:rsid w:val="00BC2C7E"/>
    <w:rsid w:val="00BC449C"/>
    <w:rsid w:val="00BD7732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5449A"/>
    <w:rsid w:val="00C54EEE"/>
    <w:rsid w:val="00C6435B"/>
    <w:rsid w:val="00C64EA1"/>
    <w:rsid w:val="00C6536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C124F"/>
    <w:rsid w:val="00CC24F7"/>
    <w:rsid w:val="00CC4820"/>
    <w:rsid w:val="00CC6E75"/>
    <w:rsid w:val="00CD072A"/>
    <w:rsid w:val="00CD5983"/>
    <w:rsid w:val="00CD7731"/>
    <w:rsid w:val="00CE57CA"/>
    <w:rsid w:val="00CE6666"/>
    <w:rsid w:val="00CE7515"/>
    <w:rsid w:val="00CE7B22"/>
    <w:rsid w:val="00CE7CC4"/>
    <w:rsid w:val="00CF3EFA"/>
    <w:rsid w:val="00CF63FA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31E26"/>
    <w:rsid w:val="00D3461F"/>
    <w:rsid w:val="00D3742F"/>
    <w:rsid w:val="00D4090E"/>
    <w:rsid w:val="00D42E31"/>
    <w:rsid w:val="00D43BDB"/>
    <w:rsid w:val="00D44CF5"/>
    <w:rsid w:val="00D45EB6"/>
    <w:rsid w:val="00D477FD"/>
    <w:rsid w:val="00D508AB"/>
    <w:rsid w:val="00D508EF"/>
    <w:rsid w:val="00D51C81"/>
    <w:rsid w:val="00D54B5A"/>
    <w:rsid w:val="00D622FC"/>
    <w:rsid w:val="00D65350"/>
    <w:rsid w:val="00D66B25"/>
    <w:rsid w:val="00D67229"/>
    <w:rsid w:val="00D731F6"/>
    <w:rsid w:val="00D83103"/>
    <w:rsid w:val="00D8403F"/>
    <w:rsid w:val="00D8506B"/>
    <w:rsid w:val="00D87572"/>
    <w:rsid w:val="00D8791D"/>
    <w:rsid w:val="00D87F2F"/>
    <w:rsid w:val="00D87F35"/>
    <w:rsid w:val="00D94B9F"/>
    <w:rsid w:val="00D97AFD"/>
    <w:rsid w:val="00DA02D7"/>
    <w:rsid w:val="00DA084A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2849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133B7"/>
    <w:rsid w:val="00E21272"/>
    <w:rsid w:val="00E229D5"/>
    <w:rsid w:val="00E22ECE"/>
    <w:rsid w:val="00E23E55"/>
    <w:rsid w:val="00E2550F"/>
    <w:rsid w:val="00E2657C"/>
    <w:rsid w:val="00E303B3"/>
    <w:rsid w:val="00E30E1B"/>
    <w:rsid w:val="00E3258D"/>
    <w:rsid w:val="00E342C3"/>
    <w:rsid w:val="00E35721"/>
    <w:rsid w:val="00E367F0"/>
    <w:rsid w:val="00E4386D"/>
    <w:rsid w:val="00E51366"/>
    <w:rsid w:val="00E51727"/>
    <w:rsid w:val="00E51C1D"/>
    <w:rsid w:val="00E5234C"/>
    <w:rsid w:val="00E53F11"/>
    <w:rsid w:val="00E55A6F"/>
    <w:rsid w:val="00E60884"/>
    <w:rsid w:val="00E64942"/>
    <w:rsid w:val="00E65AA9"/>
    <w:rsid w:val="00E74E7A"/>
    <w:rsid w:val="00E7533F"/>
    <w:rsid w:val="00E77271"/>
    <w:rsid w:val="00E836BF"/>
    <w:rsid w:val="00E90A51"/>
    <w:rsid w:val="00E92165"/>
    <w:rsid w:val="00E966AF"/>
    <w:rsid w:val="00EA19D1"/>
    <w:rsid w:val="00EA3407"/>
    <w:rsid w:val="00EA379B"/>
    <w:rsid w:val="00EA5164"/>
    <w:rsid w:val="00EA55D3"/>
    <w:rsid w:val="00EA572F"/>
    <w:rsid w:val="00EB3519"/>
    <w:rsid w:val="00EB5A61"/>
    <w:rsid w:val="00EB7F84"/>
    <w:rsid w:val="00ED0418"/>
    <w:rsid w:val="00ED156F"/>
    <w:rsid w:val="00ED1C74"/>
    <w:rsid w:val="00ED4A15"/>
    <w:rsid w:val="00ED563C"/>
    <w:rsid w:val="00ED762E"/>
    <w:rsid w:val="00EE3813"/>
    <w:rsid w:val="00EE6D7A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5C0A"/>
    <w:rsid w:val="00F26094"/>
    <w:rsid w:val="00F30BA9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664F3"/>
    <w:rsid w:val="00F71D80"/>
    <w:rsid w:val="00F727F8"/>
    <w:rsid w:val="00F75B2E"/>
    <w:rsid w:val="00F922B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E0DCC"/>
    <w:rsid w:val="00FE3CF0"/>
    <w:rsid w:val="00FE6868"/>
    <w:rsid w:val="00FF1978"/>
    <w:rsid w:val="00FF50C2"/>
    <w:rsid w:val="00FF5F10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5:docId w15:val="{E360A1A6-57E6-417C-AEDF-384F1F00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B63AE-37BC-4E24-993E-913999220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7</Pages>
  <Words>2876</Words>
  <Characters>16942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Dima Gaina</dc:creator>
  <cp:lastModifiedBy>Carolina Zabolotnii</cp:lastModifiedBy>
  <cp:revision>33</cp:revision>
  <cp:lastPrinted>2025-12-02T07:06:00Z</cp:lastPrinted>
  <dcterms:created xsi:type="dcterms:W3CDTF">2024-11-15T16:07:00Z</dcterms:created>
  <dcterms:modified xsi:type="dcterms:W3CDTF">2025-12-04T12:29:00Z</dcterms:modified>
</cp:coreProperties>
</file>