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3E4" w:rsidRDefault="002143E4" w:rsidP="002143E4">
      <w:pPr>
        <w:rPr>
          <w:b/>
          <w:sz w:val="24"/>
          <w:szCs w:val="24"/>
          <w:lang w:val="ro-RO"/>
        </w:rPr>
      </w:pPr>
      <w:r>
        <w:rPr>
          <w:b/>
          <w:sz w:val="24"/>
          <w:szCs w:val="24"/>
          <w:lang w:val="ro-RO"/>
        </w:rPr>
        <w:t xml:space="preserve">                                                                                                                              Aprob:</w:t>
      </w:r>
    </w:p>
    <w:p w:rsidR="002143E4" w:rsidRDefault="002143E4" w:rsidP="002143E4">
      <w:pPr>
        <w:jc w:val="right"/>
        <w:rPr>
          <w:b/>
          <w:sz w:val="24"/>
          <w:szCs w:val="24"/>
          <w:lang w:val="ro-RO"/>
        </w:rPr>
      </w:pPr>
      <w:r>
        <w:rPr>
          <w:b/>
          <w:sz w:val="24"/>
          <w:szCs w:val="24"/>
          <w:lang w:val="ro-RO"/>
        </w:rPr>
        <w:t>Director al IMSP SCTO</w:t>
      </w:r>
    </w:p>
    <w:p w:rsidR="002143E4" w:rsidRDefault="002143E4" w:rsidP="002143E4">
      <w:pPr>
        <w:jc w:val="right"/>
        <w:rPr>
          <w:b/>
          <w:sz w:val="24"/>
          <w:szCs w:val="24"/>
          <w:lang w:val="ro-RO"/>
        </w:rPr>
      </w:pPr>
      <w:r>
        <w:rPr>
          <w:b/>
          <w:sz w:val="24"/>
          <w:szCs w:val="24"/>
          <w:lang w:val="ro-RO"/>
        </w:rPr>
        <w:t xml:space="preserve">  ___________ Ștepa Serghei</w:t>
      </w:r>
    </w:p>
    <w:p w:rsidR="002143E4" w:rsidRDefault="002143E4" w:rsidP="002143E4">
      <w:pPr>
        <w:spacing w:before="120"/>
        <w:rPr>
          <w:lang w:val="ro-RO"/>
        </w:rPr>
      </w:pPr>
    </w:p>
    <w:p w:rsidR="002143E4" w:rsidRPr="002143E4" w:rsidRDefault="002143E4" w:rsidP="002143E4">
      <w:pPr>
        <w:pStyle w:val="1"/>
        <w:spacing w:before="120"/>
        <w:rPr>
          <w:lang w:val="ro-MD"/>
        </w:rPr>
      </w:pPr>
      <w:r w:rsidRPr="002143E4">
        <w:rPr>
          <w:lang w:val="ro-MD"/>
        </w:rPr>
        <w:t xml:space="preserve"> </w:t>
      </w:r>
    </w:p>
    <w:p w:rsidR="002143E4" w:rsidRPr="002143E4" w:rsidRDefault="002143E4" w:rsidP="002143E4">
      <w:pPr>
        <w:jc w:val="center"/>
        <w:rPr>
          <w:b/>
          <w:sz w:val="28"/>
          <w:szCs w:val="28"/>
          <w:lang w:val="ro-RO"/>
        </w:rPr>
      </w:pPr>
      <w:r w:rsidRPr="002143E4">
        <w:rPr>
          <w:sz w:val="28"/>
          <w:szCs w:val="28"/>
          <w:lang w:val="ro-MD"/>
        </w:rPr>
        <w:t xml:space="preserve"> </w:t>
      </w:r>
      <w:r w:rsidRPr="002143E4">
        <w:rPr>
          <w:b/>
          <w:sz w:val="28"/>
          <w:szCs w:val="28"/>
          <w:lang w:val="ro-RO"/>
        </w:rPr>
        <w:t>Caiet de sarcini</w:t>
      </w:r>
    </w:p>
    <w:p w:rsidR="002143E4" w:rsidRPr="002143E4" w:rsidRDefault="002143E4" w:rsidP="002143E4">
      <w:pPr>
        <w:spacing w:before="120"/>
        <w:jc w:val="center"/>
        <w:rPr>
          <w:b/>
          <w:sz w:val="24"/>
          <w:szCs w:val="24"/>
          <w:lang w:val="ro-MD"/>
        </w:rPr>
      </w:pPr>
      <w:r w:rsidRPr="002143E4">
        <w:rPr>
          <w:b/>
          <w:sz w:val="24"/>
          <w:szCs w:val="24"/>
          <w:lang w:val="ro-MD"/>
        </w:rPr>
        <w:t xml:space="preserve">privind achiziționarea </w:t>
      </w:r>
    </w:p>
    <w:p w:rsidR="002143E4" w:rsidRDefault="002143E4" w:rsidP="002143E4">
      <w:pPr>
        <w:rPr>
          <w:b/>
          <w:sz w:val="24"/>
          <w:szCs w:val="24"/>
          <w:u w:val="single"/>
          <w:lang w:val="ro-RO"/>
        </w:rPr>
      </w:pPr>
    </w:p>
    <w:p w:rsidR="002143E4" w:rsidRDefault="002143E4" w:rsidP="002143E4">
      <w:pPr>
        <w:ind w:left="720"/>
        <w:jc w:val="center"/>
        <w:rPr>
          <w:b/>
          <w:sz w:val="24"/>
          <w:szCs w:val="24"/>
          <w:lang w:val="ro-MD"/>
        </w:rPr>
      </w:pPr>
      <w:r>
        <w:rPr>
          <w:b/>
          <w:sz w:val="24"/>
          <w:szCs w:val="24"/>
          <w:u w:val="single"/>
          <w:lang w:val="ro-RO"/>
        </w:rPr>
        <w:t xml:space="preserve">Lucrări de reparație în cadrul sectiei ,,Chirurgia mâinii’’ </w:t>
      </w:r>
      <w:r w:rsidRPr="00D1098A">
        <w:rPr>
          <w:b/>
          <w:sz w:val="24"/>
          <w:szCs w:val="24"/>
          <w:u w:val="single"/>
          <w:lang w:val="ro-RO"/>
        </w:rPr>
        <w:t>conform</w:t>
      </w:r>
      <w:r>
        <w:rPr>
          <w:b/>
          <w:sz w:val="24"/>
          <w:szCs w:val="24"/>
          <w:u w:val="single"/>
          <w:lang w:val="ro-RO"/>
        </w:rPr>
        <w:t xml:space="preserve"> necesităților IMSP Spitalul Clinic de Traumatologie și Ortopedie pentru anul 2022</w:t>
      </w:r>
      <w:r>
        <w:rPr>
          <w:b/>
          <w:sz w:val="24"/>
          <w:szCs w:val="24"/>
          <w:lang w:val="ro-MD"/>
        </w:rPr>
        <w:t xml:space="preserve"> </w:t>
      </w:r>
    </w:p>
    <w:p w:rsidR="002143E4" w:rsidRDefault="002143E4" w:rsidP="002143E4">
      <w:pPr>
        <w:ind w:left="720"/>
        <w:jc w:val="center"/>
        <w:rPr>
          <w:b/>
          <w:sz w:val="24"/>
          <w:szCs w:val="24"/>
          <w:u w:val="single"/>
          <w:lang w:val="en-US"/>
        </w:rPr>
      </w:pPr>
      <w:r>
        <w:rPr>
          <w:b/>
          <w:sz w:val="24"/>
          <w:szCs w:val="24"/>
          <w:u w:val="single"/>
          <w:lang w:val="ro-MD"/>
        </w:rPr>
        <w:t xml:space="preserve">prin procedura de achiziție </w:t>
      </w:r>
      <w:r w:rsidRPr="00D1098A">
        <w:rPr>
          <w:b/>
          <w:sz w:val="24"/>
          <w:szCs w:val="24"/>
          <w:u w:val="single"/>
          <w:lang w:val="en-US"/>
        </w:rPr>
        <w:t>Licitație publică</w:t>
      </w:r>
    </w:p>
    <w:p w:rsidR="002143E4" w:rsidRDefault="002143E4" w:rsidP="00AA5644">
      <w:pPr>
        <w:rPr>
          <w:b/>
          <w:sz w:val="24"/>
          <w:szCs w:val="24"/>
          <w:lang w:val="ro-MD"/>
        </w:rPr>
      </w:pPr>
    </w:p>
    <w:p w:rsidR="00D26BE0" w:rsidRPr="00D1098A" w:rsidRDefault="00D26BE0" w:rsidP="002143E4">
      <w:pPr>
        <w:ind w:left="720"/>
        <w:jc w:val="center"/>
        <w:rPr>
          <w:b/>
          <w:sz w:val="24"/>
          <w:szCs w:val="24"/>
          <w:lang w:val="ro-MD"/>
        </w:rPr>
      </w:pPr>
    </w:p>
    <w:p w:rsidR="002143E4" w:rsidRDefault="002143E4" w:rsidP="002143E4">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Denumirea autorității contractante: </w:t>
      </w:r>
    </w:p>
    <w:p w:rsidR="002143E4" w:rsidRDefault="002143E4" w:rsidP="002143E4">
      <w:pPr>
        <w:jc w:val="both"/>
        <w:rPr>
          <w:b/>
          <w:sz w:val="24"/>
          <w:szCs w:val="24"/>
          <w:u w:val="single"/>
          <w:lang w:val="ro-RO"/>
        </w:rPr>
      </w:pPr>
      <w:r>
        <w:rPr>
          <w:b/>
          <w:sz w:val="24"/>
          <w:szCs w:val="24"/>
          <w:u w:val="single"/>
          <w:lang w:val="ro-RO"/>
        </w:rPr>
        <w:t xml:space="preserve">Instituția Medico-Sanitară Publică Spitalul Clinic de Traumatologie și Ortopedie. </w:t>
      </w:r>
    </w:p>
    <w:p w:rsidR="002143E4" w:rsidRDefault="002143E4" w:rsidP="002143E4">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IDNO: </w:t>
      </w:r>
      <w:r>
        <w:rPr>
          <w:b/>
          <w:sz w:val="24"/>
          <w:szCs w:val="24"/>
          <w:u w:val="single"/>
          <w:lang w:val="ro-RO"/>
        </w:rPr>
        <w:t>1003600150598</w:t>
      </w:r>
    </w:p>
    <w:p w:rsidR="002143E4" w:rsidRDefault="002143E4" w:rsidP="002143E4">
      <w:pPr>
        <w:tabs>
          <w:tab w:val="left" w:pos="34"/>
        </w:tabs>
        <w:jc w:val="both"/>
        <w:rPr>
          <w:noProof/>
          <w:sz w:val="24"/>
          <w:szCs w:val="24"/>
          <w:lang w:val="ro-RO"/>
        </w:rPr>
      </w:pPr>
      <w:r>
        <w:rPr>
          <w:b/>
          <w:sz w:val="24"/>
          <w:szCs w:val="24"/>
          <w:lang w:val="ro-MD"/>
        </w:rPr>
        <w:t xml:space="preserve">Adresa:  </w:t>
      </w:r>
      <w:r>
        <w:rPr>
          <w:noProof/>
          <w:sz w:val="24"/>
          <w:szCs w:val="24"/>
          <w:lang w:val="ro-RO"/>
        </w:rPr>
        <w:t>Municipiul Chișinău bd. Ștefan cel Mare 190</w:t>
      </w:r>
    </w:p>
    <w:p w:rsidR="002143E4" w:rsidRDefault="002143E4" w:rsidP="002143E4">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Numărul de telefon/fax: </w:t>
      </w:r>
      <w:r>
        <w:rPr>
          <w:noProof/>
          <w:sz w:val="24"/>
          <w:szCs w:val="24"/>
          <w:lang w:val="ro-RO"/>
        </w:rPr>
        <w:t>(022) 24-12-62</w:t>
      </w:r>
    </w:p>
    <w:p w:rsidR="002143E4" w:rsidRDefault="002143E4" w:rsidP="002143E4">
      <w:pPr>
        <w:rPr>
          <w:noProof/>
          <w:sz w:val="24"/>
          <w:szCs w:val="24"/>
          <w:lang w:val="ro-RO"/>
        </w:rPr>
      </w:pPr>
      <w:r>
        <w:rPr>
          <w:b/>
          <w:sz w:val="24"/>
          <w:szCs w:val="24"/>
          <w:lang w:val="ro-MD"/>
        </w:rPr>
        <w:t xml:space="preserve">Adresa de e-mail și de internet a autorității contractante: </w:t>
      </w:r>
      <w:r>
        <w:rPr>
          <w:noProof/>
          <w:sz w:val="24"/>
          <w:szCs w:val="24"/>
          <w:lang w:val="ro-RO"/>
        </w:rPr>
        <w:t>achizitii.imspscto@gmail.com</w:t>
      </w:r>
    </w:p>
    <w:p w:rsidR="002143E4" w:rsidRDefault="002143E4" w:rsidP="002143E4">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Adresa de e-mail sau de internet de la care se va putea obține accesul la documentația de atribuire: </w:t>
      </w:r>
      <w:r>
        <w:rPr>
          <w:b/>
          <w:i/>
          <w:sz w:val="24"/>
          <w:szCs w:val="24"/>
          <w:lang w:val="ro-MD"/>
        </w:rPr>
        <w:t>documentația de atribuire este anexată în cadrul procedurii în SIA RSAP</w:t>
      </w:r>
      <w:r>
        <w:rPr>
          <w:b/>
          <w:sz w:val="24"/>
          <w:szCs w:val="24"/>
          <w:lang w:val="ro-MD"/>
        </w:rPr>
        <w:t xml:space="preserve"> </w:t>
      </w:r>
    </w:p>
    <w:p w:rsidR="00D66ECA" w:rsidRDefault="00D66ECA">
      <w:pPr>
        <w:rPr>
          <w:lang w:val="ro-MD"/>
        </w:rPr>
      </w:pPr>
    </w:p>
    <w:p w:rsidR="006141AC" w:rsidRDefault="00041934" w:rsidP="00041934">
      <w:pPr>
        <w:tabs>
          <w:tab w:val="left" w:pos="284"/>
          <w:tab w:val="right" w:pos="426"/>
        </w:tabs>
        <w:spacing w:before="120"/>
        <w:rPr>
          <w:b/>
          <w:sz w:val="28"/>
          <w:szCs w:val="28"/>
          <w:lang w:val="ro-RO"/>
        </w:rPr>
      </w:pPr>
      <w:r>
        <w:rPr>
          <w:b/>
          <w:sz w:val="28"/>
          <w:szCs w:val="28"/>
          <w:lang w:val="ro-MD"/>
        </w:rPr>
        <w:t xml:space="preserve">Lotul 1 </w:t>
      </w:r>
      <w:r w:rsidRPr="00041934">
        <w:rPr>
          <w:b/>
          <w:sz w:val="28"/>
          <w:szCs w:val="28"/>
          <w:lang w:val="ro-MD"/>
        </w:rPr>
        <w:t>Lucr</w:t>
      </w:r>
      <w:r w:rsidRPr="00041934">
        <w:rPr>
          <w:b/>
          <w:sz w:val="28"/>
          <w:szCs w:val="28"/>
          <w:lang w:val="en-US"/>
        </w:rPr>
        <w:t xml:space="preserve">ări de reparație cosmetică în sectia </w:t>
      </w:r>
      <w:r w:rsidRPr="00041934">
        <w:rPr>
          <w:b/>
          <w:sz w:val="28"/>
          <w:szCs w:val="28"/>
          <w:lang w:val="ro-RO"/>
        </w:rPr>
        <w:t>,,Chirurgia mâi</w:t>
      </w:r>
      <w:r w:rsidRPr="00041934">
        <w:rPr>
          <w:b/>
          <w:sz w:val="28"/>
          <w:szCs w:val="28"/>
          <w:lang w:val="en-US"/>
        </w:rPr>
        <w:t>ni</w:t>
      </w:r>
      <w:r w:rsidRPr="00041934">
        <w:rPr>
          <w:b/>
          <w:sz w:val="28"/>
          <w:szCs w:val="28"/>
          <w:lang w:val="ro-RO"/>
        </w:rPr>
        <w:t>’’</w:t>
      </w:r>
    </w:p>
    <w:p w:rsidR="00041934" w:rsidRPr="00041934" w:rsidRDefault="00041934" w:rsidP="00041934">
      <w:pPr>
        <w:tabs>
          <w:tab w:val="left" w:pos="284"/>
          <w:tab w:val="right" w:pos="426"/>
        </w:tabs>
        <w:spacing w:before="120"/>
        <w:rPr>
          <w:b/>
          <w:sz w:val="28"/>
          <w:szCs w:val="28"/>
          <w:lang w:val="ro-MD"/>
        </w:rPr>
      </w:pPr>
    </w:p>
    <w:tbl>
      <w:tblPr>
        <w:tblW w:w="10632" w:type="dxa"/>
        <w:tblInd w:w="-1001" w:type="dxa"/>
        <w:tblLayout w:type="fixed"/>
        <w:tblLook w:val="0000" w:firstRow="0" w:lastRow="0" w:firstColumn="0" w:lastColumn="0" w:noHBand="0" w:noVBand="0"/>
      </w:tblPr>
      <w:tblGrid>
        <w:gridCol w:w="851"/>
        <w:gridCol w:w="1702"/>
        <w:gridCol w:w="1702"/>
        <w:gridCol w:w="3968"/>
        <w:gridCol w:w="992"/>
        <w:gridCol w:w="1417"/>
      </w:tblGrid>
      <w:tr w:rsidR="00041934" w:rsidTr="00041934">
        <w:trPr>
          <w:cantSplit/>
          <w:trHeight w:val="592"/>
        </w:trPr>
        <w:tc>
          <w:tcPr>
            <w:tcW w:w="851" w:type="dxa"/>
            <w:tcBorders>
              <w:top w:val="single" w:sz="6" w:space="0" w:color="auto"/>
              <w:left w:val="single" w:sz="6" w:space="0" w:color="auto"/>
              <w:bottom w:val="nil"/>
              <w:right w:val="nil"/>
            </w:tcBorders>
            <w:shd w:val="pct5" w:color="auto" w:fill="auto"/>
          </w:tcPr>
          <w:p w:rsidR="00041934" w:rsidRDefault="00041934" w:rsidP="00041934">
            <w:pPr>
              <w:ind w:right="-108"/>
              <w:jc w:val="center"/>
              <w:rPr>
                <w:sz w:val="22"/>
                <w:szCs w:val="22"/>
                <w:lang w:val="en-US"/>
              </w:rPr>
            </w:pPr>
            <w:r>
              <w:rPr>
                <w:sz w:val="22"/>
                <w:szCs w:val="22"/>
              </w:rPr>
              <w:t>№</w:t>
            </w:r>
          </w:p>
          <w:p w:rsidR="00041934" w:rsidRDefault="00041934" w:rsidP="0004193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2" w:type="dxa"/>
            <w:tcBorders>
              <w:top w:val="single" w:sz="6" w:space="0" w:color="auto"/>
              <w:left w:val="single" w:sz="6" w:space="0" w:color="auto"/>
              <w:bottom w:val="nil"/>
              <w:right w:val="single" w:sz="6" w:space="0" w:color="auto"/>
            </w:tcBorders>
            <w:shd w:val="pct5" w:color="auto" w:fill="auto"/>
          </w:tcPr>
          <w:p w:rsidR="00041934" w:rsidRDefault="00041934" w:rsidP="00041934">
            <w:pPr>
              <w:ind w:left="-120" w:right="-108"/>
              <w:jc w:val="center"/>
              <w:rPr>
                <w:sz w:val="22"/>
                <w:szCs w:val="22"/>
                <w:lang w:val="ro-RO"/>
              </w:rPr>
            </w:pPr>
          </w:p>
        </w:tc>
        <w:tc>
          <w:tcPr>
            <w:tcW w:w="1702" w:type="dxa"/>
            <w:tcBorders>
              <w:top w:val="single" w:sz="6" w:space="0" w:color="auto"/>
              <w:left w:val="single" w:sz="6" w:space="0" w:color="auto"/>
              <w:bottom w:val="nil"/>
              <w:right w:val="nil"/>
            </w:tcBorders>
            <w:shd w:val="pct5" w:color="auto" w:fill="auto"/>
          </w:tcPr>
          <w:p w:rsidR="00041934" w:rsidRDefault="00041934" w:rsidP="0004193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8" w:type="dxa"/>
            <w:tcBorders>
              <w:top w:val="single" w:sz="6" w:space="0" w:color="auto"/>
              <w:left w:val="single" w:sz="6" w:space="0" w:color="auto"/>
              <w:bottom w:val="nil"/>
              <w:right w:val="nil"/>
            </w:tcBorders>
            <w:shd w:val="pct5" w:color="auto" w:fill="auto"/>
          </w:tcPr>
          <w:p w:rsidR="00041934" w:rsidRDefault="00041934" w:rsidP="00041934">
            <w:pPr>
              <w:jc w:val="center"/>
              <w:rPr>
                <w:sz w:val="22"/>
                <w:szCs w:val="22"/>
                <w:lang w:val="ro-RO"/>
              </w:rPr>
            </w:pPr>
          </w:p>
          <w:p w:rsidR="00041934" w:rsidRDefault="00041934" w:rsidP="00041934">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041934" w:rsidRDefault="00041934" w:rsidP="00041934">
            <w:pPr>
              <w:ind w:left="-108" w:right="-108"/>
              <w:jc w:val="center"/>
              <w:rPr>
                <w:sz w:val="22"/>
                <w:szCs w:val="22"/>
              </w:rPr>
            </w:pPr>
            <w:r>
              <w:rPr>
                <w:sz w:val="22"/>
                <w:szCs w:val="22"/>
                <w:lang w:val="ro-RO"/>
              </w:rPr>
              <w:t>Unitatea de masura</w:t>
            </w:r>
            <w:r>
              <w:rPr>
                <w:sz w:val="22"/>
                <w:szCs w:val="22"/>
              </w:rPr>
              <w:t xml:space="preserve"> </w:t>
            </w:r>
          </w:p>
        </w:tc>
        <w:tc>
          <w:tcPr>
            <w:tcW w:w="1417" w:type="dxa"/>
            <w:tcBorders>
              <w:top w:val="single" w:sz="6" w:space="0" w:color="auto"/>
              <w:left w:val="single" w:sz="6" w:space="0" w:color="auto"/>
              <w:right w:val="single" w:sz="6" w:space="0" w:color="auto"/>
            </w:tcBorders>
            <w:shd w:val="pct5" w:color="auto" w:fill="auto"/>
          </w:tcPr>
          <w:p w:rsidR="00041934" w:rsidRPr="006D228E" w:rsidRDefault="00041934" w:rsidP="00041934">
            <w:pPr>
              <w:jc w:val="center"/>
              <w:rPr>
                <w:sz w:val="22"/>
                <w:szCs w:val="22"/>
                <w:lang w:val="en-US"/>
              </w:rPr>
            </w:pPr>
            <w:r>
              <w:rPr>
                <w:sz w:val="22"/>
                <w:szCs w:val="22"/>
                <w:lang w:val="en-US"/>
              </w:rPr>
              <w:t>Volum</w:t>
            </w:r>
          </w:p>
        </w:tc>
      </w:tr>
    </w:tbl>
    <w:p w:rsidR="006141AC" w:rsidRDefault="006141AC" w:rsidP="006141AC">
      <w:pPr>
        <w:rPr>
          <w:sz w:val="2"/>
          <w:szCs w:val="2"/>
          <w:lang w:val="en-US"/>
        </w:rPr>
      </w:pPr>
    </w:p>
    <w:tbl>
      <w:tblPr>
        <w:tblW w:w="10632" w:type="dxa"/>
        <w:tblInd w:w="-1001" w:type="dxa"/>
        <w:tblLayout w:type="fixed"/>
        <w:tblLook w:val="0000" w:firstRow="0" w:lastRow="0" w:firstColumn="0" w:lastColumn="0" w:noHBand="0" w:noVBand="0"/>
      </w:tblPr>
      <w:tblGrid>
        <w:gridCol w:w="851"/>
        <w:gridCol w:w="1702"/>
        <w:gridCol w:w="5644"/>
        <w:gridCol w:w="992"/>
        <w:gridCol w:w="1443"/>
      </w:tblGrid>
      <w:tr w:rsidR="006141AC" w:rsidTr="00041934">
        <w:trPr>
          <w:cantSplit/>
          <w:tblHeader/>
        </w:trPr>
        <w:tc>
          <w:tcPr>
            <w:tcW w:w="851" w:type="dxa"/>
            <w:tcBorders>
              <w:top w:val="single" w:sz="6" w:space="0" w:color="auto"/>
              <w:left w:val="single" w:sz="6" w:space="0" w:color="auto"/>
              <w:bottom w:val="double" w:sz="6" w:space="0" w:color="auto"/>
              <w:right w:val="nil"/>
            </w:tcBorders>
            <w:shd w:val="pct5" w:color="auto" w:fill="auto"/>
          </w:tcPr>
          <w:p w:rsidR="006141AC" w:rsidRDefault="006141AC" w:rsidP="00041934">
            <w:pPr>
              <w:ind w:right="-108"/>
              <w:jc w:val="center"/>
              <w:rPr>
                <w:sz w:val="22"/>
                <w:szCs w:val="22"/>
              </w:rPr>
            </w:pPr>
            <w:r>
              <w:rPr>
                <w:sz w:val="22"/>
                <w:szCs w:val="22"/>
              </w:rPr>
              <w:t>1</w:t>
            </w:r>
          </w:p>
        </w:tc>
        <w:tc>
          <w:tcPr>
            <w:tcW w:w="1702" w:type="dxa"/>
            <w:tcBorders>
              <w:top w:val="single" w:sz="6" w:space="0" w:color="auto"/>
              <w:left w:val="single" w:sz="6" w:space="0" w:color="auto"/>
              <w:bottom w:val="double" w:sz="6" w:space="0" w:color="auto"/>
              <w:right w:val="nil"/>
            </w:tcBorders>
            <w:shd w:val="pct5" w:color="auto" w:fill="auto"/>
          </w:tcPr>
          <w:p w:rsidR="006141AC" w:rsidRDefault="006141AC" w:rsidP="00041934">
            <w:pPr>
              <w:ind w:left="-120" w:right="-108"/>
              <w:jc w:val="center"/>
              <w:rPr>
                <w:sz w:val="22"/>
                <w:szCs w:val="22"/>
              </w:rPr>
            </w:pPr>
            <w:r>
              <w:rPr>
                <w:sz w:val="22"/>
                <w:szCs w:val="22"/>
              </w:rPr>
              <w:t>2</w:t>
            </w:r>
          </w:p>
        </w:tc>
        <w:tc>
          <w:tcPr>
            <w:tcW w:w="5644" w:type="dxa"/>
            <w:tcBorders>
              <w:top w:val="single" w:sz="6" w:space="0" w:color="auto"/>
              <w:left w:val="single" w:sz="6" w:space="0" w:color="auto"/>
              <w:bottom w:val="double" w:sz="6" w:space="0" w:color="auto"/>
              <w:right w:val="nil"/>
            </w:tcBorders>
            <w:shd w:val="pct5" w:color="auto" w:fill="auto"/>
          </w:tcPr>
          <w:p w:rsidR="006141AC" w:rsidRDefault="006141AC" w:rsidP="00041934">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6141AC" w:rsidRDefault="006141AC" w:rsidP="00041934">
            <w:pPr>
              <w:ind w:left="-108" w:right="-108"/>
              <w:jc w:val="center"/>
              <w:rPr>
                <w:sz w:val="22"/>
                <w:szCs w:val="22"/>
              </w:rPr>
            </w:pPr>
            <w:r>
              <w:rPr>
                <w:sz w:val="22"/>
                <w:szCs w:val="22"/>
              </w:rPr>
              <w:t>4</w:t>
            </w:r>
          </w:p>
        </w:tc>
        <w:tc>
          <w:tcPr>
            <w:tcW w:w="1443" w:type="dxa"/>
            <w:tcBorders>
              <w:top w:val="single" w:sz="6" w:space="0" w:color="auto"/>
              <w:left w:val="single" w:sz="6" w:space="0" w:color="auto"/>
              <w:bottom w:val="double" w:sz="6" w:space="0" w:color="auto"/>
              <w:right w:val="single" w:sz="6" w:space="0" w:color="auto"/>
            </w:tcBorders>
            <w:shd w:val="pct5" w:color="auto" w:fill="auto"/>
          </w:tcPr>
          <w:p w:rsidR="006141AC" w:rsidRPr="00027881" w:rsidRDefault="006141AC" w:rsidP="00041934">
            <w:pPr>
              <w:jc w:val="center"/>
              <w:rPr>
                <w:sz w:val="22"/>
                <w:szCs w:val="22"/>
                <w:lang w:val="en-US"/>
              </w:rPr>
            </w:pPr>
            <w:r>
              <w:rPr>
                <w:sz w:val="22"/>
                <w:szCs w:val="22"/>
                <w:lang w:val="en-US"/>
              </w:rPr>
              <w:t>5</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 LUCRARI GENERALE DE CONSTRUCTIE</w:t>
            </w:r>
          </w:p>
          <w:p w:rsidR="006141AC" w:rsidRPr="00B40365" w:rsidRDefault="006141AC" w:rsidP="00041934"/>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1.1. Bloc sanitar personal</w:t>
            </w:r>
          </w:p>
          <w:p w:rsidR="006141AC" w:rsidRPr="00B40365" w:rsidRDefault="006141AC" w:rsidP="00041934"/>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1.1.1. Demontari si evacuari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RpCJ35A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Desfaceri de tencuieli interioare sau exterioare driscuite la pereti sau tavane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31,62</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RpCK42C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Desfacerea pardoselilor reci din  gresie, placi ceramice, etc</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5,23</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RpCK42A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Desfacerea pardoselilor reci din beton sau mortar de ciment</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5,23</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RpCO56A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Demontari: timplarie din lemn (usi, ferestre, obloane, cutii, rulou, masti, etc.)</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RpEF23A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Demontari de corpuri de iluminat orice tip, inclisiv tijele si globurile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TrB05A2-2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Transportul, prin purtare directa, al materialelor incomode, avind sub 25 kg, pe distanta de 20 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1,95</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TrI1AA01A2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Incarcarea materialelor din grupa A - grele si marunte prin aruncare - de pe rampa, in vagon, categoria 2</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1,95</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TsI50B5</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Transportarea gunoiului de constructie cu autobasculanta  la distanta  de 15 km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1,95</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1.1.2. Pardosea</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IzF04B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Linocrom sau analogic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5,23</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Strat suport pentru pardoseli executat din mortar din ciment M 100-T de 3 cm grosime cu fata driscuita fin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5,23</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CG01A1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5,23</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CG47D</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Pardoseli din placi de gresie ceramica  ATENTIE cu suprafata antiderapanta, grosimea nu mai mica de 9mm cu dimensiunile 600x600mm, inclusiv stratul suport din adezivi (amestec uscat), (Culoarea forma  se vor coordona cu beneficiaru)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5,23</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RCsB30K K=1.98</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Forarea gaurilor strapunse in constructii din beton marca pina la 500, utilizind masina cu foreza-carota diamantata cu diametrul  de: 120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3,00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1.1.3. Pereti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 xml:space="preserve">Grunduirea suprafetelor </w:t>
            </w:r>
            <w:proofErr w:type="gramStart"/>
            <w:r w:rsidRPr="00B40365">
              <w:rPr>
                <w:sz w:val="24"/>
                <w:szCs w:val="24"/>
              </w:rPr>
              <w:t>interioare  (</w:t>
            </w:r>
            <w:proofErr w:type="gramEnd"/>
            <w:r w:rsidRPr="00B40365">
              <w:rPr>
                <w:sz w:val="24"/>
                <w:szCs w:val="24"/>
              </w:rPr>
              <w:t>betonogrunt)</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31,62</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CF02B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Tencuieli interioare de 2 cm grosime, driscuite, executate manual, la pereti sau stilpi, pe suprafete plane cu mortar de ciment-var  marca M 100-T pentru sprit, grund si stratul vizibil, pe zidarie de caramida sau blocuri mici de beton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31,62</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CI22B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Placaj din placute de ceramica cu dimensiunile 300x600 mm (la pereti, stilpi, pilastri si glafuri)  fixate de adeziv (amestec uscat),  (Culoarea si forma se vor coordona cu beneficiaru)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31,62</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17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SC13A1</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Oglinda din semicristal cu marginile slefuite, avid dimensiunile de 800 x 1000 mm, montata pe perete.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CK21A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proofErr w:type="gramStart"/>
            <w:r w:rsidRPr="003B30A0">
              <w:rPr>
                <w:sz w:val="24"/>
                <w:szCs w:val="24"/>
                <w:lang w:val="en-US"/>
              </w:rPr>
              <w:t>Usi confectionate din profiluri din aluminiu, inclusiv armaturile si accesoriile necesare usilor montate in zidarie de orice natura, cu suprafata tocului pina la 7 mp inclusiv (ATENTIE, Latimea fetei profilului de cercevea va fi nu mai mica de 100 mm, umplutura va fi realizata din  panouri HPL rezistent la solutii chimice de dezinfectare, culoarea si forma se vor coordona cu beneficiarul, dimensiunile se vor preciza in teren.</w:t>
            </w:r>
            <w:proofErr w:type="gramEnd"/>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RpEE03A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prizelor bipolare constructie normala din bachelita sau aminoplast, simpla, dubla, constructie impermeabila, etanse, etanse metalica sau similare, montate ingropat sub tencuiala (Culoarea se va coordona cu beneficiarul, euro 16A, 250V)</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interupatoarelor unitare de 10 A, de constructie normala, impermeabile sau etanse in carcasa de aminoplast, bachelita, metalica sau portelan, montate ingropat sau aparent pe dibluri din lemn sau plastic, racordate la conductori de cupru (BA 47-29/1/16A,B)</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1.1.4. Tavan</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СF59D</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Placarea suprafetelor cu un strat de PGC ATENTIE Rezistent la umeditate cu executarea carcasei metalice simple plane, cu inaltimea pina la 4 m: tavane fara izolatie (In blocurile sanitare, inclusiv camuflarea retelelor ingineresti)</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5,23</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CF57A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Aplicarea manuala a chitului pe baza de ipsos "Eurofin" grosime 1,0 mm pe suprafetele  peretilor,  coloanelor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5,23</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Grunduirea suprafetelor interioare a peretilor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5,23</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CN06A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Vopsitorii interioare cu vopsea pe baza de copolimeri vinilici in emulsie apoasa,  aplicate in 2 straturi pe glet existent, executate manual (Culoarea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5,23</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RpEF02C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corpuri de iluminat multiple, pentru lampi LED, inclusiv dispozitivul de sustinere, tip CPB, CGC, cu unul sau mai multe tuburi (Corp de iluminat cu tuburi LED  IP65 lungimea 1200mm, inclusiv tuburile  LED de 20W, 6500 K)</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1.1.5. Articole sanitare apa si canalizare</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26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SB08E</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Teava din material plastic pentru canalizare, imbinata cu garnitura de cauciuc, montata aparent sau ingropat sub pardoseala, avind diametrul de 110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SB11C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(ramificatie dubla) din material plastic pentru canalizare, imbinate  cu garnitura de cauciuc, avind diametrul de 110x110x110mm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SB11C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(ramificatie dubla) din material plastic pentru canalizare, imbinate  cu garnitura de cauciuc, avind diametrul de 110x110x50mm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SB09E</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din material plastic pentru canalizare, imbinata cu garnitura de cauciuc, avind diametrul de 110 mm (Cot 90)</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30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SB08C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Teava din material plastic pentru canalizare, imbinata cu garnitura de cauciuc, montata aparent sau ingropat sub pardoseala, avind diametrul de 50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31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SB09C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din material plastic pentru canalizare, imbinata cu garnitura de cauciuc, avind diametrul de 50 mm (Cot 90)</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32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SB11C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(ramificatie dubla) din material plastic pentru canalizare, imbinate  cu garnitura de cauciuc, avind diametrul de 50x50x50mm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33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SC04B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Lavoar din semiportelan, portelan sanitar etc. inclusiv pentru  handicapati, avind teava de scurgere din material plastic, montat pe console fixate pe pereti din beton  lungimea 55-60 cm(Tipul, forma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34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SD04A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Baterie amestecatoare cu brat basculant stativa pentru lavoar sau spalator, indiferent de modul de inchidere, inclusiv pentru handicapati, avind diametrul de 1/2"</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35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SC07A1</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Vas pentru closet, complet echipat, din semiportelan, portelan sanitar etc. inclusiv pentru handicapati, asezat pe pardoseala, cu rezervorul de apa montat pe vas, la inaltime sau semiinaltime, avind sifonul interior tip S</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36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SA15B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Teava din material plastic imbinata prin sudura prin polifuziune, in conducte de legatura, la obiecte sanitare, la obiecte de locuit si soccial-culturale, avind diametrul de 20-25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38,00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37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SD20A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Racord PPR 25 - 1/2 metal</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38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SD05A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Robinet de reglaj, drept sau coltar, montat inaintea armaturii de la obiectele sanitare, avind diametrul de 3/8" - 1/2" (la lavoar si vas de closet,)</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lastRenderedPageBreak/>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39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SF01C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Efectuarea probei de etansare la presiune a instalatiei de apa calda sau rece executata din teava din policlorura de vinil tip greu sau din material plastic, avind diametrul de 16-110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38,00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40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SF05C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Spalarea instalatiei de apa rece sau calda, executata din tevi din material plastic,  avind diametrul de 20-75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38,00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1.2. Coridor 1</w:t>
            </w:r>
          </w:p>
          <w:p w:rsidR="006141AC" w:rsidRPr="00B40365" w:rsidRDefault="006141AC" w:rsidP="00041934"/>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1.2.1. Lucrari generale de constructie</w:t>
            </w:r>
          </w:p>
          <w:p w:rsidR="006141AC" w:rsidRPr="00B40365" w:rsidRDefault="006141AC" w:rsidP="00041934"/>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1.2.1.1. Demontari si evacuari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41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RpCJ35A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Desfaceri de tencuieli interioare sau exterioare driscuite la pereti sau tavane (ATENTIE, Desfaceri straturi superioare, in vederea realizarii reparatiilor cosmetice)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142,18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42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RpCM33E</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placajelor din PFL , Laminat Coridor</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59,81</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43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RpEF23A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Demontari de corpuri de iluminat orice tip, inclisiv tijele si globurile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44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RpCO56A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Demontari: timplarie din lemn (usi, ferestre, obloane, cutii, rulou, masti, etc.)</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19,50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45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TrB05A2-2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Transportul, prin purtare directa, al materialelor incomode, avind sub 25 kg, pe distanta de 20 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6,58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46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TrI1AA01A2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Incarcarea materialelor din grupa A - grele si marunte prin aruncare - de pe rampa, in vagon, categoria 2</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6,58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47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TsI50B5</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Transportarea gunoiului de constructie cu autobasculanta  la distanta  de 15 km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6,58</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1.2.1.2. Pereti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48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 xml:space="preserve">Grunduirea suprafetelor </w:t>
            </w:r>
            <w:proofErr w:type="gramStart"/>
            <w:r w:rsidRPr="00B40365">
              <w:rPr>
                <w:sz w:val="24"/>
                <w:szCs w:val="24"/>
              </w:rPr>
              <w:t>interioare  (</w:t>
            </w:r>
            <w:proofErr w:type="gramEnd"/>
            <w:r w:rsidRPr="00B40365">
              <w:rPr>
                <w:sz w:val="24"/>
                <w:szCs w:val="24"/>
              </w:rPr>
              <w:t>betonogrunt)</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142,18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49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CF50B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Tencuieli interioare de 5 mm grosime, executate manual, cu amestec uscat pe baza de ipsos, la pereti si pereti despartitori, preparare manuala a mortarului.</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142,18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50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CF17C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Diverse lucrari - strat de impaslitura din fibra de sticla aplicat pe suprafete lipit cu aracet, inclusiv stratul de amorsaj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142,18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51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CK18C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Montarea coltare din aluminiu</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68,20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52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CF57A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Aplicarea manuala a chitului pe baza de ipsos "Eurofin" grosime 1,0 mm pe suprafetele  peretilor,  coloanelor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142,18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53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Grunduirea suprafetelor interioare a peretilor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142,18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54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CN06A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Vopsitorii interioare cu vopsea pe baza de copolimeri vinilici in emulsie apoasa,  aplicate in 2 straturi pe glet existent, executate manual (Culoarea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142,18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55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CK21A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proofErr w:type="gramStart"/>
            <w:r w:rsidRPr="003B30A0">
              <w:rPr>
                <w:sz w:val="24"/>
                <w:szCs w:val="24"/>
                <w:lang w:val="en-US"/>
              </w:rPr>
              <w:t>Usi confectionate din profiluri din aluminiu, inclusiv armaturile si accesoriile necesare usilor montate in zidarie de orice natura, cu suprafata tocului pina la 7 mp inclusiv,   (ATENTIE, Latimea fetei profilului de cercevea va fi nu mai mica de 100 mm, umplutura va fi realizata din  panouri HPL rezistent la solutii chimice de dezinfectare, culoarea si forma se vor coordona cu beneficiarul, dimensiunile se vor preciza in teren.</w:t>
            </w:r>
            <w:proofErr w:type="gramEnd"/>
            <w:r w:rsidRPr="003B30A0">
              <w:rPr>
                <w:sz w:val="24"/>
                <w:szCs w:val="24"/>
                <w:lang w:val="en-US"/>
              </w:rPr>
              <w:t xml:space="preserve">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19,50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1.2.1.3. Tavan</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56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CK29F</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Tavane suspendate din panouri prefabricate "Armstrong", inclusiv sistemul-grila, grosimea panourilor casetate va fi de minim 12mm de calitate superioara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40,06</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1.3. Coridor 2</w:t>
            </w:r>
          </w:p>
          <w:p w:rsidR="006141AC" w:rsidRPr="00B40365" w:rsidRDefault="006141AC" w:rsidP="00041934"/>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1.3.1. Lucrari generale de constructie</w:t>
            </w:r>
          </w:p>
          <w:p w:rsidR="006141AC" w:rsidRPr="00B40365" w:rsidRDefault="006141AC" w:rsidP="00041934"/>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1.3.1.1. Demontari si evacuari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57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RpCJ35A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Desfaceri de tencuieli interioare sau exterioare driscuite la pereti sau tavane (ATENTIE, Desfaceri straturi superioare, in vederea realizarii reparatiilor cosmetice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107,30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58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RpCM33E</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placajelor din PFL , Laminat Coridor</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87,08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59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RpEF23A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Demontari de corpuri de iluminat orice tip, inclisiv tijele si globurile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60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RpCO56A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Demontari: timplarie din lemn (usi, ferestre, obloane, cutii, rulou, masti, etc.)</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13,80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61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TrB05A2-2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Transportul, prin purtare directa, al materialelor incomode, avind sub 25 kg, pe distanta de 20 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7,21</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62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TrI1AA01A2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Incarcarea materialelor din grupa A - grele si marunte prin aruncare - de pe rampa, in vagon, categoria 2</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7,21</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63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TsI50B5</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Transportarea gunoiului de constructie cu autobasculanta  la distanta  de 15 km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7,21</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1.3.1.2. Pereti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64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lastRenderedPageBreak/>
              <w:t xml:space="preserve">Grunduirea suprafetelor </w:t>
            </w:r>
            <w:proofErr w:type="gramStart"/>
            <w:r w:rsidRPr="00B40365">
              <w:rPr>
                <w:sz w:val="24"/>
                <w:szCs w:val="24"/>
              </w:rPr>
              <w:t>interioare  (</w:t>
            </w:r>
            <w:proofErr w:type="gramEnd"/>
            <w:r w:rsidRPr="00B40365">
              <w:rPr>
                <w:sz w:val="24"/>
                <w:szCs w:val="24"/>
              </w:rPr>
              <w:t>betonogrunt)</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lastRenderedPageBreak/>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107,30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65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CF50B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Tencuieli interioare de 5 mm grosime, executate manual, cu amestec uscat pe baza de ipsos, la pereti si pereti despartitori, preparare manuala a mortarului.</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107,30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66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CF17C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Diverse lucrari - strat de impaslitura din fibra de sticla aplicat pe suprafete lipit cu aracet, inclusiv stratul de amorsaj  ( banda adeziva p/tru rosturi)</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107,30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67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CK18C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Montarea coltare din aluminiu</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47,25</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68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CF57A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Aplicarea manuala a chitului pe baza de ipsos "Eurofin" grosime 1,0 mm pe suprafetele  peretilor,  coloanelor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107,30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69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Grunduirea suprafetelor interioare a peretilor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107,30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70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CN06A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Vopsitorii interioare cu vopsea pe baza de copolimeri vinilici in emulsie apoasa,  aplicate in 2 straturi pe glet existent, executate manual (Culoarea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107,30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71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CK21A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proofErr w:type="gramStart"/>
            <w:r w:rsidRPr="003B30A0">
              <w:rPr>
                <w:sz w:val="24"/>
                <w:szCs w:val="24"/>
                <w:lang w:val="en-US"/>
              </w:rPr>
              <w:t>Usi confectionate din profiluri din aluminiu, inclusiv armaturile si accesoriile necesare usilor montate in zidarie de orice natura, cu suprafata tocului pina la 7 mp inclusiv,   (ATENTIE, Latimea fetei profilului de cercevea va fi nu mai mica de 100 mm, umplutura va fi realizata din  panouri HPL rezistent la solutii chimice de dezinfectare, culoarea si forma se vor coordona cu beneficiarul, dimensiunile se vor preciza in teren.</w:t>
            </w:r>
            <w:proofErr w:type="gramEnd"/>
            <w:r w:rsidRPr="003B30A0">
              <w:rPr>
                <w:sz w:val="24"/>
                <w:szCs w:val="24"/>
                <w:lang w:val="en-US"/>
              </w:rPr>
              <w:t xml:space="preserve">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13,80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1.3.1.3. Tavan</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72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CK29F</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Tavane suspendate din panouri prefabricate "Armstrong", inclusiv sistemul-grila, grosimea panourilor casetate va fi de minim 12mm de calitate superioara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26,52</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1.4. Saloane</w:t>
            </w:r>
          </w:p>
          <w:p w:rsidR="006141AC" w:rsidRPr="00B40365" w:rsidRDefault="006141AC" w:rsidP="00041934"/>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1.4.1. Lucrari generale de constructie</w:t>
            </w:r>
          </w:p>
          <w:p w:rsidR="006141AC" w:rsidRPr="00B40365" w:rsidRDefault="006141AC" w:rsidP="00041934"/>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1.4.1.1. Demontari si evacuari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73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RpCM33A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placajelor din faianta, gresie, ceramica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10,80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74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RpCJ35A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Desfaceri de tencuieli interioare sau exterioare driscuite la pereti sau tavane (ATENTIE, Desfaceri straturi superioare in vederea realizarii reparatiilor cosmetice)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386,30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75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RpCK41C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Desfacerea pardoselilor din covor din PVC pe suport sau fara suport textil, mocheta, etc</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135,96</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76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RpCK42A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Desfacerea pardoselilor reci din beton sau mortar de ciment (In locurile deteriorate)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77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RpEF23A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Demontari de corpuri de iluminat orice tip, inclisiv tijele si globurile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78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RpEE24A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aparatelor electrice pentru curent tari : unipolare (intrerupatoare, comutatoare, prize pentru desfiintare sau inlocuire, buton pentru actionare de la distanta)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24,00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79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RpSC05A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unui lavoar de faianta, inclusiv accesoriile (ATENTIE va fi remontat)</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80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TrB05A2-2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Transportul, prin purtare directa, al materialelor incomode, avind sub 25 kg, pe distanta de 20 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18,20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81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TrI1AA01A2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Incarcarea materialelor din grupa A - grele si marunte prin aruncare - de pe rampa, in vagon, categoria 2</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18,20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82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TsI50B5</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Transportarea gunoiului de constructie cu autobasculanta  la distanta  de 15 km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18,32</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1.4.1.2. Tavan</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83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CF52B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Tencuieli interioare de 5 mm grosime, executate manual, cu amestec uscat pe baza de ipsos, la tavan, preparare manuala a mortarului (In locurile deteriorate)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55,00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84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CF17C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Diverse lucrari - strat de impaslitura din fibra de sticla aplicat pe suprafata elementelor prefabricate din b.c.a. lipit cu aracet, inclusiv stratul de amorsaj</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55,00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85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CF57A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Aplicarea manuala a chitului pe baza de ipsos "Eurofin" grosime 1,0 mm pe suprafetele  peretilor,  coloanelor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145,82</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86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Grunduirea suprafetelor interioare a peretilor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145,82</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87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CN06A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Vopsitorii interioare cu vopsea pe baza de copolimeri vinilici in emulsie apoasa,  aplicate in 2 straturi pe glet existent, executate manual (Culoarea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145,82</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1.4.1.3. Pereti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88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 xml:space="preserve">Grunduirea suprafetelor </w:t>
            </w:r>
            <w:proofErr w:type="gramStart"/>
            <w:r w:rsidRPr="00B40365">
              <w:rPr>
                <w:sz w:val="24"/>
                <w:szCs w:val="24"/>
              </w:rPr>
              <w:t>interioare  (</w:t>
            </w:r>
            <w:proofErr w:type="gramEnd"/>
            <w:r w:rsidRPr="00B40365">
              <w:rPr>
                <w:sz w:val="24"/>
                <w:szCs w:val="24"/>
              </w:rPr>
              <w:t>betonogrunt)</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89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CF50B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Tencuieli interioare de 5 mm grosime, executate manual, cu amestec uscat pe baza de ipsos, la pereti si pereti despartitori, preparare manuala a mortarului.(In locurile deteriorate)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90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CF17C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Diverse lucrari - strat de impaslitura din fibra de sticla aplicat pe suprafata elementelor prefabricate din b.c.a. lipit cu aracet, inclusiv stratul de amorsaj</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91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CK18C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Montarea coltare din aluminiu</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118,95</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92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RpCJ06B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Reparatii de tencuieli interioare, in jurul tocurilor si pervazurilor, la usi si ferestre, de 2 cm grosime, driscuite, executate cu mortar de ciment-var marca 25 T, avind spaletii drepti, intre 15 - 25 cm latime K=2, latimea glafurilor 450mm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82,95</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93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CI22B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Placaj din placute de ceramica cu dimensiunile 300x600 mm (la pereti, stilpi, pilastri si glafuri)  fixate de adeziv (amestec uscat),  (Culoarea si forma se vor coordona cu beneficiaru) Suprafata alaturata lavoarului</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12,20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94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CF57A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Aplicarea manuala a chitului pe baza de ipsos "Eurofin" grosime 1,0 mm pe suprafetele  peretilor,  coloanelor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411,42</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95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Grunduirea suprafetelor interioare a peretilor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411,42</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96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CN06A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Vopsitorii interioare cu vopsea pe baza de copolimeri vinilici in emulsie apoasa,  aplicate in 2 straturi pe glet existent, executate manual (Culoarea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411,42</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1.4.1.4. Pardosea</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97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 xml:space="preserve">Grunduirea suprafetelor </w:t>
            </w:r>
            <w:proofErr w:type="gramStart"/>
            <w:r w:rsidRPr="00B40365">
              <w:rPr>
                <w:sz w:val="24"/>
                <w:szCs w:val="24"/>
              </w:rPr>
              <w:t>interioare  (</w:t>
            </w:r>
            <w:proofErr w:type="gramEnd"/>
            <w:r w:rsidRPr="00B40365">
              <w:rPr>
                <w:sz w:val="24"/>
                <w:szCs w:val="24"/>
              </w:rPr>
              <w:t>betonogrunt)</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98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Strat suport pentru pardoseli executat din mortar din ciment M 100-T de 3 cm grosime cu fata driscuita fin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99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CG01A1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100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CG49A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Executarea acoperirii antibacteriale din vinil omogen (linoleum medical), la pardoseli  cu grosimea minimum de 2,5 mm ATENTIE inclusiv profile de scafa pentru montarea linoleumului partial pe perete  (Culoarea si forma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142,76</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 xml:space="preserve">1.4.2. Articole sanitare, apa si canalizarea </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101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SB11C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(ramificatie dubla) din material plastic pentru canalizare, imbinate  cu garnitura de cauciuc, avind diametrul de 110x110x50mm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lastRenderedPageBreak/>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102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SB08C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Teava din material plastic pentru canalizare, imbinata cu garnitura de cauciuc, montata aparent sau ingropat sub pardoseala, avind diametrul de 50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15,00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103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SB09C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din material plastic pentru canalizare, imbinata cu garnitura de cauciuc, avind diametrul de 50 mm (Cot 90)</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104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SB11C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(ramificatie dubla) din material plastic pentru canalizare, imbinate  cu garnitura de cauciuc, avind diametrul de 50x50x50mm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105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SA15B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Teava din material plastic imbinata prin sudura prin polifuziune, in conducte de legatura, la obiecte sanitare, la obiecte de locuit si soccial-culturale, avind diametrul de 20-25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34,20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106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SD05A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Robinet de reglaj, drept sau coltar, montat inaintea armaturii de la obiectele sanitare, avind diametrul de 3/8" - 1/2" (la lavoar)</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107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SD20A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Racord PPR 25 - 1/2 metal</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108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SF01C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Efectuarea probei de etansare la presiune a instalatiei de apa calda sau rece executata din teava din policlorura de vinil tip greu sau din material plastic, avind diametrul de 16-110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34,20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109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SF05C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Spalarea instalatiei de apa rece sau calda, executata din tevi din material plastic,  avind diametrul de 20-75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34,20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110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SC04B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Lavoar din semiportelan, portelan sanitar etc. inclusiv pentru  handicapati, avind teava de scurgere din material plastic, montat pe console fixate pe pereti din beton (Tipul, forma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111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SD04A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Baterie amestecatoare cu brat basculant stativa pentru lavoar sau spalator, indiferent de modul de inchidere, inclusiv pentru handicapati, avind diametrul de 1/2"</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112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SC04B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Lavoar din semiportelan, portelan sanitar etc. inclusiv pentru  handicapati, avind teava de scurgere din material plastic, montat pe console fixate pe pereti din beton (ATENTIE vor fi remontate lavoarele demontate anterior de exclus din resurse lavoarul) MANOPERA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113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SD04A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Baterie amestecatoare cu brat basculant stativa pentru lavoar sau spalator, indiferent de modul de inchidere, inclusiv pentru handicapati, avind diametrul de 1/2" (ATENTIE se vor remonta bateriile anterior demontate, de exclus din resurse batereiile amesticatoare ) MANOPERA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lastRenderedPageBreak/>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5,00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1.5. Sala de proceduri</w:t>
            </w:r>
          </w:p>
          <w:p w:rsidR="006141AC" w:rsidRPr="00B40365" w:rsidRDefault="006141AC" w:rsidP="00041934"/>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1.5.1. Lucrari generale de constructie</w:t>
            </w:r>
          </w:p>
          <w:p w:rsidR="006141AC" w:rsidRPr="00B40365" w:rsidRDefault="006141AC" w:rsidP="00041934"/>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1.5.1.1. Demontari si evacuari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114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RpCM33A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placajelor din faianta, gresie, ceramica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12,60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115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RpCK42A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Desfacerea pardoselilor reci din beton sau mortar de ciment</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12,60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116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RpCJ35A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Desfaceri de tencuieli interioare sau exterioare driscuite la pereti sau tavane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46,20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117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RpEE24A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aparatelor electrice pentru curent tari : unipolare (intrerupatoare, comutatoare, prize pentru desfiintare sau inlocuire, buton pentru actionare de la distanta)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6,00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118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RpSC05A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unui lavoar de faianta, inclusiv accesoriile (ATENTIE va fi remontat)</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119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TrB05A2-2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Transportul, prin purtare directa, al materialelor incomode, avind sub 25 kg, pe distanta de 20 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3,50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120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TrI1AA01A2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Incarcarea materialelor din grupa A - grele si marunte prin aruncare - de pe rampa, in vagon, categoria 2</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3,50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121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TsI50B5</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Transportarea gunoiului de constructie cu autobasculanta  la distanta  de 15 km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3,50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1.5.1.2. Tavan</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122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Grunduirea suprafetelor interioare a peretilor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12,60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123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CN06A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Vopsitorii interioare la Tavan cu vopsea ATENTIE dispersie SUPERLAVABILA, proprietati antimicrobiene folosita in spati cu standarte ridicate de igiena  aplicate in 2 straturi pe glet existent, executate manual (Caparol Latex Hygiene, sau analogic)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12,60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1.5.1.3. Pereti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124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 xml:space="preserve">Grunduirea suprafetelor </w:t>
            </w:r>
            <w:proofErr w:type="gramStart"/>
            <w:r w:rsidRPr="00B40365">
              <w:rPr>
                <w:sz w:val="24"/>
                <w:szCs w:val="24"/>
              </w:rPr>
              <w:t>interioare  (</w:t>
            </w:r>
            <w:proofErr w:type="gramEnd"/>
            <w:r w:rsidRPr="00B40365">
              <w:rPr>
                <w:sz w:val="24"/>
                <w:szCs w:val="24"/>
              </w:rPr>
              <w:t>betonogrunt)</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50,30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125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CF02B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Tencuieli interioare de 2 cm grosime, driscuite, executate manual, la pereti sau stilpi, pe suprafete plane cu mortar de ciment-var  marca M 100-T pentru sprit, grund si stratul vizibil, pe zidarie de caramida sau blocuri mici de beton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46,20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126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RpCJ06B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Reparatii de tencuieli interioare, in jurul tocurilor si pervazurilor, la usi si ferestre, de 2 cm grosime, driscuite, executate cu mortar de ciment-var marca 25 T, avind spaletii drepti, intre 15 - 25 cm latime K=2, latimea glafurilor 450mm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10,25</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127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CF50B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Tencuieli interioare de 5 mm grosime, executate manual, cu amestec uscat pe baza de ipsos, la pereti si pereti despartitori, preparare manuala a mortarului.</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50,30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128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CF17C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Diverse lucrari - strat de impaslitura din fibra de sticla aplicat pe suprafata elementelor prefabricate din b.c.a. lipit cu aracet, inclusiv stratul de amorsaj</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50,30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129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CK18C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Montarea coltare din aluminiu</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15,30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130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CF57A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Aplicarea manuala a chitului pe baza de ipsos "Eurofin" grosime 1,0 mm pe suprafetele  peretilor,  coloanelor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50,30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131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CI23A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Executarea acoperirii antibacteriale din vinil omogen (linoleum medical), la pereti inclusiv glafurile cu grosimea minimum de 1,5mm ATENTIE nu se admit coltare din plastic la muchii (Culoarea si forma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50,30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1.5.1.4. Pardosea</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132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 xml:space="preserve">Grunduirea suprafetelor </w:t>
            </w:r>
            <w:proofErr w:type="gramStart"/>
            <w:r w:rsidRPr="00B40365">
              <w:rPr>
                <w:sz w:val="24"/>
                <w:szCs w:val="24"/>
              </w:rPr>
              <w:t>interioare  (</w:t>
            </w:r>
            <w:proofErr w:type="gramEnd"/>
            <w:r w:rsidRPr="00B40365">
              <w:rPr>
                <w:sz w:val="24"/>
                <w:szCs w:val="24"/>
              </w:rPr>
              <w:t>betonogrunt)</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12,60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133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IzF11B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Strat termoizolant la terase, acoperisuri si plansee, executat cu granulit, pe suprafete orizontale sau inclinate pina la 7%  (Pentru ajustarea cotelor pardoselelor dupa demontare)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m3</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0,50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134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Strat suport pentru pardoseli executat din mortar din ciment M 100-T de 3 cm grosime cu fata driscuita fin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12,60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135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CG01A1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12,60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136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CG49A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Executarea acoperirii antibacteriale din vinil omogen (linoleum medical), la pardoseli  cu grosimea minimum de 2,5 mm ATENTIE inclusiv profile de scafa pentru montarea linoleumului partial pe perete  (Culoarea si forma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13,20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1.6. Bufet</w:t>
            </w:r>
          </w:p>
          <w:p w:rsidR="006141AC" w:rsidRPr="00B40365" w:rsidRDefault="006141AC" w:rsidP="00041934"/>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1.6.1. Demontari si evacuari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137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RpCM33A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placajelor din faianta, gresie, ceramica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44,30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138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RpCJ35A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Desfaceri de tencuieli interioare sau exterioare driscuite la pereti sau tavane inclusiv glafurile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84,60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139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RpCK42C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Desfacerea pardoselilor reci din  gresie, placi ceramice, etc</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18,36</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140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RpCK42A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Desfacerea pardoselilor reci din beton sau mortar de ciment</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18,36</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141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RpEF23A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Demontari de corpuri de iluminat orice tip, inclisiv tijele si globurile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142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RpEE24A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aparatelor electrice pentru curent tari : unipolare (intrerupatoare, comutatoare, prize pentru desfiintare sau inlocuire, buton pentru actionare de la distanta)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143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RpSC05A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unui lavoar de faianta, inclusiv accesoriile (ATENTIE va fi remontat)</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144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TrB05A2-2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Transportul, prin purtare directa, al materialelor incomode, avind sub 25 kg, pe distanta de 20 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5,42</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145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TrI1AA01A2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Incarcarea materialelor din grupa A - grele si marunte prin aruncare - de pe rampa, in vagon, categoria 2</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5,42</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146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TsI50B5</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Transportarea gunoiului de constructie cu autobasculanta  la distanta  de 15 km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5,42</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1.6.2. Tavan</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147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СF59D</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Placarea suprafetelor cu un strat de PGC cu executarea carcasei metalice simple plane, cu inaltimea pina la 4 m: tavane fara izolatie (Inclusiv camuflarea retelelor ingineresti)</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148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CF57A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Aplicarea manuala a chitului pe baza de ipsos "Eurofin" grosime 1,0 mm pe suprafetele  peretilor,  coloanelor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149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Grunduirea suprafetelor interioare a peretilor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150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CN06A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Vopsitorii interioare cu vopsea pe baza de copolimeri vinilici in emulsie apoasa,  aplicate in 2 straturi pe glet existent, executate manual (Culoarea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19,20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1.6.3. Pereti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151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lastRenderedPageBreak/>
              <w:t xml:space="preserve">Grunduirea suprafetelor </w:t>
            </w:r>
            <w:proofErr w:type="gramStart"/>
            <w:r w:rsidRPr="00B40365">
              <w:rPr>
                <w:sz w:val="24"/>
                <w:szCs w:val="24"/>
              </w:rPr>
              <w:t>interioare  (</w:t>
            </w:r>
            <w:proofErr w:type="gramEnd"/>
            <w:r w:rsidRPr="00B40365">
              <w:rPr>
                <w:sz w:val="24"/>
                <w:szCs w:val="24"/>
              </w:rPr>
              <w:t>betonogrunt)</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lastRenderedPageBreak/>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84,60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152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CF02B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Tencuieli interioare de 2 cm grosime, driscuite, executate manual, la pereti sau stilpi, pe suprafete plane cu mortar de ciment-var  marca M 100-T pentru sprit, grund si stratul vizibil, pe zidarie de caramida sau blocuri mici de beton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78,12</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153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CI22B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Placaj din placute de ceramica cu dimensiunile 300x600 mm (la pereti, stilpi, pilastri si glafuri)  fixate de adeziv (amestec uscat),  (Culoarea si forma se vor coordona cu beneficiaru) Suprafata alaturata mesei de lucru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3,80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154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RpCJ06B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Reparatii de tencuieli interioare, in jurul tocurilor si pervazurilor, la usi si ferestre, de 2 cm grosime, driscuite, executate cu mortar de ciment-var marca 25 T, avind spaletii drepti, intre 15 - 25 cm latime K=2, latimea glafurilor 450mm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14,40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155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CF50B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Tencuieli interioare de 5 mm grosime, executate manual, cu amestec uscat pe baza de ipsos, la pereti si pereti despartitori, preparare manuala a mortarului.</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80,80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156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CF17C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Diverse lucrari - strat de impaslitura din fibra de sticla aplicat pe suprafete lipit cu aracet, inclusiv stratul de amorsaj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80,80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157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CK18C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Montarea coltare din aluminiu</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22,50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158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CF57A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Aplicarea manuala a chitului pe baza de ipsos "Eurofin" grosime 1,0 mm pe suprafetele  peretilor,  coloanelor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80,80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159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Grunduirea suprafetelor interioare a peretilor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80,80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160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CN06A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Vopsitorii interioare cu vopsea pe baza de copolimeri vinilici in emulsie apoasa,  aplicate in 2 straturi pe glet existent, executate manual (Culoarea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80,80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1.6.4. Pardosea</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161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 xml:space="preserve">Grunduirea suprafetelor </w:t>
            </w:r>
            <w:proofErr w:type="gramStart"/>
            <w:r w:rsidRPr="00B40365">
              <w:rPr>
                <w:sz w:val="24"/>
                <w:szCs w:val="24"/>
              </w:rPr>
              <w:t>interioare  (</w:t>
            </w:r>
            <w:proofErr w:type="gramEnd"/>
            <w:r w:rsidRPr="00B40365">
              <w:rPr>
                <w:sz w:val="24"/>
                <w:szCs w:val="24"/>
              </w:rPr>
              <w:t>betonogrunt)</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18,36</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162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IzF11B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Strat termoizolant la terase, acoperisuri si plansee, executat cu granulit, pe suprafete orizontale sau inclinate pina la 7%  (Pentru ajustarea cotelor pardoselelor dupa demontare)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m3</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0,55</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163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Strat suport pentru pardoseli executat din mortar din ciment M 100-T de 3 cm grosime cu fata driscuita fin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18,36</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164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CG01A1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18,36</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165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CG49A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Executarea acoperirii antibacteriale din vinil omogen (linoleum medical), la pardoseli  cu grosimea minimum de 2,5 mm ATENTIE inclusiv profile de scafa pentru montarea linoleumului partial pe perete  (Culoarea si forma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19,60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 xml:space="preserve">1.6.5. Articole sanitare, apa si canalizarea </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166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SB11C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(ramificatie dubla) din material plastic pentru canalizare, imbinate  cu garnitura de cauciuc, avind diametrul de 110x110x50mm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167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SB08C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Teava din material plastic pentru canalizare, imbinata cu garnitura de cauciuc, montata aparent sau ingropat sub pardoseala, avind diametrul de 50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6,00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168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SB09C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din material plastic pentru canalizare, imbinata cu garnitura de cauciuc, avind diametrul de 50 mm (Cot 90)</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169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SB11C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(ramificatie dubla) din material plastic pentru canalizare, imbinate  cu garnitura de cauciuc, avind diametrul de 50x50x50mm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170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SA15B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Teava din material plastic imbinata prin sudura prin polifuziune, in conducte de legatura, la obiecte sanitare, la obiecte de locuit si soccial-culturale, avind diametrul de 20-25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25,00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171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SD05A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Robinet de reglaj, drept sau coltar, montat inaintea armaturii de la obiectele sanitare, avind diametrul de 3/8" - 1/2" (la lavoar)</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172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SD20A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Racord PPR 25 - 1/2 metal</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173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SF01C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Efectuarea probei de etansare la presiune a instalatiei de apa calda sau rece executata din teava din policlorura de vinil tip greu sau din material plastic, avind diametrul de 16-110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25,00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174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SF05C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Spalarea instalatiei de apa rece sau calda, executata din tevi din material plastic,  avind diametrul de 20-75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25,00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175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SC04B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Lavoar din semiportelan, portelan sanitar etc. inclusiv pentru  handicapati, avind teava de scurgere din material plastic, montat pe console fixate pe pereti din </w:t>
            </w:r>
            <w:r w:rsidRPr="003B30A0">
              <w:rPr>
                <w:sz w:val="24"/>
                <w:szCs w:val="24"/>
                <w:lang w:val="en-US"/>
              </w:rPr>
              <w:lastRenderedPageBreak/>
              <w:t>beton (ATENTIE vor fi remontate lavoarele demontate anterior de exclus din resurse lavoarul) MANOPERA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lastRenderedPageBreak/>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176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SD04A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Baterie amestecatoare cu brat basculant stativa pentru lavoar sau spalator, indiferent de modul de inchidere, inclusiv pentru handicapati, avind diametrul de 1/2" (ATENTIE se vor remonta bateriile anterior demontate, de exclus din resurse batereiile amesticatoare ) MANOPERA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1.7. Bloc sanitar cu dus</w:t>
            </w:r>
          </w:p>
          <w:p w:rsidR="006141AC" w:rsidRPr="00B40365" w:rsidRDefault="006141AC" w:rsidP="00041934"/>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1.7.1. Demontari si evacuari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177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RpCG29C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Demolarea peretilor de zidarie din caramida plina,  BCA, blocuri ceramice sau din beton  usor, caramizi GVP, exclusiv schela si curatirea caramizilor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m3</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1,60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178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RpCM33A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placajelor din faianta, gresie, ceramica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39,30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179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RpCJ35A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Desfaceri de tencuieli interioare sau exterioare driscuite la pereti sau tavane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39,30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180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RpCK42C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Desfacerea pardoselilor reci din  gresie, placi ceramice, etc</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8,58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181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RpCK42A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Desfacerea pardoselilor reci din beton sau mortar de ciment</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8,58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182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RpCO56A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Demontari: timplarie din lemn (usi, ferestre, obloane, cutii, rulou, masti, etc.)</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183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RpEF23A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Demontari de corpuri de iluminat orice tip, inclisiv tijele si globurile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184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RpSC06A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Demontarea unui vas de closet din faianta, complet echipat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185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RpSC05A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unui lavoar de faianta, inclusiv accesoriile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186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RpSC02A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Demontarea unei cazi pentru dus, inclusiv accesoriile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187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TrB05A2-2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Transportul, prin purtare directa, al materialelor incomode, avind sub 25 kg, pe distanta de 20 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1,95</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188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TrI1AA01A2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Incarcarea materialelor din grupa A - grele si marunte prin aruncare - de pe rampa, in vagon, categoria 2</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1,95</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189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TsI50B5</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Transportarea gunoiului de constructie cu autobasculanta  la distanta  de 15 km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t</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1,95</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1.7.2. Pereti</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190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lastRenderedPageBreak/>
              <w:t xml:space="preserve">Grunduirea suprafetelor </w:t>
            </w:r>
            <w:proofErr w:type="gramStart"/>
            <w:r w:rsidRPr="00B40365">
              <w:rPr>
                <w:sz w:val="24"/>
                <w:szCs w:val="24"/>
              </w:rPr>
              <w:t>interioare  (</w:t>
            </w:r>
            <w:proofErr w:type="gramEnd"/>
            <w:r w:rsidRPr="00B40365">
              <w:rPr>
                <w:sz w:val="24"/>
                <w:szCs w:val="24"/>
              </w:rPr>
              <w:t>betonogrunt)</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lastRenderedPageBreak/>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39,30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191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CF02B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Tencuieli interioare de 2 cm grosime, driscuite, executate manual, la pereti sau stilpi, pe suprafete plane cu mortar de ciment-var  marca M 100-T pentru sprit, grund si stratul vizibil, pe zidarie de caramida sau blocuri mici de beton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39,30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192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CI22B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Placaj din placute de ceramica cu dimensiunile 300x600 mm (la pereti, stilpi, pilastri si glafuri)  fixate de adeziv (amestec uscat),  (Culoarea si forma se vor coordona cu beneficiaru)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39,30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193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SC13A1</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Oglinda din semicristal cu marginile slefuite, avid dimensiunile de 800 x 1000 mm, montata pe perete.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194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CK22A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Glasvanduri din profile din aluminiu la constructii cu inaltimi pina la 35 m din panouri fixe montate pe parapet Inclusiv usile si furnitura necesara la cabinele de WC (ATENTIE, umplutura glasvandurilor va fi realizata din HPL, material rezistent la solutii chimice de dezinfectare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8,60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1.7.3. Tavan</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195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СF59D</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Placarea suprafetelor cu un strat de PGC ATENTIE Rezistent la umeditate cu executarea carcasei metalice simple plane, cu inaltimea pina la 4 m: tavane fara izolatie (In blocurile sanitare, inclusiv camuflarea retelelor ingineresti)</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8,58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196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CF57A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Aplicarea manuala a chitului pe baza de ipsos "Eurofin" grosime 1,0 mm pe suprafetele  peretilor,  coloanelor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8,58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197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CN53A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Grunduirea suprafetelor interioare a peretilor si tavanelor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8,58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198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CN06A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Vopsitorii interioare cu vopsea pe baza de copolimeri vinilici in emulsie apoasa,  aplicate in 2 straturi pe glet existent, executate manual (Culoarea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8,58</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1.7.4. Pardosea, inclusiv padon dus</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199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IzF04B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Linocrom sau analogic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8,58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200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Strat suport pentru pardoseli executat din mortar din ciment M 100-T de 3 cm grosime cu fata driscuita fin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lastRenderedPageBreak/>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8,58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201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CG01A1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8,58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202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CG47D</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Pardoseli din placi de gresie ceramica  ATENTIE cu suprafata antiderapanta, grosimea nu mai mica de 9mm cu dimensiunile 600x600mm, inclusiv stratul suport din adezivi (amestec uscat), (Culoarea forma  se vor coordona cu beneficiaru)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8,58</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203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CD50A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Zidarie din caramida simpla, format 250 x 120 x 65 la pereti exteriori cu inaltimea pina la 4 m (Executia padonului de dus)</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m3</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0,10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204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IzF04B K=2</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Linocrom sau analogic ) (Suplimentar hidroizolare padon dus)</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205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SB28A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Sifon de pardoseala din polipropilena, avind diametrul iesirii de 50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206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Strat suport pentru pardoseli executat din mortar din ciment M 100-T de 3 cm grosime cu fata driscuita fin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207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CG47D</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Pardoseli din placi de gresie ceramica  ATENTIE DE TIP MOZAIC, inclusiv stratul suport din adezivi (amestec uscat), (Culoarea forma  se vor coordona cu beneficiaru)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m2</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1,60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1.7.5. Articole sanitare apa si canalizare</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208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SB08E</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Teava din material plastic pentru canalizare, imbinata cu garnitura de cauciuc, montata aparent sau ingropat sub pardoseala, avind diametrul de 110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209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SB11C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(ramificatie dubla) din material plastic pentru canalizare, imbinate  cu garnitura de cauciuc, avind diametrul de 110x110x110mm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210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SB11C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(ramificatie dubla) din material plastic pentru canalizare, imbinate  cu garnitura de cauciuc, avind diametrul de 110x110x50mm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211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SB09E</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din material plastic pentru canalizare, imbinata cu garnitura de cauciuc, avind diametrul de 110 mm (Cot 90)</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lastRenderedPageBreak/>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212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SB08C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Teava din material plastic pentru canalizare, imbinata cu garnitura de cauciuc, montata aparent sau ingropat sub pardoseala, avind diametrul de 50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9,20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213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SB09C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din material plastic pentru canalizare, imbinata cu garnitura de cauciuc, avind diametrul de 50 mm (Cot 90)</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214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SB11C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Piesa de legatura (ramificatie dubla) din material plastic pentru canalizare, imbinate  cu garnitura de cauciuc, avind diametrul de 50x50x50mm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215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SC04B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Lavoar din semiportelan, portelan sanitar etc. inclusiv pentru  handicapati, avind teava de scurgere din material plastic, montat pe console fixate pe pereti din beton  lungimea 55-60 cm(Tipul, forma se va coordona cu beneficiarul)</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216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SD04A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Baterie amestecatoare cu brat basculant stativa pentru lavoar sau spalator, indiferent de modul de inchidere, inclusiv pentru handicapati, avind diametrul de 1/2"</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217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SC07A1</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Vas pentru closet, complet echipat, din semiportelan, portelan sanitar etc. inclusiv pentru handicapati, asezat pe pardoseala, cu rezervorul de apa montat pe vas, la inaltime sau semiinaltime, avind sifonul interior tip S</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218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Pret de piata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Set montare baterie PPR 20 X 1/2 F metal, Inglobat in perete</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219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SD02A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Baterie amestecatoare pentru baie, cu dus flexibil sau fix, indiferent de modul de inchidere, inclusiv pentru handicapati, montata pe pereti din zidarie de caramida sau b.c.a.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220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SA15B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Teava din material plastic imbinata prin sudura prin polifuziune, in conducte de legatura, la obiecte sanitare, la obiecte de locuit si soccial-culturale, avind diametrul de 20-25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16,40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221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SD20A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B40365">
              <w:rPr>
                <w:sz w:val="24"/>
                <w:szCs w:val="24"/>
              </w:rPr>
              <w:t>Racord PPR 25 - 1/2 metal</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222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SD05A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Robinet de reglaj, drept sau coltar, montat inaintea armaturii de la obiectele sanitare, avind diametrul de 3/8" - 1/2" (la lavoar si vas de closet,)</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223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SF01C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Efectuarea probei de etansare la presiune a instalatiei de apa calda sau rece executata din teava din policlorura de vinil tip greu sau din material plastic, avind diametrul de 16-110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16,40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224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SF05C</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Spalarea instalatiei de apa rece sau calda, executata din tevi din material plastic,  avind diametrul de 20-75 mm</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16,40</w:t>
            </w:r>
          </w:p>
        </w:tc>
      </w:tr>
      <w:tr w:rsidR="006141AC"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1.8. Diverse</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225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RCsU05A1</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Executarea strapungerilor pentru conducte sau tiranti, la consolidari, in pereti sau plansee din zidarie de caramida pina la 15 cm grosime, pentru executarea strapungerilor mecanizat </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226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RCsU07A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Matarea golurilor in pereti, cu mortar de ipsos, dupa instalatii sau consolidari</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227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RCsU06A1</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Executarea santurilor de pina la 5 cm adincime, in pereti din zidarie de caramida de 5 x 50 cm2, pentru executarea mecanizata</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46,00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228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RCsU07D</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Matarea santurilor in pereti de pina la 50 cm2, dupa instalatii sau consolidari</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46,00</w:t>
            </w:r>
          </w:p>
        </w:tc>
      </w:tr>
      <w:tr w:rsidR="006141AC" w:rsidRPr="005A27BF"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3B30A0">
              <w:rPr>
                <w:b/>
                <w:bCs/>
                <w:sz w:val="22"/>
                <w:szCs w:val="22"/>
                <w:lang w:val="en-US"/>
              </w:rPr>
              <w:t>2. LUCRARI DE REPARATIE A RETELELOR ELECTRICE</w:t>
            </w:r>
          </w:p>
          <w:p w:rsidR="006141AC" w:rsidRPr="003B30A0" w:rsidRDefault="006141AC" w:rsidP="00041934">
            <w:pPr>
              <w:rPr>
                <w:lang w:val="en-US"/>
              </w:rPr>
            </w:pPr>
          </w:p>
        </w:tc>
      </w:tr>
      <w:tr w:rsidR="006141AC" w:rsidTr="00041934">
        <w:tc>
          <w:tcPr>
            <w:tcW w:w="851" w:type="dxa"/>
            <w:tcBorders>
              <w:top w:val="nil"/>
              <w:left w:val="single" w:sz="6" w:space="0" w:color="auto"/>
              <w:bottom w:val="nil"/>
              <w:right w:val="nil"/>
            </w:tcBorders>
          </w:tcPr>
          <w:p w:rsidR="006141AC" w:rsidRPr="003B30A0" w:rsidRDefault="006141AC" w:rsidP="00041934">
            <w:pPr>
              <w:jc w:val="center"/>
              <w:rPr>
                <w:lang w:val="en-US"/>
              </w:rPr>
            </w:pPr>
          </w:p>
        </w:tc>
        <w:tc>
          <w:tcPr>
            <w:tcW w:w="1702" w:type="dxa"/>
            <w:tcBorders>
              <w:top w:val="nil"/>
              <w:left w:val="single" w:sz="6" w:space="0" w:color="auto"/>
              <w:bottom w:val="nil"/>
              <w:right w:val="nil"/>
            </w:tcBorders>
          </w:tcPr>
          <w:p w:rsidR="006141AC" w:rsidRPr="003B30A0" w:rsidRDefault="006141AC" w:rsidP="00041934">
            <w:pPr>
              <w:rPr>
                <w:lang w:val="en-US"/>
              </w:rPr>
            </w:pPr>
          </w:p>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B40365">
              <w:rPr>
                <w:b/>
                <w:bCs/>
                <w:sz w:val="22"/>
                <w:szCs w:val="22"/>
              </w:rPr>
              <w:t>2.1. Reparatia retelelor electrice Bufet</w:t>
            </w:r>
          </w:p>
          <w:p w:rsidR="006141AC" w:rsidRPr="00B40365" w:rsidRDefault="006141AC" w:rsidP="00041934"/>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229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RpED09A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cablurilor electrice din cupru, cu izolatie din PVC, cu rezistenta marita la propagarea flacarilor, avind sectiunea de 3x1,5mmp (VVGng)</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83,40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230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RpED09A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cablurilor electrice din cupru, cu izolatie din PVC, cu rezistenta marita la propagarea flacarilor,avind sectiunea de 3x2,5mmp (V VGng)</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118,20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231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RpEA02A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3B30A0">
              <w:rPr>
                <w:sz w:val="24"/>
                <w:szCs w:val="24"/>
                <w:lang w:val="en-US"/>
              </w:rPr>
              <w:t>Montarea tubului izolant din policlorura de vinil neplastifiata de protectie etans tip IPE-</w:t>
            </w:r>
            <w:proofErr w:type="gramStart"/>
            <w:r w:rsidRPr="003B30A0">
              <w:rPr>
                <w:sz w:val="24"/>
                <w:szCs w:val="24"/>
                <w:lang w:val="en-US"/>
              </w:rPr>
              <w:t>PVC ,</w:t>
            </w:r>
            <w:proofErr w:type="gramEnd"/>
            <w:r w:rsidRPr="003B30A0">
              <w:rPr>
                <w:sz w:val="24"/>
                <w:szCs w:val="24"/>
                <w:lang w:val="en-US"/>
              </w:rPr>
              <w:t xml:space="preserve"> avind diametrul pina la 16 mm, montat aparent pe dibluri sau console fixate direct in ziduri. </w:t>
            </w:r>
            <w:r w:rsidRPr="00B40365">
              <w:rPr>
                <w:sz w:val="24"/>
                <w:szCs w:val="24"/>
              </w:rPr>
              <w:t>(Tub gofrat plastic 750N)</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201,60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232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interupatoarelor  duble de 10 A, de constructie normala, impermeabile sau etanse in carcasa de aminoplast, bachelita, metalica sau portelan, montate ingropat sau aparent pe dibluri din lemn sau plastic, racordate la conductori de cupru (Culoarea se va coordona cu beneficiarul 250V)</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233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RpEE03A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prizelor bipolare constructie normala din bachelita sau aminoplast, simpla, dubla, constructie impermeabila, etanse, etanse metalica sau similare, montate ingropat sub tencuiala (Culoarea se va coordona cu beneficiarul, euro 16A, 250V)</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234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 xml:space="preserve">Montarea interupatoarelor unitare de 10 A, de constructie normala, impermeabile sau etanse in carcasa de aminoplast, bachelita, metalica sau portelan, montate </w:t>
            </w:r>
            <w:r w:rsidRPr="003B30A0">
              <w:rPr>
                <w:sz w:val="24"/>
                <w:szCs w:val="24"/>
                <w:lang w:val="en-US"/>
              </w:rPr>
              <w:lastRenderedPageBreak/>
              <w:t>ingropat sau aparent pe dibluri din lemn sau plastic, racordate la conductori de cupru (BA 47-29/1/16A,B)</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lastRenderedPageBreak/>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235</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interupatoarelor unitare de 10 A, de constructie normala, impermeabile sau etanse in carcasa de aminoplast, bachelita, metalica sau portelan, montate ingropat sau aparent pe dibluri din lemn sau plastic, racordate la conductori de cupru (BA 47-29/3/20A,B)</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236</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RpEF01B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corpurilor de iluminat,  de plafon sau de perete, complet echipate  (Cort de iluminat de tip LED 35W, 4000K, dimensiuni 595x595 mm, pentru tavane suspendate gips carton)</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4,00</w:t>
            </w:r>
          </w:p>
        </w:tc>
      </w:tr>
      <w:tr w:rsidR="006141AC" w:rsidRPr="005A27BF" w:rsidTr="00041934">
        <w:tc>
          <w:tcPr>
            <w:tcW w:w="851" w:type="dxa"/>
            <w:tcBorders>
              <w:top w:val="nil"/>
              <w:left w:val="single" w:sz="6" w:space="0" w:color="auto"/>
              <w:bottom w:val="nil"/>
              <w:right w:val="nil"/>
            </w:tcBorders>
          </w:tcPr>
          <w:p w:rsidR="006141AC" w:rsidRDefault="006141AC" w:rsidP="00041934">
            <w:pPr>
              <w:jc w:val="center"/>
            </w:pPr>
          </w:p>
        </w:tc>
        <w:tc>
          <w:tcPr>
            <w:tcW w:w="1702" w:type="dxa"/>
            <w:tcBorders>
              <w:top w:val="nil"/>
              <w:left w:val="single" w:sz="6" w:space="0" w:color="auto"/>
              <w:bottom w:val="nil"/>
              <w:right w:val="nil"/>
            </w:tcBorders>
          </w:tcPr>
          <w:p w:rsidR="006141AC" w:rsidRDefault="006141AC" w:rsidP="00041934"/>
        </w:tc>
        <w:tc>
          <w:tcPr>
            <w:tcW w:w="8079" w:type="dxa"/>
            <w:gridSpan w:val="3"/>
            <w:tcBorders>
              <w:top w:val="nil"/>
              <w:left w:val="single" w:sz="6" w:space="0" w:color="auto"/>
              <w:bottom w:val="nil"/>
              <w:right w:val="single" w:sz="6" w:space="0" w:color="auto"/>
            </w:tcBorders>
          </w:tcPr>
          <w:p w:rsidR="006141AC" w:rsidRPr="007F2714" w:rsidRDefault="006141AC" w:rsidP="00041934">
            <w:pPr>
              <w:rPr>
                <w:b/>
                <w:bCs/>
                <w:sz w:val="22"/>
                <w:szCs w:val="22"/>
                <w:lang w:val="en-US"/>
              </w:rPr>
            </w:pPr>
            <w:r w:rsidRPr="003B30A0">
              <w:rPr>
                <w:b/>
                <w:bCs/>
                <w:sz w:val="22"/>
                <w:szCs w:val="22"/>
                <w:lang w:val="en-US"/>
              </w:rPr>
              <w:t>2.2. Reparatia retelelor electrice Bloc sanitar cu dus</w:t>
            </w:r>
          </w:p>
          <w:p w:rsidR="006141AC" w:rsidRPr="003B30A0" w:rsidRDefault="006141AC" w:rsidP="00041934">
            <w:pPr>
              <w:rPr>
                <w:lang w:val="en-US"/>
              </w:rPr>
            </w:pP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237</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RpED09A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cablurilor electrice din cupru, cu izolatie din PVC, cu rezistenta marita la propagarea flacarilor, avind sectiunea de 3x1,5mmp (VVGng)</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35,00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238</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RpED09A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cablurilor electrice din cupru, cu izolatie din PVC, cu rezistenta marita la propagarea flacarilor,avind sectiunea de 3x2,5mmp (V VGng)</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18,00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239</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RpEA02A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B40365" w:rsidRDefault="006141AC" w:rsidP="00041934">
            <w:pPr>
              <w:rPr>
                <w:sz w:val="24"/>
                <w:szCs w:val="24"/>
              </w:rPr>
            </w:pPr>
            <w:r w:rsidRPr="003B30A0">
              <w:rPr>
                <w:sz w:val="24"/>
                <w:szCs w:val="24"/>
                <w:lang w:val="en-US"/>
              </w:rPr>
              <w:t>Montarea tubului izolant din policlorura de vinil neplastifiata de protectie etans tip IPE-</w:t>
            </w:r>
            <w:proofErr w:type="gramStart"/>
            <w:r w:rsidRPr="003B30A0">
              <w:rPr>
                <w:sz w:val="24"/>
                <w:szCs w:val="24"/>
                <w:lang w:val="en-US"/>
              </w:rPr>
              <w:t>PVC ,</w:t>
            </w:r>
            <w:proofErr w:type="gramEnd"/>
            <w:r w:rsidRPr="003B30A0">
              <w:rPr>
                <w:sz w:val="24"/>
                <w:szCs w:val="24"/>
                <w:lang w:val="en-US"/>
              </w:rPr>
              <w:t xml:space="preserve"> avind diametrul pina la 16 mm, montat aparent pe dibluri sau console fixate direct in ziduri. </w:t>
            </w:r>
            <w:r w:rsidRPr="00B40365">
              <w:rPr>
                <w:sz w:val="24"/>
                <w:szCs w:val="24"/>
              </w:rPr>
              <w:t>(Tub gofrat plastic 750N)</w:t>
            </w:r>
          </w:p>
          <w:p w:rsidR="006141AC" w:rsidRPr="00B40365" w:rsidRDefault="006141AC" w:rsidP="00041934"/>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m</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53,00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240</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interupatoarelor  duble de 10 A, de constructie normala, impermeabile sau etanse in carcasa de aminoplast, bachelita, metalica sau portelan, montate ingropat sau aparent pe dibluri din lemn sau plastic, racordate la conductori de cupru (Culoarea se va coordona cu beneficiarul 250V)</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241</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RpEE03A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prizelor bipolare constructie normala din bachelita sau aminoplast, simpla, dubla, constructie impermeabila, etanse, etanse metalica sau similare, montate ingropat sub tencuiala (Culoarea se va coordona cu beneficiarul, euro 16A, 250V)</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242</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interupatoarelor unitare de 10 A, de constructie normala, impermeabile sau etanse in carcasa de aminoplast, bachelita, metalica sau portelan, montate ingropat sau aparent pe dibluri din lemn sau plastic, racordate la conductori de cupru (BA 47-29/1/16A,B)</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t>243</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RpEE01A</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interupatoarelor unitare de 10 A, de constructie normala, impermeabile sau etanse in carcasa de aminoplast, bachelita, metalica sau portelan, montate ingropat sau aparent pe dibluri din lemn sau plastic, racordate la conductori de cupru (BA 47-29/3/20A,B)</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lastRenderedPageBreak/>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1,00</w:t>
            </w:r>
          </w:p>
        </w:tc>
      </w:tr>
      <w:tr w:rsidR="006141AC"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6141AC" w:rsidRDefault="006141AC" w:rsidP="00041934">
            <w:pPr>
              <w:rPr>
                <w:sz w:val="22"/>
                <w:szCs w:val="22"/>
              </w:rPr>
            </w:pPr>
            <w:r>
              <w:rPr>
                <w:sz w:val="22"/>
                <w:szCs w:val="22"/>
              </w:rPr>
              <w:lastRenderedPageBreak/>
              <w:t>244</w:t>
            </w:r>
          </w:p>
        </w:tc>
        <w:tc>
          <w:tcPr>
            <w:tcW w:w="1702" w:type="dxa"/>
            <w:tcBorders>
              <w:top w:val="single" w:sz="4" w:space="0" w:color="auto"/>
              <w:bottom w:val="single" w:sz="4" w:space="0" w:color="auto"/>
            </w:tcBorders>
          </w:tcPr>
          <w:p w:rsidR="006141AC" w:rsidRDefault="006141AC" w:rsidP="00041934">
            <w:pPr>
              <w:rPr>
                <w:sz w:val="22"/>
                <w:szCs w:val="22"/>
              </w:rPr>
            </w:pPr>
            <w:r>
              <w:rPr>
                <w:sz w:val="22"/>
                <w:szCs w:val="22"/>
                <w:lang w:val="en-US"/>
              </w:rPr>
              <w:t>RpEF01B</w:t>
            </w:r>
          </w:p>
          <w:p w:rsidR="006141AC" w:rsidRDefault="006141AC" w:rsidP="00041934">
            <w:pPr>
              <w:rPr>
                <w:sz w:val="22"/>
                <w:szCs w:val="22"/>
              </w:rPr>
            </w:pPr>
          </w:p>
        </w:tc>
        <w:tc>
          <w:tcPr>
            <w:tcW w:w="5644" w:type="dxa"/>
            <w:tcBorders>
              <w:top w:val="single" w:sz="4" w:space="0" w:color="auto"/>
              <w:bottom w:val="single" w:sz="4" w:space="0" w:color="auto"/>
            </w:tcBorders>
            <w:vAlign w:val="center"/>
          </w:tcPr>
          <w:p w:rsidR="006141AC" w:rsidRPr="003B30A0" w:rsidRDefault="006141AC" w:rsidP="00041934">
            <w:pPr>
              <w:rPr>
                <w:sz w:val="24"/>
                <w:szCs w:val="24"/>
                <w:lang w:val="en-US"/>
              </w:rPr>
            </w:pPr>
            <w:r w:rsidRPr="003B30A0">
              <w:rPr>
                <w:sz w:val="24"/>
                <w:szCs w:val="24"/>
                <w:lang w:val="en-US"/>
              </w:rPr>
              <w:t>Montarea corpurilor de iluminat,  de plafon sau de perete, complet echipate  (Cort de iluminat de tip LED 35W, 4000K, dimensiuni 595x595 mm, pentru tavane suspendate gips carton)</w:t>
            </w:r>
          </w:p>
          <w:p w:rsidR="006141AC" w:rsidRPr="003B30A0" w:rsidRDefault="006141AC" w:rsidP="00041934">
            <w:pPr>
              <w:rPr>
                <w:lang w:val="en-US"/>
              </w:rPr>
            </w:pPr>
          </w:p>
        </w:tc>
        <w:tc>
          <w:tcPr>
            <w:tcW w:w="992" w:type="dxa"/>
            <w:tcBorders>
              <w:top w:val="single" w:sz="4" w:space="0" w:color="auto"/>
              <w:bottom w:val="single" w:sz="4" w:space="0" w:color="auto"/>
            </w:tcBorders>
            <w:vAlign w:val="center"/>
          </w:tcPr>
          <w:p w:rsidR="006141AC" w:rsidRDefault="006141AC" w:rsidP="00041934">
            <w:pPr>
              <w:jc w:val="center"/>
              <w:rPr>
                <w:sz w:val="22"/>
                <w:szCs w:val="22"/>
              </w:rPr>
            </w:pPr>
            <w:r>
              <w:rPr>
                <w:sz w:val="22"/>
                <w:szCs w:val="22"/>
              </w:rPr>
              <w:t>buc</w:t>
            </w:r>
          </w:p>
        </w:tc>
        <w:tc>
          <w:tcPr>
            <w:tcW w:w="1443" w:type="dxa"/>
            <w:tcBorders>
              <w:top w:val="single" w:sz="4" w:space="0" w:color="auto"/>
              <w:bottom w:val="single" w:sz="4" w:space="0" w:color="auto"/>
            </w:tcBorders>
            <w:vAlign w:val="center"/>
          </w:tcPr>
          <w:p w:rsidR="006141AC" w:rsidRDefault="006141AC" w:rsidP="00041934">
            <w:pPr>
              <w:jc w:val="center"/>
              <w:rPr>
                <w:sz w:val="22"/>
                <w:szCs w:val="22"/>
                <w:lang w:val="en-US"/>
              </w:rPr>
            </w:pPr>
            <w:r>
              <w:rPr>
                <w:sz w:val="22"/>
                <w:szCs w:val="22"/>
                <w:lang w:val="en-US"/>
              </w:rPr>
              <w:t>2,00</w:t>
            </w:r>
          </w:p>
        </w:tc>
      </w:tr>
    </w:tbl>
    <w:p w:rsidR="006141AC" w:rsidRDefault="006141AC" w:rsidP="006141AC"/>
    <w:p w:rsidR="006141AC" w:rsidRDefault="00041934" w:rsidP="00041934">
      <w:pPr>
        <w:tabs>
          <w:tab w:val="left" w:pos="284"/>
          <w:tab w:val="right" w:pos="426"/>
        </w:tabs>
        <w:spacing w:before="120"/>
        <w:rPr>
          <w:b/>
          <w:sz w:val="28"/>
          <w:szCs w:val="28"/>
          <w:lang w:val="ro-RO"/>
        </w:rPr>
      </w:pPr>
      <w:r w:rsidRPr="00041934">
        <w:rPr>
          <w:b/>
          <w:sz w:val="28"/>
          <w:szCs w:val="28"/>
          <w:lang w:val="ro-MD"/>
        </w:rPr>
        <w:t>Lotul 2</w:t>
      </w:r>
      <w:r>
        <w:rPr>
          <w:b/>
          <w:sz w:val="28"/>
          <w:szCs w:val="28"/>
          <w:lang w:val="ro-MD"/>
        </w:rPr>
        <w:t xml:space="preserve"> </w:t>
      </w:r>
      <w:r w:rsidRPr="00041934">
        <w:rPr>
          <w:b/>
          <w:sz w:val="28"/>
          <w:szCs w:val="28"/>
          <w:lang w:val="ro-MD"/>
        </w:rPr>
        <w:t>Lucr</w:t>
      </w:r>
      <w:r w:rsidRPr="00041934">
        <w:rPr>
          <w:b/>
          <w:sz w:val="28"/>
          <w:szCs w:val="28"/>
          <w:lang w:val="en-US"/>
        </w:rPr>
        <w:t xml:space="preserve">ări de reparație capitală în sălile de operație  în sectia </w:t>
      </w:r>
      <w:r w:rsidRPr="00041934">
        <w:rPr>
          <w:b/>
          <w:sz w:val="28"/>
          <w:szCs w:val="28"/>
          <w:lang w:val="ro-RO"/>
        </w:rPr>
        <w:t>,,Chirurgia mâinii’’</w:t>
      </w:r>
      <w:r>
        <w:rPr>
          <w:b/>
          <w:sz w:val="28"/>
          <w:szCs w:val="28"/>
          <w:lang w:val="ro-RO"/>
        </w:rPr>
        <w:t>.</w:t>
      </w:r>
    </w:p>
    <w:p w:rsidR="00041934" w:rsidRDefault="00041934" w:rsidP="00041934">
      <w:pPr>
        <w:tabs>
          <w:tab w:val="left" w:pos="284"/>
          <w:tab w:val="right" w:pos="426"/>
        </w:tabs>
        <w:spacing w:before="120"/>
        <w:rPr>
          <w:b/>
          <w:sz w:val="28"/>
          <w:szCs w:val="28"/>
          <w:lang w:val="ro-RO"/>
        </w:rPr>
      </w:pPr>
    </w:p>
    <w:p w:rsidR="00041934" w:rsidRDefault="00041934" w:rsidP="00041934">
      <w:pPr>
        <w:rPr>
          <w:sz w:val="2"/>
          <w:szCs w:val="2"/>
          <w:lang w:val="en-US"/>
        </w:rPr>
      </w:pPr>
    </w:p>
    <w:tbl>
      <w:tblPr>
        <w:tblW w:w="10632" w:type="dxa"/>
        <w:tblInd w:w="-1001" w:type="dxa"/>
        <w:tblLayout w:type="fixed"/>
        <w:tblLook w:val="0000" w:firstRow="0" w:lastRow="0" w:firstColumn="0" w:lastColumn="0" w:noHBand="0" w:noVBand="0"/>
      </w:tblPr>
      <w:tblGrid>
        <w:gridCol w:w="993"/>
        <w:gridCol w:w="1559"/>
        <w:gridCol w:w="5928"/>
        <w:gridCol w:w="992"/>
        <w:gridCol w:w="1160"/>
      </w:tblGrid>
      <w:tr w:rsidR="00041934" w:rsidRPr="00041934" w:rsidTr="00041934">
        <w:trPr>
          <w:cantSplit/>
          <w:tblHeader/>
        </w:trPr>
        <w:tc>
          <w:tcPr>
            <w:tcW w:w="993" w:type="dxa"/>
            <w:tcBorders>
              <w:top w:val="single" w:sz="6" w:space="0" w:color="auto"/>
              <w:left w:val="single" w:sz="6" w:space="0" w:color="auto"/>
              <w:bottom w:val="double" w:sz="6" w:space="0" w:color="auto"/>
              <w:right w:val="nil"/>
            </w:tcBorders>
            <w:shd w:val="pct5" w:color="auto" w:fill="auto"/>
          </w:tcPr>
          <w:p w:rsidR="00041934" w:rsidRDefault="00041934" w:rsidP="00041934">
            <w:pPr>
              <w:ind w:right="-108"/>
              <w:jc w:val="center"/>
              <w:rPr>
                <w:sz w:val="22"/>
                <w:szCs w:val="22"/>
                <w:lang w:val="en-US"/>
              </w:rPr>
            </w:pPr>
            <w:r>
              <w:rPr>
                <w:sz w:val="22"/>
                <w:szCs w:val="22"/>
              </w:rPr>
              <w:t>№</w:t>
            </w:r>
          </w:p>
          <w:p w:rsidR="00041934" w:rsidRDefault="00041934" w:rsidP="0004193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559" w:type="dxa"/>
            <w:tcBorders>
              <w:top w:val="single" w:sz="6" w:space="0" w:color="auto"/>
              <w:left w:val="single" w:sz="6" w:space="0" w:color="auto"/>
              <w:bottom w:val="double" w:sz="6" w:space="0" w:color="auto"/>
              <w:right w:val="nil"/>
            </w:tcBorders>
            <w:shd w:val="pct5" w:color="auto" w:fill="auto"/>
          </w:tcPr>
          <w:p w:rsidR="00041934" w:rsidRPr="00041934" w:rsidRDefault="00041934" w:rsidP="0004193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928" w:type="dxa"/>
            <w:tcBorders>
              <w:top w:val="single" w:sz="6" w:space="0" w:color="auto"/>
              <w:left w:val="single" w:sz="6" w:space="0" w:color="auto"/>
              <w:bottom w:val="double" w:sz="6" w:space="0" w:color="auto"/>
              <w:right w:val="nil"/>
            </w:tcBorders>
            <w:shd w:val="pct5" w:color="auto" w:fill="auto"/>
          </w:tcPr>
          <w:p w:rsidR="00041934" w:rsidRPr="00041934" w:rsidRDefault="00041934" w:rsidP="00041934">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double" w:sz="6" w:space="0" w:color="auto"/>
              <w:right w:val="nil"/>
            </w:tcBorders>
            <w:shd w:val="pct5" w:color="auto" w:fill="auto"/>
          </w:tcPr>
          <w:p w:rsidR="00041934" w:rsidRPr="00041934" w:rsidRDefault="00041934" w:rsidP="00041934">
            <w:pPr>
              <w:ind w:left="-108" w:right="-108"/>
              <w:jc w:val="center"/>
              <w:rPr>
                <w:sz w:val="22"/>
                <w:szCs w:val="22"/>
                <w:lang w:val="en-US"/>
              </w:rPr>
            </w:pPr>
            <w:r>
              <w:rPr>
                <w:sz w:val="22"/>
                <w:szCs w:val="22"/>
                <w:lang w:val="ro-RO"/>
              </w:rPr>
              <w:t>Unitatea de masura</w:t>
            </w:r>
          </w:p>
        </w:tc>
        <w:tc>
          <w:tcPr>
            <w:tcW w:w="1160" w:type="dxa"/>
            <w:tcBorders>
              <w:top w:val="single" w:sz="6" w:space="0" w:color="auto"/>
              <w:left w:val="single" w:sz="6" w:space="0" w:color="auto"/>
              <w:bottom w:val="double" w:sz="6" w:space="0" w:color="auto"/>
              <w:right w:val="single" w:sz="6" w:space="0" w:color="auto"/>
            </w:tcBorders>
            <w:shd w:val="pct5" w:color="auto" w:fill="auto"/>
          </w:tcPr>
          <w:p w:rsidR="00041934" w:rsidRDefault="00041934" w:rsidP="00041934">
            <w:pPr>
              <w:jc w:val="center"/>
              <w:rPr>
                <w:sz w:val="22"/>
                <w:szCs w:val="22"/>
                <w:lang w:val="en-US"/>
              </w:rPr>
            </w:pPr>
            <w:r>
              <w:rPr>
                <w:sz w:val="22"/>
                <w:szCs w:val="22"/>
                <w:lang w:val="en-US"/>
              </w:rPr>
              <w:t>Volum</w:t>
            </w:r>
          </w:p>
        </w:tc>
      </w:tr>
      <w:tr w:rsidR="00041934" w:rsidTr="00041934">
        <w:trPr>
          <w:cantSplit/>
          <w:tblHeader/>
        </w:trPr>
        <w:tc>
          <w:tcPr>
            <w:tcW w:w="993" w:type="dxa"/>
            <w:tcBorders>
              <w:top w:val="single" w:sz="6" w:space="0" w:color="auto"/>
              <w:left w:val="single" w:sz="6" w:space="0" w:color="auto"/>
              <w:bottom w:val="double" w:sz="6" w:space="0" w:color="auto"/>
              <w:right w:val="nil"/>
            </w:tcBorders>
            <w:shd w:val="pct5" w:color="auto" w:fill="auto"/>
          </w:tcPr>
          <w:p w:rsidR="00041934" w:rsidRDefault="00041934" w:rsidP="00041934">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41934" w:rsidRDefault="00041934" w:rsidP="00041934">
            <w:pPr>
              <w:ind w:left="-120" w:right="-108"/>
              <w:jc w:val="center"/>
              <w:rPr>
                <w:sz w:val="22"/>
                <w:szCs w:val="22"/>
              </w:rPr>
            </w:pPr>
            <w:r>
              <w:rPr>
                <w:sz w:val="22"/>
                <w:szCs w:val="22"/>
              </w:rPr>
              <w:t>2</w:t>
            </w:r>
          </w:p>
        </w:tc>
        <w:tc>
          <w:tcPr>
            <w:tcW w:w="5928" w:type="dxa"/>
            <w:tcBorders>
              <w:top w:val="single" w:sz="6" w:space="0" w:color="auto"/>
              <w:left w:val="single" w:sz="6" w:space="0" w:color="auto"/>
              <w:bottom w:val="double" w:sz="6" w:space="0" w:color="auto"/>
              <w:right w:val="nil"/>
            </w:tcBorders>
            <w:shd w:val="pct5" w:color="auto" w:fill="auto"/>
          </w:tcPr>
          <w:p w:rsidR="00041934" w:rsidRDefault="00041934" w:rsidP="00041934">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41934" w:rsidRDefault="00041934" w:rsidP="00041934">
            <w:pPr>
              <w:ind w:left="-108" w:right="-108"/>
              <w:jc w:val="center"/>
              <w:rPr>
                <w:sz w:val="22"/>
                <w:szCs w:val="22"/>
              </w:rPr>
            </w:pPr>
            <w:r>
              <w:rPr>
                <w:sz w:val="22"/>
                <w:szCs w:val="22"/>
              </w:rPr>
              <w:t>4</w:t>
            </w:r>
          </w:p>
        </w:tc>
        <w:tc>
          <w:tcPr>
            <w:tcW w:w="1160" w:type="dxa"/>
            <w:tcBorders>
              <w:top w:val="single" w:sz="6" w:space="0" w:color="auto"/>
              <w:left w:val="single" w:sz="6" w:space="0" w:color="auto"/>
              <w:bottom w:val="double" w:sz="6" w:space="0" w:color="auto"/>
              <w:right w:val="single" w:sz="6" w:space="0" w:color="auto"/>
            </w:tcBorders>
            <w:shd w:val="pct5" w:color="auto" w:fill="auto"/>
          </w:tcPr>
          <w:p w:rsidR="00041934" w:rsidRPr="00027881" w:rsidRDefault="00041934" w:rsidP="00041934">
            <w:pPr>
              <w:jc w:val="center"/>
              <w:rPr>
                <w:sz w:val="22"/>
                <w:szCs w:val="22"/>
                <w:lang w:val="en-US"/>
              </w:rPr>
            </w:pPr>
            <w:r>
              <w:rPr>
                <w:sz w:val="22"/>
                <w:szCs w:val="22"/>
                <w:lang w:val="en-US"/>
              </w:rPr>
              <w:t>5</w:t>
            </w:r>
          </w:p>
        </w:tc>
      </w:tr>
      <w:tr w:rsidR="00041934"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40365">
              <w:rPr>
                <w:b/>
                <w:bCs/>
                <w:sz w:val="22"/>
                <w:szCs w:val="22"/>
              </w:rPr>
              <w:t>1. LUCRARI GENERALE DE CONSTRUCTIE</w:t>
            </w:r>
          </w:p>
          <w:p w:rsidR="00041934" w:rsidRPr="00B40365" w:rsidRDefault="00041934" w:rsidP="00041934"/>
        </w:tc>
      </w:tr>
      <w:tr w:rsidR="00041934"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40365">
              <w:rPr>
                <w:b/>
                <w:bCs/>
                <w:sz w:val="22"/>
                <w:szCs w:val="22"/>
              </w:rPr>
              <w:t>1.1. Sali de operatie, sali preoperatorii</w:t>
            </w:r>
          </w:p>
          <w:p w:rsidR="00041934" w:rsidRPr="00B40365" w:rsidRDefault="00041934" w:rsidP="00041934"/>
        </w:tc>
      </w:tr>
      <w:tr w:rsidR="00041934"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40365">
              <w:rPr>
                <w:b/>
                <w:bCs/>
                <w:sz w:val="22"/>
                <w:szCs w:val="22"/>
              </w:rPr>
              <w:t>1.1.1. Lucrari generale de constructie</w:t>
            </w:r>
          </w:p>
          <w:p w:rsidR="00041934" w:rsidRPr="00B40365" w:rsidRDefault="00041934" w:rsidP="00041934"/>
        </w:tc>
      </w:tr>
      <w:tr w:rsidR="00041934"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40365">
              <w:rPr>
                <w:b/>
                <w:bCs/>
                <w:sz w:val="22"/>
                <w:szCs w:val="22"/>
              </w:rPr>
              <w:t>1.1.1.1. Demontari si evacuari</w:t>
            </w:r>
          </w:p>
          <w:p w:rsidR="00041934" w:rsidRPr="00B40365" w:rsidRDefault="00041934" w:rsidP="00041934"/>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1</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RpCG29C</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 xml:space="preserve">Demolarea peretilor de zidarie din caramida plina,  BCA, blocuri ceramice sau din beton  usor, caramizi GVP, exclusiv schela si curatirea caramizilor </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m3</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3,65</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2</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RpCM33A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Demontarea placajelor din faianta, gresie, ceramica</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254,80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3</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RpCJ35A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Desfaceri de tencuieli interioare sau exterioare driscuite la pereti sau tavane</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254,80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4</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RpCK42C</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Desfacerea pardoselilor reci din placi de beton, marmura, piatra, gresie, placi ceramice, etc (Sala preoperatorie)</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5,10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5</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RpCO56A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Demontari: timplarie din lemn (usi, ferestre, obloane, cutii, rulou, masti, etc.)</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18,09</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6</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RpEF23B</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Demontari de corpuri de iluminat fluorescente de orice fel, cu doua sau mai multe brate (Corpuri de iluminat chirurgicale)</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7</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RpEF23A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Demontari de corpuri de iluminat orice tip, inclisiv tijele si globurile</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15,00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8</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RpEE24A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Demontarea aparatelor electrice pentru curent tari : unipolare (intrerupatoare, comutatoare, prize pentru desfiintare sau inlocuire, buton pentru actionare de la distanta)</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36,00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9</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RpSC04A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40365" w:rsidRDefault="00041934" w:rsidP="00041934">
            <w:pPr>
              <w:rPr>
                <w:sz w:val="24"/>
                <w:szCs w:val="24"/>
              </w:rPr>
            </w:pPr>
            <w:r w:rsidRPr="00B40365">
              <w:rPr>
                <w:sz w:val="24"/>
                <w:szCs w:val="24"/>
              </w:rPr>
              <w:t>Demontarea unui boiler, inclusiv accesoriile</w:t>
            </w:r>
          </w:p>
          <w:p w:rsidR="00041934" w:rsidRPr="00B40365" w:rsidRDefault="00041934" w:rsidP="00041934"/>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10</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RpSC05A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Demontarea unui lavoar de faianta, inclusiv accesoriile</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lastRenderedPageBreak/>
              <w:t>11</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TrB05A2-2</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Transportul, prin purtare directa, al materialelor incomode, avind sub 25 kg, pe distanta de 20 m</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t</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18,20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12</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TrI1AA01A2</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Incarcarea materialelor din grupa A - grele si marunte prin aruncare - de pe rampa, in vagon, categoria 2</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t</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18,20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13</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TsI50B5</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Transportarea gunoiului de constructie cu autobasculanta  la distanta  de 15 km</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t</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18,20</w:t>
            </w:r>
          </w:p>
        </w:tc>
      </w:tr>
      <w:tr w:rsidR="00041934"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40365">
              <w:rPr>
                <w:b/>
                <w:bCs/>
                <w:sz w:val="22"/>
                <w:szCs w:val="22"/>
              </w:rPr>
              <w:t>1.1.1.2. Tavan</w:t>
            </w:r>
          </w:p>
          <w:p w:rsidR="00041934" w:rsidRPr="00B40365" w:rsidRDefault="00041934" w:rsidP="00041934"/>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14</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СF59D</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Placarea suprafetelor cu un strat de PGC cu executarea carcasei metalice simple plane, cu inaltimea pina la 4 m: tavane fara izolatie (Inclusiv camuflarea retelelor ingineresti)</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121,36</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15</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CF57A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 xml:space="preserve">Aplicarea manuala a chitului pe baza de ipsos "Eurofin" grosime 1,0 mm pe suprafetele  peretilor,  coloanelor  si  tavanelor </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121,36</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16</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CN53A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 xml:space="preserve">Grunduirea suprafetelor interioare a peretilor si tavanelor </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121,36</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17</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CN06A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 xml:space="preserve">Vopsitorii interioare la Tavan cu vopsea ATENTIE dispersie SUPERLAVABILA, proprietati antimicrobiene folosita in spati cu standarte ridicate de igiena  aplicate in 2 straturi pe glet existent, executate manual (Caparol Latex Hygiene, sau analogic) </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121,36</w:t>
            </w:r>
          </w:p>
        </w:tc>
      </w:tr>
      <w:tr w:rsidR="00041934"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40365">
              <w:rPr>
                <w:b/>
                <w:bCs/>
                <w:sz w:val="22"/>
                <w:szCs w:val="22"/>
              </w:rPr>
              <w:t>1.1.1.3. Pereti</w:t>
            </w:r>
          </w:p>
          <w:p w:rsidR="00041934" w:rsidRPr="00B40365" w:rsidRDefault="00041934" w:rsidP="00041934"/>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18</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CF54B</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Placarea peretilor cu placi din ghips-carton, grosime 12,5 mm, montati pe structura din profil zincat: pe suprafete plane, inclusiv glafurile usilor si ferestrelor</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380,60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19</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CF50B</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40365" w:rsidRDefault="00041934" w:rsidP="00041934">
            <w:pPr>
              <w:rPr>
                <w:sz w:val="24"/>
                <w:szCs w:val="24"/>
              </w:rPr>
            </w:pPr>
            <w:r w:rsidRPr="00BC7601">
              <w:rPr>
                <w:sz w:val="24"/>
                <w:szCs w:val="24"/>
                <w:lang w:val="en-US"/>
              </w:rPr>
              <w:t xml:space="preserve">Tencuieli interioare de 5 mm grosime, executate manual, cu amestec uscat pe baza de ipsos, la pereti si pereti despartitori, preparare manuala a mortarului.( </w:t>
            </w:r>
            <w:r w:rsidRPr="00B40365">
              <w:rPr>
                <w:sz w:val="24"/>
                <w:szCs w:val="24"/>
              </w:rPr>
              <w:t>Pentru rosturi gips-carton)</w:t>
            </w:r>
          </w:p>
          <w:p w:rsidR="00041934" w:rsidRPr="00B40365" w:rsidRDefault="00041934" w:rsidP="00041934"/>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32,00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20</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CF17C</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Diverse lucrari - strat de impaslitura din fibra de sticla aplicat pe suprafete lipit cu aracet, inclusiv stratul de amorsaj  ( banda adeziva p/tru rosturi)</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32,00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21</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CK18C</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40365" w:rsidRDefault="00041934" w:rsidP="00041934">
            <w:pPr>
              <w:rPr>
                <w:sz w:val="24"/>
                <w:szCs w:val="24"/>
              </w:rPr>
            </w:pPr>
            <w:r w:rsidRPr="00B40365">
              <w:rPr>
                <w:sz w:val="24"/>
                <w:szCs w:val="24"/>
              </w:rPr>
              <w:t>Montarea coltare din aluminiu</w:t>
            </w:r>
          </w:p>
          <w:p w:rsidR="00041934" w:rsidRPr="00B40365" w:rsidRDefault="00041934" w:rsidP="00041934"/>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129,30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22</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CF57A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 xml:space="preserve">Aplicarea manuala a chitului pe baza de ipsos "Eurofin" grosime 1,0 mm pe suprafetele  peretilor,  coloanelor  si  tavanelor </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380,60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23</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CI23A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 xml:space="preserve">Executarea acoperirii antibacteriale din vinil omogen (linoleum medical), la pereti inclusiv glafurile cu grosimea </w:t>
            </w:r>
            <w:r w:rsidRPr="00BC7601">
              <w:rPr>
                <w:sz w:val="24"/>
                <w:szCs w:val="24"/>
                <w:lang w:val="en-US"/>
              </w:rPr>
              <w:lastRenderedPageBreak/>
              <w:t>minimum de 1,5mm ATENTIE nu se admit coltare din plastic la muchii (Culoarea si forma se va coordona cu beneficiarul)</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lastRenderedPageBreak/>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380,60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lastRenderedPageBreak/>
              <w:t>24</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CK30B</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Masca pentru radiatoare gata confectionata din MDF vopsit cu vopsea rezistenta la solutii chimice de dezinfectare (Culoareaa si forma se va coordona cu beneficiarul)</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5,50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25</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CK21A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40365" w:rsidRDefault="00041934" w:rsidP="00041934">
            <w:pPr>
              <w:rPr>
                <w:sz w:val="24"/>
                <w:szCs w:val="24"/>
              </w:rPr>
            </w:pPr>
            <w:proofErr w:type="gramStart"/>
            <w:r w:rsidRPr="00BC7601">
              <w:rPr>
                <w:sz w:val="24"/>
                <w:szCs w:val="24"/>
                <w:lang w:val="en-US"/>
              </w:rPr>
              <w:t>Usi confectionate din profiluri din aluminiu, inclusiv armaturile si accesoriile necesare usilor montate in zidarie de orice natura, cu suprafata tocului pina la 7 mp inclusiv,   (ATENTIE, Latimea fetei profilului de cercevea va fi nu mai mica de 100 mm, umplutura va fi realizata din  panouri HPL rezistent la solutii chimice de dezinfectare, culoarea si forma se vor coordona cu beneficiarul, dimensiunile se vor preciza in teren.</w:t>
            </w:r>
            <w:proofErr w:type="gramEnd"/>
            <w:r w:rsidRPr="00BC7601">
              <w:rPr>
                <w:sz w:val="24"/>
                <w:szCs w:val="24"/>
                <w:lang w:val="en-US"/>
              </w:rPr>
              <w:t xml:space="preserve"> </w:t>
            </w:r>
            <w:r w:rsidRPr="00B40365">
              <w:rPr>
                <w:sz w:val="24"/>
                <w:szCs w:val="24"/>
              </w:rPr>
              <w:t>(Usi sali de operare)</w:t>
            </w:r>
          </w:p>
          <w:p w:rsidR="00041934" w:rsidRPr="00B40365" w:rsidRDefault="00041934" w:rsidP="00041934"/>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24,09</w:t>
            </w:r>
          </w:p>
        </w:tc>
      </w:tr>
      <w:tr w:rsidR="00041934"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40365">
              <w:rPr>
                <w:b/>
                <w:bCs/>
                <w:sz w:val="22"/>
                <w:szCs w:val="22"/>
              </w:rPr>
              <w:t>1.1.1.4. Pardosea</w:t>
            </w:r>
          </w:p>
          <w:p w:rsidR="00041934" w:rsidRPr="00B40365" w:rsidRDefault="00041934" w:rsidP="00041934"/>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26</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RCsK27A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ATENTIE Norma atribuita. Scarificarea mecaniaca a pardoselelor existente din beton pentru aderenta stratului superior.</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121,36</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27</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CN53A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Grunduirea suprafetelor pardoselelor cu Grunt Supet Trade Primer (sau analogic) pentru suprafere cu nivel scazut de absorbtie</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121,36</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28</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CG56B</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Sapa din amestec de autonivelare "Nivelir": grosime 20 mm</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121,36</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29</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CG49A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Executarea acoperirii antibacteriale din vinil omogen (linoleum medical), la pardoseli  cu grosimea minimum de 2,5 mm ATENTIE inclusiv profile de scafa pentru montarea linoleumului partial pe perete (150 mm) (Culoarea si forma se va coordona cu beneficiarul)</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m2</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133,65</w:t>
            </w:r>
          </w:p>
        </w:tc>
      </w:tr>
      <w:tr w:rsidR="00041934"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40365">
              <w:rPr>
                <w:b/>
                <w:bCs/>
                <w:sz w:val="22"/>
                <w:szCs w:val="22"/>
              </w:rPr>
              <w:t xml:space="preserve">1.1.2. Articole sanitare, apa si canalizarea </w:t>
            </w:r>
          </w:p>
          <w:p w:rsidR="00041934" w:rsidRPr="00B40365" w:rsidRDefault="00041934" w:rsidP="00041934"/>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30</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SB11C</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Piesa de legatura (ramificatie dubla) din material plastic pentru canalizare, imbinate  cu garnitura de cauciuc, avind diametrul de 110x110x50mm</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31</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SB08C</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Teava din material plastic pentru canalizare, imbinata cu garnitura de cauciuc, montata aparent sau ingropat sub pardoseala, avind diametrul de 50 mm</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9,84</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32</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SB09C</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Piesa de legatura din material plastic pentru canalizare, imbinata cu garnitura de cauciuc, avind diametrul de 50 mm (Cot 90)</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9,00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lastRenderedPageBreak/>
              <w:t>33</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SB11C</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Piesa de legatura (ramificatie dubla) din material plastic pentru canalizare, imbinate  cu garnitura de cauciuc, avind diametrul de 50x50x50mm</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7,00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34</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SA15B</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Teava din material plastic imbinata prin sudura prin polifuziune, in conducte de legatura, la obiecte sanitare, la obiecte de locuit si soccial-culturale, avind diametrul de 20-25 mm</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32,18</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35</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SD05A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Robinet de reglaj, drept sau coltar, montat inaintea armaturii de la obiectele sanitare, avind diametrul de 3/8" - 1/2" (la lavoar si vas de closet,)</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14,00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36</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SD20A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40365" w:rsidRDefault="00041934" w:rsidP="00041934">
            <w:pPr>
              <w:rPr>
                <w:sz w:val="24"/>
                <w:szCs w:val="24"/>
              </w:rPr>
            </w:pPr>
            <w:r w:rsidRPr="00B40365">
              <w:rPr>
                <w:sz w:val="24"/>
                <w:szCs w:val="24"/>
              </w:rPr>
              <w:t>Racord PPR 25 - 1/2 metal</w:t>
            </w:r>
          </w:p>
          <w:p w:rsidR="00041934" w:rsidRPr="00B40365" w:rsidRDefault="00041934" w:rsidP="00041934"/>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14,00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37</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SF01C</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Efectuarea probei de etansare la presiune a instalatiei de apa calda sau rece executata din teava din policlorura de vinil tip greu sau din material plastic, avind diametrul de 16-110 mm</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32,18</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38</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SF05C</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Spalarea instalatiei de apa rece sau calda, executata din tevi din material plastic,  avind diametrul de 20-75 mm</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32,18</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39</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SE44A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 xml:space="preserve">Incalzitor de apa electric, avind  capacitatea de 80 l si greutatea de 44 kg,, montata pe console fixate in perete </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40</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SC06A1</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Spalator cu picurator (cu 2 compartimente) pentru vase, din fonta emailata, tabla emailata, inox, etc., avind teava de scurgere din material plastic, montat pe console fixate pe pereti din zidarie de caramida (ATENTIE Manopera)</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41</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SD04A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Baterie amestecatoare cu brat basculant stativa pentru spalator, ATENTIE , baterie chirurgicala avind modul de inchidere cu cotul, diametrul de 1/2"</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6,00</w:t>
            </w:r>
          </w:p>
        </w:tc>
      </w:tr>
      <w:tr w:rsidR="00041934"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40365">
              <w:rPr>
                <w:b/>
                <w:bCs/>
                <w:sz w:val="22"/>
                <w:szCs w:val="22"/>
              </w:rPr>
              <w:t>1.2. Diverse</w:t>
            </w:r>
          </w:p>
          <w:p w:rsidR="00041934" w:rsidRPr="00B40365" w:rsidRDefault="00041934" w:rsidP="00041934"/>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42</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RCsU05A1</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 xml:space="preserve">Executarea strapungerilor pentru conducte sau tiranti, la consolidari, in pereti sau plansee din zidarie de caramida pina la 15 cm grosime, pentru executarea strapungerilor mecanizat </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10,00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43</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RCsU07A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Matarea golurilor in pereti, cu mortar de ipsos, dupa instalatii sau consolidari</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10,00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44</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RCsU06A1</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Executarea santurilor de pina la 5 cm adincime, in pereti din zidarie de caramida de 5 x 50 cm2, pentru executarea mecanizata</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21,00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45</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RCsU07D</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Matarea santurilor in pereti de pina la 50 cm2, dupa instalatii sau consolidari</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lastRenderedPageBreak/>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21,00</w:t>
            </w:r>
          </w:p>
        </w:tc>
      </w:tr>
      <w:tr w:rsidR="00041934" w:rsidRPr="005A27BF"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C7601">
              <w:rPr>
                <w:b/>
                <w:bCs/>
                <w:sz w:val="22"/>
                <w:szCs w:val="22"/>
                <w:lang w:val="en-US"/>
              </w:rPr>
              <w:t xml:space="preserve">2. LUCRARI DE REPARATIE A RETELELOR DE GAZE MEDICALE </w:t>
            </w:r>
          </w:p>
          <w:p w:rsidR="00041934" w:rsidRPr="00BC7601" w:rsidRDefault="00041934" w:rsidP="00041934">
            <w:pPr>
              <w:rPr>
                <w:lang w:val="en-US"/>
              </w:rPr>
            </w:pPr>
          </w:p>
        </w:tc>
      </w:tr>
      <w:tr w:rsidR="00041934" w:rsidTr="00041934">
        <w:tc>
          <w:tcPr>
            <w:tcW w:w="993" w:type="dxa"/>
            <w:tcBorders>
              <w:top w:val="nil"/>
              <w:left w:val="single" w:sz="6" w:space="0" w:color="auto"/>
              <w:bottom w:val="nil"/>
              <w:right w:val="nil"/>
            </w:tcBorders>
          </w:tcPr>
          <w:p w:rsidR="00041934" w:rsidRPr="00BC7601" w:rsidRDefault="00041934" w:rsidP="00041934">
            <w:pPr>
              <w:jc w:val="center"/>
              <w:rPr>
                <w:lang w:val="en-US"/>
              </w:rPr>
            </w:pPr>
          </w:p>
        </w:tc>
        <w:tc>
          <w:tcPr>
            <w:tcW w:w="1559" w:type="dxa"/>
            <w:tcBorders>
              <w:top w:val="nil"/>
              <w:left w:val="single" w:sz="6" w:space="0" w:color="auto"/>
              <w:bottom w:val="nil"/>
              <w:right w:val="nil"/>
            </w:tcBorders>
          </w:tcPr>
          <w:p w:rsidR="00041934" w:rsidRPr="00BC7601" w:rsidRDefault="00041934" w:rsidP="00041934">
            <w:pPr>
              <w:rPr>
                <w:lang w:val="en-US"/>
              </w:rPr>
            </w:pPr>
          </w:p>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40365">
              <w:rPr>
                <w:b/>
                <w:bCs/>
                <w:sz w:val="22"/>
                <w:szCs w:val="22"/>
              </w:rPr>
              <w:t xml:space="preserve">2.1. Lucrari de constructie </w:t>
            </w:r>
          </w:p>
          <w:p w:rsidR="00041934" w:rsidRPr="00B40365" w:rsidRDefault="00041934" w:rsidP="00041934"/>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46</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F E03 B</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Teava de cupru, STAS 617-90 de  12 x 1 mm</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10,00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47</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IE06A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Verificarea preliminara la presiune a  conductelor de gaze montate, inclusiv robinetele, fara contoare si aparate de utilizare diam. pina la 1"</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41,20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48</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IE07A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Verificarea difinitiva la presiune a  conductelor de gaze montate, inclusiv robinetele, fara contoare si aparate de utilizare conductele avind diametrul de pina la 1", inclusiv</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41,20</w:t>
            </w:r>
          </w:p>
        </w:tc>
      </w:tr>
      <w:tr w:rsidR="00041934"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40365">
              <w:rPr>
                <w:b/>
                <w:bCs/>
                <w:sz w:val="22"/>
                <w:szCs w:val="22"/>
              </w:rPr>
              <w:t>2.2. Lucrari de montare</w:t>
            </w:r>
          </w:p>
          <w:p w:rsidR="00041934" w:rsidRPr="00B40365" w:rsidRDefault="00041934" w:rsidP="00041934"/>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49</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11-07-001-03</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Aparataj auxiliar si dispozitive auxiliare: Prize pentu gaze medicinale</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1 ansamblu</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9,00</w:t>
            </w:r>
          </w:p>
        </w:tc>
      </w:tr>
      <w:tr w:rsidR="00041934" w:rsidRPr="005A27BF"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C7601">
              <w:rPr>
                <w:b/>
                <w:bCs/>
                <w:sz w:val="22"/>
                <w:szCs w:val="22"/>
                <w:lang w:val="en-US"/>
              </w:rPr>
              <w:t>3. LUCRARI DE REPARATIE A RETELELOR ELECTRICE</w:t>
            </w:r>
          </w:p>
          <w:p w:rsidR="00041934" w:rsidRPr="00BC7601" w:rsidRDefault="00041934" w:rsidP="00041934">
            <w:pPr>
              <w:rPr>
                <w:lang w:val="en-US"/>
              </w:rPr>
            </w:pPr>
          </w:p>
        </w:tc>
      </w:tr>
      <w:tr w:rsidR="00041934" w:rsidRPr="005A27BF" w:rsidTr="00041934">
        <w:tc>
          <w:tcPr>
            <w:tcW w:w="993" w:type="dxa"/>
            <w:tcBorders>
              <w:top w:val="nil"/>
              <w:left w:val="single" w:sz="6" w:space="0" w:color="auto"/>
              <w:bottom w:val="nil"/>
              <w:right w:val="nil"/>
            </w:tcBorders>
          </w:tcPr>
          <w:p w:rsidR="00041934" w:rsidRPr="00BC7601" w:rsidRDefault="00041934" w:rsidP="00041934">
            <w:pPr>
              <w:jc w:val="center"/>
              <w:rPr>
                <w:lang w:val="en-US"/>
              </w:rPr>
            </w:pPr>
          </w:p>
        </w:tc>
        <w:tc>
          <w:tcPr>
            <w:tcW w:w="1559" w:type="dxa"/>
            <w:tcBorders>
              <w:top w:val="nil"/>
              <w:left w:val="single" w:sz="6" w:space="0" w:color="auto"/>
              <w:bottom w:val="nil"/>
              <w:right w:val="nil"/>
            </w:tcBorders>
          </w:tcPr>
          <w:p w:rsidR="00041934" w:rsidRPr="00BC7601" w:rsidRDefault="00041934" w:rsidP="00041934">
            <w:pPr>
              <w:rPr>
                <w:lang w:val="en-US"/>
              </w:rPr>
            </w:pPr>
          </w:p>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C7601">
              <w:rPr>
                <w:b/>
                <w:bCs/>
                <w:sz w:val="22"/>
                <w:szCs w:val="22"/>
                <w:lang w:val="en-US"/>
              </w:rPr>
              <w:t>3.1. Reparatia retelelor electrice Sali de operatie Sali Preoperatorii</w:t>
            </w:r>
          </w:p>
          <w:p w:rsidR="00041934" w:rsidRPr="00BC7601" w:rsidRDefault="00041934" w:rsidP="00041934">
            <w:pPr>
              <w:rPr>
                <w:lang w:val="en-US"/>
              </w:rPr>
            </w:pP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50</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RpED09A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Montarea cablurilor electrice din cupru, cu izolatie din PVC, cu rezistenta marita la propagarea flacarilor, avind sectiunea de 3x1,5mmp (VVGng)</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338,40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51</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RpED09A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Montarea cablurilor electrice din cupru, cu izolatie din PVC, cu rezistenta marita la propagarea flacarilor,avind sectiunea de 3x2,5mmp (V VGng)</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485,10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52</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RpEA02A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40365" w:rsidRDefault="00041934" w:rsidP="00041934">
            <w:pPr>
              <w:rPr>
                <w:sz w:val="24"/>
                <w:szCs w:val="24"/>
              </w:rPr>
            </w:pPr>
            <w:r w:rsidRPr="00BC7601">
              <w:rPr>
                <w:sz w:val="24"/>
                <w:szCs w:val="24"/>
                <w:lang w:val="en-US"/>
              </w:rPr>
              <w:t>Montarea tubului izolant din policlorura de vinil neplastifiata de protectie etans tip IPE-</w:t>
            </w:r>
            <w:proofErr w:type="gramStart"/>
            <w:r w:rsidRPr="00BC7601">
              <w:rPr>
                <w:sz w:val="24"/>
                <w:szCs w:val="24"/>
                <w:lang w:val="en-US"/>
              </w:rPr>
              <w:t>PVC ,</w:t>
            </w:r>
            <w:proofErr w:type="gramEnd"/>
            <w:r w:rsidRPr="00BC7601">
              <w:rPr>
                <w:sz w:val="24"/>
                <w:szCs w:val="24"/>
                <w:lang w:val="en-US"/>
              </w:rPr>
              <w:t xml:space="preserve"> avind diametrul pina la 16 mm, montat aparent pe dibluri sau console fixate direct in ziduri. </w:t>
            </w:r>
            <w:r w:rsidRPr="00B40365">
              <w:rPr>
                <w:sz w:val="24"/>
                <w:szCs w:val="24"/>
              </w:rPr>
              <w:t>(Tub gofrat plastic 750N)</w:t>
            </w:r>
          </w:p>
          <w:p w:rsidR="00041934" w:rsidRPr="00B40365" w:rsidRDefault="00041934" w:rsidP="00041934"/>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m</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823,50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53</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RpEE01A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Montarea interupatoarelor  duble de 10 A, de constructie normala, impermeabile sau etanse in carcasa de aminoplast, bachelita, metalica sau portelan, montate ingropat sau aparent pe dibluri din lemn sau plastic, racordate la conductori de cupru (Culoarea se va coordona cu beneficiarul 250V)</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9,00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54</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RpEE03A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Montarea prizelor bipolare constructie normala din bachelita sau aminoplast, simpla, dubla, constructie impermeabila, etanse, etanse metalica sau similare, montate ingropat sub tencuiala (Culoarea se va coordona cu beneficiarul, euro 16A, 250V)</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54,00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55</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RpEP01A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Montarea punctului de alimentare (dulapuri de distributie) (16 moduli, plastic)</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lastRenderedPageBreak/>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2,00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lastRenderedPageBreak/>
              <w:t>56</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Pret de piata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Dulap de distributie cu 16 moduli, plastic</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2,00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57</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RpEE01A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Montarea interupatoarelor unitare de 10 A, de constructie normala, impermeabile sau etanse in carcasa de aminoplast, bachelita, metalica sau portelan, montate ingropat sau aparent pe dibluri din lemn sau plastic, racordate la conductori de cupru (BA 47-29/1/16A,B)</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12,00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58</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RpEE01A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Montarea interupatoarelor unitare de 10 A, de constructie normala, impermeabile sau etanse in carcasa de aminoplast, bachelita, metalica sau portelan, montate ingropat sau aparent pe dibluri din lemn sau plastic, racordate la conductori de cupru (BA 47-29/3/20A,B)</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8,00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59</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RpEE01B</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Montarea interupatoarelor unipolare sau bipolare pachet 10-63 A, in carcasa de aminoplast, bachelita, metalica sau portelan, montate ingropat sau aparent pe dibluri din lemn sau plastic (BA 47-29-3/40A, B)</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60</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RpEF01B</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Montarea corpurilor de iluminat,  de perete, complet echipate pentru lampi bactericide (2x36W)</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18,00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61</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RpEF02C</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Montarea corpuri de iluminat multiple, pentru lampi LED, inclusiv dispozitivul de sustinere, tip CPB, CGC, cu unul sau mai multe tuburi (Corp de iluminat cu tuburi LED  IP65 lungimea 1200mm, inclusiv tuburile  LED de 20W, 6500 K)</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36,00</w:t>
            </w:r>
          </w:p>
        </w:tc>
      </w:tr>
      <w:tr w:rsidR="00041934" w:rsidTr="00041934">
        <w:tc>
          <w:tcPr>
            <w:tcW w:w="993" w:type="dxa"/>
            <w:tcBorders>
              <w:top w:val="nil"/>
              <w:left w:val="single" w:sz="6" w:space="0" w:color="auto"/>
              <w:bottom w:val="nil"/>
              <w:right w:val="nil"/>
            </w:tcBorders>
          </w:tcPr>
          <w:p w:rsidR="00041934" w:rsidRDefault="00041934" w:rsidP="00041934">
            <w:pPr>
              <w:jc w:val="center"/>
            </w:pPr>
          </w:p>
        </w:tc>
        <w:tc>
          <w:tcPr>
            <w:tcW w:w="1559" w:type="dxa"/>
            <w:tcBorders>
              <w:top w:val="nil"/>
              <w:left w:val="single" w:sz="6" w:space="0" w:color="auto"/>
              <w:bottom w:val="nil"/>
              <w:right w:val="nil"/>
            </w:tcBorders>
          </w:tcPr>
          <w:p w:rsidR="00041934" w:rsidRDefault="00041934" w:rsidP="00041934"/>
        </w:tc>
        <w:tc>
          <w:tcPr>
            <w:tcW w:w="8080" w:type="dxa"/>
            <w:gridSpan w:val="3"/>
            <w:tcBorders>
              <w:top w:val="nil"/>
              <w:left w:val="single" w:sz="6" w:space="0" w:color="auto"/>
              <w:bottom w:val="nil"/>
              <w:right w:val="single" w:sz="6" w:space="0" w:color="auto"/>
            </w:tcBorders>
          </w:tcPr>
          <w:p w:rsidR="00041934" w:rsidRPr="007F2714" w:rsidRDefault="00041934" w:rsidP="00041934">
            <w:pPr>
              <w:rPr>
                <w:b/>
                <w:bCs/>
                <w:sz w:val="22"/>
                <w:szCs w:val="22"/>
                <w:lang w:val="en-US"/>
              </w:rPr>
            </w:pPr>
            <w:r w:rsidRPr="00B40365">
              <w:rPr>
                <w:b/>
                <w:bCs/>
                <w:sz w:val="22"/>
                <w:szCs w:val="22"/>
              </w:rPr>
              <w:t>4. UTILAJ</w:t>
            </w:r>
          </w:p>
          <w:p w:rsidR="00041934" w:rsidRPr="00B40365" w:rsidRDefault="00041934" w:rsidP="00041934"/>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62</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Pret de piata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40365" w:rsidRDefault="00041934" w:rsidP="00041934">
            <w:pPr>
              <w:rPr>
                <w:sz w:val="24"/>
                <w:szCs w:val="24"/>
              </w:rPr>
            </w:pPr>
            <w:r w:rsidRPr="00B40365">
              <w:rPr>
                <w:sz w:val="24"/>
                <w:szCs w:val="24"/>
              </w:rPr>
              <w:t>Boiler electric 80l</w:t>
            </w:r>
          </w:p>
          <w:p w:rsidR="00041934" w:rsidRPr="00B40365" w:rsidRDefault="00041934" w:rsidP="00041934"/>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63</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Pret de piata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Lavoar aseptic pentru spalarea chirurgicala a miinilor pentru doua posture cu sistem de prefiltrare mecanica si microfiltrare a apei executat din inox AISI 304 cu grosimea nu mai mica de 1.5mm cu suprafata prelucrata lucioasa, dimensiuni: inaltime 840mm, lungimea bazinului - 1600mm, latimea bazinului - 450mm, adincime 345mm, inclusiv carcasa de montare pe perete, pozitionarea robinetelor pe centru pentru fiecare postura.</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3,00</w:t>
            </w:r>
          </w:p>
        </w:tc>
      </w:tr>
      <w:tr w:rsidR="00041934" w:rsidTr="00041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041934" w:rsidRDefault="00041934" w:rsidP="00041934">
            <w:pPr>
              <w:rPr>
                <w:sz w:val="22"/>
                <w:szCs w:val="22"/>
              </w:rPr>
            </w:pPr>
            <w:r>
              <w:rPr>
                <w:sz w:val="22"/>
                <w:szCs w:val="22"/>
              </w:rPr>
              <w:t>64</w:t>
            </w:r>
          </w:p>
        </w:tc>
        <w:tc>
          <w:tcPr>
            <w:tcW w:w="1559" w:type="dxa"/>
            <w:tcBorders>
              <w:top w:val="single" w:sz="4" w:space="0" w:color="auto"/>
              <w:bottom w:val="single" w:sz="4" w:space="0" w:color="auto"/>
            </w:tcBorders>
          </w:tcPr>
          <w:p w:rsidR="00041934" w:rsidRDefault="00041934" w:rsidP="00041934">
            <w:pPr>
              <w:rPr>
                <w:sz w:val="22"/>
                <w:szCs w:val="22"/>
              </w:rPr>
            </w:pPr>
            <w:r>
              <w:rPr>
                <w:sz w:val="22"/>
                <w:szCs w:val="22"/>
                <w:lang w:val="en-US"/>
              </w:rPr>
              <w:t>Pret de piata</w:t>
            </w:r>
          </w:p>
          <w:p w:rsidR="00041934" w:rsidRDefault="00041934" w:rsidP="00041934">
            <w:pPr>
              <w:rPr>
                <w:sz w:val="22"/>
                <w:szCs w:val="22"/>
              </w:rPr>
            </w:pPr>
          </w:p>
        </w:tc>
        <w:tc>
          <w:tcPr>
            <w:tcW w:w="5928" w:type="dxa"/>
            <w:tcBorders>
              <w:top w:val="single" w:sz="4" w:space="0" w:color="auto"/>
              <w:bottom w:val="single" w:sz="4" w:space="0" w:color="auto"/>
            </w:tcBorders>
            <w:vAlign w:val="center"/>
          </w:tcPr>
          <w:p w:rsidR="00041934" w:rsidRPr="00BC7601" w:rsidRDefault="00041934" w:rsidP="00041934">
            <w:pPr>
              <w:rPr>
                <w:sz w:val="24"/>
                <w:szCs w:val="24"/>
                <w:lang w:val="en-US"/>
              </w:rPr>
            </w:pPr>
            <w:r w:rsidRPr="00BC7601">
              <w:rPr>
                <w:sz w:val="24"/>
                <w:szCs w:val="24"/>
                <w:lang w:val="en-US"/>
              </w:rPr>
              <w:t>Priza aparenta gaze medicale O2 cod 903.240</w:t>
            </w:r>
          </w:p>
          <w:p w:rsidR="00041934" w:rsidRPr="00BC7601" w:rsidRDefault="00041934" w:rsidP="00041934">
            <w:pPr>
              <w:rPr>
                <w:lang w:val="en-US"/>
              </w:rPr>
            </w:pPr>
          </w:p>
        </w:tc>
        <w:tc>
          <w:tcPr>
            <w:tcW w:w="992" w:type="dxa"/>
            <w:tcBorders>
              <w:top w:val="single" w:sz="4" w:space="0" w:color="auto"/>
              <w:bottom w:val="single" w:sz="4" w:space="0" w:color="auto"/>
            </w:tcBorders>
            <w:vAlign w:val="center"/>
          </w:tcPr>
          <w:p w:rsidR="00041934" w:rsidRDefault="00041934" w:rsidP="00041934">
            <w:pPr>
              <w:jc w:val="center"/>
              <w:rPr>
                <w:sz w:val="22"/>
                <w:szCs w:val="22"/>
              </w:rPr>
            </w:pPr>
            <w:r>
              <w:rPr>
                <w:sz w:val="22"/>
                <w:szCs w:val="22"/>
              </w:rPr>
              <w:t>buc</w:t>
            </w:r>
          </w:p>
        </w:tc>
        <w:tc>
          <w:tcPr>
            <w:tcW w:w="1160" w:type="dxa"/>
            <w:tcBorders>
              <w:top w:val="single" w:sz="4" w:space="0" w:color="auto"/>
              <w:bottom w:val="single" w:sz="4" w:space="0" w:color="auto"/>
            </w:tcBorders>
            <w:vAlign w:val="center"/>
          </w:tcPr>
          <w:p w:rsidR="00041934" w:rsidRDefault="00041934" w:rsidP="00041934">
            <w:pPr>
              <w:jc w:val="center"/>
              <w:rPr>
                <w:sz w:val="22"/>
                <w:szCs w:val="22"/>
                <w:lang w:val="en-US"/>
              </w:rPr>
            </w:pPr>
            <w:r>
              <w:rPr>
                <w:sz w:val="22"/>
                <w:szCs w:val="22"/>
                <w:lang w:val="en-US"/>
              </w:rPr>
              <w:t>9,00</w:t>
            </w:r>
          </w:p>
        </w:tc>
      </w:tr>
    </w:tbl>
    <w:p w:rsidR="00041934" w:rsidRDefault="00041934" w:rsidP="00041934"/>
    <w:p w:rsidR="00662479" w:rsidRPr="00DA16D3" w:rsidRDefault="00662479" w:rsidP="00662479">
      <w:pPr>
        <w:tabs>
          <w:tab w:val="num" w:pos="135"/>
        </w:tabs>
        <w:jc w:val="both"/>
        <w:rPr>
          <w:b/>
          <w:sz w:val="24"/>
          <w:szCs w:val="24"/>
          <w:lang w:val="en-US"/>
        </w:rPr>
      </w:pPr>
      <w:r w:rsidRPr="009A7943">
        <w:rPr>
          <w:b/>
          <w:sz w:val="24"/>
          <w:szCs w:val="24"/>
          <w:lang w:val="ro-RO"/>
        </w:rPr>
        <w:t xml:space="preserve">Informaţie financiară: </w:t>
      </w:r>
      <w:r w:rsidRPr="009A7943">
        <w:rPr>
          <w:sz w:val="24"/>
          <w:szCs w:val="24"/>
          <w:lang w:val="ro-RO"/>
        </w:rPr>
        <w:t>Sursa de finanţare:</w:t>
      </w:r>
      <w:r w:rsidRPr="009A7943">
        <w:rPr>
          <w:sz w:val="24"/>
          <w:szCs w:val="24"/>
          <w:lang w:val="en-US"/>
        </w:rPr>
        <w:t xml:space="preserve"> Compania Natională de Asigurări în Medicină</w:t>
      </w:r>
    </w:p>
    <w:p w:rsidR="00662479" w:rsidRDefault="00662479" w:rsidP="00662479">
      <w:pPr>
        <w:numPr>
          <w:ilvl w:val="0"/>
          <w:numId w:val="1"/>
        </w:numPr>
        <w:tabs>
          <w:tab w:val="right" w:pos="426"/>
        </w:tabs>
        <w:spacing w:before="120"/>
        <w:ind w:left="360"/>
        <w:rPr>
          <w:b/>
          <w:sz w:val="24"/>
          <w:szCs w:val="24"/>
          <w:lang w:val="ro-MD"/>
        </w:rPr>
      </w:pPr>
      <w:r>
        <w:rPr>
          <w:b/>
          <w:sz w:val="24"/>
          <w:szCs w:val="24"/>
          <w:lang w:val="ro-MD"/>
        </w:rPr>
        <w:t>În cazul în care contractul este împărțit pe loturi un operator economic poate depune oferta (se va selecta): Pentru toate loturile.</w:t>
      </w:r>
    </w:p>
    <w:p w:rsidR="00662479" w:rsidRDefault="00662479" w:rsidP="00662479">
      <w:pPr>
        <w:numPr>
          <w:ilvl w:val="0"/>
          <w:numId w:val="1"/>
        </w:numPr>
        <w:tabs>
          <w:tab w:val="right" w:pos="426"/>
        </w:tabs>
        <w:spacing w:before="120"/>
        <w:ind w:left="0" w:firstLine="0"/>
        <w:rPr>
          <w:b/>
          <w:sz w:val="24"/>
          <w:szCs w:val="24"/>
          <w:lang w:val="ro-MD"/>
        </w:rPr>
      </w:pPr>
      <w:r>
        <w:rPr>
          <w:b/>
          <w:sz w:val="24"/>
          <w:szCs w:val="24"/>
          <w:lang w:val="ro-MD"/>
        </w:rPr>
        <w:t xml:space="preserve">Admiterea sau interzicerea ofertelor alternative: </w:t>
      </w:r>
      <w:r>
        <w:rPr>
          <w:b/>
          <w:sz w:val="24"/>
          <w:szCs w:val="24"/>
          <w:lang w:val="ro-RO"/>
        </w:rPr>
        <w:t>nu se admite</w:t>
      </w:r>
    </w:p>
    <w:p w:rsidR="00662479" w:rsidRPr="00662479" w:rsidRDefault="00662479" w:rsidP="00662479">
      <w:pPr>
        <w:numPr>
          <w:ilvl w:val="0"/>
          <w:numId w:val="1"/>
        </w:numPr>
        <w:tabs>
          <w:tab w:val="left" w:pos="0"/>
          <w:tab w:val="left" w:pos="284"/>
          <w:tab w:val="left" w:pos="426"/>
        </w:tabs>
        <w:spacing w:before="120"/>
        <w:ind w:left="284" w:hanging="284"/>
        <w:jc w:val="both"/>
        <w:rPr>
          <w:b/>
          <w:iCs/>
          <w:sz w:val="24"/>
          <w:szCs w:val="24"/>
          <w:highlight w:val="yellow"/>
          <w:lang w:val="en-US"/>
        </w:rPr>
      </w:pPr>
      <w:r w:rsidRPr="00662479">
        <w:rPr>
          <w:b/>
          <w:sz w:val="24"/>
          <w:szCs w:val="24"/>
          <w:highlight w:val="yellow"/>
          <w:lang w:val="ro-MD"/>
        </w:rPr>
        <w:t xml:space="preserve">Termenii și condițiile de livrare/prestare/executare solicitați: </w:t>
      </w:r>
    </w:p>
    <w:p w:rsidR="00662479" w:rsidRPr="00662479" w:rsidRDefault="00662479" w:rsidP="00662479">
      <w:pPr>
        <w:numPr>
          <w:ilvl w:val="0"/>
          <w:numId w:val="1"/>
        </w:numPr>
        <w:tabs>
          <w:tab w:val="left" w:pos="0"/>
          <w:tab w:val="left" w:pos="284"/>
          <w:tab w:val="left" w:pos="426"/>
        </w:tabs>
        <w:spacing w:before="120"/>
        <w:ind w:left="284" w:hanging="284"/>
        <w:jc w:val="both"/>
        <w:rPr>
          <w:b/>
          <w:iCs/>
          <w:sz w:val="24"/>
          <w:szCs w:val="24"/>
          <w:highlight w:val="yellow"/>
          <w:lang w:val="en-US"/>
        </w:rPr>
      </w:pPr>
      <w:r w:rsidRPr="00662479">
        <w:rPr>
          <w:b/>
          <w:iCs/>
          <w:sz w:val="24"/>
          <w:szCs w:val="24"/>
          <w:highlight w:val="yellow"/>
          <w:lang w:val="en-US"/>
        </w:rPr>
        <w:lastRenderedPageBreak/>
        <w:t xml:space="preserve">Pentru lotul 1 </w:t>
      </w:r>
      <w:r w:rsidRPr="00662479">
        <w:rPr>
          <w:b/>
          <w:sz w:val="24"/>
          <w:szCs w:val="24"/>
          <w:highlight w:val="yellow"/>
          <w:lang w:val="ro-MD"/>
        </w:rPr>
        <w:t>Lucr</w:t>
      </w:r>
      <w:r w:rsidRPr="00662479">
        <w:rPr>
          <w:b/>
          <w:sz w:val="24"/>
          <w:szCs w:val="24"/>
          <w:highlight w:val="yellow"/>
          <w:lang w:val="en-US"/>
        </w:rPr>
        <w:t xml:space="preserve">ări de reparație cosmetică în sectia </w:t>
      </w:r>
      <w:r w:rsidRPr="00662479">
        <w:rPr>
          <w:b/>
          <w:sz w:val="24"/>
          <w:szCs w:val="24"/>
          <w:highlight w:val="yellow"/>
          <w:lang w:val="ro-RO"/>
        </w:rPr>
        <w:t>,,Chirurgia mâi</w:t>
      </w:r>
      <w:r w:rsidRPr="00662479">
        <w:rPr>
          <w:b/>
          <w:sz w:val="24"/>
          <w:szCs w:val="24"/>
          <w:highlight w:val="yellow"/>
          <w:lang w:val="en-US"/>
        </w:rPr>
        <w:t>ni</w:t>
      </w:r>
      <w:r w:rsidRPr="00662479">
        <w:rPr>
          <w:b/>
          <w:sz w:val="24"/>
          <w:szCs w:val="24"/>
          <w:highlight w:val="yellow"/>
          <w:lang w:val="ro-RO"/>
        </w:rPr>
        <w:t xml:space="preserve">’’, lucrăriile se vor efectua în termen de 45 de zile </w:t>
      </w:r>
    </w:p>
    <w:p w:rsidR="00662479" w:rsidRPr="00662479" w:rsidRDefault="00662479" w:rsidP="00662479">
      <w:pPr>
        <w:numPr>
          <w:ilvl w:val="0"/>
          <w:numId w:val="1"/>
        </w:numPr>
        <w:tabs>
          <w:tab w:val="left" w:pos="0"/>
          <w:tab w:val="left" w:pos="284"/>
          <w:tab w:val="left" w:pos="426"/>
        </w:tabs>
        <w:spacing w:before="120"/>
        <w:ind w:left="284" w:hanging="284"/>
        <w:jc w:val="both"/>
        <w:rPr>
          <w:b/>
          <w:iCs/>
          <w:sz w:val="24"/>
          <w:szCs w:val="24"/>
          <w:highlight w:val="yellow"/>
          <w:lang w:val="en-US"/>
        </w:rPr>
      </w:pPr>
      <w:r w:rsidRPr="00662479">
        <w:rPr>
          <w:b/>
          <w:iCs/>
          <w:sz w:val="24"/>
          <w:szCs w:val="24"/>
          <w:highlight w:val="yellow"/>
          <w:lang w:val="en-US"/>
        </w:rPr>
        <w:t xml:space="preserve">Pentru lotul 2 </w:t>
      </w:r>
      <w:r w:rsidRPr="00662479">
        <w:rPr>
          <w:b/>
          <w:sz w:val="24"/>
          <w:szCs w:val="24"/>
          <w:highlight w:val="yellow"/>
          <w:lang w:val="ro-MD"/>
        </w:rPr>
        <w:t>Lucr</w:t>
      </w:r>
      <w:r w:rsidRPr="00662479">
        <w:rPr>
          <w:b/>
          <w:sz w:val="24"/>
          <w:szCs w:val="24"/>
          <w:highlight w:val="yellow"/>
          <w:lang w:val="en-US"/>
        </w:rPr>
        <w:t xml:space="preserve">ări de reparație capitală în sălile de operație  în sectia </w:t>
      </w:r>
      <w:r w:rsidRPr="00662479">
        <w:rPr>
          <w:b/>
          <w:sz w:val="24"/>
          <w:szCs w:val="24"/>
          <w:highlight w:val="yellow"/>
          <w:lang w:val="ro-RO"/>
        </w:rPr>
        <w:t>,,Chirurgia  mâi</w:t>
      </w:r>
      <w:r w:rsidRPr="00662479">
        <w:rPr>
          <w:b/>
          <w:sz w:val="24"/>
          <w:szCs w:val="24"/>
          <w:highlight w:val="yellow"/>
          <w:lang w:val="en-US"/>
        </w:rPr>
        <w:t>ni</w:t>
      </w:r>
      <w:r w:rsidRPr="00662479">
        <w:rPr>
          <w:b/>
          <w:sz w:val="24"/>
          <w:szCs w:val="24"/>
          <w:highlight w:val="yellow"/>
          <w:lang w:val="ro-RO"/>
        </w:rPr>
        <w:t xml:space="preserve">’’, lucrăriile se vor efectua în termen de 60 de zile </w:t>
      </w:r>
    </w:p>
    <w:p w:rsidR="00662479" w:rsidRPr="00662479" w:rsidRDefault="00662479" w:rsidP="00662479">
      <w:pPr>
        <w:numPr>
          <w:ilvl w:val="0"/>
          <w:numId w:val="1"/>
        </w:numPr>
        <w:tabs>
          <w:tab w:val="left" w:pos="0"/>
          <w:tab w:val="left" w:pos="284"/>
          <w:tab w:val="left" w:pos="426"/>
        </w:tabs>
        <w:spacing w:before="120"/>
        <w:ind w:left="284" w:hanging="284"/>
        <w:jc w:val="both"/>
        <w:rPr>
          <w:b/>
          <w:iCs/>
          <w:sz w:val="24"/>
          <w:szCs w:val="24"/>
          <w:highlight w:val="yellow"/>
          <w:lang w:val="en-US"/>
        </w:rPr>
      </w:pPr>
      <w:r>
        <w:rPr>
          <w:b/>
          <w:sz w:val="24"/>
          <w:szCs w:val="24"/>
          <w:highlight w:val="yellow"/>
          <w:lang w:val="ro-RO"/>
        </w:rPr>
        <w:t>Remedierea viiciilor ascunse și a difectelor  -7 zile.</w:t>
      </w:r>
    </w:p>
    <w:p w:rsidR="00662479" w:rsidRDefault="00662479" w:rsidP="00662479">
      <w:pPr>
        <w:numPr>
          <w:ilvl w:val="0"/>
          <w:numId w:val="1"/>
        </w:numPr>
        <w:tabs>
          <w:tab w:val="right" w:pos="426"/>
        </w:tabs>
        <w:spacing w:before="120"/>
        <w:ind w:left="0" w:firstLine="0"/>
        <w:rPr>
          <w:b/>
          <w:sz w:val="24"/>
          <w:szCs w:val="24"/>
          <w:lang w:val="ro-MD"/>
        </w:rPr>
      </w:pPr>
      <w:r>
        <w:rPr>
          <w:b/>
          <w:sz w:val="24"/>
          <w:szCs w:val="24"/>
          <w:lang w:val="ro-MD"/>
        </w:rPr>
        <w:t>Termenul de valabilitate a contractului : 31.12.2022.</w:t>
      </w:r>
    </w:p>
    <w:p w:rsidR="00662479" w:rsidRPr="002D1D9F" w:rsidRDefault="00662479" w:rsidP="00662479">
      <w:pPr>
        <w:numPr>
          <w:ilvl w:val="0"/>
          <w:numId w:val="1"/>
        </w:numPr>
        <w:tabs>
          <w:tab w:val="right" w:pos="426"/>
        </w:tabs>
        <w:spacing w:before="120"/>
        <w:ind w:left="360"/>
        <w:rPr>
          <w:b/>
          <w:sz w:val="24"/>
          <w:szCs w:val="24"/>
          <w:lang w:val="ro-MD"/>
        </w:rPr>
      </w:pPr>
      <w:r>
        <w:rPr>
          <w:b/>
          <w:sz w:val="24"/>
          <w:szCs w:val="24"/>
          <w:lang w:val="ro-MD"/>
        </w:rPr>
        <w:t xml:space="preserve">Contract de achiziție rezervat atelierelor protejate sau că acesta poate fi executat numai în cadrul unor programe de angajare protejată (după caz): </w:t>
      </w:r>
      <w:r>
        <w:rPr>
          <w:b/>
          <w:sz w:val="24"/>
          <w:szCs w:val="24"/>
          <w:lang w:val="ro-RO"/>
        </w:rPr>
        <w:t>Nu</w:t>
      </w:r>
    </w:p>
    <w:p w:rsidR="00662479" w:rsidRDefault="00662479" w:rsidP="00662479">
      <w:pPr>
        <w:numPr>
          <w:ilvl w:val="0"/>
          <w:numId w:val="1"/>
        </w:numPr>
        <w:tabs>
          <w:tab w:val="right" w:pos="426"/>
        </w:tabs>
        <w:spacing w:before="120"/>
        <w:ind w:left="360"/>
        <w:rPr>
          <w:b/>
          <w:sz w:val="24"/>
          <w:szCs w:val="24"/>
          <w:lang w:val="ro-MD"/>
        </w:rPr>
      </w:pPr>
      <w:r>
        <w:rPr>
          <w:b/>
          <w:sz w:val="24"/>
          <w:szCs w:val="24"/>
          <w:lang w:val="ro-MD"/>
        </w:rPr>
        <w:t xml:space="preserve">Prestarea serviciului este rezervată unei anumite profesii în temeiul unor acte cu putere de lege sau al unor acte administrative (după caz): </w:t>
      </w:r>
    </w:p>
    <w:p w:rsidR="00662479" w:rsidRPr="00633B54" w:rsidRDefault="00662479" w:rsidP="00662479">
      <w:pPr>
        <w:numPr>
          <w:ilvl w:val="0"/>
          <w:numId w:val="1"/>
        </w:numPr>
        <w:tabs>
          <w:tab w:val="right" w:pos="426"/>
        </w:tabs>
        <w:spacing w:before="120"/>
        <w:ind w:left="360"/>
        <w:rPr>
          <w:b/>
          <w:sz w:val="24"/>
          <w:szCs w:val="24"/>
          <w:lang w:val="ro-MD"/>
        </w:rPr>
      </w:pPr>
      <w:r>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672" w:type="dxa"/>
        <w:tblInd w:w="-956" w:type="dxa"/>
        <w:tblLook w:val="04A0" w:firstRow="1" w:lastRow="0" w:firstColumn="1" w:lastColumn="0" w:noHBand="0" w:noVBand="1"/>
      </w:tblPr>
      <w:tblGrid>
        <w:gridCol w:w="435"/>
        <w:gridCol w:w="2988"/>
        <w:gridCol w:w="5963"/>
        <w:gridCol w:w="1286"/>
      </w:tblGrid>
      <w:tr w:rsidR="00662479" w:rsidRPr="00DE707F" w:rsidTr="00D92352">
        <w:trPr>
          <w:trHeight w:val="144"/>
        </w:trPr>
        <w:tc>
          <w:tcPr>
            <w:tcW w:w="43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662479" w:rsidRPr="00DE707F" w:rsidRDefault="00662479" w:rsidP="00D92352">
            <w:pPr>
              <w:jc w:val="center"/>
              <w:rPr>
                <w:b/>
                <w:bCs/>
                <w:color w:val="000000"/>
                <w:sz w:val="24"/>
                <w:szCs w:val="24"/>
              </w:rPr>
            </w:pPr>
            <w:r w:rsidRPr="00DE707F">
              <w:rPr>
                <w:b/>
                <w:bCs/>
                <w:color w:val="000000"/>
                <w:sz w:val="24"/>
                <w:szCs w:val="24"/>
              </w:rPr>
              <w:t>Nr.</w:t>
            </w:r>
          </w:p>
        </w:tc>
        <w:tc>
          <w:tcPr>
            <w:tcW w:w="298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662479" w:rsidRPr="00DE707F" w:rsidRDefault="00662479" w:rsidP="00D92352">
            <w:pPr>
              <w:jc w:val="center"/>
              <w:rPr>
                <w:b/>
                <w:bCs/>
                <w:color w:val="000000"/>
                <w:sz w:val="24"/>
                <w:szCs w:val="24"/>
              </w:rPr>
            </w:pPr>
            <w:r w:rsidRPr="00DE707F">
              <w:rPr>
                <w:b/>
                <w:bCs/>
                <w:color w:val="000000"/>
                <w:sz w:val="24"/>
                <w:szCs w:val="24"/>
              </w:rPr>
              <w:t>Denumirea documentului/cerinţelor</w:t>
            </w:r>
          </w:p>
        </w:tc>
        <w:tc>
          <w:tcPr>
            <w:tcW w:w="596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662479" w:rsidRPr="00DE707F" w:rsidRDefault="00662479" w:rsidP="00D92352">
            <w:pPr>
              <w:jc w:val="center"/>
              <w:rPr>
                <w:b/>
                <w:bCs/>
                <w:color w:val="000000"/>
                <w:sz w:val="24"/>
                <w:szCs w:val="24"/>
              </w:rPr>
            </w:pPr>
            <w:r w:rsidRPr="00DE707F">
              <w:rPr>
                <w:b/>
                <w:bCs/>
                <w:color w:val="000000"/>
                <w:sz w:val="24"/>
                <w:szCs w:val="24"/>
              </w:rPr>
              <w:t>Cerinţe suplimentare</w:t>
            </w:r>
          </w:p>
        </w:tc>
        <w:tc>
          <w:tcPr>
            <w:tcW w:w="128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662479" w:rsidRPr="00DE707F" w:rsidRDefault="00662479" w:rsidP="00D92352">
            <w:pPr>
              <w:jc w:val="center"/>
              <w:rPr>
                <w:b/>
                <w:bCs/>
                <w:color w:val="000000"/>
                <w:sz w:val="24"/>
                <w:szCs w:val="24"/>
              </w:rPr>
            </w:pPr>
            <w:r w:rsidRPr="00DE707F">
              <w:rPr>
                <w:b/>
                <w:bCs/>
                <w:color w:val="000000"/>
                <w:sz w:val="24"/>
                <w:szCs w:val="24"/>
              </w:rPr>
              <w:t>Obl.</w:t>
            </w:r>
          </w:p>
        </w:tc>
      </w:tr>
      <w:tr w:rsidR="00662479" w:rsidRPr="00DE707F" w:rsidTr="00D92352">
        <w:trPr>
          <w:trHeight w:val="926"/>
        </w:trPr>
        <w:tc>
          <w:tcPr>
            <w:tcW w:w="435"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pStyle w:val="a5"/>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662479" w:rsidRPr="008109A8" w:rsidRDefault="00662479" w:rsidP="00D92352">
            <w:pPr>
              <w:spacing w:line="256" w:lineRule="auto"/>
              <w:rPr>
                <w:color w:val="000000"/>
              </w:rPr>
            </w:pPr>
            <w:r w:rsidRPr="008109A8">
              <w:t>Cerere de participare</w:t>
            </w:r>
          </w:p>
        </w:tc>
        <w:tc>
          <w:tcPr>
            <w:tcW w:w="5963" w:type="dxa"/>
            <w:tcBorders>
              <w:top w:val="single" w:sz="4" w:space="0" w:color="auto"/>
              <w:left w:val="single" w:sz="4" w:space="0" w:color="auto"/>
              <w:bottom w:val="single" w:sz="4" w:space="0" w:color="auto"/>
              <w:right w:val="single" w:sz="4" w:space="0" w:color="auto"/>
            </w:tcBorders>
          </w:tcPr>
          <w:p w:rsidR="00662479" w:rsidRPr="008401C5" w:rsidRDefault="005A27BF" w:rsidP="00D92352">
            <w:pPr>
              <w:spacing w:line="256" w:lineRule="auto"/>
              <w:rPr>
                <w:color w:val="000000"/>
                <w:lang w:val="en-US"/>
              </w:rPr>
            </w:pPr>
            <w:r>
              <w:rPr>
                <w:lang w:val="en-US"/>
              </w:rPr>
              <w:t>Completată conform anexei nr. 7 din Documentația standard pentru realizarea achizițiilor publice lucrări aprobată prin Ordinul Ministerului Finanțelor,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spacing w:line="256" w:lineRule="auto"/>
              <w:jc w:val="center"/>
              <w:rPr>
                <w:b/>
                <w:i/>
                <w:color w:val="000000"/>
                <w:sz w:val="24"/>
                <w:szCs w:val="24"/>
              </w:rPr>
            </w:pPr>
            <w:r w:rsidRPr="00C37AD9">
              <w:rPr>
                <w:b/>
                <w:i/>
                <w:sz w:val="24"/>
                <w:szCs w:val="24"/>
                <w:lang w:val="en-US"/>
              </w:rPr>
              <w:t>da</w:t>
            </w:r>
          </w:p>
        </w:tc>
      </w:tr>
      <w:tr w:rsidR="00662479" w:rsidRPr="005A27BF" w:rsidTr="00D92352">
        <w:trPr>
          <w:trHeight w:val="1034"/>
        </w:trPr>
        <w:tc>
          <w:tcPr>
            <w:tcW w:w="435"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pStyle w:val="a5"/>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662479" w:rsidRPr="008109A8" w:rsidRDefault="00662479" w:rsidP="00D92352">
            <w:pPr>
              <w:spacing w:line="256" w:lineRule="auto"/>
            </w:pPr>
            <w:r w:rsidRPr="008109A8">
              <w:t>Declarație privind valabilitatea ofertei</w:t>
            </w:r>
          </w:p>
        </w:tc>
        <w:tc>
          <w:tcPr>
            <w:tcW w:w="5963" w:type="dxa"/>
            <w:tcBorders>
              <w:top w:val="single" w:sz="4" w:space="0" w:color="auto"/>
              <w:left w:val="single" w:sz="4" w:space="0" w:color="auto"/>
              <w:bottom w:val="single" w:sz="4" w:space="0" w:color="auto"/>
              <w:right w:val="single" w:sz="4" w:space="0" w:color="auto"/>
            </w:tcBorders>
          </w:tcPr>
          <w:p w:rsidR="00662479" w:rsidRPr="002233C1" w:rsidRDefault="005A27BF" w:rsidP="00D92352">
            <w:pPr>
              <w:spacing w:line="256" w:lineRule="auto"/>
              <w:rPr>
                <w:lang w:val="en-US"/>
              </w:rPr>
            </w:pPr>
            <w:r>
              <w:rPr>
                <w:lang w:val="en-US"/>
              </w:rPr>
              <w:t>Completată conform anexei nr. 8</w:t>
            </w:r>
            <w:r>
              <w:rPr>
                <w:lang w:val="en-US"/>
              </w:rPr>
              <w:t xml:space="preserve"> din Documentația standard pentru realizarea achizițiilor publice lucrări aprobată prin Ordinul Ministerului Finanțelor,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662479" w:rsidRPr="005A27BF" w:rsidRDefault="00662479" w:rsidP="00D92352">
            <w:pPr>
              <w:spacing w:line="256" w:lineRule="auto"/>
              <w:jc w:val="center"/>
              <w:rPr>
                <w:b/>
                <w:i/>
                <w:color w:val="000000"/>
                <w:sz w:val="24"/>
                <w:szCs w:val="24"/>
                <w:lang w:val="en-US"/>
              </w:rPr>
            </w:pPr>
            <w:r w:rsidRPr="00C37AD9">
              <w:rPr>
                <w:b/>
                <w:i/>
                <w:sz w:val="24"/>
                <w:szCs w:val="24"/>
                <w:lang w:val="en-US"/>
              </w:rPr>
              <w:t>da</w:t>
            </w:r>
          </w:p>
        </w:tc>
      </w:tr>
      <w:tr w:rsidR="00662479" w:rsidRPr="00DE707F" w:rsidTr="00D92352">
        <w:trPr>
          <w:trHeight w:val="419"/>
        </w:trPr>
        <w:tc>
          <w:tcPr>
            <w:tcW w:w="435" w:type="dxa"/>
            <w:tcBorders>
              <w:top w:val="single" w:sz="4" w:space="0" w:color="auto"/>
              <w:left w:val="single" w:sz="4" w:space="0" w:color="auto"/>
              <w:bottom w:val="single" w:sz="4" w:space="0" w:color="auto"/>
              <w:right w:val="single" w:sz="4" w:space="0" w:color="auto"/>
            </w:tcBorders>
          </w:tcPr>
          <w:p w:rsidR="00662479" w:rsidRPr="005A27BF" w:rsidRDefault="00662479" w:rsidP="00D92352">
            <w:pPr>
              <w:pStyle w:val="a5"/>
              <w:numPr>
                <w:ilvl w:val="0"/>
                <w:numId w:val="2"/>
              </w:numPr>
              <w:spacing w:after="200" w:line="256" w:lineRule="auto"/>
              <w:jc w:val="center"/>
              <w:rPr>
                <w:color w:val="000000"/>
                <w:szCs w:val="24"/>
                <w:lang w:val="en-US"/>
              </w:rPr>
            </w:pPr>
          </w:p>
        </w:tc>
        <w:tc>
          <w:tcPr>
            <w:tcW w:w="2988" w:type="dxa"/>
            <w:tcBorders>
              <w:top w:val="single" w:sz="4" w:space="0" w:color="auto"/>
              <w:left w:val="single" w:sz="4" w:space="0" w:color="auto"/>
              <w:bottom w:val="single" w:sz="4" w:space="0" w:color="auto"/>
              <w:right w:val="single" w:sz="4" w:space="0" w:color="auto"/>
            </w:tcBorders>
          </w:tcPr>
          <w:p w:rsidR="00662479" w:rsidRPr="008109A8" w:rsidRDefault="00662479" w:rsidP="00D92352">
            <w:pPr>
              <w:spacing w:line="256" w:lineRule="auto"/>
              <w:rPr>
                <w:color w:val="000000"/>
                <w:lang w:val="ro-RO"/>
              </w:rPr>
            </w:pPr>
            <w:r w:rsidRPr="005A27BF">
              <w:rPr>
                <w:color w:val="000000"/>
                <w:lang w:val="en-US"/>
              </w:rPr>
              <w:t>Garanția pentru ofertă</w:t>
            </w:r>
            <w:r w:rsidRPr="008109A8">
              <w:rPr>
                <w:color w:val="000000"/>
                <w:lang w:val="ro-RO"/>
              </w:rPr>
              <w:t xml:space="preserve"> 1%</w:t>
            </w:r>
          </w:p>
        </w:tc>
        <w:tc>
          <w:tcPr>
            <w:tcW w:w="5963" w:type="dxa"/>
            <w:tcBorders>
              <w:top w:val="single" w:sz="4" w:space="0" w:color="auto"/>
              <w:left w:val="single" w:sz="4" w:space="0" w:color="auto"/>
              <w:bottom w:val="single" w:sz="4" w:space="0" w:color="auto"/>
              <w:right w:val="single" w:sz="4" w:space="0" w:color="auto"/>
            </w:tcBorders>
          </w:tcPr>
          <w:p w:rsidR="00662479" w:rsidRPr="002233C1" w:rsidRDefault="00662479" w:rsidP="00D92352">
            <w:pPr>
              <w:spacing w:line="256" w:lineRule="auto"/>
              <w:rPr>
                <w:lang w:val="en-US"/>
              </w:rPr>
            </w:pPr>
            <w:proofErr w:type="gramStart"/>
            <w:r w:rsidRPr="002233C1">
              <w:rPr>
                <w:lang w:val="en-US"/>
              </w:rPr>
              <w:t>în</w:t>
            </w:r>
            <w:proofErr w:type="gramEnd"/>
            <w:r w:rsidRPr="002233C1">
              <w:rPr>
                <w:lang w:val="en-US"/>
              </w:rPr>
              <w:t xml:space="preserve">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(IMSP SCTO) – Ordin de plată – completat conform următoarelor date bancare: Beneficiarul plăţii: IMSP SCTO</w:t>
            </w:r>
          </w:p>
          <w:p w:rsidR="00662479" w:rsidRPr="008401C5" w:rsidRDefault="00662479" w:rsidP="00D92352">
            <w:pPr>
              <w:outlineLvl w:val="0"/>
              <w:rPr>
                <w:lang w:val="ro-RO"/>
              </w:rPr>
            </w:pPr>
            <w:r w:rsidRPr="002233C1">
              <w:rPr>
                <w:lang w:val="en-US"/>
              </w:rPr>
              <w:t xml:space="preserve"> </w:t>
            </w:r>
            <w:r w:rsidRPr="00123794">
              <w:rPr>
                <w:lang w:val="en-US"/>
              </w:rPr>
              <w:t xml:space="preserve">Denumirea Băncii: </w:t>
            </w:r>
            <w:r w:rsidRPr="008401C5">
              <w:rPr>
                <w:lang w:val="ro-RO"/>
              </w:rPr>
              <w:t xml:space="preserve">BC’Moldindcombank”SA filiala „REMIZ” </w:t>
            </w:r>
          </w:p>
          <w:p w:rsidR="00662479" w:rsidRPr="002233C1" w:rsidRDefault="00662479" w:rsidP="00D92352">
            <w:pPr>
              <w:spacing w:line="256" w:lineRule="auto"/>
              <w:rPr>
                <w:lang w:val="en-US"/>
              </w:rPr>
            </w:pPr>
            <w:r w:rsidRPr="00123794">
              <w:rPr>
                <w:lang w:val="en-US"/>
              </w:rPr>
              <w:t xml:space="preserve"> </w:t>
            </w:r>
            <w:r w:rsidRPr="002233C1">
              <w:rPr>
                <w:lang w:val="en-US"/>
              </w:rPr>
              <w:t xml:space="preserve">Codul fiscal: </w:t>
            </w:r>
            <w:r w:rsidRPr="008401C5">
              <w:rPr>
                <w:lang w:val="ro-RO"/>
              </w:rPr>
              <w:t>1003600150598</w:t>
            </w:r>
            <w:r w:rsidRPr="002233C1">
              <w:rPr>
                <w:lang w:val="en-US"/>
              </w:rPr>
              <w:t xml:space="preserve"> </w:t>
            </w:r>
          </w:p>
          <w:p w:rsidR="00662479" w:rsidRPr="008401C5" w:rsidRDefault="00662479" w:rsidP="00D92352">
            <w:pPr>
              <w:spacing w:line="256" w:lineRule="auto"/>
              <w:rPr>
                <w:lang w:val="ro-RO"/>
              </w:rPr>
            </w:pPr>
            <w:r w:rsidRPr="002233C1">
              <w:rPr>
                <w:lang w:val="en-US"/>
              </w:rPr>
              <w:t xml:space="preserve">IBAN: </w:t>
            </w:r>
            <w:r w:rsidRPr="008401C5">
              <w:rPr>
                <w:lang w:val="ro-RO"/>
              </w:rPr>
              <w:t>MD36ML000000002251617418</w:t>
            </w:r>
          </w:p>
          <w:p w:rsidR="00662479" w:rsidRPr="008401C5" w:rsidRDefault="00662479" w:rsidP="00D92352">
            <w:pPr>
              <w:spacing w:line="256" w:lineRule="auto"/>
              <w:rPr>
                <w:color w:val="000000"/>
                <w:lang w:val="en-US"/>
              </w:rPr>
            </w:pPr>
            <w:r w:rsidRPr="002233C1">
              <w:rPr>
                <w:lang w:val="en-US"/>
              </w:rPr>
              <w:t xml:space="preserve"> </w:t>
            </w:r>
            <w:proofErr w:type="gramStart"/>
            <w:r w:rsidRPr="00123794">
              <w:rPr>
                <w:lang w:val="en-US"/>
              </w:rPr>
              <w:t>nota</w:t>
            </w:r>
            <w:proofErr w:type="gramEnd"/>
            <w:r w:rsidRPr="00123794">
              <w:rPr>
                <w:lang w:val="en-US"/>
              </w:rPr>
              <w:t xml:space="preserve"> “In dispozitia de plata (se va indica numărul procedurii de achiziție publică)“, copia ordinului , confirmată prin aplicarea semnăturii electronice a ofertantului se va atașa în SIARSAP la procedura vizată.</w:t>
            </w:r>
          </w:p>
        </w:tc>
        <w:tc>
          <w:tcPr>
            <w:tcW w:w="1286" w:type="dxa"/>
            <w:tcBorders>
              <w:top w:val="single" w:sz="4" w:space="0" w:color="auto"/>
              <w:left w:val="single" w:sz="4" w:space="0" w:color="auto"/>
              <w:bottom w:val="single" w:sz="4" w:space="0" w:color="auto"/>
              <w:right w:val="single" w:sz="4" w:space="0" w:color="auto"/>
            </w:tcBorders>
          </w:tcPr>
          <w:p w:rsidR="00662479" w:rsidRPr="00C37AD9" w:rsidRDefault="00662479" w:rsidP="00D92352">
            <w:pPr>
              <w:spacing w:line="256" w:lineRule="auto"/>
              <w:jc w:val="center"/>
              <w:rPr>
                <w:b/>
                <w:i/>
                <w:color w:val="000000"/>
                <w:sz w:val="24"/>
                <w:szCs w:val="24"/>
              </w:rPr>
            </w:pPr>
            <w:r w:rsidRPr="00C37AD9">
              <w:rPr>
                <w:b/>
                <w:i/>
                <w:sz w:val="24"/>
                <w:szCs w:val="24"/>
                <w:lang w:val="en-US"/>
              </w:rPr>
              <w:t>da</w:t>
            </w:r>
          </w:p>
        </w:tc>
      </w:tr>
      <w:tr w:rsidR="00662479" w:rsidRPr="005A27BF" w:rsidTr="00D92352">
        <w:trPr>
          <w:trHeight w:val="419"/>
        </w:trPr>
        <w:tc>
          <w:tcPr>
            <w:tcW w:w="435"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pStyle w:val="a5"/>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662479" w:rsidRPr="005557E7" w:rsidRDefault="00662479" w:rsidP="00D92352">
            <w:pPr>
              <w:pStyle w:val="a0"/>
              <w:tabs>
                <w:tab w:val="left" w:pos="567"/>
              </w:tabs>
              <w:rPr>
                <w:szCs w:val="24"/>
                <w:lang w:val="ro-MD"/>
              </w:rPr>
            </w:pPr>
            <w:r w:rsidRPr="005557E7">
              <w:rPr>
                <w:szCs w:val="24"/>
                <w:lang w:val="ro-MD"/>
              </w:rPr>
              <w:t>GRAFIC DE  EXECUTARE A LUCRĂRILOR</w:t>
            </w:r>
          </w:p>
          <w:p w:rsidR="00662479" w:rsidRPr="008109A8" w:rsidRDefault="00662479" w:rsidP="00D92352">
            <w:pPr>
              <w:spacing w:line="256" w:lineRule="auto"/>
              <w:rPr>
                <w:color w:val="000000"/>
              </w:rPr>
            </w:pPr>
          </w:p>
        </w:tc>
        <w:tc>
          <w:tcPr>
            <w:tcW w:w="5963" w:type="dxa"/>
            <w:tcBorders>
              <w:top w:val="single" w:sz="4" w:space="0" w:color="auto"/>
              <w:left w:val="single" w:sz="4" w:space="0" w:color="auto"/>
              <w:bottom w:val="single" w:sz="4" w:space="0" w:color="auto"/>
              <w:right w:val="single" w:sz="4" w:space="0" w:color="auto"/>
            </w:tcBorders>
          </w:tcPr>
          <w:p w:rsidR="00662479" w:rsidRPr="002233C1" w:rsidRDefault="005A27BF" w:rsidP="00D92352">
            <w:pPr>
              <w:spacing w:line="256" w:lineRule="auto"/>
              <w:rPr>
                <w:lang w:val="en-US"/>
              </w:rPr>
            </w:pPr>
            <w:r>
              <w:rPr>
                <w:lang w:val="en-US"/>
              </w:rPr>
              <w:t>Completată conform anexei nr. 10</w:t>
            </w:r>
            <w:r>
              <w:rPr>
                <w:lang w:val="en-US"/>
              </w:rPr>
              <w:t xml:space="preserve"> din Documentația standard pentru realizarea achizițiilor publice lucrări aprobată prin Ordinul Ministerului Finanțelor,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662479" w:rsidRPr="00C37AD9" w:rsidRDefault="00662479" w:rsidP="00D92352">
            <w:pPr>
              <w:spacing w:line="256" w:lineRule="auto"/>
              <w:jc w:val="center"/>
              <w:rPr>
                <w:b/>
                <w:i/>
                <w:sz w:val="24"/>
                <w:szCs w:val="24"/>
                <w:lang w:val="en-US"/>
              </w:rPr>
            </w:pPr>
            <w:r w:rsidRPr="00C37AD9">
              <w:rPr>
                <w:b/>
                <w:i/>
                <w:sz w:val="24"/>
                <w:szCs w:val="24"/>
                <w:lang w:val="en-US"/>
              </w:rPr>
              <w:t>da</w:t>
            </w:r>
          </w:p>
        </w:tc>
      </w:tr>
      <w:tr w:rsidR="00662479" w:rsidRPr="005A27BF" w:rsidTr="00D92352">
        <w:trPr>
          <w:trHeight w:val="419"/>
        </w:trPr>
        <w:tc>
          <w:tcPr>
            <w:tcW w:w="435" w:type="dxa"/>
            <w:tcBorders>
              <w:top w:val="single" w:sz="4" w:space="0" w:color="auto"/>
              <w:left w:val="single" w:sz="4" w:space="0" w:color="auto"/>
              <w:bottom w:val="single" w:sz="4" w:space="0" w:color="auto"/>
              <w:right w:val="single" w:sz="4" w:space="0" w:color="auto"/>
            </w:tcBorders>
          </w:tcPr>
          <w:p w:rsidR="00662479" w:rsidRPr="005A27BF" w:rsidRDefault="00662479" w:rsidP="00D92352">
            <w:pPr>
              <w:pStyle w:val="a5"/>
              <w:numPr>
                <w:ilvl w:val="0"/>
                <w:numId w:val="2"/>
              </w:numPr>
              <w:spacing w:after="200" w:line="256" w:lineRule="auto"/>
              <w:jc w:val="center"/>
              <w:rPr>
                <w:color w:val="000000"/>
                <w:szCs w:val="24"/>
                <w:lang w:val="en-US"/>
              </w:rPr>
            </w:pPr>
          </w:p>
        </w:tc>
        <w:tc>
          <w:tcPr>
            <w:tcW w:w="2988" w:type="dxa"/>
            <w:tcBorders>
              <w:top w:val="single" w:sz="4" w:space="0" w:color="auto"/>
              <w:left w:val="single" w:sz="4" w:space="0" w:color="auto"/>
              <w:bottom w:val="single" w:sz="4" w:space="0" w:color="auto"/>
              <w:right w:val="single" w:sz="4" w:space="0" w:color="auto"/>
            </w:tcBorders>
          </w:tcPr>
          <w:p w:rsidR="00662479" w:rsidRPr="005557E7" w:rsidRDefault="00662479" w:rsidP="00D92352">
            <w:pPr>
              <w:rPr>
                <w:rFonts w:eastAsia="PMingLiU"/>
                <w:lang w:val="ro-MD" w:eastAsia="zh-CN"/>
              </w:rPr>
            </w:pPr>
            <w:r w:rsidRPr="005557E7">
              <w:rPr>
                <w:rFonts w:eastAsia="PMingLiU"/>
                <w:lang w:val="ro-MD" w:eastAsia="zh-CN"/>
              </w:rPr>
              <w:t>DECLARAȚIE</w:t>
            </w:r>
            <w:r>
              <w:rPr>
                <w:rFonts w:eastAsia="PMingLiU"/>
                <w:lang w:val="ro-MD" w:eastAsia="zh-CN"/>
              </w:rPr>
              <w:t xml:space="preserve"> </w:t>
            </w:r>
            <w:r w:rsidRPr="005557E7">
              <w:rPr>
                <w:lang w:val="ro-MD"/>
              </w:rPr>
              <w:t>privind experien</w:t>
            </w:r>
            <w:r w:rsidRPr="005557E7">
              <w:rPr>
                <w:rFonts w:hint="eastAsia"/>
                <w:lang w:val="ro-MD"/>
              </w:rPr>
              <w:t>ţ</w:t>
            </w:r>
            <w:r w:rsidRPr="005557E7">
              <w:rPr>
                <w:lang w:val="ro-MD"/>
              </w:rPr>
              <w:t>a similar</w:t>
            </w:r>
            <w:r w:rsidRPr="005557E7">
              <w:rPr>
                <w:rFonts w:hint="eastAsia"/>
                <w:lang w:val="ro-MD"/>
              </w:rPr>
              <w:t>ă</w:t>
            </w:r>
          </w:p>
          <w:p w:rsidR="00662479" w:rsidRPr="005557E7" w:rsidRDefault="00662479" w:rsidP="00D92352">
            <w:pPr>
              <w:pStyle w:val="a0"/>
              <w:tabs>
                <w:tab w:val="left" w:pos="567"/>
              </w:tabs>
              <w:rPr>
                <w:szCs w:val="24"/>
                <w:lang w:val="ro-MD"/>
              </w:rPr>
            </w:pPr>
          </w:p>
        </w:tc>
        <w:tc>
          <w:tcPr>
            <w:tcW w:w="5963" w:type="dxa"/>
            <w:tcBorders>
              <w:top w:val="single" w:sz="4" w:space="0" w:color="auto"/>
              <w:left w:val="single" w:sz="4" w:space="0" w:color="auto"/>
              <w:bottom w:val="single" w:sz="4" w:space="0" w:color="auto"/>
              <w:right w:val="single" w:sz="4" w:space="0" w:color="auto"/>
            </w:tcBorders>
          </w:tcPr>
          <w:p w:rsidR="00662479" w:rsidRDefault="005A27BF" w:rsidP="00D92352">
            <w:pPr>
              <w:spacing w:line="256" w:lineRule="auto"/>
              <w:rPr>
                <w:lang w:val="en-US"/>
              </w:rPr>
            </w:pPr>
            <w:r>
              <w:rPr>
                <w:lang w:val="en-US"/>
              </w:rPr>
              <w:t>Completată conform anexei nr. 12</w:t>
            </w:r>
            <w:r>
              <w:rPr>
                <w:lang w:val="en-US"/>
              </w:rPr>
              <w:t xml:space="preserve"> din Documentația standard pentru realizarea achizițiilor publice lucrări aprobată prin Ordinul Ministerului Finanțelor,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662479" w:rsidRPr="00C37AD9" w:rsidRDefault="00662479" w:rsidP="00D92352">
            <w:pPr>
              <w:spacing w:line="256" w:lineRule="auto"/>
              <w:jc w:val="center"/>
              <w:rPr>
                <w:b/>
                <w:i/>
                <w:sz w:val="24"/>
                <w:szCs w:val="24"/>
                <w:lang w:val="en-US"/>
              </w:rPr>
            </w:pPr>
            <w:r w:rsidRPr="00C37AD9">
              <w:rPr>
                <w:b/>
                <w:i/>
                <w:sz w:val="24"/>
                <w:szCs w:val="24"/>
                <w:lang w:val="en-US"/>
              </w:rPr>
              <w:t>da</w:t>
            </w:r>
          </w:p>
        </w:tc>
      </w:tr>
      <w:tr w:rsidR="00662479" w:rsidRPr="005A27BF" w:rsidTr="00D92352">
        <w:trPr>
          <w:trHeight w:val="419"/>
        </w:trPr>
        <w:tc>
          <w:tcPr>
            <w:tcW w:w="435" w:type="dxa"/>
            <w:tcBorders>
              <w:top w:val="single" w:sz="4" w:space="0" w:color="auto"/>
              <w:left w:val="single" w:sz="4" w:space="0" w:color="auto"/>
              <w:bottom w:val="single" w:sz="4" w:space="0" w:color="auto"/>
              <w:right w:val="single" w:sz="4" w:space="0" w:color="auto"/>
            </w:tcBorders>
          </w:tcPr>
          <w:p w:rsidR="00662479" w:rsidRPr="005A27BF" w:rsidRDefault="00662479" w:rsidP="00D92352">
            <w:pPr>
              <w:spacing w:after="200" w:line="256" w:lineRule="auto"/>
              <w:jc w:val="center"/>
              <w:rPr>
                <w:color w:val="000000"/>
                <w:szCs w:val="24"/>
                <w:lang w:val="en-US"/>
              </w:rPr>
            </w:pPr>
          </w:p>
        </w:tc>
        <w:tc>
          <w:tcPr>
            <w:tcW w:w="2988" w:type="dxa"/>
            <w:tcBorders>
              <w:top w:val="single" w:sz="4" w:space="0" w:color="auto"/>
              <w:left w:val="single" w:sz="4" w:space="0" w:color="auto"/>
              <w:bottom w:val="single" w:sz="4" w:space="0" w:color="auto"/>
              <w:right w:val="single" w:sz="4" w:space="0" w:color="auto"/>
            </w:tcBorders>
          </w:tcPr>
          <w:p w:rsidR="00662479" w:rsidRPr="005557E7" w:rsidRDefault="00662479" w:rsidP="00D92352">
            <w:pPr>
              <w:pStyle w:val="a0"/>
              <w:tabs>
                <w:tab w:val="left" w:pos="567"/>
              </w:tabs>
              <w:rPr>
                <w:rFonts w:eastAsia="PMingLiU"/>
                <w:szCs w:val="24"/>
                <w:lang w:val="ro-MD" w:eastAsia="zh-CN"/>
              </w:rPr>
            </w:pPr>
            <w:r>
              <w:rPr>
                <w:rFonts w:eastAsia="PMingLiU"/>
                <w:szCs w:val="24"/>
                <w:lang w:val="ro-MD" w:eastAsia="zh-CN"/>
              </w:rPr>
              <w:t xml:space="preserve">DECLARAȚIE </w:t>
            </w:r>
            <w:r w:rsidRPr="005557E7">
              <w:rPr>
                <w:rFonts w:eastAsia="PMingLiU"/>
                <w:szCs w:val="24"/>
                <w:lang w:val="ro-MD" w:eastAsia="zh-CN"/>
              </w:rPr>
              <w:t xml:space="preserve">privind </w:t>
            </w:r>
            <w:r w:rsidRPr="005557E7">
              <w:rPr>
                <w:szCs w:val="24"/>
                <w:lang w:val="ro-MD"/>
              </w:rPr>
              <w:t>lista principalelor lucrări executate în ultimul an de activitate</w:t>
            </w:r>
          </w:p>
          <w:p w:rsidR="00662479" w:rsidRPr="005557E7" w:rsidRDefault="00662479" w:rsidP="00D92352">
            <w:pPr>
              <w:rPr>
                <w:rFonts w:eastAsia="PMingLiU"/>
                <w:lang w:val="ro-MD" w:eastAsia="zh-CN"/>
              </w:rPr>
            </w:pPr>
          </w:p>
        </w:tc>
        <w:tc>
          <w:tcPr>
            <w:tcW w:w="5963" w:type="dxa"/>
            <w:tcBorders>
              <w:top w:val="single" w:sz="4" w:space="0" w:color="auto"/>
              <w:left w:val="single" w:sz="4" w:space="0" w:color="auto"/>
              <w:bottom w:val="single" w:sz="4" w:space="0" w:color="auto"/>
              <w:right w:val="single" w:sz="4" w:space="0" w:color="auto"/>
            </w:tcBorders>
          </w:tcPr>
          <w:p w:rsidR="00662479" w:rsidRDefault="005A27BF" w:rsidP="00D92352">
            <w:pPr>
              <w:spacing w:line="256" w:lineRule="auto"/>
              <w:rPr>
                <w:lang w:val="en-US"/>
              </w:rPr>
            </w:pPr>
            <w:r>
              <w:rPr>
                <w:lang w:val="en-US"/>
              </w:rPr>
              <w:t>Completată conform anexei nr. 13</w:t>
            </w:r>
            <w:r>
              <w:rPr>
                <w:lang w:val="en-US"/>
              </w:rPr>
              <w:t xml:space="preserve"> din Documentația standard pentru realizarea achizițiilor publice lucrări aprobată prin Ordinul Ministerului Finanțelor,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662479" w:rsidRPr="00C37AD9" w:rsidRDefault="00662479" w:rsidP="00D92352">
            <w:pPr>
              <w:spacing w:line="256" w:lineRule="auto"/>
              <w:jc w:val="center"/>
              <w:rPr>
                <w:b/>
                <w:i/>
                <w:sz w:val="24"/>
                <w:szCs w:val="24"/>
                <w:lang w:val="en-US"/>
              </w:rPr>
            </w:pPr>
            <w:r w:rsidRPr="00C37AD9">
              <w:rPr>
                <w:b/>
                <w:i/>
                <w:sz w:val="24"/>
                <w:szCs w:val="24"/>
                <w:lang w:val="en-US"/>
              </w:rPr>
              <w:t>da</w:t>
            </w:r>
          </w:p>
        </w:tc>
      </w:tr>
      <w:tr w:rsidR="00662479" w:rsidRPr="005A27BF" w:rsidTr="00D92352">
        <w:trPr>
          <w:trHeight w:val="419"/>
        </w:trPr>
        <w:tc>
          <w:tcPr>
            <w:tcW w:w="435" w:type="dxa"/>
            <w:tcBorders>
              <w:top w:val="single" w:sz="4" w:space="0" w:color="auto"/>
              <w:left w:val="single" w:sz="4" w:space="0" w:color="auto"/>
              <w:bottom w:val="single" w:sz="4" w:space="0" w:color="auto"/>
              <w:right w:val="single" w:sz="4" w:space="0" w:color="auto"/>
            </w:tcBorders>
          </w:tcPr>
          <w:p w:rsidR="00662479" w:rsidRPr="005A27BF" w:rsidRDefault="00662479" w:rsidP="00D92352">
            <w:pPr>
              <w:spacing w:after="200" w:line="256" w:lineRule="auto"/>
              <w:jc w:val="center"/>
              <w:rPr>
                <w:color w:val="000000"/>
                <w:szCs w:val="24"/>
                <w:lang w:val="en-US"/>
              </w:rPr>
            </w:pPr>
          </w:p>
        </w:tc>
        <w:tc>
          <w:tcPr>
            <w:tcW w:w="2988" w:type="dxa"/>
            <w:tcBorders>
              <w:top w:val="single" w:sz="4" w:space="0" w:color="auto"/>
              <w:left w:val="single" w:sz="4" w:space="0" w:color="auto"/>
              <w:bottom w:val="single" w:sz="4" w:space="0" w:color="auto"/>
              <w:right w:val="single" w:sz="4" w:space="0" w:color="auto"/>
            </w:tcBorders>
          </w:tcPr>
          <w:p w:rsidR="00662479" w:rsidRPr="005557E7" w:rsidRDefault="00662479" w:rsidP="00D92352">
            <w:pPr>
              <w:keepNext/>
              <w:ind w:firstLine="1"/>
              <w:outlineLvl w:val="1"/>
              <w:rPr>
                <w:rFonts w:eastAsia="PMingLiU"/>
                <w:bCs/>
                <w:iCs/>
                <w:lang w:val="ro-MD" w:eastAsia="zh-CN"/>
              </w:rPr>
            </w:pPr>
            <w:bookmarkStart w:id="0" w:name="_Toc449632664"/>
            <w:bookmarkStart w:id="1" w:name="_Toc449633156"/>
            <w:bookmarkStart w:id="2" w:name="_Toc449692111"/>
            <w:r w:rsidRPr="005557E7">
              <w:rPr>
                <w:rFonts w:eastAsia="PMingLiU"/>
                <w:bCs/>
                <w:iCs/>
                <w:lang w:val="ro-MD" w:eastAsia="zh-CN"/>
              </w:rPr>
              <w:t>DECLARAŢIE</w:t>
            </w:r>
            <w:bookmarkStart w:id="3" w:name="_Toc449632665"/>
            <w:bookmarkStart w:id="4" w:name="_Toc449633157"/>
            <w:bookmarkStart w:id="5" w:name="_Toc449692112"/>
            <w:bookmarkEnd w:id="0"/>
            <w:bookmarkEnd w:id="1"/>
            <w:bookmarkEnd w:id="2"/>
            <w:r>
              <w:rPr>
                <w:rFonts w:eastAsia="PMingLiU"/>
                <w:bCs/>
                <w:iCs/>
                <w:lang w:val="ro-MD" w:eastAsia="zh-CN"/>
              </w:rPr>
              <w:t xml:space="preserve"> </w:t>
            </w:r>
            <w:r w:rsidRPr="005557E7">
              <w:rPr>
                <w:rFonts w:eastAsia="PMingLiU"/>
                <w:lang w:val="ro-MD"/>
              </w:rPr>
              <w:t xml:space="preserve">privind dotările specifice, utilajul şi echipamentul </w:t>
            </w:r>
            <w:r w:rsidRPr="005557E7">
              <w:rPr>
                <w:rFonts w:eastAsia="PMingLiU"/>
                <w:lang w:val="ro-MD"/>
              </w:rPr>
              <w:lastRenderedPageBreak/>
              <w:t xml:space="preserve">necesar </w:t>
            </w:r>
            <w:r w:rsidRPr="005557E7">
              <w:rPr>
                <w:rFonts w:eastAsia="PMingLiU"/>
                <w:bCs/>
                <w:spacing w:val="-2"/>
                <w:lang w:val="ro-MD" w:eastAsia="zh-CN"/>
              </w:rPr>
              <w:t xml:space="preserve">pentru </w:t>
            </w:r>
            <w:r w:rsidRPr="005557E7">
              <w:rPr>
                <w:rFonts w:eastAsia="PMingLiU"/>
                <w:lang w:val="ro-MD" w:eastAsia="zh-CN"/>
              </w:rPr>
              <w:t>îndeplinirea corespunzătoare a contractului</w:t>
            </w:r>
            <w:bookmarkEnd w:id="3"/>
            <w:bookmarkEnd w:id="4"/>
            <w:bookmarkEnd w:id="5"/>
          </w:p>
        </w:tc>
        <w:tc>
          <w:tcPr>
            <w:tcW w:w="5963" w:type="dxa"/>
            <w:tcBorders>
              <w:top w:val="single" w:sz="4" w:space="0" w:color="auto"/>
              <w:left w:val="single" w:sz="4" w:space="0" w:color="auto"/>
              <w:bottom w:val="single" w:sz="4" w:space="0" w:color="auto"/>
              <w:right w:val="single" w:sz="4" w:space="0" w:color="auto"/>
            </w:tcBorders>
          </w:tcPr>
          <w:p w:rsidR="00662479" w:rsidRDefault="005A27BF" w:rsidP="00D92352">
            <w:pPr>
              <w:spacing w:line="256" w:lineRule="auto"/>
              <w:rPr>
                <w:lang w:val="en-US"/>
              </w:rPr>
            </w:pPr>
            <w:r>
              <w:rPr>
                <w:lang w:val="en-US"/>
              </w:rPr>
              <w:lastRenderedPageBreak/>
              <w:t>Completată conform anexei nr. 14</w:t>
            </w:r>
            <w:r>
              <w:rPr>
                <w:lang w:val="en-US"/>
              </w:rPr>
              <w:t xml:space="preserve"> din Documentația standard pentru realizarea achizițiilor publice lucrări aprobată prin Ordinul Ministerului </w:t>
            </w:r>
            <w:r>
              <w:rPr>
                <w:lang w:val="en-US"/>
              </w:rPr>
              <w:lastRenderedPageBreak/>
              <w:t>Finanțelor,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662479" w:rsidRPr="00C37AD9" w:rsidRDefault="00662479" w:rsidP="00D92352">
            <w:pPr>
              <w:spacing w:line="256" w:lineRule="auto"/>
              <w:jc w:val="center"/>
              <w:rPr>
                <w:b/>
                <w:i/>
                <w:sz w:val="24"/>
                <w:szCs w:val="24"/>
                <w:lang w:val="en-US"/>
              </w:rPr>
            </w:pPr>
            <w:r w:rsidRPr="00C37AD9">
              <w:rPr>
                <w:b/>
                <w:i/>
                <w:sz w:val="24"/>
                <w:szCs w:val="24"/>
                <w:lang w:val="en-US"/>
              </w:rPr>
              <w:lastRenderedPageBreak/>
              <w:t>da</w:t>
            </w:r>
          </w:p>
        </w:tc>
      </w:tr>
      <w:tr w:rsidR="00662479" w:rsidRPr="005A27BF" w:rsidTr="00D92352">
        <w:trPr>
          <w:trHeight w:val="419"/>
        </w:trPr>
        <w:tc>
          <w:tcPr>
            <w:tcW w:w="435" w:type="dxa"/>
            <w:tcBorders>
              <w:top w:val="single" w:sz="4" w:space="0" w:color="auto"/>
              <w:left w:val="single" w:sz="4" w:space="0" w:color="auto"/>
              <w:bottom w:val="single" w:sz="4" w:space="0" w:color="auto"/>
              <w:right w:val="single" w:sz="4" w:space="0" w:color="auto"/>
            </w:tcBorders>
          </w:tcPr>
          <w:p w:rsidR="00662479" w:rsidRPr="005A27BF" w:rsidRDefault="00662479" w:rsidP="00D92352">
            <w:pPr>
              <w:spacing w:after="200" w:line="256" w:lineRule="auto"/>
              <w:jc w:val="center"/>
              <w:rPr>
                <w:color w:val="000000"/>
                <w:szCs w:val="24"/>
                <w:lang w:val="en-US"/>
              </w:rPr>
            </w:pPr>
          </w:p>
        </w:tc>
        <w:tc>
          <w:tcPr>
            <w:tcW w:w="2988" w:type="dxa"/>
            <w:tcBorders>
              <w:top w:val="single" w:sz="4" w:space="0" w:color="auto"/>
              <w:left w:val="single" w:sz="4" w:space="0" w:color="auto"/>
              <w:bottom w:val="single" w:sz="4" w:space="0" w:color="auto"/>
              <w:right w:val="single" w:sz="4" w:space="0" w:color="auto"/>
            </w:tcBorders>
          </w:tcPr>
          <w:p w:rsidR="00662479" w:rsidRPr="005557E7" w:rsidRDefault="00662479" w:rsidP="00D92352">
            <w:pPr>
              <w:rPr>
                <w:rFonts w:eastAsia="PMingLiU"/>
                <w:lang w:val="ro-MD" w:eastAsia="zh-CN"/>
              </w:rPr>
            </w:pPr>
            <w:r w:rsidRPr="005557E7">
              <w:rPr>
                <w:rFonts w:eastAsia="PMingLiU"/>
                <w:lang w:val="ro-MD" w:eastAsia="zh-CN"/>
              </w:rPr>
              <w:t>DECLARAŢIE</w:t>
            </w:r>
            <w:r>
              <w:rPr>
                <w:rFonts w:eastAsia="PMingLiU"/>
                <w:lang w:val="ro-MD" w:eastAsia="zh-CN"/>
              </w:rPr>
              <w:t xml:space="preserve"> </w:t>
            </w:r>
            <w:r w:rsidRPr="005557E7">
              <w:rPr>
                <w:rFonts w:eastAsia="PMingLiU"/>
                <w:lang w:val="ro-MD" w:eastAsia="zh-CN"/>
              </w:rPr>
              <w:t>privind personalul de specialitate propus pentru implementarea contractului</w:t>
            </w:r>
          </w:p>
          <w:p w:rsidR="00662479" w:rsidRPr="005557E7" w:rsidRDefault="00662479" w:rsidP="00D92352">
            <w:pPr>
              <w:keepNext/>
              <w:outlineLvl w:val="1"/>
              <w:rPr>
                <w:rFonts w:eastAsia="PMingLiU"/>
                <w:bCs/>
                <w:iCs/>
                <w:lang w:val="ro-MD" w:eastAsia="zh-CN"/>
              </w:rPr>
            </w:pPr>
          </w:p>
        </w:tc>
        <w:tc>
          <w:tcPr>
            <w:tcW w:w="5963" w:type="dxa"/>
            <w:tcBorders>
              <w:top w:val="single" w:sz="4" w:space="0" w:color="auto"/>
              <w:left w:val="single" w:sz="4" w:space="0" w:color="auto"/>
              <w:bottom w:val="single" w:sz="4" w:space="0" w:color="auto"/>
              <w:right w:val="single" w:sz="4" w:space="0" w:color="auto"/>
            </w:tcBorders>
          </w:tcPr>
          <w:p w:rsidR="00662479" w:rsidRDefault="005A27BF" w:rsidP="00D92352">
            <w:pPr>
              <w:spacing w:line="256" w:lineRule="auto"/>
              <w:rPr>
                <w:lang w:val="en-US"/>
              </w:rPr>
            </w:pPr>
            <w:r>
              <w:rPr>
                <w:lang w:val="en-US"/>
              </w:rPr>
              <w:t>Completată conform anexei nr. 15</w:t>
            </w:r>
            <w:r>
              <w:rPr>
                <w:lang w:val="en-US"/>
              </w:rPr>
              <w:t xml:space="preserve"> din Documentația standard pentru realizarea achizițiilor publice lucrări aprobată prin Ordinul Ministerului Finanțelor,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662479" w:rsidRPr="00C37AD9" w:rsidRDefault="00662479" w:rsidP="00D92352">
            <w:pPr>
              <w:spacing w:line="256" w:lineRule="auto"/>
              <w:jc w:val="center"/>
              <w:rPr>
                <w:b/>
                <w:i/>
                <w:sz w:val="24"/>
                <w:szCs w:val="24"/>
                <w:lang w:val="en-US"/>
              </w:rPr>
            </w:pPr>
            <w:r w:rsidRPr="00C37AD9">
              <w:rPr>
                <w:b/>
                <w:i/>
                <w:sz w:val="24"/>
                <w:szCs w:val="24"/>
                <w:lang w:val="en-US"/>
              </w:rPr>
              <w:t>da</w:t>
            </w:r>
          </w:p>
        </w:tc>
      </w:tr>
      <w:tr w:rsidR="00662479" w:rsidRPr="005A27BF" w:rsidTr="00D92352">
        <w:trPr>
          <w:trHeight w:val="419"/>
        </w:trPr>
        <w:tc>
          <w:tcPr>
            <w:tcW w:w="435" w:type="dxa"/>
            <w:tcBorders>
              <w:top w:val="single" w:sz="4" w:space="0" w:color="auto"/>
              <w:left w:val="single" w:sz="4" w:space="0" w:color="auto"/>
              <w:bottom w:val="single" w:sz="4" w:space="0" w:color="auto"/>
              <w:right w:val="single" w:sz="4" w:space="0" w:color="auto"/>
            </w:tcBorders>
          </w:tcPr>
          <w:p w:rsidR="00662479" w:rsidRPr="005A27BF" w:rsidRDefault="00662479" w:rsidP="00D92352">
            <w:pPr>
              <w:spacing w:after="200" w:line="256" w:lineRule="auto"/>
              <w:jc w:val="center"/>
              <w:rPr>
                <w:color w:val="000000"/>
                <w:szCs w:val="24"/>
                <w:lang w:val="en-US"/>
              </w:rPr>
            </w:pPr>
          </w:p>
        </w:tc>
        <w:tc>
          <w:tcPr>
            <w:tcW w:w="2988" w:type="dxa"/>
            <w:tcBorders>
              <w:top w:val="single" w:sz="4" w:space="0" w:color="auto"/>
              <w:left w:val="single" w:sz="4" w:space="0" w:color="auto"/>
              <w:bottom w:val="single" w:sz="4" w:space="0" w:color="auto"/>
              <w:right w:val="single" w:sz="4" w:space="0" w:color="auto"/>
            </w:tcBorders>
          </w:tcPr>
          <w:p w:rsidR="00662479" w:rsidRPr="00CD4615" w:rsidRDefault="00662479" w:rsidP="00D92352">
            <w:pPr>
              <w:spacing w:before="72" w:line="292" w:lineRule="auto"/>
              <w:jc w:val="both"/>
              <w:rPr>
                <w:color w:val="000000"/>
                <w:w w:val="90"/>
                <w:sz w:val="25"/>
                <w:lang w:val="ro-MD"/>
              </w:rPr>
            </w:pPr>
            <w:r w:rsidRPr="00CD4615">
              <w:rPr>
                <w:color w:val="000000"/>
                <w:w w:val="90"/>
                <w:sz w:val="28"/>
                <w:szCs w:val="28"/>
                <w:lang w:val="ro-MD"/>
              </w:rPr>
              <w:t xml:space="preserve">AVIZ </w:t>
            </w:r>
          </w:p>
          <w:p w:rsidR="00662479" w:rsidRPr="005557E7" w:rsidRDefault="00662479" w:rsidP="00D92352">
            <w:pPr>
              <w:rPr>
                <w:rFonts w:eastAsia="PMingLiU"/>
                <w:lang w:val="ro-MD" w:eastAsia="zh-CN"/>
              </w:rPr>
            </w:pPr>
          </w:p>
        </w:tc>
        <w:tc>
          <w:tcPr>
            <w:tcW w:w="5963" w:type="dxa"/>
            <w:tcBorders>
              <w:top w:val="single" w:sz="4" w:space="0" w:color="auto"/>
              <w:left w:val="single" w:sz="4" w:space="0" w:color="auto"/>
              <w:bottom w:val="single" w:sz="4" w:space="0" w:color="auto"/>
              <w:right w:val="single" w:sz="4" w:space="0" w:color="auto"/>
            </w:tcBorders>
          </w:tcPr>
          <w:p w:rsidR="00662479" w:rsidRDefault="005A27BF" w:rsidP="00D92352">
            <w:pPr>
              <w:spacing w:line="256" w:lineRule="auto"/>
              <w:rPr>
                <w:lang w:val="en-US"/>
              </w:rPr>
            </w:pPr>
            <w:r>
              <w:rPr>
                <w:lang w:val="en-US"/>
              </w:rPr>
              <w:t>Completată conform anexei nr. 22</w:t>
            </w:r>
            <w:bookmarkStart w:id="6" w:name="_GoBack"/>
            <w:bookmarkEnd w:id="6"/>
            <w:r>
              <w:rPr>
                <w:lang w:val="en-US"/>
              </w:rPr>
              <w:t xml:space="preserve"> din Documentația standard pentru realizarea achizițiilor publice lucrări aprobată prin Ordinul Ministerului Finanțelor,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662479" w:rsidRDefault="00662479" w:rsidP="00D92352">
            <w:pPr>
              <w:spacing w:line="256" w:lineRule="auto"/>
              <w:jc w:val="center"/>
              <w:rPr>
                <w:b/>
                <w:i/>
                <w:sz w:val="24"/>
                <w:szCs w:val="24"/>
                <w:highlight w:val="yellow"/>
                <w:lang w:val="en-US"/>
              </w:rPr>
            </w:pPr>
            <w:r w:rsidRPr="00C37AD9">
              <w:rPr>
                <w:b/>
                <w:i/>
                <w:sz w:val="24"/>
                <w:szCs w:val="24"/>
                <w:lang w:val="en-US"/>
              </w:rPr>
              <w:t>da</w:t>
            </w:r>
          </w:p>
        </w:tc>
      </w:tr>
      <w:tr w:rsidR="00662479" w:rsidRPr="00DE707F" w:rsidTr="00D92352">
        <w:trPr>
          <w:trHeight w:val="970"/>
        </w:trPr>
        <w:tc>
          <w:tcPr>
            <w:tcW w:w="435" w:type="dxa"/>
            <w:tcBorders>
              <w:top w:val="single" w:sz="4" w:space="0" w:color="auto"/>
              <w:left w:val="single" w:sz="4" w:space="0" w:color="auto"/>
              <w:bottom w:val="single" w:sz="4" w:space="0" w:color="auto"/>
              <w:right w:val="single" w:sz="4" w:space="0" w:color="auto"/>
            </w:tcBorders>
          </w:tcPr>
          <w:p w:rsidR="00662479" w:rsidRPr="005557E7" w:rsidRDefault="00662479" w:rsidP="00D92352">
            <w:pPr>
              <w:pStyle w:val="a5"/>
              <w:numPr>
                <w:ilvl w:val="0"/>
                <w:numId w:val="2"/>
              </w:numPr>
              <w:spacing w:after="200" w:line="256" w:lineRule="auto"/>
              <w:jc w:val="center"/>
              <w:rPr>
                <w:color w:val="000000"/>
                <w:szCs w:val="24"/>
                <w:lang w:val="en-US"/>
              </w:rPr>
            </w:pPr>
          </w:p>
        </w:tc>
        <w:tc>
          <w:tcPr>
            <w:tcW w:w="2988" w:type="dxa"/>
            <w:tcBorders>
              <w:top w:val="single" w:sz="4" w:space="0" w:color="auto"/>
              <w:left w:val="single" w:sz="4" w:space="0" w:color="auto"/>
              <w:bottom w:val="single" w:sz="4" w:space="0" w:color="auto"/>
              <w:right w:val="single" w:sz="4" w:space="0" w:color="auto"/>
            </w:tcBorders>
          </w:tcPr>
          <w:p w:rsidR="00662479" w:rsidRPr="005A27BF" w:rsidRDefault="00662479" w:rsidP="00D92352">
            <w:pPr>
              <w:spacing w:line="256" w:lineRule="auto"/>
              <w:rPr>
                <w:lang w:val="en-US"/>
              </w:rPr>
            </w:pPr>
            <w:r w:rsidRPr="005A27BF">
              <w:rPr>
                <w:lang w:val="en-US"/>
              </w:rPr>
              <w:t>Propunerea tehnică (specificații tehnice)</w:t>
            </w:r>
          </w:p>
        </w:tc>
        <w:tc>
          <w:tcPr>
            <w:tcW w:w="5963" w:type="dxa"/>
            <w:tcBorders>
              <w:top w:val="single" w:sz="4" w:space="0" w:color="auto"/>
              <w:left w:val="single" w:sz="4" w:space="0" w:color="auto"/>
              <w:bottom w:val="single" w:sz="4" w:space="0" w:color="auto"/>
              <w:right w:val="single" w:sz="4" w:space="0" w:color="auto"/>
            </w:tcBorders>
          </w:tcPr>
          <w:p w:rsidR="00662479" w:rsidRPr="002233C1" w:rsidRDefault="00662479" w:rsidP="00D92352">
            <w:pPr>
              <w:spacing w:line="256" w:lineRule="auto"/>
              <w:rPr>
                <w:lang w:val="en-US"/>
              </w:rPr>
            </w:pPr>
            <w:r w:rsidRPr="002233C1">
              <w:rPr>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spacing w:line="256" w:lineRule="auto"/>
              <w:jc w:val="center"/>
              <w:rPr>
                <w:b/>
                <w:i/>
                <w:color w:val="000000"/>
                <w:sz w:val="24"/>
                <w:szCs w:val="24"/>
              </w:rPr>
            </w:pPr>
            <w:r w:rsidRPr="00DE707F">
              <w:rPr>
                <w:b/>
                <w:i/>
                <w:sz w:val="24"/>
                <w:szCs w:val="24"/>
                <w:lang w:val="en-US"/>
              </w:rPr>
              <w:t>da</w:t>
            </w:r>
          </w:p>
        </w:tc>
      </w:tr>
      <w:tr w:rsidR="00662479" w:rsidRPr="00DE707F" w:rsidTr="00D92352">
        <w:trPr>
          <w:trHeight w:val="902"/>
        </w:trPr>
        <w:tc>
          <w:tcPr>
            <w:tcW w:w="435"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pStyle w:val="a5"/>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662479" w:rsidRPr="008109A8" w:rsidRDefault="00662479" w:rsidP="00D92352">
            <w:pPr>
              <w:spacing w:line="256" w:lineRule="auto"/>
              <w:rPr>
                <w:color w:val="000000"/>
                <w:lang w:val="ro-RO"/>
              </w:rPr>
            </w:pPr>
            <w:r w:rsidRPr="002233C1">
              <w:rPr>
                <w:lang w:val="en-US"/>
              </w:rPr>
              <w:t>Propunerea financiară (specificații de preț)</w:t>
            </w:r>
          </w:p>
        </w:tc>
        <w:tc>
          <w:tcPr>
            <w:tcW w:w="5963" w:type="dxa"/>
            <w:tcBorders>
              <w:top w:val="single" w:sz="4" w:space="0" w:color="auto"/>
              <w:left w:val="single" w:sz="4" w:space="0" w:color="auto"/>
              <w:bottom w:val="single" w:sz="4" w:space="0" w:color="auto"/>
              <w:right w:val="single" w:sz="4" w:space="0" w:color="auto"/>
            </w:tcBorders>
          </w:tcPr>
          <w:p w:rsidR="00662479" w:rsidRPr="008401C5" w:rsidRDefault="00662479" w:rsidP="00D92352">
            <w:pPr>
              <w:spacing w:line="256" w:lineRule="auto"/>
              <w:rPr>
                <w:color w:val="000000"/>
                <w:lang w:val="en-US"/>
              </w:rPr>
            </w:pPr>
            <w:r w:rsidRPr="002233C1">
              <w:rPr>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spacing w:line="256" w:lineRule="auto"/>
              <w:jc w:val="center"/>
              <w:rPr>
                <w:b/>
                <w:i/>
                <w:color w:val="000000"/>
                <w:sz w:val="24"/>
                <w:szCs w:val="24"/>
              </w:rPr>
            </w:pPr>
            <w:r w:rsidRPr="00DE707F">
              <w:rPr>
                <w:b/>
                <w:i/>
                <w:color w:val="000000"/>
                <w:sz w:val="24"/>
                <w:szCs w:val="24"/>
              </w:rPr>
              <w:t>da</w:t>
            </w:r>
          </w:p>
        </w:tc>
      </w:tr>
      <w:tr w:rsidR="00662479" w:rsidRPr="00DE707F" w:rsidTr="00D92352">
        <w:trPr>
          <w:trHeight w:val="706"/>
        </w:trPr>
        <w:tc>
          <w:tcPr>
            <w:tcW w:w="435"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pStyle w:val="a5"/>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662479" w:rsidRPr="002233C1" w:rsidRDefault="00662479" w:rsidP="00D92352">
            <w:pPr>
              <w:spacing w:line="256" w:lineRule="auto"/>
              <w:rPr>
                <w:lang w:val="en-US"/>
              </w:rPr>
            </w:pPr>
            <w:r w:rsidRPr="002233C1">
              <w:rPr>
                <w:lang w:val="en-US"/>
              </w:rPr>
              <w:t>Document Unic de Achiziții European (DUAE)</w:t>
            </w:r>
          </w:p>
        </w:tc>
        <w:tc>
          <w:tcPr>
            <w:tcW w:w="5963" w:type="dxa"/>
            <w:tcBorders>
              <w:top w:val="single" w:sz="4" w:space="0" w:color="auto"/>
              <w:left w:val="single" w:sz="4" w:space="0" w:color="auto"/>
              <w:bottom w:val="single" w:sz="4" w:space="0" w:color="auto"/>
              <w:right w:val="single" w:sz="4" w:space="0" w:color="auto"/>
            </w:tcBorders>
          </w:tcPr>
          <w:p w:rsidR="00662479" w:rsidRPr="002233C1" w:rsidRDefault="00662479" w:rsidP="00D92352">
            <w:pPr>
              <w:spacing w:line="256" w:lineRule="auto"/>
              <w:rPr>
                <w:lang w:val="en-US"/>
              </w:rPr>
            </w:pPr>
            <w:r w:rsidRPr="002233C1">
              <w:rPr>
                <w:lang w:val="en-US"/>
              </w:rPr>
              <w:t>Completat conform formularului standard al Documentului unic de achiziții European, aprobat prin Ordinul Ministerului Finanțelor nr. 72/2020,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spacing w:line="256" w:lineRule="auto"/>
              <w:jc w:val="center"/>
              <w:rPr>
                <w:b/>
                <w:i/>
                <w:color w:val="000000"/>
                <w:sz w:val="24"/>
                <w:szCs w:val="24"/>
              </w:rPr>
            </w:pPr>
            <w:r w:rsidRPr="00DE707F">
              <w:rPr>
                <w:b/>
                <w:i/>
                <w:sz w:val="24"/>
                <w:szCs w:val="24"/>
                <w:lang w:val="en-US"/>
              </w:rPr>
              <w:t>da</w:t>
            </w:r>
          </w:p>
        </w:tc>
      </w:tr>
      <w:tr w:rsidR="00662479" w:rsidRPr="00DE707F" w:rsidTr="00D92352">
        <w:trPr>
          <w:trHeight w:val="419"/>
        </w:trPr>
        <w:tc>
          <w:tcPr>
            <w:tcW w:w="435"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pStyle w:val="a5"/>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662479" w:rsidRPr="002233C1" w:rsidRDefault="00662479" w:rsidP="00D92352">
            <w:pPr>
              <w:spacing w:line="256" w:lineRule="auto"/>
              <w:rPr>
                <w:lang w:val="en-US"/>
              </w:rPr>
            </w:pPr>
            <w:r w:rsidRPr="002233C1">
              <w:rPr>
                <w:lang w:val="en-US"/>
              </w:rPr>
              <w:t>Dovada înregistrării persoanei juridice, în conformitate cu prevederile legale din țara în care ofertantul este stabilit</w:t>
            </w:r>
          </w:p>
        </w:tc>
        <w:tc>
          <w:tcPr>
            <w:tcW w:w="5963" w:type="dxa"/>
            <w:tcBorders>
              <w:top w:val="single" w:sz="4" w:space="0" w:color="auto"/>
              <w:left w:val="single" w:sz="4" w:space="0" w:color="auto"/>
              <w:bottom w:val="single" w:sz="4" w:space="0" w:color="auto"/>
              <w:right w:val="single" w:sz="4" w:space="0" w:color="auto"/>
            </w:tcBorders>
          </w:tcPr>
          <w:p w:rsidR="00662479" w:rsidRPr="002233C1" w:rsidRDefault="00662479" w:rsidP="00D92352">
            <w:pPr>
              <w:spacing w:line="256" w:lineRule="auto"/>
              <w:rPr>
                <w:lang w:val="en-US"/>
              </w:rPr>
            </w:pPr>
            <w:r w:rsidRPr="002233C1">
              <w:rPr>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spacing w:line="256" w:lineRule="auto"/>
              <w:jc w:val="center"/>
              <w:rPr>
                <w:b/>
                <w:i/>
                <w:color w:val="000000"/>
                <w:sz w:val="24"/>
                <w:szCs w:val="24"/>
              </w:rPr>
            </w:pPr>
            <w:r w:rsidRPr="00DE707F">
              <w:rPr>
                <w:b/>
                <w:i/>
                <w:sz w:val="24"/>
                <w:szCs w:val="24"/>
                <w:lang w:val="en-US"/>
              </w:rPr>
              <w:t>da</w:t>
            </w:r>
          </w:p>
        </w:tc>
      </w:tr>
      <w:tr w:rsidR="00662479" w:rsidRPr="00DE707F" w:rsidTr="00D92352">
        <w:trPr>
          <w:trHeight w:val="1023"/>
        </w:trPr>
        <w:tc>
          <w:tcPr>
            <w:tcW w:w="435"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pStyle w:val="a5"/>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662479" w:rsidRPr="008109A8" w:rsidRDefault="00662479" w:rsidP="00D92352">
            <w:pPr>
              <w:spacing w:line="256" w:lineRule="auto"/>
            </w:pPr>
            <w:r w:rsidRPr="008109A8">
              <w:t>Raportul financiar/Situația financiară</w:t>
            </w:r>
          </w:p>
        </w:tc>
        <w:tc>
          <w:tcPr>
            <w:tcW w:w="5963" w:type="dxa"/>
            <w:tcBorders>
              <w:top w:val="single" w:sz="4" w:space="0" w:color="auto"/>
              <w:left w:val="single" w:sz="4" w:space="0" w:color="auto"/>
              <w:bottom w:val="single" w:sz="4" w:space="0" w:color="auto"/>
              <w:right w:val="single" w:sz="4" w:space="0" w:color="auto"/>
            </w:tcBorders>
          </w:tcPr>
          <w:p w:rsidR="00662479" w:rsidRPr="002233C1" w:rsidRDefault="00662479" w:rsidP="00D92352">
            <w:pPr>
              <w:spacing w:line="256" w:lineRule="auto"/>
              <w:rPr>
                <w:lang w:val="en-US"/>
              </w:rPr>
            </w:pPr>
            <w:r w:rsidRPr="002233C1">
              <w:rPr>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spacing w:line="256" w:lineRule="auto"/>
              <w:jc w:val="center"/>
              <w:rPr>
                <w:b/>
                <w:i/>
                <w:color w:val="000000"/>
                <w:sz w:val="24"/>
                <w:szCs w:val="24"/>
              </w:rPr>
            </w:pPr>
            <w:r w:rsidRPr="00DE707F">
              <w:rPr>
                <w:b/>
                <w:i/>
                <w:sz w:val="24"/>
                <w:szCs w:val="24"/>
                <w:lang w:val="en-US"/>
              </w:rPr>
              <w:t>da</w:t>
            </w:r>
          </w:p>
        </w:tc>
      </w:tr>
      <w:tr w:rsidR="00662479" w:rsidRPr="00DE707F" w:rsidTr="00D92352">
        <w:trPr>
          <w:trHeight w:val="419"/>
        </w:trPr>
        <w:tc>
          <w:tcPr>
            <w:tcW w:w="435"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pStyle w:val="a5"/>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662479" w:rsidRPr="002233C1" w:rsidRDefault="00662479" w:rsidP="00D92352">
            <w:pPr>
              <w:spacing w:line="256" w:lineRule="auto"/>
              <w:rPr>
                <w:lang w:val="en-US"/>
              </w:rPr>
            </w:pPr>
            <w:r w:rsidRPr="002233C1">
              <w:rPr>
                <w:lang w:val="en-US"/>
              </w:rPr>
              <w:t>Certificat de atribuire a contului bancar</w:t>
            </w:r>
          </w:p>
        </w:tc>
        <w:tc>
          <w:tcPr>
            <w:tcW w:w="5963" w:type="dxa"/>
            <w:tcBorders>
              <w:top w:val="single" w:sz="4" w:space="0" w:color="auto"/>
              <w:left w:val="single" w:sz="4" w:space="0" w:color="auto"/>
              <w:bottom w:val="single" w:sz="4" w:space="0" w:color="auto"/>
              <w:right w:val="single" w:sz="4" w:space="0" w:color="auto"/>
            </w:tcBorders>
          </w:tcPr>
          <w:p w:rsidR="00662479" w:rsidRPr="002233C1" w:rsidRDefault="00662479" w:rsidP="00D92352">
            <w:pPr>
              <w:spacing w:line="256" w:lineRule="auto"/>
              <w:rPr>
                <w:lang w:val="en-US"/>
              </w:rPr>
            </w:pPr>
            <w:r w:rsidRPr="002233C1">
              <w:rPr>
                <w:lang w:val="en-US"/>
              </w:rPr>
              <w:t>Copie –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spacing w:line="256" w:lineRule="auto"/>
              <w:jc w:val="center"/>
              <w:rPr>
                <w:b/>
                <w:i/>
                <w:color w:val="000000"/>
                <w:sz w:val="24"/>
                <w:szCs w:val="24"/>
              </w:rPr>
            </w:pPr>
            <w:r w:rsidRPr="00DE707F">
              <w:rPr>
                <w:b/>
                <w:i/>
                <w:sz w:val="24"/>
                <w:szCs w:val="24"/>
                <w:lang w:val="en-US"/>
              </w:rPr>
              <w:t>da</w:t>
            </w:r>
          </w:p>
        </w:tc>
      </w:tr>
      <w:tr w:rsidR="00662479" w:rsidRPr="00DE707F" w:rsidTr="00D92352">
        <w:trPr>
          <w:trHeight w:val="1797"/>
        </w:trPr>
        <w:tc>
          <w:tcPr>
            <w:tcW w:w="435"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pStyle w:val="a5"/>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662479" w:rsidRPr="002233C1" w:rsidRDefault="00662479" w:rsidP="00D92352">
            <w:pPr>
              <w:spacing w:line="256" w:lineRule="auto"/>
              <w:rPr>
                <w:lang w:val="en-US"/>
              </w:rPr>
            </w:pPr>
            <w:r w:rsidRPr="002233C1">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963" w:type="dxa"/>
            <w:tcBorders>
              <w:top w:val="single" w:sz="4" w:space="0" w:color="auto"/>
              <w:left w:val="single" w:sz="4" w:space="0" w:color="auto"/>
              <w:bottom w:val="single" w:sz="4" w:space="0" w:color="auto"/>
              <w:right w:val="single" w:sz="4" w:space="0" w:color="auto"/>
            </w:tcBorders>
          </w:tcPr>
          <w:p w:rsidR="00662479" w:rsidRPr="008401C5" w:rsidRDefault="00662479" w:rsidP="00D92352">
            <w:pPr>
              <w:spacing w:line="256" w:lineRule="auto"/>
            </w:pPr>
            <w:r w:rsidRPr="002233C1">
              <w:rPr>
                <w:lang w:val="en-US"/>
              </w:rPr>
              <w:t xml:space="preserve">Se va prezenta de către ofertantul asociat desemnat câștigător în termen de 5 zile de la data comunicării rezultatelor procedurii de achiziție publică, în adresa autorității contractante (IMSP SCTO) și Agenției Achiziții Publice, conform modelului aprobat prin Ordinul Ministerului Finanțelornr. </w:t>
            </w:r>
            <w:r w:rsidRPr="008401C5">
              <w:t>145/2020. Confirmata prin aplicarea semnăturii electronice.</w:t>
            </w:r>
          </w:p>
        </w:tc>
        <w:tc>
          <w:tcPr>
            <w:tcW w:w="1286"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spacing w:line="256" w:lineRule="auto"/>
              <w:jc w:val="center"/>
              <w:rPr>
                <w:b/>
                <w:i/>
                <w:color w:val="000000"/>
                <w:sz w:val="24"/>
                <w:szCs w:val="24"/>
              </w:rPr>
            </w:pPr>
            <w:r w:rsidRPr="00DE707F">
              <w:rPr>
                <w:b/>
                <w:i/>
                <w:sz w:val="24"/>
                <w:szCs w:val="24"/>
                <w:lang w:val="en-US"/>
              </w:rPr>
              <w:t>da</w:t>
            </w:r>
          </w:p>
        </w:tc>
      </w:tr>
      <w:tr w:rsidR="00662479" w:rsidRPr="00DE707F" w:rsidTr="00D92352">
        <w:trPr>
          <w:trHeight w:val="2084"/>
        </w:trPr>
        <w:tc>
          <w:tcPr>
            <w:tcW w:w="435"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pStyle w:val="a5"/>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662479" w:rsidRPr="00123794" w:rsidRDefault="00662479" w:rsidP="00D92352">
            <w:pPr>
              <w:spacing w:line="256" w:lineRule="auto"/>
              <w:rPr>
                <w:lang w:val="en-US"/>
              </w:rPr>
            </w:pPr>
            <w:r w:rsidRPr="00123794">
              <w:rPr>
                <w:lang w:val="en-US"/>
              </w:rPr>
              <w:t>Garanție de bună execuție</w:t>
            </w:r>
            <w:r w:rsidRPr="008109A8">
              <w:rPr>
                <w:lang w:val="en-US"/>
              </w:rPr>
              <w:t xml:space="preserve"> 5% </w:t>
            </w:r>
            <w:r w:rsidRPr="00123794">
              <w:rPr>
                <w:lang w:val="en-US"/>
              </w:rPr>
              <w:t xml:space="preserve"> (se va prezenta la momentul încheierii contractului/contractelor de achiziții publice</w:t>
            </w:r>
          </w:p>
        </w:tc>
        <w:tc>
          <w:tcPr>
            <w:tcW w:w="5963" w:type="dxa"/>
            <w:tcBorders>
              <w:top w:val="single" w:sz="4" w:space="0" w:color="auto"/>
              <w:left w:val="single" w:sz="4" w:space="0" w:color="auto"/>
              <w:bottom w:val="single" w:sz="4" w:space="0" w:color="auto"/>
              <w:right w:val="single" w:sz="4" w:space="0" w:color="auto"/>
            </w:tcBorders>
          </w:tcPr>
          <w:p w:rsidR="00662479" w:rsidRPr="00E144A7" w:rsidRDefault="00662479" w:rsidP="00D92352">
            <w:pPr>
              <w:spacing w:line="256" w:lineRule="auto"/>
              <w:rPr>
                <w:lang w:val="en-US"/>
              </w:rPr>
            </w:pPr>
            <w:r w:rsidRPr="002233C1">
              <w:rPr>
                <w:lang w:val="en-US"/>
              </w:rPr>
              <w:t xml:space="preserve">- </w:t>
            </w:r>
            <w:proofErr w:type="gramStart"/>
            <w:r w:rsidRPr="002233C1">
              <w:rPr>
                <w:lang w:val="en-US"/>
              </w:rPr>
              <w:t>în</w:t>
            </w:r>
            <w:proofErr w:type="gramEnd"/>
            <w:r w:rsidRPr="002233C1">
              <w:rPr>
                <w:lang w:val="en-US"/>
              </w:rPr>
              <w:t xml:space="preserve">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și ștampilei ofertantului; - în cazul transferului la contul autorității contractante (IMSP SCTO) – completată conform următoarelor date bancare, prin aplicarea semnăturii și ștampilei ofertantului: Beneficiarul plăţii: </w:t>
            </w:r>
            <w:r>
              <w:rPr>
                <w:lang w:val="en-US"/>
              </w:rPr>
              <w:t>IMSP SCTO</w:t>
            </w:r>
          </w:p>
          <w:p w:rsidR="00662479" w:rsidRPr="008401C5" w:rsidRDefault="00662479" w:rsidP="00D92352">
            <w:pPr>
              <w:outlineLvl w:val="0"/>
              <w:rPr>
                <w:lang w:val="ro-RO"/>
              </w:rPr>
            </w:pPr>
            <w:r w:rsidRPr="002233C1">
              <w:rPr>
                <w:lang w:val="en-US"/>
              </w:rPr>
              <w:t xml:space="preserve"> </w:t>
            </w:r>
            <w:r w:rsidRPr="00123794">
              <w:rPr>
                <w:lang w:val="en-US"/>
              </w:rPr>
              <w:t xml:space="preserve">Denumirea Băncii: </w:t>
            </w:r>
            <w:r w:rsidRPr="008401C5">
              <w:rPr>
                <w:lang w:val="ro-RO"/>
              </w:rPr>
              <w:t xml:space="preserve">BC’Moldindcombank”SA filiala „REMIZ” </w:t>
            </w:r>
          </w:p>
          <w:p w:rsidR="00662479" w:rsidRPr="008401C5" w:rsidRDefault="00662479" w:rsidP="00D92352">
            <w:pPr>
              <w:spacing w:line="256" w:lineRule="auto"/>
            </w:pPr>
            <w:r w:rsidRPr="00123794">
              <w:rPr>
                <w:lang w:val="en-US"/>
              </w:rPr>
              <w:t xml:space="preserve"> </w:t>
            </w:r>
            <w:r w:rsidRPr="008401C5">
              <w:t xml:space="preserve">Codul fiscal: </w:t>
            </w:r>
            <w:r w:rsidRPr="008401C5">
              <w:rPr>
                <w:lang w:val="ro-RO"/>
              </w:rPr>
              <w:t>1003600150598</w:t>
            </w:r>
            <w:r w:rsidRPr="008401C5">
              <w:t xml:space="preserve"> </w:t>
            </w:r>
          </w:p>
          <w:p w:rsidR="00662479" w:rsidRPr="00E144A7" w:rsidRDefault="00662479" w:rsidP="00D92352">
            <w:pPr>
              <w:spacing w:line="256" w:lineRule="auto"/>
              <w:rPr>
                <w:lang w:val="ro-RO"/>
              </w:rPr>
            </w:pPr>
            <w:r w:rsidRPr="008401C5">
              <w:t xml:space="preserve">IBAN: </w:t>
            </w:r>
            <w:r w:rsidRPr="008401C5">
              <w:rPr>
                <w:lang w:val="ro-RO"/>
              </w:rPr>
              <w:t>MD36ML</w:t>
            </w:r>
            <w:r>
              <w:rPr>
                <w:lang w:val="ro-RO"/>
              </w:rPr>
              <w:t>000000002251617418</w:t>
            </w:r>
          </w:p>
        </w:tc>
        <w:tc>
          <w:tcPr>
            <w:tcW w:w="1286"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spacing w:line="256" w:lineRule="auto"/>
              <w:jc w:val="center"/>
              <w:rPr>
                <w:b/>
                <w:i/>
                <w:sz w:val="24"/>
                <w:szCs w:val="24"/>
                <w:lang w:val="en-US"/>
              </w:rPr>
            </w:pPr>
            <w:r w:rsidRPr="00DE707F">
              <w:rPr>
                <w:b/>
                <w:i/>
                <w:sz w:val="24"/>
                <w:szCs w:val="24"/>
                <w:lang w:val="en-US"/>
              </w:rPr>
              <w:t>da</w:t>
            </w:r>
          </w:p>
        </w:tc>
      </w:tr>
      <w:tr w:rsidR="00662479" w:rsidRPr="00193889" w:rsidTr="00D92352">
        <w:trPr>
          <w:trHeight w:val="471"/>
        </w:trPr>
        <w:tc>
          <w:tcPr>
            <w:tcW w:w="435" w:type="dxa"/>
            <w:tcBorders>
              <w:top w:val="single" w:sz="4" w:space="0" w:color="auto"/>
              <w:left w:val="single" w:sz="4" w:space="0" w:color="auto"/>
              <w:bottom w:val="single" w:sz="4" w:space="0" w:color="auto"/>
              <w:right w:val="single" w:sz="4" w:space="0" w:color="auto"/>
            </w:tcBorders>
          </w:tcPr>
          <w:p w:rsidR="00662479" w:rsidRPr="00DE707F" w:rsidRDefault="00662479" w:rsidP="00D92352">
            <w:pPr>
              <w:pStyle w:val="a5"/>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662479" w:rsidRPr="0052423E" w:rsidRDefault="00662479" w:rsidP="00D92352">
            <w:pPr>
              <w:spacing w:line="256" w:lineRule="auto"/>
              <w:rPr>
                <w:lang w:val="en-US"/>
              </w:rPr>
            </w:pPr>
            <w:r w:rsidRPr="0052423E">
              <w:rPr>
                <w:iCs/>
                <w:lang w:eastAsia="zh-CN"/>
              </w:rPr>
              <w:t xml:space="preserve">Cerințe </w:t>
            </w:r>
            <w:proofErr w:type="gramStart"/>
            <w:r w:rsidRPr="0052423E">
              <w:rPr>
                <w:iCs/>
                <w:lang w:eastAsia="zh-CN"/>
              </w:rPr>
              <w:t>obligatorii :</w:t>
            </w:r>
            <w:proofErr w:type="gramEnd"/>
          </w:p>
        </w:tc>
        <w:tc>
          <w:tcPr>
            <w:tcW w:w="5963" w:type="dxa"/>
            <w:tcBorders>
              <w:top w:val="single" w:sz="4" w:space="0" w:color="auto"/>
              <w:left w:val="single" w:sz="4" w:space="0" w:color="auto"/>
              <w:bottom w:val="single" w:sz="4" w:space="0" w:color="auto"/>
              <w:right w:val="single" w:sz="4" w:space="0" w:color="auto"/>
            </w:tcBorders>
          </w:tcPr>
          <w:p w:rsidR="00662479" w:rsidRPr="00C37AD9" w:rsidRDefault="00662479" w:rsidP="00D92352">
            <w:pPr>
              <w:rPr>
                <w:highlight w:val="yellow"/>
                <w:lang w:val="en-US"/>
              </w:rPr>
            </w:pPr>
            <w:r w:rsidRPr="00C37AD9">
              <w:rPr>
                <w:lang w:val="en-US"/>
              </w:rPr>
              <w:t>Operatorii economici la solicitare vor prezenta mostre și alte clarificări asupra ofertei  în termen de 72 de ore</w:t>
            </w:r>
          </w:p>
        </w:tc>
        <w:tc>
          <w:tcPr>
            <w:tcW w:w="1286" w:type="dxa"/>
            <w:tcBorders>
              <w:top w:val="single" w:sz="4" w:space="0" w:color="auto"/>
              <w:left w:val="single" w:sz="4" w:space="0" w:color="auto"/>
              <w:bottom w:val="single" w:sz="4" w:space="0" w:color="auto"/>
              <w:right w:val="single" w:sz="4" w:space="0" w:color="auto"/>
            </w:tcBorders>
            <w:vAlign w:val="center"/>
          </w:tcPr>
          <w:p w:rsidR="00662479" w:rsidRPr="0052423E" w:rsidRDefault="00662479" w:rsidP="00D92352">
            <w:pPr>
              <w:jc w:val="center"/>
              <w:rPr>
                <w:b/>
                <w:i/>
                <w:lang w:val="en-US"/>
              </w:rPr>
            </w:pPr>
            <w:r>
              <w:rPr>
                <w:b/>
                <w:i/>
                <w:lang w:val="en-US"/>
              </w:rPr>
              <w:t>da</w:t>
            </w:r>
          </w:p>
        </w:tc>
      </w:tr>
    </w:tbl>
    <w:p w:rsidR="00662479" w:rsidRPr="008B3B46" w:rsidRDefault="00662479" w:rsidP="00662479">
      <w:pPr>
        <w:pStyle w:val="a5"/>
        <w:tabs>
          <w:tab w:val="right" w:pos="426"/>
        </w:tabs>
        <w:spacing w:before="120"/>
        <w:ind w:left="644"/>
        <w:rPr>
          <w:b/>
          <w:sz w:val="24"/>
          <w:szCs w:val="24"/>
          <w:u w:val="single"/>
          <w:lang w:val="ro-RO"/>
        </w:rPr>
      </w:pPr>
    </w:p>
    <w:p w:rsidR="00662479" w:rsidRDefault="00662479" w:rsidP="00662479">
      <w:pPr>
        <w:pStyle w:val="a5"/>
        <w:numPr>
          <w:ilvl w:val="0"/>
          <w:numId w:val="3"/>
        </w:numPr>
        <w:tabs>
          <w:tab w:val="right" w:pos="426"/>
        </w:tabs>
        <w:spacing w:before="120"/>
        <w:rPr>
          <w:b/>
          <w:sz w:val="24"/>
          <w:szCs w:val="24"/>
          <w:u w:val="single"/>
          <w:lang w:val="ro-RO"/>
        </w:rPr>
      </w:pPr>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662479" w:rsidRPr="00662479" w:rsidRDefault="00662479" w:rsidP="00662479">
      <w:pPr>
        <w:pStyle w:val="a5"/>
        <w:numPr>
          <w:ilvl w:val="0"/>
          <w:numId w:val="3"/>
        </w:numPr>
        <w:tabs>
          <w:tab w:val="right" w:pos="426"/>
        </w:tabs>
        <w:spacing w:before="120"/>
        <w:rPr>
          <w:b/>
          <w:sz w:val="24"/>
          <w:szCs w:val="24"/>
          <w:highlight w:val="yellow"/>
          <w:u w:val="single"/>
          <w:lang w:val="ro-RO"/>
        </w:rPr>
      </w:pPr>
      <w:r w:rsidRPr="00662479">
        <w:rPr>
          <w:b/>
          <w:sz w:val="24"/>
          <w:szCs w:val="24"/>
          <w:highlight w:val="yellow"/>
          <w:lang w:val="ro-RO"/>
        </w:rPr>
        <w:lastRenderedPageBreak/>
        <w:t>Termenul de garanție a  lucrăriilor sau serviciilor - 24 luni din momentul semnării actului de recepție finală a lucrărilor.</w:t>
      </w:r>
    </w:p>
    <w:p w:rsidR="00662479" w:rsidRPr="00246FE9" w:rsidRDefault="00662479" w:rsidP="00662479">
      <w:pPr>
        <w:pStyle w:val="a5"/>
        <w:numPr>
          <w:ilvl w:val="0"/>
          <w:numId w:val="3"/>
        </w:numPr>
        <w:tabs>
          <w:tab w:val="right" w:pos="426"/>
        </w:tabs>
        <w:spacing w:before="120"/>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p>
    <w:p w:rsidR="00662479" w:rsidRDefault="00662479" w:rsidP="00662479">
      <w:pPr>
        <w:pStyle w:val="a5"/>
        <w:numPr>
          <w:ilvl w:val="0"/>
          <w:numId w:val="3"/>
        </w:numPr>
        <w:tabs>
          <w:tab w:val="right" w:pos="426"/>
        </w:tabs>
        <w:spacing w:before="120"/>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662479" w:rsidRPr="00377EB0" w:rsidRDefault="00662479" w:rsidP="00662479">
      <w:pPr>
        <w:pStyle w:val="a5"/>
        <w:numPr>
          <w:ilvl w:val="0"/>
          <w:numId w:val="3"/>
        </w:numPr>
        <w:tabs>
          <w:tab w:val="right" w:pos="426"/>
        </w:tabs>
        <w:spacing w:before="120"/>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662479" w:rsidRPr="008B3B46" w:rsidRDefault="00662479" w:rsidP="00662479">
      <w:pPr>
        <w:pStyle w:val="a5"/>
        <w:numPr>
          <w:ilvl w:val="0"/>
          <w:numId w:val="3"/>
        </w:numPr>
        <w:tabs>
          <w:tab w:val="right" w:pos="426"/>
        </w:tabs>
        <w:spacing w:before="120"/>
        <w:rPr>
          <w:b/>
          <w:sz w:val="24"/>
          <w:szCs w:val="24"/>
          <w:u w:val="single"/>
          <w:lang w:val="ro-RO"/>
        </w:rPr>
      </w:pPr>
      <w:r w:rsidRPr="00377EB0">
        <w:rPr>
          <w:b/>
          <w:sz w:val="24"/>
          <w:szCs w:val="24"/>
          <w:lang w:val="ro-RO"/>
        </w:rPr>
        <w:t>Factorii de evaluare a ofertei celei mai avantajoase din punct de vedere economic, precum și ponderile lor:</w:t>
      </w:r>
    </w:p>
    <w:p w:rsidR="00662479" w:rsidRPr="00377EB0" w:rsidRDefault="00662479" w:rsidP="00662479">
      <w:pPr>
        <w:pStyle w:val="a5"/>
        <w:tabs>
          <w:tab w:val="right" w:pos="426"/>
        </w:tabs>
        <w:spacing w:before="120"/>
        <w:ind w:left="644"/>
        <w:rPr>
          <w:b/>
          <w:sz w:val="24"/>
          <w:szCs w:val="24"/>
          <w:u w:val="single"/>
          <w:lang w:val="ro-RO"/>
        </w:rPr>
      </w:pPr>
    </w:p>
    <w:tbl>
      <w:tblPr>
        <w:tblStyle w:val="a7"/>
        <w:tblW w:w="0" w:type="auto"/>
        <w:tblLook w:val="04A0" w:firstRow="1" w:lastRow="0" w:firstColumn="1" w:lastColumn="0" w:noHBand="0" w:noVBand="1"/>
      </w:tblPr>
      <w:tblGrid>
        <w:gridCol w:w="573"/>
        <w:gridCol w:w="6996"/>
        <w:gridCol w:w="1776"/>
      </w:tblGrid>
      <w:tr w:rsidR="00662479" w:rsidRPr="00B84301" w:rsidTr="00D92352">
        <w:tc>
          <w:tcPr>
            <w:tcW w:w="577" w:type="dxa"/>
            <w:shd w:val="clear" w:color="auto" w:fill="D9D9D9" w:themeFill="background1" w:themeFillShade="D9"/>
          </w:tcPr>
          <w:p w:rsidR="00662479" w:rsidRPr="00B84301" w:rsidRDefault="00662479" w:rsidP="00D92352">
            <w:pPr>
              <w:tabs>
                <w:tab w:val="left" w:pos="612"/>
              </w:tabs>
              <w:spacing w:before="120" w:after="120"/>
              <w:rPr>
                <w:b/>
                <w:iCs/>
              </w:rPr>
            </w:pPr>
            <w:r w:rsidRPr="00B84301">
              <w:rPr>
                <w:b/>
                <w:iCs/>
              </w:rPr>
              <w:t>Nr. d/o</w:t>
            </w:r>
          </w:p>
        </w:tc>
        <w:tc>
          <w:tcPr>
            <w:tcW w:w="7248" w:type="dxa"/>
            <w:shd w:val="clear" w:color="auto" w:fill="D9D9D9" w:themeFill="background1" w:themeFillShade="D9"/>
          </w:tcPr>
          <w:p w:rsidR="00662479" w:rsidRPr="00B84301" w:rsidRDefault="00662479" w:rsidP="00D92352">
            <w:pPr>
              <w:tabs>
                <w:tab w:val="left" w:pos="612"/>
              </w:tabs>
              <w:spacing w:before="120" w:after="120"/>
              <w:jc w:val="center"/>
              <w:rPr>
                <w:b/>
                <w:iCs/>
              </w:rPr>
            </w:pPr>
            <w:r w:rsidRPr="00B84301">
              <w:rPr>
                <w:b/>
                <w:iCs/>
              </w:rPr>
              <w:t>Denumirea factorului de evaluare</w:t>
            </w:r>
          </w:p>
        </w:tc>
        <w:tc>
          <w:tcPr>
            <w:tcW w:w="1800" w:type="dxa"/>
            <w:shd w:val="clear" w:color="auto" w:fill="D9D9D9" w:themeFill="background1" w:themeFillShade="D9"/>
          </w:tcPr>
          <w:p w:rsidR="00662479" w:rsidRPr="00B84301" w:rsidRDefault="00662479" w:rsidP="00D92352">
            <w:pPr>
              <w:tabs>
                <w:tab w:val="left" w:pos="612"/>
              </w:tabs>
              <w:spacing w:before="120" w:after="120"/>
              <w:jc w:val="center"/>
              <w:rPr>
                <w:b/>
                <w:iCs/>
              </w:rPr>
            </w:pPr>
            <w:r w:rsidRPr="00B84301">
              <w:rPr>
                <w:b/>
                <w:iCs/>
              </w:rPr>
              <w:t>Ponderea%</w:t>
            </w:r>
          </w:p>
        </w:tc>
      </w:tr>
      <w:tr w:rsidR="00662479" w:rsidRPr="005A27BF" w:rsidTr="00D92352">
        <w:tc>
          <w:tcPr>
            <w:tcW w:w="577" w:type="dxa"/>
            <w:shd w:val="clear" w:color="auto" w:fill="auto"/>
          </w:tcPr>
          <w:p w:rsidR="00662479" w:rsidRPr="009D5780" w:rsidRDefault="00662479" w:rsidP="00D92352">
            <w:pPr>
              <w:tabs>
                <w:tab w:val="left" w:pos="612"/>
              </w:tabs>
              <w:spacing w:before="120" w:after="120"/>
              <w:rPr>
                <w:b/>
                <w:iCs/>
              </w:rPr>
            </w:pPr>
            <w:r w:rsidRPr="009D5780">
              <w:rPr>
                <w:b/>
                <w:iCs/>
              </w:rPr>
              <w:t>1</w:t>
            </w:r>
          </w:p>
        </w:tc>
        <w:tc>
          <w:tcPr>
            <w:tcW w:w="7248" w:type="dxa"/>
            <w:shd w:val="clear" w:color="auto" w:fill="auto"/>
          </w:tcPr>
          <w:p w:rsidR="00662479" w:rsidRPr="009D5780" w:rsidRDefault="00662479" w:rsidP="00D92352">
            <w:pPr>
              <w:tabs>
                <w:tab w:val="left" w:pos="612"/>
              </w:tabs>
              <w:spacing w:before="120" w:after="120"/>
              <w:rPr>
                <w:b/>
                <w:iCs/>
              </w:rPr>
            </w:pPr>
            <w:r w:rsidRPr="009D5780">
              <w:rPr>
                <w:b/>
                <w:iCs/>
              </w:rPr>
              <w:t xml:space="preserve">Cel mai mic preț per lot </w:t>
            </w:r>
            <w:r w:rsidRPr="009D5780">
              <w:rPr>
                <w:b/>
              </w:rPr>
              <w:t>și în conformitate cu criteriile de atribuire, stabilite de către autoritatea contractantă</w:t>
            </w:r>
          </w:p>
        </w:tc>
        <w:tc>
          <w:tcPr>
            <w:tcW w:w="1800" w:type="dxa"/>
            <w:shd w:val="clear" w:color="auto" w:fill="auto"/>
          </w:tcPr>
          <w:p w:rsidR="00662479" w:rsidRPr="00B84301" w:rsidRDefault="00662479" w:rsidP="00D92352">
            <w:pPr>
              <w:tabs>
                <w:tab w:val="left" w:pos="612"/>
              </w:tabs>
              <w:spacing w:before="120" w:after="120"/>
              <w:rPr>
                <w:iCs/>
                <w:sz w:val="24"/>
                <w:szCs w:val="24"/>
              </w:rPr>
            </w:pPr>
          </w:p>
        </w:tc>
      </w:tr>
    </w:tbl>
    <w:p w:rsidR="00662479" w:rsidRPr="00377EB0" w:rsidRDefault="00662479" w:rsidP="00662479">
      <w:pPr>
        <w:pStyle w:val="a5"/>
        <w:numPr>
          <w:ilvl w:val="0"/>
          <w:numId w:val="3"/>
        </w:numPr>
        <w:tabs>
          <w:tab w:val="right" w:pos="426"/>
        </w:tabs>
        <w:spacing w:before="120"/>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Dat</w:t>
      </w:r>
      <w:r>
        <w:rPr>
          <w:i/>
          <w:color w:val="FF0000"/>
          <w:sz w:val="22"/>
          <w:szCs w:val="22"/>
          <w:lang w:val="en-US"/>
        </w:rPr>
        <w:t>a: conform platformei SIA RSAP</w:t>
      </w:r>
    </w:p>
    <w:p w:rsidR="00662479" w:rsidRPr="00377EB0" w:rsidRDefault="00662479" w:rsidP="00662479">
      <w:pPr>
        <w:pStyle w:val="a5"/>
        <w:numPr>
          <w:ilvl w:val="0"/>
          <w:numId w:val="3"/>
        </w:numPr>
        <w:tabs>
          <w:tab w:val="right" w:pos="426"/>
        </w:tabs>
        <w:spacing w:before="120"/>
        <w:rPr>
          <w:b/>
          <w:sz w:val="24"/>
          <w:szCs w:val="24"/>
          <w:lang w:val="ro-RO"/>
        </w:rPr>
      </w:pPr>
      <w:r w:rsidRPr="00377EB0">
        <w:rPr>
          <w:b/>
          <w:sz w:val="24"/>
          <w:szCs w:val="24"/>
          <w:lang w:val="ro-RO"/>
        </w:rPr>
        <w:t xml:space="preserve">Adresa la care trebuie transmise ofertele sau cererile de participare: </w:t>
      </w:r>
    </w:p>
    <w:p w:rsidR="00662479" w:rsidRDefault="00662479" w:rsidP="00662479">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r>
        <w:rPr>
          <w:b/>
          <w:sz w:val="24"/>
          <w:szCs w:val="24"/>
          <w:lang w:val="ro-RO"/>
        </w:rPr>
        <w:t xml:space="preserve"> </w:t>
      </w:r>
    </w:p>
    <w:p w:rsidR="00662479" w:rsidRDefault="00662479" w:rsidP="00662479">
      <w:pPr>
        <w:pStyle w:val="a5"/>
        <w:numPr>
          <w:ilvl w:val="0"/>
          <w:numId w:val="3"/>
        </w:numPr>
        <w:tabs>
          <w:tab w:val="right" w:pos="426"/>
        </w:tabs>
        <w:spacing w:before="120"/>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662479" w:rsidRDefault="00662479" w:rsidP="00662479">
      <w:pPr>
        <w:pStyle w:val="a5"/>
        <w:numPr>
          <w:ilvl w:val="0"/>
          <w:numId w:val="3"/>
        </w:numPr>
        <w:tabs>
          <w:tab w:val="right" w:pos="426"/>
        </w:tabs>
        <w:spacing w:before="120"/>
        <w:rPr>
          <w:b/>
          <w:sz w:val="24"/>
          <w:szCs w:val="24"/>
          <w:lang w:val="ro-RO"/>
        </w:rPr>
      </w:pPr>
      <w:r w:rsidRPr="00377EB0">
        <w:rPr>
          <w:b/>
          <w:sz w:val="24"/>
          <w:szCs w:val="24"/>
          <w:lang w:val="ro-RO"/>
        </w:rPr>
        <w:t xml:space="preserve">Locul deschiderii ofertelor: SIA RSAP </w:t>
      </w:r>
    </w:p>
    <w:p w:rsidR="00662479" w:rsidRDefault="00662479" w:rsidP="00662479">
      <w:pPr>
        <w:pStyle w:val="a5"/>
        <w:numPr>
          <w:ilvl w:val="0"/>
          <w:numId w:val="3"/>
        </w:numPr>
        <w:tabs>
          <w:tab w:val="right" w:pos="426"/>
        </w:tabs>
        <w:spacing w:before="120"/>
        <w:rPr>
          <w:b/>
          <w:sz w:val="24"/>
          <w:szCs w:val="24"/>
          <w:lang w:val="ro-RO"/>
        </w:rPr>
      </w:pPr>
      <w:r w:rsidRPr="00A45B26">
        <w:rPr>
          <w:b/>
          <w:sz w:val="24"/>
          <w:szCs w:val="24"/>
          <w:lang w:val="ro-RO"/>
        </w:rPr>
        <w:t xml:space="preserve">Ofertele întîrziate vor fi respinse. </w:t>
      </w:r>
    </w:p>
    <w:p w:rsidR="00662479" w:rsidRDefault="00662479" w:rsidP="00662479">
      <w:pPr>
        <w:pStyle w:val="a5"/>
        <w:numPr>
          <w:ilvl w:val="0"/>
          <w:numId w:val="3"/>
        </w:numPr>
        <w:tabs>
          <w:tab w:val="right" w:pos="426"/>
        </w:tabs>
        <w:spacing w:before="120"/>
        <w:rPr>
          <w:b/>
          <w:sz w:val="24"/>
          <w:szCs w:val="24"/>
          <w:lang w:val="ro-RO"/>
        </w:rPr>
      </w:pPr>
      <w:r w:rsidRPr="00A45B26">
        <w:rPr>
          <w:b/>
          <w:sz w:val="24"/>
          <w:szCs w:val="24"/>
          <w:lang w:val="ro-RO"/>
        </w:rPr>
        <w:t xml:space="preserve">Persoanele autorizate să asiste la deschiderea ofertelor: </w:t>
      </w:r>
      <w:r w:rsidRPr="00A45B26">
        <w:rPr>
          <w:b/>
          <w:sz w:val="24"/>
          <w:szCs w:val="24"/>
          <w:lang w:val="ro-RO"/>
        </w:rPr>
        <w:br/>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662479" w:rsidRDefault="00662479" w:rsidP="00662479">
      <w:pPr>
        <w:pStyle w:val="a5"/>
        <w:numPr>
          <w:ilvl w:val="0"/>
          <w:numId w:val="3"/>
        </w:numPr>
        <w:tabs>
          <w:tab w:val="right" w:pos="426"/>
        </w:tabs>
        <w:spacing w:before="120"/>
        <w:rPr>
          <w:b/>
          <w:sz w:val="24"/>
          <w:szCs w:val="24"/>
          <w:lang w:val="ro-RO"/>
        </w:rPr>
      </w:pPr>
      <w:r w:rsidRPr="00A45B26">
        <w:rPr>
          <w:b/>
          <w:sz w:val="24"/>
          <w:szCs w:val="24"/>
          <w:lang w:val="ro-RO"/>
        </w:rPr>
        <w:t xml:space="preserve"> Limba sau limbile în care trebuie redactate ofertele sau cererile de participare: Limba de stat – Română</w:t>
      </w:r>
    </w:p>
    <w:p w:rsidR="00662479" w:rsidRPr="00A45B26" w:rsidRDefault="00662479" w:rsidP="00662479">
      <w:pPr>
        <w:pStyle w:val="a5"/>
        <w:numPr>
          <w:ilvl w:val="0"/>
          <w:numId w:val="3"/>
        </w:numPr>
        <w:tabs>
          <w:tab w:val="right" w:pos="426"/>
        </w:tabs>
        <w:spacing w:before="120"/>
        <w:rPr>
          <w:b/>
          <w:sz w:val="24"/>
          <w:szCs w:val="24"/>
          <w:lang w:val="ro-RO"/>
        </w:rPr>
      </w:pPr>
      <w:r w:rsidRPr="00A45B26">
        <w:rPr>
          <w:b/>
          <w:sz w:val="24"/>
          <w:szCs w:val="24"/>
          <w:lang w:val="ro-RO"/>
        </w:rPr>
        <w:t xml:space="preserve"> Respectivul contract se referă la un proiect și/sau program finanțat din fonduri ale Uniunii Europene: </w:t>
      </w:r>
      <w:r w:rsidRPr="00A45B26">
        <w:rPr>
          <w:b/>
          <w:sz w:val="24"/>
          <w:szCs w:val="24"/>
          <w:u w:val="single"/>
          <w:lang w:val="ro-RO"/>
        </w:rPr>
        <w:t>nu</w:t>
      </w:r>
    </w:p>
    <w:p w:rsidR="00662479" w:rsidRPr="00A45B26" w:rsidRDefault="00662479" w:rsidP="00662479">
      <w:pPr>
        <w:pStyle w:val="a5"/>
        <w:numPr>
          <w:ilvl w:val="0"/>
          <w:numId w:val="3"/>
        </w:numPr>
        <w:tabs>
          <w:tab w:val="right" w:pos="426"/>
        </w:tabs>
        <w:spacing w:before="120"/>
        <w:rPr>
          <w:b/>
          <w:sz w:val="24"/>
          <w:szCs w:val="24"/>
          <w:lang w:val="ro-RO"/>
        </w:rPr>
      </w:pPr>
      <w:r w:rsidRPr="00A45B26">
        <w:rPr>
          <w:b/>
          <w:sz w:val="24"/>
          <w:szCs w:val="24"/>
          <w:lang w:val="ro-RO"/>
        </w:rPr>
        <w:t xml:space="preserve">Denumirea și adresa organismului competent de soluționare a contestațiilor: </w:t>
      </w:r>
    </w:p>
    <w:p w:rsidR="00662479" w:rsidRPr="00F2696C" w:rsidRDefault="00662479" w:rsidP="00662479">
      <w:pPr>
        <w:tabs>
          <w:tab w:val="right" w:pos="426"/>
        </w:tabs>
        <w:ind w:left="450"/>
        <w:rPr>
          <w:b/>
          <w:sz w:val="24"/>
          <w:szCs w:val="24"/>
          <w:lang w:val="ro-RO"/>
        </w:rPr>
      </w:pPr>
      <w:r w:rsidRPr="00F2696C">
        <w:rPr>
          <w:b/>
          <w:sz w:val="24"/>
          <w:szCs w:val="24"/>
          <w:lang w:val="ro-RO"/>
        </w:rPr>
        <w:t>Agenția Națională pentru Soluționarea Contestațiilor</w:t>
      </w:r>
    </w:p>
    <w:p w:rsidR="00662479" w:rsidRPr="00F2696C" w:rsidRDefault="00662479" w:rsidP="00662479">
      <w:pPr>
        <w:tabs>
          <w:tab w:val="right" w:pos="426"/>
        </w:tabs>
        <w:ind w:left="450"/>
        <w:rPr>
          <w:b/>
          <w:sz w:val="24"/>
          <w:szCs w:val="24"/>
          <w:lang w:val="ro-RO"/>
        </w:rPr>
      </w:pPr>
      <w:r w:rsidRPr="00F2696C">
        <w:rPr>
          <w:b/>
          <w:sz w:val="24"/>
          <w:szCs w:val="24"/>
          <w:lang w:val="ro-RO"/>
        </w:rPr>
        <w:t>Adresa: mun. Chișinău, bd. Ștefan cel Mare și Sfânt nr.124 (et.4), MD 2001;</w:t>
      </w:r>
    </w:p>
    <w:p w:rsidR="00662479" w:rsidRDefault="00662479" w:rsidP="00662479">
      <w:pPr>
        <w:tabs>
          <w:tab w:val="right" w:pos="426"/>
        </w:tabs>
        <w:ind w:left="450"/>
        <w:rPr>
          <w:b/>
          <w:sz w:val="24"/>
          <w:szCs w:val="24"/>
          <w:lang w:val="ro-RO"/>
        </w:rPr>
      </w:pPr>
      <w:r w:rsidRPr="00F2696C">
        <w:rPr>
          <w:b/>
          <w:sz w:val="24"/>
          <w:szCs w:val="24"/>
          <w:lang w:val="ro-RO"/>
        </w:rPr>
        <w:t xml:space="preserve">Tel/Fax/email:022-820 652, 022 820-651, </w:t>
      </w:r>
      <w:hyperlink r:id="rId5" w:history="1">
        <w:r w:rsidRPr="00995AB4">
          <w:rPr>
            <w:rStyle w:val="a6"/>
            <w:rFonts w:eastAsiaTheme="majorEastAsia"/>
            <w:lang w:val="en-US"/>
          </w:rPr>
          <w:t>contestatii@ansc.md</w:t>
        </w:r>
      </w:hyperlink>
    </w:p>
    <w:p w:rsidR="00662479" w:rsidRPr="00A45B26" w:rsidRDefault="00662479" w:rsidP="00662479">
      <w:pPr>
        <w:pStyle w:val="a5"/>
        <w:numPr>
          <w:ilvl w:val="0"/>
          <w:numId w:val="3"/>
        </w:numPr>
        <w:tabs>
          <w:tab w:val="right" w:pos="426"/>
        </w:tabs>
        <w:rPr>
          <w:b/>
          <w:sz w:val="24"/>
          <w:szCs w:val="24"/>
          <w:lang w:val="ro-RO"/>
        </w:rPr>
      </w:pPr>
      <w:r w:rsidRPr="00A45B26">
        <w:rPr>
          <w:b/>
          <w:sz w:val="24"/>
          <w:szCs w:val="24"/>
          <w:lang w:val="ro-RO"/>
        </w:rPr>
        <w:t xml:space="preserve">Data (datele) și referința (referințele) publicărilor anterioare în Jurnalul Oficial al Uniunii Europene privind contractul (contractele) la care se referă anunțul respective (dacă este cazul): </w:t>
      </w:r>
      <w:r w:rsidRPr="00A45B26">
        <w:rPr>
          <w:b/>
          <w:sz w:val="24"/>
          <w:szCs w:val="24"/>
          <w:u w:val="single"/>
          <w:lang w:val="ro-RO"/>
        </w:rPr>
        <w:t>nu este cazul</w:t>
      </w:r>
    </w:p>
    <w:p w:rsidR="00662479" w:rsidRPr="00A45B26" w:rsidRDefault="00662479" w:rsidP="00662479">
      <w:pPr>
        <w:pStyle w:val="a5"/>
        <w:numPr>
          <w:ilvl w:val="0"/>
          <w:numId w:val="3"/>
        </w:numPr>
        <w:tabs>
          <w:tab w:val="right" w:pos="426"/>
        </w:tabs>
        <w:rPr>
          <w:b/>
          <w:sz w:val="24"/>
          <w:szCs w:val="24"/>
          <w:lang w:val="ro-RO"/>
        </w:rPr>
      </w:pPr>
      <w:r w:rsidRPr="00A45B26">
        <w:rPr>
          <w:b/>
          <w:sz w:val="24"/>
          <w:szCs w:val="24"/>
          <w:lang w:val="ro-RO"/>
        </w:rPr>
        <w:t xml:space="preserve">În cazul achizițiilor periodice, calendarul estimat pentru publicarea anunțurilor viitoare: </w:t>
      </w:r>
      <w:r>
        <w:rPr>
          <w:b/>
          <w:sz w:val="24"/>
          <w:szCs w:val="24"/>
          <w:u w:val="single"/>
          <w:lang w:val="ro-RO"/>
        </w:rPr>
        <w:t>01.03</w:t>
      </w:r>
      <w:r w:rsidRPr="00A45B26">
        <w:rPr>
          <w:b/>
          <w:sz w:val="24"/>
          <w:szCs w:val="24"/>
          <w:u w:val="single"/>
          <w:lang w:val="ro-RO"/>
        </w:rPr>
        <w:t>.2023</w:t>
      </w:r>
    </w:p>
    <w:p w:rsidR="00662479" w:rsidRDefault="00662479" w:rsidP="00662479">
      <w:pPr>
        <w:pStyle w:val="a5"/>
        <w:numPr>
          <w:ilvl w:val="0"/>
          <w:numId w:val="3"/>
        </w:numPr>
        <w:tabs>
          <w:tab w:val="right" w:pos="426"/>
        </w:tabs>
        <w:rPr>
          <w:b/>
          <w:sz w:val="24"/>
          <w:szCs w:val="24"/>
          <w:lang w:val="ro-RO"/>
        </w:rPr>
      </w:pPr>
      <w:r w:rsidRPr="00A45B26">
        <w:rPr>
          <w:b/>
          <w:sz w:val="24"/>
          <w:szCs w:val="24"/>
          <w:lang w:val="ro-RO"/>
        </w:rPr>
        <w:t xml:space="preserve">Data publicării anunțului de intenție sau, după caz, precizarea că nu a fost publicat un astfel de anunţ: </w:t>
      </w:r>
    </w:p>
    <w:p w:rsidR="00662479" w:rsidRPr="00A45B26" w:rsidRDefault="00662479" w:rsidP="00662479">
      <w:pPr>
        <w:pStyle w:val="a5"/>
        <w:numPr>
          <w:ilvl w:val="0"/>
          <w:numId w:val="3"/>
        </w:numPr>
        <w:tabs>
          <w:tab w:val="right" w:pos="426"/>
        </w:tabs>
        <w:rPr>
          <w:b/>
          <w:sz w:val="24"/>
          <w:szCs w:val="24"/>
          <w:lang w:val="ro-RO"/>
        </w:rPr>
      </w:pPr>
      <w:r w:rsidRPr="00A45B26">
        <w:rPr>
          <w:b/>
          <w:sz w:val="24"/>
          <w:szCs w:val="24"/>
          <w:lang w:val="ro-RO"/>
        </w:rPr>
        <w:t xml:space="preserve"> Data transmiterii spre publicare a anunțului de participare:</w:t>
      </w:r>
      <w:r w:rsidRPr="00A45B26">
        <w:rPr>
          <w:i/>
          <w:color w:val="FF0000"/>
          <w:sz w:val="22"/>
          <w:szCs w:val="22"/>
          <w:lang w:val="en-US"/>
        </w:rPr>
        <w:t xml:space="preserve"> Data: conform platformei SIA RSAP</w:t>
      </w:r>
    </w:p>
    <w:p w:rsidR="00662479" w:rsidRPr="00377EB0" w:rsidRDefault="00662479" w:rsidP="00662479">
      <w:pPr>
        <w:tabs>
          <w:tab w:val="right" w:pos="426"/>
        </w:tabs>
        <w:ind w:left="450"/>
        <w:rPr>
          <w:b/>
          <w:sz w:val="24"/>
          <w:szCs w:val="24"/>
          <w:lang w:val="ro-RO"/>
        </w:rPr>
      </w:pPr>
      <w:r>
        <w:rPr>
          <w:b/>
          <w:sz w:val="24"/>
          <w:szCs w:val="24"/>
          <w:lang w:val="ro-RO"/>
        </w:rPr>
        <w:t>36.</w:t>
      </w:r>
      <w:r w:rsidRPr="00377EB0">
        <w:rPr>
          <w:b/>
          <w:sz w:val="24"/>
          <w:szCs w:val="24"/>
          <w:lang w:val="ro-RO"/>
        </w:rPr>
        <w:t>În cadrul procedurii de achiziție publică se va utiliza/accepta:</w:t>
      </w:r>
    </w:p>
    <w:tbl>
      <w:tblPr>
        <w:tblStyle w:val="a7"/>
        <w:tblW w:w="0" w:type="auto"/>
        <w:tblInd w:w="445" w:type="dxa"/>
        <w:tblLook w:val="04A0" w:firstRow="1" w:lastRow="0" w:firstColumn="1" w:lastColumn="0" w:noHBand="0" w:noVBand="1"/>
      </w:tblPr>
      <w:tblGrid>
        <w:gridCol w:w="5187"/>
        <w:gridCol w:w="3713"/>
      </w:tblGrid>
      <w:tr w:rsidR="00662479" w:rsidRPr="005A27BF" w:rsidTr="00D92352">
        <w:tc>
          <w:tcPr>
            <w:tcW w:w="5305" w:type="dxa"/>
            <w:shd w:val="clear" w:color="auto" w:fill="E7E6E6" w:themeFill="background2"/>
          </w:tcPr>
          <w:p w:rsidR="00662479" w:rsidRPr="00D929E2" w:rsidRDefault="00662479" w:rsidP="00D92352">
            <w:pPr>
              <w:tabs>
                <w:tab w:val="right" w:pos="426"/>
              </w:tabs>
              <w:rPr>
                <w:b/>
              </w:rPr>
            </w:pPr>
            <w:r w:rsidRPr="00D929E2">
              <w:rPr>
                <w:b/>
              </w:rPr>
              <w:t>Denumirea instrumentului electronic</w:t>
            </w:r>
          </w:p>
        </w:tc>
        <w:tc>
          <w:tcPr>
            <w:tcW w:w="3785" w:type="dxa"/>
            <w:shd w:val="clear" w:color="auto" w:fill="E7E6E6" w:themeFill="background2"/>
          </w:tcPr>
          <w:p w:rsidR="00662479" w:rsidRPr="00D929E2" w:rsidRDefault="00662479" w:rsidP="00D92352">
            <w:pPr>
              <w:tabs>
                <w:tab w:val="right" w:pos="426"/>
              </w:tabs>
              <w:rPr>
                <w:b/>
              </w:rPr>
            </w:pPr>
            <w:r w:rsidRPr="00D929E2">
              <w:rPr>
                <w:b/>
              </w:rPr>
              <w:t>Se va utiliza/accepta sau nu</w:t>
            </w:r>
          </w:p>
        </w:tc>
      </w:tr>
      <w:tr w:rsidR="00662479" w:rsidRPr="00D929E2" w:rsidTr="00D92352">
        <w:tc>
          <w:tcPr>
            <w:tcW w:w="5305" w:type="dxa"/>
          </w:tcPr>
          <w:p w:rsidR="00662479" w:rsidRPr="00D929E2" w:rsidRDefault="00662479" w:rsidP="00D92352">
            <w:pPr>
              <w:tabs>
                <w:tab w:val="right" w:pos="426"/>
              </w:tabs>
            </w:pPr>
            <w:r w:rsidRPr="00D929E2">
              <w:t>depunerea electronică a ofertelor sau a cererilor de participare</w:t>
            </w:r>
          </w:p>
        </w:tc>
        <w:tc>
          <w:tcPr>
            <w:tcW w:w="3785" w:type="dxa"/>
            <w:shd w:val="clear" w:color="auto" w:fill="auto"/>
          </w:tcPr>
          <w:p w:rsidR="00662479" w:rsidRPr="00D929E2" w:rsidRDefault="00662479" w:rsidP="00D92352">
            <w:pPr>
              <w:tabs>
                <w:tab w:val="right" w:pos="426"/>
              </w:tabs>
              <w:jc w:val="center"/>
            </w:pPr>
            <w:r w:rsidRPr="00D929E2">
              <w:rPr>
                <w:b/>
              </w:rPr>
              <w:t>Se va utiliza</w:t>
            </w:r>
          </w:p>
        </w:tc>
      </w:tr>
      <w:tr w:rsidR="00662479" w:rsidRPr="00D929E2" w:rsidTr="00D92352">
        <w:tc>
          <w:tcPr>
            <w:tcW w:w="5305" w:type="dxa"/>
          </w:tcPr>
          <w:p w:rsidR="00662479" w:rsidRPr="00D929E2" w:rsidRDefault="00662479" w:rsidP="00D92352">
            <w:pPr>
              <w:tabs>
                <w:tab w:val="right" w:pos="426"/>
              </w:tabs>
            </w:pPr>
            <w:r w:rsidRPr="00D929E2">
              <w:t>sistemul de comenzi electronice</w:t>
            </w:r>
          </w:p>
        </w:tc>
        <w:tc>
          <w:tcPr>
            <w:tcW w:w="3785" w:type="dxa"/>
            <w:shd w:val="clear" w:color="auto" w:fill="auto"/>
          </w:tcPr>
          <w:p w:rsidR="00662479" w:rsidRPr="00D929E2" w:rsidRDefault="00662479" w:rsidP="00D92352">
            <w:pPr>
              <w:tabs>
                <w:tab w:val="right" w:pos="426"/>
              </w:tabs>
              <w:jc w:val="center"/>
            </w:pPr>
            <w:r w:rsidRPr="00D929E2">
              <w:rPr>
                <w:b/>
              </w:rPr>
              <w:t>Se va utiliza</w:t>
            </w:r>
          </w:p>
        </w:tc>
      </w:tr>
      <w:tr w:rsidR="00662479" w:rsidRPr="00D929E2" w:rsidTr="00D92352">
        <w:tc>
          <w:tcPr>
            <w:tcW w:w="5305" w:type="dxa"/>
          </w:tcPr>
          <w:p w:rsidR="00662479" w:rsidRPr="00D929E2" w:rsidRDefault="00662479" w:rsidP="00D92352">
            <w:pPr>
              <w:tabs>
                <w:tab w:val="right" w:pos="426"/>
              </w:tabs>
            </w:pPr>
            <w:r w:rsidRPr="00D929E2">
              <w:t>facturarea electronică</w:t>
            </w:r>
          </w:p>
        </w:tc>
        <w:tc>
          <w:tcPr>
            <w:tcW w:w="3785" w:type="dxa"/>
            <w:shd w:val="clear" w:color="auto" w:fill="auto"/>
          </w:tcPr>
          <w:p w:rsidR="00662479" w:rsidRPr="00D929E2" w:rsidRDefault="00662479" w:rsidP="00D92352">
            <w:pPr>
              <w:tabs>
                <w:tab w:val="right" w:pos="426"/>
              </w:tabs>
              <w:jc w:val="center"/>
            </w:pPr>
            <w:r w:rsidRPr="00D929E2">
              <w:rPr>
                <w:b/>
              </w:rPr>
              <w:t>Se va utiliza</w:t>
            </w:r>
          </w:p>
        </w:tc>
      </w:tr>
      <w:tr w:rsidR="00662479" w:rsidRPr="00D929E2" w:rsidTr="00D92352">
        <w:tc>
          <w:tcPr>
            <w:tcW w:w="5305" w:type="dxa"/>
          </w:tcPr>
          <w:p w:rsidR="00662479" w:rsidRPr="00D929E2" w:rsidRDefault="00662479" w:rsidP="00D92352">
            <w:pPr>
              <w:tabs>
                <w:tab w:val="right" w:pos="426"/>
              </w:tabs>
            </w:pPr>
            <w:r w:rsidRPr="00D929E2">
              <w:t>plățile electronice</w:t>
            </w:r>
          </w:p>
        </w:tc>
        <w:tc>
          <w:tcPr>
            <w:tcW w:w="3785" w:type="dxa"/>
            <w:shd w:val="clear" w:color="auto" w:fill="auto"/>
          </w:tcPr>
          <w:p w:rsidR="00662479" w:rsidRPr="00D929E2" w:rsidRDefault="00662479" w:rsidP="00D92352">
            <w:pPr>
              <w:tabs>
                <w:tab w:val="right" w:pos="426"/>
              </w:tabs>
              <w:jc w:val="center"/>
            </w:pPr>
            <w:r w:rsidRPr="00D929E2">
              <w:rPr>
                <w:b/>
              </w:rPr>
              <w:t>Se va utiliza</w:t>
            </w:r>
          </w:p>
        </w:tc>
      </w:tr>
    </w:tbl>
    <w:p w:rsidR="00662479" w:rsidRPr="00377EB0" w:rsidRDefault="00662479" w:rsidP="00662479">
      <w:pPr>
        <w:pStyle w:val="a5"/>
        <w:numPr>
          <w:ilvl w:val="0"/>
          <w:numId w:val="4"/>
        </w:numPr>
        <w:tabs>
          <w:tab w:val="right" w:pos="426"/>
        </w:tabs>
        <w:spacing w:before="120"/>
        <w:rPr>
          <w:b/>
          <w:sz w:val="24"/>
          <w:szCs w:val="24"/>
          <w:lang w:val="ro-RO"/>
        </w:rPr>
      </w:pPr>
      <w:r w:rsidRPr="00377EB0">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377EB0">
        <w:rPr>
          <w:b/>
          <w:sz w:val="24"/>
          <w:szCs w:val="24"/>
          <w:u w:val="single"/>
          <w:lang w:val="ro-RO"/>
        </w:rPr>
        <w:t>nu</w:t>
      </w:r>
    </w:p>
    <w:p w:rsidR="00662479" w:rsidRPr="00377EB0" w:rsidRDefault="00662479" w:rsidP="00662479">
      <w:pPr>
        <w:pStyle w:val="a5"/>
        <w:numPr>
          <w:ilvl w:val="0"/>
          <w:numId w:val="4"/>
        </w:numPr>
        <w:spacing w:line="276" w:lineRule="auto"/>
        <w:rPr>
          <w:b/>
          <w:sz w:val="24"/>
          <w:szCs w:val="24"/>
          <w:lang w:val="ro-RO"/>
        </w:rPr>
      </w:pPr>
      <w:r>
        <w:rPr>
          <w:b/>
          <w:sz w:val="24"/>
          <w:szCs w:val="24"/>
          <w:lang w:val="ro-RO"/>
        </w:rPr>
        <w:lastRenderedPageBreak/>
        <w:t>Persoană de contact: 068200200</w:t>
      </w:r>
    </w:p>
    <w:p w:rsidR="00662479" w:rsidRDefault="00662479" w:rsidP="00662479">
      <w:pPr>
        <w:pStyle w:val="a5"/>
        <w:numPr>
          <w:ilvl w:val="0"/>
          <w:numId w:val="4"/>
        </w:numPr>
        <w:tabs>
          <w:tab w:val="right" w:pos="426"/>
        </w:tabs>
        <w:spacing w:before="120"/>
        <w:rPr>
          <w:b/>
          <w:sz w:val="24"/>
          <w:szCs w:val="24"/>
          <w:lang w:val="ro-RO"/>
        </w:rPr>
      </w:pPr>
      <w:r w:rsidRPr="00BD2641">
        <w:rPr>
          <w:b/>
          <w:sz w:val="24"/>
          <w:szCs w:val="24"/>
          <w:lang w:val="ro-RO"/>
        </w:rPr>
        <w:t xml:space="preserve">Alte informații relevante: </w:t>
      </w:r>
    </w:p>
    <w:p w:rsidR="00662479" w:rsidRDefault="00662479" w:rsidP="00662479">
      <w:pPr>
        <w:pStyle w:val="a5"/>
        <w:tabs>
          <w:tab w:val="right" w:pos="426"/>
        </w:tabs>
        <w:spacing w:before="120"/>
        <w:rPr>
          <w:b/>
          <w:sz w:val="24"/>
          <w:szCs w:val="24"/>
          <w:lang w:val="ro-RO"/>
        </w:rPr>
      </w:pPr>
    </w:p>
    <w:p w:rsidR="00662479" w:rsidRDefault="00662479" w:rsidP="00662479">
      <w:pPr>
        <w:pStyle w:val="a5"/>
        <w:tabs>
          <w:tab w:val="right" w:pos="426"/>
        </w:tabs>
        <w:spacing w:before="120"/>
        <w:rPr>
          <w:b/>
          <w:sz w:val="24"/>
          <w:szCs w:val="24"/>
          <w:lang w:val="ro-RO"/>
        </w:rPr>
      </w:pPr>
    </w:p>
    <w:p w:rsidR="00662479" w:rsidRDefault="00662479" w:rsidP="00662479">
      <w:pPr>
        <w:ind w:left="360"/>
        <w:jc w:val="center"/>
        <w:rPr>
          <w:b/>
          <w:lang w:val="ro-RO"/>
        </w:rPr>
      </w:pPr>
      <w:r w:rsidRPr="007E603F">
        <w:rPr>
          <w:b/>
          <w:sz w:val="28"/>
          <w:szCs w:val="28"/>
          <w:lang w:val="ro-RO"/>
        </w:rPr>
        <w:t>Semnăturile membrilor grupului de lucru</w:t>
      </w:r>
      <w:r>
        <w:rPr>
          <w:b/>
          <w:lang w:val="ro-RO"/>
        </w:rPr>
        <w:t>:</w:t>
      </w:r>
    </w:p>
    <w:p w:rsidR="00662479" w:rsidRPr="008D429D" w:rsidRDefault="00662479" w:rsidP="00662479">
      <w:pPr>
        <w:ind w:left="360"/>
        <w:jc w:val="both"/>
        <w:rPr>
          <w:b/>
          <w:sz w:val="24"/>
          <w:szCs w:val="24"/>
          <w:lang w:val="ro-RO"/>
        </w:rPr>
      </w:pPr>
    </w:p>
    <w:p w:rsidR="00662479" w:rsidRPr="00AE6A63" w:rsidRDefault="00662479" w:rsidP="00D26BE0">
      <w:pPr>
        <w:spacing w:line="480" w:lineRule="auto"/>
        <w:jc w:val="both"/>
        <w:rPr>
          <w:b/>
          <w:sz w:val="24"/>
          <w:szCs w:val="24"/>
          <w:lang w:val="ro-RO"/>
        </w:rPr>
      </w:pPr>
      <w:r w:rsidRPr="008D429D">
        <w:rPr>
          <w:b/>
          <w:sz w:val="24"/>
          <w:szCs w:val="24"/>
          <w:lang w:val="ro-RO"/>
        </w:rPr>
        <w:t xml:space="preserve">Coșpormac Igor – </w:t>
      </w:r>
      <w:r w:rsidRPr="008D429D">
        <w:rPr>
          <w:sz w:val="24"/>
          <w:szCs w:val="24"/>
          <w:lang w:val="ro-RO"/>
        </w:rPr>
        <w:t>președinte al grupului</w:t>
      </w:r>
      <w:r w:rsidRPr="008D429D">
        <w:rPr>
          <w:sz w:val="24"/>
          <w:szCs w:val="24"/>
          <w:lang w:val="en-US"/>
        </w:rPr>
        <w:t xml:space="preserve">, </w:t>
      </w:r>
      <w:r>
        <w:rPr>
          <w:sz w:val="24"/>
          <w:szCs w:val="24"/>
          <w:lang w:val="en-US"/>
        </w:rPr>
        <w:t xml:space="preserve">vicedirector medical </w:t>
      </w:r>
      <w:r w:rsidRPr="008D429D">
        <w:rPr>
          <w:sz w:val="24"/>
          <w:szCs w:val="24"/>
          <w:lang w:val="ro-RO"/>
        </w:rPr>
        <w:t>al IMSP SCTO.</w:t>
      </w:r>
    </w:p>
    <w:p w:rsidR="00662479" w:rsidRPr="008D429D" w:rsidRDefault="00662479" w:rsidP="00D26BE0">
      <w:pPr>
        <w:spacing w:line="480" w:lineRule="auto"/>
        <w:jc w:val="both"/>
        <w:rPr>
          <w:b/>
          <w:sz w:val="24"/>
          <w:szCs w:val="24"/>
          <w:lang w:val="en-GB"/>
        </w:rPr>
      </w:pPr>
      <w:r w:rsidRPr="008D429D">
        <w:rPr>
          <w:b/>
          <w:sz w:val="24"/>
          <w:szCs w:val="24"/>
          <w:lang w:val="en-GB"/>
        </w:rPr>
        <w:t>Gabriela Doagă</w:t>
      </w:r>
      <w:r w:rsidRPr="008D429D">
        <w:rPr>
          <w:b/>
          <w:sz w:val="24"/>
          <w:szCs w:val="24"/>
          <w:lang w:val="ro-RO"/>
        </w:rPr>
        <w:t xml:space="preserve">– </w:t>
      </w:r>
      <w:r w:rsidRPr="008D429D">
        <w:rPr>
          <w:sz w:val="24"/>
          <w:szCs w:val="24"/>
          <w:lang w:val="ro-RO"/>
        </w:rPr>
        <w:t xml:space="preserve">secretar al comisiei, </w:t>
      </w:r>
      <w:r>
        <w:rPr>
          <w:sz w:val="24"/>
          <w:szCs w:val="24"/>
          <w:lang w:val="ro-RO"/>
        </w:rPr>
        <w:t xml:space="preserve">contabil sef </w:t>
      </w:r>
      <w:r w:rsidRPr="008D429D">
        <w:rPr>
          <w:sz w:val="24"/>
          <w:szCs w:val="24"/>
          <w:lang w:val="ro-RO"/>
        </w:rPr>
        <w:t>al IMSP SCTO.</w:t>
      </w:r>
    </w:p>
    <w:p w:rsidR="00662479" w:rsidRPr="008D429D" w:rsidRDefault="00662479" w:rsidP="00D26BE0">
      <w:pPr>
        <w:spacing w:line="480" w:lineRule="auto"/>
        <w:jc w:val="both"/>
        <w:rPr>
          <w:b/>
          <w:sz w:val="24"/>
          <w:szCs w:val="24"/>
          <w:lang w:val="en-GB"/>
        </w:rPr>
      </w:pPr>
      <w:r>
        <w:rPr>
          <w:b/>
          <w:sz w:val="24"/>
          <w:szCs w:val="24"/>
          <w:lang w:val="en-GB"/>
        </w:rPr>
        <w:t xml:space="preserve">Chilaru Vitalie </w:t>
      </w:r>
      <w:r w:rsidRPr="008D429D">
        <w:rPr>
          <w:b/>
          <w:sz w:val="24"/>
          <w:szCs w:val="24"/>
          <w:lang w:val="en-GB"/>
        </w:rPr>
        <w:t xml:space="preserve">- </w:t>
      </w:r>
      <w:r w:rsidRPr="008D429D">
        <w:rPr>
          <w:sz w:val="24"/>
          <w:szCs w:val="24"/>
          <w:lang w:val="en-GB"/>
        </w:rPr>
        <w:t xml:space="preserve">membru, șef gospodarie </w:t>
      </w:r>
      <w:r w:rsidRPr="008D429D">
        <w:rPr>
          <w:sz w:val="24"/>
          <w:szCs w:val="24"/>
          <w:lang w:val="ro-RO"/>
        </w:rPr>
        <w:t>al IMSP SCTO.</w:t>
      </w:r>
    </w:p>
    <w:p w:rsidR="00662479" w:rsidRDefault="00662479" w:rsidP="00D26BE0">
      <w:pPr>
        <w:tabs>
          <w:tab w:val="left" w:pos="709"/>
        </w:tabs>
        <w:spacing w:line="360" w:lineRule="auto"/>
        <w:jc w:val="both"/>
        <w:rPr>
          <w:sz w:val="24"/>
          <w:szCs w:val="24"/>
          <w:lang w:val="ro-RO"/>
        </w:rPr>
      </w:pPr>
      <w:r>
        <w:rPr>
          <w:b/>
          <w:sz w:val="24"/>
          <w:szCs w:val="24"/>
          <w:lang w:val="ro-RO"/>
        </w:rPr>
        <w:t>Pereverzeva Tatiana</w:t>
      </w:r>
      <w:r w:rsidRPr="008D429D">
        <w:rPr>
          <w:b/>
          <w:sz w:val="24"/>
          <w:szCs w:val="24"/>
          <w:lang w:val="en-GB"/>
        </w:rPr>
        <w:t xml:space="preserve">- </w:t>
      </w:r>
      <w:r w:rsidRPr="008D429D">
        <w:rPr>
          <w:sz w:val="24"/>
          <w:szCs w:val="24"/>
          <w:lang w:val="en-GB"/>
        </w:rPr>
        <w:t xml:space="preserve">membru, </w:t>
      </w:r>
      <w:r>
        <w:rPr>
          <w:sz w:val="24"/>
          <w:szCs w:val="24"/>
          <w:lang w:val="en-US"/>
        </w:rPr>
        <w:t>economist</w:t>
      </w:r>
      <w:r w:rsidRPr="008D429D">
        <w:rPr>
          <w:b/>
          <w:sz w:val="24"/>
          <w:szCs w:val="24"/>
          <w:lang w:val="en-GB"/>
        </w:rPr>
        <w:t xml:space="preserve"> </w:t>
      </w:r>
      <w:r w:rsidRPr="008D429D">
        <w:rPr>
          <w:sz w:val="24"/>
          <w:szCs w:val="24"/>
          <w:lang w:val="ro-RO"/>
        </w:rPr>
        <w:t>al IMSP SCTO</w:t>
      </w:r>
      <w:r w:rsidR="00D26BE0">
        <w:rPr>
          <w:sz w:val="24"/>
          <w:szCs w:val="24"/>
          <w:lang w:val="ro-RO"/>
        </w:rPr>
        <w:t>.</w:t>
      </w:r>
    </w:p>
    <w:p w:rsidR="00662479" w:rsidRDefault="00D26BE0" w:rsidP="00D26BE0">
      <w:pPr>
        <w:tabs>
          <w:tab w:val="right" w:pos="426"/>
        </w:tabs>
        <w:spacing w:before="120" w:line="360" w:lineRule="auto"/>
        <w:rPr>
          <w:sz w:val="24"/>
          <w:szCs w:val="24"/>
          <w:lang w:val="ro-RO"/>
        </w:rPr>
      </w:pPr>
      <w:r w:rsidRPr="00D26BE0">
        <w:rPr>
          <w:b/>
          <w:sz w:val="24"/>
          <w:szCs w:val="24"/>
          <w:lang w:val="en-US"/>
        </w:rPr>
        <w:t>Dumitru Buzu</w:t>
      </w:r>
      <w:r w:rsidRPr="00D26BE0">
        <w:rPr>
          <w:sz w:val="24"/>
          <w:szCs w:val="24"/>
          <w:lang w:val="en-US"/>
        </w:rPr>
        <w:t xml:space="preserve"> – membru,</w:t>
      </w:r>
      <w:r w:rsidRPr="00D26BE0">
        <w:rPr>
          <w:b/>
          <w:sz w:val="24"/>
          <w:szCs w:val="24"/>
          <w:lang w:val="en-US"/>
        </w:rPr>
        <w:t xml:space="preserve"> </w:t>
      </w:r>
      <w:r>
        <w:rPr>
          <w:sz w:val="24"/>
          <w:szCs w:val="24"/>
          <w:lang w:val="en-US"/>
        </w:rPr>
        <w:t xml:space="preserve">şeful secţiei </w:t>
      </w:r>
      <w:proofErr w:type="gramStart"/>
      <w:r w:rsidRPr="00D26BE0">
        <w:rPr>
          <w:sz w:val="24"/>
          <w:szCs w:val="24"/>
          <w:lang w:val="ro-RO"/>
        </w:rPr>
        <w:t>,,Chirurgia</w:t>
      </w:r>
      <w:proofErr w:type="gramEnd"/>
      <w:r w:rsidRPr="00D26BE0">
        <w:rPr>
          <w:sz w:val="24"/>
          <w:szCs w:val="24"/>
          <w:lang w:val="ro-RO"/>
        </w:rPr>
        <w:t xml:space="preserve"> mâinii’’</w:t>
      </w:r>
      <w:r>
        <w:rPr>
          <w:sz w:val="24"/>
          <w:szCs w:val="24"/>
          <w:lang w:val="ro-RO"/>
        </w:rPr>
        <w:t xml:space="preserve"> </w:t>
      </w:r>
      <w:r w:rsidRPr="008D429D">
        <w:rPr>
          <w:sz w:val="24"/>
          <w:szCs w:val="24"/>
          <w:lang w:val="ro-RO"/>
        </w:rPr>
        <w:t>al IMSP SCTO</w:t>
      </w:r>
      <w:r>
        <w:rPr>
          <w:sz w:val="24"/>
          <w:szCs w:val="24"/>
          <w:lang w:val="ro-RO"/>
        </w:rPr>
        <w:t>.</w:t>
      </w:r>
    </w:p>
    <w:p w:rsidR="00D92352" w:rsidRDefault="00D92352" w:rsidP="00D92352">
      <w:pPr>
        <w:spacing w:line="360" w:lineRule="auto"/>
        <w:jc w:val="both"/>
        <w:rPr>
          <w:sz w:val="24"/>
          <w:szCs w:val="24"/>
          <w:lang w:val="ro-RO"/>
        </w:rPr>
      </w:pPr>
      <w:r>
        <w:rPr>
          <w:b/>
          <w:sz w:val="24"/>
          <w:szCs w:val="24"/>
          <w:lang w:val="ro-RO"/>
        </w:rPr>
        <w:t>Darii</w:t>
      </w:r>
      <w:r w:rsidRPr="003F3E5D">
        <w:rPr>
          <w:b/>
          <w:sz w:val="24"/>
          <w:szCs w:val="24"/>
          <w:lang w:val="ro-RO"/>
        </w:rPr>
        <w:t xml:space="preserve"> Irina - </w:t>
      </w:r>
      <w:r w:rsidRPr="003F3E5D">
        <w:rPr>
          <w:sz w:val="24"/>
          <w:szCs w:val="24"/>
          <w:lang w:val="ro-RO"/>
        </w:rPr>
        <w:t xml:space="preserve">membru, </w:t>
      </w:r>
      <w:r w:rsidRPr="00DE707F">
        <w:rPr>
          <w:sz w:val="24"/>
          <w:szCs w:val="24"/>
          <w:lang w:val="ro-RO"/>
        </w:rPr>
        <w:t>asistent medical sef al IMSP SCTO.</w:t>
      </w:r>
    </w:p>
    <w:p w:rsidR="00D92352" w:rsidRPr="003F3E5D" w:rsidRDefault="00D92352" w:rsidP="00D92352">
      <w:pPr>
        <w:spacing w:line="360" w:lineRule="auto"/>
        <w:jc w:val="both"/>
        <w:rPr>
          <w:sz w:val="24"/>
          <w:szCs w:val="24"/>
          <w:lang w:val="en-GB"/>
        </w:rPr>
      </w:pPr>
      <w:r w:rsidRPr="00C540C6">
        <w:rPr>
          <w:b/>
          <w:sz w:val="24"/>
          <w:szCs w:val="24"/>
          <w:lang w:val="en-US"/>
        </w:rPr>
        <w:t xml:space="preserve">Violeta Morozova </w:t>
      </w:r>
      <w:r w:rsidRPr="00C540C6">
        <w:rPr>
          <w:sz w:val="24"/>
          <w:szCs w:val="24"/>
          <w:lang w:val="en-US"/>
        </w:rPr>
        <w:t xml:space="preserve">– </w:t>
      </w:r>
      <w:r>
        <w:rPr>
          <w:sz w:val="24"/>
          <w:szCs w:val="24"/>
          <w:lang w:val="en-US"/>
        </w:rPr>
        <w:t>membru,</w:t>
      </w:r>
      <w:r w:rsidR="00AA5644">
        <w:rPr>
          <w:sz w:val="24"/>
          <w:szCs w:val="24"/>
          <w:lang w:val="en-US"/>
        </w:rPr>
        <w:t xml:space="preserve"> șef secției,</w:t>
      </w:r>
      <w:r>
        <w:rPr>
          <w:sz w:val="24"/>
          <w:szCs w:val="24"/>
          <w:lang w:val="en-US"/>
        </w:rPr>
        <w:t xml:space="preserve"> inginer </w:t>
      </w:r>
      <w:r w:rsidR="00AA5644">
        <w:rPr>
          <w:sz w:val="24"/>
          <w:szCs w:val="24"/>
          <w:lang w:val="en-US"/>
        </w:rPr>
        <w:t xml:space="preserve">dispositive medicale </w:t>
      </w:r>
      <w:r w:rsidR="00AA5644" w:rsidRPr="00DE707F">
        <w:rPr>
          <w:sz w:val="24"/>
          <w:szCs w:val="24"/>
          <w:lang w:val="ro-RO"/>
        </w:rPr>
        <w:t>al IMSP SCTO.</w:t>
      </w:r>
    </w:p>
    <w:p w:rsidR="00D92352" w:rsidRPr="00D92352" w:rsidRDefault="00D92352" w:rsidP="00D26BE0">
      <w:pPr>
        <w:tabs>
          <w:tab w:val="right" w:pos="426"/>
        </w:tabs>
        <w:spacing w:before="120" w:line="360" w:lineRule="auto"/>
        <w:rPr>
          <w:b/>
          <w:sz w:val="24"/>
          <w:szCs w:val="24"/>
          <w:lang w:val="en-GB"/>
        </w:rPr>
      </w:pPr>
    </w:p>
    <w:p w:rsidR="00041934" w:rsidRPr="00D26BE0" w:rsidRDefault="00041934" w:rsidP="00041934">
      <w:pPr>
        <w:tabs>
          <w:tab w:val="left" w:pos="284"/>
          <w:tab w:val="right" w:pos="426"/>
        </w:tabs>
        <w:spacing w:before="120"/>
        <w:rPr>
          <w:b/>
          <w:sz w:val="24"/>
          <w:szCs w:val="24"/>
          <w:lang w:val="ro-RO"/>
        </w:rPr>
      </w:pPr>
    </w:p>
    <w:p w:rsidR="00041934" w:rsidRPr="00041934" w:rsidRDefault="00041934" w:rsidP="00041934">
      <w:pPr>
        <w:tabs>
          <w:tab w:val="left" w:pos="284"/>
          <w:tab w:val="right" w:pos="426"/>
        </w:tabs>
        <w:spacing w:before="120"/>
        <w:rPr>
          <w:b/>
          <w:sz w:val="28"/>
          <w:szCs w:val="28"/>
          <w:lang w:val="ro-MD"/>
        </w:rPr>
      </w:pPr>
    </w:p>
    <w:sectPr w:rsidR="00041934" w:rsidRPr="000419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77C1E27"/>
    <w:multiLevelType w:val="hybridMultilevel"/>
    <w:tmpl w:val="B09279EE"/>
    <w:lvl w:ilvl="0" w:tplc="0419000F">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987"/>
    <w:rsid w:val="00041934"/>
    <w:rsid w:val="002143E4"/>
    <w:rsid w:val="00257987"/>
    <w:rsid w:val="005A27BF"/>
    <w:rsid w:val="006141AC"/>
    <w:rsid w:val="00662479"/>
    <w:rsid w:val="00A005ED"/>
    <w:rsid w:val="00AA5644"/>
    <w:rsid w:val="00D26BE0"/>
    <w:rsid w:val="00D66ECA"/>
    <w:rsid w:val="00D923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A1390E-6EC8-45EF-8221-5B1CB6088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43E4"/>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2143E4"/>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2143E4"/>
    <w:pPr>
      <w:spacing w:after="120"/>
    </w:pPr>
  </w:style>
  <w:style w:type="character" w:customStyle="1" w:styleId="a4">
    <w:name w:val="Основной текст Знак"/>
    <w:basedOn w:val="a1"/>
    <w:link w:val="a0"/>
    <w:uiPriority w:val="99"/>
    <w:semiHidden/>
    <w:rsid w:val="002143E4"/>
    <w:rPr>
      <w:rFonts w:ascii="Times New Roman" w:eastAsia="Times New Roman" w:hAnsi="Times New Roman" w:cs="Times New Roman"/>
      <w:sz w:val="20"/>
      <w:szCs w:val="20"/>
      <w:lang w:eastAsia="ru-RU"/>
    </w:rPr>
  </w:style>
  <w:style w:type="character" w:customStyle="1" w:styleId="10">
    <w:name w:val="Заголовок 1 Знак"/>
    <w:basedOn w:val="a1"/>
    <w:link w:val="1"/>
    <w:rsid w:val="002143E4"/>
    <w:rPr>
      <w:rFonts w:ascii="Times New Roman" w:eastAsia="Times New Roman" w:hAnsi="Times New Roman" w:cs="Times New Roman"/>
      <w:b/>
      <w:sz w:val="32"/>
      <w:szCs w:val="32"/>
      <w:lang w:val="ro-RO" w:eastAsia="ru-RU"/>
    </w:rPr>
  </w:style>
  <w:style w:type="paragraph" w:styleId="a5">
    <w:name w:val="List Paragraph"/>
    <w:aliases w:val="HotarirePunct1"/>
    <w:basedOn w:val="a"/>
    <w:uiPriority w:val="34"/>
    <w:qFormat/>
    <w:rsid w:val="00662479"/>
    <w:pPr>
      <w:ind w:left="720"/>
      <w:contextualSpacing/>
    </w:pPr>
  </w:style>
  <w:style w:type="character" w:styleId="a6">
    <w:name w:val="Hyperlink"/>
    <w:basedOn w:val="a1"/>
    <w:uiPriority w:val="99"/>
    <w:semiHidden/>
    <w:unhideWhenUsed/>
    <w:rsid w:val="00662479"/>
    <w:rPr>
      <w:color w:val="0000FF"/>
      <w:u w:val="single"/>
    </w:rPr>
  </w:style>
  <w:style w:type="table" w:styleId="a7">
    <w:name w:val="Table Grid"/>
    <w:basedOn w:val="a2"/>
    <w:rsid w:val="00662479"/>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AA5644"/>
    <w:rPr>
      <w:rFonts w:ascii="Segoe UI" w:hAnsi="Segoe UI" w:cs="Segoe UI"/>
      <w:sz w:val="18"/>
      <w:szCs w:val="18"/>
    </w:rPr>
  </w:style>
  <w:style w:type="character" w:customStyle="1" w:styleId="a9">
    <w:name w:val="Текст выноски Знак"/>
    <w:basedOn w:val="a1"/>
    <w:link w:val="a8"/>
    <w:uiPriority w:val="99"/>
    <w:semiHidden/>
    <w:rsid w:val="00AA564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9857</Words>
  <Characters>56185</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2022-06-30T11:27:00Z</cp:lastPrinted>
  <dcterms:created xsi:type="dcterms:W3CDTF">2022-06-24T10:41:00Z</dcterms:created>
  <dcterms:modified xsi:type="dcterms:W3CDTF">2022-06-30T11:31:00Z</dcterms:modified>
</cp:coreProperties>
</file>