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 xml:space="preserve">APROBAT </w:t>
      </w:r>
    </w:p>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 xml:space="preserve">prin Ordinul </w:t>
      </w:r>
    </w:p>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Ministrului Finanțelor</w:t>
      </w:r>
    </w:p>
    <w:p w:rsidR="003D412E" w:rsidRPr="00342D83" w:rsidRDefault="00342D83">
      <w:pPr>
        <w:pBdr>
          <w:top w:val="nil"/>
          <w:left w:val="nil"/>
          <w:bottom w:val="nil"/>
          <w:right w:val="nil"/>
          <w:between w:val="nil"/>
        </w:pBdr>
        <w:spacing w:line="240" w:lineRule="auto"/>
        <w:ind w:left="1" w:hanging="3"/>
        <w:jc w:val="right"/>
        <w:rPr>
          <w:rFonts w:cs="Times New Roman"/>
          <w:color w:val="000000"/>
          <w:sz w:val="28"/>
          <w:szCs w:val="28"/>
          <w:lang w:val="en-US"/>
        </w:rPr>
      </w:pPr>
      <w:r w:rsidRPr="00342D83">
        <w:rPr>
          <w:rFonts w:cs="Times New Roman"/>
          <w:color w:val="000000"/>
          <w:sz w:val="28"/>
          <w:szCs w:val="28"/>
          <w:lang w:val="en-US"/>
        </w:rPr>
        <w:t xml:space="preserve">                                               nr.   72   din 30.06.2020          </w:t>
      </w:r>
    </w:p>
    <w:p w:rsidR="003D412E" w:rsidRPr="00342D83" w:rsidRDefault="003D412E">
      <w:pPr>
        <w:pBdr>
          <w:top w:val="nil"/>
          <w:left w:val="nil"/>
          <w:bottom w:val="nil"/>
          <w:right w:val="nil"/>
          <w:between w:val="nil"/>
        </w:pBdr>
        <w:spacing w:line="240" w:lineRule="auto"/>
        <w:ind w:left="1" w:hanging="3"/>
        <w:jc w:val="right"/>
        <w:rPr>
          <w:rFonts w:cs="Times New Roman"/>
          <w:color w:val="000000"/>
          <w:sz w:val="28"/>
          <w:szCs w:val="28"/>
          <w:lang w:val="en-US"/>
        </w:rPr>
      </w:pPr>
    </w:p>
    <w:p w:rsidR="003D412E" w:rsidRPr="00342D83" w:rsidRDefault="003D412E">
      <w:pPr>
        <w:pBdr>
          <w:top w:val="nil"/>
          <w:left w:val="nil"/>
          <w:bottom w:val="nil"/>
          <w:right w:val="nil"/>
          <w:between w:val="nil"/>
        </w:pBdr>
        <w:spacing w:line="240" w:lineRule="auto"/>
        <w:ind w:left="0" w:hanging="2"/>
        <w:jc w:val="center"/>
        <w:rPr>
          <w:rFonts w:cs="Times New Roman"/>
          <w:color w:val="000000"/>
          <w:lang w:val="en-US"/>
        </w:rPr>
      </w:pPr>
    </w:p>
    <w:p w:rsidR="003D412E" w:rsidRPr="00342D83" w:rsidRDefault="00342D83">
      <w:pPr>
        <w:pBdr>
          <w:top w:val="nil"/>
          <w:left w:val="nil"/>
          <w:bottom w:val="nil"/>
          <w:right w:val="nil"/>
          <w:between w:val="nil"/>
        </w:pBdr>
        <w:spacing w:line="240" w:lineRule="auto"/>
        <w:ind w:left="1" w:hanging="3"/>
        <w:jc w:val="center"/>
        <w:rPr>
          <w:rFonts w:cs="Times New Roman"/>
          <w:color w:val="000000"/>
          <w:sz w:val="28"/>
          <w:szCs w:val="28"/>
          <w:lang w:val="en-US"/>
        </w:rPr>
      </w:pPr>
      <w:r w:rsidRPr="00342D83">
        <w:rPr>
          <w:rFonts w:cs="Times New Roman"/>
          <w:b/>
          <w:color w:val="000000"/>
          <w:sz w:val="28"/>
          <w:szCs w:val="28"/>
          <w:lang w:val="en-US"/>
        </w:rPr>
        <w:t xml:space="preserve">FORMULARUL STANDARD AL DOCUMENTULUI UNIC </w:t>
      </w:r>
    </w:p>
    <w:p w:rsidR="003D412E" w:rsidRPr="00342D83" w:rsidRDefault="00342D83">
      <w:pPr>
        <w:pBdr>
          <w:top w:val="nil"/>
          <w:left w:val="nil"/>
          <w:bottom w:val="nil"/>
          <w:right w:val="nil"/>
          <w:between w:val="nil"/>
        </w:pBdr>
        <w:spacing w:line="240" w:lineRule="auto"/>
        <w:ind w:left="1" w:hanging="3"/>
        <w:jc w:val="center"/>
        <w:rPr>
          <w:rFonts w:cs="Times New Roman"/>
          <w:color w:val="000000"/>
          <w:sz w:val="28"/>
          <w:szCs w:val="28"/>
          <w:lang w:val="en-US"/>
        </w:rPr>
      </w:pPr>
      <w:r w:rsidRPr="00342D83">
        <w:rPr>
          <w:rFonts w:cs="Times New Roman"/>
          <w:b/>
          <w:color w:val="000000"/>
          <w:sz w:val="28"/>
          <w:szCs w:val="28"/>
          <w:lang w:val="en-US"/>
        </w:rPr>
        <w:t>DE ACHIZIȚII EUROPEAN</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Formularul este completat, semnat electronic și transmis autorității contractante la depunerea ofertei. </w:t>
      </w: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rsidR="003D412E" w:rsidRPr="00342D83" w:rsidRDefault="00342D83">
      <w:pPr>
        <w:numPr>
          <w:ilvl w:val="0"/>
          <w:numId w:val="8"/>
        </w:numPr>
        <w:pBdr>
          <w:top w:val="nil"/>
          <w:left w:val="nil"/>
          <w:bottom w:val="nil"/>
          <w:right w:val="nil"/>
          <w:between w:val="nil"/>
        </w:pBdr>
        <w:tabs>
          <w:tab w:val="left" w:pos="426"/>
        </w:tabs>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3D412E" w:rsidRPr="00342D83" w:rsidRDefault="00342D83">
      <w:pPr>
        <w:numPr>
          <w:ilvl w:val="0"/>
          <w:numId w:val="8"/>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Formularul DUAE este constituit din 7 capitole, și anume:</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 Informații privind procedura de achiziție publică și autoritatea/entitatea contractantă;</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II. Informații referitoare la operatorul economic;</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III. Motive de excludere din cadrul procedurii de achiziție publică;</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IV. Criteriile de calificare și selecție a operatorilor economici;</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V. Indicații generale pentru criteriile de selecție a operatorilor economici;</w:t>
      </w:r>
    </w:p>
    <w:p w:rsidR="003D412E" w:rsidRPr="00342D83"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Capitolul VI. Preselecția candidaților pentru procedura de atribuire a contractului de achiziție publică;</w:t>
      </w:r>
    </w:p>
    <w:p w:rsidR="003D412E" w:rsidRDefault="00342D83">
      <w:pPr>
        <w:numPr>
          <w:ilvl w:val="0"/>
          <w:numId w:val="1"/>
        </w:num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Capitolul VII. Declarații finale.</w:t>
      </w:r>
    </w:p>
    <w:p w:rsidR="003D412E" w:rsidRPr="00342D83" w:rsidRDefault="00342D83">
      <w:pPr>
        <w:numPr>
          <w:ilvl w:val="0"/>
          <w:numId w:val="8"/>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Prezentarea formularului DUAE la depunerea ofertei care nu este conform cu cerințele stabilite în Documentația de atribuire duce la respingerea ofertei.</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I. Informații privind procedura de achiziție publică și autoritatea/entitatea contractantă</w:t>
      </w:r>
    </w:p>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Compartimentul se completează doar de către autoritatea/entitatea contractantă. </w:t>
      </w:r>
    </w:p>
    <w:tbl>
      <w:tblPr>
        <w:tblStyle w:val="aff"/>
        <w:tblW w:w="988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6236"/>
        <w:gridCol w:w="2122"/>
      </w:tblGrid>
      <w:tr w:rsidR="003D412E">
        <w:tc>
          <w:tcPr>
            <w:tcW w:w="15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23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cerinței</w:t>
            </w:r>
          </w:p>
        </w:tc>
        <w:tc>
          <w:tcPr>
            <w:tcW w:w="21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5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1</w:t>
            </w:r>
          </w:p>
        </w:tc>
        <w:tc>
          <w:tcPr>
            <w:tcW w:w="623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w:t>
            </w:r>
          </w:p>
        </w:tc>
        <w:tc>
          <w:tcPr>
            <w:tcW w:w="21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w:t>
            </w:r>
          </w:p>
        </w:tc>
      </w:tr>
      <w:tr w:rsidR="003D412E">
        <w:tc>
          <w:tcPr>
            <w:tcW w:w="9884" w:type="dxa"/>
            <w:gridSpan w:val="3"/>
            <w:vAlign w:val="center"/>
          </w:tcPr>
          <w:p w:rsidR="003D412E" w:rsidRDefault="00342D83">
            <w:pPr>
              <w:numPr>
                <w:ilvl w:val="0"/>
                <w:numId w:val="2"/>
              </w:num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t>Informații despre publicare</w:t>
            </w:r>
          </w:p>
        </w:tc>
      </w:tr>
      <w:tr w:rsidR="003D412E">
        <w:trPr>
          <w:trHeight w:val="943"/>
        </w:trPr>
        <w:tc>
          <w:tcPr>
            <w:tcW w:w="1526" w:type="dxa"/>
            <w:vAlign w:val="center"/>
          </w:tcPr>
          <w:p w:rsidR="003D412E" w:rsidRDefault="00342D83">
            <w:pPr>
              <w:pBdr>
                <w:top w:val="nil"/>
                <w:left w:val="nil"/>
                <w:bottom w:val="nil"/>
                <w:right w:val="nil"/>
                <w:between w:val="nil"/>
              </w:pBdr>
              <w:spacing w:before="240" w:line="360" w:lineRule="auto"/>
              <w:ind w:left="1" w:hanging="3"/>
              <w:jc w:val="center"/>
              <w:rPr>
                <w:rFonts w:cs="Times New Roman"/>
                <w:color w:val="000000"/>
                <w:sz w:val="28"/>
                <w:szCs w:val="28"/>
              </w:rPr>
            </w:pPr>
            <w:r>
              <w:rPr>
                <w:rFonts w:cs="Times New Roman"/>
                <w:color w:val="000000"/>
                <w:sz w:val="28"/>
                <w:szCs w:val="28"/>
              </w:rPr>
              <w:t>1A.1</w:t>
            </w:r>
          </w:p>
        </w:tc>
        <w:tc>
          <w:tcPr>
            <w:tcW w:w="623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Numărul anunțului/invitației publicate în Buletinul achizițiilor publice, și după caz numărul anunțului publicat în Jurnalul Oficial al Uniunii Europene</w:t>
            </w:r>
          </w:p>
        </w:tc>
        <w:tc>
          <w:tcPr>
            <w:tcW w:w="2122" w:type="dxa"/>
            <w:vAlign w:val="center"/>
          </w:tcPr>
          <w:p w:rsidR="003D412E" w:rsidRDefault="00342D83">
            <w:pPr>
              <w:pBdr>
                <w:top w:val="nil"/>
                <w:left w:val="nil"/>
                <w:bottom w:val="nil"/>
                <w:right w:val="nil"/>
                <w:between w:val="nil"/>
              </w:pBdr>
              <w:spacing w:line="360" w:lineRule="auto"/>
              <w:ind w:left="0" w:hanging="2"/>
              <w:jc w:val="center"/>
              <w:rPr>
                <w:rFonts w:cs="Times New Roman"/>
                <w:color w:val="0070C0"/>
              </w:rPr>
            </w:pPr>
            <w:r>
              <w:rPr>
                <w:rFonts w:cs="Times New Roman"/>
                <w:i/>
                <w:color w:val="0070C0"/>
              </w:rPr>
              <w:t>Conform SIA RSAP MTender</w:t>
            </w:r>
          </w:p>
        </w:tc>
      </w:tr>
      <w:tr w:rsidR="003D412E">
        <w:tc>
          <w:tcPr>
            <w:tcW w:w="9884" w:type="dxa"/>
            <w:gridSpan w:val="3"/>
            <w:vAlign w:val="center"/>
          </w:tcPr>
          <w:p w:rsidR="003D412E" w:rsidRDefault="00342D83">
            <w:pPr>
              <w:numPr>
                <w:ilvl w:val="0"/>
                <w:numId w:val="2"/>
              </w:num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lastRenderedPageBreak/>
              <w:t>Identitatea autorității/entității contractante</w:t>
            </w:r>
          </w:p>
        </w:tc>
      </w:tr>
      <w:tr w:rsidR="003D412E">
        <w:trPr>
          <w:trHeight w:val="264"/>
        </w:trPr>
        <w:tc>
          <w:tcPr>
            <w:tcW w:w="15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bookmarkStart w:id="0" w:name="_GoBack" w:colFirst="2" w:colLast="2"/>
            <w:r>
              <w:rPr>
                <w:rFonts w:cs="Times New Roman"/>
                <w:color w:val="000000"/>
                <w:sz w:val="28"/>
                <w:szCs w:val="28"/>
              </w:rPr>
              <w:t xml:space="preserve">1B.1 </w:t>
            </w:r>
          </w:p>
        </w:tc>
        <w:tc>
          <w:tcPr>
            <w:tcW w:w="623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Denumirea autorității/entității contractante</w:t>
            </w:r>
          </w:p>
        </w:tc>
        <w:tc>
          <w:tcPr>
            <w:tcW w:w="2122" w:type="dxa"/>
            <w:vAlign w:val="center"/>
          </w:tcPr>
          <w:p w:rsidR="003D412E" w:rsidRPr="00DB285C" w:rsidRDefault="00342D83">
            <w:pPr>
              <w:pBdr>
                <w:top w:val="nil"/>
                <w:left w:val="nil"/>
                <w:bottom w:val="nil"/>
                <w:right w:val="nil"/>
                <w:between w:val="nil"/>
              </w:pBdr>
              <w:spacing w:line="240" w:lineRule="auto"/>
              <w:ind w:left="0" w:hanging="2"/>
              <w:jc w:val="center"/>
              <w:rPr>
                <w:rFonts w:ascii="Calibri" w:eastAsia="Calibri" w:hAnsi="Calibri"/>
                <w:b/>
                <w:color w:val="0070C0"/>
              </w:rPr>
            </w:pPr>
            <w:r w:rsidRPr="00DB285C">
              <w:rPr>
                <w:rFonts w:cs="Times New Roman"/>
                <w:b/>
                <w:i/>
                <w:color w:val="0070C0"/>
              </w:rPr>
              <w:t>S.A.DRUMURI-COMRAT</w:t>
            </w:r>
          </w:p>
        </w:tc>
      </w:tr>
      <w:tr w:rsidR="003D412E">
        <w:trPr>
          <w:trHeight w:val="113"/>
        </w:trPr>
        <w:tc>
          <w:tcPr>
            <w:tcW w:w="1526"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1B.2 </w:t>
            </w:r>
          </w:p>
        </w:tc>
        <w:tc>
          <w:tcPr>
            <w:tcW w:w="623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Număr unic de identificare (IDNO)</w:t>
            </w:r>
            <w:r w:rsidRPr="00342D83">
              <w:rPr>
                <w:rFonts w:cs="Times New Roman"/>
                <w:color w:val="000000"/>
                <w:lang w:val="en-US"/>
              </w:rPr>
              <w:t xml:space="preserve"> a </w:t>
            </w:r>
            <w:r w:rsidRPr="00342D83">
              <w:rPr>
                <w:rFonts w:cs="Times New Roman"/>
                <w:color w:val="000000"/>
                <w:sz w:val="28"/>
                <w:szCs w:val="28"/>
                <w:lang w:val="en-US"/>
              </w:rPr>
              <w:t>autorității/entității contractante</w:t>
            </w:r>
          </w:p>
        </w:tc>
        <w:tc>
          <w:tcPr>
            <w:tcW w:w="2122" w:type="dxa"/>
            <w:vAlign w:val="center"/>
          </w:tcPr>
          <w:p w:rsidR="003D412E" w:rsidRPr="00DB285C" w:rsidRDefault="00342D83">
            <w:pPr>
              <w:pBdr>
                <w:top w:val="nil"/>
                <w:left w:val="nil"/>
                <w:bottom w:val="nil"/>
                <w:right w:val="nil"/>
                <w:between w:val="nil"/>
              </w:pBdr>
              <w:spacing w:line="240" w:lineRule="auto"/>
              <w:ind w:left="0" w:hanging="2"/>
              <w:jc w:val="center"/>
              <w:rPr>
                <w:rFonts w:cs="Times New Roman"/>
                <w:b/>
                <w:color w:val="0070C0"/>
              </w:rPr>
            </w:pPr>
            <w:r w:rsidRPr="00DB285C">
              <w:rPr>
                <w:rFonts w:cs="Times New Roman"/>
                <w:b/>
                <w:i/>
                <w:color w:val="0070C0"/>
              </w:rPr>
              <w:t>IDNO 1003611010865</w:t>
            </w:r>
          </w:p>
        </w:tc>
      </w:tr>
      <w:bookmarkEnd w:id="0"/>
    </w:tbl>
    <w:p w:rsidR="003D412E" w:rsidRDefault="003D412E">
      <w:pPr>
        <w:pBdr>
          <w:top w:val="nil"/>
          <w:left w:val="nil"/>
          <w:bottom w:val="nil"/>
          <w:right w:val="nil"/>
          <w:between w:val="nil"/>
        </w:pBdr>
        <w:spacing w:line="240" w:lineRule="auto"/>
        <w:ind w:left="0" w:hanging="2"/>
        <w:jc w:val="both"/>
        <w:rPr>
          <w:rFonts w:cs="Times New Roman"/>
          <w:color w:val="000000"/>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Capitolul II. Informații referitoare la operatorul economic </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completează doar de către operatorii economici.</w:t>
      </w:r>
    </w:p>
    <w:tbl>
      <w:tblPr>
        <w:tblStyle w:val="aff0"/>
        <w:tblW w:w="985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5628"/>
        <w:gridCol w:w="2622"/>
      </w:tblGrid>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 xml:space="preserve">Cod poziție </w:t>
            </w:r>
          </w:p>
        </w:tc>
        <w:tc>
          <w:tcPr>
            <w:tcW w:w="5628"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1</w:t>
            </w:r>
          </w:p>
        </w:tc>
        <w:tc>
          <w:tcPr>
            <w:tcW w:w="5628"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w:t>
            </w:r>
          </w:p>
        </w:tc>
      </w:tr>
      <w:tr w:rsidR="003D412E">
        <w:tc>
          <w:tcPr>
            <w:tcW w:w="9853" w:type="dxa"/>
            <w:gridSpan w:val="3"/>
            <w:vAlign w:val="center"/>
          </w:tcPr>
          <w:p w:rsidR="003D412E" w:rsidRDefault="00342D83">
            <w:pPr>
              <w:numPr>
                <w:ilvl w:val="0"/>
                <w:numId w:val="3"/>
              </w:num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Informații privind operatorul economic</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Denumirea operatorul economic</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2A.2</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Țara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2A.3</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Cod poștal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2A.4</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Oraș/Localitate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2A.5</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Adresa juridică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2A.6</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Pagina web</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2A.7</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Persoana sau persoanele de contact</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2A.7.1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 xml:space="preserve">Telefon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2A.7.2</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e-mail</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2A.8</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Număr unic de identificare (IDNO/IDNP)</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|număr|</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2A.9</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Numărul cod TVA</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|număr|</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2A.10</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Forma organizatorico-juridică a activității de antreprenoriat</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Numele acționarilor / asociaților</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2A.12</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Operatorul economic este:</w:t>
            </w:r>
          </w:p>
          <w:p w:rsidR="003D412E" w:rsidRDefault="00342D83">
            <w:pPr>
              <w:numPr>
                <w:ilvl w:val="0"/>
                <w:numId w:val="4"/>
              </w:num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întreprindere mică</w:t>
            </w:r>
          </w:p>
          <w:p w:rsidR="003D412E" w:rsidRDefault="00342D83">
            <w:pPr>
              <w:numPr>
                <w:ilvl w:val="0"/>
                <w:numId w:val="4"/>
              </w:num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întreprindere mijlocie </w:t>
            </w:r>
          </w:p>
          <w:p w:rsidR="003D412E" w:rsidRDefault="00342D83">
            <w:pPr>
              <w:numPr>
                <w:ilvl w:val="0"/>
                <w:numId w:val="4"/>
              </w:num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și altele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2A.13</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2A.13.1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care este procentul  corespunzător de lucrători cu dizabilități sau defavorizați?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|număr|</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2A.13.2</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Specificați cărei sau căror categorii de lucrători cu dizabilități sau defavorizați le aparțin angajații în cauză?</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2A.14</w:t>
            </w:r>
          </w:p>
        </w:tc>
        <w:tc>
          <w:tcPr>
            <w:tcW w:w="5628"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Operatorul economic participă la procedura de achiziții publice împreună cu alți operatori economici?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lastRenderedPageBreak/>
              <w:t>2A.14.1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precizați rolul operatorului economic în cadrul grupului (lider, responsabil cu îndeplinirea unor sarcini specifice, etc).</w:t>
            </w:r>
          </w:p>
        </w:tc>
        <w:tc>
          <w:tcPr>
            <w:tcW w:w="2622"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2A.14.2</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Numiți operatorii economici care participă la procedura respectivă de achiziție publică.</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2A.14.3</w:t>
            </w:r>
          </w:p>
        </w:tc>
        <w:tc>
          <w:tcPr>
            <w:tcW w:w="5628"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i/>
                <w:color w:val="000000"/>
                <w:sz w:val="28"/>
                <w:szCs w:val="28"/>
              </w:rPr>
              <w:t>Specificați denumirea grupului participant.</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DB285C">
        <w:tc>
          <w:tcPr>
            <w:tcW w:w="9853" w:type="dxa"/>
            <w:gridSpan w:val="3"/>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Dacă ați răspuns Da la întrebarea 2A.14, asigurați-vă ca operatorii economici menționați să prezinte un formular DUAE separat.</w:t>
            </w:r>
          </w:p>
        </w:tc>
      </w:tr>
      <w:tr w:rsidR="003D412E" w:rsidRPr="00DB285C">
        <w:tc>
          <w:tcPr>
            <w:tcW w:w="9853" w:type="dxa"/>
            <w:gridSpan w:val="3"/>
            <w:vAlign w:val="center"/>
          </w:tcPr>
          <w:p w:rsidR="003D412E" w:rsidRPr="00342D83" w:rsidRDefault="00342D83">
            <w:pPr>
              <w:numPr>
                <w:ilvl w:val="0"/>
                <w:numId w:val="3"/>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Informații privind reprezentanții operatorului economic</w:t>
            </w:r>
          </w:p>
        </w:tc>
      </w:tr>
      <w:tr w:rsidR="003D412E" w:rsidRPr="00DB285C">
        <w:tc>
          <w:tcPr>
            <w:tcW w:w="9853" w:type="dxa"/>
            <w:gridSpan w:val="3"/>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Indicați numele persoanei (persoanelor) împuternicită (împuternicite) să îl reprezinte pe operatorul economic în scopurile prezentei proceduri de achiziție publică.</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2B.1</w:t>
            </w:r>
          </w:p>
        </w:tc>
        <w:tc>
          <w:tcPr>
            <w:tcW w:w="5628"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Nume și prenume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2B.2</w:t>
            </w:r>
          </w:p>
        </w:tc>
        <w:tc>
          <w:tcPr>
            <w:tcW w:w="5628"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Poziție/acționând în calitate de..</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2B.3</w:t>
            </w:r>
          </w:p>
        </w:tc>
        <w:tc>
          <w:tcPr>
            <w:tcW w:w="5628"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Țară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2B.4</w:t>
            </w:r>
          </w:p>
        </w:tc>
        <w:tc>
          <w:tcPr>
            <w:tcW w:w="5628"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Telefon </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[număr]</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2B.5</w:t>
            </w:r>
          </w:p>
        </w:tc>
        <w:tc>
          <w:tcPr>
            <w:tcW w:w="5628"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Adresa de e-mail</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|text| </w:t>
            </w:r>
          </w:p>
        </w:tc>
      </w:tr>
      <w:tr w:rsidR="003D412E" w:rsidRPr="00DB285C">
        <w:tc>
          <w:tcPr>
            <w:tcW w:w="9853" w:type="dxa"/>
            <w:gridSpan w:val="3"/>
            <w:vAlign w:val="center"/>
          </w:tcPr>
          <w:p w:rsidR="003D412E" w:rsidRPr="00342D83" w:rsidRDefault="00342D83">
            <w:pPr>
              <w:numPr>
                <w:ilvl w:val="0"/>
                <w:numId w:val="3"/>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Informații privind utilizarea capacităților altor entități</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2C.1</w:t>
            </w:r>
          </w:p>
        </w:tc>
        <w:tc>
          <w:tcPr>
            <w:tcW w:w="5628"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rsidRPr="00DB285C">
        <w:tc>
          <w:tcPr>
            <w:tcW w:w="9853" w:type="dxa"/>
            <w:gridSpan w:val="3"/>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Pr>
                <w:rFonts w:cs="Times New Roman"/>
                <w:i/>
                <w:color w:val="000000"/>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342D83">
              <w:rPr>
                <w:rFonts w:cs="Times New Roman"/>
                <w:i/>
                <w:color w:val="000000"/>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D412E" w:rsidRPr="00DB285C">
        <w:tc>
          <w:tcPr>
            <w:tcW w:w="9853" w:type="dxa"/>
            <w:gridSpan w:val="3"/>
            <w:vAlign w:val="center"/>
          </w:tcPr>
          <w:p w:rsidR="003D412E" w:rsidRPr="00342D83" w:rsidRDefault="00342D83">
            <w:pPr>
              <w:numPr>
                <w:ilvl w:val="0"/>
                <w:numId w:val="3"/>
              </w:numPr>
              <w:pBdr>
                <w:top w:val="nil"/>
                <w:left w:val="nil"/>
                <w:bottom w:val="nil"/>
                <w:right w:val="nil"/>
                <w:between w:val="nil"/>
              </w:pBdr>
              <w:tabs>
                <w:tab w:val="left" w:pos="284"/>
              </w:tabs>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Informații privind subcontractanții pe ale căror capacități operatorul economic se bazează </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sidRPr="00342D83">
              <w:rPr>
                <w:rFonts w:cs="Times New Roman"/>
                <w:color w:val="000000"/>
                <w:sz w:val="28"/>
                <w:szCs w:val="28"/>
                <w:lang w:val="en-US"/>
              </w:rPr>
              <w:t xml:space="preserve"> </w:t>
            </w:r>
            <w:r>
              <w:rPr>
                <w:rFonts w:cs="Times New Roman"/>
                <w:color w:val="000000"/>
                <w:sz w:val="28"/>
                <w:szCs w:val="28"/>
              </w:rPr>
              <w:t>2D.1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intenționează să subcontracteze vreo parte din contract cu alți operatori economici?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2D.1.1</w:t>
            </w:r>
          </w:p>
        </w:tc>
        <w:tc>
          <w:tcPr>
            <w:tcW w:w="5628"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enumerați subcontractanții propuși.</w:t>
            </w:r>
          </w:p>
        </w:tc>
        <w:tc>
          <w:tcPr>
            <w:tcW w:w="262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III. Motive de excludere din cadrul procedurii de achiziție publică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lastRenderedPageBreak/>
        <w:t>Compartimentul se completează de către operatorii economici.</w:t>
      </w:r>
      <w:r w:rsidRPr="00342D83">
        <w:rPr>
          <w:rFonts w:cs="Times New Roman"/>
          <w:b/>
          <w:color w:val="000000"/>
          <w:sz w:val="28"/>
          <w:szCs w:val="28"/>
          <w:lang w:val="en-US"/>
        </w:rPr>
        <w:t xml:space="preserve"> </w:t>
      </w:r>
    </w:p>
    <w:tbl>
      <w:tblPr>
        <w:tblStyle w:val="aff1"/>
        <w:tblW w:w="1014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43"/>
        <w:gridCol w:w="6019"/>
        <w:gridCol w:w="2382"/>
      </w:tblGrid>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020"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rsidRPr="00DB285C">
        <w:tc>
          <w:tcPr>
            <w:tcW w:w="10145" w:type="dxa"/>
            <w:gridSpan w:val="3"/>
          </w:tcPr>
          <w:p w:rsidR="003D412E" w:rsidRPr="00342D83" w:rsidRDefault="00342D83">
            <w:pPr>
              <w:numPr>
                <w:ilvl w:val="0"/>
                <w:numId w:val="5"/>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Motive referitoare la condamnări prin hotărârea definitivă a unei instanțe judecătorești</w:t>
            </w:r>
          </w:p>
        </w:tc>
      </w:tr>
      <w:tr w:rsidR="003D412E">
        <w:tc>
          <w:tcPr>
            <w:tcW w:w="174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020"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382"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3</w:t>
            </w:r>
          </w:p>
        </w:tc>
      </w:tr>
      <w:tr w:rsidR="003D412E">
        <w:tc>
          <w:tcPr>
            <w:tcW w:w="1743"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 xml:space="preserve">            3A.1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Participare la o organizație criminală. </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Corupție.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3A.3</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Fraude.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3A.4</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Infracțiuni teroriste sau infracțiuni legate de activitățile teroriste.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342D83">
              <w:rPr>
                <w:rFonts w:cs="Times New Roman"/>
                <w:color w:val="000000"/>
                <w:sz w:val="28"/>
                <w:szCs w:val="28"/>
                <w:lang w:val="en-US"/>
              </w:rPr>
              <w:lastRenderedPageBreak/>
              <w:t>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lastRenderedPageBreak/>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3A.5</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Spălare de bani sau finanțarea terorismului.</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3A.6</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Exploatarea prin muncă a copiilor și alte forme de trafic de persoane.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3A.7</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3A.7.1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DB285C">
        <w:tc>
          <w:tcPr>
            <w:tcW w:w="10145" w:type="dxa"/>
            <w:gridSpan w:val="3"/>
            <w:vAlign w:val="center"/>
          </w:tcPr>
          <w:p w:rsidR="003D412E" w:rsidRPr="00342D83" w:rsidRDefault="00342D83">
            <w:pPr>
              <w:numPr>
                <w:ilvl w:val="0"/>
                <w:numId w:val="5"/>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Motive privind plata impozitelor sau/și a contribuțiilor de asigurări sociale</w:t>
            </w:r>
          </w:p>
        </w:tc>
      </w:tr>
      <w:tr w:rsidR="003D412E">
        <w:trPr>
          <w:trHeight w:val="195"/>
        </w:trPr>
        <w:tc>
          <w:tcPr>
            <w:tcW w:w="1743" w:type="dxa"/>
            <w:vAlign w:val="center"/>
          </w:tcPr>
          <w:p w:rsidR="003D412E" w:rsidRPr="00342D83" w:rsidRDefault="003D412E">
            <w:pPr>
              <w:pBdr>
                <w:top w:val="nil"/>
                <w:left w:val="nil"/>
                <w:bottom w:val="nil"/>
                <w:right w:val="nil"/>
                <w:between w:val="nil"/>
              </w:pBdr>
              <w:spacing w:line="240" w:lineRule="auto"/>
              <w:ind w:left="0" w:hanging="2"/>
              <w:jc w:val="center"/>
              <w:rPr>
                <w:rFonts w:cs="Times New Roman"/>
                <w:color w:val="000000"/>
                <w:lang w:val="en-US"/>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Plata impozitelor</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885"/>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lastRenderedPageBreak/>
              <w:t>3B.1.1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Dacă Nu, în ce mod a fost stabilită obligația cu </w:t>
            </w:r>
            <w:r w:rsidRPr="00342D83">
              <w:rPr>
                <w:rFonts w:cs="Times New Roman"/>
                <w:color w:val="000000"/>
                <w:sz w:val="28"/>
                <w:szCs w:val="28"/>
                <w:lang w:val="en-US"/>
              </w:rPr>
              <w:t xml:space="preserve"> </w:t>
            </w:r>
            <w:r w:rsidRPr="00342D83">
              <w:rPr>
                <w:rFonts w:cs="Times New Roman"/>
                <w:i/>
                <w:color w:val="000000"/>
                <w:sz w:val="28"/>
                <w:szCs w:val="28"/>
                <w:lang w:val="en-US"/>
              </w:rPr>
              <w:t>privire la plata impozitelor, taxelor și contribuțiilor sociale?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3B.1.2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3B.1.3</w:t>
            </w: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i/>
                <w:color w:val="000000"/>
                <w:sz w:val="28"/>
                <w:szCs w:val="28"/>
              </w:rPr>
              <w:t>În cazul în care, încălcarea cu referire la obligațiile privind plata impozitelor, taxelor și contribuțiilor sociale a fost stabilită printr-o hotărâre judecătorească sau administrativă, precizați data și numărul deciziei.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rPr>
          <w:trHeight w:val="1163"/>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Notă: </w:t>
            </w:r>
            <w:r w:rsidRPr="00342D83">
              <w:rPr>
                <w:rFonts w:cs="Times New Roman"/>
                <w:i/>
                <w:color w:val="000000"/>
                <w:sz w:val="28"/>
                <w:szCs w:val="28"/>
                <w:lang w:val="en-US"/>
              </w:rPr>
              <w:t xml:space="preserve"> Se completează doar în cazul în care ați răspuns Nu, la întrebarea din 3B.1.</w:t>
            </w:r>
          </w:p>
        </w:tc>
        <w:tc>
          <w:tcPr>
            <w:tcW w:w="2382"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1163"/>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3B.2.1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Dacă Da, operatorul economic este în măsură să furnizeze actul privind </w:t>
            </w:r>
            <w:r w:rsidRPr="00342D83">
              <w:rPr>
                <w:rFonts w:cs="Times New Roman"/>
                <w:color w:val="000000"/>
                <w:sz w:val="28"/>
                <w:szCs w:val="28"/>
                <w:lang w:val="en-US"/>
              </w:rPr>
              <w:t xml:space="preserve"> </w:t>
            </w:r>
            <w:r w:rsidRPr="00342D83">
              <w:rPr>
                <w:rFonts w:cs="Times New Roman"/>
                <w:i/>
                <w:color w:val="000000"/>
                <w:sz w:val="28"/>
                <w:szCs w:val="28"/>
                <w:lang w:val="en-US"/>
              </w:rPr>
              <w:t>eșalonarea obligațiilor de plată a impozitelor, taxelor și contribuțiilor de asigurări sociale ori de alte facilități în vederea plății acestora?</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trHeight w:val="1163"/>
        </w:trPr>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3B.3</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un certificat cu privire la plata impozitelor sau să furnizeze informații privind onorarea obligațiilor fiscale?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232"/>
        </w:trPr>
        <w:tc>
          <w:tcPr>
            <w:tcW w:w="1743"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3B.4</w:t>
            </w:r>
          </w:p>
        </w:tc>
        <w:tc>
          <w:tcPr>
            <w:tcW w:w="6020"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privind lipsa/existența </w:t>
            </w:r>
            <w:proofErr w:type="gramStart"/>
            <w:r w:rsidRPr="00342D83">
              <w:rPr>
                <w:rFonts w:cs="Times New Roman"/>
                <w:color w:val="000000"/>
                <w:sz w:val="28"/>
                <w:szCs w:val="28"/>
                <w:lang w:val="en-US"/>
              </w:rPr>
              <w:t>restanțelor  față</w:t>
            </w:r>
            <w:proofErr w:type="gramEnd"/>
            <w:r w:rsidRPr="00342D83">
              <w:rPr>
                <w:rFonts w:cs="Times New Roman"/>
                <w:color w:val="000000"/>
                <w:sz w:val="28"/>
                <w:szCs w:val="28"/>
                <w:lang w:val="en-US"/>
              </w:rPr>
              <w:t xml:space="preserve"> de bugetul public național sunt disponibile gratuit pentru autorități, prin accesarea unei baze de date naționale?  </w:t>
            </w:r>
            <w:r>
              <w:rPr>
                <w:rFonts w:cs="Times New Roman"/>
                <w:color w:val="000000"/>
                <w:sz w:val="28"/>
                <w:szCs w:val="28"/>
              </w:rPr>
              <w:t>Dacă da, specificați informația care ar permite verificarea.</w:t>
            </w:r>
          </w:p>
        </w:tc>
        <w:tc>
          <w:tcPr>
            <w:tcW w:w="2382"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    |text|</w:t>
            </w:r>
          </w:p>
        </w:tc>
      </w:tr>
      <w:tr w:rsidR="003D412E" w:rsidRPr="00DB285C">
        <w:trPr>
          <w:cantSplit/>
          <w:trHeight w:val="280"/>
        </w:trPr>
        <w:tc>
          <w:tcPr>
            <w:tcW w:w="174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20"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382"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 Autoritatea sau</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 </w:t>
            </w:r>
            <w:proofErr w:type="gramStart"/>
            <w:r w:rsidRPr="00342D83">
              <w:rPr>
                <w:rFonts w:cs="Times New Roman"/>
                <w:color w:val="000000"/>
                <w:sz w:val="28"/>
                <w:szCs w:val="28"/>
                <w:lang w:val="en-US"/>
              </w:rPr>
              <w:t>organismul  emitent</w:t>
            </w:r>
            <w:proofErr w:type="gramEnd"/>
            <w:r w:rsidRPr="00342D83">
              <w:rPr>
                <w:rFonts w:cs="Times New Roman"/>
                <w:color w:val="000000"/>
                <w:sz w:val="28"/>
                <w:szCs w:val="28"/>
                <w:lang w:val="en-US"/>
              </w:rPr>
              <w:t xml:space="preserve">(ă): </w:t>
            </w:r>
          </w:p>
          <w:p w:rsidR="003D412E" w:rsidRPr="00DB285C"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  </w:t>
            </w:r>
            <w:r w:rsidRPr="00DB285C">
              <w:rPr>
                <w:rFonts w:cs="Times New Roman"/>
                <w:color w:val="000000"/>
                <w:sz w:val="28"/>
                <w:szCs w:val="28"/>
                <w:lang w:val="en-US"/>
              </w:rPr>
              <w:t>|text|</w:t>
            </w:r>
          </w:p>
        </w:tc>
      </w:tr>
      <w:tr w:rsidR="003D412E" w:rsidRPr="00DB285C">
        <w:trPr>
          <w:cantSplit/>
          <w:trHeight w:val="312"/>
        </w:trPr>
        <w:tc>
          <w:tcPr>
            <w:tcW w:w="1743" w:type="dxa"/>
            <w:vMerge/>
            <w:vAlign w:val="center"/>
          </w:tcPr>
          <w:p w:rsidR="003D412E" w:rsidRPr="00DB285C" w:rsidRDefault="003D412E">
            <w:pPr>
              <w:widowControl w:val="0"/>
              <w:pBdr>
                <w:top w:val="nil"/>
                <w:left w:val="nil"/>
                <w:bottom w:val="nil"/>
                <w:right w:val="nil"/>
                <w:between w:val="nil"/>
              </w:pBdr>
              <w:spacing w:line="276" w:lineRule="auto"/>
              <w:ind w:left="1" w:hanging="3"/>
              <w:rPr>
                <w:rFonts w:cs="Times New Roman"/>
                <w:color w:val="000000"/>
                <w:sz w:val="28"/>
                <w:szCs w:val="28"/>
                <w:lang w:val="en-US"/>
              </w:rPr>
            </w:pPr>
          </w:p>
        </w:tc>
        <w:tc>
          <w:tcPr>
            <w:tcW w:w="6020" w:type="dxa"/>
            <w:vMerge/>
            <w:vAlign w:val="center"/>
          </w:tcPr>
          <w:p w:rsidR="003D412E" w:rsidRPr="00DB285C" w:rsidRDefault="003D412E">
            <w:pPr>
              <w:widowControl w:val="0"/>
              <w:pBdr>
                <w:top w:val="nil"/>
                <w:left w:val="nil"/>
                <w:bottom w:val="nil"/>
                <w:right w:val="nil"/>
                <w:between w:val="nil"/>
              </w:pBdr>
              <w:spacing w:line="276" w:lineRule="auto"/>
              <w:ind w:left="1" w:hanging="3"/>
              <w:rPr>
                <w:rFonts w:cs="Times New Roman"/>
                <w:color w:val="000000"/>
                <w:sz w:val="28"/>
                <w:szCs w:val="28"/>
                <w:lang w:val="en-US"/>
              </w:rPr>
            </w:pPr>
          </w:p>
        </w:tc>
        <w:tc>
          <w:tcPr>
            <w:tcW w:w="2382"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Referința exactă a</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documentației:    </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|text|</w:t>
            </w:r>
          </w:p>
        </w:tc>
      </w:tr>
      <w:tr w:rsidR="003D412E" w:rsidRPr="00DB285C">
        <w:tc>
          <w:tcPr>
            <w:tcW w:w="10145" w:type="dxa"/>
            <w:gridSpan w:val="3"/>
            <w:vAlign w:val="center"/>
          </w:tcPr>
          <w:p w:rsidR="003D412E" w:rsidRPr="00342D83" w:rsidRDefault="00342D83">
            <w:pPr>
              <w:numPr>
                <w:ilvl w:val="0"/>
                <w:numId w:val="5"/>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Includerea în lista de interdicție a operatorilor economici</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3C.1 </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înscris în lista de interdicție a operatorilor economici?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lastRenderedPageBreak/>
              <w:t>3C.1.1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3C.1.2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DB285C">
        <w:tc>
          <w:tcPr>
            <w:tcW w:w="10145" w:type="dxa"/>
            <w:gridSpan w:val="3"/>
            <w:vAlign w:val="center"/>
          </w:tcPr>
          <w:p w:rsidR="003D412E" w:rsidRPr="00342D83" w:rsidRDefault="00342D83">
            <w:pPr>
              <w:numPr>
                <w:ilvl w:val="0"/>
                <w:numId w:val="5"/>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Motive legate de insolvabilitate, conflicte de interese sau abateri profesionale</w:t>
            </w:r>
          </w:p>
        </w:tc>
      </w:tr>
      <w:tr w:rsidR="003D412E" w:rsidRPr="00DB285C">
        <w:tc>
          <w:tcPr>
            <w:tcW w:w="1743"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highlight w:val="green"/>
                <w:lang w:val="en-US"/>
              </w:rPr>
            </w:pP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Obligațiile aplicabile în domeniul mediului, muncii și asigurărilor sociale</w:t>
            </w:r>
          </w:p>
        </w:tc>
        <w:tc>
          <w:tcPr>
            <w:tcW w:w="2382"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încălcat obligațiile în domeniul mediului în ultimii 3 ani?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3D.1.1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3D.1.2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încălcat obligațiile în domeniul social în ultimii 3 ani?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3D.2.1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3D.2,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3D.2.2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3D.3</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încălcat obligațiile în domeniul muncii în ultimii 3 ani?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3D.3.1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3D.3.2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0" w:hanging="2"/>
              <w:jc w:val="center"/>
              <w:rPr>
                <w:rFonts w:cs="Times New Roman"/>
                <w:color w:val="000000"/>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Insolvabilitatea</w:t>
            </w:r>
          </w:p>
        </w:tc>
        <w:tc>
          <w:tcPr>
            <w:tcW w:w="2382"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3D.4</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situație de insolvabilitate sau de lichidare a activității antreprenoriale  ca urmare a unei hotărârii judecătorești?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3D.4.1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3D.4.2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 xml:space="preserve">Active administrate de lichidator </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3D.5</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Activele operatorului economic sunt administrate de un lichidator sau de o instanță?</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3D.5.1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În cazul că răspunsul este Da pentru întrebarea 3D.5, puteți furniza dovezi care să arate că măsurile </w:t>
            </w:r>
            <w:r w:rsidRPr="00342D83">
              <w:rPr>
                <w:rFonts w:cs="Times New Roman"/>
                <w:i/>
                <w:color w:val="000000"/>
                <w:sz w:val="28"/>
                <w:szCs w:val="28"/>
                <w:lang w:val="en-US"/>
              </w:rPr>
              <w:lastRenderedPageBreak/>
              <w:t>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lastRenderedPageBreak/>
              <w:t>3D.5.2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Activitățile economice sunt suspendate</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3D.6</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Activitățile economice ale operatorului economic sunt suspendate?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3D.6.1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3D.6.2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rsidRPr="00DB285C">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Acorduri cu alți operatori economici care vizează denaturarea concurenței</w:t>
            </w:r>
          </w:p>
        </w:tc>
        <w:tc>
          <w:tcPr>
            <w:tcW w:w="2382"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3D.7</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în ultimii 3 ani, a încheiat acorduri cu alți operatori economici care au ca obiect denaturarea concurenței, fapt constatat prin decizie a organului abilitat în acest sens?</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3D.7.1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3D.7,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3D.7.2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 xml:space="preserve">Conflict de interese </w:t>
            </w:r>
          </w:p>
        </w:tc>
        <w:tc>
          <w:tcPr>
            <w:tcW w:w="2382"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3D.8</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se află într-o situație de conflict de interese care nu poate fi remediată?</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3D.8.1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3D.8.2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Etica profesională</w:t>
            </w:r>
          </w:p>
        </w:tc>
        <w:tc>
          <w:tcPr>
            <w:tcW w:w="2382"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3D.9</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2382"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3D.9.1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3D.9,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3D.9.2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c>
          <w:tcPr>
            <w:tcW w:w="1743"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20" w:type="dxa"/>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 xml:space="preserve">Integritatea </w:t>
            </w:r>
          </w:p>
        </w:tc>
        <w:tc>
          <w:tcPr>
            <w:tcW w:w="2382"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3D.10</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în ultimii 3 ani, se face vinovat de o abatere profesională, care îi pune la îndoială integritatea? </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3D.10.1</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󠇡Da            󠇡󠇡Nu</w:t>
            </w:r>
          </w:p>
        </w:tc>
      </w:tr>
      <w:tr w:rsidR="003D412E">
        <w:tc>
          <w:tcPr>
            <w:tcW w:w="174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i/>
                <w:color w:val="000000"/>
                <w:sz w:val="28"/>
                <w:szCs w:val="28"/>
              </w:rPr>
              <w:t>3D.10.2</w:t>
            </w:r>
          </w:p>
        </w:tc>
        <w:tc>
          <w:tcPr>
            <w:tcW w:w="6020"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descrieți aceste măsuri.</w:t>
            </w:r>
          </w:p>
        </w:tc>
        <w:tc>
          <w:tcPr>
            <w:tcW w:w="2382"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IV. Criteriile de calificare și selecție a operatorilor economici</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completează de către autoritatea/entitatea (coloana nr.2) contractantă și operatorii economici (coloana nr.3).</w:t>
      </w:r>
    </w:p>
    <w:tbl>
      <w:tblPr>
        <w:tblStyle w:val="aff2"/>
        <w:tblW w:w="10174"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67"/>
        <w:gridCol w:w="6096"/>
        <w:gridCol w:w="2411"/>
      </w:tblGrid>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09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667"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096"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411"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3</w:t>
            </w:r>
          </w:p>
        </w:tc>
      </w:tr>
      <w:tr w:rsidR="003D412E" w:rsidRPr="00DB285C">
        <w:tc>
          <w:tcPr>
            <w:tcW w:w="10174" w:type="dxa"/>
            <w:gridSpan w:val="3"/>
            <w:vAlign w:val="center"/>
          </w:tcPr>
          <w:p w:rsidR="003D412E" w:rsidRPr="00342D83" w:rsidRDefault="00342D83">
            <w:pPr>
              <w:numPr>
                <w:ilvl w:val="0"/>
                <w:numId w:val="6"/>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Capacitatea de exercitare a activității profesionale</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4A.1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documentul/documentele prin care se va demonstra înregistrarea acestuia?</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4A.1.1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|text|</w:t>
            </w:r>
          </w:p>
        </w:tc>
      </w:tr>
      <w:tr w:rsidR="003D412E">
        <w:trPr>
          <w:cantSplit/>
          <w:trHeight w:val="24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4A.1.2</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i/>
                <w:color w:val="000000"/>
                <w:sz w:val="28"/>
                <w:szCs w:val="28"/>
                <w:lang w:val="en-US"/>
              </w:rPr>
              <w:t xml:space="preserve">Actele de înregistrare a activității antreprenoriale,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358"/>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DB285C">
        <w:trPr>
          <w:cantSplit/>
          <w:trHeight w:val="358"/>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4A.2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4A.2.1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highlight w:val="yellow"/>
                <w:lang w:val="en-US"/>
              </w:rPr>
            </w:pPr>
            <w:r w:rsidRPr="00342D83">
              <w:rPr>
                <w:rFonts w:cs="Times New Roman"/>
                <w:i/>
                <w:color w:val="000000"/>
                <w:sz w:val="28"/>
                <w:szCs w:val="28"/>
                <w:lang w:val="en-US"/>
              </w:rPr>
              <w:t>Dacă Da, operatorul economic este în măsură să furnizeze documentul/documentele prin care se va demonstra certificarea și/sau autorizarea activității acestuia?</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rPr>
          <w:cantSplit/>
          <w:trHeight w:val="262"/>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lastRenderedPageBreak/>
              <w:t>4A.2.3</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FF0000"/>
                <w:sz w:val="28"/>
                <w:szCs w:val="28"/>
              </w:rPr>
            </w:pPr>
            <w:r w:rsidRPr="00342D83">
              <w:rPr>
                <w:rFonts w:cs="Times New Roman"/>
                <w:i/>
                <w:color w:val="000000"/>
                <w:sz w:val="28"/>
                <w:szCs w:val="28"/>
                <w:lang w:val="en-US"/>
              </w:rPr>
              <w:t xml:space="preserve">Actele privind certificarea sau autorizarea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right="605" w:hanging="3"/>
              <w:jc w:val="both"/>
              <w:rPr>
                <w:rFonts w:cs="Times New Roman"/>
                <w:color w:val="000000"/>
                <w:sz w:val="28"/>
                <w:szCs w:val="28"/>
              </w:rPr>
            </w:pPr>
            <w:r>
              <w:rPr>
                <w:rFonts w:cs="Times New Roman"/>
                <w:i/>
                <w:color w:val="000000"/>
                <w:sz w:val="28"/>
                <w:szCs w:val="28"/>
              </w:rPr>
              <w:t>|text|</w:t>
            </w:r>
          </w:p>
        </w:tc>
      </w:tr>
      <w:tr w:rsidR="003D412E">
        <w:trPr>
          <w:cantSplit/>
          <w:trHeight w:val="20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DB285C">
        <w:trPr>
          <w:cantSplit/>
          <w:trHeight w:val="13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4A.3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c>
          <w:tcPr>
            <w:tcW w:w="10174" w:type="dxa"/>
            <w:gridSpan w:val="3"/>
            <w:vAlign w:val="center"/>
          </w:tcPr>
          <w:p w:rsidR="003D412E" w:rsidRDefault="00342D83">
            <w:pPr>
              <w:numPr>
                <w:ilvl w:val="0"/>
                <w:numId w:val="6"/>
              </w:num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Capacitatea economică și financiară</w:t>
            </w:r>
          </w:p>
        </w:tc>
      </w:tr>
      <w:tr w:rsidR="003D412E">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Declarații bancare</w:t>
            </w:r>
          </w:p>
        </w:tc>
        <w:tc>
          <w:tcPr>
            <w:tcW w:w="2411" w:type="dxa"/>
            <w:vAlign w:val="center"/>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Height w:val="15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4B.1.1</w:t>
            </w:r>
          </w:p>
        </w:tc>
        <w:tc>
          <w:tcPr>
            <w:tcW w:w="6096" w:type="dxa"/>
            <w:vMerge w:val="restart"/>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sidRPr="00342D83">
              <w:rPr>
                <w:rFonts w:cs="Times New Roman"/>
                <w:i/>
                <w:color w:val="000000"/>
                <w:sz w:val="28"/>
                <w:szCs w:val="28"/>
                <w:lang w:val="en-US"/>
              </w:rPr>
              <w:t xml:space="preserve">Informația menționată la punctul 4B.1 este disponibilă gratuit pentru autorități, dintr-o bază de date națională? </w:t>
            </w:r>
            <w:r>
              <w:rPr>
                <w:rFonts w:cs="Times New Roman"/>
                <w:i/>
                <w:color w:val="000000"/>
                <w:sz w:val="28"/>
                <w:szCs w:val="28"/>
              </w:rPr>
              <w:t>Dacă da, specificați informația care ar permite verificarea ei</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16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 xml:space="preserve"> 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DB285C">
        <w:trPr>
          <w:cantSplit/>
          <w:trHeight w:val="21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rsidRPr="00DB285C">
        <w:tc>
          <w:tcPr>
            <w:tcW w:w="1667"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Cifra de afaceri anuală </w:t>
            </w:r>
            <w:r w:rsidRPr="00342D83">
              <w:rPr>
                <w:rFonts w:cs="Times New Roman"/>
                <w:color w:val="000000"/>
                <w:sz w:val="28"/>
                <w:szCs w:val="28"/>
                <w:lang w:val="en-US"/>
              </w:rPr>
              <w:t>(volumul vânzărilor)</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demonstreze o cifră de afaceri anuală, după cum urmează: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Valoare _____ Perioada _______</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Se completează de către autoritatea contractantă valoarea și perioada</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p w:rsidR="003D412E" w:rsidRDefault="003D412E">
            <w:pPr>
              <w:pBdr>
                <w:top w:val="nil"/>
                <w:left w:val="nil"/>
                <w:bottom w:val="nil"/>
                <w:right w:val="nil"/>
                <w:between w:val="nil"/>
              </w:pBdr>
              <w:spacing w:line="276" w:lineRule="auto"/>
              <w:ind w:left="1" w:hanging="3"/>
              <w:jc w:val="center"/>
              <w:rPr>
                <w:rFonts w:cs="Times New Roman"/>
                <w:color w:val="000000"/>
                <w:sz w:val="28"/>
                <w:szCs w:val="28"/>
              </w:rPr>
            </w:pPr>
          </w:p>
        </w:tc>
      </w:tr>
      <w:tr w:rsidR="003D412E">
        <w:trPr>
          <w:cantSplit/>
          <w:trHeight w:val="24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4B.2.1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 xml:space="preserve">Specificați care este cifra de afaceri anuală, conform datelor din raportul financiar. </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30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rsidRPr="00DB285C">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Cifra de afaceri medie anuală</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demonstreze o cifră medie anuală de </w:t>
            </w:r>
            <w:proofErr w:type="gramStart"/>
            <w:r w:rsidRPr="00342D83">
              <w:rPr>
                <w:rFonts w:cs="Times New Roman"/>
                <w:color w:val="000000"/>
                <w:sz w:val="28"/>
                <w:szCs w:val="28"/>
                <w:lang w:val="en-US"/>
              </w:rPr>
              <w:t>afaceri,  după</w:t>
            </w:r>
            <w:proofErr w:type="gramEnd"/>
            <w:r w:rsidRPr="00342D83">
              <w:rPr>
                <w:rFonts w:cs="Times New Roman"/>
                <w:color w:val="000000"/>
                <w:sz w:val="28"/>
                <w:szCs w:val="28"/>
                <w:lang w:val="en-US"/>
              </w:rPr>
              <w:t xml:space="preserve"> cum urmează: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Valoare ____</w:t>
            </w:r>
            <w:proofErr w:type="gramStart"/>
            <w:r w:rsidRPr="00342D83">
              <w:rPr>
                <w:rFonts w:cs="Times New Roman"/>
                <w:color w:val="000000"/>
                <w:sz w:val="28"/>
                <w:szCs w:val="28"/>
                <w:lang w:val="en-US"/>
              </w:rPr>
              <w:t>_  Perioada</w:t>
            </w:r>
            <w:proofErr w:type="gramEnd"/>
            <w:r w:rsidRPr="00342D83">
              <w:rPr>
                <w:rFonts w:cs="Times New Roman"/>
                <w:color w:val="000000"/>
                <w:sz w:val="28"/>
                <w:szCs w:val="28"/>
                <w:lang w:val="en-US"/>
              </w:rPr>
              <w:t xml:space="preserve"> _______</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lastRenderedPageBreak/>
              <w:t xml:space="preserve"> </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Se completează de către autoritatea contractantă valoarea și perioada</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󠇡Da            󠇡󠇡Nu</w:t>
            </w: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r>
      <w:tr w:rsidR="003D412E">
        <w:trPr>
          <w:cantSplit/>
          <w:trHeight w:val="18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lastRenderedPageBreak/>
              <w:t>4B.3.1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Specificați cifra de afaceri, conform datelor din raportul financiar.</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8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trPr>
          <w:cantSplit/>
          <w:trHeight w:val="18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8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[număr]</w:t>
            </w:r>
          </w:p>
        </w:tc>
      </w:tr>
      <w:tr w:rsidR="003D412E">
        <w:trPr>
          <w:cantSplit/>
          <w:trHeight w:val="15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Valoarea medie totală [număr]</w:t>
            </w:r>
          </w:p>
        </w:tc>
      </w:tr>
      <w:tr w:rsidR="003D412E">
        <w:tc>
          <w:tcPr>
            <w:tcW w:w="1667" w:type="dxa"/>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c>
          <w:tcPr>
            <w:tcW w:w="609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Raport financiar</w:t>
            </w:r>
          </w:p>
        </w:tc>
        <w:tc>
          <w:tcPr>
            <w:tcW w:w="2411" w:type="dxa"/>
            <w:vAlign w:val="center"/>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r>
      <w:tr w:rsidR="003D412E">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4B.4</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raportul financiar înregistrat, extrase din raportul financiar? </w:t>
            </w:r>
          </w:p>
        </w:tc>
        <w:tc>
          <w:tcPr>
            <w:tcW w:w="2411"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r w:rsidR="003D412E">
        <w:trPr>
          <w:cantSplit/>
          <w:trHeight w:val="16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4B.5</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Informațiile privind situația economică și financiară sunt disponibile gratuit pentru autorități, dintr-o bază de date națională?</w:t>
            </w:r>
            <w:r w:rsidRPr="00342D83">
              <w:rPr>
                <w:rFonts w:cs="Times New Roman"/>
                <w:i/>
                <w:color w:val="000000"/>
                <w:sz w:val="28"/>
                <w:szCs w:val="28"/>
                <w:lang w:val="en-US"/>
              </w:rPr>
              <w:t xml:space="preserve"> </w:t>
            </w:r>
            <w:r>
              <w:rPr>
                <w:rFonts w:cs="Times New Roman"/>
                <w:color w:val="000000"/>
                <w:sz w:val="28"/>
                <w:szCs w:val="28"/>
              </w:rPr>
              <w:t>Dacă da, specificați informația care ar permite verificarea.</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trPr>
          <w:cantSplit/>
          <w:trHeight w:val="19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rsidRPr="00DB285C">
        <w:trPr>
          <w:cantSplit/>
          <w:trHeight w:val="18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|text|</w:t>
            </w:r>
          </w:p>
        </w:tc>
      </w:tr>
      <w:tr w:rsidR="003D412E" w:rsidRPr="00DB285C">
        <w:trPr>
          <w:trHeight w:val="516"/>
        </w:trPr>
        <w:tc>
          <w:tcPr>
            <w:tcW w:w="10174" w:type="dxa"/>
            <w:gridSpan w:val="3"/>
            <w:vAlign w:val="center"/>
          </w:tcPr>
          <w:p w:rsidR="003D412E" w:rsidRPr="00342D83"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Capacitatea tehnică și/sau profesională</w:t>
            </w:r>
          </w:p>
        </w:tc>
      </w:tr>
      <w:tr w:rsidR="003D412E">
        <w:tc>
          <w:tcPr>
            <w:tcW w:w="1667"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256"/>
        </w:trPr>
        <w:tc>
          <w:tcPr>
            <w:tcW w:w="1667" w:type="dxa"/>
            <w:vMerge w:val="restart"/>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 xml:space="preserve">       4C.1.1</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i/>
                <w:color w:val="000000"/>
                <w:sz w:val="28"/>
                <w:szCs w:val="28"/>
                <w:lang w:val="en-US"/>
              </w:rPr>
              <w:t xml:space="preserve">Informațiile privind capacitatea tehnică și/sau profesională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312"/>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right="-11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DB285C">
        <w:trPr>
          <w:cantSplit/>
          <w:trHeight w:val="256"/>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rsidRPr="00DB285C">
        <w:tc>
          <w:tcPr>
            <w:tcW w:w="1667"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Instalații tehnice și măsuri de asigurare a calității</w:t>
            </w:r>
          </w:p>
        </w:tc>
        <w:tc>
          <w:tcPr>
            <w:tcW w:w="2411"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detalii referitoare la tehnicieni sau organismele tehnice, specificate în anunțul de </w:t>
            </w:r>
            <w:r w:rsidRPr="00342D83">
              <w:rPr>
                <w:rFonts w:cs="Times New Roman"/>
                <w:color w:val="000000"/>
                <w:sz w:val="28"/>
                <w:szCs w:val="28"/>
                <w:lang w:val="en-US"/>
              </w:rPr>
              <w:lastRenderedPageBreak/>
              <w:t>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4C.3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o informație cu privire la sistemele de management și de trasabilitate utilizate în cadrul lanțului de aprovizionare?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13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4C.3.1</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i/>
                <w:color w:val="000000"/>
                <w:sz w:val="28"/>
                <w:szCs w:val="28"/>
                <w:lang w:val="en-US"/>
              </w:rPr>
              <w:t xml:space="preserve">Informațiile sunt disponibile gratuit pentru autorități, dintr-o bază de date națională? </w:t>
            </w:r>
            <w:r>
              <w:rPr>
                <w:rFonts w:cs="Times New Roman"/>
                <w:i/>
                <w:color w:val="000000"/>
                <w:sz w:val="28"/>
                <w:szCs w:val="28"/>
              </w:rPr>
              <w:t>Dacă da, specificați informația care ar permite verificarea</w:t>
            </w:r>
            <w:r>
              <w:rPr>
                <w:rFonts w:cs="Times New Roman"/>
                <w:color w:val="000000"/>
                <w:sz w:val="28"/>
                <w:szCs w:val="28"/>
              </w:rPr>
              <w:t>.</w:t>
            </w:r>
          </w:p>
        </w:tc>
        <w:tc>
          <w:tcPr>
            <w:tcW w:w="2411" w:type="dxa"/>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19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rsidRPr="00DB285C">
        <w:trPr>
          <w:cantSplit/>
          <w:trHeight w:val="19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|text|</w:t>
            </w:r>
          </w:p>
        </w:tc>
      </w:tr>
      <w:tr w:rsidR="003D412E" w:rsidRPr="00DB285C">
        <w:tc>
          <w:tcPr>
            <w:tcW w:w="1667"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Utilaje, instalații și echipament tehnic</w:t>
            </w:r>
          </w:p>
        </w:tc>
        <w:tc>
          <w:tcPr>
            <w:tcW w:w="2411"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4C.4</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dispune de utilaje și echipament necesar pentru îndeplinirea corespunzătoare a contractului de achiziție publică?</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4C.5</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rsidRPr="00DB285C">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 xml:space="preserve">Pregătirea profesională și calificarea personalului </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4C.6</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are în cadrul întreprinderii personal calificat conform cerințelor stabilite în anunțul de participare sau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4C.7</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24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4C.8</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Indicați efectivele medii anuale de personal angajat din ultimii trei ani de activitate.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31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Angajați [număr]</w:t>
            </w:r>
          </w:p>
        </w:tc>
      </w:tr>
      <w:tr w:rsidR="003D412E">
        <w:trPr>
          <w:cantSplit/>
          <w:trHeight w:val="16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3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Angajați [număr]</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279"/>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Angajați [număr]</w:t>
            </w:r>
          </w:p>
        </w:tc>
      </w:tr>
      <w:tr w:rsidR="003D412E" w:rsidRPr="00DB285C">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Numărul membrilor personalului de conducere</w:t>
            </w:r>
          </w:p>
        </w:tc>
        <w:tc>
          <w:tcPr>
            <w:tcW w:w="2411"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rPr>
          <w:cantSplit/>
          <w:trHeight w:val="19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4C.9</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Indicați numărul membrilor personalului de conducere ale operatorului economic pe parcursul ultimilor trei ani.</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Persoane [număr]</w:t>
            </w:r>
          </w:p>
        </w:tc>
      </w:tr>
      <w:tr w:rsidR="003D412E">
        <w:trPr>
          <w:cantSplit/>
          <w:trHeight w:val="15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Persoane [număr]</w:t>
            </w:r>
          </w:p>
        </w:tc>
      </w:tr>
      <w:tr w:rsidR="003D412E">
        <w:trPr>
          <w:cantSplit/>
          <w:trHeight w:val="15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Anul |text|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Persoane [număr]</w:t>
            </w:r>
          </w:p>
        </w:tc>
      </w:tr>
      <w:tr w:rsidR="003D412E">
        <w:trPr>
          <w:trHeight w:val="111"/>
        </w:trPr>
        <w:tc>
          <w:tcPr>
            <w:tcW w:w="1667" w:type="dxa"/>
            <w:vAlign w:val="center"/>
          </w:tcPr>
          <w:p w:rsidR="003D412E" w:rsidRDefault="003D412E">
            <w:pPr>
              <w:pBdr>
                <w:top w:val="nil"/>
                <w:left w:val="nil"/>
                <w:bottom w:val="nil"/>
                <w:right w:val="nil"/>
                <w:between w:val="nil"/>
              </w:pBdr>
              <w:spacing w:line="240" w:lineRule="auto"/>
              <w:ind w:left="1" w:hanging="3"/>
              <w:jc w:val="center"/>
              <w:rPr>
                <w:rFonts w:cs="Times New Roman"/>
                <w:color w:val="000000"/>
                <w:sz w:val="28"/>
                <w:szCs w:val="28"/>
              </w:rPr>
            </w:pPr>
          </w:p>
        </w:tc>
        <w:tc>
          <w:tcPr>
            <w:tcW w:w="6096"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t xml:space="preserve">Mostre, descrieri, fotografii </w:t>
            </w: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111"/>
        </w:trPr>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4C.10</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rsidRPr="00DB285C">
        <w:tc>
          <w:tcPr>
            <w:tcW w:w="1667" w:type="dxa"/>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Pentru contractele de achiziție publică de lucrări</w:t>
            </w:r>
          </w:p>
        </w:tc>
        <w:tc>
          <w:tcPr>
            <w:tcW w:w="2411"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perioada de referință, operatorul economic a îndeplinit lucrări specifice sau similare obiectului de achiziție indicat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4C.11.1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167"/>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rsidRPr="00DB285C">
        <w:tc>
          <w:tcPr>
            <w:tcW w:w="1667" w:type="dxa"/>
          </w:tcPr>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Pentru contractele de achiziție publică de bunuri</w:t>
            </w:r>
          </w:p>
        </w:tc>
        <w:tc>
          <w:tcPr>
            <w:tcW w:w="2411"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4C.12</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perioada de referință, operatorul economic a efectuat livrări specifice obiectului de achiziție indicat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4C.12.1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Dacă Da, enumerați-le specificând descrierea livrărilor, valoarea lor, data de începere, data  furnizării, beneficiarul și altă informație relevantă.</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rsidRPr="00DB285C">
        <w:tc>
          <w:tcPr>
            <w:tcW w:w="1667" w:type="dxa"/>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c>
          <w:tcPr>
            <w:tcW w:w="6096"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Pentru contractele de achiziție publică de servicii</w:t>
            </w:r>
          </w:p>
        </w:tc>
        <w:tc>
          <w:tcPr>
            <w:tcW w:w="2411" w:type="dxa"/>
            <w:vAlign w:val="center"/>
          </w:tcPr>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4C.13</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În perioada de referință, operatorul economic a prestat servicii similare cu obiectul de achiziție indicat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Height w:val="10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i/>
                <w:color w:val="000000"/>
                <w:sz w:val="28"/>
                <w:szCs w:val="28"/>
              </w:rPr>
              <w:t>4C.13.1</w:t>
            </w:r>
          </w:p>
        </w:tc>
        <w:tc>
          <w:tcPr>
            <w:tcW w:w="6096" w:type="dxa"/>
            <w:vMerge w:val="restart"/>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i/>
                <w:color w:val="000000"/>
                <w:sz w:val="28"/>
                <w:szCs w:val="28"/>
                <w:lang w:val="en-US"/>
              </w:rPr>
              <w:t>Dacă Da, enumerați-le specificând descrierea serviciilor, valoarea lor, durata de execuție, data începerii, beneficiarul și altă informație relevantă.</w:t>
            </w:r>
          </w:p>
          <w:p w:rsidR="003D412E" w:rsidRPr="00342D83" w:rsidRDefault="003D412E">
            <w:pPr>
              <w:pBdr>
                <w:top w:val="nil"/>
                <w:left w:val="nil"/>
                <w:bottom w:val="nil"/>
                <w:right w:val="nil"/>
                <w:between w:val="nil"/>
              </w:pBdr>
              <w:spacing w:line="240" w:lineRule="auto"/>
              <w:ind w:left="1" w:hanging="3"/>
              <w:rPr>
                <w:rFonts w:cs="Times New Roman"/>
                <w:color w:val="000000"/>
                <w:sz w:val="28"/>
                <w:szCs w:val="28"/>
                <w:lang w:val="en-US"/>
              </w:rPr>
            </w:pP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i/>
                <w:color w:val="000000"/>
                <w:sz w:val="28"/>
                <w:szCs w:val="28"/>
              </w:rPr>
              <w:t>|text|</w:t>
            </w: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111"/>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33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cantSplit/>
          <w:trHeight w:val="207"/>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Default="003D412E">
            <w:pPr>
              <w:pBdr>
                <w:top w:val="nil"/>
                <w:left w:val="nil"/>
                <w:bottom w:val="nil"/>
                <w:right w:val="nil"/>
                <w:between w:val="nil"/>
              </w:pBdr>
              <w:spacing w:line="240" w:lineRule="auto"/>
              <w:ind w:left="1" w:hanging="3"/>
              <w:rPr>
                <w:rFonts w:cs="Times New Roman"/>
                <w:color w:val="000000"/>
                <w:sz w:val="28"/>
                <w:szCs w:val="28"/>
              </w:rPr>
            </w:pPr>
          </w:p>
        </w:tc>
      </w:tr>
      <w:tr w:rsidR="003D412E">
        <w:trPr>
          <w:trHeight w:val="300"/>
        </w:trPr>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4C.14</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În cazul că răspunsul este Da pentru una din întrebările 4C.11 – 4C.13, puteți furniza dovezi prin care se va demonstra îndeplinirea lucrărilor, livrarea </w:t>
            </w:r>
            <w:r w:rsidRPr="00342D83">
              <w:rPr>
                <w:rFonts w:cs="Times New Roman"/>
                <w:color w:val="000000"/>
                <w:sz w:val="28"/>
                <w:szCs w:val="28"/>
                <w:lang w:val="en-US"/>
              </w:rPr>
              <w:lastRenderedPageBreak/>
              <w:t>bunurilor, prestarea serviciilor similare conform cerințelor documentației de atribuire?</w:t>
            </w:r>
          </w:p>
        </w:tc>
        <w:tc>
          <w:tcPr>
            <w:tcW w:w="2411" w:type="dxa"/>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p w:rsidR="003D412E" w:rsidRDefault="00342D83">
            <w:pPr>
              <w:pBdr>
                <w:top w:val="nil"/>
                <w:left w:val="nil"/>
                <w:bottom w:val="nil"/>
                <w:right w:val="nil"/>
                <w:between w:val="nil"/>
              </w:pBdr>
              <w:spacing w:line="240" w:lineRule="auto"/>
              <w:ind w:left="1" w:hanging="3"/>
              <w:jc w:val="center"/>
              <w:rPr>
                <w:rFonts w:cs="Times New Roman"/>
                <w:color w:val="000000"/>
              </w:rPr>
            </w:pPr>
            <w:r>
              <w:rPr>
                <w:rFonts w:cs="Times New Roman"/>
                <w:color w:val="000000"/>
                <w:sz w:val="28"/>
                <w:szCs w:val="28"/>
              </w:rPr>
              <w:t>󠇡Da            󠇡󠇡Nu</w:t>
            </w:r>
          </w:p>
        </w:tc>
      </w:tr>
      <w:tr w:rsidR="003D412E" w:rsidRPr="00DB285C">
        <w:tc>
          <w:tcPr>
            <w:tcW w:w="10174" w:type="dxa"/>
            <w:gridSpan w:val="3"/>
          </w:tcPr>
          <w:p w:rsidR="003D412E" w:rsidRPr="00342D83"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lastRenderedPageBreak/>
              <w:t>Standarde de asigurare a calității</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4D.1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90"/>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4D.2</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privind standardele de asigurare a calității, sunt disponibile gratuit pentru autorități, dintr-o bază de date națională? </w:t>
            </w:r>
            <w:r>
              <w:rPr>
                <w:rFonts w:cs="Times New Roman"/>
                <w:color w:val="000000"/>
                <w:sz w:val="28"/>
                <w:szCs w:val="28"/>
              </w:rPr>
              <w:t>Dacă da, specificați informația care ar permite verificarea.</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trPr>
          <w:cantSplit/>
          <w:trHeight w:val="9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|text|</w:t>
            </w:r>
          </w:p>
        </w:tc>
      </w:tr>
      <w:tr w:rsidR="003D412E" w:rsidRPr="00DB285C">
        <w:trPr>
          <w:cantSplit/>
          <w:trHeight w:val="9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jc w:val="center"/>
              <w:rPr>
                <w:rFonts w:cs="Times New Roman"/>
                <w:color w:val="000000"/>
                <w:sz w:val="28"/>
                <w:szCs w:val="28"/>
                <w:lang w:val="en-US"/>
              </w:rPr>
            </w:pPr>
            <w:r w:rsidRPr="00342D83">
              <w:rPr>
                <w:rFonts w:cs="Times New Roman"/>
                <w:color w:val="000000"/>
                <w:sz w:val="28"/>
                <w:szCs w:val="28"/>
                <w:lang w:val="en-US"/>
              </w:rPr>
              <w:t>|text|</w:t>
            </w:r>
          </w:p>
        </w:tc>
      </w:tr>
      <w:tr w:rsidR="003D412E" w:rsidRPr="00DB285C">
        <w:trPr>
          <w:trHeight w:val="195"/>
        </w:trPr>
        <w:tc>
          <w:tcPr>
            <w:tcW w:w="10174" w:type="dxa"/>
            <w:gridSpan w:val="3"/>
            <w:vAlign w:val="center"/>
          </w:tcPr>
          <w:p w:rsidR="003D412E" w:rsidRPr="00342D83"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Standarde de protecție a mediului</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4E.1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rPr>
          <w:cantSplit/>
          <w:trHeight w:val="135"/>
        </w:trPr>
        <w:tc>
          <w:tcPr>
            <w:tcW w:w="1667"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4E.2</w:t>
            </w:r>
          </w:p>
        </w:tc>
        <w:tc>
          <w:tcPr>
            <w:tcW w:w="6096"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privind standardele de protecția mediului, sunt disponibile gratuit pentru autorități, dintr-o bază de date națională? </w:t>
            </w:r>
            <w:r>
              <w:rPr>
                <w:rFonts w:cs="Times New Roman"/>
                <w:color w:val="000000"/>
                <w:sz w:val="28"/>
                <w:szCs w:val="28"/>
              </w:rPr>
              <w:t>Dacă da, specificați informația care ar permite verificarea.</w:t>
            </w:r>
          </w:p>
        </w:tc>
        <w:tc>
          <w:tcPr>
            <w:tcW w:w="2411"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trPr>
          <w:cantSplit/>
          <w:trHeight w:val="120"/>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rsidRPr="00DB285C">
        <w:trPr>
          <w:cantSplit/>
          <w:trHeight w:val="285"/>
        </w:trPr>
        <w:tc>
          <w:tcPr>
            <w:tcW w:w="1667"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096"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411"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|text|</w:t>
            </w:r>
          </w:p>
        </w:tc>
      </w:tr>
      <w:tr w:rsidR="003D412E">
        <w:tc>
          <w:tcPr>
            <w:tcW w:w="10174" w:type="dxa"/>
            <w:gridSpan w:val="3"/>
          </w:tcPr>
          <w:p w:rsidR="003D412E" w:rsidRDefault="00342D83">
            <w:pPr>
              <w:numPr>
                <w:ilvl w:val="0"/>
                <w:numId w:val="6"/>
              </w:numPr>
              <w:pBdr>
                <w:top w:val="nil"/>
                <w:left w:val="nil"/>
                <w:bottom w:val="nil"/>
                <w:right w:val="nil"/>
                <w:between w:val="nil"/>
              </w:pBdr>
              <w:spacing w:line="240" w:lineRule="auto"/>
              <w:ind w:left="1" w:hanging="3"/>
              <w:rPr>
                <w:rFonts w:cs="Times New Roman"/>
                <w:color w:val="000000"/>
                <w:sz w:val="28"/>
                <w:szCs w:val="28"/>
              </w:rPr>
            </w:pPr>
            <w:r>
              <w:rPr>
                <w:rFonts w:cs="Times New Roman"/>
                <w:b/>
                <w:color w:val="000000"/>
                <w:sz w:val="28"/>
                <w:szCs w:val="28"/>
              </w:rPr>
              <w:t>Permiterea controalelor</w:t>
            </w:r>
          </w:p>
        </w:tc>
      </w:tr>
      <w:tr w:rsidR="003D412E">
        <w:tc>
          <w:tcPr>
            <w:tcW w:w="1667"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4F.1</w:t>
            </w:r>
          </w:p>
        </w:tc>
        <w:tc>
          <w:tcPr>
            <w:tcW w:w="6096" w:type="dxa"/>
            <w:vAlign w:val="center"/>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󠇡Da            󠇡󠇡Nu</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V. Indicații generale pentru criteriile de calificare și selecție</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lastRenderedPageBreak/>
        <w:t>Compartimentul se completează de către autoritatea/entitatea contractantă (coloana nr.2) și operatorii economici (coloana nr.3).</w:t>
      </w:r>
    </w:p>
    <w:tbl>
      <w:tblPr>
        <w:tblStyle w:val="aff3"/>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3"/>
        <w:gridCol w:w="6273"/>
        <w:gridCol w:w="2155"/>
      </w:tblGrid>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27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155"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273"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155" w:type="dxa"/>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3</w:t>
            </w:r>
          </w:p>
        </w:tc>
      </w:tr>
      <w:tr w:rsidR="003D412E" w:rsidRPr="00DB285C">
        <w:tc>
          <w:tcPr>
            <w:tcW w:w="7876" w:type="dxa"/>
            <w:gridSpan w:val="2"/>
            <w:vAlign w:val="center"/>
          </w:tcPr>
          <w:p w:rsidR="003D412E" w:rsidRPr="00342D83" w:rsidRDefault="00342D83">
            <w:pPr>
              <w:numPr>
                <w:ilvl w:val="0"/>
                <w:numId w:val="7"/>
              </w:num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Îndeplinirea tuturor criteriilor de selecție impuse</w:t>
            </w:r>
          </w:p>
        </w:tc>
        <w:tc>
          <w:tcPr>
            <w:tcW w:w="2155" w:type="dxa"/>
          </w:tcPr>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tc>
      </w:tr>
      <w:tr w:rsidR="003D412E">
        <w:tc>
          <w:tcPr>
            <w:tcW w:w="1603"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 xml:space="preserve">5A.1 </w:t>
            </w:r>
          </w:p>
        </w:tc>
        <w:tc>
          <w:tcPr>
            <w:tcW w:w="6273"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este în măsură să furnizeze în Sistemul informaţional </w:t>
            </w:r>
            <w:proofErr w:type="gramStart"/>
            <w:r w:rsidRPr="00342D83">
              <w:rPr>
                <w:rFonts w:cs="Times New Roman"/>
                <w:color w:val="000000"/>
                <w:sz w:val="28"/>
                <w:szCs w:val="28"/>
                <w:lang w:val="en-US"/>
              </w:rPr>
              <w:t>automatizat ,,Registrul</w:t>
            </w:r>
            <w:proofErr w:type="gramEnd"/>
            <w:r w:rsidRPr="00342D83">
              <w:rPr>
                <w:rFonts w:cs="Times New Roman"/>
                <w:color w:val="000000"/>
                <w:sz w:val="28"/>
                <w:szCs w:val="28"/>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Termen __2__ zile de la solicitare.</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Notă. Numărul de zile se indică de către autoritatea contractantă ținând cont de cantitatea și caracterul documentelor solicitate.</w:t>
            </w:r>
          </w:p>
        </w:tc>
        <w:tc>
          <w:tcPr>
            <w:tcW w:w="2155"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󠇡Da        󠇡󠇡Nu</w:t>
            </w:r>
          </w:p>
        </w:tc>
      </w:tr>
      <w:tr w:rsidR="003D412E">
        <w:trPr>
          <w:cantSplit/>
          <w:trHeight w:val="280"/>
        </w:trPr>
        <w:tc>
          <w:tcPr>
            <w:tcW w:w="1603" w:type="dxa"/>
            <w:vMerge w:val="restart"/>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5A.2</w:t>
            </w:r>
          </w:p>
        </w:tc>
        <w:tc>
          <w:tcPr>
            <w:tcW w:w="6273" w:type="dxa"/>
            <w:vMerge w:val="restart"/>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sidRPr="00342D83">
              <w:rPr>
                <w:rFonts w:cs="Times New Roman"/>
                <w:color w:val="000000"/>
                <w:sz w:val="28"/>
                <w:szCs w:val="28"/>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Pr>
                <w:rFonts w:cs="Times New Roman"/>
                <w:color w:val="000000"/>
                <w:sz w:val="28"/>
                <w:szCs w:val="28"/>
              </w:rPr>
              <w:t>Dacă da, specificați informația care ar permite verificarea.</w:t>
            </w:r>
          </w:p>
          <w:p w:rsidR="003D412E" w:rsidRDefault="003D412E">
            <w:pPr>
              <w:pBdr>
                <w:top w:val="nil"/>
                <w:left w:val="nil"/>
                <w:bottom w:val="nil"/>
                <w:right w:val="nil"/>
                <w:between w:val="nil"/>
              </w:pBdr>
              <w:spacing w:line="240" w:lineRule="auto"/>
              <w:ind w:left="1" w:hanging="3"/>
              <w:jc w:val="both"/>
              <w:rPr>
                <w:rFonts w:cs="Times New Roman"/>
                <w:sz w:val="28"/>
                <w:szCs w:val="28"/>
              </w:rPr>
            </w:pPr>
          </w:p>
          <w:p w:rsidR="003D412E" w:rsidRDefault="003D412E">
            <w:pPr>
              <w:pBdr>
                <w:top w:val="nil"/>
                <w:left w:val="nil"/>
                <w:bottom w:val="nil"/>
                <w:right w:val="nil"/>
                <w:between w:val="nil"/>
              </w:pBdr>
              <w:spacing w:line="240" w:lineRule="auto"/>
              <w:ind w:left="1" w:hanging="3"/>
              <w:jc w:val="both"/>
              <w:rPr>
                <w:rFonts w:cs="Times New Roman"/>
                <w:sz w:val="28"/>
                <w:szCs w:val="28"/>
              </w:rPr>
            </w:pPr>
          </w:p>
        </w:tc>
        <w:tc>
          <w:tcPr>
            <w:tcW w:w="2155" w:type="dxa"/>
            <w:vAlign w:val="center"/>
          </w:tcPr>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Adresa de internet:</w:t>
            </w:r>
          </w:p>
          <w:p w:rsidR="003D412E" w:rsidRDefault="00342D83">
            <w:pPr>
              <w:pBdr>
                <w:top w:val="nil"/>
                <w:left w:val="nil"/>
                <w:bottom w:val="nil"/>
                <w:right w:val="nil"/>
                <w:between w:val="nil"/>
              </w:pBdr>
              <w:spacing w:line="240" w:lineRule="auto"/>
              <w:ind w:left="1" w:hanging="3"/>
              <w:rPr>
                <w:rFonts w:cs="Times New Roman"/>
                <w:color w:val="000000"/>
                <w:sz w:val="28"/>
                <w:szCs w:val="28"/>
              </w:rPr>
            </w:pPr>
            <w:r>
              <w:rPr>
                <w:rFonts w:cs="Times New Roman"/>
                <w:color w:val="000000"/>
                <w:sz w:val="28"/>
                <w:szCs w:val="28"/>
              </w:rPr>
              <w:t>|text|</w:t>
            </w:r>
          </w:p>
        </w:tc>
      </w:tr>
      <w:tr w:rsidR="003D412E">
        <w:trPr>
          <w:cantSplit/>
          <w:trHeight w:val="320"/>
        </w:trPr>
        <w:tc>
          <w:tcPr>
            <w:tcW w:w="160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27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155" w:type="dxa"/>
            <w:vAlign w:val="center"/>
          </w:tcPr>
          <w:p w:rsidR="003D412E" w:rsidRPr="00342D83" w:rsidRDefault="00342D83">
            <w:pPr>
              <w:pBdr>
                <w:top w:val="nil"/>
                <w:left w:val="nil"/>
                <w:bottom w:val="nil"/>
                <w:right w:val="nil"/>
                <w:between w:val="nil"/>
              </w:pBdr>
              <w:spacing w:line="240" w:lineRule="auto"/>
              <w:ind w:left="1" w:right="-253" w:hanging="3"/>
              <w:rPr>
                <w:rFonts w:cs="Times New Roman"/>
                <w:color w:val="000000"/>
                <w:sz w:val="28"/>
                <w:szCs w:val="28"/>
                <w:lang w:val="en-US"/>
              </w:rPr>
            </w:pPr>
            <w:r w:rsidRPr="00342D83">
              <w:rPr>
                <w:rFonts w:cs="Times New Roman"/>
                <w:color w:val="000000"/>
                <w:sz w:val="28"/>
                <w:szCs w:val="28"/>
                <w:lang w:val="en-US"/>
              </w:rPr>
              <w:t>Autoritatea sau organismul emitent(ă):</w:t>
            </w:r>
          </w:p>
          <w:p w:rsidR="003D412E" w:rsidRDefault="00342D83">
            <w:pPr>
              <w:pBdr>
                <w:top w:val="nil"/>
                <w:left w:val="nil"/>
                <w:bottom w:val="nil"/>
                <w:right w:val="nil"/>
                <w:between w:val="nil"/>
              </w:pBdr>
              <w:spacing w:line="240" w:lineRule="auto"/>
              <w:ind w:left="1" w:right="-253" w:hanging="3"/>
              <w:rPr>
                <w:rFonts w:cs="Times New Roman"/>
                <w:color w:val="000000"/>
                <w:sz w:val="28"/>
                <w:szCs w:val="28"/>
              </w:rPr>
            </w:pPr>
            <w:r>
              <w:rPr>
                <w:rFonts w:cs="Times New Roman"/>
                <w:color w:val="000000"/>
                <w:sz w:val="28"/>
                <w:szCs w:val="28"/>
              </w:rPr>
              <w:t>|text|</w:t>
            </w:r>
          </w:p>
        </w:tc>
      </w:tr>
      <w:tr w:rsidR="003D412E" w:rsidRPr="00DB285C">
        <w:trPr>
          <w:cantSplit/>
          <w:trHeight w:val="504"/>
        </w:trPr>
        <w:tc>
          <w:tcPr>
            <w:tcW w:w="160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6273" w:type="dxa"/>
            <w:vMerge/>
            <w:vAlign w:val="center"/>
          </w:tcPr>
          <w:p w:rsidR="003D412E" w:rsidRDefault="003D412E">
            <w:pPr>
              <w:widowControl w:val="0"/>
              <w:pBdr>
                <w:top w:val="nil"/>
                <w:left w:val="nil"/>
                <w:bottom w:val="nil"/>
                <w:right w:val="nil"/>
                <w:between w:val="nil"/>
              </w:pBdr>
              <w:spacing w:line="276" w:lineRule="auto"/>
              <w:ind w:left="1" w:hanging="3"/>
              <w:rPr>
                <w:rFonts w:cs="Times New Roman"/>
                <w:color w:val="000000"/>
                <w:sz w:val="28"/>
                <w:szCs w:val="28"/>
              </w:rPr>
            </w:pPr>
          </w:p>
        </w:tc>
        <w:tc>
          <w:tcPr>
            <w:tcW w:w="2155" w:type="dxa"/>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Referința exactă a documentației:</w:t>
            </w:r>
          </w:p>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color w:val="000000"/>
                <w:sz w:val="28"/>
                <w:szCs w:val="28"/>
                <w:lang w:val="en-US"/>
              </w:rPr>
              <w:t>|text|</w:t>
            </w:r>
          </w:p>
        </w:tc>
      </w:tr>
    </w:tbl>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b/>
          <w:color w:val="000000"/>
          <w:sz w:val="28"/>
          <w:szCs w:val="28"/>
          <w:lang w:val="en-US"/>
        </w:rPr>
        <w:t>Capitolul VI. Preselecția candidaților pentru procedura de atribuire a contractului de achiziție publică</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i/>
          <w:color w:val="000000"/>
          <w:sz w:val="28"/>
          <w:szCs w:val="28"/>
          <w:lang w:val="en-US"/>
        </w:rPr>
        <w:t>Compartimentul se solicită de către autoritatea contractantă doar în cadrul procedurilor de achiziție publică: licitația restrânsă, negociere, dialog competitiv și parteneriatul pentru inovare</w:t>
      </w:r>
      <w:r w:rsidRPr="00342D83">
        <w:rPr>
          <w:rFonts w:cs="Times New Roman"/>
          <w:color w:val="000000"/>
          <w:sz w:val="28"/>
          <w:szCs w:val="28"/>
          <w:lang w:val="en-US"/>
        </w:rPr>
        <w:t>.</w:t>
      </w:r>
    </w:p>
    <w:tbl>
      <w:tblPr>
        <w:tblStyle w:val="aff4"/>
        <w:tblW w:w="1003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6521"/>
        <w:gridCol w:w="2126"/>
      </w:tblGrid>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Cod poziție</w:t>
            </w:r>
          </w:p>
        </w:tc>
        <w:tc>
          <w:tcPr>
            <w:tcW w:w="652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Conținutul cerințelor</w:t>
            </w:r>
          </w:p>
        </w:tc>
        <w:tc>
          <w:tcPr>
            <w:tcW w:w="21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Răspuns</w:t>
            </w:r>
          </w:p>
        </w:tc>
      </w:tr>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1</w:t>
            </w:r>
          </w:p>
        </w:tc>
        <w:tc>
          <w:tcPr>
            <w:tcW w:w="6521"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2</w:t>
            </w:r>
          </w:p>
        </w:tc>
        <w:tc>
          <w:tcPr>
            <w:tcW w:w="2126"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b/>
                <w:color w:val="000000"/>
                <w:sz w:val="28"/>
                <w:szCs w:val="28"/>
              </w:rPr>
              <w:t>3</w:t>
            </w:r>
          </w:p>
        </w:tc>
      </w:tr>
      <w:tr w:rsidR="003D412E" w:rsidRPr="00DB285C">
        <w:tc>
          <w:tcPr>
            <w:tcW w:w="7905" w:type="dxa"/>
            <w:gridSpan w:val="2"/>
            <w:vAlign w:val="center"/>
          </w:tcPr>
          <w:p w:rsidR="003D412E" w:rsidRPr="00342D83" w:rsidRDefault="00342D83">
            <w:pPr>
              <w:pBdr>
                <w:top w:val="nil"/>
                <w:left w:val="nil"/>
                <w:bottom w:val="nil"/>
                <w:right w:val="nil"/>
                <w:between w:val="nil"/>
              </w:pBdr>
              <w:spacing w:line="240" w:lineRule="auto"/>
              <w:ind w:left="1" w:hanging="3"/>
              <w:rPr>
                <w:rFonts w:cs="Times New Roman"/>
                <w:color w:val="000000"/>
                <w:sz w:val="28"/>
                <w:szCs w:val="28"/>
                <w:lang w:val="en-US"/>
              </w:rPr>
            </w:pPr>
            <w:r w:rsidRPr="00342D83">
              <w:rPr>
                <w:rFonts w:cs="Times New Roman"/>
                <w:b/>
                <w:color w:val="000000"/>
                <w:sz w:val="28"/>
                <w:szCs w:val="28"/>
                <w:lang w:val="en-US"/>
              </w:rPr>
              <w:t>A.</w:t>
            </w:r>
            <w:r w:rsidRPr="00342D83">
              <w:rPr>
                <w:rFonts w:cs="Times New Roman"/>
                <w:b/>
                <w:color w:val="000000"/>
                <w:sz w:val="28"/>
                <w:szCs w:val="28"/>
                <w:lang w:val="en-US"/>
              </w:rPr>
              <w:tab/>
              <w:t>Îndeplinirea tuturor criteriilor de selecție impuse</w:t>
            </w:r>
          </w:p>
        </w:tc>
        <w:tc>
          <w:tcPr>
            <w:tcW w:w="2126" w:type="dxa"/>
            <w:vAlign w:val="center"/>
          </w:tcPr>
          <w:p w:rsidR="003D412E" w:rsidRPr="00342D83" w:rsidRDefault="003D412E">
            <w:pPr>
              <w:pBdr>
                <w:top w:val="nil"/>
                <w:left w:val="nil"/>
                <w:bottom w:val="nil"/>
                <w:right w:val="nil"/>
                <w:between w:val="nil"/>
              </w:pBdr>
              <w:spacing w:line="240" w:lineRule="auto"/>
              <w:ind w:left="1" w:hanging="3"/>
              <w:jc w:val="center"/>
              <w:rPr>
                <w:rFonts w:cs="Times New Roman"/>
                <w:color w:val="000000"/>
                <w:sz w:val="28"/>
                <w:szCs w:val="28"/>
                <w:lang w:val="en-US"/>
              </w:rPr>
            </w:pPr>
          </w:p>
        </w:tc>
      </w:tr>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t>6A.1</w:t>
            </w:r>
          </w:p>
        </w:tc>
        <w:tc>
          <w:tcPr>
            <w:tcW w:w="6521"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economic/candidatul îndeplinește criteriile de selecție stabilite de către autoritatea contractantă în anunțul de participare și în documentația de atribuire.</w:t>
            </w:r>
          </w:p>
        </w:tc>
        <w:tc>
          <w:tcPr>
            <w:tcW w:w="2126" w:type="dxa"/>
            <w:vAlign w:val="center"/>
          </w:tcPr>
          <w:p w:rsidR="003D412E" w:rsidRDefault="00342D83">
            <w:pPr>
              <w:pBdr>
                <w:top w:val="nil"/>
                <w:left w:val="nil"/>
                <w:bottom w:val="nil"/>
                <w:right w:val="nil"/>
                <w:between w:val="nil"/>
              </w:pBdr>
              <w:bidi/>
              <w:spacing w:line="240" w:lineRule="auto"/>
              <w:ind w:left="1" w:hanging="3"/>
              <w:jc w:val="center"/>
              <w:rPr>
                <w:rFonts w:cs="Times New Roman"/>
                <w:color w:val="000000"/>
                <w:sz w:val="28"/>
                <w:szCs w:val="28"/>
              </w:rPr>
            </w:pPr>
            <w:r>
              <w:rPr>
                <w:rFonts w:cs="Times New Roman"/>
                <w:color w:val="000000"/>
                <w:sz w:val="28"/>
                <w:szCs w:val="28"/>
              </w:rPr>
              <w:t>󠇡Da       󠇡󠇡Nu</w:t>
            </w:r>
          </w:p>
        </w:tc>
      </w:tr>
      <w:tr w:rsidR="003D412E">
        <w:tc>
          <w:tcPr>
            <w:tcW w:w="1384" w:type="dxa"/>
            <w:vAlign w:val="center"/>
          </w:tcPr>
          <w:p w:rsidR="003D412E" w:rsidRDefault="00342D83">
            <w:pPr>
              <w:pBdr>
                <w:top w:val="nil"/>
                <w:left w:val="nil"/>
                <w:bottom w:val="nil"/>
                <w:right w:val="nil"/>
                <w:between w:val="nil"/>
              </w:pBdr>
              <w:spacing w:line="240" w:lineRule="auto"/>
              <w:ind w:left="1" w:hanging="3"/>
              <w:jc w:val="center"/>
              <w:rPr>
                <w:rFonts w:cs="Times New Roman"/>
                <w:color w:val="000000"/>
                <w:sz w:val="28"/>
                <w:szCs w:val="28"/>
              </w:rPr>
            </w:pPr>
            <w:r>
              <w:rPr>
                <w:rFonts w:cs="Times New Roman"/>
                <w:color w:val="000000"/>
                <w:sz w:val="28"/>
                <w:szCs w:val="28"/>
              </w:rPr>
              <w:lastRenderedPageBreak/>
              <w:t>6A.2</w:t>
            </w:r>
          </w:p>
        </w:tc>
        <w:tc>
          <w:tcPr>
            <w:tcW w:w="6521" w:type="dxa"/>
          </w:tcPr>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󠇡Da       󠇡󠇡Nu</w:t>
            </w:r>
          </w:p>
        </w:tc>
      </w:tr>
    </w:tbl>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b/>
          <w:color w:val="000000"/>
          <w:sz w:val="28"/>
          <w:szCs w:val="28"/>
        </w:rPr>
        <w:t>Capitolul VII. Declarații finale</w:t>
      </w:r>
    </w:p>
    <w:p w:rsidR="003D412E" w:rsidRDefault="003D412E">
      <w:pPr>
        <w:pBdr>
          <w:top w:val="nil"/>
          <w:left w:val="nil"/>
          <w:bottom w:val="nil"/>
          <w:right w:val="nil"/>
          <w:between w:val="nil"/>
        </w:pBdr>
        <w:spacing w:line="240" w:lineRule="auto"/>
        <w:ind w:left="1" w:hanging="3"/>
        <w:jc w:val="both"/>
        <w:rPr>
          <w:rFonts w:cs="Times New Roman"/>
          <w:color w:val="000000"/>
          <w:sz w:val="28"/>
          <w:szCs w:val="28"/>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Operatorul economic declară că informațiile prezentate în capitolele II – V (după caz II-VI) sunt exacte și corect furnizate, cunoscând pe deplin consecințele cazurilor grave de declarații false.</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 xml:space="preserve">Operatorul economic declară în mod oficial că este de acord ca [numele autorității contractante] </w:t>
      </w:r>
      <w:r w:rsidR="00A30927" w:rsidRPr="00A30927">
        <w:rPr>
          <w:rFonts w:cs="Times New Roman"/>
          <w:i/>
          <w:color w:val="0070C0"/>
          <w:lang w:val="en-US"/>
        </w:rPr>
        <w:t>S.A.DRUMURI-COMRAT</w:t>
      </w:r>
      <w:r w:rsidRPr="00342D83">
        <w:rPr>
          <w:rFonts w:cs="Times New Roman"/>
          <w:color w:val="000000"/>
          <w:sz w:val="28"/>
          <w:szCs w:val="28"/>
          <w:lang w:val="en-US"/>
        </w:rPr>
        <w:t xml:space="preserv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 </w:t>
      </w:r>
      <w:r w:rsidRPr="00342D83">
        <w:rPr>
          <w:rFonts w:cs="Times New Roman"/>
          <w:i/>
          <w:color w:val="0070C0"/>
          <w:lang w:val="en-US"/>
        </w:rPr>
        <w:t>Conform SIA RSAP MTender</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(Se va completa și semna de către operatorul economic)</w:t>
      </w:r>
    </w:p>
    <w:p w:rsidR="003D412E" w:rsidRPr="00342D83" w:rsidRDefault="003D412E">
      <w:pPr>
        <w:pBdr>
          <w:top w:val="nil"/>
          <w:left w:val="nil"/>
          <w:bottom w:val="nil"/>
          <w:right w:val="nil"/>
          <w:between w:val="nil"/>
        </w:pBdr>
        <w:spacing w:line="240" w:lineRule="auto"/>
        <w:ind w:left="1" w:hanging="3"/>
        <w:jc w:val="both"/>
        <w:rPr>
          <w:rFonts w:cs="Times New Roman"/>
          <w:color w:val="000000"/>
          <w:sz w:val="28"/>
          <w:szCs w:val="28"/>
          <w:lang w:val="en-US"/>
        </w:rPr>
      </w:pP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Nume: [text]</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Funcția: [text]</w:t>
      </w:r>
    </w:p>
    <w:p w:rsidR="003D412E" w:rsidRPr="00342D83" w:rsidRDefault="00342D83">
      <w:pPr>
        <w:pBdr>
          <w:top w:val="nil"/>
          <w:left w:val="nil"/>
          <w:bottom w:val="nil"/>
          <w:right w:val="nil"/>
          <w:between w:val="nil"/>
        </w:pBdr>
        <w:spacing w:line="240" w:lineRule="auto"/>
        <w:ind w:left="1" w:hanging="3"/>
        <w:jc w:val="both"/>
        <w:rPr>
          <w:rFonts w:cs="Times New Roman"/>
          <w:color w:val="000000"/>
          <w:sz w:val="28"/>
          <w:szCs w:val="28"/>
          <w:lang w:val="en-US"/>
        </w:rPr>
      </w:pPr>
      <w:r w:rsidRPr="00342D83">
        <w:rPr>
          <w:rFonts w:cs="Times New Roman"/>
          <w:color w:val="000000"/>
          <w:sz w:val="28"/>
          <w:szCs w:val="28"/>
          <w:lang w:val="en-US"/>
        </w:rPr>
        <w:t>Data: [date]</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Adresa: [text]</w:t>
      </w:r>
    </w:p>
    <w:p w:rsidR="003D412E" w:rsidRDefault="00342D83">
      <w:pPr>
        <w:pBdr>
          <w:top w:val="nil"/>
          <w:left w:val="nil"/>
          <w:bottom w:val="nil"/>
          <w:right w:val="nil"/>
          <w:between w:val="nil"/>
        </w:pBdr>
        <w:spacing w:line="240" w:lineRule="auto"/>
        <w:ind w:left="1" w:hanging="3"/>
        <w:jc w:val="both"/>
        <w:rPr>
          <w:rFonts w:cs="Times New Roman"/>
          <w:color w:val="000000"/>
          <w:sz w:val="28"/>
          <w:szCs w:val="28"/>
        </w:rPr>
      </w:pPr>
      <w:r>
        <w:rPr>
          <w:rFonts w:cs="Times New Roman"/>
          <w:color w:val="000000"/>
          <w:sz w:val="28"/>
          <w:szCs w:val="28"/>
        </w:rPr>
        <w:t xml:space="preserve">Semnătura </w:t>
      </w:r>
    </w:p>
    <w:sectPr w:rsidR="003D412E">
      <w:pgSz w:w="11906" w:h="16838"/>
      <w:pgMar w:top="1134" w:right="851" w:bottom="1134" w:left="1418" w:header="709" w:footer="709"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614C1"/>
    <w:multiLevelType w:val="multilevel"/>
    <w:tmpl w:val="ACDC078A"/>
    <w:lvl w:ilvl="0">
      <w:start w:val="1"/>
      <w:numFmt w:val="upperLetter"/>
      <w:pStyle w:val="Tiret0"/>
      <w:lvlText w:val="%1."/>
      <w:lvlJc w:val="left"/>
      <w:pPr>
        <w:ind w:left="644" w:hanging="359"/>
      </w:pPr>
      <w:rPr>
        <w:vertAlign w:val="baseline"/>
      </w:rPr>
    </w:lvl>
    <w:lvl w:ilvl="1">
      <w:start w:val="1"/>
      <w:numFmt w:val="lowerLetter"/>
      <w:lvlText w:val="%2."/>
      <w:lvlJc w:val="left"/>
      <w:pPr>
        <w:ind w:left="1364" w:hanging="360"/>
      </w:pPr>
      <w:rPr>
        <w:vertAlign w:val="baseline"/>
      </w:rPr>
    </w:lvl>
    <w:lvl w:ilvl="2">
      <w:start w:val="1"/>
      <w:numFmt w:val="lowerRoman"/>
      <w:lvlText w:val="%3."/>
      <w:lvlJc w:val="right"/>
      <w:pPr>
        <w:ind w:left="2084" w:hanging="180"/>
      </w:pPr>
      <w:rPr>
        <w:vertAlign w:val="baseline"/>
      </w:rPr>
    </w:lvl>
    <w:lvl w:ilvl="3">
      <w:start w:val="1"/>
      <w:numFmt w:val="decimal"/>
      <w:lvlText w:val="%4."/>
      <w:lvlJc w:val="left"/>
      <w:pPr>
        <w:ind w:left="2804" w:hanging="360"/>
      </w:pPr>
      <w:rPr>
        <w:vertAlign w:val="baseline"/>
      </w:rPr>
    </w:lvl>
    <w:lvl w:ilvl="4">
      <w:start w:val="1"/>
      <w:numFmt w:val="lowerLetter"/>
      <w:lvlText w:val="%5."/>
      <w:lvlJc w:val="left"/>
      <w:pPr>
        <w:ind w:left="3524" w:hanging="360"/>
      </w:pPr>
      <w:rPr>
        <w:vertAlign w:val="baseline"/>
      </w:rPr>
    </w:lvl>
    <w:lvl w:ilvl="5">
      <w:start w:val="1"/>
      <w:numFmt w:val="lowerRoman"/>
      <w:lvlText w:val="%6."/>
      <w:lvlJc w:val="right"/>
      <w:pPr>
        <w:ind w:left="4244" w:hanging="180"/>
      </w:pPr>
      <w:rPr>
        <w:vertAlign w:val="baseline"/>
      </w:rPr>
    </w:lvl>
    <w:lvl w:ilvl="6">
      <w:start w:val="1"/>
      <w:numFmt w:val="decimal"/>
      <w:lvlText w:val="%7."/>
      <w:lvlJc w:val="left"/>
      <w:pPr>
        <w:ind w:left="4964" w:hanging="360"/>
      </w:pPr>
      <w:rPr>
        <w:vertAlign w:val="baseline"/>
      </w:rPr>
    </w:lvl>
    <w:lvl w:ilvl="7">
      <w:start w:val="1"/>
      <w:numFmt w:val="lowerLetter"/>
      <w:lvlText w:val="%8."/>
      <w:lvlJc w:val="left"/>
      <w:pPr>
        <w:ind w:left="5684" w:hanging="360"/>
      </w:pPr>
      <w:rPr>
        <w:vertAlign w:val="baseline"/>
      </w:rPr>
    </w:lvl>
    <w:lvl w:ilvl="8">
      <w:start w:val="1"/>
      <w:numFmt w:val="lowerRoman"/>
      <w:lvlText w:val="%9."/>
      <w:lvlJc w:val="right"/>
      <w:pPr>
        <w:ind w:left="6404" w:hanging="180"/>
      </w:pPr>
      <w:rPr>
        <w:vertAlign w:val="baseline"/>
      </w:rPr>
    </w:lvl>
  </w:abstractNum>
  <w:abstractNum w:abstractNumId="1" w15:restartNumberingAfterBreak="0">
    <w:nsid w:val="12975E89"/>
    <w:multiLevelType w:val="multilevel"/>
    <w:tmpl w:val="DAC8D8F6"/>
    <w:lvl w:ilvl="0">
      <w:start w:val="1"/>
      <w:numFmt w:val="upperLetter"/>
      <w:pStyle w:val="Bulletted"/>
      <w:lvlText w:val="%1."/>
      <w:lvlJc w:val="left"/>
      <w:pPr>
        <w:ind w:left="1080" w:hanging="360"/>
      </w:pPr>
      <w:rPr>
        <w:b/>
        <w:i w:val="0"/>
        <w:sz w:val="24"/>
        <w:szCs w:val="24"/>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2" w15:restartNumberingAfterBreak="0">
    <w:nsid w:val="19574889"/>
    <w:multiLevelType w:val="multilevel"/>
    <w:tmpl w:val="F238EB2A"/>
    <w:lvl w:ilvl="0">
      <w:start w:val="1"/>
      <w:numFmt w:val="upperLetter"/>
      <w:lvlText w:val="%1."/>
      <w:lvlJc w:val="left"/>
      <w:pPr>
        <w:ind w:left="108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3" w15:restartNumberingAfterBreak="0">
    <w:nsid w:val="2A023CF1"/>
    <w:multiLevelType w:val="multilevel"/>
    <w:tmpl w:val="5ED690A0"/>
    <w:lvl w:ilvl="0">
      <w:start w:val="1"/>
      <w:numFmt w:val="upperLetter"/>
      <w:lvlText w:val="%1."/>
      <w:lvlJc w:val="left"/>
      <w:pPr>
        <w:ind w:left="360" w:hanging="360"/>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4" w15:restartNumberingAfterBreak="0">
    <w:nsid w:val="2F1B50DD"/>
    <w:multiLevelType w:val="multilevel"/>
    <w:tmpl w:val="FB6E36F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3BFA1DBE"/>
    <w:multiLevelType w:val="multilevel"/>
    <w:tmpl w:val="985C7D7E"/>
    <w:lvl w:ilvl="0">
      <w:start w:val="1"/>
      <w:numFmt w:val="decimal"/>
      <w:pStyle w:val="NumPar1"/>
      <w:lvlText w:val="%1."/>
      <w:lvlJc w:val="left"/>
      <w:pPr>
        <w:ind w:left="360" w:hanging="360"/>
      </w:pPr>
      <w:rPr>
        <w:b/>
        <w:vertAlign w:val="baseline"/>
      </w:rPr>
    </w:lvl>
    <w:lvl w:ilvl="1">
      <w:start w:val="1"/>
      <w:numFmt w:val="lowerLetter"/>
      <w:pStyle w:val="NumPar2"/>
      <w:lvlText w:val="%2."/>
      <w:lvlJc w:val="left"/>
      <w:pPr>
        <w:ind w:left="1080" w:hanging="360"/>
      </w:pPr>
      <w:rPr>
        <w:vertAlign w:val="baseline"/>
      </w:rPr>
    </w:lvl>
    <w:lvl w:ilvl="2">
      <w:start w:val="1"/>
      <w:numFmt w:val="lowerRoman"/>
      <w:pStyle w:val="NumPar3"/>
      <w:lvlText w:val="%3."/>
      <w:lvlJc w:val="right"/>
      <w:pPr>
        <w:ind w:left="1800" w:hanging="180"/>
      </w:pPr>
      <w:rPr>
        <w:vertAlign w:val="baseline"/>
      </w:rPr>
    </w:lvl>
    <w:lvl w:ilvl="3">
      <w:start w:val="1"/>
      <w:numFmt w:val="decimal"/>
      <w:pStyle w:val="NumPar4"/>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6" w15:restartNumberingAfterBreak="0">
    <w:nsid w:val="50D2459F"/>
    <w:multiLevelType w:val="multilevel"/>
    <w:tmpl w:val="6166E886"/>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15:restartNumberingAfterBreak="0">
    <w:nsid w:val="6C0555B1"/>
    <w:multiLevelType w:val="multilevel"/>
    <w:tmpl w:val="765C0D5E"/>
    <w:lvl w:ilvl="0">
      <w:start w:val="1"/>
      <w:numFmt w:val="decimal"/>
      <w:pStyle w:val="Tiret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72C54255"/>
    <w:multiLevelType w:val="multilevel"/>
    <w:tmpl w:val="0596AB4A"/>
    <w:lvl w:ilvl="0">
      <w:start w:val="1"/>
      <w:numFmt w:val="bullet"/>
      <w:lvlText w:val="●"/>
      <w:lvlJc w:val="left"/>
      <w:pPr>
        <w:ind w:left="784" w:hanging="359"/>
      </w:pPr>
      <w:rPr>
        <w:rFonts w:ascii="Noto Sans Symbols" w:eastAsia="Noto Sans Symbols" w:hAnsi="Noto Sans Symbols" w:cs="Noto Sans Symbols"/>
        <w:vertAlign w:val="baseline"/>
      </w:rPr>
    </w:lvl>
    <w:lvl w:ilvl="1">
      <w:start w:val="1"/>
      <w:numFmt w:val="bullet"/>
      <w:lvlText w:val="o"/>
      <w:lvlJc w:val="left"/>
      <w:pPr>
        <w:ind w:left="1504" w:hanging="360"/>
      </w:pPr>
      <w:rPr>
        <w:rFonts w:ascii="Courier New" w:eastAsia="Courier New" w:hAnsi="Courier New" w:cs="Courier New"/>
        <w:vertAlign w:val="baseline"/>
      </w:rPr>
    </w:lvl>
    <w:lvl w:ilvl="2">
      <w:start w:val="1"/>
      <w:numFmt w:val="bullet"/>
      <w:lvlText w:val="▪"/>
      <w:lvlJc w:val="left"/>
      <w:pPr>
        <w:ind w:left="2224" w:hanging="360"/>
      </w:pPr>
      <w:rPr>
        <w:rFonts w:ascii="Noto Sans Symbols" w:eastAsia="Noto Sans Symbols" w:hAnsi="Noto Sans Symbols" w:cs="Noto Sans Symbols"/>
        <w:vertAlign w:val="baseline"/>
      </w:rPr>
    </w:lvl>
    <w:lvl w:ilvl="3">
      <w:start w:val="1"/>
      <w:numFmt w:val="bullet"/>
      <w:lvlText w:val="●"/>
      <w:lvlJc w:val="left"/>
      <w:pPr>
        <w:ind w:left="719" w:hanging="359"/>
      </w:pPr>
      <w:rPr>
        <w:rFonts w:ascii="Noto Sans Symbols" w:eastAsia="Noto Sans Symbols" w:hAnsi="Noto Sans Symbols" w:cs="Noto Sans Symbols"/>
        <w:vertAlign w:val="baseline"/>
      </w:rPr>
    </w:lvl>
    <w:lvl w:ilvl="4">
      <w:start w:val="1"/>
      <w:numFmt w:val="bullet"/>
      <w:lvlText w:val="o"/>
      <w:lvlJc w:val="left"/>
      <w:pPr>
        <w:ind w:left="3664" w:hanging="360"/>
      </w:pPr>
      <w:rPr>
        <w:rFonts w:ascii="Courier New" w:eastAsia="Courier New" w:hAnsi="Courier New" w:cs="Courier New"/>
        <w:vertAlign w:val="baseline"/>
      </w:rPr>
    </w:lvl>
    <w:lvl w:ilvl="5">
      <w:start w:val="1"/>
      <w:numFmt w:val="bullet"/>
      <w:lvlText w:val="▪"/>
      <w:lvlJc w:val="left"/>
      <w:pPr>
        <w:ind w:left="4384" w:hanging="360"/>
      </w:pPr>
      <w:rPr>
        <w:rFonts w:ascii="Noto Sans Symbols" w:eastAsia="Noto Sans Symbols" w:hAnsi="Noto Sans Symbols" w:cs="Noto Sans Symbols"/>
        <w:vertAlign w:val="baseline"/>
      </w:rPr>
    </w:lvl>
    <w:lvl w:ilvl="6">
      <w:start w:val="1"/>
      <w:numFmt w:val="bullet"/>
      <w:lvlText w:val="●"/>
      <w:lvlJc w:val="left"/>
      <w:pPr>
        <w:ind w:left="5104" w:hanging="360"/>
      </w:pPr>
      <w:rPr>
        <w:rFonts w:ascii="Noto Sans Symbols" w:eastAsia="Noto Sans Symbols" w:hAnsi="Noto Sans Symbols" w:cs="Noto Sans Symbols"/>
        <w:vertAlign w:val="baseline"/>
      </w:rPr>
    </w:lvl>
    <w:lvl w:ilvl="7">
      <w:start w:val="1"/>
      <w:numFmt w:val="bullet"/>
      <w:lvlText w:val="o"/>
      <w:lvlJc w:val="left"/>
      <w:pPr>
        <w:ind w:left="5824" w:hanging="360"/>
      </w:pPr>
      <w:rPr>
        <w:rFonts w:ascii="Courier New" w:eastAsia="Courier New" w:hAnsi="Courier New" w:cs="Courier New"/>
        <w:vertAlign w:val="baseline"/>
      </w:rPr>
    </w:lvl>
    <w:lvl w:ilvl="8">
      <w:start w:val="1"/>
      <w:numFmt w:val="bullet"/>
      <w:lvlText w:val="▪"/>
      <w:lvlJc w:val="left"/>
      <w:pPr>
        <w:ind w:left="6544" w:hanging="360"/>
      </w:pPr>
      <w:rPr>
        <w:rFonts w:ascii="Noto Sans Symbols" w:eastAsia="Noto Sans Symbols" w:hAnsi="Noto Sans Symbols" w:cs="Noto Sans Symbols"/>
        <w:vertAlign w:val="baseline"/>
      </w:rPr>
    </w:lvl>
  </w:abstractNum>
  <w:num w:numId="1">
    <w:abstractNumId w:val="4"/>
  </w:num>
  <w:num w:numId="2">
    <w:abstractNumId w:val="2"/>
  </w:num>
  <w:num w:numId="3">
    <w:abstractNumId w:val="3"/>
  </w:num>
  <w:num w:numId="4">
    <w:abstractNumId w:val="8"/>
  </w:num>
  <w:num w:numId="5">
    <w:abstractNumId w:val="6"/>
  </w:num>
  <w:num w:numId="6">
    <w:abstractNumId w:val="1"/>
  </w:num>
  <w:num w:numId="7">
    <w:abstractNumId w:val="0"/>
  </w:num>
  <w:num w:numId="8">
    <w:abstractNumId w:val="5"/>
  </w:num>
  <w:num w:numId="9">
    <w:abstractNumId w:val="7"/>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12E"/>
    <w:rsid w:val="00342D83"/>
    <w:rsid w:val="003D412E"/>
    <w:rsid w:val="00A30927"/>
    <w:rsid w:val="00DB28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36D91D-AE03-4F20-AD9C-9C08F21E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lang w:val="ro-MD"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qFormat/>
    <w:pPr>
      <w:keepNext/>
      <w:outlineLvl w:val="3"/>
    </w:pPr>
    <w:rPr>
      <w:b/>
      <w:szCs w:val="20"/>
      <w:lang w:val="ro-RO"/>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1Outline1">
    <w:name w:val="Заголовок 1;Outline1"/>
    <w:basedOn w:val="a"/>
    <w:next w:val="a"/>
    <w:pPr>
      <w:keepNext/>
      <w:ind w:left="3480"/>
    </w:pPr>
    <w:rPr>
      <w:b/>
      <w:sz w:val="28"/>
      <w:lang w:val="ro-RO"/>
    </w:rPr>
  </w:style>
  <w:style w:type="paragraph" w:customStyle="1" w:styleId="2Outline2">
    <w:name w:val="Заголовок 2;Outline2"/>
    <w:basedOn w:val="a"/>
    <w:next w:val="a"/>
    <w:pPr>
      <w:keepNext/>
      <w:spacing w:before="240" w:after="60"/>
      <w:outlineLvl w:val="1"/>
    </w:pPr>
    <w:rPr>
      <w:rFonts w:ascii="Arial" w:hAnsi="Arial"/>
      <w:b/>
      <w:bCs/>
      <w:i/>
      <w:iCs/>
      <w:sz w:val="28"/>
      <w:szCs w:val="28"/>
      <w:lang w:val="ro-MD" w:eastAsia="en-US"/>
    </w:rPr>
  </w:style>
  <w:style w:type="paragraph" w:customStyle="1" w:styleId="3Outline3">
    <w:name w:val="Заголовок 3;Outline3"/>
    <w:basedOn w:val="a"/>
    <w:next w:val="a"/>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character" w:customStyle="1" w:styleId="1Outline10">
    <w:name w:val="Заголовок 1 Знак;Outline1 Знак"/>
    <w:rPr>
      <w:rFonts w:ascii="Times New Roman" w:eastAsia="Times New Roman" w:hAnsi="Times New Roman" w:cs="Times New Roman"/>
      <w:b/>
      <w:w w:val="100"/>
      <w:position w:val="-1"/>
      <w:sz w:val="28"/>
      <w:szCs w:val="24"/>
      <w:effect w:val="none"/>
      <w:vertAlign w:val="baseline"/>
      <w:cs w:val="0"/>
      <w:em w:val="none"/>
      <w:lang w:val="ro-RO" w:eastAsia="ru-RU"/>
    </w:rPr>
  </w:style>
  <w:style w:type="character" w:customStyle="1" w:styleId="2Outline20">
    <w:name w:val="Заголовок 2 Знак;Outline2 Знак"/>
    <w:rPr>
      <w:rFonts w:ascii="Arial" w:eastAsia="Times New Roman" w:hAnsi="Arial" w:cs="Arial"/>
      <w:b/>
      <w:bCs/>
      <w:i/>
      <w:iCs/>
      <w:w w:val="100"/>
      <w:position w:val="-1"/>
      <w:sz w:val="28"/>
      <w:szCs w:val="28"/>
      <w:effect w:val="none"/>
      <w:vertAlign w:val="baseline"/>
      <w:cs w:val="0"/>
      <w:em w:val="none"/>
      <w:lang w:val="ro-MD" w:eastAsia="en-US"/>
    </w:rPr>
  </w:style>
  <w:style w:type="character" w:customStyle="1" w:styleId="3Outline30">
    <w:name w:val="Заголовок 3 Знак;Outline3 Знак"/>
    <w:rPr>
      <w:rFonts w:ascii="Arial" w:eastAsia="Times New Roman" w:hAnsi="Arial"/>
      <w:w w:val="100"/>
      <w:kern w:val="24"/>
      <w:position w:val="-1"/>
      <w:sz w:val="24"/>
      <w:effect w:val="none"/>
      <w:vertAlign w:val="baseline"/>
      <w:cs w:val="0"/>
      <w:em w:val="none"/>
      <w:lang w:val="en-GB" w:eastAsia="en-US"/>
    </w:rPr>
  </w:style>
  <w:style w:type="character" w:customStyle="1" w:styleId="40">
    <w:name w:val="Заголовок 4 Знак"/>
    <w:rPr>
      <w:rFonts w:ascii="Times New Roman" w:eastAsia="Times New Roman" w:hAnsi="Times New Roman" w:cs="Times New Roman"/>
      <w:b/>
      <w:w w:val="100"/>
      <w:position w:val="-1"/>
      <w:sz w:val="24"/>
      <w:szCs w:val="20"/>
      <w:effect w:val="none"/>
      <w:vertAlign w:val="baseline"/>
      <w:cs w:val="0"/>
      <w:em w:val="none"/>
      <w:lang w:val="ro-RO" w:eastAsia="ru-RU"/>
    </w:rPr>
  </w:style>
  <w:style w:type="paragraph" w:styleId="a4">
    <w:name w:val="List Paragraph"/>
    <w:basedOn w:val="a"/>
    <w:pPr>
      <w:ind w:left="720"/>
      <w:contextualSpacing/>
    </w:pPr>
  </w:style>
  <w:style w:type="character" w:styleId="a5">
    <w:name w:val="Hyperlink"/>
    <w:qFormat/>
    <w:rPr>
      <w:color w:val="0563C1"/>
      <w:w w:val="100"/>
      <w:position w:val="-1"/>
      <w:u w:val="single"/>
      <w:effect w:val="none"/>
      <w:vertAlign w:val="baseline"/>
      <w:cs w:val="0"/>
      <w:em w:val="none"/>
    </w:rPr>
  </w:style>
  <w:style w:type="table" w:styleId="a6">
    <w:name w:val="Table Grid"/>
    <w:basedOn w:val="a1"/>
    <w:pPr>
      <w:suppressAutoHyphens/>
      <w:spacing w:line="1" w:lineRule="atLeast"/>
      <w:ind w:leftChars="-1" w:left="-1" w:hangingChars="1" w:hanging="1"/>
      <w:textDirection w:val="btLr"/>
      <w:textAlignment w:val="top"/>
      <w:outlineLvl w:val="0"/>
    </w:pPr>
    <w:rPr>
      <w:rFonts w:ascii="Times New Roman" w:eastAsia="Times New Roman" w:hAnsi="Times New Roman"/>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pPr>
      <w:spacing w:after="120"/>
      <w:ind w:left="283"/>
    </w:pPr>
    <w:rPr>
      <w:lang w:val="ro-MD" w:eastAsia="en-US"/>
    </w:rPr>
  </w:style>
  <w:style w:type="character" w:customStyle="1" w:styleId="a8">
    <w:name w:val="Основной текст с отступом Знак"/>
    <w:rPr>
      <w:rFonts w:ascii="Times New Roman" w:eastAsia="Times New Roman" w:hAnsi="Times New Roman"/>
      <w:w w:val="100"/>
      <w:position w:val="-1"/>
      <w:sz w:val="24"/>
      <w:szCs w:val="24"/>
      <w:effect w:val="none"/>
      <w:vertAlign w:val="baseline"/>
      <w:cs w:val="0"/>
      <w:em w:val="none"/>
      <w:lang w:val="ro-MD" w:eastAsia="en-US"/>
    </w:rPr>
  </w:style>
  <w:style w:type="paragraph" w:customStyle="1" w:styleId="FR1">
    <w:name w:val="FR1"/>
    <w:pPr>
      <w:widowControl w:val="0"/>
      <w:suppressAutoHyphens/>
      <w:spacing w:line="259" w:lineRule="auto"/>
      <w:ind w:leftChars="-1" w:left="-1" w:hangingChars="1" w:hanging="1"/>
      <w:jc w:val="both"/>
      <w:textDirection w:val="btLr"/>
      <w:textAlignment w:val="top"/>
      <w:outlineLvl w:val="0"/>
    </w:pPr>
    <w:rPr>
      <w:rFonts w:ascii="Times New Roman" w:eastAsia="Times New Roman" w:hAnsi="Times New Roman"/>
      <w:position w:val="-1"/>
      <w:sz w:val="22"/>
      <w:lang w:val="ro-RO" w:eastAsia="en-US"/>
    </w:rPr>
  </w:style>
  <w:style w:type="paragraph" w:styleId="a9">
    <w:name w:val="No Spacing"/>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character" w:customStyle="1" w:styleId="aa">
    <w:name w:val="Без интервала Знак"/>
    <w:rPr>
      <w:rFonts w:ascii="Times New Roman" w:eastAsia="Times New Roman" w:hAnsi="Times New Roman"/>
      <w:w w:val="100"/>
      <w:position w:val="-1"/>
      <w:sz w:val="24"/>
      <w:szCs w:val="24"/>
      <w:effect w:val="none"/>
      <w:vertAlign w:val="baseline"/>
      <w:cs w:val="0"/>
      <w:em w:val="none"/>
      <w:lang w:bidi="ar-SA"/>
    </w:rPr>
  </w:style>
  <w:style w:type="character" w:customStyle="1" w:styleId="apple-converted-space">
    <w:name w:val="apple-converted-space"/>
    <w:rPr>
      <w:w w:val="100"/>
      <w:position w:val="-1"/>
      <w:effect w:val="none"/>
      <w:vertAlign w:val="baseline"/>
      <w:cs w:val="0"/>
      <w:em w:val="none"/>
    </w:rPr>
  </w:style>
  <w:style w:type="paragraph" w:styleId="ab">
    <w:name w:val="Balloon Text"/>
    <w:basedOn w:val="a"/>
    <w:qFormat/>
    <w:rPr>
      <w:rFonts w:ascii="Tahoma" w:hAnsi="Tahoma"/>
      <w:sz w:val="16"/>
      <w:szCs w:val="16"/>
    </w:rPr>
  </w:style>
  <w:style w:type="character" w:customStyle="1" w:styleId="ac">
    <w:name w:val="Текст выноски Знак"/>
    <w:rPr>
      <w:rFonts w:ascii="Tahoma" w:eastAsia="Times New Roman" w:hAnsi="Tahoma" w:cs="Tahoma"/>
      <w:w w:val="100"/>
      <w:position w:val="-1"/>
      <w:sz w:val="16"/>
      <w:szCs w:val="16"/>
      <w:effect w:val="none"/>
      <w:vertAlign w:val="baseline"/>
      <w:cs w:val="0"/>
      <w:em w:val="none"/>
      <w:lang w:val="ru-RU" w:eastAsia="ru-RU"/>
    </w:rPr>
  </w:style>
  <w:style w:type="character" w:styleId="ad">
    <w:name w:val="annotation reference"/>
    <w:qFormat/>
    <w:rPr>
      <w:w w:val="100"/>
      <w:position w:val="-1"/>
      <w:sz w:val="16"/>
      <w:szCs w:val="16"/>
      <w:effect w:val="none"/>
      <w:vertAlign w:val="baseline"/>
      <w:cs w:val="0"/>
      <w:em w:val="none"/>
    </w:rPr>
  </w:style>
  <w:style w:type="paragraph" w:styleId="ae">
    <w:name w:val="annotation text"/>
    <w:basedOn w:val="a"/>
    <w:qFormat/>
    <w:rPr>
      <w:sz w:val="20"/>
      <w:szCs w:val="20"/>
    </w:rPr>
  </w:style>
  <w:style w:type="character" w:customStyle="1" w:styleId="af">
    <w:name w:val="Текст примечания Знак"/>
    <w:rPr>
      <w:rFonts w:ascii="Times New Roman" w:eastAsia="Times New Roman" w:hAnsi="Times New Roman"/>
      <w:w w:val="100"/>
      <w:position w:val="-1"/>
      <w:effect w:val="none"/>
      <w:vertAlign w:val="baseline"/>
      <w:cs w:val="0"/>
      <w:em w:val="none"/>
      <w:lang w:val="ru-RU" w:eastAsia="ru-RU"/>
    </w:rPr>
  </w:style>
  <w:style w:type="paragraph" w:styleId="af0">
    <w:name w:val="annotation subject"/>
    <w:basedOn w:val="ae"/>
    <w:next w:val="ae"/>
    <w:qFormat/>
    <w:rPr>
      <w:b/>
      <w:bCs/>
    </w:rPr>
  </w:style>
  <w:style w:type="character" w:customStyle="1" w:styleId="af1">
    <w:name w:val="Тема примечания Знак"/>
    <w:rPr>
      <w:rFonts w:ascii="Times New Roman" w:eastAsia="Times New Roman" w:hAnsi="Times New Roman"/>
      <w:b/>
      <w:bCs/>
      <w:w w:val="100"/>
      <w:position w:val="-1"/>
      <w:effect w:val="none"/>
      <w:vertAlign w:val="baseline"/>
      <w:cs w:val="0"/>
      <w:em w:val="none"/>
      <w:lang w:val="ru-RU" w:eastAsia="ru-RU"/>
    </w:rPr>
  </w:style>
  <w:style w:type="paragraph" w:styleId="af2">
    <w:name w:val="Normal (Web)"/>
    <w:basedOn w:val="a"/>
    <w:qFormat/>
    <w:pPr>
      <w:ind w:firstLine="567"/>
      <w:jc w:val="both"/>
    </w:pPr>
    <w:rPr>
      <w:lang w:val="ro-RO" w:eastAsia="ro-RO"/>
    </w:rPr>
  </w:style>
  <w:style w:type="paragraph" w:customStyle="1" w:styleId="cb">
    <w:name w:val="cb"/>
    <w:basedOn w:val="a"/>
    <w:pPr>
      <w:spacing w:before="100" w:beforeAutospacing="1" w:after="100" w:afterAutospacing="1"/>
    </w:pPr>
  </w:style>
  <w:style w:type="paragraph" w:styleId="af3">
    <w:name w:val="header"/>
    <w:basedOn w:val="a"/>
    <w:qFormat/>
    <w:pPr>
      <w:tabs>
        <w:tab w:val="center" w:pos="4513"/>
        <w:tab w:val="right" w:pos="9026"/>
      </w:tabs>
    </w:pPr>
    <w:rPr>
      <w:rFonts w:ascii="Calibri" w:eastAsia="Calibri" w:hAnsi="Calibri"/>
      <w:sz w:val="22"/>
      <w:szCs w:val="22"/>
      <w:lang w:val="en-GB" w:eastAsia="en-US"/>
    </w:rPr>
  </w:style>
  <w:style w:type="character" w:customStyle="1" w:styleId="af4">
    <w:name w:val="Верхний колонтитул Знак"/>
    <w:rPr>
      <w:w w:val="100"/>
      <w:position w:val="-1"/>
      <w:sz w:val="22"/>
      <w:szCs w:val="22"/>
      <w:effect w:val="none"/>
      <w:vertAlign w:val="baseline"/>
      <w:cs w:val="0"/>
      <w:em w:val="none"/>
      <w:lang w:val="en-GB" w:eastAsia="en-US"/>
    </w:rPr>
  </w:style>
  <w:style w:type="paragraph" w:styleId="af5">
    <w:name w:val="footer"/>
    <w:basedOn w:val="a"/>
    <w:qFormat/>
    <w:pPr>
      <w:tabs>
        <w:tab w:val="center" w:pos="4513"/>
        <w:tab w:val="right" w:pos="9026"/>
      </w:tabs>
    </w:pPr>
    <w:rPr>
      <w:rFonts w:ascii="Calibri" w:eastAsia="Calibri" w:hAnsi="Calibri"/>
      <w:sz w:val="22"/>
      <w:szCs w:val="22"/>
      <w:lang w:val="en-GB" w:eastAsia="en-US"/>
    </w:rPr>
  </w:style>
  <w:style w:type="character" w:customStyle="1" w:styleId="af6">
    <w:name w:val="Нижний колонтитул Знак"/>
    <w:rPr>
      <w:w w:val="100"/>
      <w:position w:val="-1"/>
      <w:sz w:val="22"/>
      <w:szCs w:val="22"/>
      <w:effect w:val="none"/>
      <w:vertAlign w:val="baseline"/>
      <w:cs w:val="0"/>
      <w:em w:val="none"/>
      <w:lang w:val="en-GB" w:eastAsia="en-US"/>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rPr>
      <w:rFonts w:ascii="Courier New" w:eastAsia="Times New Roman" w:hAnsi="Courier New" w:cs="Courier New"/>
      <w:w w:val="100"/>
      <w:position w:val="-1"/>
      <w:effect w:val="none"/>
      <w:vertAlign w:val="baseline"/>
      <w:cs w:val="0"/>
      <w:em w:val="none"/>
      <w:lang w:val="en-GB" w:eastAsia="en-GB"/>
    </w:rPr>
  </w:style>
  <w:style w:type="paragraph" w:customStyle="1" w:styleId="p3">
    <w:name w:val="p3"/>
    <w:basedOn w:val="a"/>
    <w:pPr>
      <w:spacing w:before="45" w:after="45"/>
    </w:pPr>
    <w:rPr>
      <w:rFonts w:ascii="Times" w:eastAsia="Calibri" w:hAnsi="Times"/>
      <w:sz w:val="14"/>
      <w:szCs w:val="14"/>
      <w:lang w:val="en-GB" w:eastAsia="en-GB"/>
    </w:rPr>
  </w:style>
  <w:style w:type="paragraph" w:customStyle="1" w:styleId="Bulletted">
    <w:name w:val="Bulletted"/>
    <w:basedOn w:val="a"/>
    <w:next w:val="a"/>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1" w:hanging="1"/>
      <w:jc w:val="both"/>
    </w:pPr>
    <w:rPr>
      <w:rFonts w:ascii="Arial" w:hAnsi="Arial"/>
      <w:szCs w:val="20"/>
      <w:lang w:val="en-GB" w:eastAsia="en-US"/>
    </w:rPr>
  </w:style>
  <w:style w:type="paragraph" w:customStyle="1" w:styleId="Outline4">
    <w:name w:val="Outline4"/>
    <w:basedOn w:val="a"/>
    <w:next w:val="a"/>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Outline1"/>
    <w:next w:val="a"/>
    <w:qFormat/>
    <w:pPr>
      <w:keepLines/>
      <w:spacing w:before="480" w:line="276" w:lineRule="auto"/>
      <w:ind w:left="0"/>
      <w:outlineLvl w:val="9"/>
    </w:pPr>
    <w:rPr>
      <w:rFonts w:ascii="Cambria" w:hAnsi="Cambria" w:cs="Times New Roman"/>
      <w:bCs/>
      <w:color w:val="365F91"/>
      <w:szCs w:val="28"/>
      <w:lang w:val="en-US" w:eastAsia="ja-JP"/>
    </w:rPr>
  </w:style>
  <w:style w:type="paragraph" w:customStyle="1" w:styleId="Tiret0">
    <w:name w:val="Tiret 0"/>
    <w:basedOn w:val="a"/>
    <w:pPr>
      <w:numPr>
        <w:numId w:val="7"/>
      </w:numPr>
      <w:spacing w:before="120" w:after="120"/>
      <w:ind w:left="-1" w:hanging="1"/>
      <w:jc w:val="both"/>
    </w:pPr>
    <w:rPr>
      <w:rFonts w:eastAsia="Calibri"/>
      <w:szCs w:val="22"/>
      <w:lang w:val="en-GB" w:eastAsia="fr-FR"/>
    </w:rPr>
  </w:style>
  <w:style w:type="paragraph" w:customStyle="1" w:styleId="ChapterTitle">
    <w:name w:val="ChapterTitle"/>
    <w:basedOn w:val="a"/>
    <w:next w:val="a"/>
    <w:pPr>
      <w:keepNext/>
      <w:spacing w:before="120" w:after="360"/>
      <w:jc w:val="center"/>
    </w:pPr>
    <w:rPr>
      <w:rFonts w:eastAsia="Calibri"/>
      <w:b/>
      <w:sz w:val="32"/>
      <w:szCs w:val="22"/>
      <w:lang w:val="en-GB" w:eastAsia="fr-FR"/>
    </w:rPr>
  </w:style>
  <w:style w:type="paragraph" w:styleId="af8">
    <w:name w:val="footnote text"/>
    <w:basedOn w:val="a"/>
    <w:qFormat/>
    <w:pPr>
      <w:ind w:left="720" w:hanging="720"/>
      <w:jc w:val="both"/>
    </w:pPr>
    <w:rPr>
      <w:rFonts w:eastAsia="Calibri"/>
      <w:sz w:val="20"/>
      <w:szCs w:val="20"/>
      <w:lang w:val="en-GB" w:eastAsia="fr-FR"/>
    </w:rPr>
  </w:style>
  <w:style w:type="character" w:customStyle="1" w:styleId="af9">
    <w:name w:val="Текст сноски Знак"/>
    <w:rPr>
      <w:rFonts w:ascii="Times New Roman" w:hAnsi="Times New Roman"/>
      <w:w w:val="100"/>
      <w:position w:val="-1"/>
      <w:effect w:val="none"/>
      <w:vertAlign w:val="baseline"/>
      <w:cs w:val="0"/>
      <w:em w:val="none"/>
      <w:lang w:val="en-GB" w:eastAsia="fr-FR"/>
    </w:rPr>
  </w:style>
  <w:style w:type="paragraph" w:customStyle="1" w:styleId="SectionTitle">
    <w:name w:val="SectionTitle"/>
    <w:basedOn w:val="a"/>
    <w:next w:val="1Outline1"/>
    <w:pPr>
      <w:keepNext/>
      <w:spacing w:before="120" w:after="360"/>
      <w:jc w:val="center"/>
    </w:pPr>
    <w:rPr>
      <w:rFonts w:eastAsia="Calibri"/>
      <w:b/>
      <w:smallCaps/>
      <w:sz w:val="28"/>
      <w:szCs w:val="22"/>
      <w:lang w:val="en-GB" w:eastAsia="fr-FR"/>
    </w:rPr>
  </w:style>
  <w:style w:type="paragraph" w:customStyle="1" w:styleId="NumPar1">
    <w:name w:val="NumPar 1"/>
    <w:basedOn w:val="a"/>
    <w:next w:val="a"/>
    <w:pPr>
      <w:numPr>
        <w:numId w:val="8"/>
      </w:numPr>
      <w:spacing w:before="120" w:after="120"/>
      <w:ind w:left="-1" w:hanging="1"/>
      <w:jc w:val="both"/>
    </w:pPr>
    <w:rPr>
      <w:rFonts w:eastAsia="Calibri"/>
      <w:szCs w:val="22"/>
      <w:lang w:val="en-GB" w:eastAsia="fr-FR"/>
    </w:rPr>
  </w:style>
  <w:style w:type="paragraph" w:customStyle="1" w:styleId="NumPar2">
    <w:name w:val="NumPar 2"/>
    <w:basedOn w:val="a"/>
    <w:next w:val="a"/>
    <w:pPr>
      <w:numPr>
        <w:ilvl w:val="1"/>
        <w:numId w:val="8"/>
      </w:numPr>
      <w:spacing w:before="120" w:after="120"/>
      <w:ind w:left="-1" w:hanging="1"/>
      <w:jc w:val="both"/>
    </w:pPr>
    <w:rPr>
      <w:rFonts w:eastAsia="Calibri"/>
      <w:szCs w:val="22"/>
      <w:lang w:val="en-GB" w:eastAsia="fr-FR"/>
    </w:rPr>
  </w:style>
  <w:style w:type="paragraph" w:customStyle="1" w:styleId="NumPar3">
    <w:name w:val="NumPar 3"/>
    <w:basedOn w:val="a"/>
    <w:next w:val="a"/>
    <w:pPr>
      <w:numPr>
        <w:ilvl w:val="2"/>
        <w:numId w:val="8"/>
      </w:numPr>
      <w:spacing w:before="120" w:after="120"/>
      <w:ind w:left="-1" w:hanging="1"/>
      <w:jc w:val="both"/>
    </w:pPr>
    <w:rPr>
      <w:rFonts w:eastAsia="Calibri"/>
      <w:szCs w:val="22"/>
      <w:lang w:val="en-GB" w:eastAsia="fr-FR"/>
    </w:rPr>
  </w:style>
  <w:style w:type="paragraph" w:customStyle="1" w:styleId="NumPar4">
    <w:name w:val="NumPar 4"/>
    <w:basedOn w:val="a"/>
    <w:next w:val="a"/>
    <w:pPr>
      <w:numPr>
        <w:ilvl w:val="3"/>
        <w:numId w:val="8"/>
      </w:numPr>
      <w:spacing w:before="120" w:after="120"/>
      <w:ind w:left="-1" w:hanging="1"/>
      <w:jc w:val="both"/>
    </w:pPr>
    <w:rPr>
      <w:rFonts w:eastAsia="Calibri"/>
      <w:szCs w:val="22"/>
      <w:lang w:val="en-GB" w:eastAsia="fr-FR"/>
    </w:rPr>
  </w:style>
  <w:style w:type="paragraph" w:customStyle="1" w:styleId="Text1">
    <w:name w:val="Text 1"/>
    <w:basedOn w:val="a"/>
    <w:pPr>
      <w:spacing w:before="120" w:after="120"/>
      <w:ind w:left="850"/>
      <w:jc w:val="both"/>
    </w:pPr>
    <w:rPr>
      <w:rFonts w:eastAsia="Calibri"/>
      <w:szCs w:val="22"/>
      <w:lang w:val="en-GB" w:eastAsia="fr-FR"/>
    </w:rPr>
  </w:style>
  <w:style w:type="paragraph" w:customStyle="1" w:styleId="Tiret1">
    <w:name w:val="Tiret 1"/>
    <w:basedOn w:val="a"/>
    <w:pPr>
      <w:numPr>
        <w:numId w:val="9"/>
      </w:numPr>
      <w:spacing w:before="120" w:after="120"/>
      <w:ind w:left="-1" w:hanging="1"/>
      <w:jc w:val="both"/>
    </w:pPr>
    <w:rPr>
      <w:rFonts w:eastAsia="Calibri"/>
      <w:szCs w:val="22"/>
      <w:lang w:val="en-GB" w:eastAsia="fr-FR"/>
    </w:rPr>
  </w:style>
  <w:style w:type="paragraph" w:styleId="41">
    <w:name w:val="List Number 4"/>
    <w:basedOn w:val="a"/>
    <w:qFormat/>
    <w:pPr>
      <w:tabs>
        <w:tab w:val="num" w:pos="720"/>
      </w:tabs>
      <w:spacing w:before="120" w:after="120"/>
      <w:contextualSpacing/>
      <w:jc w:val="both"/>
    </w:pPr>
    <w:rPr>
      <w:rFonts w:eastAsia="Calibri"/>
      <w:szCs w:val="22"/>
      <w:lang w:val="en-GB" w:eastAsia="fr-FR"/>
    </w:rPr>
  </w:style>
  <w:style w:type="paragraph" w:customStyle="1" w:styleId="NormalLeft">
    <w:name w:val="Normal Left"/>
    <w:basedOn w:val="a"/>
    <w:pPr>
      <w:spacing w:before="120" w:after="120"/>
    </w:pPr>
    <w:rPr>
      <w:rFonts w:eastAsia="Calibri"/>
      <w:szCs w:val="22"/>
      <w:lang w:val="en-GB" w:eastAsia="fr-FR"/>
    </w:rPr>
  </w:style>
  <w:style w:type="paragraph" w:customStyle="1" w:styleId="NormalBold">
    <w:name w:val="NormalBold"/>
    <w:basedOn w:val="a"/>
    <w:pPr>
      <w:widowControl w:val="0"/>
    </w:pPr>
    <w:rPr>
      <w:b/>
      <w:szCs w:val="22"/>
      <w:lang w:val="en-GB" w:eastAsia="fr-FR"/>
    </w:rPr>
  </w:style>
  <w:style w:type="character" w:customStyle="1" w:styleId="NormalBoldChar">
    <w:name w:val="NormalBold Char"/>
    <w:rPr>
      <w:rFonts w:ascii="Times New Roman" w:eastAsia="Times New Roman" w:hAnsi="Times New Roman"/>
      <w:b/>
      <w:w w:val="100"/>
      <w:position w:val="-1"/>
      <w:sz w:val="24"/>
      <w:szCs w:val="22"/>
      <w:effect w:val="none"/>
      <w:vertAlign w:val="baseline"/>
      <w:cs w:val="0"/>
      <w:em w:val="none"/>
      <w:lang w:val="en-GB" w:eastAsia="fr-FR"/>
    </w:rPr>
  </w:style>
  <w:style w:type="character" w:customStyle="1" w:styleId="DeltaViewInsertion">
    <w:name w:val="DeltaView Insertion"/>
    <w:rPr>
      <w:b/>
      <w:i/>
      <w:spacing w:val="0"/>
      <w:w w:val="100"/>
      <w:position w:val="-1"/>
      <w:effect w:val="none"/>
      <w:vertAlign w:val="baseline"/>
      <w:cs w:val="0"/>
      <w:em w:val="none"/>
    </w:rPr>
  </w:style>
  <w:style w:type="paragraph" w:styleId="afa">
    <w:name w:val="Body Text"/>
    <w:basedOn w:val="a"/>
    <w:rPr>
      <w:rFonts w:ascii="Arial" w:eastAsia="Times" w:hAnsi="Arial"/>
      <w:sz w:val="28"/>
      <w:szCs w:val="20"/>
      <w:lang w:val="en-GB" w:eastAsia="en-US"/>
    </w:rPr>
  </w:style>
  <w:style w:type="character" w:customStyle="1" w:styleId="afb">
    <w:name w:val="Основной текст Знак"/>
    <w:rPr>
      <w:rFonts w:ascii="Arial" w:eastAsia="Times" w:hAnsi="Arial" w:cs="Arial"/>
      <w:w w:val="100"/>
      <w:position w:val="-1"/>
      <w:sz w:val="28"/>
      <w:effect w:val="none"/>
      <w:vertAlign w:val="baseline"/>
      <w:cs w:val="0"/>
      <w:em w:val="none"/>
      <w:lang w:val="en-GB" w:eastAsia="en-US"/>
    </w:rPr>
  </w:style>
  <w:style w:type="character" w:customStyle="1" w:styleId="legds2">
    <w:name w:val="legds2"/>
    <w:rPr>
      <w:w w:val="100"/>
      <w:position w:val="-1"/>
      <w:effect w:val="none"/>
      <w:vertAlign w:val="baseline"/>
      <w:cs w:val="0"/>
      <w:em w:val="none"/>
    </w:rPr>
  </w:style>
  <w:style w:type="character" w:styleId="HTML1">
    <w:name w:val="HTML Acronym"/>
    <w:qFormat/>
    <w:rPr>
      <w:w w:val="100"/>
      <w:position w:val="-1"/>
      <w:effect w:val="none"/>
      <w:vertAlign w:val="baseline"/>
      <w:cs w:val="0"/>
      <w:em w:val="none"/>
    </w:rPr>
  </w:style>
  <w:style w:type="character" w:styleId="afc">
    <w:name w:val="Strong"/>
    <w:rPr>
      <w:b/>
      <w:bCs/>
      <w:w w:val="100"/>
      <w:position w:val="-1"/>
      <w:effect w:val="none"/>
      <w:vertAlign w:val="baseline"/>
      <w:cs w:val="0"/>
      <w:em w:val="none"/>
    </w:rPr>
  </w:style>
  <w:style w:type="paragraph" w:styleId="10">
    <w:name w:val="toc 1"/>
    <w:basedOn w:val="a"/>
    <w:next w:val="a"/>
    <w:qFormat/>
    <w:pPr>
      <w:spacing w:after="100" w:line="240" w:lineRule="atLeast"/>
      <w:jc w:val="both"/>
    </w:pPr>
    <w:rPr>
      <w:rFonts w:ascii="Arial" w:hAnsi="Arial"/>
      <w:szCs w:val="20"/>
      <w:lang w:val="en-GB" w:eastAsia="en-US"/>
    </w:rPr>
  </w:style>
  <w:style w:type="character" w:customStyle="1" w:styleId="notranslate">
    <w:name w:val="notranslate"/>
    <w:rPr>
      <w:w w:val="100"/>
      <w:position w:val="-1"/>
      <w:effect w:val="none"/>
      <w:vertAlign w:val="baseline"/>
      <w:cs w:val="0"/>
      <w:em w:val="none"/>
    </w:rPr>
  </w:style>
  <w:style w:type="character" w:customStyle="1" w:styleId="docblue">
    <w:name w:val="doc_blue"/>
    <w:rPr>
      <w:w w:val="100"/>
      <w:position w:val="-1"/>
      <w:effect w:val="none"/>
      <w:vertAlign w:val="baseline"/>
      <w:cs w:val="0"/>
      <w:em w:val="none"/>
    </w:rPr>
  </w:style>
  <w:style w:type="paragraph" w:styleId="afd">
    <w:name w:val="Revision"/>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val="ru-RU"/>
    </w:rPr>
  </w:style>
  <w:style w:type="paragraph" w:styleId="afe">
    <w:name w:val="Subtitle"/>
    <w:basedOn w:val="a"/>
    <w:next w:val="a"/>
    <w:pPr>
      <w:keepNext/>
      <w:keepLines/>
      <w:spacing w:before="360" w:after="80"/>
    </w:pPr>
    <w:rPr>
      <w:rFonts w:ascii="Georgia" w:eastAsia="Georgia" w:hAnsi="Georgia" w:cs="Georgia"/>
      <w:i/>
      <w:color w:val="666666"/>
      <w:sz w:val="48"/>
      <w:szCs w:val="48"/>
    </w:rPr>
  </w:style>
  <w:style w:type="table" w:customStyle="1" w:styleId="aff">
    <w:basedOn w:val="TableNormal"/>
    <w:tblPr>
      <w:tblStyleRowBandSize w:val="1"/>
      <w:tblStyleColBandSize w:val="1"/>
      <w:tblCellMar>
        <w:left w:w="108" w:type="dxa"/>
        <w:right w:w="108" w:type="dxa"/>
      </w:tblCellMar>
    </w:tblPr>
  </w:style>
  <w:style w:type="table" w:customStyle="1" w:styleId="aff0">
    <w:basedOn w:val="TableNormal"/>
    <w:tblPr>
      <w:tblStyleRowBandSize w:val="1"/>
      <w:tblStyleColBandSize w:val="1"/>
      <w:tblCellMar>
        <w:left w:w="108" w:type="dxa"/>
        <w:right w:w="108" w:type="dxa"/>
      </w:tblCellMar>
    </w:tblPr>
  </w:style>
  <w:style w:type="table" w:customStyle="1" w:styleId="aff1">
    <w:basedOn w:val="TableNormal"/>
    <w:tblPr>
      <w:tblStyleRowBandSize w:val="1"/>
      <w:tblStyleColBandSize w:val="1"/>
      <w:tblCellMar>
        <w:left w:w="108" w:type="dxa"/>
        <w:right w:w="108" w:type="dxa"/>
      </w:tblCellMar>
    </w:tblPr>
  </w:style>
  <w:style w:type="table" w:customStyle="1" w:styleId="aff2">
    <w:basedOn w:val="TableNormal"/>
    <w:tblPr>
      <w:tblStyleRowBandSize w:val="1"/>
      <w:tblStyleColBandSize w:val="1"/>
      <w:tblCellMar>
        <w:left w:w="108" w:type="dxa"/>
        <w:right w:w="108" w:type="dxa"/>
      </w:tblCellMar>
    </w:tblPr>
  </w:style>
  <w:style w:type="table" w:customStyle="1" w:styleId="aff3">
    <w:basedOn w:val="TableNormal"/>
    <w:tblPr>
      <w:tblStyleRowBandSize w:val="1"/>
      <w:tblStyleColBandSize w:val="1"/>
      <w:tblCellMar>
        <w:left w:w="108" w:type="dxa"/>
        <w:right w:w="108" w:type="dxa"/>
      </w:tblCellMar>
    </w:tblPr>
  </w:style>
  <w:style w:type="table" w:customStyle="1" w:styleId="aff4">
    <w:basedOn w:val="TableNormal"/>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NWQmAX8VLc4EtH2PcUurqHq8EoQ==">AMUW2mWHN6EsJBbwG7xo4GoTroUvKpqXd9DD6aegcCoI0JpnyscVsyU/L13rmKFAWpgtnIYNJSAD554sTiY/wPvl2cYpydoa844Ef29i4eCtFGWYt4Z6Y8Q=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4781</Words>
  <Characters>27255</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User</cp:lastModifiedBy>
  <cp:revision>3</cp:revision>
  <dcterms:created xsi:type="dcterms:W3CDTF">2023-08-17T12:12:00Z</dcterms:created>
  <dcterms:modified xsi:type="dcterms:W3CDTF">2026-07-28T11:52:00Z</dcterms:modified>
</cp:coreProperties>
</file>