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4218" w:rsidRDefault="00BB3B97">
      <w:pPr>
        <w:tabs>
          <w:tab w:val="left" w:pos="6465"/>
          <w:tab w:val="right" w:pos="9777"/>
        </w:tabs>
        <w:spacing w:line="302" w:lineRule="auto"/>
        <w:jc w:val="center"/>
        <w:rPr>
          <w:b/>
        </w:rPr>
      </w:pPr>
      <w:r>
        <w:rPr>
          <w:b/>
        </w:rPr>
        <w:t xml:space="preserve">Instituția Publică </w:t>
      </w:r>
      <w:r w:rsidR="00FE1BA3">
        <w:rPr>
          <w:b/>
        </w:rPr>
        <w:t>Gimnaziul Alexeevca</w:t>
      </w:r>
    </w:p>
    <w:p w:rsidR="005F4218" w:rsidRDefault="005F4218">
      <w:pPr>
        <w:tabs>
          <w:tab w:val="left" w:pos="6465"/>
          <w:tab w:val="right" w:pos="9777"/>
        </w:tabs>
        <w:spacing w:line="302" w:lineRule="auto"/>
      </w:pPr>
    </w:p>
    <w:p w:rsidR="005F4218" w:rsidRDefault="005F4218">
      <w:pPr>
        <w:tabs>
          <w:tab w:val="left" w:pos="6465"/>
          <w:tab w:val="right" w:pos="9777"/>
        </w:tabs>
        <w:spacing w:line="302" w:lineRule="auto"/>
      </w:pPr>
    </w:p>
    <w:p w:rsidR="005F4218" w:rsidRDefault="00BB3B97">
      <w:pPr>
        <w:pStyle w:val="2"/>
        <w:spacing w:before="0"/>
        <w:jc w:val="center"/>
        <w:rPr>
          <w:rFonts w:ascii="Times New Roman" w:eastAsia="Times New Roman" w:hAnsi="Times New Roman" w:cs="Times New Roman"/>
          <w:color w:val="000000"/>
          <w:sz w:val="24"/>
          <w:szCs w:val="24"/>
        </w:rPr>
      </w:pPr>
      <w:bookmarkStart w:id="0" w:name="_heading=h.gjdgxs" w:colFirst="0" w:colLast="0"/>
      <w:bookmarkEnd w:id="0"/>
      <w:r>
        <w:rPr>
          <w:rFonts w:ascii="Times New Roman" w:eastAsia="Times New Roman" w:hAnsi="Times New Roman" w:cs="Times New Roman"/>
          <w:color w:val="000000"/>
          <w:sz w:val="24"/>
          <w:szCs w:val="24"/>
        </w:rPr>
        <w:t>CAIET DE SARCINI</w:t>
      </w:r>
    </w:p>
    <w:p w:rsidR="005F4218" w:rsidRDefault="00BB3B97">
      <w:pPr>
        <w:pStyle w:val="2"/>
        <w:spacing w:before="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rsidR="005F4218" w:rsidRDefault="00BB3B97">
      <w:pPr>
        <w:pStyle w:val="2"/>
        <w:spacing w:before="0"/>
        <w:jc w:val="center"/>
        <w:rPr>
          <w:rFonts w:ascii="Times New Roman" w:eastAsia="Times New Roman" w:hAnsi="Times New Roman" w:cs="Times New Roman"/>
          <w:color w:val="000000"/>
          <w:sz w:val="24"/>
          <w:szCs w:val="24"/>
        </w:rPr>
      </w:pPr>
      <w:bookmarkStart w:id="1" w:name="_heading=h.30j0zll" w:colFirst="0" w:colLast="0"/>
      <w:bookmarkEnd w:id="1"/>
      <w:r>
        <w:rPr>
          <w:rFonts w:ascii="Times New Roman" w:eastAsia="Times New Roman" w:hAnsi="Times New Roman" w:cs="Times New Roman"/>
          <w:color w:val="000000"/>
          <w:sz w:val="24"/>
          <w:szCs w:val="24"/>
        </w:rPr>
        <w:t>FORMULARUL DE DEVIZ NR.1 – LISTA CU CANTITĂȚILE DE LUCRĂRI</w:t>
      </w:r>
    </w:p>
    <w:p w:rsidR="005F4218" w:rsidRDefault="00BB3B97">
      <w:pPr>
        <w:pStyle w:val="2"/>
        <w:spacing w:before="0"/>
        <w:jc w:val="center"/>
        <w:rPr>
          <w:rFonts w:ascii="Times New Roman" w:eastAsia="Times New Roman" w:hAnsi="Times New Roman" w:cs="Times New Roman"/>
          <w:color w:val="000000"/>
        </w:rPr>
      </w:pPr>
      <w:r>
        <w:rPr>
          <w:rFonts w:ascii="Times New Roman" w:eastAsia="Times New Roman" w:hAnsi="Times New Roman" w:cs="Times New Roman"/>
          <w:color w:val="000000"/>
        </w:rPr>
        <w:t>LUCRĂRI</w:t>
      </w:r>
    </w:p>
    <w:p w:rsidR="005F4218" w:rsidRDefault="005F4218">
      <w:pPr>
        <w:jc w:val="both"/>
      </w:pPr>
    </w:p>
    <w:p w:rsidR="005F4218" w:rsidRDefault="005F4218">
      <w:pPr>
        <w:pBdr>
          <w:top w:val="nil"/>
          <w:left w:val="nil"/>
          <w:bottom w:val="nil"/>
          <w:right w:val="nil"/>
          <w:between w:val="nil"/>
        </w:pBdr>
        <w:tabs>
          <w:tab w:val="left" w:pos="1134"/>
        </w:tabs>
        <w:jc w:val="both"/>
        <w:rPr>
          <w:color w:val="000000"/>
        </w:rPr>
      </w:pPr>
    </w:p>
    <w:p w:rsidR="005F4218" w:rsidRDefault="00BB3B97">
      <w:pPr>
        <w:ind w:firstLine="709"/>
        <w:jc w:val="both"/>
      </w:pPr>
      <w:r>
        <w:t>Obiectul_</w:t>
      </w:r>
      <w:r w:rsidR="003A71B9" w:rsidRPr="003A71B9">
        <w:rPr>
          <w:b/>
        </w:rPr>
        <w:t>Lucrări de reparație a gru</w:t>
      </w:r>
      <w:r w:rsidR="00FE1BA3">
        <w:rPr>
          <w:b/>
        </w:rPr>
        <w:t>purilor sanitare, satul Alexeevca</w:t>
      </w:r>
      <w:r w:rsidR="003A71B9" w:rsidRPr="003A71B9">
        <w:rPr>
          <w:b/>
        </w:rPr>
        <w:t>, raionul Ungheni</w:t>
      </w:r>
      <w:r>
        <w:t>__</w:t>
      </w:r>
    </w:p>
    <w:p w:rsidR="005F4218" w:rsidRDefault="00BB3B97">
      <w:pPr>
        <w:ind w:firstLine="709"/>
        <w:jc w:val="center"/>
      </w:pPr>
      <w:r>
        <w:rPr>
          <w:i/>
        </w:rPr>
        <w:t>(denumirea, adresa)</w:t>
      </w:r>
    </w:p>
    <w:p w:rsidR="005F4218" w:rsidRDefault="00BB3B97">
      <w:pPr>
        <w:ind w:firstLine="709"/>
        <w:jc w:val="both"/>
      </w:pPr>
      <w:r>
        <w:t>Autoritatea contractantă</w:t>
      </w:r>
      <w:r w:rsidR="003A71B9">
        <w:t xml:space="preserve">   </w:t>
      </w:r>
      <w:r w:rsidR="00FE1BA3">
        <w:rPr>
          <w:b/>
        </w:rPr>
        <w:t>IP Gimnaziul Alexeevca, satul Alexeevca</w:t>
      </w:r>
      <w:r w:rsidR="003A71B9" w:rsidRPr="003A71B9">
        <w:rPr>
          <w:b/>
        </w:rPr>
        <w:t>, raionul Ungheni</w:t>
      </w:r>
    </w:p>
    <w:p w:rsidR="005F4218" w:rsidRDefault="00BB3B97">
      <w:pPr>
        <w:ind w:firstLine="709"/>
        <w:jc w:val="center"/>
        <w:rPr>
          <w:i/>
        </w:rPr>
      </w:pPr>
      <w:r>
        <w:rPr>
          <w:i/>
        </w:rPr>
        <w:t>(denumirea, adresa)</w:t>
      </w:r>
    </w:p>
    <w:p w:rsidR="005F4218" w:rsidRDefault="00BB3B97">
      <w:pPr>
        <w:pBdr>
          <w:top w:val="nil"/>
          <w:left w:val="nil"/>
          <w:bottom w:val="nil"/>
          <w:right w:val="nil"/>
          <w:between w:val="nil"/>
        </w:pBdr>
        <w:ind w:firstLine="709"/>
        <w:jc w:val="both"/>
        <w:rPr>
          <w:b/>
          <w:color w:val="000000"/>
        </w:rPr>
      </w:pPr>
      <w:r>
        <w:rPr>
          <w:b/>
          <w:color w:val="000000"/>
        </w:rPr>
        <w:t>1. Descriere generală</w:t>
      </w:r>
    </w:p>
    <w:p w:rsidR="005F4218" w:rsidRDefault="00FE1BA3">
      <w:pPr>
        <w:ind w:firstLine="709"/>
        <w:jc w:val="both"/>
      </w:pPr>
      <w:r>
        <w:t>IP Gimnaziul Alexeevca, satul Alexeevca</w:t>
      </w:r>
      <w:r w:rsidR="00486336">
        <w:t>, raionul Ungheni, MD-3621</w:t>
      </w:r>
    </w:p>
    <w:p w:rsidR="005F4218" w:rsidRDefault="00BB3B97">
      <w:pPr>
        <w:ind w:firstLine="709"/>
        <w:jc w:val="both"/>
        <w:rPr>
          <w:b/>
        </w:rPr>
      </w:pPr>
      <w:r>
        <w:rPr>
          <w:b/>
        </w:rPr>
        <w:t>2. Informaţii şi proiectare</w:t>
      </w:r>
    </w:p>
    <w:p w:rsidR="000555E1" w:rsidRDefault="000555E1" w:rsidP="000555E1">
      <w:pPr>
        <w:ind w:firstLine="709"/>
        <w:jc w:val="both"/>
      </w:pPr>
      <w:r w:rsidRPr="000555E1">
        <w:t>Caietul de sarcini conține indicații privind regulile de bază care trebuie respectate, astfel încât ofertanții să elaboreze propunerea tehnică corespunzător cu necesitățile autorității beneficiare și cu cerințele prevăzute în documentația de proiect. Caietul de sarcini face parte integrantă din documentația de atribuire a contractului de achiziție publică a lucrărilor de</w:t>
      </w:r>
      <w:r>
        <w:t xml:space="preserve"> reparație a grupurilor san</w:t>
      </w:r>
      <w:r w:rsidR="00FE1BA3">
        <w:t>itaere din IP Gimnaziul Alexeevca, satul Alexeevca</w:t>
      </w:r>
      <w:r>
        <w:t>, raionul Ungheni.</w:t>
      </w:r>
    </w:p>
    <w:p w:rsidR="000555E1" w:rsidRPr="000555E1" w:rsidRDefault="000555E1">
      <w:pPr>
        <w:ind w:firstLine="709"/>
        <w:jc w:val="both"/>
        <w:rPr>
          <w:color w:val="333333"/>
          <w:szCs w:val="27"/>
          <w:shd w:val="clear" w:color="auto" w:fill="FFFFFF"/>
        </w:rPr>
      </w:pPr>
      <w:r w:rsidRPr="000555E1">
        <w:t>Informăm</w:t>
      </w:r>
      <w:r>
        <w:t xml:space="preserve"> </w:t>
      </w:r>
      <w:r w:rsidRPr="000555E1">
        <w:t xml:space="preserve"> că oferta care nu corespunde prevederilor caietului de sarcini și nu satisface cerințele impuse în documentația de proiect, va fi respinsă ca fiind neconformă.  Valoarea estimată este de </w:t>
      </w:r>
      <w:r w:rsidR="00CD1491">
        <w:rPr>
          <w:color w:val="333333"/>
          <w:szCs w:val="27"/>
          <w:shd w:val="clear" w:color="auto" w:fill="FFFFFF"/>
        </w:rPr>
        <w:t>644090,93</w:t>
      </w:r>
      <w:r w:rsidRPr="000555E1">
        <w:rPr>
          <w:color w:val="333333"/>
          <w:szCs w:val="27"/>
          <w:shd w:val="clear" w:color="auto" w:fill="FFFFFF"/>
        </w:rPr>
        <w:t> MDL</w:t>
      </w:r>
      <w:r>
        <w:rPr>
          <w:color w:val="333333"/>
          <w:szCs w:val="27"/>
          <w:shd w:val="clear" w:color="auto" w:fill="FFFFFF"/>
        </w:rPr>
        <w:t xml:space="preserve">, fără TVA. </w:t>
      </w:r>
    </w:p>
    <w:p w:rsidR="005F4218" w:rsidRDefault="00BB3B97">
      <w:pPr>
        <w:ind w:firstLine="709"/>
        <w:jc w:val="both"/>
        <w:rPr>
          <w:b/>
        </w:rPr>
      </w:pPr>
      <w:r>
        <w:rPr>
          <w:b/>
        </w:rPr>
        <w:t>3. Materiale, compatibilităţi, reglementări tehnice şi standarde utilizate</w:t>
      </w:r>
    </w:p>
    <w:p w:rsidR="007E0DEA" w:rsidRDefault="007E0DEA" w:rsidP="007E0DEA">
      <w:pPr>
        <w:ind w:firstLine="709"/>
        <w:jc w:val="both"/>
      </w:pPr>
      <w:r w:rsidRPr="007E0DEA">
        <w:t>Materialele de construcție utilizate la execuția lucrărilor vor fi însoțite de certificate de conformitate</w:t>
      </w:r>
      <w:r w:rsidR="00BB3B97">
        <w:t>.</w:t>
      </w:r>
      <w:r>
        <w:t xml:space="preserve"> </w:t>
      </w:r>
      <w:r w:rsidRPr="007E0DEA">
        <w:t xml:space="preserve">Materialele noi care nu au un standard valabil pe teritoriul Republicii Moldova trebuie să dispună de agremente tehnice.                                   </w:t>
      </w:r>
      <w:r>
        <w:t xml:space="preserve">                              </w:t>
      </w:r>
    </w:p>
    <w:p w:rsidR="007E0DEA" w:rsidRDefault="007E0DEA" w:rsidP="007E0DEA">
      <w:pPr>
        <w:ind w:firstLine="709"/>
        <w:jc w:val="both"/>
      </w:pPr>
      <w:r w:rsidRPr="007E0DEA">
        <w:t xml:space="preserve">Pentru activitățile de execuție a lucrărilor se vor aplica:                                                                    </w:t>
      </w:r>
    </w:p>
    <w:p w:rsidR="007E0DEA" w:rsidRDefault="007E0DEA" w:rsidP="007E0DEA">
      <w:pPr>
        <w:pStyle w:val="aa"/>
        <w:numPr>
          <w:ilvl w:val="0"/>
          <w:numId w:val="4"/>
        </w:numPr>
      </w:pPr>
      <w:proofErr w:type="spellStart"/>
      <w:r w:rsidRPr="007E0DEA">
        <w:t>Legea</w:t>
      </w:r>
      <w:proofErr w:type="spellEnd"/>
      <w:r w:rsidRPr="007E0DEA">
        <w:t xml:space="preserve"> </w:t>
      </w:r>
      <w:proofErr w:type="spellStart"/>
      <w:r w:rsidRPr="007E0DEA">
        <w:t>Republicii</w:t>
      </w:r>
      <w:proofErr w:type="spellEnd"/>
      <w:r w:rsidRPr="007E0DEA">
        <w:t xml:space="preserve"> Moldova </w:t>
      </w:r>
      <w:proofErr w:type="spellStart"/>
      <w:r w:rsidRPr="007E0DEA">
        <w:t>privind</w:t>
      </w:r>
      <w:proofErr w:type="spellEnd"/>
      <w:r w:rsidRPr="007E0DEA">
        <w:t xml:space="preserve"> </w:t>
      </w:r>
      <w:proofErr w:type="spellStart"/>
      <w:r w:rsidRPr="007E0DEA">
        <w:t>calitatea</w:t>
      </w:r>
      <w:proofErr w:type="spellEnd"/>
      <w:r w:rsidRPr="007E0DEA">
        <w:t xml:space="preserve"> </w:t>
      </w:r>
      <w:proofErr w:type="spellStart"/>
      <w:r w:rsidRPr="007E0DEA">
        <w:t>în</w:t>
      </w:r>
      <w:proofErr w:type="spellEnd"/>
      <w:r w:rsidRPr="007E0DEA">
        <w:t xml:space="preserve"> </w:t>
      </w:r>
      <w:proofErr w:type="spellStart"/>
      <w:r w:rsidRPr="007E0DEA">
        <w:t>construcții</w:t>
      </w:r>
      <w:proofErr w:type="spellEnd"/>
      <w:r w:rsidRPr="007E0DEA">
        <w:t xml:space="preserve"> nr.721-XIII din 02.02.1996, cu </w:t>
      </w:r>
      <w:proofErr w:type="spellStart"/>
      <w:r w:rsidRPr="007E0DEA">
        <w:t>modificările</w:t>
      </w:r>
      <w:proofErr w:type="spellEnd"/>
      <w:r w:rsidRPr="007E0DEA">
        <w:t xml:space="preserve"> </w:t>
      </w:r>
      <w:proofErr w:type="spellStart"/>
      <w:r w:rsidRPr="007E0DEA">
        <w:t>și</w:t>
      </w:r>
      <w:proofErr w:type="spellEnd"/>
      <w:r w:rsidRPr="007E0DEA">
        <w:t xml:space="preserve"> </w:t>
      </w:r>
      <w:proofErr w:type="spellStart"/>
      <w:r w:rsidRPr="007E0DEA">
        <w:t>completările</w:t>
      </w:r>
      <w:proofErr w:type="spellEnd"/>
      <w:r w:rsidRPr="007E0DEA">
        <w:t xml:space="preserve"> </w:t>
      </w:r>
      <w:proofErr w:type="spellStart"/>
      <w:r w:rsidRPr="007E0DEA">
        <w:t>ulterioare</w:t>
      </w:r>
      <w:proofErr w:type="spellEnd"/>
      <w:r w:rsidRPr="007E0DEA">
        <w:t>;</w:t>
      </w:r>
    </w:p>
    <w:p w:rsidR="007E0DEA" w:rsidRPr="007E0DEA" w:rsidRDefault="007E0DEA" w:rsidP="007E0DEA">
      <w:pPr>
        <w:pStyle w:val="aa"/>
        <w:numPr>
          <w:ilvl w:val="0"/>
          <w:numId w:val="4"/>
        </w:numPr>
      </w:pPr>
      <w:proofErr w:type="spellStart"/>
      <w:r w:rsidRPr="007E0DEA">
        <w:t>Standardele</w:t>
      </w:r>
      <w:proofErr w:type="spellEnd"/>
      <w:r w:rsidRPr="007E0DEA">
        <w:t xml:space="preserve"> </w:t>
      </w:r>
      <w:proofErr w:type="spellStart"/>
      <w:r w:rsidRPr="007E0DEA">
        <w:t>şi</w:t>
      </w:r>
      <w:proofErr w:type="spellEnd"/>
      <w:r w:rsidRPr="007E0DEA">
        <w:t xml:space="preserve"> </w:t>
      </w:r>
      <w:proofErr w:type="spellStart"/>
      <w:r w:rsidRPr="007E0DEA">
        <w:t>reglementările</w:t>
      </w:r>
      <w:proofErr w:type="spellEnd"/>
      <w:r w:rsidRPr="007E0DEA">
        <w:t xml:space="preserve"> </w:t>
      </w:r>
      <w:proofErr w:type="spellStart"/>
      <w:r w:rsidRPr="007E0DEA">
        <w:t>tehnice</w:t>
      </w:r>
      <w:proofErr w:type="spellEnd"/>
      <w:r w:rsidRPr="007E0DEA">
        <w:t xml:space="preserve"> din </w:t>
      </w:r>
      <w:proofErr w:type="spellStart"/>
      <w:r w:rsidRPr="007E0DEA">
        <w:t>domeniul</w:t>
      </w:r>
      <w:proofErr w:type="spellEnd"/>
      <w:r w:rsidRPr="007E0DEA">
        <w:t xml:space="preserve"> </w:t>
      </w:r>
      <w:proofErr w:type="spellStart"/>
      <w:r w:rsidRPr="007E0DEA">
        <w:t>construcțiilor</w:t>
      </w:r>
      <w:proofErr w:type="spellEnd"/>
      <w:r w:rsidRPr="007E0DEA">
        <w:t xml:space="preserve">, </w:t>
      </w:r>
      <w:proofErr w:type="spellStart"/>
      <w:r w:rsidRPr="007E0DEA">
        <w:t>în</w:t>
      </w:r>
      <w:proofErr w:type="spellEnd"/>
      <w:r w:rsidRPr="007E0DEA">
        <w:t xml:space="preserve"> </w:t>
      </w:r>
      <w:proofErr w:type="spellStart"/>
      <w:r w:rsidRPr="007E0DEA">
        <w:t>vigoare</w:t>
      </w:r>
      <w:proofErr w:type="spellEnd"/>
      <w:r w:rsidRPr="007E0DEA">
        <w:t xml:space="preserve"> </w:t>
      </w:r>
      <w:proofErr w:type="spellStart"/>
      <w:r w:rsidRPr="007E0DEA">
        <w:t>în</w:t>
      </w:r>
      <w:proofErr w:type="spellEnd"/>
      <w:r w:rsidRPr="007E0DEA">
        <w:t xml:space="preserve"> </w:t>
      </w:r>
      <w:proofErr w:type="spellStart"/>
      <w:r w:rsidRPr="007E0DEA">
        <w:t>Republica</w:t>
      </w:r>
      <w:proofErr w:type="spellEnd"/>
      <w:r w:rsidRPr="007E0DEA">
        <w:t xml:space="preserve"> Moldova.</w:t>
      </w:r>
    </w:p>
    <w:p w:rsidR="005F4218" w:rsidRDefault="00BB3B97">
      <w:pPr>
        <w:ind w:firstLine="709"/>
        <w:jc w:val="both"/>
        <w:rPr>
          <w:b/>
        </w:rPr>
      </w:pPr>
      <w:r>
        <w:rPr>
          <w:b/>
        </w:rPr>
        <w:t>4. Mostre</w:t>
      </w:r>
    </w:p>
    <w:p w:rsidR="008F6B15" w:rsidRDefault="000555E1">
      <w:pPr>
        <w:ind w:firstLine="709"/>
        <w:jc w:val="both"/>
      </w:pPr>
      <w:r w:rsidRPr="000555E1">
        <w:t xml:space="preserve">Executantul v-a asigura, realiza, atesta și garanta calitatea lucrărilor în conformitate cu prevederele Legii nr.721/1996 privind calitatea în constructii. Antreprenorul general, la toate materialele și utilajele v-a prezenta probele necesare de laborator şi о cantitate de marfă suficientă pentru aprecierea parametrilor tehnici. Sudarea elementelor din metal se va executa de către lucrători atestați confirmați prin certificate de bornă. Toate probele vor fi efectuate de către laboratoare autorizate şi acreditate în modul stabilit conform NCM A.03.06-96.  </w:t>
      </w:r>
    </w:p>
    <w:p w:rsidR="008F6B15" w:rsidRDefault="000555E1">
      <w:pPr>
        <w:ind w:firstLine="709"/>
        <w:jc w:val="both"/>
      </w:pPr>
      <w:r w:rsidRPr="000555E1">
        <w:t xml:space="preserve">Antreprenorul general are obligația de a asigura un nivel de calitate corespunzător exigențelor esențiale printr-un sistem propriu de calitate conceput şi realizat prin personal propriu, cu diriginți de șantier atestați. Ofertantul va prezenta mostre pentru: </w:t>
      </w:r>
    </w:p>
    <w:p w:rsidR="008F6B15" w:rsidRDefault="000555E1">
      <w:pPr>
        <w:ind w:firstLine="709"/>
        <w:jc w:val="both"/>
      </w:pPr>
      <w:r w:rsidRPr="000555E1">
        <w:t xml:space="preserve">1. Corpuri de iluminat; </w:t>
      </w:r>
    </w:p>
    <w:p w:rsidR="008F6B15" w:rsidRDefault="000555E1">
      <w:pPr>
        <w:ind w:firstLine="709"/>
        <w:jc w:val="both"/>
      </w:pPr>
      <w:r w:rsidRPr="000555E1">
        <w:t xml:space="preserve">2. Prize; </w:t>
      </w:r>
    </w:p>
    <w:p w:rsidR="008F6B15" w:rsidRDefault="000555E1">
      <w:pPr>
        <w:ind w:firstLine="709"/>
        <w:jc w:val="both"/>
      </w:pPr>
      <w:r w:rsidRPr="000555E1">
        <w:t xml:space="preserve">3. Întrerupătoare; </w:t>
      </w:r>
    </w:p>
    <w:p w:rsidR="008F6B15" w:rsidRDefault="000555E1">
      <w:pPr>
        <w:ind w:firstLine="709"/>
        <w:jc w:val="both"/>
      </w:pPr>
      <w:r w:rsidRPr="000555E1">
        <w:t xml:space="preserve">4. Obiecte sanitare și accesoare pentru baie; </w:t>
      </w:r>
    </w:p>
    <w:p w:rsidR="008F6B15" w:rsidRDefault="000555E1">
      <w:pPr>
        <w:ind w:firstLine="709"/>
        <w:jc w:val="both"/>
      </w:pPr>
      <w:r w:rsidRPr="000555E1">
        <w:t xml:space="preserve">5. Plăci de porțelan (interior), faianță;  </w:t>
      </w:r>
    </w:p>
    <w:p w:rsidR="005F4218" w:rsidRDefault="000555E1">
      <w:pPr>
        <w:ind w:firstLine="709"/>
        <w:jc w:val="both"/>
      </w:pPr>
      <w:r w:rsidRPr="000555E1">
        <w:t>6. Plăci din greșie;</w:t>
      </w:r>
      <w:r w:rsidR="00BB3B97" w:rsidRPr="000555E1">
        <w:t>.</w:t>
      </w:r>
    </w:p>
    <w:p w:rsidR="008F6B15" w:rsidRDefault="008F6B15">
      <w:pPr>
        <w:ind w:firstLine="709"/>
        <w:jc w:val="both"/>
      </w:pPr>
      <w:r>
        <w:t>7.</w:t>
      </w:r>
      <w:r w:rsidRPr="008F6B15">
        <w:t xml:space="preserve"> Alte materiale solicitate de beneficiar.</w:t>
      </w:r>
    </w:p>
    <w:p w:rsidR="005F4218" w:rsidRDefault="00922F0F" w:rsidP="00922F0F">
      <w:pPr>
        <w:jc w:val="both"/>
        <w:rPr>
          <w:b/>
        </w:rPr>
      </w:pPr>
      <w:r>
        <w:rPr>
          <w:b/>
        </w:rPr>
        <w:t>5</w:t>
      </w:r>
      <w:r w:rsidR="00BB3B97">
        <w:rPr>
          <w:b/>
        </w:rPr>
        <w:t>. Remedierea viciilor ascunse şi a defectelor</w:t>
      </w:r>
    </w:p>
    <w:p w:rsidR="008F6B15" w:rsidRPr="008F6B15" w:rsidRDefault="008F6B15" w:rsidP="008F6B15">
      <w:pPr>
        <w:jc w:val="both"/>
      </w:pPr>
      <w:r w:rsidRPr="008F6B15">
        <w:lastRenderedPageBreak/>
        <w:t xml:space="preserve">Executantul este obligat de-a soluționa neconformitățile, defectele și neconcordantele apărute în fazele de execuție, numai pe baza soluțiilor stabilite de proiectant cu acordul beneficiarului. În cazul în care în timpul execuției, în mod excepțional şi din cauze bine justificate, se impun ca necesare anumite modificări la proiectul verificat şi ștampilat, proiectantul va decide pe propria răspundere dacă acestea au sau nu legătură cu vreo una din exigențele esențiale verificate în proiect. În caz afirmativ, aceste modificări trebuie verificate şi ștampilate de verificatorul atestat, care, în funcție de amploarea lor, va aprecia dacă este necesar sau nu să se verifice din nou tot proiectul, iar beneficiarul este obligat să se supună acestei decizii. Orice modificare adusă, din motive obiective, proiectului, caietelor de sarcini, se va efectua în condițiile contractului de execuție. Modificările vor fi înaintate sub formă de Dispoziție de șantier.  Dispozițiile de șantier vor fi însoțite de: </w:t>
      </w:r>
    </w:p>
    <w:p w:rsidR="008F6B15" w:rsidRPr="008F6B15" w:rsidRDefault="008F6B15" w:rsidP="008F6B15">
      <w:pPr>
        <w:jc w:val="both"/>
      </w:pPr>
      <w:r w:rsidRPr="008F6B15">
        <w:t xml:space="preserve">- memoriu / nota justificativă prin care să fie fundamentată orice modificare, suplimentare sau renunțare aduse proiectului, caietelor de sarcini sau listelor de cantități, în condițiile contractului de proiectare și execuție; </w:t>
      </w:r>
    </w:p>
    <w:p w:rsidR="008F6B15" w:rsidRPr="008F6B15" w:rsidRDefault="008F6B15" w:rsidP="008F6B15">
      <w:pPr>
        <w:jc w:val="both"/>
      </w:pPr>
      <w:r w:rsidRPr="008F6B15">
        <w:t xml:space="preserve">- note de comandă suplimentară (antemăsurători, liste de cantități cu prețuri) – dacă este cazul; </w:t>
      </w:r>
    </w:p>
    <w:p w:rsidR="008F6B15" w:rsidRPr="008F6B15" w:rsidRDefault="008F6B15" w:rsidP="008F6B15">
      <w:pPr>
        <w:jc w:val="both"/>
      </w:pPr>
      <w:r w:rsidRPr="008F6B15">
        <w:t xml:space="preserve">- note de renunțare (antemăsurători, liste de cantități cu prețuri) – dacă este cazul. </w:t>
      </w:r>
      <w:r w:rsidRPr="008F6B15">
        <w:rPr>
          <w:b/>
        </w:rPr>
        <w:t>Atenție</w:t>
      </w:r>
      <w:r w:rsidRPr="008F6B15">
        <w:t xml:space="preserve">: Lucrările suplimentare / neprevăzute identificate în procesul de execuție vor fi documentate prin proces - verbal de constatare. Cuantificarea lucrărilor se va efectua prin elaborarea și semnarea de către membrii grupului de lucru a listei de cantități privind lucrările neprevăzute/suplimentare.   Pe parcursul perioadei de execuție a lucrărilor, volumele suplimentare de lucrări și/sau ascunse, care inițial nu era posibil de prevăzut în proiect, se vor executa de către antreprenorul general numai după eliberarea soluțiilor de proiect de către autorul proiectului și avizate de către Beneficiar și Autoritatea contractantă.  </w:t>
      </w:r>
    </w:p>
    <w:p w:rsidR="005F4218" w:rsidRDefault="00922F0F" w:rsidP="00922F0F">
      <w:pPr>
        <w:jc w:val="both"/>
        <w:rPr>
          <w:b/>
        </w:rPr>
      </w:pPr>
      <w:r>
        <w:rPr>
          <w:b/>
        </w:rPr>
        <w:t>6</w:t>
      </w:r>
      <w:r w:rsidR="00BB3B97">
        <w:rPr>
          <w:b/>
        </w:rPr>
        <w:t>. Cerinţe privind calculul costului</w:t>
      </w:r>
    </w:p>
    <w:p w:rsidR="00E816FD" w:rsidRDefault="00E816FD">
      <w:pPr>
        <w:ind w:firstLine="709"/>
        <w:jc w:val="both"/>
      </w:pPr>
      <w:r w:rsidRPr="00E816FD">
        <w:t xml:space="preserve">La elaborarea devizului - ofertă se va ține cont de prevederile CP L.01.02:2012/A2:2022, emis de către Ministerul Infrastructurii și Dezvoltării Regionale al Republicii Moldova. </w:t>
      </w:r>
    </w:p>
    <w:p w:rsidR="00BC4BA0" w:rsidRDefault="00BC4BA0" w:rsidP="00BC4BA0">
      <w:pPr>
        <w:ind w:firstLine="709"/>
        <w:jc w:val="both"/>
      </w:pPr>
      <w:r w:rsidRPr="00BC4BA0">
        <w:rPr>
          <w:b/>
        </w:rPr>
        <w:t>CONDIȚII DE CALIFICARE</w:t>
      </w:r>
      <w:r w:rsidRPr="00BC4BA0">
        <w:t xml:space="preserve">  </w:t>
      </w:r>
    </w:p>
    <w:p w:rsidR="00BC4BA0" w:rsidRDefault="00BC4BA0" w:rsidP="00BC4BA0">
      <w:pPr>
        <w:ind w:firstLine="709"/>
        <w:jc w:val="both"/>
      </w:pPr>
      <w:r w:rsidRPr="00BC4BA0">
        <w:t xml:space="preserve">Criteriile de calificare și selecție a operatorului economic pentru atribuirea contractului de achiziție publică.  Modalitatea prin care poate fi demonstrată îndeplinirea cerințelor prevăzute în caietul de sarcini:  </w:t>
      </w:r>
    </w:p>
    <w:p w:rsidR="00BC4BA0" w:rsidRDefault="00BC4BA0" w:rsidP="00BC4BA0">
      <w:pPr>
        <w:ind w:firstLine="709"/>
        <w:jc w:val="both"/>
      </w:pPr>
      <w:r w:rsidRPr="00BC4BA0">
        <w:t xml:space="preserve">- Se va completa DUAE de către operatorii economici ofertanți / asociați / terți susținători / subcontractanți propuși cu informațiile aferente situatiei lor.  </w:t>
      </w:r>
    </w:p>
    <w:p w:rsidR="00BC4BA0" w:rsidRDefault="00BC4BA0" w:rsidP="00BC4BA0">
      <w:pPr>
        <w:ind w:firstLine="709"/>
        <w:jc w:val="both"/>
      </w:pPr>
      <w:r w:rsidRPr="00BC4BA0">
        <w:t>- La solicitarea autorității contractante, documentele justificative care probează îndeplinirea celor asumate prin completarea DUAE vor fi prezentate obligatoriu de către ofertant în termen de 3 zile.</w:t>
      </w:r>
    </w:p>
    <w:p w:rsidR="00BC4BA0" w:rsidRDefault="00BC4BA0" w:rsidP="00BC4BA0">
      <w:pPr>
        <w:ind w:firstLine="709"/>
        <w:jc w:val="both"/>
      </w:pPr>
      <w:r w:rsidRPr="00BC4BA0">
        <w:t xml:space="preserve">- Ofertantul este obligat să examineze și să se familiarizeze la sediul </w:t>
      </w:r>
      <w:r>
        <w:t>IP Gimnaziul</w:t>
      </w:r>
      <w:r w:rsidR="00FE1BA3">
        <w:t xml:space="preserve"> Alexeevca</w:t>
      </w:r>
      <w:r>
        <w:t xml:space="preserve"> </w:t>
      </w:r>
      <w:r w:rsidRPr="00BC4BA0">
        <w:t xml:space="preserve">cu documentația de proiect (proiectul tehnic) pentru pregătirea Ofertei sale. </w:t>
      </w:r>
    </w:p>
    <w:p w:rsidR="00BC4BA0" w:rsidRDefault="00BC4BA0" w:rsidP="00BC4BA0">
      <w:pPr>
        <w:ind w:firstLine="709"/>
        <w:jc w:val="both"/>
      </w:pPr>
      <w:r w:rsidRPr="00BC4BA0">
        <w:t xml:space="preserve">- Ofertantul este obligat să viziteze, să inspecteze terenul pentru lucrări și imprejmuirile acestuia pentru a evalua, pe propria răspundere, cheltuiala și riscul, factorii necesari pentru pregătirea Ofertei sale și semnarea contractului.  </w:t>
      </w:r>
    </w:p>
    <w:p w:rsidR="00BC4BA0" w:rsidRDefault="00BC4BA0" w:rsidP="00BC4BA0">
      <w:pPr>
        <w:ind w:firstLine="709"/>
        <w:jc w:val="both"/>
      </w:pPr>
      <w:r w:rsidRPr="00BC4BA0">
        <w:t xml:space="preserve">Capacitatea de exercitare a activității profesionale. Operatorii economici ce depun oferta trebuie să dovedească o formă de înregistrare în condițiile legii din țara de rezidență, să reiasă că operatorul economic este legal constituit, că nu se află în niciuna dintre situațiile de anulare a constituirii precum și faptul că are capacitatea profesională de a realiza activitățile care fac obiectul contractului. Modalitatea prin care poate fi demonstrată îndeplinirea cerinței: </w:t>
      </w:r>
    </w:p>
    <w:p w:rsidR="00BC4BA0" w:rsidRDefault="00BC4BA0" w:rsidP="00BC4BA0">
      <w:pPr>
        <w:ind w:firstLine="709"/>
        <w:jc w:val="both"/>
      </w:pPr>
      <w:r w:rsidRPr="00BC4BA0">
        <w:t xml:space="preserve">- Deținerea genului de activitate principal, sau secundar pentru executarea lucrărilor solicitate prin prezenta documentație de atribuire, demonstrat în baza Extrasului din Registru de Stat al persoanelor juridice, sau alt document eliberat în condițiile legii din țara de origine, care va fi prezentat autorității;  </w:t>
      </w:r>
    </w:p>
    <w:p w:rsidR="00BC4BA0" w:rsidRDefault="00BC4BA0" w:rsidP="00BC4BA0">
      <w:pPr>
        <w:ind w:firstLine="709"/>
        <w:jc w:val="both"/>
      </w:pPr>
      <w:r w:rsidRPr="00BC4BA0">
        <w:t>- Autorizarea activității în domeniul restaurării, după c</w:t>
      </w:r>
      <w:r>
        <w:t>az, demonstrat în baza Licenței</w:t>
      </w:r>
      <w:r w:rsidRPr="00BC4BA0">
        <w:t xml:space="preserve">/ autorizației activității.  Eligibilitatea ofertantului. </w:t>
      </w:r>
    </w:p>
    <w:p w:rsidR="00BC4BA0" w:rsidRDefault="00BC4BA0" w:rsidP="00BC4BA0">
      <w:pPr>
        <w:ind w:firstLine="709"/>
        <w:jc w:val="both"/>
      </w:pPr>
      <w:r w:rsidRPr="00BC4BA0">
        <w:lastRenderedPageBreak/>
        <w:t>În cazul în care, autoritatea dispune de informații, că operatorul economic se află în una din situațiile menționate în art.19 din Legea nr.131/2015 privind achizițiile publice, acesta va fi exclus de la procedura de achiziție.</w:t>
      </w:r>
    </w:p>
    <w:p w:rsidR="0010681E" w:rsidRPr="00BC4BA0" w:rsidRDefault="0010681E" w:rsidP="00BC4BA0">
      <w:pPr>
        <w:ind w:firstLine="709"/>
        <w:jc w:val="both"/>
      </w:pPr>
      <w:r w:rsidRPr="0010681E">
        <w:rPr>
          <w:b/>
        </w:rPr>
        <w:t>Experiență profesională</w:t>
      </w:r>
      <w:r>
        <w:t>:</w:t>
      </w:r>
      <w:r w:rsidRPr="0010681E">
        <w:t xml:space="preserve"> practică deținută de către specialiștii cheie propuși pentru executarea contractului în cauză. Specialiștii propuși vor avea experiență profesională și practică în execuția lucrărilor,</w:t>
      </w:r>
    </w:p>
    <w:p w:rsidR="005F4218" w:rsidRPr="00710B32" w:rsidRDefault="00922F0F" w:rsidP="00922F0F">
      <w:pPr>
        <w:jc w:val="both"/>
        <w:rPr>
          <w:b/>
        </w:rPr>
      </w:pPr>
      <w:r>
        <w:rPr>
          <w:b/>
        </w:rPr>
        <w:t>7</w:t>
      </w:r>
      <w:r w:rsidR="00BB3B97" w:rsidRPr="00710B32">
        <w:rPr>
          <w:b/>
        </w:rPr>
        <w:t>. Documente obligatorii la depunerea ofertei</w:t>
      </w:r>
    </w:p>
    <w:p w:rsidR="00710B32" w:rsidRPr="00710B32" w:rsidRDefault="0010681E">
      <w:pPr>
        <w:ind w:firstLine="709"/>
        <w:jc w:val="both"/>
      </w:pPr>
      <w:r w:rsidRPr="00710B32">
        <w:t>Pe lângă documentele propunerii tehnice și cele ale propunerii financiare se vor prezenta și următoarele documente anexe la Documentația standard, aprobată prin Ordinul Ministerului Fi</w:t>
      </w:r>
      <w:r w:rsidR="00710B32" w:rsidRPr="00710B32">
        <w:t xml:space="preserve">nanțelor nr.69 din 7 mai 2021: </w:t>
      </w:r>
    </w:p>
    <w:p w:rsidR="00710B32" w:rsidRPr="00710B32" w:rsidRDefault="00710B32">
      <w:pPr>
        <w:ind w:firstLine="709"/>
        <w:jc w:val="both"/>
      </w:pPr>
      <w:r w:rsidRPr="00710B32">
        <w:t>-</w:t>
      </w:r>
      <w:r w:rsidR="0010681E" w:rsidRPr="00710B32">
        <w:t xml:space="preserve"> Cererea de participare. Ofertantul trebuie să completeze și să prezinte semnată Cererea de participare în conformitate cu modelul prezentat – Anexa nr.7; </w:t>
      </w:r>
    </w:p>
    <w:p w:rsidR="00710B32" w:rsidRPr="00710B32" w:rsidRDefault="00710B32">
      <w:pPr>
        <w:ind w:firstLine="709"/>
        <w:jc w:val="both"/>
      </w:pPr>
      <w:r w:rsidRPr="00710B32">
        <w:t>-</w:t>
      </w:r>
      <w:r w:rsidR="0010681E" w:rsidRPr="00710B32">
        <w:t xml:space="preserve"> Declarația privind valabilitatea ofertei, Anexa nr.8;  </w:t>
      </w:r>
    </w:p>
    <w:p w:rsidR="00710B32" w:rsidRPr="00710B32" w:rsidRDefault="00710B32">
      <w:pPr>
        <w:ind w:firstLine="709"/>
        <w:jc w:val="both"/>
      </w:pPr>
      <w:r w:rsidRPr="00710B32">
        <w:t xml:space="preserve">- </w:t>
      </w:r>
      <w:r w:rsidR="0010681E" w:rsidRPr="00710B32">
        <w:t xml:space="preserve">Grafic de executare a lucrărilor, prezentat în conformitate cu modelul din Anexa nr.10; </w:t>
      </w:r>
    </w:p>
    <w:p w:rsidR="00710B32" w:rsidRDefault="00710B32">
      <w:pPr>
        <w:ind w:firstLine="709"/>
        <w:jc w:val="both"/>
      </w:pPr>
      <w:r w:rsidRPr="00710B32">
        <w:t>-</w:t>
      </w:r>
      <w:r w:rsidR="0010681E" w:rsidRPr="00710B32">
        <w:t xml:space="preserve"> Lista subcontractanților şi partea/părţile din contract care sunt îndeplinite de aceştia, prezentată în conformitate cu modelul din Anexa nr.16; </w:t>
      </w:r>
    </w:p>
    <w:p w:rsidR="00710B32" w:rsidRDefault="00710B32" w:rsidP="00710B32">
      <w:pPr>
        <w:ind w:firstLine="709"/>
        <w:jc w:val="both"/>
      </w:pPr>
      <w:r w:rsidRPr="00710B32">
        <w:t xml:space="preserve">În cazul în care ofertantul își demonstrează capacitatea economică şi financiară cât și capacitatea tehnică şi/sau profesională invocând susținere acordată de un terț susținător, acesta va dovedi susținerea de care beneficiază prin prezentarea în formă scrisă a unui angajament ferm al persoanei respective (operator economic), încheiat în formă autentică (conform anexelor nr. 18 - 21), prin care această persoană confirmă faptul că va pune la dispoziția ofertantului  resursele financiare, cât și resursele tehnice și profesionale invocate.  </w:t>
      </w:r>
    </w:p>
    <w:p w:rsidR="00710B32" w:rsidRDefault="00710B32" w:rsidP="00710B32">
      <w:pPr>
        <w:ind w:firstLine="709"/>
        <w:jc w:val="both"/>
      </w:pPr>
      <w:r w:rsidRPr="00710B32">
        <w:t xml:space="preserve">Oferta care nu va respecta specificațiile minime din Caietul de sarcini va fi considerată neconformă. </w:t>
      </w:r>
    </w:p>
    <w:p w:rsidR="00710B32" w:rsidRDefault="00710B32" w:rsidP="00710B32">
      <w:pPr>
        <w:ind w:firstLine="709"/>
        <w:jc w:val="both"/>
      </w:pPr>
      <w:r w:rsidRPr="00710B32">
        <w:t xml:space="preserve">Oferta va fi redactată în limba română și va fi exprimată în lei fără TVA.  </w:t>
      </w:r>
    </w:p>
    <w:p w:rsidR="00710B32" w:rsidRDefault="00710B32" w:rsidP="00710B32">
      <w:pPr>
        <w:ind w:firstLine="709"/>
        <w:jc w:val="both"/>
      </w:pPr>
      <w:r w:rsidRPr="00710B32">
        <w:rPr>
          <w:b/>
        </w:rPr>
        <w:t>Condiții de plată:</w:t>
      </w:r>
      <w:r w:rsidRPr="00710B32">
        <w:t xml:space="preserve"> Plata se va efectua 10</w:t>
      </w:r>
      <w:r>
        <w:t>0</w:t>
      </w:r>
      <w:r w:rsidRPr="00710B32">
        <w:t xml:space="preserve">% după finalizarea </w:t>
      </w:r>
      <w:r>
        <w:t xml:space="preserve">și darea în exploatare </w:t>
      </w:r>
      <w:r w:rsidRPr="00710B32">
        <w:t>și semnarea din partea beneficiarului a procesului verbal de recepție, fără observații.</w:t>
      </w:r>
    </w:p>
    <w:p w:rsidR="00710B32" w:rsidRDefault="00710B32" w:rsidP="00710B32">
      <w:pPr>
        <w:jc w:val="both"/>
      </w:pPr>
      <w:r>
        <w:t xml:space="preserve">  </w:t>
      </w:r>
      <w:r w:rsidRPr="00710B32">
        <w:t xml:space="preserve"> Ofertantul declarat câștigător va constitui, în termen de maxim 5 zile lucrătoare de la data semnării contractului de către părți, garanția de bună execuție în cuantum de 2% din valoarea contractului, exclusiv T.V.A., pentru toată durata contractului. Garanția de bună execuție a contractului va fi agreată cu Autoritatea contractantă la momentul semnării contractului.  </w:t>
      </w:r>
    </w:p>
    <w:p w:rsidR="00710B32" w:rsidRDefault="00710B32" w:rsidP="00710B32">
      <w:pPr>
        <w:jc w:val="both"/>
      </w:pPr>
      <w:r w:rsidRPr="00710B32">
        <w:t xml:space="preserve"> </w:t>
      </w:r>
      <w:r w:rsidRPr="00710B32">
        <w:rPr>
          <w:b/>
        </w:rPr>
        <w:t>Atenționări speciale:</w:t>
      </w:r>
      <w:r w:rsidRPr="00710B32">
        <w:t xml:space="preserve"> </w:t>
      </w:r>
    </w:p>
    <w:p w:rsidR="00710B32" w:rsidRDefault="00710B32" w:rsidP="00710B32">
      <w:pPr>
        <w:jc w:val="both"/>
      </w:pPr>
      <w:r w:rsidRPr="00710B32">
        <w:t xml:space="preserve">1. Nedepunerea DUAE odată cu oferta (inclusiv pentru asociat/terț susținător) atrage respingerea acesteia ca inacceptabilă.  </w:t>
      </w:r>
    </w:p>
    <w:p w:rsidR="00710B32" w:rsidRDefault="00710B32" w:rsidP="00710B32">
      <w:pPr>
        <w:jc w:val="both"/>
      </w:pPr>
      <w:r w:rsidRPr="00710B32">
        <w:t xml:space="preserve">3. Se vor depune, odata cu DUAE, următoarele documente: angajamentul ferm al terțului susținător din care rezultă modul efectiv în care se va materializa susținerea acestuia, a acordului de subcontractare și/sau a acordului de asociere, după caz. Nedepunerea acestora odată cu DUAE, constituie temei pentru solicitarea de clarificări pentru eventualele inadvertențe de formă ale informațiilor cuprinse în secțiunile DUAE, atât ale ofertantului, cât și ale subcontractantului/terțului susținător, acest lucru fiind necesar pentru a asigura desfășurarea corespunzătoare a procedurii de atribuire. </w:t>
      </w:r>
    </w:p>
    <w:p w:rsidR="00710B32" w:rsidRDefault="00710B32" w:rsidP="00710B32">
      <w:pPr>
        <w:jc w:val="both"/>
        <w:rPr>
          <w:b/>
        </w:rPr>
      </w:pPr>
      <w:r w:rsidRPr="00710B32">
        <w:t xml:space="preserve">Criteriul de evaluare aplicat pentru adjudecarea contractului: </w:t>
      </w:r>
      <w:r w:rsidRPr="00710B32">
        <w:rPr>
          <w:b/>
        </w:rPr>
        <w:t>cel mai bun raport calitate - preț.</w:t>
      </w:r>
    </w:p>
    <w:p w:rsidR="005D6F90" w:rsidRDefault="005D6F90" w:rsidP="005D6F90">
      <w:pPr>
        <w:jc w:val="both"/>
      </w:pPr>
      <w:r w:rsidRPr="005D6F90">
        <w:t>Factorii de evaluare a ofertei celei mai avantajoase din punct de vedere economic, precum și ponderile lor:</w:t>
      </w:r>
    </w:p>
    <w:tbl>
      <w:tblPr>
        <w:tblStyle w:val="af2"/>
        <w:tblW w:w="0" w:type="auto"/>
        <w:tblLook w:val="04A0"/>
      </w:tblPr>
      <w:tblGrid>
        <w:gridCol w:w="850"/>
        <w:gridCol w:w="6655"/>
        <w:gridCol w:w="2408"/>
      </w:tblGrid>
      <w:tr w:rsidR="005D6F90" w:rsidTr="005D6F90">
        <w:tc>
          <w:tcPr>
            <w:tcW w:w="850" w:type="dxa"/>
            <w:vAlign w:val="center"/>
          </w:tcPr>
          <w:p w:rsidR="005D6F90" w:rsidRDefault="005D6F90" w:rsidP="005D6F90">
            <w:pPr>
              <w:jc w:val="center"/>
            </w:pPr>
            <w:r>
              <w:t>Nr.ord</w:t>
            </w:r>
          </w:p>
        </w:tc>
        <w:tc>
          <w:tcPr>
            <w:tcW w:w="6655" w:type="dxa"/>
            <w:vAlign w:val="center"/>
          </w:tcPr>
          <w:p w:rsidR="005D6F90" w:rsidRDefault="005D6F90" w:rsidP="005D6F90">
            <w:pPr>
              <w:jc w:val="center"/>
            </w:pPr>
            <w:r>
              <w:t>Factori de evaluare</w:t>
            </w:r>
          </w:p>
        </w:tc>
        <w:tc>
          <w:tcPr>
            <w:tcW w:w="2408" w:type="dxa"/>
            <w:vAlign w:val="center"/>
          </w:tcPr>
          <w:p w:rsidR="005D6F90" w:rsidRDefault="005D6F90" w:rsidP="005D6F90">
            <w:pPr>
              <w:jc w:val="center"/>
            </w:pPr>
            <w:r>
              <w:t>%</w:t>
            </w:r>
          </w:p>
        </w:tc>
      </w:tr>
      <w:tr w:rsidR="005D6F90" w:rsidTr="005D6F90">
        <w:tc>
          <w:tcPr>
            <w:tcW w:w="850" w:type="dxa"/>
            <w:vAlign w:val="center"/>
          </w:tcPr>
          <w:p w:rsidR="005D6F90" w:rsidRDefault="005D6F90" w:rsidP="005D6F90">
            <w:pPr>
              <w:jc w:val="center"/>
            </w:pPr>
            <w:r>
              <w:t>1</w:t>
            </w:r>
          </w:p>
        </w:tc>
        <w:tc>
          <w:tcPr>
            <w:tcW w:w="6655" w:type="dxa"/>
            <w:vAlign w:val="center"/>
          </w:tcPr>
          <w:p w:rsidR="005D6F90" w:rsidRDefault="005D6F90" w:rsidP="005D6F90">
            <w:pPr>
              <w:jc w:val="center"/>
            </w:pPr>
            <w:r>
              <w:t xml:space="preserve">Prețul ofertei </w:t>
            </w:r>
          </w:p>
        </w:tc>
        <w:tc>
          <w:tcPr>
            <w:tcW w:w="2408" w:type="dxa"/>
            <w:vAlign w:val="center"/>
          </w:tcPr>
          <w:p w:rsidR="005D6F90" w:rsidRDefault="005D6F90" w:rsidP="005D6F90">
            <w:pPr>
              <w:jc w:val="center"/>
            </w:pPr>
            <w:r>
              <w:t>80</w:t>
            </w:r>
          </w:p>
        </w:tc>
      </w:tr>
      <w:tr w:rsidR="005D6F90" w:rsidTr="005D6F90">
        <w:tc>
          <w:tcPr>
            <w:tcW w:w="850" w:type="dxa"/>
            <w:vAlign w:val="center"/>
          </w:tcPr>
          <w:p w:rsidR="005D6F90" w:rsidRDefault="005D6F90" w:rsidP="005D6F90">
            <w:pPr>
              <w:jc w:val="center"/>
            </w:pPr>
            <w:r>
              <w:t>2</w:t>
            </w:r>
          </w:p>
        </w:tc>
        <w:tc>
          <w:tcPr>
            <w:tcW w:w="6655" w:type="dxa"/>
            <w:vAlign w:val="center"/>
          </w:tcPr>
          <w:p w:rsidR="005D6F90" w:rsidRDefault="005D6F90" w:rsidP="005D6F90">
            <w:pPr>
              <w:jc w:val="center"/>
            </w:pPr>
            <w:r>
              <w:t xml:space="preserve">Garanția </w:t>
            </w:r>
          </w:p>
        </w:tc>
        <w:tc>
          <w:tcPr>
            <w:tcW w:w="2408" w:type="dxa"/>
            <w:vAlign w:val="center"/>
          </w:tcPr>
          <w:p w:rsidR="005D6F90" w:rsidRDefault="005D6F90" w:rsidP="005D6F90">
            <w:pPr>
              <w:jc w:val="center"/>
            </w:pPr>
            <w:r>
              <w:t>20</w:t>
            </w:r>
          </w:p>
        </w:tc>
      </w:tr>
      <w:tr w:rsidR="005D6F90" w:rsidTr="005D6F90">
        <w:tc>
          <w:tcPr>
            <w:tcW w:w="850" w:type="dxa"/>
            <w:vAlign w:val="center"/>
          </w:tcPr>
          <w:p w:rsidR="005D6F90" w:rsidRDefault="005D6F90" w:rsidP="005D6F90">
            <w:pPr>
              <w:jc w:val="center"/>
            </w:pPr>
          </w:p>
        </w:tc>
        <w:tc>
          <w:tcPr>
            <w:tcW w:w="6655" w:type="dxa"/>
            <w:vAlign w:val="center"/>
          </w:tcPr>
          <w:p w:rsidR="005D6F90" w:rsidRDefault="005D6F90" w:rsidP="005D6F90">
            <w:pPr>
              <w:jc w:val="center"/>
            </w:pPr>
            <w:r w:rsidRPr="005D6F90">
              <w:rPr>
                <w:b/>
              </w:rPr>
              <w:t>Total</w:t>
            </w:r>
            <w:r>
              <w:t xml:space="preserve"> </w:t>
            </w:r>
          </w:p>
        </w:tc>
        <w:tc>
          <w:tcPr>
            <w:tcW w:w="2408" w:type="dxa"/>
            <w:vAlign w:val="center"/>
          </w:tcPr>
          <w:p w:rsidR="005D6F90" w:rsidRDefault="005D6F90" w:rsidP="005D6F90">
            <w:pPr>
              <w:jc w:val="center"/>
            </w:pPr>
            <w:r w:rsidRPr="005D6F90">
              <w:rPr>
                <w:b/>
              </w:rPr>
              <w:t>100</w:t>
            </w:r>
          </w:p>
        </w:tc>
      </w:tr>
    </w:tbl>
    <w:p w:rsidR="005D6F90" w:rsidRDefault="005D6F90" w:rsidP="005D6F90">
      <w:r w:rsidRPr="005D6F90">
        <w:t xml:space="preserve">Punctajul pentru factorul de evaluare </w:t>
      </w:r>
      <w:r w:rsidRPr="005D6F90">
        <w:rPr>
          <w:b/>
        </w:rPr>
        <w:t>„Prețul ofertei”</w:t>
      </w:r>
      <w:r w:rsidRPr="005D6F90">
        <w:t xml:space="preserve"> se acordă astfel:</w:t>
      </w:r>
    </w:p>
    <w:p w:rsidR="005D6F90" w:rsidRDefault="005D6F90" w:rsidP="005D6F90">
      <w:r w:rsidRPr="005D6F90">
        <w:t xml:space="preserve">a) pentru cel mai scăzut dintre prețurile ofertelor se acordă punctajul maxim alocat factorului de evaluare respectiv; </w:t>
      </w:r>
    </w:p>
    <w:p w:rsidR="005D6F90" w:rsidRPr="00864E89" w:rsidRDefault="005D6F90" w:rsidP="005D6F90">
      <w:pPr>
        <w:rPr>
          <w:b/>
        </w:rPr>
      </w:pPr>
      <w:r w:rsidRPr="005D6F90">
        <w:lastRenderedPageBreak/>
        <w:t>b) pentru alt preț decât cel  prevăzut la lit. a) se acordă punctajul astfel</w:t>
      </w:r>
      <w:r w:rsidRPr="00864E89">
        <w:rPr>
          <w:b/>
        </w:rPr>
        <w:t xml:space="preserve">: P(n) = (preț minim/preț (n) x punctajului maxim alocat). </w:t>
      </w:r>
    </w:p>
    <w:p w:rsidR="005D6F90" w:rsidRDefault="005D6F90" w:rsidP="005D6F90">
      <w:r w:rsidRPr="005D6F90">
        <w:t>Punctajul pentru factorul de evaluare „</w:t>
      </w:r>
      <w:r w:rsidRPr="00864E89">
        <w:rPr>
          <w:b/>
        </w:rPr>
        <w:t>Garanția</w:t>
      </w:r>
      <w:r w:rsidRPr="005D6F90">
        <w:t xml:space="preserve">” se acordă astfel: </w:t>
      </w:r>
    </w:p>
    <w:p w:rsidR="00864E89" w:rsidRDefault="005D6F90" w:rsidP="005D6F90">
      <w:r w:rsidRPr="005D6F90">
        <w:t xml:space="preserve">- Mai puțin de 2 (doi) ani (inclusiv 2 ani) nu se punctează. </w:t>
      </w:r>
    </w:p>
    <w:p w:rsidR="00864E89" w:rsidRDefault="005D6F90" w:rsidP="005D6F90">
      <w:r w:rsidRPr="005D6F90">
        <w:t xml:space="preserve">- Pentru un termen de garanție de 3 ani se alocă 5 puncte; </w:t>
      </w:r>
    </w:p>
    <w:p w:rsidR="00864E89" w:rsidRDefault="005D6F90" w:rsidP="005D6F90">
      <w:r w:rsidRPr="005D6F90">
        <w:t xml:space="preserve">- Pentru un termen de garanție de 4 ani se alocă 10 puncte; </w:t>
      </w:r>
    </w:p>
    <w:p w:rsidR="00864E89" w:rsidRDefault="005D6F90" w:rsidP="005D6F90">
      <w:r w:rsidRPr="005D6F90">
        <w:t xml:space="preserve">- Pentru un termen de garanție de &gt;= 5 ani se alocă 20 puncte;  </w:t>
      </w:r>
    </w:p>
    <w:p w:rsidR="00864E89" w:rsidRDefault="005D6F90" w:rsidP="005D6F90">
      <w:r w:rsidRPr="005D6F90">
        <w:t xml:space="preserve"> </w:t>
      </w:r>
      <w:r w:rsidRPr="00864E89">
        <w:rPr>
          <w:b/>
        </w:rPr>
        <w:t>Algoritm de calcul:</w:t>
      </w:r>
      <w:r w:rsidRPr="005D6F90">
        <w:t xml:space="preserve">  </w:t>
      </w:r>
    </w:p>
    <w:p w:rsidR="00864E89" w:rsidRDefault="005D6F90" w:rsidP="005D6F90">
      <w:r w:rsidRPr="005D6F90">
        <w:t xml:space="preserve">a) pentru perioada maxima de garanție a lucrărilor ofertate se acordă punctajul maxim alocat acestui factor de evaluare.  </w:t>
      </w:r>
    </w:p>
    <w:p w:rsidR="00864E89" w:rsidRDefault="005D6F90" w:rsidP="005D6F90">
      <w:r w:rsidRPr="005D6F90">
        <w:t xml:space="preserve">b) pentru altă perioadă de garanție a lucrărilor decât cea prevăzută la litera a) se acorda punctajul astfel: </w:t>
      </w:r>
    </w:p>
    <w:p w:rsidR="00864E89" w:rsidRDefault="005D6F90" w:rsidP="005D6F90">
      <w:r w:rsidRPr="005D6F90">
        <w:t xml:space="preserve">P(n) = (perioada de garanție acordata lucrărilor (n) / perioada maxima de garanție acordată lucrărilor ofertată) x punctajul maxim alocat. </w:t>
      </w:r>
    </w:p>
    <w:p w:rsidR="00864E89" w:rsidRDefault="005D6F90" w:rsidP="005D6F90">
      <w:r w:rsidRPr="00864E89">
        <w:rPr>
          <w:b/>
        </w:rPr>
        <w:t>Garanția</w:t>
      </w:r>
      <w:r w:rsidRPr="005D6F90">
        <w:t xml:space="preserve"> - angajament asumat de operatorul economic pe o perioadă de timp față de autoritatea contractantă, fără solicitarea unor costuri suplimentare, și/sau de restituire a prețului plătit pentru reparare sau înlocuire a produselor/utilajele/lucrările procura</w:t>
      </w:r>
      <w:r w:rsidR="00864E89">
        <w:t xml:space="preserve">te, instalate și executate.  </w:t>
      </w:r>
    </w:p>
    <w:p w:rsidR="00864E89" w:rsidRDefault="005D6F90" w:rsidP="005D6F90">
      <w:r w:rsidRPr="00864E89">
        <w:rPr>
          <w:b/>
        </w:rPr>
        <w:t>Punctajul total se calculează =</w:t>
      </w:r>
      <w:r w:rsidRPr="005D6F90">
        <w:t xml:space="preserve"> (nr. de puncte obținute la poz.1 + nr. de puncte obținute la poz. 2).  </w:t>
      </w:r>
      <w:r w:rsidRPr="00864E89">
        <w:rPr>
          <w:b/>
        </w:rPr>
        <w:t>Legislația aplicabilă.</w:t>
      </w:r>
      <w:r w:rsidRPr="005D6F90">
        <w:t xml:space="preserve"> </w:t>
      </w:r>
    </w:p>
    <w:p w:rsidR="00864E89" w:rsidRDefault="005D6F90" w:rsidP="005D6F90">
      <w:r w:rsidRPr="005D6F90">
        <w:t xml:space="preserve">- Legea nr.131/2015, privind achizițiile publice; </w:t>
      </w:r>
    </w:p>
    <w:p w:rsidR="00864E89" w:rsidRDefault="005D6F90" w:rsidP="005D6F90">
      <w:r w:rsidRPr="005D6F90">
        <w:t xml:space="preserve">- Legea nr.181/2014, finanțele publice și responsabilități bugetar – fiscale;  </w:t>
      </w:r>
    </w:p>
    <w:p w:rsidR="00864E89" w:rsidRDefault="005D6F90" w:rsidP="005D6F90">
      <w:r w:rsidRPr="005D6F90">
        <w:t xml:space="preserve">- Legea nr.1350/02.11.2000 privind activitatea arhitecturală; </w:t>
      </w:r>
    </w:p>
    <w:p w:rsidR="00864E89" w:rsidRDefault="005D6F90" w:rsidP="005D6F90">
      <w:r w:rsidRPr="005D6F90">
        <w:t xml:space="preserve">- Legea nr.721/02.02.1996 privind calitatea în construcții; </w:t>
      </w:r>
    </w:p>
    <w:p w:rsidR="00864E89" w:rsidRDefault="005D6F90" w:rsidP="005D6F90">
      <w:r w:rsidRPr="005D6F90">
        <w:t xml:space="preserve">- Legea nr.163/2010 privind autorizarea executării lucrărilor de construcție; </w:t>
      </w:r>
    </w:p>
    <w:p w:rsidR="00864E89" w:rsidRDefault="005D6F90" w:rsidP="005D6F90">
      <w:r w:rsidRPr="005D6F90">
        <w:t xml:space="preserve">- Legea nr.1530/22.06.1993 privind ocrotirea monumentelor; </w:t>
      </w:r>
    </w:p>
    <w:p w:rsidR="00864E89" w:rsidRDefault="005D6F90" w:rsidP="005D6F90">
      <w:r w:rsidRPr="005D6F90">
        <w:t xml:space="preserve">- Hotărârea de Guvern nr.360/1996 cu privire la controlul de stat al calității în construcții;   </w:t>
      </w:r>
    </w:p>
    <w:p w:rsidR="00864E89" w:rsidRDefault="005D6F90" w:rsidP="005D6F90">
      <w:r w:rsidRPr="005D6F90">
        <w:t xml:space="preserve">- Hotărârea de Guvern nr.361/25.06.1996  cu privire la asigurarea calităţii construcţiilor; </w:t>
      </w:r>
    </w:p>
    <w:p w:rsidR="00864E89" w:rsidRDefault="005D6F90" w:rsidP="005D6F90">
      <w:r w:rsidRPr="005D6F90">
        <w:t xml:space="preserve">- Hotărârea de Guvern nr.285/23.05.1996 cu privire la aprobarea Regulamentului de recepţie a construcţiilor şi instalaţiilor aferente; </w:t>
      </w:r>
    </w:p>
    <w:p w:rsidR="00864E89" w:rsidRDefault="005D6F90" w:rsidP="005D6F90">
      <w:r w:rsidRPr="005D6F90">
        <w:t xml:space="preserve">- Hotărârea de Guvern nr.936/16.08.2006 pentru aprobarea Regulamentului privind expertiza tehnică în construcţii;  </w:t>
      </w:r>
    </w:p>
    <w:p w:rsidR="00864E89" w:rsidRDefault="005D6F90" w:rsidP="005D6F90">
      <w:r w:rsidRPr="005D6F90">
        <w:t xml:space="preserve">- Hotărârea de Guvern nr.329/2009 pentru aprobarea Regulamentului cu privire la atestarea tehnico – profesională a specialiștilor cu activități în construcții; </w:t>
      </w:r>
    </w:p>
    <w:p w:rsidR="00864E89" w:rsidRDefault="005D6F90" w:rsidP="005D6F90">
      <w:r w:rsidRPr="005D6F90">
        <w:t xml:space="preserve">- Hotărârea Guvernului nr.1029/2013, privind investițiile capitale publice; </w:t>
      </w:r>
    </w:p>
    <w:p w:rsidR="00864E89" w:rsidRDefault="005D6F90" w:rsidP="005D6F90">
      <w:r w:rsidRPr="005D6F90">
        <w:t xml:space="preserve">- Hotărârea Guvernului nr.10/2021, pentru aprobarea Regulamentului cu privire la activitatea grupului de lucru în domeniul achizițiilor publice; </w:t>
      </w:r>
    </w:p>
    <w:p w:rsidR="00864E89" w:rsidRDefault="005D6F90" w:rsidP="005D6F90">
      <w:r w:rsidRPr="005D6F90">
        <w:t xml:space="preserve">- Hotărârea Guvernului nr.638/2020, pentru aprobarea Regulamentului privind achizițiile publice de lucrări; </w:t>
      </w:r>
    </w:p>
    <w:p w:rsidR="00864E89" w:rsidRDefault="005D6F90" w:rsidP="005D6F90">
      <w:r w:rsidRPr="005D6F90">
        <w:t xml:space="preserve">- Hotărârea Guvernului nr.599/2020, pentru aprobarea Regulamentului privind achizițiile publice folosind procedura de negociere; </w:t>
      </w:r>
    </w:p>
    <w:p w:rsidR="00864E89" w:rsidRDefault="005D6F90" w:rsidP="005D6F90">
      <w:r w:rsidRPr="005D6F90">
        <w:t xml:space="preserve">- Hotărârea Guvernului nr.1129/2018, cu privire la aprobarea Regulamentului privind ajustarea periodică a valorii contractelor de achiziții publice cu executare continuă, încheiate pe un termen mai mare de un an; </w:t>
      </w:r>
    </w:p>
    <w:p w:rsidR="005D6F90" w:rsidRDefault="005D6F90" w:rsidP="005D6F90">
      <w:r w:rsidRPr="005D6F90">
        <w:t>- Hotărârea Guvernului nr.778/2020, pentru aprobarea Regulamentului cu privire la întocmirea și păstrarea dosarului achiziției publice;</w:t>
      </w:r>
    </w:p>
    <w:p w:rsidR="00C62073" w:rsidRDefault="00C62073" w:rsidP="00C62073">
      <w:r w:rsidRPr="00C62073">
        <w:t xml:space="preserve">- Ordinul Ministerului Finanțelor nr.185/2015, aprobarea instrucțiunii privind managementul proiectelor de investiții capitale; </w:t>
      </w:r>
    </w:p>
    <w:p w:rsidR="00C62073" w:rsidRDefault="00C62073" w:rsidP="00C62073">
      <w:r w:rsidRPr="00C62073">
        <w:t xml:space="preserve">- Ordinul Ministerului Finanțelor nr.208/2015, privind Clasificația bugetară; </w:t>
      </w:r>
    </w:p>
    <w:p w:rsidR="00C62073" w:rsidRDefault="00C62073" w:rsidP="00C62073">
      <w:r w:rsidRPr="00C62073">
        <w:t xml:space="preserve">- Ordinul Ministerului Finanțelor nr.69/2021, cu privire la aprobarea Documentației standard pentru realizarea achizițiilor publice de lucrări; </w:t>
      </w:r>
    </w:p>
    <w:p w:rsidR="00C62073" w:rsidRDefault="00C62073" w:rsidP="00C62073">
      <w:r w:rsidRPr="00C62073">
        <w:t xml:space="preserve">- Ordinul Ministerului Finanțelor nr.115/2021, cu privire la aprobarea Documentației standard pentru realizarea achizițiilor de bunuri și servicii; </w:t>
      </w:r>
    </w:p>
    <w:p w:rsidR="00C62073" w:rsidRDefault="00C62073" w:rsidP="00C62073">
      <w:r w:rsidRPr="00C62073">
        <w:lastRenderedPageBreak/>
        <w:t xml:space="preserve">- Ordinul Ministerului Finanțelor nr.105/2020, cu privire la aprobarea Instrucţiunii privind modalitatea, condițiile și procedura de organizare și desfășurare a consultării pieței în vederea pregătirii achiziției publice; </w:t>
      </w:r>
    </w:p>
    <w:p w:rsidR="00C62073" w:rsidRDefault="00C62073" w:rsidP="00C62073">
      <w:r w:rsidRPr="00C62073">
        <w:t xml:space="preserve">- NCM A.07.03-2002, Regulament cu privire la monitorizarea obiectivelor în construcție de către autorul proiectului; </w:t>
      </w:r>
    </w:p>
    <w:p w:rsidR="00C62073" w:rsidRDefault="00C62073" w:rsidP="00C62073">
      <w:r w:rsidRPr="00C62073">
        <w:t xml:space="preserve">- NCM A.07.04:2015, Regulament cu privire la administratorul de proiect; </w:t>
      </w:r>
    </w:p>
    <w:p w:rsidR="00C62073" w:rsidRDefault="00C62073" w:rsidP="00C62073">
      <w:r w:rsidRPr="00C62073">
        <w:t xml:space="preserve">- NCM A.07.02-2012, Procedura de elaborare, avizare, aprobare și conținutul cadru al documentației de proiect pentru construcții; </w:t>
      </w:r>
    </w:p>
    <w:p w:rsidR="00C62073" w:rsidRDefault="00C62073" w:rsidP="00C62073">
      <w:r w:rsidRPr="00C62073">
        <w:t xml:space="preserve">- NCM A.09.02-2005, Deservirea tehnică, reparația și reconstrucția clădirilor de locuit, comunale și social-culturale; </w:t>
      </w:r>
    </w:p>
    <w:p w:rsidR="00864E89" w:rsidRDefault="00C62073" w:rsidP="00C62073">
      <w:r w:rsidRPr="00C62073">
        <w:t>- NCM L.01.03:2015, Norme metodologice și clasificatorul lucrărilor de reparație a clădirilor și obiectelor din domeniile economiei naționale;</w:t>
      </w:r>
    </w:p>
    <w:p w:rsidR="00C62073" w:rsidRDefault="00C62073" w:rsidP="00C62073">
      <w:r w:rsidRPr="00C62073">
        <w:t xml:space="preserve">- CPA.02.12:2017, Managementul proiectelor. Ghidul pentru managementul proiectelor în construcții; - CP A.05.01:2015, Regulament privind funcțiile beneficiarului în construcții; </w:t>
      </w:r>
    </w:p>
    <w:p w:rsidR="00C62073" w:rsidRDefault="00C62073" w:rsidP="00C62073">
      <w:r w:rsidRPr="00C62073">
        <w:t xml:space="preserve">- CP L.01.05-2012, Instrucțiuni pentru determinarea valorii beneficiului de deviz la formarea prețurilor la producția de construcții; </w:t>
      </w:r>
    </w:p>
    <w:p w:rsidR="00C62073" w:rsidRDefault="00C62073" w:rsidP="00C62073">
      <w:r w:rsidRPr="00C62073">
        <w:t xml:space="preserve">- CP L.01.12-2013, Regulament privind determinarea valorii de verificare și expertizare a documentației de proiect pentru construcții; </w:t>
      </w:r>
    </w:p>
    <w:p w:rsidR="00C62073" w:rsidRDefault="00C62073" w:rsidP="00C62073">
      <w:r w:rsidRPr="00C62073">
        <w:t xml:space="preserve">- CP L.01.08-2012, Instrucțiuni privind determinarea cheltuielilor pentru întreținerea serviciului beneficiarului; </w:t>
      </w:r>
    </w:p>
    <w:p w:rsidR="00864E89" w:rsidRPr="00C62073" w:rsidRDefault="00C62073" w:rsidP="00C62073">
      <w:r w:rsidRPr="00C62073">
        <w:t>- CP. A.08.01-96, Instrucțiuni de verificare a calității și de recepție a lucrărilor ascunse și/sau în faze determinante la construcții și instalații aferente.</w:t>
      </w:r>
    </w:p>
    <w:p w:rsidR="005F4218" w:rsidRPr="00922F0F" w:rsidRDefault="00922F0F" w:rsidP="00922F0F">
      <w:pPr>
        <w:jc w:val="both"/>
        <w:rPr>
          <w:b/>
        </w:rPr>
      </w:pPr>
      <w:r>
        <w:rPr>
          <w:b/>
        </w:rPr>
        <w:t>8</w:t>
      </w:r>
      <w:r w:rsidR="00BB3B97" w:rsidRPr="00922F0F">
        <w:rPr>
          <w:b/>
        </w:rPr>
        <w:t>. Documente obligatorii la evaluarea ofertelor</w:t>
      </w:r>
    </w:p>
    <w:p w:rsidR="002B5EC2" w:rsidRDefault="002B5EC2" w:rsidP="00922F0F">
      <w:pPr>
        <w:jc w:val="both"/>
      </w:pPr>
    </w:p>
    <w:p w:rsidR="00922F0F" w:rsidRPr="00922F0F" w:rsidRDefault="00922F0F" w:rsidP="00922F0F">
      <w:pPr>
        <w:jc w:val="both"/>
        <w:rPr>
          <w:b/>
        </w:rPr>
      </w:pPr>
      <w:bookmarkStart w:id="2" w:name="_GoBack"/>
      <w:bookmarkEnd w:id="2"/>
      <w:r w:rsidRPr="00922F0F">
        <w:rPr>
          <w:b/>
        </w:rPr>
        <w:t>9. Termenul-limită de prezentare a ofertelor (data/ora)</w:t>
      </w:r>
    </w:p>
    <w:p w:rsidR="005F4218" w:rsidRPr="00CC0EE9" w:rsidRDefault="00F76E23" w:rsidP="00CC0EE9">
      <w:pPr>
        <w:jc w:val="center"/>
        <w:rPr>
          <w:b/>
          <w:u w:val="single"/>
        </w:rPr>
      </w:pPr>
      <w:r>
        <w:rPr>
          <w:b/>
          <w:u w:val="single"/>
        </w:rPr>
        <w:t>12</w:t>
      </w:r>
      <w:r w:rsidR="009B337F">
        <w:rPr>
          <w:b/>
          <w:u w:val="single"/>
        </w:rPr>
        <w:t>.07.2023, ORA 15</w:t>
      </w:r>
      <w:r>
        <w:rPr>
          <w:b/>
          <w:u w:val="single"/>
        </w:rPr>
        <w:t>.33</w:t>
      </w:r>
    </w:p>
    <w:p w:rsidR="00D36004" w:rsidRDefault="00922F0F" w:rsidP="00922F0F">
      <w:pPr>
        <w:jc w:val="both"/>
      </w:pPr>
      <w:r>
        <w:t xml:space="preserve"> </w:t>
      </w:r>
      <w:r w:rsidRPr="00922F0F">
        <w:t>Numărul de exemplare: 1 (un) exemplar original și 1 exemplar în copie. Nu s</w:t>
      </w:r>
      <w:r>
        <w:t xml:space="preserve">e acceptă oferte alternative. </w:t>
      </w:r>
      <w:r w:rsidR="00D36004">
        <w:t xml:space="preserve">10. </w:t>
      </w:r>
      <w:r w:rsidR="00D36004" w:rsidRPr="00D36004">
        <w:rPr>
          <w:b/>
        </w:rPr>
        <w:t>Furnizarea, păstrarea, protecția materialelor si a lucrărilor</w:t>
      </w:r>
      <w:r w:rsidR="00D36004" w:rsidRPr="00D36004">
        <w:t xml:space="preserve">.  Executantul își asumă în totalitate furnizarea, păstrarea și protecția materialelor și a lucrărilor, securitatea construcțiilor și a terenurilor aferente. </w:t>
      </w:r>
    </w:p>
    <w:p w:rsidR="00D36004" w:rsidRDefault="00D36004" w:rsidP="00922F0F">
      <w:pPr>
        <w:jc w:val="both"/>
      </w:pPr>
      <w:r>
        <w:rPr>
          <w:b/>
        </w:rPr>
        <w:t xml:space="preserve">11. </w:t>
      </w:r>
      <w:r w:rsidRPr="00D36004">
        <w:rPr>
          <w:b/>
        </w:rPr>
        <w:t>Organizarea de șantier</w:t>
      </w:r>
      <w:r w:rsidRPr="00D36004">
        <w:t xml:space="preserve"> Executantul va asigura organizarea de șantier, cazarea muncitorilor, transportul și depozitarea materialelor, încărcarea și transportarea deșeurilor de construcție la gunoiște autorizată, reieșind din faptul că pe toată perioada executării lucrărilor de reparație, </w:t>
      </w:r>
      <w:r>
        <w:t>gimnaziul</w:t>
      </w:r>
      <w:r w:rsidRPr="00D36004">
        <w:t xml:space="preserve"> va funcționa în regim normal de lucru.</w:t>
      </w:r>
    </w:p>
    <w:p w:rsidR="00922F0F" w:rsidRDefault="00D36004" w:rsidP="00922F0F">
      <w:pPr>
        <w:jc w:val="both"/>
      </w:pPr>
      <w:r>
        <w:rPr>
          <w:b/>
        </w:rPr>
        <w:t>11</w:t>
      </w:r>
      <w:r w:rsidR="00922F0F" w:rsidRPr="00922F0F">
        <w:rPr>
          <w:b/>
        </w:rPr>
        <w:t>. Data/ora desfășurării concursului</w:t>
      </w:r>
      <w:r w:rsidR="00922F0F" w:rsidRPr="00922F0F">
        <w:t xml:space="preserve"> </w:t>
      </w:r>
    </w:p>
    <w:p w:rsidR="00922F0F" w:rsidRDefault="00922F0F" w:rsidP="00922F0F">
      <w:pPr>
        <w:jc w:val="both"/>
      </w:pPr>
      <w:r w:rsidRPr="00922F0F">
        <w:t>Dat</w:t>
      </w:r>
      <w:r w:rsidR="00F76E23">
        <w:t>a/ora deschiderii ofertelor - 12</w:t>
      </w:r>
      <w:r w:rsidR="009B337F">
        <w:t>.07</w:t>
      </w:r>
      <w:r>
        <w:t>.2023</w:t>
      </w:r>
      <w:r w:rsidR="009B337F">
        <w:t>, ora 15</w:t>
      </w:r>
      <w:r w:rsidR="00F76E23">
        <w:t>.33</w:t>
      </w:r>
      <w:r w:rsidRPr="00922F0F">
        <w:t xml:space="preserve"> </w:t>
      </w:r>
    </w:p>
    <w:p w:rsidR="005F4218" w:rsidRPr="00922F0F" w:rsidRDefault="00922F0F" w:rsidP="00922F0F">
      <w:pPr>
        <w:jc w:val="both"/>
      </w:pPr>
      <w:r w:rsidRPr="00922F0F">
        <w:t>Data/ora inițierii proced</w:t>
      </w:r>
      <w:r w:rsidR="009B337F">
        <w:t>u</w:t>
      </w:r>
      <w:r w:rsidR="00F76E23">
        <w:t>rii de evaluare a ofertelor – 12</w:t>
      </w:r>
      <w:r w:rsidRPr="00922F0F">
        <w:t>.0</w:t>
      </w:r>
      <w:r w:rsidR="009B337F">
        <w:t>7</w:t>
      </w:r>
      <w:r>
        <w:t>.2023</w:t>
      </w:r>
      <w:r w:rsidR="009B337F">
        <w:t>, ora 15</w:t>
      </w:r>
      <w:r w:rsidR="00F76E23">
        <w:t>.33</w:t>
      </w:r>
    </w:p>
    <w:p w:rsidR="005F4218" w:rsidRDefault="005F4218">
      <w:pPr>
        <w:ind w:firstLine="709"/>
        <w:jc w:val="both"/>
      </w:pPr>
    </w:p>
    <w:p w:rsidR="005F4218" w:rsidRDefault="005F4218" w:rsidP="0010681E">
      <w:pPr>
        <w:jc w:val="both"/>
      </w:pPr>
    </w:p>
    <w:p w:rsidR="005F4218" w:rsidRDefault="00BB3B97">
      <w:pPr>
        <w:ind w:firstLine="709"/>
        <w:jc w:val="both"/>
      </w:pPr>
      <w:r>
        <w:t>Autoritatea contractantă _</w:t>
      </w:r>
      <w:r w:rsidR="003D4231">
        <w:t xml:space="preserve">IP Gimnaziul </w:t>
      </w:r>
      <w:r w:rsidR="009B337F">
        <w:t>Alexeevca</w:t>
      </w:r>
      <w:r>
        <w:t xml:space="preserve">    </w:t>
      </w:r>
      <w:r w:rsidR="009B337F">
        <w:t xml:space="preserve">   </w:t>
      </w:r>
      <w:r w:rsidR="003D4231">
        <w:t xml:space="preserve">         </w:t>
      </w:r>
      <w:r>
        <w:t>Data "</w:t>
      </w:r>
      <w:r w:rsidR="009B337F">
        <w:t>21</w:t>
      </w:r>
      <w:r>
        <w:t>"</w:t>
      </w:r>
      <w:r w:rsidR="003D4231">
        <w:t xml:space="preserve"> iunie 2023</w:t>
      </w:r>
    </w:p>
    <w:p w:rsidR="005F4218" w:rsidRDefault="005F4218">
      <w:pPr>
        <w:jc w:val="both"/>
      </w:pPr>
    </w:p>
    <w:p w:rsidR="005F4218" w:rsidRDefault="005F4218">
      <w:pPr>
        <w:jc w:val="both"/>
        <w:rPr>
          <w:b/>
        </w:rPr>
      </w:pPr>
    </w:p>
    <w:p w:rsidR="0010681E" w:rsidRDefault="0010681E">
      <w:pPr>
        <w:rPr>
          <w:b/>
        </w:rPr>
      </w:pPr>
      <w:r>
        <w:rPr>
          <w:b/>
        </w:rPr>
        <w:br w:type="page"/>
      </w:r>
    </w:p>
    <w:p w:rsidR="005F4218" w:rsidRDefault="005F4218">
      <w:pPr>
        <w:jc w:val="both"/>
        <w:rPr>
          <w:b/>
        </w:rPr>
      </w:pPr>
    </w:p>
    <w:p w:rsidR="005F4218" w:rsidRDefault="00BB3B97">
      <w:pPr>
        <w:pStyle w:val="3"/>
        <w:keepNext w:val="0"/>
        <w:keepLines w:val="0"/>
        <w:numPr>
          <w:ilvl w:val="2"/>
          <w:numId w:val="1"/>
        </w:numPr>
        <w:tabs>
          <w:tab w:val="left" w:pos="360"/>
          <w:tab w:val="left" w:pos="1134"/>
        </w:tabs>
        <w:spacing w:before="0" w:after="120"/>
        <w:ind w:left="0"/>
        <w:jc w:val="center"/>
        <w:rPr>
          <w:rFonts w:ascii="Times New Roman" w:eastAsia="Times New Roman" w:hAnsi="Times New Roman" w:cs="Times New Roman"/>
          <w:color w:val="000000"/>
        </w:rPr>
      </w:pPr>
      <w:r>
        <w:rPr>
          <w:rFonts w:ascii="Times New Roman" w:eastAsia="Times New Roman" w:hAnsi="Times New Roman" w:cs="Times New Roman"/>
          <w:color w:val="000000"/>
        </w:rPr>
        <w:t>Formularul de deviz nr.1 – Lista cu cantitățile de lucrări</w:t>
      </w:r>
    </w:p>
    <w:p w:rsidR="005F4218" w:rsidRDefault="005F4218">
      <w:pPr>
        <w:ind w:firstLine="709"/>
        <w:jc w:val="both"/>
        <w:rPr>
          <w:b/>
        </w:rPr>
      </w:pPr>
    </w:p>
    <w:p w:rsidR="005F4218" w:rsidRDefault="00BB3B97">
      <w:pPr>
        <w:tabs>
          <w:tab w:val="left" w:pos="567"/>
        </w:tabs>
        <w:jc w:val="both"/>
      </w:pPr>
      <w:r>
        <w:t xml:space="preserve">Obiectul_IP Gimnaziul </w:t>
      </w:r>
      <w:r w:rsidR="005E1B3F">
        <w:t>Gimnaziul Alexeevca</w:t>
      </w:r>
      <w:r>
        <w:t xml:space="preserve">, raionul Ungheni, Lucrări de reparație a grupurilor sanitare. </w:t>
      </w:r>
    </w:p>
    <w:p w:rsidR="005F4218" w:rsidRDefault="00BB3B97">
      <w:pPr>
        <w:tabs>
          <w:tab w:val="left" w:pos="567"/>
        </w:tabs>
        <w:jc w:val="both"/>
      </w:pPr>
      <w:r>
        <w:t>Autoritatea c</w:t>
      </w:r>
      <w:r w:rsidR="005E1B3F">
        <w:t>ontractantă__Gimnaziul Alexeevca</w:t>
      </w:r>
      <w:r>
        <w:t xml:space="preserve">, satul </w:t>
      </w:r>
      <w:r w:rsidR="005E1B3F">
        <w:t>Alexeevca</w:t>
      </w:r>
      <w:r>
        <w:t>, raionul Ungheni</w:t>
      </w:r>
    </w:p>
    <w:p w:rsidR="005F4218" w:rsidRDefault="00BB3B97">
      <w:pPr>
        <w:tabs>
          <w:tab w:val="left" w:pos="567"/>
        </w:tabs>
        <w:jc w:val="center"/>
        <w:rPr>
          <w:sz w:val="21"/>
          <w:szCs w:val="21"/>
        </w:rPr>
      </w:pPr>
      <w:r>
        <w:rPr>
          <w:i/>
          <w:sz w:val="21"/>
          <w:szCs w:val="21"/>
        </w:rPr>
        <w:t>(denumirea, adresa)</w:t>
      </w:r>
    </w:p>
    <w:tbl>
      <w:tblPr>
        <w:tblStyle w:val="ad"/>
        <w:tblW w:w="9480" w:type="dxa"/>
        <w:tblInd w:w="-1" w:type="dxa"/>
        <w:tblLayout w:type="fixed"/>
        <w:tblLook w:val="0400"/>
      </w:tblPr>
      <w:tblGrid>
        <w:gridCol w:w="705"/>
        <w:gridCol w:w="1418"/>
        <w:gridCol w:w="5528"/>
        <w:gridCol w:w="709"/>
        <w:gridCol w:w="1120"/>
      </w:tblGrid>
      <w:tr w:rsidR="005F4218" w:rsidTr="00F76036">
        <w:trPr>
          <w:trHeight w:val="581"/>
        </w:trPr>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F4218" w:rsidRPr="00C004C0" w:rsidRDefault="00BB3B97">
            <w:pPr>
              <w:widowControl w:val="0"/>
              <w:jc w:val="center"/>
              <w:rPr>
                <w:b/>
                <w:sz w:val="20"/>
              </w:rPr>
            </w:pPr>
            <w:r w:rsidRPr="00C004C0">
              <w:rPr>
                <w:b/>
                <w:sz w:val="20"/>
              </w:rPr>
              <w:t>Nr.</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F4218" w:rsidRPr="00C004C0" w:rsidRDefault="00BB3B97">
            <w:pPr>
              <w:widowControl w:val="0"/>
              <w:jc w:val="center"/>
              <w:rPr>
                <w:b/>
                <w:sz w:val="20"/>
              </w:rPr>
            </w:pPr>
            <w:r w:rsidRPr="00C004C0">
              <w:rPr>
                <w:b/>
                <w:sz w:val="20"/>
              </w:rPr>
              <w:t>Simbol, norme, cod resurse</w:t>
            </w:r>
          </w:p>
        </w:tc>
        <w:tc>
          <w:tcPr>
            <w:tcW w:w="55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F4218" w:rsidRPr="00C004C0" w:rsidRDefault="00BB3B97">
            <w:pPr>
              <w:widowControl w:val="0"/>
              <w:jc w:val="center"/>
              <w:rPr>
                <w:b/>
                <w:sz w:val="20"/>
              </w:rPr>
            </w:pPr>
            <w:r w:rsidRPr="00C004C0">
              <w:rPr>
                <w:b/>
                <w:sz w:val="20"/>
              </w:rPr>
              <w:t>Denumirea lucrărilor</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F4218" w:rsidRPr="00C004C0" w:rsidRDefault="00BB3B97">
            <w:pPr>
              <w:widowControl w:val="0"/>
              <w:jc w:val="center"/>
              <w:rPr>
                <w:b/>
                <w:sz w:val="20"/>
              </w:rPr>
            </w:pPr>
            <w:r w:rsidRPr="00C004C0">
              <w:rPr>
                <w:b/>
                <w:sz w:val="20"/>
              </w:rPr>
              <w:t>Unitatea</w:t>
            </w:r>
          </w:p>
          <w:p w:rsidR="005F4218" w:rsidRPr="00C004C0" w:rsidRDefault="00BB3B97">
            <w:pPr>
              <w:widowControl w:val="0"/>
              <w:jc w:val="center"/>
              <w:rPr>
                <w:b/>
                <w:sz w:val="20"/>
              </w:rPr>
            </w:pPr>
            <w:r w:rsidRPr="00C004C0">
              <w:rPr>
                <w:b/>
                <w:sz w:val="20"/>
              </w:rPr>
              <w:t>de măsură</w:t>
            </w:r>
          </w:p>
        </w:tc>
        <w:tc>
          <w:tcPr>
            <w:tcW w:w="11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F4218" w:rsidRPr="00C004C0" w:rsidRDefault="00BB3B97">
            <w:pPr>
              <w:widowControl w:val="0"/>
              <w:jc w:val="center"/>
              <w:rPr>
                <w:b/>
                <w:sz w:val="20"/>
              </w:rPr>
            </w:pPr>
            <w:r w:rsidRPr="00C004C0">
              <w:rPr>
                <w:b/>
                <w:sz w:val="20"/>
              </w:rPr>
              <w:t>Cantitatea</w:t>
            </w:r>
          </w:p>
        </w:tc>
      </w:tr>
      <w:tr w:rsidR="005F4218"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5F4218" w:rsidRDefault="005F4218">
            <w:pPr>
              <w:widowControl w:val="0"/>
            </w:pPr>
          </w:p>
        </w:tc>
        <w:tc>
          <w:tcPr>
            <w:tcW w:w="1418" w:type="dxa"/>
            <w:tcBorders>
              <w:top w:val="single" w:sz="4" w:space="0" w:color="000000"/>
              <w:left w:val="single" w:sz="4" w:space="0" w:color="000000"/>
              <w:bottom w:val="single" w:sz="4" w:space="0" w:color="000000"/>
              <w:right w:val="single" w:sz="4" w:space="0" w:color="000000"/>
            </w:tcBorders>
            <w:vAlign w:val="center"/>
          </w:tcPr>
          <w:p w:rsidR="005F4218" w:rsidRDefault="005F4218">
            <w:pPr>
              <w:widowControl w:val="0"/>
              <w:tabs>
                <w:tab w:val="left" w:pos="1134"/>
              </w:tabs>
            </w:pPr>
          </w:p>
        </w:tc>
        <w:tc>
          <w:tcPr>
            <w:tcW w:w="5528" w:type="dxa"/>
            <w:tcBorders>
              <w:top w:val="single" w:sz="4" w:space="0" w:color="000000"/>
              <w:left w:val="single" w:sz="4" w:space="0" w:color="000000"/>
              <w:bottom w:val="single" w:sz="4" w:space="0" w:color="000000"/>
              <w:right w:val="single" w:sz="4" w:space="0" w:color="000000"/>
            </w:tcBorders>
            <w:vAlign w:val="center"/>
          </w:tcPr>
          <w:p w:rsidR="005F4218" w:rsidRDefault="005E1B3F" w:rsidP="005E1B3F">
            <w:pPr>
              <w:widowControl w:val="0"/>
              <w:tabs>
                <w:tab w:val="left" w:pos="1134"/>
              </w:tabs>
              <w:ind w:left="720"/>
              <w:rPr>
                <w:b/>
              </w:rPr>
            </w:pPr>
            <w:r>
              <w:rPr>
                <w:b/>
              </w:rPr>
              <w:t xml:space="preserve"> 1.</w:t>
            </w:r>
            <w:r w:rsidR="00BB3B97">
              <w:rPr>
                <w:b/>
              </w:rPr>
              <w:t>WC</w:t>
            </w:r>
            <w:r>
              <w:rPr>
                <w:b/>
              </w:rPr>
              <w:t xml:space="preserve"> Etaj 1 grupului sanitar pentru elevi N1</w:t>
            </w:r>
          </w:p>
        </w:tc>
        <w:tc>
          <w:tcPr>
            <w:tcW w:w="709" w:type="dxa"/>
            <w:tcBorders>
              <w:top w:val="single" w:sz="4" w:space="0" w:color="000000"/>
              <w:left w:val="single" w:sz="4" w:space="0" w:color="000000"/>
              <w:bottom w:val="single" w:sz="4" w:space="0" w:color="000000"/>
              <w:right w:val="single" w:sz="4" w:space="0" w:color="000000"/>
            </w:tcBorders>
            <w:vAlign w:val="center"/>
          </w:tcPr>
          <w:p w:rsidR="005F4218" w:rsidRDefault="005F4218">
            <w:pPr>
              <w:widowControl w:val="0"/>
              <w:tabs>
                <w:tab w:val="left" w:pos="1134"/>
              </w:tabs>
              <w:ind w:left="720"/>
            </w:pPr>
          </w:p>
        </w:tc>
        <w:tc>
          <w:tcPr>
            <w:tcW w:w="1120" w:type="dxa"/>
            <w:tcBorders>
              <w:top w:val="single" w:sz="4" w:space="0" w:color="000000"/>
              <w:left w:val="single" w:sz="4" w:space="0" w:color="000000"/>
              <w:bottom w:val="single" w:sz="4" w:space="0" w:color="000000"/>
              <w:right w:val="single" w:sz="4" w:space="0" w:color="000000"/>
            </w:tcBorders>
            <w:vAlign w:val="center"/>
          </w:tcPr>
          <w:p w:rsidR="005F4218" w:rsidRDefault="005F4218">
            <w:pPr>
              <w:widowControl w:val="0"/>
              <w:tabs>
                <w:tab w:val="left" w:pos="1134"/>
              </w:tabs>
              <w:ind w:left="720"/>
            </w:pPr>
          </w:p>
        </w:tc>
      </w:tr>
      <w:tr w:rsidR="00C004C0" w:rsidTr="00C004C0">
        <w:trPr>
          <w:trHeight w:val="407"/>
        </w:trPr>
        <w:tc>
          <w:tcPr>
            <w:tcW w:w="9480" w:type="dxa"/>
            <w:gridSpan w:val="5"/>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rsidR="00C004C0" w:rsidRDefault="00C004C0" w:rsidP="00C004C0">
            <w:pPr>
              <w:pStyle w:val="aa"/>
              <w:widowControl w:val="0"/>
              <w:numPr>
                <w:ilvl w:val="1"/>
                <w:numId w:val="3"/>
              </w:numPr>
              <w:jc w:val="center"/>
            </w:pPr>
            <w:proofErr w:type="spellStart"/>
            <w:r w:rsidRPr="00C004C0">
              <w:rPr>
                <w:b/>
                <w:color w:val="000000"/>
              </w:rPr>
              <w:t>Pardosea</w:t>
            </w:r>
            <w:proofErr w:type="spellEnd"/>
          </w:p>
        </w:tc>
      </w:tr>
      <w:tr w:rsidR="005F4218"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5F4218" w:rsidRDefault="00BB3B97">
            <w:pPr>
              <w:widowControl w:val="0"/>
            </w:pPr>
            <w:r>
              <w:t>1</w:t>
            </w:r>
          </w:p>
        </w:tc>
        <w:tc>
          <w:tcPr>
            <w:tcW w:w="1418" w:type="dxa"/>
            <w:tcBorders>
              <w:top w:val="single" w:sz="4" w:space="0" w:color="000000"/>
              <w:left w:val="single" w:sz="4" w:space="0" w:color="000000"/>
              <w:bottom w:val="single" w:sz="4" w:space="0" w:color="000000"/>
              <w:right w:val="single" w:sz="4" w:space="0" w:color="000000"/>
            </w:tcBorders>
            <w:vAlign w:val="center"/>
          </w:tcPr>
          <w:p w:rsidR="005F4218" w:rsidRDefault="005E1B3F">
            <w:pPr>
              <w:widowControl w:val="0"/>
              <w:tabs>
                <w:tab w:val="left" w:pos="1134"/>
              </w:tabs>
            </w:pPr>
            <w:r>
              <w:t>RpCK42A</w:t>
            </w:r>
          </w:p>
        </w:tc>
        <w:tc>
          <w:tcPr>
            <w:tcW w:w="5528" w:type="dxa"/>
            <w:tcBorders>
              <w:top w:val="single" w:sz="4" w:space="0" w:color="000000"/>
              <w:left w:val="single" w:sz="4" w:space="0" w:color="000000"/>
              <w:bottom w:val="single" w:sz="4" w:space="0" w:color="000000"/>
              <w:right w:val="single" w:sz="4" w:space="0" w:color="000000"/>
            </w:tcBorders>
            <w:vAlign w:val="center"/>
          </w:tcPr>
          <w:p w:rsidR="005F4218" w:rsidRDefault="005E1B3F" w:rsidP="00F92A71">
            <w:pPr>
              <w:widowControl w:val="0"/>
              <w:tabs>
                <w:tab w:val="left" w:pos="1134"/>
              </w:tabs>
              <w:jc w:val="both"/>
            </w:pPr>
            <w:r>
              <w:t>Desfacerea pardoselilor reci din beton sau mortar de ciment</w:t>
            </w:r>
          </w:p>
        </w:tc>
        <w:tc>
          <w:tcPr>
            <w:tcW w:w="709" w:type="dxa"/>
            <w:tcBorders>
              <w:top w:val="single" w:sz="4" w:space="0" w:color="000000"/>
              <w:left w:val="single" w:sz="4" w:space="0" w:color="000000"/>
              <w:bottom w:val="single" w:sz="4" w:space="0" w:color="000000"/>
              <w:right w:val="single" w:sz="4" w:space="0" w:color="000000"/>
            </w:tcBorders>
            <w:vAlign w:val="center"/>
          </w:tcPr>
          <w:p w:rsidR="005F4218" w:rsidRDefault="005E1B3F">
            <w:pPr>
              <w:widowControl w:val="0"/>
              <w:tabs>
                <w:tab w:val="left" w:pos="1134"/>
              </w:tabs>
            </w:pPr>
            <w:r>
              <w:t>M2</w:t>
            </w:r>
          </w:p>
        </w:tc>
        <w:tc>
          <w:tcPr>
            <w:tcW w:w="1120" w:type="dxa"/>
            <w:tcBorders>
              <w:top w:val="single" w:sz="4" w:space="0" w:color="000000"/>
              <w:left w:val="single" w:sz="4" w:space="0" w:color="000000"/>
              <w:bottom w:val="single" w:sz="4" w:space="0" w:color="000000"/>
              <w:right w:val="single" w:sz="4" w:space="0" w:color="000000"/>
            </w:tcBorders>
            <w:vAlign w:val="center"/>
          </w:tcPr>
          <w:p w:rsidR="005F4218" w:rsidRDefault="005E1B3F">
            <w:pPr>
              <w:widowControl w:val="0"/>
              <w:tabs>
                <w:tab w:val="left" w:pos="1134"/>
              </w:tabs>
            </w:pPr>
            <w:r>
              <w:t>27,0800</w:t>
            </w:r>
          </w:p>
        </w:tc>
      </w:tr>
      <w:tr w:rsidR="005F4218"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5F4218" w:rsidRDefault="00BB3B97">
            <w:pPr>
              <w:widowControl w:val="0"/>
            </w:pPr>
            <w:r>
              <w:t>2</w:t>
            </w:r>
          </w:p>
        </w:tc>
        <w:tc>
          <w:tcPr>
            <w:tcW w:w="1418" w:type="dxa"/>
            <w:tcBorders>
              <w:top w:val="single" w:sz="4" w:space="0" w:color="000000"/>
              <w:left w:val="single" w:sz="4" w:space="0" w:color="000000"/>
              <w:bottom w:val="single" w:sz="4" w:space="0" w:color="000000"/>
              <w:right w:val="single" w:sz="4" w:space="0" w:color="000000"/>
            </w:tcBorders>
            <w:vAlign w:val="center"/>
          </w:tcPr>
          <w:p w:rsidR="005F4218" w:rsidRDefault="005E1B3F">
            <w:pPr>
              <w:widowControl w:val="0"/>
              <w:tabs>
                <w:tab w:val="left" w:pos="1134"/>
              </w:tabs>
            </w:pPr>
            <w:r>
              <w:t>CB02B</w:t>
            </w:r>
          </w:p>
        </w:tc>
        <w:tc>
          <w:tcPr>
            <w:tcW w:w="5528" w:type="dxa"/>
            <w:tcBorders>
              <w:top w:val="single" w:sz="4" w:space="0" w:color="000000"/>
              <w:left w:val="single" w:sz="4" w:space="0" w:color="000000"/>
              <w:bottom w:val="single" w:sz="4" w:space="0" w:color="000000"/>
              <w:right w:val="single" w:sz="4" w:space="0" w:color="000000"/>
            </w:tcBorders>
            <w:vAlign w:val="center"/>
          </w:tcPr>
          <w:p w:rsidR="005F4218" w:rsidRDefault="005E1B3F" w:rsidP="00F92A71">
            <w:pPr>
              <w:widowControl w:val="0"/>
              <w:tabs>
                <w:tab w:val="left" w:pos="1134"/>
              </w:tabs>
              <w:jc w:val="both"/>
            </w:pPr>
            <w:r>
              <w:t>Cofraje din panouri refolosibile,cu asteriala din schinduri de rasinoase scurte si subscurte pentru turnarea betonului in elevatii,pereti drepti si diafragme inclusiv sprijinirile la inaltimi pina la 20m inclusiv</w:t>
            </w:r>
          </w:p>
        </w:tc>
        <w:tc>
          <w:tcPr>
            <w:tcW w:w="709" w:type="dxa"/>
            <w:tcBorders>
              <w:top w:val="single" w:sz="4" w:space="0" w:color="000000"/>
              <w:left w:val="single" w:sz="4" w:space="0" w:color="000000"/>
              <w:bottom w:val="single" w:sz="4" w:space="0" w:color="000000"/>
              <w:right w:val="single" w:sz="4" w:space="0" w:color="000000"/>
            </w:tcBorders>
            <w:vAlign w:val="center"/>
          </w:tcPr>
          <w:p w:rsidR="005F4218" w:rsidRDefault="00BB3B97">
            <w:pPr>
              <w:widowControl w:val="0"/>
              <w:tabs>
                <w:tab w:val="left" w:pos="1134"/>
              </w:tabs>
            </w:pPr>
            <w:r>
              <w:t>m</w:t>
            </w:r>
            <w:r>
              <w:rPr>
                <w:vertAlign w:val="superscript"/>
              </w:rPr>
              <w:t>2</w:t>
            </w:r>
          </w:p>
        </w:tc>
        <w:tc>
          <w:tcPr>
            <w:tcW w:w="1120" w:type="dxa"/>
            <w:tcBorders>
              <w:top w:val="single" w:sz="4" w:space="0" w:color="000000"/>
              <w:left w:val="single" w:sz="4" w:space="0" w:color="000000"/>
              <w:bottom w:val="single" w:sz="4" w:space="0" w:color="000000"/>
              <w:right w:val="single" w:sz="4" w:space="0" w:color="000000"/>
            </w:tcBorders>
            <w:vAlign w:val="center"/>
          </w:tcPr>
          <w:p w:rsidR="005F4218" w:rsidRDefault="005E1B3F">
            <w:pPr>
              <w:widowControl w:val="0"/>
              <w:tabs>
                <w:tab w:val="left" w:pos="1134"/>
              </w:tabs>
            </w:pPr>
            <w:r>
              <w:t>0,9000</w:t>
            </w:r>
          </w:p>
        </w:tc>
      </w:tr>
      <w:tr w:rsidR="005F4218"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5F4218" w:rsidRDefault="00BB3B97">
            <w:pPr>
              <w:widowControl w:val="0"/>
            </w:pPr>
            <w:r>
              <w:t>3</w:t>
            </w:r>
          </w:p>
        </w:tc>
        <w:tc>
          <w:tcPr>
            <w:tcW w:w="1418" w:type="dxa"/>
            <w:tcBorders>
              <w:top w:val="single" w:sz="4" w:space="0" w:color="000000"/>
              <w:left w:val="single" w:sz="4" w:space="0" w:color="000000"/>
              <w:bottom w:val="single" w:sz="4" w:space="0" w:color="000000"/>
              <w:right w:val="single" w:sz="4" w:space="0" w:color="000000"/>
            </w:tcBorders>
            <w:vAlign w:val="center"/>
          </w:tcPr>
          <w:p w:rsidR="005F4218" w:rsidRDefault="005E1B3F">
            <w:pPr>
              <w:widowControl w:val="0"/>
              <w:tabs>
                <w:tab w:val="left" w:pos="1134"/>
              </w:tabs>
            </w:pPr>
            <w:r>
              <w:t>CA03G</w:t>
            </w:r>
          </w:p>
        </w:tc>
        <w:tc>
          <w:tcPr>
            <w:tcW w:w="5528" w:type="dxa"/>
            <w:tcBorders>
              <w:top w:val="single" w:sz="4" w:space="0" w:color="000000"/>
              <w:left w:val="single" w:sz="4" w:space="0" w:color="000000"/>
              <w:bottom w:val="single" w:sz="4" w:space="0" w:color="000000"/>
              <w:right w:val="single" w:sz="4" w:space="0" w:color="000000"/>
            </w:tcBorders>
            <w:vAlign w:val="center"/>
          </w:tcPr>
          <w:p w:rsidR="005F4218" w:rsidRDefault="005E1B3F" w:rsidP="00F92A71">
            <w:pPr>
              <w:widowControl w:val="0"/>
              <w:tabs>
                <w:tab w:val="left" w:pos="1134"/>
              </w:tabs>
              <w:jc w:val="both"/>
            </w:pPr>
            <w:r>
              <w:t>Beton armat turnat cu mijloace clasice,in fundatii,socluri,ziduri de sprijin,pereti sub cota zero,preparat cu centrala de betoane sau beton marfa conform.art.CA01,turnare cu mijloace</w:t>
            </w:r>
            <w:r w:rsidR="004D3E4E">
              <w:t xml:space="preserve"> clasice,beton armat clasa...</w:t>
            </w:r>
          </w:p>
        </w:tc>
        <w:tc>
          <w:tcPr>
            <w:tcW w:w="709" w:type="dxa"/>
            <w:tcBorders>
              <w:top w:val="single" w:sz="4" w:space="0" w:color="000000"/>
              <w:left w:val="single" w:sz="4" w:space="0" w:color="000000"/>
              <w:bottom w:val="single" w:sz="4" w:space="0" w:color="000000"/>
              <w:right w:val="single" w:sz="4" w:space="0" w:color="000000"/>
            </w:tcBorders>
            <w:vAlign w:val="center"/>
          </w:tcPr>
          <w:p w:rsidR="005F4218" w:rsidRDefault="004D3E4E">
            <w:pPr>
              <w:widowControl w:val="0"/>
              <w:tabs>
                <w:tab w:val="left" w:pos="1134"/>
              </w:tabs>
              <w:rPr>
                <w:vertAlign w:val="superscript"/>
              </w:rPr>
            </w:pPr>
            <w:r>
              <w:t>M3</w:t>
            </w:r>
          </w:p>
        </w:tc>
        <w:tc>
          <w:tcPr>
            <w:tcW w:w="1120" w:type="dxa"/>
            <w:tcBorders>
              <w:top w:val="single" w:sz="4" w:space="0" w:color="000000"/>
              <w:left w:val="single" w:sz="4" w:space="0" w:color="000000"/>
              <w:bottom w:val="single" w:sz="4" w:space="0" w:color="000000"/>
              <w:right w:val="single" w:sz="4" w:space="0" w:color="000000"/>
            </w:tcBorders>
            <w:vAlign w:val="center"/>
          </w:tcPr>
          <w:p w:rsidR="005F4218" w:rsidRDefault="004D3E4E">
            <w:pPr>
              <w:widowControl w:val="0"/>
              <w:tabs>
                <w:tab w:val="left" w:pos="1134"/>
              </w:tabs>
            </w:pPr>
            <w:r>
              <w:t>0,7500</w:t>
            </w:r>
          </w:p>
        </w:tc>
      </w:tr>
      <w:tr w:rsidR="005F4218"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5F4218" w:rsidRDefault="00BB3B97">
            <w:pPr>
              <w:widowControl w:val="0"/>
            </w:pPr>
            <w:r>
              <w:t>4</w:t>
            </w:r>
          </w:p>
        </w:tc>
        <w:tc>
          <w:tcPr>
            <w:tcW w:w="1418" w:type="dxa"/>
            <w:tcBorders>
              <w:top w:val="single" w:sz="4" w:space="0" w:color="000000"/>
              <w:left w:val="single" w:sz="4" w:space="0" w:color="000000"/>
              <w:bottom w:val="single" w:sz="4" w:space="0" w:color="000000"/>
              <w:right w:val="single" w:sz="4" w:space="0" w:color="000000"/>
            </w:tcBorders>
            <w:vAlign w:val="center"/>
          </w:tcPr>
          <w:p w:rsidR="005F4218" w:rsidRDefault="004D3E4E">
            <w:pPr>
              <w:widowControl w:val="0"/>
              <w:tabs>
                <w:tab w:val="left" w:pos="1134"/>
              </w:tabs>
            </w:pPr>
            <w:r>
              <w:t>CG22A</w:t>
            </w:r>
          </w:p>
        </w:tc>
        <w:tc>
          <w:tcPr>
            <w:tcW w:w="5528" w:type="dxa"/>
            <w:tcBorders>
              <w:top w:val="single" w:sz="4" w:space="0" w:color="000000"/>
              <w:left w:val="single" w:sz="4" w:space="0" w:color="000000"/>
              <w:bottom w:val="single" w:sz="4" w:space="0" w:color="000000"/>
              <w:right w:val="single" w:sz="4" w:space="0" w:color="000000"/>
            </w:tcBorders>
            <w:vAlign w:val="center"/>
          </w:tcPr>
          <w:p w:rsidR="005F4218" w:rsidRDefault="004D3E4E" w:rsidP="00F92A71">
            <w:pPr>
              <w:widowControl w:val="0"/>
              <w:tabs>
                <w:tab w:val="left" w:pos="1134"/>
              </w:tabs>
              <w:jc w:val="both"/>
            </w:pPr>
            <w:r>
              <w:t>Pardoseli din beton simplu clasa C 10/8 (Bc 10/B 150) in grosime de 10 cm,in cimp continuu,driscuit,turnat pe loc,in incaperi cu suprafata mai mare de 16 mp</w:t>
            </w:r>
          </w:p>
        </w:tc>
        <w:tc>
          <w:tcPr>
            <w:tcW w:w="709" w:type="dxa"/>
            <w:tcBorders>
              <w:top w:val="single" w:sz="4" w:space="0" w:color="000000"/>
              <w:left w:val="single" w:sz="4" w:space="0" w:color="000000"/>
              <w:bottom w:val="single" w:sz="4" w:space="0" w:color="000000"/>
              <w:right w:val="single" w:sz="4" w:space="0" w:color="000000"/>
            </w:tcBorders>
            <w:vAlign w:val="center"/>
          </w:tcPr>
          <w:p w:rsidR="005F4218" w:rsidRDefault="00BB3B97">
            <w:pPr>
              <w:widowControl w:val="0"/>
              <w:tabs>
                <w:tab w:val="left" w:pos="1134"/>
              </w:tabs>
              <w:rPr>
                <w:vertAlign w:val="superscript"/>
              </w:rPr>
            </w:pPr>
            <w:r>
              <w:t>m</w:t>
            </w:r>
            <w:r>
              <w:rPr>
                <w:vertAlign w:val="superscript"/>
              </w:rPr>
              <w:t>2</w:t>
            </w:r>
          </w:p>
        </w:tc>
        <w:tc>
          <w:tcPr>
            <w:tcW w:w="1120" w:type="dxa"/>
            <w:tcBorders>
              <w:top w:val="single" w:sz="4" w:space="0" w:color="000000"/>
              <w:left w:val="single" w:sz="4" w:space="0" w:color="000000"/>
              <w:bottom w:val="single" w:sz="4" w:space="0" w:color="000000"/>
              <w:right w:val="single" w:sz="4" w:space="0" w:color="000000"/>
            </w:tcBorders>
            <w:vAlign w:val="center"/>
          </w:tcPr>
          <w:p w:rsidR="005F4218" w:rsidRDefault="004D3E4E">
            <w:pPr>
              <w:widowControl w:val="0"/>
              <w:tabs>
                <w:tab w:val="left" w:pos="1134"/>
              </w:tabs>
            </w:pPr>
            <w:r>
              <w:t>27,0800</w:t>
            </w:r>
          </w:p>
        </w:tc>
      </w:tr>
      <w:tr w:rsidR="005F4218"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5F4218" w:rsidRDefault="00BB3B97">
            <w:pPr>
              <w:widowControl w:val="0"/>
            </w:pPr>
            <w:r>
              <w:t>5</w:t>
            </w:r>
          </w:p>
        </w:tc>
        <w:tc>
          <w:tcPr>
            <w:tcW w:w="1418" w:type="dxa"/>
            <w:tcBorders>
              <w:top w:val="single" w:sz="4" w:space="0" w:color="000000"/>
              <w:left w:val="single" w:sz="4" w:space="0" w:color="000000"/>
              <w:bottom w:val="single" w:sz="4" w:space="0" w:color="000000"/>
              <w:right w:val="single" w:sz="4" w:space="0" w:color="000000"/>
            </w:tcBorders>
            <w:vAlign w:val="center"/>
          </w:tcPr>
          <w:p w:rsidR="005F4218" w:rsidRDefault="004D3E4E">
            <w:pPr>
              <w:widowControl w:val="0"/>
              <w:tabs>
                <w:tab w:val="left" w:pos="1134"/>
              </w:tabs>
            </w:pPr>
            <w:r>
              <w:t>CG17D</w:t>
            </w:r>
          </w:p>
        </w:tc>
        <w:tc>
          <w:tcPr>
            <w:tcW w:w="5528" w:type="dxa"/>
            <w:tcBorders>
              <w:top w:val="single" w:sz="4" w:space="0" w:color="000000"/>
              <w:left w:val="single" w:sz="4" w:space="0" w:color="000000"/>
              <w:bottom w:val="single" w:sz="4" w:space="0" w:color="000000"/>
              <w:right w:val="single" w:sz="4" w:space="0" w:color="000000"/>
            </w:tcBorders>
            <w:vAlign w:val="center"/>
          </w:tcPr>
          <w:p w:rsidR="005F4218" w:rsidRDefault="004D3E4E" w:rsidP="00F92A71">
            <w:pPr>
              <w:widowControl w:val="0"/>
              <w:tabs>
                <w:tab w:val="left" w:pos="1134"/>
              </w:tabs>
              <w:jc w:val="both"/>
            </w:pPr>
            <w:r>
              <w:t>Pardoseli din placi de gresie ceramica inclusiv stratul suport din mortar adeziv,executate pe suprafete:mai mari de 16 m2</w:t>
            </w:r>
          </w:p>
        </w:tc>
        <w:tc>
          <w:tcPr>
            <w:tcW w:w="709" w:type="dxa"/>
            <w:tcBorders>
              <w:top w:val="single" w:sz="4" w:space="0" w:color="000000"/>
              <w:left w:val="single" w:sz="4" w:space="0" w:color="000000"/>
              <w:bottom w:val="single" w:sz="4" w:space="0" w:color="000000"/>
              <w:right w:val="single" w:sz="4" w:space="0" w:color="000000"/>
            </w:tcBorders>
            <w:vAlign w:val="center"/>
          </w:tcPr>
          <w:p w:rsidR="005F4218" w:rsidRDefault="00BB3B97">
            <w:pPr>
              <w:widowControl w:val="0"/>
              <w:tabs>
                <w:tab w:val="left" w:pos="1134"/>
              </w:tabs>
            </w:pPr>
            <w:r>
              <w:t>m</w:t>
            </w:r>
            <w:r>
              <w:rPr>
                <w:vertAlign w:val="superscript"/>
              </w:rPr>
              <w:t>2</w:t>
            </w:r>
          </w:p>
        </w:tc>
        <w:tc>
          <w:tcPr>
            <w:tcW w:w="1120" w:type="dxa"/>
            <w:tcBorders>
              <w:top w:val="single" w:sz="4" w:space="0" w:color="000000"/>
              <w:left w:val="single" w:sz="4" w:space="0" w:color="000000"/>
              <w:bottom w:val="single" w:sz="4" w:space="0" w:color="000000"/>
              <w:right w:val="single" w:sz="4" w:space="0" w:color="000000"/>
            </w:tcBorders>
            <w:vAlign w:val="center"/>
          </w:tcPr>
          <w:p w:rsidR="005F4218" w:rsidRDefault="004D3E4E">
            <w:pPr>
              <w:widowControl w:val="0"/>
              <w:tabs>
                <w:tab w:val="left" w:pos="1134"/>
              </w:tabs>
            </w:pPr>
            <w:r>
              <w:t>27,0800</w:t>
            </w:r>
          </w:p>
        </w:tc>
      </w:tr>
      <w:tr w:rsidR="005F4218"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5F4218" w:rsidRDefault="005F4218">
            <w:pPr>
              <w:widowControl w:val="0"/>
            </w:pPr>
          </w:p>
        </w:tc>
        <w:tc>
          <w:tcPr>
            <w:tcW w:w="1418" w:type="dxa"/>
            <w:tcBorders>
              <w:top w:val="single" w:sz="4" w:space="0" w:color="000000"/>
              <w:left w:val="single" w:sz="4" w:space="0" w:color="000000"/>
              <w:bottom w:val="single" w:sz="4" w:space="0" w:color="000000"/>
              <w:right w:val="single" w:sz="4" w:space="0" w:color="000000"/>
            </w:tcBorders>
            <w:vAlign w:val="center"/>
          </w:tcPr>
          <w:p w:rsidR="005F4218" w:rsidRDefault="005F4218">
            <w:pPr>
              <w:widowControl w:val="0"/>
              <w:tabs>
                <w:tab w:val="left" w:pos="1134"/>
              </w:tabs>
            </w:pPr>
          </w:p>
        </w:tc>
        <w:tc>
          <w:tcPr>
            <w:tcW w:w="5528" w:type="dxa"/>
            <w:tcBorders>
              <w:top w:val="single" w:sz="4" w:space="0" w:color="000000"/>
              <w:left w:val="single" w:sz="4" w:space="0" w:color="000000"/>
              <w:bottom w:val="single" w:sz="4" w:space="0" w:color="000000"/>
              <w:right w:val="single" w:sz="4" w:space="0" w:color="000000"/>
            </w:tcBorders>
            <w:vAlign w:val="center"/>
          </w:tcPr>
          <w:p w:rsidR="005F4218" w:rsidRDefault="005F4218" w:rsidP="00F92A71">
            <w:pPr>
              <w:widowControl w:val="0"/>
              <w:tabs>
                <w:tab w:val="left" w:pos="1134"/>
              </w:tabs>
              <w:jc w:val="both"/>
            </w:pPr>
          </w:p>
        </w:tc>
        <w:tc>
          <w:tcPr>
            <w:tcW w:w="709" w:type="dxa"/>
            <w:tcBorders>
              <w:top w:val="single" w:sz="4" w:space="0" w:color="000000"/>
              <w:left w:val="single" w:sz="4" w:space="0" w:color="000000"/>
              <w:bottom w:val="single" w:sz="4" w:space="0" w:color="000000"/>
              <w:right w:val="single" w:sz="4" w:space="0" w:color="000000"/>
            </w:tcBorders>
            <w:vAlign w:val="center"/>
          </w:tcPr>
          <w:p w:rsidR="005F4218" w:rsidRDefault="005F4218">
            <w:pPr>
              <w:widowControl w:val="0"/>
              <w:tabs>
                <w:tab w:val="left" w:pos="1134"/>
              </w:tabs>
            </w:pPr>
          </w:p>
        </w:tc>
        <w:tc>
          <w:tcPr>
            <w:tcW w:w="1120" w:type="dxa"/>
            <w:tcBorders>
              <w:top w:val="single" w:sz="4" w:space="0" w:color="000000"/>
              <w:left w:val="single" w:sz="4" w:space="0" w:color="000000"/>
              <w:bottom w:val="single" w:sz="4" w:space="0" w:color="000000"/>
              <w:right w:val="single" w:sz="4" w:space="0" w:color="000000"/>
            </w:tcBorders>
            <w:vAlign w:val="center"/>
          </w:tcPr>
          <w:p w:rsidR="005F4218" w:rsidRDefault="005F4218">
            <w:pPr>
              <w:widowControl w:val="0"/>
              <w:tabs>
                <w:tab w:val="left" w:pos="1134"/>
              </w:tabs>
            </w:pPr>
          </w:p>
        </w:tc>
      </w:tr>
      <w:tr w:rsidR="00C004C0" w:rsidTr="00C004C0">
        <w:trPr>
          <w:trHeight w:val="407"/>
        </w:trPr>
        <w:tc>
          <w:tcPr>
            <w:tcW w:w="9480" w:type="dxa"/>
            <w:gridSpan w:val="5"/>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rsidR="00C004C0" w:rsidRDefault="00C004C0" w:rsidP="00C004C0">
            <w:pPr>
              <w:pStyle w:val="aa"/>
              <w:widowControl w:val="0"/>
              <w:numPr>
                <w:ilvl w:val="1"/>
                <w:numId w:val="3"/>
              </w:numPr>
              <w:jc w:val="center"/>
            </w:pPr>
            <w:proofErr w:type="spellStart"/>
            <w:r w:rsidRPr="00C004C0">
              <w:rPr>
                <w:b/>
                <w:color w:val="000000"/>
              </w:rPr>
              <w:t>Pereți</w:t>
            </w:r>
            <w:proofErr w:type="spellEnd"/>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pPr>
            <w:r>
              <w:t>6</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4D3E4E" w:rsidP="00C004C0">
            <w:pPr>
              <w:widowControl w:val="0"/>
              <w:tabs>
                <w:tab w:val="left" w:pos="1134"/>
              </w:tabs>
            </w:pPr>
            <w:r>
              <w:t>RpCM33A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4D3E4E" w:rsidP="00C004C0">
            <w:pPr>
              <w:widowControl w:val="0"/>
              <w:tabs>
                <w:tab w:val="left" w:pos="1134"/>
              </w:tabs>
            </w:pPr>
            <w:r>
              <w:t>Demontarea placajelor din faianta,gresie,ceramica</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m</w:t>
            </w:r>
            <w:r>
              <w:rPr>
                <w:vertAlign w:val="superscript"/>
              </w:rPr>
              <w:t>2</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4D3E4E" w:rsidP="00C004C0">
            <w:pPr>
              <w:widowControl w:val="0"/>
              <w:tabs>
                <w:tab w:val="left" w:pos="1134"/>
              </w:tabs>
            </w:pPr>
            <w:r>
              <w:t>62,3800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pPr>
            <w:r>
              <w:t>7</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4D3E4E" w:rsidP="00C004C0">
            <w:pPr>
              <w:widowControl w:val="0"/>
              <w:tabs>
                <w:tab w:val="left" w:pos="1134"/>
              </w:tabs>
            </w:pPr>
            <w:r>
              <w:t>RpCJ35A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4D3E4E" w:rsidP="00F92A71">
            <w:pPr>
              <w:widowControl w:val="0"/>
              <w:tabs>
                <w:tab w:val="left" w:pos="1134"/>
              </w:tabs>
              <w:jc w:val="both"/>
            </w:pPr>
            <w:r>
              <w:t>Desfaceri de tencuieli interioare sau exterioare driscuite la pereti sau tavane</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m</w:t>
            </w:r>
            <w:r>
              <w:rPr>
                <w:vertAlign w:val="superscript"/>
              </w:rPr>
              <w:t>2</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4D3E4E" w:rsidP="00C004C0">
            <w:pPr>
              <w:widowControl w:val="0"/>
              <w:tabs>
                <w:tab w:val="left" w:pos="1134"/>
              </w:tabs>
            </w:pPr>
            <w:r>
              <w:t>62,3800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pPr>
            <w:r>
              <w:t>8</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E9613C" w:rsidP="00C004C0">
            <w:pPr>
              <w:widowControl w:val="0"/>
              <w:tabs>
                <w:tab w:val="left" w:pos="1134"/>
              </w:tabs>
            </w:pPr>
            <w:r>
              <w:t>CF15A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E9613C" w:rsidP="00F92A71">
            <w:pPr>
              <w:widowControl w:val="0"/>
              <w:tabs>
                <w:tab w:val="left" w:pos="1134"/>
              </w:tabs>
              <w:jc w:val="both"/>
            </w:pPr>
            <w:r>
              <w:t>Tencuieli interioare si exterioare sclivisite , executate manual,cu mortar de ciment M100-T de 2 cm grosime medie,la pereti din beton sau caramida,cu suprafete plane</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m</w:t>
            </w:r>
            <w:r>
              <w:rPr>
                <w:vertAlign w:val="superscript"/>
              </w:rPr>
              <w:t>2</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E9613C" w:rsidP="00C004C0">
            <w:pPr>
              <w:widowControl w:val="0"/>
              <w:tabs>
                <w:tab w:val="left" w:pos="1134"/>
              </w:tabs>
            </w:pPr>
            <w:r>
              <w:t>124,7700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pPr>
            <w:r>
              <w:t>9</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E9613C" w:rsidP="00C004C0">
            <w:pPr>
              <w:widowControl w:val="0"/>
              <w:tabs>
                <w:tab w:val="left" w:pos="1134"/>
              </w:tabs>
            </w:pPr>
            <w:r>
              <w:t>RpCJ06C</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E9613C" w:rsidP="00F92A71">
            <w:pPr>
              <w:widowControl w:val="0"/>
              <w:tabs>
                <w:tab w:val="left" w:pos="1134"/>
              </w:tabs>
              <w:jc w:val="both"/>
            </w:pPr>
            <w:r>
              <w:t>Reparatii de tencuieli interioare,in jurul tocurilor si pervazurilor,la usi si ferestre,de 2 cm grosime,driscuite,executate cu mortar de ciment-var marca 25 T,avind spaletii drepti,intre 25-35 cm latime</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m</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E9613C" w:rsidP="00C004C0">
            <w:pPr>
              <w:widowControl w:val="0"/>
              <w:tabs>
                <w:tab w:val="left" w:pos="1134"/>
              </w:tabs>
            </w:pPr>
            <w:r>
              <w:t>13,8000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pPr>
            <w:r>
              <w:t>10</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E9613C" w:rsidP="00C004C0">
            <w:pPr>
              <w:widowControl w:val="0"/>
              <w:tabs>
                <w:tab w:val="left" w:pos="1134"/>
              </w:tabs>
            </w:pPr>
            <w:bookmarkStart w:id="3" w:name="_heading=h.1fob9te" w:colFirst="0" w:colLast="0"/>
            <w:bookmarkEnd w:id="3"/>
            <w:r>
              <w:t>RpCJ06B</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E9613C" w:rsidP="00F92A71">
            <w:pPr>
              <w:widowControl w:val="0"/>
              <w:tabs>
                <w:tab w:val="left" w:pos="1134"/>
              </w:tabs>
              <w:jc w:val="both"/>
            </w:pPr>
            <w:r>
              <w:t>Reparatii de tencuieli interioare,in jurul tocurilor si pervazurilor,la usi si ferestre,de 2 cm grosime,driscuite,executate cu mortar de ciment-var marca 25T,avind spaletii drepti,intre 15-25 cm latime</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m</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E9613C" w:rsidP="00C004C0">
            <w:pPr>
              <w:widowControl w:val="0"/>
              <w:tabs>
                <w:tab w:val="left" w:pos="1134"/>
              </w:tabs>
            </w:pPr>
            <w:r>
              <w:t>24,1500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11</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E9613C" w:rsidP="00C004C0">
            <w:pPr>
              <w:widowControl w:val="0"/>
              <w:tabs>
                <w:tab w:val="left" w:pos="1134"/>
              </w:tabs>
            </w:pPr>
            <w:r>
              <w:t>CI06C</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E9613C" w:rsidP="00F92A71">
            <w:pPr>
              <w:widowControl w:val="0"/>
              <w:tabs>
                <w:tab w:val="left" w:pos="1134"/>
              </w:tabs>
              <w:jc w:val="both"/>
            </w:pPr>
            <w:r>
              <w:t xml:space="preserve">Placaj din faianta smatuita,nesmaltuita,mata sau </w:t>
            </w:r>
            <w:r>
              <w:lastRenderedPageBreak/>
              <w:t>lucioasa cu placi de aceeasi culoare si format cu dime</w:t>
            </w:r>
            <w:r w:rsidR="00432AE9">
              <w:t>nsiuni de la 15x15 cm pina la 30x30 cm,executate pe suprafete plane la pereti si stilpi,inclusiv glafurile si muchiile,cu rosturi alternante,in incaperi cu suprafata mai mare de 10 mp,fixate cu adeziv pentru montarea placajelor</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lastRenderedPageBreak/>
              <w:t>m</w:t>
            </w:r>
            <w:r>
              <w:rPr>
                <w:vertAlign w:val="superscript"/>
              </w:rPr>
              <w:t>2</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432AE9" w:rsidP="00C004C0">
            <w:pPr>
              <w:widowControl w:val="0"/>
              <w:tabs>
                <w:tab w:val="left" w:pos="1134"/>
              </w:tabs>
            </w:pPr>
            <w:r>
              <w:t>62,3800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lastRenderedPageBreak/>
              <w:t>12</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432AE9" w:rsidP="00C004C0">
            <w:pPr>
              <w:widowControl w:val="0"/>
              <w:tabs>
                <w:tab w:val="left" w:pos="1134"/>
              </w:tabs>
            </w:pPr>
            <w:r>
              <w:t>CN53A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432AE9" w:rsidP="00F92A71">
            <w:pPr>
              <w:widowControl w:val="0"/>
              <w:tabs>
                <w:tab w:val="left" w:pos="1134"/>
              </w:tabs>
              <w:jc w:val="both"/>
            </w:pPr>
            <w:r>
              <w:t>Grunduirea suprafetelor interioare a peretilor si tavanelor</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m2</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432AE9" w:rsidP="00C004C0">
            <w:pPr>
              <w:widowControl w:val="0"/>
              <w:tabs>
                <w:tab w:val="left" w:pos="1134"/>
              </w:tabs>
            </w:pPr>
            <w:r>
              <w:t>62,3800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13</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432AE9" w:rsidP="00C004C0">
            <w:pPr>
              <w:widowControl w:val="0"/>
              <w:tabs>
                <w:tab w:val="left" w:pos="1134"/>
              </w:tabs>
            </w:pPr>
            <w:r>
              <w:t>CF50B</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432AE9" w:rsidP="00F92A71">
            <w:pPr>
              <w:widowControl w:val="0"/>
              <w:tabs>
                <w:tab w:val="left" w:pos="1134"/>
              </w:tabs>
              <w:jc w:val="both"/>
            </w:pPr>
            <w:r>
              <w:t>Tencuieli interioare de 5 mm grosime,executate manual,cu amestec uscat pe baza de ipsos,la pereti si pereti despartitori,preparare manuala a mortarului</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m2</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432AE9" w:rsidP="00C004C0">
            <w:pPr>
              <w:widowControl w:val="0"/>
              <w:tabs>
                <w:tab w:val="left" w:pos="1134"/>
              </w:tabs>
            </w:pPr>
            <w:r>
              <w:t>62,3800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14</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432AE9" w:rsidP="00C004C0">
            <w:pPr>
              <w:widowControl w:val="0"/>
              <w:tabs>
                <w:tab w:val="left" w:pos="1134"/>
              </w:tabs>
            </w:pPr>
            <w:r>
              <w:t>CF57A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432AE9" w:rsidP="00F92A71">
            <w:pPr>
              <w:widowControl w:val="0"/>
              <w:tabs>
                <w:tab w:val="left" w:pos="1134"/>
              </w:tabs>
              <w:jc w:val="both"/>
            </w:pPr>
            <w:r>
              <w:t>Aplicarea manuala a chitului pe baza de ipsos Eurofin grosime 1,0 mm pe suprafetele peretilor,coloanelor si tavanelor</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m2</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432AE9" w:rsidP="00C004C0">
            <w:pPr>
              <w:widowControl w:val="0"/>
              <w:tabs>
                <w:tab w:val="left" w:pos="1134"/>
              </w:tabs>
            </w:pPr>
            <w:r>
              <w:t>62,3800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15</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432AE9" w:rsidP="00C004C0">
            <w:pPr>
              <w:widowControl w:val="0"/>
              <w:tabs>
                <w:tab w:val="left" w:pos="1134"/>
              </w:tabs>
            </w:pPr>
            <w:r>
              <w:t>CN53A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432AE9" w:rsidP="00F92A71">
            <w:pPr>
              <w:widowControl w:val="0"/>
              <w:tabs>
                <w:tab w:val="left" w:pos="1134"/>
              </w:tabs>
              <w:jc w:val="both"/>
            </w:pPr>
            <w:r>
              <w:t>Grunduirea suprafetelor interioare a peretilor si tavanelor</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 xml:space="preserve">m2 </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432AE9" w:rsidP="00C004C0">
            <w:pPr>
              <w:widowControl w:val="0"/>
              <w:tabs>
                <w:tab w:val="left" w:pos="1134"/>
              </w:tabs>
            </w:pPr>
            <w:r>
              <w:t>62,3800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16</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432AE9" w:rsidP="00C004C0">
            <w:pPr>
              <w:widowControl w:val="0"/>
              <w:tabs>
                <w:tab w:val="left" w:pos="1134"/>
              </w:tabs>
            </w:pPr>
            <w:r>
              <w:t>CN06A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432AE9" w:rsidP="00F92A71">
            <w:pPr>
              <w:widowControl w:val="0"/>
              <w:tabs>
                <w:tab w:val="left" w:pos="1134"/>
              </w:tabs>
              <w:jc w:val="both"/>
            </w:pPr>
            <w:r>
              <w:t>Vopsitorii interioare cu vopsea pe baza de copolimeri venilici in emulsie apoasa,aplicate in 2</w:t>
            </w:r>
            <w:r w:rsidR="008B618C">
              <w:t xml:space="preserve"> straturi pe glet existent,executate manual</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m2</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8B618C" w:rsidP="00C004C0">
            <w:pPr>
              <w:widowControl w:val="0"/>
              <w:tabs>
                <w:tab w:val="left" w:pos="1134"/>
              </w:tabs>
            </w:pPr>
            <w:r>
              <w:t>62,3800</w:t>
            </w:r>
          </w:p>
        </w:tc>
      </w:tr>
      <w:tr w:rsidR="00290AA9"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290AA9" w:rsidRDefault="00C87216" w:rsidP="00C004C0">
            <w:pPr>
              <w:widowControl w:val="0"/>
              <w:tabs>
                <w:tab w:val="left" w:pos="1134"/>
              </w:tabs>
            </w:pPr>
            <w:r>
              <w:t>17</w:t>
            </w:r>
          </w:p>
        </w:tc>
        <w:tc>
          <w:tcPr>
            <w:tcW w:w="1418" w:type="dxa"/>
            <w:tcBorders>
              <w:top w:val="single" w:sz="4" w:space="0" w:color="000000"/>
              <w:left w:val="single" w:sz="4" w:space="0" w:color="000000"/>
              <w:bottom w:val="single" w:sz="4" w:space="0" w:color="000000"/>
              <w:right w:val="single" w:sz="4" w:space="0" w:color="000000"/>
            </w:tcBorders>
            <w:vAlign w:val="center"/>
          </w:tcPr>
          <w:p w:rsidR="00290AA9" w:rsidRDefault="00290AA9" w:rsidP="00C004C0">
            <w:pPr>
              <w:widowControl w:val="0"/>
              <w:tabs>
                <w:tab w:val="left" w:pos="1134"/>
              </w:tabs>
            </w:pPr>
            <w:r>
              <w:t>CD72C</w:t>
            </w:r>
          </w:p>
        </w:tc>
        <w:tc>
          <w:tcPr>
            <w:tcW w:w="5528" w:type="dxa"/>
            <w:tcBorders>
              <w:top w:val="single" w:sz="4" w:space="0" w:color="000000"/>
              <w:left w:val="single" w:sz="4" w:space="0" w:color="000000"/>
              <w:bottom w:val="single" w:sz="4" w:space="0" w:color="000000"/>
              <w:right w:val="single" w:sz="4" w:space="0" w:color="000000"/>
            </w:tcBorders>
            <w:vAlign w:val="center"/>
          </w:tcPr>
          <w:p w:rsidR="00290AA9" w:rsidRDefault="00290AA9" w:rsidP="00F92A71">
            <w:pPr>
              <w:widowControl w:val="0"/>
              <w:tabs>
                <w:tab w:val="left" w:pos="1134"/>
              </w:tabs>
              <w:jc w:val="both"/>
            </w:pPr>
            <w:r>
              <w:t>Pereti despartitori plane din PGC cu grosime 100-150 mm pe carcasa metalica simpla  cu placaj de PGC din doua straturi din ambele parti fara izolatie,cu inaltimea pina la 4 m</w:t>
            </w:r>
          </w:p>
        </w:tc>
        <w:tc>
          <w:tcPr>
            <w:tcW w:w="709" w:type="dxa"/>
            <w:tcBorders>
              <w:top w:val="single" w:sz="4" w:space="0" w:color="000000"/>
              <w:left w:val="single" w:sz="4" w:space="0" w:color="000000"/>
              <w:bottom w:val="single" w:sz="4" w:space="0" w:color="000000"/>
              <w:right w:val="single" w:sz="4" w:space="0" w:color="000000"/>
            </w:tcBorders>
            <w:vAlign w:val="center"/>
          </w:tcPr>
          <w:p w:rsidR="00290AA9" w:rsidRDefault="00290AA9" w:rsidP="00C004C0">
            <w:pPr>
              <w:widowControl w:val="0"/>
              <w:tabs>
                <w:tab w:val="left" w:pos="1134"/>
              </w:tabs>
            </w:pPr>
            <w:r>
              <w:t>M2</w:t>
            </w:r>
          </w:p>
        </w:tc>
        <w:tc>
          <w:tcPr>
            <w:tcW w:w="1120" w:type="dxa"/>
            <w:tcBorders>
              <w:top w:val="single" w:sz="4" w:space="0" w:color="000000"/>
              <w:left w:val="single" w:sz="4" w:space="0" w:color="000000"/>
              <w:bottom w:val="single" w:sz="4" w:space="0" w:color="000000"/>
              <w:right w:val="single" w:sz="4" w:space="0" w:color="000000"/>
            </w:tcBorders>
            <w:vAlign w:val="center"/>
          </w:tcPr>
          <w:p w:rsidR="00290AA9" w:rsidRDefault="00290AA9" w:rsidP="00C004C0">
            <w:pPr>
              <w:widowControl w:val="0"/>
              <w:tabs>
                <w:tab w:val="left" w:pos="1134"/>
              </w:tabs>
            </w:pPr>
            <w:r>
              <w:t>6,0000</w:t>
            </w:r>
          </w:p>
        </w:tc>
      </w:tr>
      <w:tr w:rsidR="00C004C0" w:rsidTr="00C004C0">
        <w:trPr>
          <w:trHeight w:val="407"/>
        </w:trPr>
        <w:tc>
          <w:tcPr>
            <w:tcW w:w="9480" w:type="dxa"/>
            <w:gridSpan w:val="5"/>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rsidR="00C004C0" w:rsidRDefault="00C004C0" w:rsidP="00C004C0">
            <w:pPr>
              <w:widowControl w:val="0"/>
              <w:tabs>
                <w:tab w:val="left" w:pos="1134"/>
              </w:tabs>
              <w:jc w:val="center"/>
            </w:pPr>
            <w:r>
              <w:rPr>
                <w:b/>
              </w:rPr>
              <w:t>1.3. Tavan</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 xml:space="preserve">18 </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290AA9" w:rsidP="00C004C0">
            <w:pPr>
              <w:widowControl w:val="0"/>
              <w:tabs>
                <w:tab w:val="left" w:pos="1134"/>
              </w:tabs>
            </w:pPr>
            <w:r>
              <w:t>CK29F</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290AA9" w:rsidP="00C004C0">
            <w:pPr>
              <w:widowControl w:val="0"/>
              <w:tabs>
                <w:tab w:val="left" w:pos="1134"/>
              </w:tabs>
            </w:pPr>
            <w:r>
              <w:t>Tavane suspendate din panouri prefabricate Armstrong inclusiv sistemul-grila</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m2</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290AA9" w:rsidP="00C004C0">
            <w:pPr>
              <w:widowControl w:val="0"/>
              <w:tabs>
                <w:tab w:val="left" w:pos="1134"/>
              </w:tabs>
            </w:pPr>
            <w:r>
              <w:t>27,0800</w:t>
            </w:r>
          </w:p>
        </w:tc>
      </w:tr>
      <w:tr w:rsidR="00C004C0" w:rsidTr="00C004C0">
        <w:trPr>
          <w:trHeight w:val="407"/>
        </w:trPr>
        <w:tc>
          <w:tcPr>
            <w:tcW w:w="9480" w:type="dxa"/>
            <w:gridSpan w:val="5"/>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rsidR="00C004C0" w:rsidRDefault="00C004C0" w:rsidP="00C004C0">
            <w:pPr>
              <w:widowControl w:val="0"/>
              <w:tabs>
                <w:tab w:val="left" w:pos="1134"/>
              </w:tabs>
              <w:jc w:val="center"/>
            </w:pPr>
            <w:r>
              <w:rPr>
                <w:b/>
              </w:rPr>
              <w:t>1.4. Instalații sanitare</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 xml:space="preserve">19 </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290AA9" w:rsidP="00C004C0">
            <w:pPr>
              <w:widowControl w:val="0"/>
              <w:tabs>
                <w:tab w:val="left" w:pos="1134"/>
              </w:tabs>
            </w:pPr>
            <w:r>
              <w:t>SC04A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290AA9" w:rsidP="00F92A71">
            <w:pPr>
              <w:widowControl w:val="0"/>
              <w:tabs>
                <w:tab w:val="left" w:pos="1134"/>
              </w:tabs>
              <w:jc w:val="both"/>
            </w:pPr>
            <w:r>
              <w:t>Lavoar din semiportelan,portelan sanitar etc.inclusiv pentru handicapati,avindteava de scurgere din material plastic,montat pe console fixate pe pereti din zidarie de caramida sau b.c.a.</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 xml:space="preserve"> buc</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290AA9" w:rsidP="00C004C0">
            <w:pPr>
              <w:widowControl w:val="0"/>
              <w:tabs>
                <w:tab w:val="left" w:pos="1134"/>
              </w:tabs>
            </w:pPr>
            <w:r>
              <w:t>5,0000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20</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290AA9" w:rsidP="00C004C0">
            <w:pPr>
              <w:widowControl w:val="0"/>
              <w:tabs>
                <w:tab w:val="left" w:pos="1134"/>
              </w:tabs>
            </w:pPr>
            <w:r>
              <w:t>SC08A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290AA9" w:rsidP="00F92A71">
            <w:pPr>
              <w:widowControl w:val="0"/>
              <w:tabs>
                <w:tab w:val="left" w:pos="1134"/>
              </w:tabs>
              <w:jc w:val="both"/>
            </w:pPr>
            <w:r>
              <w:t>Vas pentru closet cu talpi,oriental,complet echipat,din fonta emailata,portelan sanitar etc.,tip oval sau dreptunghiular,montat ingropat</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290AA9" w:rsidP="00C004C0">
            <w:pPr>
              <w:widowControl w:val="0"/>
              <w:tabs>
                <w:tab w:val="left" w:pos="1134"/>
              </w:tabs>
            </w:pPr>
            <w:r>
              <w:t>3,0000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21</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290AA9" w:rsidP="00C004C0">
            <w:pPr>
              <w:widowControl w:val="0"/>
              <w:tabs>
                <w:tab w:val="left" w:pos="1134"/>
              </w:tabs>
            </w:pPr>
            <w:r>
              <w:t>SC07A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315FD0" w:rsidP="00F92A71">
            <w:pPr>
              <w:widowControl w:val="0"/>
              <w:tabs>
                <w:tab w:val="left" w:pos="1134"/>
              </w:tabs>
              <w:jc w:val="both"/>
            </w:pPr>
            <w:r>
              <w:t>Vas pentru closet,complet echipat,din semiportelan,portelan sanitar etc.inclusiv pentru handicapati,asezat pe pardoseala,cu rezervorul de apa montat la inaltime sau semiinaltime,avind sifonul interior tip S</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315FD0" w:rsidP="00C004C0">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315FD0" w:rsidP="00C004C0">
            <w:pPr>
              <w:widowControl w:val="0"/>
              <w:tabs>
                <w:tab w:val="left" w:pos="1134"/>
              </w:tabs>
            </w:pPr>
            <w:r>
              <w:t>1,0000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22</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315FD0" w:rsidP="00C004C0">
            <w:pPr>
              <w:widowControl w:val="0"/>
              <w:tabs>
                <w:tab w:val="left" w:pos="1134"/>
              </w:tabs>
            </w:pPr>
            <w:r>
              <w:t>SB08E</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315FD0" w:rsidP="00F92A71">
            <w:pPr>
              <w:widowControl w:val="0"/>
              <w:tabs>
                <w:tab w:val="left" w:pos="1134"/>
              </w:tabs>
              <w:jc w:val="both"/>
            </w:pPr>
            <w:r>
              <w:t>Teava din material plastic pentru canalizare,imbinata cu garnitura de cauciuc,montata aparent sau ingropat sub pardoseala,avind diametrul de 110 mm</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315FD0" w:rsidP="00C004C0">
            <w:pPr>
              <w:widowControl w:val="0"/>
              <w:tabs>
                <w:tab w:val="left" w:pos="1134"/>
              </w:tabs>
            </w:pPr>
            <w:r>
              <w:t>M</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315FD0" w:rsidP="00C004C0">
            <w:pPr>
              <w:widowControl w:val="0"/>
              <w:tabs>
                <w:tab w:val="left" w:pos="1134"/>
              </w:tabs>
            </w:pPr>
            <w:r>
              <w:t>8,6000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23</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315FD0" w:rsidP="00C004C0">
            <w:pPr>
              <w:widowControl w:val="0"/>
              <w:tabs>
                <w:tab w:val="left" w:pos="1134"/>
              </w:tabs>
            </w:pPr>
            <w:r>
              <w:t>SB09E</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315FD0" w:rsidP="00F92A71">
            <w:pPr>
              <w:widowControl w:val="0"/>
              <w:tabs>
                <w:tab w:val="left" w:pos="1134"/>
              </w:tabs>
              <w:jc w:val="both"/>
            </w:pPr>
            <w:r>
              <w:t>Piesa de legatura din material plastic pentru canalizare,imbinata cu garnitura de cauciuc,avind diametrul de 110 mm (teu egal D 110)</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315FD0" w:rsidP="00C004C0">
            <w:pPr>
              <w:widowControl w:val="0"/>
              <w:tabs>
                <w:tab w:val="left" w:pos="1134"/>
              </w:tabs>
            </w:pPr>
            <w:r>
              <w:t>7,0000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24</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315FD0" w:rsidP="00C004C0">
            <w:pPr>
              <w:widowControl w:val="0"/>
              <w:tabs>
                <w:tab w:val="left" w:pos="1134"/>
              </w:tabs>
            </w:pPr>
            <w:r>
              <w:t>SB09E</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315FD0" w:rsidP="00F92A71">
            <w:pPr>
              <w:widowControl w:val="0"/>
              <w:tabs>
                <w:tab w:val="left" w:pos="1134"/>
              </w:tabs>
              <w:jc w:val="both"/>
            </w:pPr>
            <w:r>
              <w:t>Piesa de legatura din material plastic pentru canalizare,imbinata cu garnitura de cauciuc,avind diametrul de 110 mm (Cot 90 D 110)</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315FD0" w:rsidP="00C004C0">
            <w:pPr>
              <w:widowControl w:val="0"/>
              <w:tabs>
                <w:tab w:val="left" w:pos="1134"/>
              </w:tabs>
            </w:pPr>
            <w:r>
              <w:t>4,0000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315FD0" w:rsidP="00C004C0">
            <w:pPr>
              <w:widowControl w:val="0"/>
              <w:tabs>
                <w:tab w:val="left" w:pos="1134"/>
              </w:tabs>
            </w:pPr>
            <w:r>
              <w:t>25</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315FD0" w:rsidP="00C004C0">
            <w:pPr>
              <w:widowControl w:val="0"/>
              <w:tabs>
                <w:tab w:val="left" w:pos="1134"/>
              </w:tabs>
            </w:pPr>
            <w:r>
              <w:t>SB09E</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315FD0" w:rsidP="00F92A71">
            <w:pPr>
              <w:widowControl w:val="0"/>
              <w:tabs>
                <w:tab w:val="left" w:pos="1134"/>
              </w:tabs>
              <w:jc w:val="both"/>
            </w:pPr>
            <w:r>
              <w:t>Piesa de legatura din material plastic pentru canalizare,imbinata cu garnitura de cauciuc,avind diametrul de 110 mm(Cot 45 D 110</w:t>
            </w:r>
            <w:r w:rsidR="001C0C2D">
              <w:t>)</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 xml:space="preserve">buc </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1C0C2D" w:rsidP="00C004C0">
            <w:pPr>
              <w:widowControl w:val="0"/>
              <w:tabs>
                <w:tab w:val="left" w:pos="1134"/>
              </w:tabs>
            </w:pPr>
            <w:r>
              <w:t>7,0000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lastRenderedPageBreak/>
              <w:t>26</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1C0C2D" w:rsidP="00C004C0">
            <w:pPr>
              <w:widowControl w:val="0"/>
              <w:tabs>
                <w:tab w:val="left" w:pos="1134"/>
              </w:tabs>
            </w:pPr>
            <w:r>
              <w:t>SB09E</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1C0C2D" w:rsidP="00F92A71">
            <w:pPr>
              <w:widowControl w:val="0"/>
              <w:tabs>
                <w:tab w:val="left" w:pos="1134"/>
              </w:tabs>
              <w:jc w:val="both"/>
            </w:pPr>
            <w:r>
              <w:t>Piesa de legatura din material plastic pentru canalizare,imbinata cu garnitura de cauciuc,avind diametrul de 110 mm (Reductie D 110 la D 50)</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1C0C2D" w:rsidP="00C004C0">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1C0C2D" w:rsidP="00C004C0">
            <w:pPr>
              <w:widowControl w:val="0"/>
              <w:tabs>
                <w:tab w:val="left" w:pos="1134"/>
              </w:tabs>
            </w:pPr>
            <w:r>
              <w:t>2,0000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27</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1C0C2D" w:rsidP="00C004C0">
            <w:pPr>
              <w:widowControl w:val="0"/>
              <w:tabs>
                <w:tab w:val="left" w:pos="1134"/>
              </w:tabs>
            </w:pPr>
            <w:r>
              <w:t>SB08C</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1C0C2D" w:rsidP="00F92A71">
            <w:pPr>
              <w:widowControl w:val="0"/>
              <w:tabs>
                <w:tab w:val="left" w:pos="1134"/>
              </w:tabs>
              <w:jc w:val="both"/>
            </w:pPr>
            <w:r>
              <w:t>Teava din material plastic pentru canalizare,imbinata cu garnitura de cauciuc,montata aparent sau ingropat sub pardoseala,avind diametrul de 50 mm</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1C0C2D" w:rsidP="00C004C0">
            <w:pPr>
              <w:widowControl w:val="0"/>
              <w:tabs>
                <w:tab w:val="left" w:pos="1134"/>
              </w:tabs>
            </w:pPr>
            <w:r>
              <w:t>M</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1C0C2D" w:rsidP="00C004C0">
            <w:pPr>
              <w:widowControl w:val="0"/>
              <w:tabs>
                <w:tab w:val="left" w:pos="1134"/>
              </w:tabs>
            </w:pPr>
            <w:r>
              <w:t>16,8000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28</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1C0C2D" w:rsidP="00C004C0">
            <w:pPr>
              <w:widowControl w:val="0"/>
              <w:tabs>
                <w:tab w:val="left" w:pos="1134"/>
              </w:tabs>
            </w:pPr>
            <w:r>
              <w:t>SB09C</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1C0C2D" w:rsidP="00F92A71">
            <w:pPr>
              <w:widowControl w:val="0"/>
              <w:tabs>
                <w:tab w:val="left" w:pos="1134"/>
              </w:tabs>
              <w:jc w:val="both"/>
            </w:pPr>
            <w:r>
              <w:t>Piesa de legatura din material plastic pentru canalizare,imbinata cu garnitura de cauciuc,avind diametrul de 50 mm(teu egal D 50)</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1C0C2D" w:rsidP="00C004C0">
            <w:pPr>
              <w:widowControl w:val="0"/>
              <w:tabs>
                <w:tab w:val="left" w:pos="1134"/>
              </w:tabs>
            </w:pPr>
            <w:r>
              <w:t>3,0000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29</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1C0C2D" w:rsidP="00C004C0">
            <w:pPr>
              <w:widowControl w:val="0"/>
              <w:tabs>
                <w:tab w:val="left" w:pos="1134"/>
              </w:tabs>
            </w:pPr>
            <w:r>
              <w:t>SB09C</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1C0C2D" w:rsidP="00F92A71">
            <w:pPr>
              <w:widowControl w:val="0"/>
              <w:tabs>
                <w:tab w:val="left" w:pos="1134"/>
              </w:tabs>
              <w:jc w:val="both"/>
            </w:pPr>
            <w:r>
              <w:t>Piesa de legatura din material plastic pentru canalizare,imbinata cu garnitura de cauciuc,avind diametrul de 50 mm (Cot 90 D 50)</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1C0C2D" w:rsidP="00C004C0">
            <w:pPr>
              <w:widowControl w:val="0"/>
              <w:tabs>
                <w:tab w:val="left" w:pos="1134"/>
              </w:tabs>
            </w:pPr>
            <w:r>
              <w:t>4,0000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30</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1C0C2D" w:rsidP="00C004C0">
            <w:pPr>
              <w:widowControl w:val="0"/>
              <w:tabs>
                <w:tab w:val="left" w:pos="1134"/>
              </w:tabs>
            </w:pPr>
            <w:r>
              <w:t>SB09C</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1C0C2D" w:rsidP="00F92A71">
            <w:pPr>
              <w:widowControl w:val="0"/>
              <w:tabs>
                <w:tab w:val="left" w:pos="1134"/>
              </w:tabs>
              <w:jc w:val="both"/>
            </w:pPr>
            <w:r>
              <w:t>Piesa de legatura din material plastic pentru canalizare,imbinata cu garnitura de cauciuc,avind diametrul de 50 mm (Cot 45 D 50)</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1C0C2D" w:rsidP="00C004C0">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1C0C2D" w:rsidP="00C004C0">
            <w:pPr>
              <w:widowControl w:val="0"/>
              <w:tabs>
                <w:tab w:val="left" w:pos="1134"/>
              </w:tabs>
            </w:pPr>
            <w:r>
              <w:t>4,0000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31</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1C0C2D" w:rsidP="00C004C0">
            <w:pPr>
              <w:widowControl w:val="0"/>
              <w:tabs>
                <w:tab w:val="left" w:pos="1134"/>
              </w:tabs>
            </w:pPr>
            <w:r>
              <w:t>SE44A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1C0C2D" w:rsidP="00F92A71">
            <w:pPr>
              <w:widowControl w:val="0"/>
              <w:tabs>
                <w:tab w:val="left" w:pos="1134"/>
              </w:tabs>
              <w:jc w:val="both"/>
            </w:pPr>
            <w:r>
              <w:t>Incalzitor</w:t>
            </w:r>
            <w:r w:rsidR="00AD7DB9">
              <w:t xml:space="preserve"> de apa electric,avind capacitatea de 80 l si greutatea de 44 kg,montata pe console fixate in perete (Boiler 50 l)</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AD7DB9" w:rsidP="00C004C0">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AD7DB9" w:rsidP="00C004C0">
            <w:pPr>
              <w:widowControl w:val="0"/>
              <w:tabs>
                <w:tab w:val="left" w:pos="1134"/>
              </w:tabs>
            </w:pPr>
            <w:r>
              <w:t>1,0000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32</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AD7DB9" w:rsidP="00C004C0">
            <w:pPr>
              <w:widowControl w:val="0"/>
              <w:tabs>
                <w:tab w:val="left" w:pos="1134"/>
              </w:tabs>
            </w:pPr>
            <w:r>
              <w:t>SA16A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AD7DB9" w:rsidP="00F92A71">
            <w:pPr>
              <w:widowControl w:val="0"/>
              <w:tabs>
                <w:tab w:val="left" w:pos="1134"/>
              </w:tabs>
              <w:jc w:val="both"/>
            </w:pPr>
            <w:r>
              <w:t>Teava din material plastic imbinata prin sudura prin polifuziune,in coloane,la cladiri de locuit si social culturale,avind diametrul de 20 mm (Teava PPR 20)</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AD7DB9" w:rsidP="00C004C0">
            <w:pPr>
              <w:widowControl w:val="0"/>
              <w:tabs>
                <w:tab w:val="left" w:pos="1134"/>
              </w:tabs>
            </w:pPr>
            <w:r>
              <w:t>M</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AD7DB9" w:rsidP="00C004C0">
            <w:pPr>
              <w:widowControl w:val="0"/>
              <w:tabs>
                <w:tab w:val="left" w:pos="1134"/>
              </w:tabs>
            </w:pPr>
            <w:r>
              <w:t>26,0000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33</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AD7DB9" w:rsidP="00C004C0">
            <w:pPr>
              <w:widowControl w:val="0"/>
              <w:tabs>
                <w:tab w:val="left" w:pos="1134"/>
              </w:tabs>
            </w:pPr>
            <w:r>
              <w:t>SA16B</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AD7DB9" w:rsidP="00F92A71">
            <w:pPr>
              <w:widowControl w:val="0"/>
              <w:tabs>
                <w:tab w:val="left" w:pos="1134"/>
              </w:tabs>
              <w:jc w:val="both"/>
            </w:pPr>
            <w:r>
              <w:t>Teava din material plastic imbinata prin sudura prin polifuziune,in coloane,la cladiri de locuit si social culturale,avind diametrul de 25 mm(Teava  PPR 25)</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AD7DB9" w:rsidP="00C004C0">
            <w:pPr>
              <w:widowControl w:val="0"/>
              <w:tabs>
                <w:tab w:val="left" w:pos="1134"/>
              </w:tabs>
            </w:pPr>
            <w:r>
              <w:t>M</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AD7DB9" w:rsidP="00C004C0">
            <w:pPr>
              <w:widowControl w:val="0"/>
              <w:tabs>
                <w:tab w:val="left" w:pos="1134"/>
              </w:tabs>
            </w:pPr>
            <w:r>
              <w:t>90,0000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34</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AD7DB9" w:rsidP="00C004C0">
            <w:pPr>
              <w:widowControl w:val="0"/>
              <w:tabs>
                <w:tab w:val="left" w:pos="1134"/>
              </w:tabs>
            </w:pPr>
            <w:r>
              <w:t>IC38A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AD7DB9" w:rsidP="00F92A71">
            <w:pPr>
              <w:widowControl w:val="0"/>
              <w:tabs>
                <w:tab w:val="left" w:pos="1134"/>
              </w:tabs>
              <w:jc w:val="both"/>
            </w:pPr>
            <w:r>
              <w:t>Piesa de racordare (fiting),cu 2 imbinari,din polipropilena imbinate prin polifusiune cu teava din polipropilena armata,avind diametrul exterior de pina la 20,0 mm,inclusiv (Teu egal PPR 20)</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AD7DB9" w:rsidP="00C004C0">
            <w:pPr>
              <w:widowControl w:val="0"/>
              <w:tabs>
                <w:tab w:val="left" w:pos="1134"/>
              </w:tabs>
            </w:pPr>
            <w:r>
              <w:t>6,0000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35</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AD7DB9" w:rsidP="00C004C0">
            <w:pPr>
              <w:widowControl w:val="0"/>
              <w:tabs>
                <w:tab w:val="left" w:pos="1134"/>
              </w:tabs>
            </w:pPr>
            <w:r>
              <w:t>IC38A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AD7DB9" w:rsidP="00F92A71">
            <w:pPr>
              <w:widowControl w:val="0"/>
              <w:tabs>
                <w:tab w:val="left" w:pos="1134"/>
              </w:tabs>
              <w:jc w:val="both"/>
            </w:pPr>
            <w:r>
              <w:t>Piesa de racordare(Fiting),cu 2 imbinari,din polipropilena imbinate prin polifusiune cu teava din</w:t>
            </w:r>
            <w:r w:rsidR="001C4EB0">
              <w:t xml:space="preserve"> polipropilena armata,avind diametrul exterior de pina la 20,0 mm,inclusiv(Cot 90 PPR 20)</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 xml:space="preserve">buc </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1C4EB0" w:rsidP="00C004C0">
            <w:pPr>
              <w:widowControl w:val="0"/>
              <w:tabs>
                <w:tab w:val="left" w:pos="1134"/>
              </w:tabs>
            </w:pPr>
            <w:r>
              <w:t>18,0000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36</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1C4EB0" w:rsidP="00C004C0">
            <w:pPr>
              <w:widowControl w:val="0"/>
              <w:tabs>
                <w:tab w:val="left" w:pos="1134"/>
              </w:tabs>
            </w:pPr>
            <w:r>
              <w:t>IC38A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1C4EB0" w:rsidP="00F92A71">
            <w:pPr>
              <w:widowControl w:val="0"/>
              <w:tabs>
                <w:tab w:val="left" w:pos="1134"/>
              </w:tabs>
              <w:jc w:val="both"/>
            </w:pPr>
            <w:r>
              <w:t>Piesa de racordare (fiting),cu 2 imbinari,din polipropilena imbinate prin polifusiune cu teava din polipropilena armata,avind diametrul exterior de pina la 20,0 mm,inclusiv(Cot 45 PPR 20)</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1C4EB0" w:rsidP="00C004C0">
            <w:pPr>
              <w:widowControl w:val="0"/>
              <w:tabs>
                <w:tab w:val="left" w:pos="1134"/>
              </w:tabs>
            </w:pPr>
            <w:r>
              <w:t>6,0000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37</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1C4EB0" w:rsidP="00C004C0">
            <w:pPr>
              <w:widowControl w:val="0"/>
              <w:tabs>
                <w:tab w:val="left" w:pos="1134"/>
              </w:tabs>
            </w:pPr>
            <w:r>
              <w:t>IC38A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1C4EB0" w:rsidP="00F92A71">
            <w:pPr>
              <w:widowControl w:val="0"/>
              <w:tabs>
                <w:tab w:val="left" w:pos="1134"/>
              </w:tabs>
              <w:jc w:val="both"/>
            </w:pPr>
            <w:r>
              <w:t>Piesa de racordare (fiting),cu 2 imbinari,din polipropilena imbinate prin polifusiune cu teava din polipropilena armata,avind diametrul exterior de pina la 20,0 mm,inclusiv (Mufa PPR 20)</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1C4EB0" w:rsidP="00C004C0">
            <w:pPr>
              <w:widowControl w:val="0"/>
              <w:tabs>
                <w:tab w:val="left" w:pos="1134"/>
              </w:tabs>
            </w:pPr>
            <w:r>
              <w:t>8,0000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38</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1C4EB0" w:rsidP="00C004C0">
            <w:pPr>
              <w:widowControl w:val="0"/>
              <w:tabs>
                <w:tab w:val="left" w:pos="1134"/>
              </w:tabs>
            </w:pPr>
            <w:r>
              <w:t>IC40B</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1C4EB0" w:rsidP="00F92A71">
            <w:pPr>
              <w:widowControl w:val="0"/>
              <w:tabs>
                <w:tab w:val="left" w:pos="1134"/>
              </w:tabs>
              <w:jc w:val="both"/>
            </w:pPr>
            <w:r>
              <w:t>Bratara pentru fixarea conductelor din otel pentru instalatia de incalzire centrala sau gaze,montata prin dibluri de 1 ¼-2,pe dibluri din PVC pe zid de caramida (Colier PPR 20+diblu cui 6x40)</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 xml:space="preserve">buc </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1C4EB0" w:rsidP="00C004C0">
            <w:pPr>
              <w:widowControl w:val="0"/>
              <w:tabs>
                <w:tab w:val="left" w:pos="1134"/>
              </w:tabs>
            </w:pPr>
            <w:r>
              <w:t>40,0000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39</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E87420" w:rsidP="00C004C0">
            <w:pPr>
              <w:widowControl w:val="0"/>
              <w:tabs>
                <w:tab w:val="left" w:pos="1134"/>
              </w:tabs>
            </w:pPr>
            <w:r>
              <w:t>ID04B</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E87420" w:rsidP="00F92A71">
            <w:pPr>
              <w:widowControl w:val="0"/>
              <w:tabs>
                <w:tab w:val="left" w:pos="1134"/>
              </w:tabs>
              <w:jc w:val="both"/>
            </w:pPr>
            <w:r>
              <w:t xml:space="preserve">Robinet de trecere sau de retinere cu mufe pentru instalatii de incalzire central,avind diametrul nominal de 1 </w:t>
            </w:r>
            <w:r w:rsidR="004230D3">
              <w:t>¼-1 ½ (Robinet PPR 20)</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 xml:space="preserve">buc </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4230D3" w:rsidP="00C004C0">
            <w:pPr>
              <w:widowControl w:val="0"/>
              <w:tabs>
                <w:tab w:val="left" w:pos="1134"/>
              </w:tabs>
            </w:pPr>
            <w:r>
              <w:t>4,0000</w:t>
            </w:r>
          </w:p>
        </w:tc>
      </w:tr>
      <w:tr w:rsidR="004230D3"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4230D3" w:rsidRDefault="00C87216" w:rsidP="00C004C0">
            <w:pPr>
              <w:widowControl w:val="0"/>
              <w:tabs>
                <w:tab w:val="left" w:pos="1134"/>
              </w:tabs>
            </w:pPr>
            <w:r>
              <w:t>40</w:t>
            </w:r>
          </w:p>
        </w:tc>
        <w:tc>
          <w:tcPr>
            <w:tcW w:w="1418" w:type="dxa"/>
            <w:tcBorders>
              <w:top w:val="single" w:sz="4" w:space="0" w:color="000000"/>
              <w:left w:val="single" w:sz="4" w:space="0" w:color="000000"/>
              <w:bottom w:val="single" w:sz="4" w:space="0" w:color="000000"/>
              <w:right w:val="single" w:sz="4" w:space="0" w:color="000000"/>
            </w:tcBorders>
            <w:vAlign w:val="center"/>
          </w:tcPr>
          <w:p w:rsidR="004230D3" w:rsidRDefault="004230D3" w:rsidP="00C004C0">
            <w:pPr>
              <w:widowControl w:val="0"/>
              <w:tabs>
                <w:tab w:val="left" w:pos="1134"/>
              </w:tabs>
            </w:pPr>
            <w:r>
              <w:t>RpID28B</w:t>
            </w:r>
          </w:p>
        </w:tc>
        <w:tc>
          <w:tcPr>
            <w:tcW w:w="5528" w:type="dxa"/>
            <w:tcBorders>
              <w:top w:val="single" w:sz="4" w:space="0" w:color="000000"/>
              <w:left w:val="single" w:sz="4" w:space="0" w:color="000000"/>
              <w:bottom w:val="single" w:sz="4" w:space="0" w:color="000000"/>
              <w:right w:val="single" w:sz="4" w:space="0" w:color="000000"/>
            </w:tcBorders>
            <w:vAlign w:val="center"/>
          </w:tcPr>
          <w:p w:rsidR="004230D3" w:rsidRDefault="004230D3" w:rsidP="00F92A71">
            <w:pPr>
              <w:widowControl w:val="0"/>
              <w:tabs>
                <w:tab w:val="left" w:pos="1134"/>
              </w:tabs>
              <w:jc w:val="both"/>
            </w:pPr>
            <w:r>
              <w:t>Montarea robinetului sferic cu filet exterior-interior la conducte din cupru la instalatii de incalzire centrala cu diametrul 22 mm (Robinet cu sfera FI-FE ½)</w:t>
            </w:r>
          </w:p>
        </w:tc>
        <w:tc>
          <w:tcPr>
            <w:tcW w:w="709" w:type="dxa"/>
            <w:tcBorders>
              <w:top w:val="single" w:sz="4" w:space="0" w:color="000000"/>
              <w:left w:val="single" w:sz="4" w:space="0" w:color="000000"/>
              <w:bottom w:val="single" w:sz="4" w:space="0" w:color="000000"/>
              <w:right w:val="single" w:sz="4" w:space="0" w:color="000000"/>
            </w:tcBorders>
            <w:vAlign w:val="center"/>
          </w:tcPr>
          <w:p w:rsidR="004230D3" w:rsidRDefault="004230D3" w:rsidP="00C004C0">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4230D3" w:rsidRDefault="004230D3" w:rsidP="00C004C0">
            <w:pPr>
              <w:widowControl w:val="0"/>
              <w:tabs>
                <w:tab w:val="left" w:pos="1134"/>
              </w:tabs>
            </w:pPr>
            <w:r>
              <w:t>9,0000</w:t>
            </w:r>
          </w:p>
        </w:tc>
      </w:tr>
      <w:tr w:rsidR="00F92A71" w:rsidTr="00F92A71">
        <w:trPr>
          <w:trHeight w:val="407"/>
        </w:trPr>
        <w:tc>
          <w:tcPr>
            <w:tcW w:w="9480" w:type="dxa"/>
            <w:gridSpan w:val="5"/>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rsidR="00F92A71" w:rsidRPr="00F92A71" w:rsidRDefault="00F92A71" w:rsidP="00F92A71">
            <w:pPr>
              <w:widowControl w:val="0"/>
              <w:tabs>
                <w:tab w:val="left" w:pos="1134"/>
              </w:tabs>
              <w:jc w:val="center"/>
              <w:rPr>
                <w:b/>
              </w:rPr>
            </w:pPr>
            <w:r w:rsidRPr="00F92A71">
              <w:rPr>
                <w:b/>
              </w:rPr>
              <w:t>1.5 Tâmplărie</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lastRenderedPageBreak/>
              <w:t>41</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F0243E" w:rsidP="00C004C0">
            <w:pPr>
              <w:widowControl w:val="0"/>
              <w:tabs>
                <w:tab w:val="left" w:pos="1134"/>
              </w:tabs>
            </w:pPr>
            <w:r>
              <w:t>RpCO56A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F0243E" w:rsidP="00F92A71">
            <w:pPr>
              <w:widowControl w:val="0"/>
              <w:tabs>
                <w:tab w:val="left" w:pos="1134"/>
              </w:tabs>
              <w:jc w:val="both"/>
            </w:pPr>
            <w:r>
              <w:t>Demontari:timparie  din lemn (Demontare Usi din PVC)</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m2</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F0243E" w:rsidP="00C004C0">
            <w:pPr>
              <w:widowControl w:val="0"/>
              <w:tabs>
                <w:tab w:val="left" w:pos="1134"/>
              </w:tabs>
            </w:pPr>
            <w:r>
              <w:t>8,5000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42</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F0243E" w:rsidP="00C004C0">
            <w:pPr>
              <w:widowControl w:val="0"/>
              <w:tabs>
                <w:tab w:val="left" w:pos="1134"/>
              </w:tabs>
            </w:pPr>
            <w:r>
              <w:t>RpCO56A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F0243E" w:rsidP="00F92A71">
            <w:pPr>
              <w:widowControl w:val="0"/>
              <w:tabs>
                <w:tab w:val="left" w:pos="1134"/>
              </w:tabs>
              <w:jc w:val="both"/>
            </w:pPr>
            <w:r>
              <w:t>Demontari:timplarie din lemn ( Demontare Ferestre din PVC)</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m2</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F0243E" w:rsidP="00C004C0">
            <w:pPr>
              <w:widowControl w:val="0"/>
              <w:tabs>
                <w:tab w:val="left" w:pos="1134"/>
              </w:tabs>
            </w:pPr>
            <w:r>
              <w:t>5,2900</w:t>
            </w:r>
          </w:p>
        </w:tc>
      </w:tr>
      <w:tr w:rsidR="00F0243E"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F0243E" w:rsidRDefault="00C87216" w:rsidP="00C004C0">
            <w:pPr>
              <w:widowControl w:val="0"/>
              <w:tabs>
                <w:tab w:val="left" w:pos="1134"/>
              </w:tabs>
            </w:pPr>
            <w:r>
              <w:t>43</w:t>
            </w:r>
          </w:p>
        </w:tc>
        <w:tc>
          <w:tcPr>
            <w:tcW w:w="1418" w:type="dxa"/>
            <w:tcBorders>
              <w:top w:val="single" w:sz="4" w:space="0" w:color="000000"/>
              <w:left w:val="single" w:sz="4" w:space="0" w:color="000000"/>
              <w:bottom w:val="single" w:sz="4" w:space="0" w:color="000000"/>
              <w:right w:val="single" w:sz="4" w:space="0" w:color="000000"/>
            </w:tcBorders>
            <w:vAlign w:val="center"/>
          </w:tcPr>
          <w:p w:rsidR="00F0243E" w:rsidRDefault="00F0243E" w:rsidP="00C004C0">
            <w:pPr>
              <w:widowControl w:val="0"/>
              <w:tabs>
                <w:tab w:val="left" w:pos="1134"/>
              </w:tabs>
            </w:pPr>
            <w:r>
              <w:t>CK11C</w:t>
            </w:r>
          </w:p>
        </w:tc>
        <w:tc>
          <w:tcPr>
            <w:tcW w:w="5528" w:type="dxa"/>
            <w:tcBorders>
              <w:top w:val="single" w:sz="4" w:space="0" w:color="000000"/>
              <w:left w:val="single" w:sz="4" w:space="0" w:color="000000"/>
              <w:bottom w:val="single" w:sz="4" w:space="0" w:color="000000"/>
              <w:right w:val="single" w:sz="4" w:space="0" w:color="000000"/>
            </w:tcBorders>
            <w:vAlign w:val="center"/>
          </w:tcPr>
          <w:p w:rsidR="00F0243E" w:rsidRDefault="00F0243E" w:rsidP="00F92A71">
            <w:pPr>
              <w:widowControl w:val="0"/>
              <w:tabs>
                <w:tab w:val="left" w:pos="1134"/>
              </w:tabs>
              <w:jc w:val="both"/>
            </w:pPr>
            <w:r>
              <w:t>Vitrine gata confectionate,montate in zidarie de orice natura,cu suprafata intre 7,5-10,0 mp la constructii montate la inaltimi de pina la 5 m inclusiv,dim mase plastice</w:t>
            </w:r>
          </w:p>
        </w:tc>
        <w:tc>
          <w:tcPr>
            <w:tcW w:w="709" w:type="dxa"/>
            <w:tcBorders>
              <w:top w:val="single" w:sz="4" w:space="0" w:color="000000"/>
              <w:left w:val="single" w:sz="4" w:space="0" w:color="000000"/>
              <w:bottom w:val="single" w:sz="4" w:space="0" w:color="000000"/>
              <w:right w:val="single" w:sz="4" w:space="0" w:color="000000"/>
            </w:tcBorders>
            <w:vAlign w:val="center"/>
          </w:tcPr>
          <w:p w:rsidR="00F0243E" w:rsidRDefault="00F0243E" w:rsidP="00C004C0">
            <w:pPr>
              <w:widowControl w:val="0"/>
              <w:tabs>
                <w:tab w:val="left" w:pos="1134"/>
              </w:tabs>
            </w:pPr>
            <w:r>
              <w:t>M2</w:t>
            </w:r>
          </w:p>
        </w:tc>
        <w:tc>
          <w:tcPr>
            <w:tcW w:w="1120" w:type="dxa"/>
            <w:tcBorders>
              <w:top w:val="single" w:sz="4" w:space="0" w:color="000000"/>
              <w:left w:val="single" w:sz="4" w:space="0" w:color="000000"/>
              <w:bottom w:val="single" w:sz="4" w:space="0" w:color="000000"/>
              <w:right w:val="single" w:sz="4" w:space="0" w:color="000000"/>
            </w:tcBorders>
            <w:vAlign w:val="center"/>
          </w:tcPr>
          <w:p w:rsidR="00F0243E" w:rsidRDefault="00F0243E" w:rsidP="00C004C0">
            <w:pPr>
              <w:widowControl w:val="0"/>
              <w:tabs>
                <w:tab w:val="left" w:pos="1134"/>
              </w:tabs>
            </w:pPr>
            <w:r>
              <w:t>8,4000</w:t>
            </w:r>
          </w:p>
        </w:tc>
      </w:tr>
      <w:tr w:rsidR="00F0243E"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F0243E" w:rsidRDefault="00C87216" w:rsidP="00C004C0">
            <w:pPr>
              <w:widowControl w:val="0"/>
              <w:tabs>
                <w:tab w:val="left" w:pos="1134"/>
              </w:tabs>
            </w:pPr>
            <w:r>
              <w:t>44</w:t>
            </w:r>
          </w:p>
        </w:tc>
        <w:tc>
          <w:tcPr>
            <w:tcW w:w="1418" w:type="dxa"/>
            <w:tcBorders>
              <w:top w:val="single" w:sz="4" w:space="0" w:color="000000"/>
              <w:left w:val="single" w:sz="4" w:space="0" w:color="000000"/>
              <w:bottom w:val="single" w:sz="4" w:space="0" w:color="000000"/>
              <w:right w:val="single" w:sz="4" w:space="0" w:color="000000"/>
            </w:tcBorders>
            <w:vAlign w:val="center"/>
          </w:tcPr>
          <w:p w:rsidR="00F0243E" w:rsidRDefault="00F0243E" w:rsidP="00C004C0">
            <w:pPr>
              <w:widowControl w:val="0"/>
              <w:tabs>
                <w:tab w:val="left" w:pos="1134"/>
              </w:tabs>
            </w:pPr>
            <w:r>
              <w:t>CK25A</w:t>
            </w:r>
          </w:p>
        </w:tc>
        <w:tc>
          <w:tcPr>
            <w:tcW w:w="5528" w:type="dxa"/>
            <w:tcBorders>
              <w:top w:val="single" w:sz="4" w:space="0" w:color="000000"/>
              <w:left w:val="single" w:sz="4" w:space="0" w:color="000000"/>
              <w:bottom w:val="single" w:sz="4" w:space="0" w:color="000000"/>
              <w:right w:val="single" w:sz="4" w:space="0" w:color="000000"/>
            </w:tcBorders>
            <w:vAlign w:val="center"/>
          </w:tcPr>
          <w:p w:rsidR="00F0243E" w:rsidRDefault="00F0243E" w:rsidP="00F92A71">
            <w:pPr>
              <w:widowControl w:val="0"/>
              <w:tabs>
                <w:tab w:val="left" w:pos="1134"/>
              </w:tabs>
              <w:jc w:val="both"/>
            </w:pPr>
            <w:r>
              <w:t>Usi confectionate din profiluri din mase plastice inclusiv armaturile si accesoriile necesare usilor montate in zidarie de orice natura la constructii cu inaltimea pina la 35 m inclusiv,intr-un canat,cu suprafata tocului pina la 7 mp inclusiv</w:t>
            </w:r>
          </w:p>
        </w:tc>
        <w:tc>
          <w:tcPr>
            <w:tcW w:w="709" w:type="dxa"/>
            <w:tcBorders>
              <w:top w:val="single" w:sz="4" w:space="0" w:color="000000"/>
              <w:left w:val="single" w:sz="4" w:space="0" w:color="000000"/>
              <w:bottom w:val="single" w:sz="4" w:space="0" w:color="000000"/>
              <w:right w:val="single" w:sz="4" w:space="0" w:color="000000"/>
            </w:tcBorders>
            <w:vAlign w:val="center"/>
          </w:tcPr>
          <w:p w:rsidR="00F0243E" w:rsidRDefault="00F0243E" w:rsidP="00C004C0">
            <w:pPr>
              <w:widowControl w:val="0"/>
              <w:tabs>
                <w:tab w:val="left" w:pos="1134"/>
              </w:tabs>
            </w:pPr>
            <w:r>
              <w:t>M2</w:t>
            </w:r>
          </w:p>
        </w:tc>
        <w:tc>
          <w:tcPr>
            <w:tcW w:w="1120" w:type="dxa"/>
            <w:tcBorders>
              <w:top w:val="single" w:sz="4" w:space="0" w:color="000000"/>
              <w:left w:val="single" w:sz="4" w:space="0" w:color="000000"/>
              <w:bottom w:val="single" w:sz="4" w:space="0" w:color="000000"/>
              <w:right w:val="single" w:sz="4" w:space="0" w:color="000000"/>
            </w:tcBorders>
            <w:vAlign w:val="center"/>
          </w:tcPr>
          <w:p w:rsidR="00F0243E" w:rsidRDefault="00F0243E" w:rsidP="00C004C0">
            <w:pPr>
              <w:widowControl w:val="0"/>
              <w:tabs>
                <w:tab w:val="left" w:pos="1134"/>
              </w:tabs>
            </w:pPr>
            <w:r>
              <w:t>8,5000</w:t>
            </w:r>
          </w:p>
        </w:tc>
      </w:tr>
      <w:tr w:rsidR="00F0243E"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F0243E" w:rsidRDefault="00C87216" w:rsidP="00C004C0">
            <w:pPr>
              <w:widowControl w:val="0"/>
              <w:tabs>
                <w:tab w:val="left" w:pos="1134"/>
              </w:tabs>
            </w:pPr>
            <w:r>
              <w:t>45</w:t>
            </w:r>
          </w:p>
        </w:tc>
        <w:tc>
          <w:tcPr>
            <w:tcW w:w="1418" w:type="dxa"/>
            <w:tcBorders>
              <w:top w:val="single" w:sz="4" w:space="0" w:color="000000"/>
              <w:left w:val="single" w:sz="4" w:space="0" w:color="000000"/>
              <w:bottom w:val="single" w:sz="4" w:space="0" w:color="000000"/>
              <w:right w:val="single" w:sz="4" w:space="0" w:color="000000"/>
            </w:tcBorders>
            <w:vAlign w:val="center"/>
          </w:tcPr>
          <w:p w:rsidR="00F0243E" w:rsidRDefault="00F0243E" w:rsidP="00C004C0">
            <w:pPr>
              <w:widowControl w:val="0"/>
              <w:tabs>
                <w:tab w:val="left" w:pos="1134"/>
              </w:tabs>
            </w:pPr>
            <w:r>
              <w:t>CK23A</w:t>
            </w:r>
          </w:p>
        </w:tc>
        <w:tc>
          <w:tcPr>
            <w:tcW w:w="5528" w:type="dxa"/>
            <w:tcBorders>
              <w:top w:val="single" w:sz="4" w:space="0" w:color="000000"/>
              <w:left w:val="single" w:sz="4" w:space="0" w:color="000000"/>
              <w:bottom w:val="single" w:sz="4" w:space="0" w:color="000000"/>
              <w:right w:val="single" w:sz="4" w:space="0" w:color="000000"/>
            </w:tcBorders>
            <w:vAlign w:val="center"/>
          </w:tcPr>
          <w:p w:rsidR="00F0243E" w:rsidRDefault="00F0243E" w:rsidP="00F92A71">
            <w:pPr>
              <w:widowControl w:val="0"/>
              <w:tabs>
                <w:tab w:val="left" w:pos="1134"/>
              </w:tabs>
              <w:jc w:val="both"/>
            </w:pPr>
            <w:r>
              <w:t>Ferestre din mase plastice cu unul sau mai multe canaturi la constructii cu inaltimi pina la 35 m inclusiv,avind suprafata tocului pina la 1,00 mp inclusiv</w:t>
            </w:r>
          </w:p>
        </w:tc>
        <w:tc>
          <w:tcPr>
            <w:tcW w:w="709" w:type="dxa"/>
            <w:tcBorders>
              <w:top w:val="single" w:sz="4" w:space="0" w:color="000000"/>
              <w:left w:val="single" w:sz="4" w:space="0" w:color="000000"/>
              <w:bottom w:val="single" w:sz="4" w:space="0" w:color="000000"/>
              <w:right w:val="single" w:sz="4" w:space="0" w:color="000000"/>
            </w:tcBorders>
            <w:vAlign w:val="center"/>
          </w:tcPr>
          <w:p w:rsidR="00F0243E" w:rsidRDefault="00684ABE" w:rsidP="00C004C0">
            <w:pPr>
              <w:widowControl w:val="0"/>
              <w:tabs>
                <w:tab w:val="left" w:pos="1134"/>
              </w:tabs>
            </w:pPr>
            <w:r>
              <w:t>M2</w:t>
            </w:r>
          </w:p>
        </w:tc>
        <w:tc>
          <w:tcPr>
            <w:tcW w:w="1120" w:type="dxa"/>
            <w:tcBorders>
              <w:top w:val="single" w:sz="4" w:space="0" w:color="000000"/>
              <w:left w:val="single" w:sz="4" w:space="0" w:color="000000"/>
              <w:bottom w:val="single" w:sz="4" w:space="0" w:color="000000"/>
              <w:right w:val="single" w:sz="4" w:space="0" w:color="000000"/>
            </w:tcBorders>
            <w:vAlign w:val="center"/>
          </w:tcPr>
          <w:p w:rsidR="00F0243E" w:rsidRDefault="00684ABE" w:rsidP="00C004C0">
            <w:pPr>
              <w:widowControl w:val="0"/>
              <w:tabs>
                <w:tab w:val="left" w:pos="1134"/>
              </w:tabs>
            </w:pPr>
            <w:r>
              <w:t>5,2900</w:t>
            </w:r>
          </w:p>
        </w:tc>
      </w:tr>
      <w:tr w:rsidR="00F0243E"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F0243E" w:rsidRDefault="00C87216" w:rsidP="00C004C0">
            <w:pPr>
              <w:widowControl w:val="0"/>
              <w:tabs>
                <w:tab w:val="left" w:pos="1134"/>
              </w:tabs>
            </w:pPr>
            <w:r>
              <w:t>46</w:t>
            </w:r>
          </w:p>
        </w:tc>
        <w:tc>
          <w:tcPr>
            <w:tcW w:w="1418" w:type="dxa"/>
            <w:tcBorders>
              <w:top w:val="single" w:sz="4" w:space="0" w:color="000000"/>
              <w:left w:val="single" w:sz="4" w:space="0" w:color="000000"/>
              <w:bottom w:val="single" w:sz="4" w:space="0" w:color="000000"/>
              <w:right w:val="single" w:sz="4" w:space="0" w:color="000000"/>
            </w:tcBorders>
            <w:vAlign w:val="center"/>
          </w:tcPr>
          <w:p w:rsidR="00F0243E" w:rsidRDefault="00684ABE" w:rsidP="00C004C0">
            <w:pPr>
              <w:widowControl w:val="0"/>
              <w:tabs>
                <w:tab w:val="left" w:pos="1134"/>
              </w:tabs>
            </w:pPr>
            <w:r>
              <w:t>CK26C</w:t>
            </w:r>
          </w:p>
        </w:tc>
        <w:tc>
          <w:tcPr>
            <w:tcW w:w="5528" w:type="dxa"/>
            <w:tcBorders>
              <w:top w:val="single" w:sz="4" w:space="0" w:color="000000"/>
              <w:left w:val="single" w:sz="4" w:space="0" w:color="000000"/>
              <w:bottom w:val="single" w:sz="4" w:space="0" w:color="000000"/>
              <w:right w:val="single" w:sz="4" w:space="0" w:color="000000"/>
            </w:tcBorders>
            <w:vAlign w:val="center"/>
          </w:tcPr>
          <w:p w:rsidR="00F0243E" w:rsidRDefault="00684ABE" w:rsidP="00F92A71">
            <w:pPr>
              <w:widowControl w:val="0"/>
              <w:tabs>
                <w:tab w:val="left" w:pos="1134"/>
              </w:tabs>
              <w:jc w:val="both"/>
            </w:pPr>
            <w:r>
              <w:t>Pervazuri montate la ferestre sau usi din mase plastice</w:t>
            </w:r>
          </w:p>
        </w:tc>
        <w:tc>
          <w:tcPr>
            <w:tcW w:w="709" w:type="dxa"/>
            <w:tcBorders>
              <w:top w:val="single" w:sz="4" w:space="0" w:color="000000"/>
              <w:left w:val="single" w:sz="4" w:space="0" w:color="000000"/>
              <w:bottom w:val="single" w:sz="4" w:space="0" w:color="000000"/>
              <w:right w:val="single" w:sz="4" w:space="0" w:color="000000"/>
            </w:tcBorders>
            <w:vAlign w:val="center"/>
          </w:tcPr>
          <w:p w:rsidR="00F0243E" w:rsidRDefault="00684ABE" w:rsidP="00C004C0">
            <w:pPr>
              <w:widowControl w:val="0"/>
              <w:tabs>
                <w:tab w:val="left" w:pos="1134"/>
              </w:tabs>
            </w:pPr>
            <w:r>
              <w:t>M</w:t>
            </w:r>
          </w:p>
        </w:tc>
        <w:tc>
          <w:tcPr>
            <w:tcW w:w="1120" w:type="dxa"/>
            <w:tcBorders>
              <w:top w:val="single" w:sz="4" w:space="0" w:color="000000"/>
              <w:left w:val="single" w:sz="4" w:space="0" w:color="000000"/>
              <w:bottom w:val="single" w:sz="4" w:space="0" w:color="000000"/>
              <w:right w:val="single" w:sz="4" w:space="0" w:color="000000"/>
            </w:tcBorders>
            <w:vAlign w:val="center"/>
          </w:tcPr>
          <w:p w:rsidR="00F0243E" w:rsidRDefault="00684ABE" w:rsidP="00C004C0">
            <w:pPr>
              <w:widowControl w:val="0"/>
              <w:tabs>
                <w:tab w:val="left" w:pos="1134"/>
              </w:tabs>
            </w:pPr>
            <w:r>
              <w:t>4,6000</w:t>
            </w:r>
          </w:p>
        </w:tc>
      </w:tr>
      <w:tr w:rsidR="00F0243E"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F0243E" w:rsidRDefault="00C87216" w:rsidP="00C004C0">
            <w:pPr>
              <w:widowControl w:val="0"/>
              <w:tabs>
                <w:tab w:val="left" w:pos="1134"/>
              </w:tabs>
            </w:pPr>
            <w:r>
              <w:t>47</w:t>
            </w:r>
          </w:p>
        </w:tc>
        <w:tc>
          <w:tcPr>
            <w:tcW w:w="1418" w:type="dxa"/>
            <w:tcBorders>
              <w:top w:val="single" w:sz="4" w:space="0" w:color="000000"/>
              <w:left w:val="single" w:sz="4" w:space="0" w:color="000000"/>
              <w:bottom w:val="single" w:sz="4" w:space="0" w:color="000000"/>
              <w:right w:val="single" w:sz="4" w:space="0" w:color="000000"/>
            </w:tcBorders>
            <w:vAlign w:val="center"/>
          </w:tcPr>
          <w:p w:rsidR="00F0243E" w:rsidRDefault="00684ABE" w:rsidP="00C004C0">
            <w:pPr>
              <w:widowControl w:val="0"/>
              <w:tabs>
                <w:tab w:val="left" w:pos="1134"/>
              </w:tabs>
            </w:pPr>
            <w:r>
              <w:t>CK26B</w:t>
            </w:r>
          </w:p>
        </w:tc>
        <w:tc>
          <w:tcPr>
            <w:tcW w:w="5528" w:type="dxa"/>
            <w:tcBorders>
              <w:top w:val="single" w:sz="4" w:space="0" w:color="000000"/>
              <w:left w:val="single" w:sz="4" w:space="0" w:color="000000"/>
              <w:bottom w:val="single" w:sz="4" w:space="0" w:color="000000"/>
              <w:right w:val="single" w:sz="4" w:space="0" w:color="000000"/>
            </w:tcBorders>
            <w:vAlign w:val="center"/>
          </w:tcPr>
          <w:p w:rsidR="00F0243E" w:rsidRDefault="00684ABE" w:rsidP="00F92A71">
            <w:pPr>
              <w:widowControl w:val="0"/>
              <w:tabs>
                <w:tab w:val="left" w:pos="1134"/>
              </w:tabs>
              <w:jc w:val="both"/>
            </w:pPr>
            <w:r>
              <w:t>Glafuri montate la ferestre din aluminiu</w:t>
            </w:r>
          </w:p>
        </w:tc>
        <w:tc>
          <w:tcPr>
            <w:tcW w:w="709" w:type="dxa"/>
            <w:tcBorders>
              <w:top w:val="single" w:sz="4" w:space="0" w:color="000000"/>
              <w:left w:val="single" w:sz="4" w:space="0" w:color="000000"/>
              <w:bottom w:val="single" w:sz="4" w:space="0" w:color="000000"/>
              <w:right w:val="single" w:sz="4" w:space="0" w:color="000000"/>
            </w:tcBorders>
            <w:vAlign w:val="center"/>
          </w:tcPr>
          <w:p w:rsidR="00F0243E" w:rsidRDefault="00684ABE" w:rsidP="00C004C0">
            <w:pPr>
              <w:widowControl w:val="0"/>
              <w:tabs>
                <w:tab w:val="left" w:pos="1134"/>
              </w:tabs>
            </w:pPr>
            <w:r>
              <w:t>M</w:t>
            </w:r>
          </w:p>
        </w:tc>
        <w:tc>
          <w:tcPr>
            <w:tcW w:w="1120" w:type="dxa"/>
            <w:tcBorders>
              <w:top w:val="single" w:sz="4" w:space="0" w:color="000000"/>
              <w:left w:val="single" w:sz="4" w:space="0" w:color="000000"/>
              <w:bottom w:val="single" w:sz="4" w:space="0" w:color="000000"/>
              <w:right w:val="single" w:sz="4" w:space="0" w:color="000000"/>
            </w:tcBorders>
            <w:vAlign w:val="center"/>
          </w:tcPr>
          <w:p w:rsidR="00F0243E" w:rsidRDefault="00684ABE" w:rsidP="00C004C0">
            <w:pPr>
              <w:widowControl w:val="0"/>
              <w:tabs>
                <w:tab w:val="left" w:pos="1134"/>
              </w:tabs>
            </w:pPr>
            <w:r>
              <w:t>4,6000</w:t>
            </w:r>
          </w:p>
        </w:tc>
      </w:tr>
      <w:tr w:rsidR="00C004C0" w:rsidTr="00C004C0">
        <w:trPr>
          <w:trHeight w:val="407"/>
        </w:trPr>
        <w:tc>
          <w:tcPr>
            <w:tcW w:w="9480" w:type="dxa"/>
            <w:gridSpan w:val="5"/>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rsidR="00C004C0" w:rsidRDefault="00C004C0" w:rsidP="00C004C0">
            <w:pPr>
              <w:widowControl w:val="0"/>
              <w:tabs>
                <w:tab w:val="left" w:pos="1134"/>
              </w:tabs>
              <w:ind w:left="720"/>
              <w:jc w:val="center"/>
            </w:pPr>
            <w:r>
              <w:rPr>
                <w:b/>
              </w:rPr>
              <w:t>1.6. Electrică</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48</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684ABE" w:rsidP="00C004C0">
            <w:pPr>
              <w:widowControl w:val="0"/>
              <w:tabs>
                <w:tab w:val="left" w:pos="1134"/>
              </w:tabs>
            </w:pPr>
            <w:r>
              <w:t>RpED02B</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684ABE" w:rsidP="00F92A71">
            <w:pPr>
              <w:widowControl w:val="0"/>
              <w:tabs>
                <w:tab w:val="left" w:pos="1134"/>
              </w:tabs>
              <w:jc w:val="both"/>
            </w:pPr>
            <w:r>
              <w:t>Montarea cablurilor de energie electrica,instalate aparent pe scoabe de bachelita,pe console,cu sectiunea 25-35mmp(Cablu 3x2,5)</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m</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684ABE" w:rsidP="00C004C0">
            <w:pPr>
              <w:widowControl w:val="0"/>
              <w:tabs>
                <w:tab w:val="left" w:pos="1134"/>
              </w:tabs>
            </w:pPr>
            <w:r>
              <w:t>32,0000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49</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684ABE" w:rsidP="00C004C0">
            <w:pPr>
              <w:widowControl w:val="0"/>
              <w:tabs>
                <w:tab w:val="left" w:pos="1134"/>
              </w:tabs>
            </w:pPr>
            <w:r>
              <w:t>RpED02B</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684ABE" w:rsidP="00F92A71">
            <w:pPr>
              <w:widowControl w:val="0"/>
              <w:tabs>
                <w:tab w:val="left" w:pos="1134"/>
              </w:tabs>
              <w:jc w:val="both"/>
            </w:pPr>
            <w:r>
              <w:t>Montarea cablurilor de energie electrica,instalate aparent pe scoabe de bachelita,pe console,cu sectiunea 25-35 mmp(Cablu 3x1,5)</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m</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684ABE" w:rsidP="00C004C0">
            <w:pPr>
              <w:widowControl w:val="0"/>
              <w:tabs>
                <w:tab w:val="left" w:pos="1134"/>
              </w:tabs>
            </w:pPr>
            <w:r>
              <w:t>28,0000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50</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684ABE" w:rsidP="00C004C0">
            <w:pPr>
              <w:widowControl w:val="0"/>
              <w:tabs>
                <w:tab w:val="left" w:pos="1134"/>
              </w:tabs>
            </w:pPr>
            <w:r>
              <w:t>RpSE27A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684ABE" w:rsidP="00F92A71">
            <w:pPr>
              <w:widowControl w:val="0"/>
              <w:tabs>
                <w:tab w:val="left" w:pos="1134"/>
              </w:tabs>
              <w:jc w:val="both"/>
            </w:pPr>
            <w:r>
              <w:t>Montarea uscatorului de mini sau distribuitor automat de sapun lichid,montat pe perete din caramida sau b.c.a.</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 xml:space="preserve"> buc</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684ABE" w:rsidP="00C004C0">
            <w:pPr>
              <w:widowControl w:val="0"/>
              <w:tabs>
                <w:tab w:val="left" w:pos="1134"/>
              </w:tabs>
            </w:pPr>
            <w:r>
              <w:t>1,0000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51</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77598D" w:rsidP="00C004C0">
            <w:pPr>
              <w:widowControl w:val="0"/>
              <w:tabs>
                <w:tab w:val="left" w:pos="1134"/>
              </w:tabs>
            </w:pPr>
            <w:r>
              <w:t>RpEE03A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77598D" w:rsidP="00F92A71">
            <w:pPr>
              <w:widowControl w:val="0"/>
              <w:tabs>
                <w:tab w:val="left" w:pos="1134"/>
              </w:tabs>
              <w:jc w:val="both"/>
            </w:pPr>
            <w:r>
              <w:t>Montarea prizelor bipolare constructie normala din bachelita sau aminoplast,simpla,dubla,constructie impermiabila,etanse,etanse metalica sau similare,montate ingropat sub tencuiala sauaparent pe dibluri din lemn sau plastic</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77598D" w:rsidP="00C004C0">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77598D" w:rsidP="00C004C0">
            <w:pPr>
              <w:widowControl w:val="0"/>
              <w:tabs>
                <w:tab w:val="left" w:pos="1134"/>
              </w:tabs>
            </w:pPr>
            <w:r>
              <w:t>3,0000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52</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77598D" w:rsidP="00C004C0">
            <w:pPr>
              <w:widowControl w:val="0"/>
              <w:tabs>
                <w:tab w:val="left" w:pos="1134"/>
              </w:tabs>
            </w:pPr>
            <w:r>
              <w:t>RpEE01A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77598D" w:rsidP="00F92A71">
            <w:pPr>
              <w:widowControl w:val="0"/>
              <w:tabs>
                <w:tab w:val="left" w:pos="1134"/>
              </w:tabs>
              <w:jc w:val="both"/>
            </w:pPr>
            <w:r>
              <w:t>Montarea intrerupatoarelor unipolare sau bipolare de 10-25 A,de constructie normala,impermiabile sau e</w:t>
            </w:r>
            <w:r w:rsidR="001F3483">
              <w:t>tanse in carcasa de aminoplast,bachelita,metalica sau portelan,montate ingropat sau aparent pe dibluri din lemn sau plastic,racordate la conductori de cupru sau aluminiu</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1F3483" w:rsidP="00C004C0">
            <w:pPr>
              <w:widowControl w:val="0"/>
              <w:tabs>
                <w:tab w:val="left" w:pos="1134"/>
              </w:tabs>
            </w:pPr>
            <w:r>
              <w:t>5,0000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53</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1F3483" w:rsidP="00C004C0">
            <w:pPr>
              <w:widowControl w:val="0"/>
              <w:tabs>
                <w:tab w:val="left" w:pos="1134"/>
              </w:tabs>
            </w:pPr>
            <w:r>
              <w:t>RpEQ04A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1F3483" w:rsidP="00F92A71">
            <w:pPr>
              <w:widowControl w:val="0"/>
              <w:tabs>
                <w:tab w:val="left" w:pos="1134"/>
              </w:tabs>
              <w:jc w:val="both"/>
            </w:pPr>
            <w:r>
              <w:t>Montarea cutiei cu cleme</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1F3483" w:rsidP="00C004C0">
            <w:pPr>
              <w:widowControl w:val="0"/>
              <w:tabs>
                <w:tab w:val="left" w:pos="1134"/>
              </w:tabs>
            </w:pPr>
            <w:r>
              <w:t>6,0000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54</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1F3483" w:rsidP="00C004C0">
            <w:pPr>
              <w:widowControl w:val="0"/>
              <w:tabs>
                <w:tab w:val="left" w:pos="1134"/>
              </w:tabs>
            </w:pPr>
            <w:r>
              <w:t>RpEF13A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1F3483" w:rsidP="00F92A71">
            <w:pPr>
              <w:widowControl w:val="0"/>
              <w:tabs>
                <w:tab w:val="left" w:pos="1134"/>
              </w:tabs>
              <w:jc w:val="both"/>
            </w:pPr>
            <w:r>
              <w:t>Montarea corpurilor de iluminat de 60W</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1F3483" w:rsidP="00C004C0">
            <w:pPr>
              <w:widowControl w:val="0"/>
              <w:tabs>
                <w:tab w:val="left" w:pos="1134"/>
              </w:tabs>
            </w:pPr>
            <w:r>
              <w:t>9,0000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1671E3" w:rsidP="00C004C0">
            <w:pPr>
              <w:widowControl w:val="0"/>
              <w:tabs>
                <w:tab w:val="left" w:pos="1134"/>
              </w:tabs>
              <w:jc w:val="center"/>
              <w:rPr>
                <w:b/>
              </w:rPr>
            </w:pPr>
            <w:r>
              <w:rPr>
                <w:b/>
              </w:rPr>
              <w:t>1.7.Canalizare</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ind w:left="720"/>
            </w:pPr>
          </w:p>
        </w:tc>
      </w:tr>
      <w:tr w:rsidR="006C08EB" w:rsidTr="00DB7CA3">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6C08EB" w:rsidRDefault="00C87216" w:rsidP="00DB7CA3">
            <w:pPr>
              <w:widowControl w:val="0"/>
              <w:tabs>
                <w:tab w:val="left" w:pos="1134"/>
              </w:tabs>
            </w:pPr>
            <w:r>
              <w:t>55</w:t>
            </w:r>
          </w:p>
        </w:tc>
        <w:tc>
          <w:tcPr>
            <w:tcW w:w="1418" w:type="dxa"/>
            <w:tcBorders>
              <w:top w:val="single" w:sz="4" w:space="0" w:color="000000"/>
              <w:left w:val="single" w:sz="4" w:space="0" w:color="000000"/>
              <w:bottom w:val="single" w:sz="4" w:space="0" w:color="000000"/>
              <w:right w:val="single" w:sz="4" w:space="0" w:color="000000"/>
            </w:tcBorders>
            <w:vAlign w:val="center"/>
          </w:tcPr>
          <w:p w:rsidR="006C08EB" w:rsidRDefault="006C08EB" w:rsidP="00DB7CA3">
            <w:pPr>
              <w:widowControl w:val="0"/>
              <w:tabs>
                <w:tab w:val="left" w:pos="1134"/>
              </w:tabs>
            </w:pPr>
            <w:r>
              <w:t>TsC02A1</w:t>
            </w:r>
          </w:p>
        </w:tc>
        <w:tc>
          <w:tcPr>
            <w:tcW w:w="5528" w:type="dxa"/>
            <w:tcBorders>
              <w:top w:val="single" w:sz="4" w:space="0" w:color="000000"/>
              <w:left w:val="single" w:sz="4" w:space="0" w:color="000000"/>
              <w:bottom w:val="single" w:sz="4" w:space="0" w:color="000000"/>
              <w:right w:val="single" w:sz="4" w:space="0" w:color="000000"/>
            </w:tcBorders>
            <w:vAlign w:val="center"/>
          </w:tcPr>
          <w:p w:rsidR="006C08EB" w:rsidRPr="006C08EB" w:rsidRDefault="006C08EB" w:rsidP="00DB7CA3">
            <w:pPr>
              <w:widowControl w:val="0"/>
              <w:tabs>
                <w:tab w:val="left" w:pos="1134"/>
              </w:tabs>
              <w:jc w:val="both"/>
            </w:pPr>
            <w:r w:rsidRPr="006C08EB">
              <w:t>Sapatura mecanica cu excavator pe pneuri de 0,21-0,39 mc,cu comanda hidraulica ,in pamint cu umiditate naturala descarcare in depozit teren catg.I</w:t>
            </w:r>
          </w:p>
        </w:tc>
        <w:tc>
          <w:tcPr>
            <w:tcW w:w="709" w:type="dxa"/>
            <w:tcBorders>
              <w:top w:val="single" w:sz="4" w:space="0" w:color="000000"/>
              <w:left w:val="single" w:sz="4" w:space="0" w:color="000000"/>
              <w:bottom w:val="single" w:sz="4" w:space="0" w:color="000000"/>
              <w:right w:val="single" w:sz="4" w:space="0" w:color="000000"/>
            </w:tcBorders>
            <w:vAlign w:val="center"/>
          </w:tcPr>
          <w:p w:rsidR="006C08EB" w:rsidRDefault="006C08EB" w:rsidP="00DB7CA3">
            <w:pPr>
              <w:widowControl w:val="0"/>
              <w:tabs>
                <w:tab w:val="left" w:pos="1134"/>
              </w:tabs>
            </w:pPr>
            <w:r>
              <w:t>100 m3</w:t>
            </w:r>
          </w:p>
        </w:tc>
        <w:tc>
          <w:tcPr>
            <w:tcW w:w="1120" w:type="dxa"/>
            <w:tcBorders>
              <w:top w:val="single" w:sz="4" w:space="0" w:color="000000"/>
              <w:left w:val="single" w:sz="4" w:space="0" w:color="000000"/>
              <w:bottom w:val="single" w:sz="4" w:space="0" w:color="000000"/>
              <w:right w:val="single" w:sz="4" w:space="0" w:color="000000"/>
            </w:tcBorders>
            <w:vAlign w:val="center"/>
          </w:tcPr>
          <w:p w:rsidR="006C08EB" w:rsidRDefault="006C08EB" w:rsidP="00DB7CA3">
            <w:pPr>
              <w:widowControl w:val="0"/>
              <w:tabs>
                <w:tab w:val="left" w:pos="1134"/>
              </w:tabs>
            </w:pPr>
            <w:r>
              <w:t>0,0314</w:t>
            </w:r>
          </w:p>
        </w:tc>
      </w:tr>
      <w:tr w:rsidR="006C08EB" w:rsidTr="00DB7CA3">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6C08EB" w:rsidRDefault="00C87216" w:rsidP="00DB7CA3">
            <w:pPr>
              <w:widowControl w:val="0"/>
              <w:tabs>
                <w:tab w:val="left" w:pos="1134"/>
              </w:tabs>
            </w:pPr>
            <w:r>
              <w:t>56</w:t>
            </w:r>
          </w:p>
        </w:tc>
        <w:tc>
          <w:tcPr>
            <w:tcW w:w="1418" w:type="dxa"/>
            <w:tcBorders>
              <w:top w:val="single" w:sz="4" w:space="0" w:color="000000"/>
              <w:left w:val="single" w:sz="4" w:space="0" w:color="000000"/>
              <w:bottom w:val="single" w:sz="4" w:space="0" w:color="000000"/>
              <w:right w:val="single" w:sz="4" w:space="0" w:color="000000"/>
            </w:tcBorders>
            <w:vAlign w:val="center"/>
          </w:tcPr>
          <w:p w:rsidR="006C08EB" w:rsidRDefault="006C08EB" w:rsidP="00DB7CA3">
            <w:pPr>
              <w:widowControl w:val="0"/>
              <w:tabs>
                <w:tab w:val="left" w:pos="1134"/>
              </w:tabs>
            </w:pPr>
            <w:r>
              <w:t>RCsB21C</w:t>
            </w:r>
          </w:p>
        </w:tc>
        <w:tc>
          <w:tcPr>
            <w:tcW w:w="5528" w:type="dxa"/>
            <w:tcBorders>
              <w:top w:val="single" w:sz="4" w:space="0" w:color="000000"/>
              <w:left w:val="single" w:sz="4" w:space="0" w:color="000000"/>
              <w:bottom w:val="single" w:sz="4" w:space="0" w:color="000000"/>
              <w:right w:val="single" w:sz="4" w:space="0" w:color="000000"/>
            </w:tcBorders>
            <w:vAlign w:val="center"/>
          </w:tcPr>
          <w:p w:rsidR="006C08EB" w:rsidRPr="006C08EB" w:rsidRDefault="006C08EB" w:rsidP="00DB7CA3">
            <w:pPr>
              <w:widowControl w:val="0"/>
              <w:tabs>
                <w:tab w:val="left" w:pos="1134"/>
              </w:tabs>
              <w:jc w:val="both"/>
            </w:pPr>
            <w:r w:rsidRPr="006C08EB">
              <w:t>Forarea mecanica a gaurilor cu diametrul de 5 cm,in elementele de beton,avind grosimea de 30 cm</w:t>
            </w:r>
          </w:p>
        </w:tc>
        <w:tc>
          <w:tcPr>
            <w:tcW w:w="709" w:type="dxa"/>
            <w:tcBorders>
              <w:top w:val="single" w:sz="4" w:space="0" w:color="000000"/>
              <w:left w:val="single" w:sz="4" w:space="0" w:color="000000"/>
              <w:bottom w:val="single" w:sz="4" w:space="0" w:color="000000"/>
              <w:right w:val="single" w:sz="4" w:space="0" w:color="000000"/>
            </w:tcBorders>
            <w:vAlign w:val="center"/>
          </w:tcPr>
          <w:p w:rsidR="006C08EB" w:rsidRDefault="0052710C" w:rsidP="00DB7CA3">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6C08EB" w:rsidRDefault="0052710C" w:rsidP="00DB7CA3">
            <w:pPr>
              <w:widowControl w:val="0"/>
              <w:tabs>
                <w:tab w:val="left" w:pos="1134"/>
              </w:tabs>
            </w:pPr>
            <w:r>
              <w:t>2,0000</w:t>
            </w:r>
          </w:p>
        </w:tc>
      </w:tr>
      <w:tr w:rsidR="006C08EB" w:rsidTr="00DB7CA3">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6C08EB" w:rsidRDefault="00C87216" w:rsidP="00DB7CA3">
            <w:pPr>
              <w:widowControl w:val="0"/>
              <w:tabs>
                <w:tab w:val="left" w:pos="1134"/>
              </w:tabs>
            </w:pPr>
            <w:r>
              <w:lastRenderedPageBreak/>
              <w:t>57</w:t>
            </w:r>
          </w:p>
        </w:tc>
        <w:tc>
          <w:tcPr>
            <w:tcW w:w="1418" w:type="dxa"/>
            <w:tcBorders>
              <w:top w:val="single" w:sz="4" w:space="0" w:color="000000"/>
              <w:left w:val="single" w:sz="4" w:space="0" w:color="000000"/>
              <w:bottom w:val="single" w:sz="4" w:space="0" w:color="000000"/>
              <w:right w:val="single" w:sz="4" w:space="0" w:color="000000"/>
            </w:tcBorders>
            <w:vAlign w:val="center"/>
          </w:tcPr>
          <w:p w:rsidR="006C08EB" w:rsidRDefault="0052710C" w:rsidP="00DB7CA3">
            <w:pPr>
              <w:widowControl w:val="0"/>
              <w:tabs>
                <w:tab w:val="left" w:pos="1134"/>
              </w:tabs>
            </w:pPr>
            <w:r>
              <w:t>RpCA01A</w:t>
            </w:r>
          </w:p>
        </w:tc>
        <w:tc>
          <w:tcPr>
            <w:tcW w:w="5528" w:type="dxa"/>
            <w:tcBorders>
              <w:top w:val="single" w:sz="4" w:space="0" w:color="000000"/>
              <w:left w:val="single" w:sz="4" w:space="0" w:color="000000"/>
              <w:bottom w:val="single" w:sz="4" w:space="0" w:color="000000"/>
              <w:right w:val="single" w:sz="4" w:space="0" w:color="000000"/>
            </w:tcBorders>
            <w:vAlign w:val="center"/>
          </w:tcPr>
          <w:p w:rsidR="006C08EB" w:rsidRPr="006C08EB" w:rsidRDefault="0052710C" w:rsidP="00DB7CA3">
            <w:pPr>
              <w:widowControl w:val="0"/>
              <w:tabs>
                <w:tab w:val="left" w:pos="1134"/>
              </w:tabs>
              <w:jc w:val="both"/>
            </w:pPr>
            <w:r>
              <w:t>Sapaturi manuale de pamint in spatii limitate,avind sub 1,00 m latime si maximum 1,5 m adincime</w:t>
            </w:r>
            <w:r w:rsidR="008A0645">
              <w:t>,cu taluz vertical,pentru gropi poligonale de fundatii,santuri,canale etc.,executate in cantitati de pina la 20 mc cu maluri nesprijinite</w:t>
            </w:r>
          </w:p>
        </w:tc>
        <w:tc>
          <w:tcPr>
            <w:tcW w:w="709" w:type="dxa"/>
            <w:tcBorders>
              <w:top w:val="single" w:sz="4" w:space="0" w:color="000000"/>
              <w:left w:val="single" w:sz="4" w:space="0" w:color="000000"/>
              <w:bottom w:val="single" w:sz="4" w:space="0" w:color="000000"/>
              <w:right w:val="single" w:sz="4" w:space="0" w:color="000000"/>
            </w:tcBorders>
            <w:vAlign w:val="center"/>
          </w:tcPr>
          <w:p w:rsidR="006C08EB" w:rsidRDefault="008A0645" w:rsidP="00DB7CA3">
            <w:pPr>
              <w:widowControl w:val="0"/>
              <w:tabs>
                <w:tab w:val="left" w:pos="1134"/>
              </w:tabs>
            </w:pPr>
            <w:r>
              <w:t>M3</w:t>
            </w:r>
          </w:p>
        </w:tc>
        <w:tc>
          <w:tcPr>
            <w:tcW w:w="1120" w:type="dxa"/>
            <w:tcBorders>
              <w:top w:val="single" w:sz="4" w:space="0" w:color="000000"/>
              <w:left w:val="single" w:sz="4" w:space="0" w:color="000000"/>
              <w:bottom w:val="single" w:sz="4" w:space="0" w:color="000000"/>
              <w:right w:val="single" w:sz="4" w:space="0" w:color="000000"/>
            </w:tcBorders>
            <w:vAlign w:val="center"/>
          </w:tcPr>
          <w:p w:rsidR="006C08EB" w:rsidRDefault="008A0645" w:rsidP="00DB7CA3">
            <w:pPr>
              <w:widowControl w:val="0"/>
              <w:tabs>
                <w:tab w:val="left" w:pos="1134"/>
              </w:tabs>
            </w:pPr>
            <w:r>
              <w:t>28,3500</w:t>
            </w:r>
          </w:p>
        </w:tc>
      </w:tr>
      <w:tr w:rsidR="006C08EB" w:rsidTr="00DB7CA3">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6C08EB" w:rsidRDefault="00C87216" w:rsidP="00DB7CA3">
            <w:pPr>
              <w:widowControl w:val="0"/>
              <w:tabs>
                <w:tab w:val="left" w:pos="1134"/>
              </w:tabs>
            </w:pPr>
            <w:r>
              <w:t>58</w:t>
            </w:r>
          </w:p>
        </w:tc>
        <w:tc>
          <w:tcPr>
            <w:tcW w:w="1418" w:type="dxa"/>
            <w:tcBorders>
              <w:top w:val="single" w:sz="4" w:space="0" w:color="000000"/>
              <w:left w:val="single" w:sz="4" w:space="0" w:color="000000"/>
              <w:bottom w:val="single" w:sz="4" w:space="0" w:color="000000"/>
              <w:right w:val="single" w:sz="4" w:space="0" w:color="000000"/>
            </w:tcBorders>
            <w:vAlign w:val="center"/>
          </w:tcPr>
          <w:p w:rsidR="006C08EB" w:rsidRDefault="008A0645" w:rsidP="00DB7CA3">
            <w:pPr>
              <w:widowControl w:val="0"/>
              <w:tabs>
                <w:tab w:val="left" w:pos="1134"/>
              </w:tabs>
            </w:pPr>
            <w:r>
              <w:t>TsC54A</w:t>
            </w:r>
          </w:p>
        </w:tc>
        <w:tc>
          <w:tcPr>
            <w:tcW w:w="5528" w:type="dxa"/>
            <w:tcBorders>
              <w:top w:val="single" w:sz="4" w:space="0" w:color="000000"/>
              <w:left w:val="single" w:sz="4" w:space="0" w:color="000000"/>
              <w:bottom w:val="single" w:sz="4" w:space="0" w:color="000000"/>
              <w:right w:val="single" w:sz="4" w:space="0" w:color="000000"/>
            </w:tcBorders>
            <w:vAlign w:val="center"/>
          </w:tcPr>
          <w:p w:rsidR="006C08EB" w:rsidRPr="006C08EB" w:rsidRDefault="008A0645" w:rsidP="00DB7CA3">
            <w:pPr>
              <w:widowControl w:val="0"/>
              <w:tabs>
                <w:tab w:val="left" w:pos="1134"/>
              </w:tabs>
              <w:jc w:val="both"/>
            </w:pPr>
            <w:r>
              <w:t>Strat de fundatie din nisip</w:t>
            </w:r>
          </w:p>
        </w:tc>
        <w:tc>
          <w:tcPr>
            <w:tcW w:w="709" w:type="dxa"/>
            <w:tcBorders>
              <w:top w:val="single" w:sz="4" w:space="0" w:color="000000"/>
              <w:left w:val="single" w:sz="4" w:space="0" w:color="000000"/>
              <w:bottom w:val="single" w:sz="4" w:space="0" w:color="000000"/>
              <w:right w:val="single" w:sz="4" w:space="0" w:color="000000"/>
            </w:tcBorders>
            <w:vAlign w:val="center"/>
          </w:tcPr>
          <w:p w:rsidR="006C08EB" w:rsidRDefault="008A0645" w:rsidP="00DB7CA3">
            <w:pPr>
              <w:widowControl w:val="0"/>
              <w:tabs>
                <w:tab w:val="left" w:pos="1134"/>
              </w:tabs>
            </w:pPr>
            <w:r>
              <w:t>M3</w:t>
            </w:r>
          </w:p>
        </w:tc>
        <w:tc>
          <w:tcPr>
            <w:tcW w:w="1120" w:type="dxa"/>
            <w:tcBorders>
              <w:top w:val="single" w:sz="4" w:space="0" w:color="000000"/>
              <w:left w:val="single" w:sz="4" w:space="0" w:color="000000"/>
              <w:bottom w:val="single" w:sz="4" w:space="0" w:color="000000"/>
              <w:right w:val="single" w:sz="4" w:space="0" w:color="000000"/>
            </w:tcBorders>
            <w:vAlign w:val="center"/>
          </w:tcPr>
          <w:p w:rsidR="006C08EB" w:rsidRDefault="008A0645" w:rsidP="00DB7CA3">
            <w:pPr>
              <w:widowControl w:val="0"/>
              <w:tabs>
                <w:tab w:val="left" w:pos="1134"/>
              </w:tabs>
            </w:pPr>
            <w:r>
              <w:t>2,8300</w:t>
            </w:r>
          </w:p>
        </w:tc>
      </w:tr>
      <w:tr w:rsidR="006C08EB" w:rsidTr="00DB7CA3">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6C08EB" w:rsidRDefault="00C87216" w:rsidP="00DB7CA3">
            <w:pPr>
              <w:widowControl w:val="0"/>
              <w:tabs>
                <w:tab w:val="left" w:pos="1134"/>
              </w:tabs>
            </w:pPr>
            <w:r>
              <w:t>59</w:t>
            </w:r>
          </w:p>
        </w:tc>
        <w:tc>
          <w:tcPr>
            <w:tcW w:w="1418" w:type="dxa"/>
            <w:tcBorders>
              <w:top w:val="single" w:sz="4" w:space="0" w:color="000000"/>
              <w:left w:val="single" w:sz="4" w:space="0" w:color="000000"/>
              <w:bottom w:val="single" w:sz="4" w:space="0" w:color="000000"/>
              <w:right w:val="single" w:sz="4" w:space="0" w:color="000000"/>
            </w:tcBorders>
            <w:vAlign w:val="center"/>
          </w:tcPr>
          <w:p w:rsidR="006C08EB" w:rsidRDefault="008A0645" w:rsidP="00DB7CA3">
            <w:pPr>
              <w:widowControl w:val="0"/>
              <w:tabs>
                <w:tab w:val="left" w:pos="1134"/>
              </w:tabs>
            </w:pPr>
            <w:r>
              <w:t>SB08G</w:t>
            </w:r>
          </w:p>
        </w:tc>
        <w:tc>
          <w:tcPr>
            <w:tcW w:w="5528" w:type="dxa"/>
            <w:tcBorders>
              <w:top w:val="single" w:sz="4" w:space="0" w:color="000000"/>
              <w:left w:val="single" w:sz="4" w:space="0" w:color="000000"/>
              <w:bottom w:val="single" w:sz="4" w:space="0" w:color="000000"/>
              <w:right w:val="single" w:sz="4" w:space="0" w:color="000000"/>
            </w:tcBorders>
            <w:vAlign w:val="center"/>
          </w:tcPr>
          <w:p w:rsidR="006C08EB" w:rsidRPr="006C08EB" w:rsidRDefault="008A0645" w:rsidP="00DB7CA3">
            <w:pPr>
              <w:widowControl w:val="0"/>
              <w:tabs>
                <w:tab w:val="left" w:pos="1134"/>
              </w:tabs>
              <w:jc w:val="both"/>
            </w:pPr>
            <w:r>
              <w:t>Teava din material plastic pentru canalizare,imbinata cu garnitura de cauciuc,montata aparent sau ingropat sub pardoseala,avind diametrul de 160mm</w:t>
            </w:r>
          </w:p>
        </w:tc>
        <w:tc>
          <w:tcPr>
            <w:tcW w:w="709" w:type="dxa"/>
            <w:tcBorders>
              <w:top w:val="single" w:sz="4" w:space="0" w:color="000000"/>
              <w:left w:val="single" w:sz="4" w:space="0" w:color="000000"/>
              <w:bottom w:val="single" w:sz="4" w:space="0" w:color="000000"/>
              <w:right w:val="single" w:sz="4" w:space="0" w:color="000000"/>
            </w:tcBorders>
            <w:vAlign w:val="center"/>
          </w:tcPr>
          <w:p w:rsidR="006C08EB" w:rsidRDefault="008A0645" w:rsidP="00DB7CA3">
            <w:pPr>
              <w:widowControl w:val="0"/>
              <w:tabs>
                <w:tab w:val="left" w:pos="1134"/>
              </w:tabs>
            </w:pPr>
            <w:r>
              <w:t>M</w:t>
            </w:r>
          </w:p>
        </w:tc>
        <w:tc>
          <w:tcPr>
            <w:tcW w:w="1120" w:type="dxa"/>
            <w:tcBorders>
              <w:top w:val="single" w:sz="4" w:space="0" w:color="000000"/>
              <w:left w:val="single" w:sz="4" w:space="0" w:color="000000"/>
              <w:bottom w:val="single" w:sz="4" w:space="0" w:color="000000"/>
              <w:right w:val="single" w:sz="4" w:space="0" w:color="000000"/>
            </w:tcBorders>
            <w:vAlign w:val="center"/>
          </w:tcPr>
          <w:p w:rsidR="006C08EB" w:rsidRDefault="008A0645" w:rsidP="00DB7CA3">
            <w:pPr>
              <w:widowControl w:val="0"/>
              <w:tabs>
                <w:tab w:val="left" w:pos="1134"/>
              </w:tabs>
            </w:pPr>
            <w:r>
              <w:t>81,6000</w:t>
            </w:r>
          </w:p>
        </w:tc>
      </w:tr>
      <w:tr w:rsidR="006C08EB" w:rsidTr="00DB7CA3">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6C08EB" w:rsidRDefault="00C87216" w:rsidP="00DB7CA3">
            <w:pPr>
              <w:widowControl w:val="0"/>
              <w:tabs>
                <w:tab w:val="left" w:pos="1134"/>
              </w:tabs>
            </w:pPr>
            <w:r>
              <w:t>60</w:t>
            </w:r>
          </w:p>
        </w:tc>
        <w:tc>
          <w:tcPr>
            <w:tcW w:w="1418" w:type="dxa"/>
            <w:tcBorders>
              <w:top w:val="single" w:sz="4" w:space="0" w:color="000000"/>
              <w:left w:val="single" w:sz="4" w:space="0" w:color="000000"/>
              <w:bottom w:val="single" w:sz="4" w:space="0" w:color="000000"/>
              <w:right w:val="single" w:sz="4" w:space="0" w:color="000000"/>
            </w:tcBorders>
            <w:vAlign w:val="center"/>
          </w:tcPr>
          <w:p w:rsidR="006C08EB" w:rsidRDefault="008A0645" w:rsidP="00DB7CA3">
            <w:pPr>
              <w:widowControl w:val="0"/>
              <w:tabs>
                <w:tab w:val="left" w:pos="1134"/>
              </w:tabs>
            </w:pPr>
            <w:r>
              <w:t>SB09G</w:t>
            </w:r>
          </w:p>
        </w:tc>
        <w:tc>
          <w:tcPr>
            <w:tcW w:w="5528" w:type="dxa"/>
            <w:tcBorders>
              <w:top w:val="single" w:sz="4" w:space="0" w:color="000000"/>
              <w:left w:val="single" w:sz="4" w:space="0" w:color="000000"/>
              <w:bottom w:val="single" w:sz="4" w:space="0" w:color="000000"/>
              <w:right w:val="single" w:sz="4" w:space="0" w:color="000000"/>
            </w:tcBorders>
            <w:vAlign w:val="center"/>
          </w:tcPr>
          <w:p w:rsidR="006C08EB" w:rsidRPr="006C08EB" w:rsidRDefault="008A0645" w:rsidP="00DB7CA3">
            <w:pPr>
              <w:widowControl w:val="0"/>
              <w:tabs>
                <w:tab w:val="left" w:pos="1134"/>
              </w:tabs>
              <w:jc w:val="both"/>
            </w:pPr>
            <w:r>
              <w:t>Piesa de legatura din material plastic pentru canalizare,imbinata cu garnitura de cauciuc,avind diametrul de 160 mm(Cot 90D160)</w:t>
            </w:r>
          </w:p>
        </w:tc>
        <w:tc>
          <w:tcPr>
            <w:tcW w:w="709" w:type="dxa"/>
            <w:tcBorders>
              <w:top w:val="single" w:sz="4" w:space="0" w:color="000000"/>
              <w:left w:val="single" w:sz="4" w:space="0" w:color="000000"/>
              <w:bottom w:val="single" w:sz="4" w:space="0" w:color="000000"/>
              <w:right w:val="single" w:sz="4" w:space="0" w:color="000000"/>
            </w:tcBorders>
            <w:vAlign w:val="center"/>
          </w:tcPr>
          <w:p w:rsidR="006C08EB" w:rsidRDefault="008A0645" w:rsidP="00DB7CA3">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6C08EB" w:rsidRDefault="008A0645" w:rsidP="00DB7CA3">
            <w:pPr>
              <w:widowControl w:val="0"/>
              <w:tabs>
                <w:tab w:val="left" w:pos="1134"/>
              </w:tabs>
            </w:pPr>
            <w:r>
              <w:t>3,0000</w:t>
            </w:r>
          </w:p>
        </w:tc>
      </w:tr>
      <w:tr w:rsidR="006C08EB" w:rsidTr="00DB7CA3">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6C08EB" w:rsidRDefault="00C87216" w:rsidP="00DB7CA3">
            <w:pPr>
              <w:widowControl w:val="0"/>
              <w:tabs>
                <w:tab w:val="left" w:pos="1134"/>
              </w:tabs>
            </w:pPr>
            <w:r>
              <w:t>61</w:t>
            </w:r>
          </w:p>
        </w:tc>
        <w:tc>
          <w:tcPr>
            <w:tcW w:w="1418" w:type="dxa"/>
            <w:tcBorders>
              <w:top w:val="single" w:sz="4" w:space="0" w:color="000000"/>
              <w:left w:val="single" w:sz="4" w:space="0" w:color="000000"/>
              <w:bottom w:val="single" w:sz="4" w:space="0" w:color="000000"/>
              <w:right w:val="single" w:sz="4" w:space="0" w:color="000000"/>
            </w:tcBorders>
            <w:vAlign w:val="center"/>
          </w:tcPr>
          <w:p w:rsidR="006C08EB" w:rsidRDefault="00DB7CA3" w:rsidP="00DB7CA3">
            <w:pPr>
              <w:widowControl w:val="0"/>
              <w:tabs>
                <w:tab w:val="left" w:pos="1134"/>
              </w:tabs>
            </w:pPr>
            <w:r>
              <w:t>SB09G</w:t>
            </w:r>
          </w:p>
        </w:tc>
        <w:tc>
          <w:tcPr>
            <w:tcW w:w="5528" w:type="dxa"/>
            <w:tcBorders>
              <w:top w:val="single" w:sz="4" w:space="0" w:color="000000"/>
              <w:left w:val="single" w:sz="4" w:space="0" w:color="000000"/>
              <w:bottom w:val="single" w:sz="4" w:space="0" w:color="000000"/>
              <w:right w:val="single" w:sz="4" w:space="0" w:color="000000"/>
            </w:tcBorders>
            <w:vAlign w:val="center"/>
          </w:tcPr>
          <w:p w:rsidR="006C08EB" w:rsidRPr="006C08EB" w:rsidRDefault="00DB7CA3" w:rsidP="00DB7CA3">
            <w:pPr>
              <w:widowControl w:val="0"/>
              <w:tabs>
                <w:tab w:val="left" w:pos="1134"/>
              </w:tabs>
              <w:jc w:val="both"/>
            </w:pPr>
            <w:r>
              <w:t>Piesa de legatura din material plastic pentru canalizare,imbinata cu garnitura de cauciuc,avind diametrul de 160 mm (trecere D160x110)</w:t>
            </w:r>
          </w:p>
        </w:tc>
        <w:tc>
          <w:tcPr>
            <w:tcW w:w="709" w:type="dxa"/>
            <w:tcBorders>
              <w:top w:val="single" w:sz="4" w:space="0" w:color="000000"/>
              <w:left w:val="single" w:sz="4" w:space="0" w:color="000000"/>
              <w:bottom w:val="single" w:sz="4" w:space="0" w:color="000000"/>
              <w:right w:val="single" w:sz="4" w:space="0" w:color="000000"/>
            </w:tcBorders>
            <w:vAlign w:val="center"/>
          </w:tcPr>
          <w:p w:rsidR="006C08EB" w:rsidRDefault="00DB7CA3" w:rsidP="00DB7CA3">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6C08EB" w:rsidRDefault="00DB7CA3" w:rsidP="00DB7CA3">
            <w:pPr>
              <w:widowControl w:val="0"/>
              <w:tabs>
                <w:tab w:val="left" w:pos="1134"/>
              </w:tabs>
            </w:pPr>
            <w:r>
              <w:t>2,0000</w:t>
            </w:r>
          </w:p>
        </w:tc>
      </w:tr>
      <w:tr w:rsidR="006C08EB" w:rsidTr="00DB7CA3">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6C08EB" w:rsidRDefault="00C87216" w:rsidP="00DB7CA3">
            <w:pPr>
              <w:widowControl w:val="0"/>
              <w:tabs>
                <w:tab w:val="left" w:pos="1134"/>
              </w:tabs>
            </w:pPr>
            <w:r>
              <w:t>62</w:t>
            </w:r>
          </w:p>
        </w:tc>
        <w:tc>
          <w:tcPr>
            <w:tcW w:w="1418" w:type="dxa"/>
            <w:tcBorders>
              <w:top w:val="single" w:sz="4" w:space="0" w:color="000000"/>
              <w:left w:val="single" w:sz="4" w:space="0" w:color="000000"/>
              <w:bottom w:val="single" w:sz="4" w:space="0" w:color="000000"/>
              <w:right w:val="single" w:sz="4" w:space="0" w:color="000000"/>
            </w:tcBorders>
            <w:vAlign w:val="center"/>
          </w:tcPr>
          <w:p w:rsidR="006C08EB" w:rsidRDefault="00DB7CA3" w:rsidP="00DB7CA3">
            <w:pPr>
              <w:widowControl w:val="0"/>
              <w:tabs>
                <w:tab w:val="left" w:pos="1134"/>
              </w:tabs>
            </w:pPr>
            <w:r>
              <w:t>AcE11A1</w:t>
            </w:r>
          </w:p>
        </w:tc>
        <w:tc>
          <w:tcPr>
            <w:tcW w:w="5528" w:type="dxa"/>
            <w:tcBorders>
              <w:top w:val="single" w:sz="4" w:space="0" w:color="000000"/>
              <w:left w:val="single" w:sz="4" w:space="0" w:color="000000"/>
              <w:bottom w:val="single" w:sz="4" w:space="0" w:color="000000"/>
              <w:right w:val="single" w:sz="4" w:space="0" w:color="000000"/>
            </w:tcBorders>
            <w:vAlign w:val="center"/>
          </w:tcPr>
          <w:p w:rsidR="006C08EB" w:rsidRPr="006C08EB" w:rsidRDefault="00DB7CA3" w:rsidP="00DB7CA3">
            <w:pPr>
              <w:widowControl w:val="0"/>
              <w:tabs>
                <w:tab w:val="left" w:pos="1134"/>
              </w:tabs>
              <w:jc w:val="both"/>
            </w:pPr>
            <w:r>
              <w:t>Placi prefabricate pt.camine rtl-15 (0,38 m3)</w:t>
            </w:r>
          </w:p>
        </w:tc>
        <w:tc>
          <w:tcPr>
            <w:tcW w:w="709" w:type="dxa"/>
            <w:tcBorders>
              <w:top w:val="single" w:sz="4" w:space="0" w:color="000000"/>
              <w:left w:val="single" w:sz="4" w:space="0" w:color="000000"/>
              <w:bottom w:val="single" w:sz="4" w:space="0" w:color="000000"/>
              <w:right w:val="single" w:sz="4" w:space="0" w:color="000000"/>
            </w:tcBorders>
            <w:vAlign w:val="center"/>
          </w:tcPr>
          <w:p w:rsidR="006C08EB" w:rsidRDefault="00DB7CA3" w:rsidP="00DB7CA3">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6C08EB" w:rsidRDefault="00DB7CA3" w:rsidP="00DB7CA3">
            <w:pPr>
              <w:widowControl w:val="0"/>
              <w:tabs>
                <w:tab w:val="left" w:pos="1134"/>
              </w:tabs>
            </w:pPr>
            <w:r>
              <w:t>1,0000</w:t>
            </w:r>
          </w:p>
        </w:tc>
      </w:tr>
      <w:tr w:rsidR="006C08EB" w:rsidTr="00DB7CA3">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6C08EB" w:rsidRDefault="00C87216" w:rsidP="00DB7CA3">
            <w:pPr>
              <w:widowControl w:val="0"/>
              <w:tabs>
                <w:tab w:val="left" w:pos="1134"/>
              </w:tabs>
            </w:pPr>
            <w:r>
              <w:t>63</w:t>
            </w:r>
          </w:p>
        </w:tc>
        <w:tc>
          <w:tcPr>
            <w:tcW w:w="1418" w:type="dxa"/>
            <w:tcBorders>
              <w:top w:val="single" w:sz="4" w:space="0" w:color="000000"/>
              <w:left w:val="single" w:sz="4" w:space="0" w:color="000000"/>
              <w:bottom w:val="single" w:sz="4" w:space="0" w:color="000000"/>
              <w:right w:val="single" w:sz="4" w:space="0" w:color="000000"/>
            </w:tcBorders>
            <w:vAlign w:val="center"/>
          </w:tcPr>
          <w:p w:rsidR="006C08EB" w:rsidRDefault="00DB7CA3" w:rsidP="00DB7CA3">
            <w:pPr>
              <w:widowControl w:val="0"/>
              <w:tabs>
                <w:tab w:val="left" w:pos="1134"/>
              </w:tabs>
            </w:pPr>
            <w:r>
              <w:t>AcE11A1</w:t>
            </w:r>
          </w:p>
        </w:tc>
        <w:tc>
          <w:tcPr>
            <w:tcW w:w="5528" w:type="dxa"/>
            <w:tcBorders>
              <w:top w:val="single" w:sz="4" w:space="0" w:color="000000"/>
              <w:left w:val="single" w:sz="4" w:space="0" w:color="000000"/>
              <w:bottom w:val="single" w:sz="4" w:space="0" w:color="000000"/>
              <w:right w:val="single" w:sz="4" w:space="0" w:color="000000"/>
            </w:tcBorders>
            <w:vAlign w:val="center"/>
          </w:tcPr>
          <w:p w:rsidR="006C08EB" w:rsidRPr="006C08EB" w:rsidRDefault="00DB7CA3" w:rsidP="00DB7CA3">
            <w:pPr>
              <w:widowControl w:val="0"/>
              <w:tabs>
                <w:tab w:val="left" w:pos="1134"/>
              </w:tabs>
              <w:jc w:val="both"/>
            </w:pPr>
            <w:r>
              <w:t>Inel prefabricat pt.camine kt-15-9a(0,4 m3)</w:t>
            </w:r>
          </w:p>
        </w:tc>
        <w:tc>
          <w:tcPr>
            <w:tcW w:w="709" w:type="dxa"/>
            <w:tcBorders>
              <w:top w:val="single" w:sz="4" w:space="0" w:color="000000"/>
              <w:left w:val="single" w:sz="4" w:space="0" w:color="000000"/>
              <w:bottom w:val="single" w:sz="4" w:space="0" w:color="000000"/>
              <w:right w:val="single" w:sz="4" w:space="0" w:color="000000"/>
            </w:tcBorders>
            <w:vAlign w:val="center"/>
          </w:tcPr>
          <w:p w:rsidR="006C08EB" w:rsidRDefault="00DB7CA3" w:rsidP="00DB7CA3">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6C08EB" w:rsidRDefault="00DB7CA3" w:rsidP="00DB7CA3">
            <w:pPr>
              <w:widowControl w:val="0"/>
              <w:tabs>
                <w:tab w:val="left" w:pos="1134"/>
              </w:tabs>
            </w:pPr>
            <w:r>
              <w:t>4,0000</w:t>
            </w:r>
          </w:p>
        </w:tc>
      </w:tr>
      <w:tr w:rsidR="006C08EB" w:rsidTr="00DB7CA3">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6C08EB" w:rsidRDefault="00C87216" w:rsidP="00DB7CA3">
            <w:pPr>
              <w:widowControl w:val="0"/>
              <w:tabs>
                <w:tab w:val="left" w:pos="1134"/>
              </w:tabs>
            </w:pPr>
            <w:r>
              <w:t>64</w:t>
            </w:r>
          </w:p>
        </w:tc>
        <w:tc>
          <w:tcPr>
            <w:tcW w:w="1418" w:type="dxa"/>
            <w:tcBorders>
              <w:top w:val="single" w:sz="4" w:space="0" w:color="000000"/>
              <w:left w:val="single" w:sz="4" w:space="0" w:color="000000"/>
              <w:bottom w:val="single" w:sz="4" w:space="0" w:color="000000"/>
              <w:right w:val="single" w:sz="4" w:space="0" w:color="000000"/>
            </w:tcBorders>
            <w:vAlign w:val="center"/>
          </w:tcPr>
          <w:p w:rsidR="006C08EB" w:rsidRDefault="00763A1F" w:rsidP="00DB7CA3">
            <w:pPr>
              <w:widowControl w:val="0"/>
              <w:tabs>
                <w:tab w:val="left" w:pos="1134"/>
              </w:tabs>
            </w:pPr>
            <w:r>
              <w:t>AcE11A1</w:t>
            </w:r>
          </w:p>
        </w:tc>
        <w:tc>
          <w:tcPr>
            <w:tcW w:w="5528" w:type="dxa"/>
            <w:tcBorders>
              <w:top w:val="single" w:sz="4" w:space="0" w:color="000000"/>
              <w:left w:val="single" w:sz="4" w:space="0" w:color="000000"/>
              <w:bottom w:val="single" w:sz="4" w:space="0" w:color="000000"/>
              <w:right w:val="single" w:sz="4" w:space="0" w:color="000000"/>
            </w:tcBorders>
            <w:vAlign w:val="center"/>
          </w:tcPr>
          <w:p w:rsidR="006C08EB" w:rsidRPr="006C08EB" w:rsidRDefault="00763A1F" w:rsidP="00DB7CA3">
            <w:pPr>
              <w:widowControl w:val="0"/>
              <w:tabs>
                <w:tab w:val="left" w:pos="1134"/>
              </w:tabs>
              <w:jc w:val="both"/>
            </w:pPr>
            <w:r>
              <w:t>Placi prefabricate pt.camine ktp1-15-1(0,27 m3)</w:t>
            </w:r>
          </w:p>
        </w:tc>
        <w:tc>
          <w:tcPr>
            <w:tcW w:w="709" w:type="dxa"/>
            <w:tcBorders>
              <w:top w:val="single" w:sz="4" w:space="0" w:color="000000"/>
              <w:left w:val="single" w:sz="4" w:space="0" w:color="000000"/>
              <w:bottom w:val="single" w:sz="4" w:space="0" w:color="000000"/>
              <w:right w:val="single" w:sz="4" w:space="0" w:color="000000"/>
            </w:tcBorders>
            <w:vAlign w:val="center"/>
          </w:tcPr>
          <w:p w:rsidR="006C08EB" w:rsidRDefault="00763A1F" w:rsidP="00DB7CA3">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6C08EB" w:rsidRDefault="00763A1F" w:rsidP="00DB7CA3">
            <w:pPr>
              <w:widowControl w:val="0"/>
              <w:tabs>
                <w:tab w:val="left" w:pos="1134"/>
              </w:tabs>
            </w:pPr>
            <w:r>
              <w:t>2,0000</w:t>
            </w:r>
          </w:p>
        </w:tc>
      </w:tr>
      <w:tr w:rsidR="006C08EB" w:rsidTr="00DB7CA3">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6C08EB" w:rsidRDefault="00C87216" w:rsidP="00DB7CA3">
            <w:pPr>
              <w:widowControl w:val="0"/>
              <w:tabs>
                <w:tab w:val="left" w:pos="1134"/>
              </w:tabs>
            </w:pPr>
            <w:r>
              <w:t>65</w:t>
            </w:r>
          </w:p>
        </w:tc>
        <w:tc>
          <w:tcPr>
            <w:tcW w:w="1418" w:type="dxa"/>
            <w:tcBorders>
              <w:top w:val="single" w:sz="4" w:space="0" w:color="000000"/>
              <w:left w:val="single" w:sz="4" w:space="0" w:color="000000"/>
              <w:bottom w:val="single" w:sz="4" w:space="0" w:color="000000"/>
              <w:right w:val="single" w:sz="4" w:space="0" w:color="000000"/>
            </w:tcBorders>
            <w:vAlign w:val="center"/>
          </w:tcPr>
          <w:p w:rsidR="006C08EB" w:rsidRDefault="00763A1F" w:rsidP="00DB7CA3">
            <w:pPr>
              <w:widowControl w:val="0"/>
              <w:tabs>
                <w:tab w:val="left" w:pos="1134"/>
              </w:tabs>
            </w:pPr>
            <w:r>
              <w:t>AcE11B1</w:t>
            </w:r>
          </w:p>
        </w:tc>
        <w:tc>
          <w:tcPr>
            <w:tcW w:w="5528" w:type="dxa"/>
            <w:tcBorders>
              <w:top w:val="single" w:sz="4" w:space="0" w:color="000000"/>
              <w:left w:val="single" w:sz="4" w:space="0" w:color="000000"/>
              <w:bottom w:val="single" w:sz="4" w:space="0" w:color="000000"/>
              <w:right w:val="single" w:sz="4" w:space="0" w:color="000000"/>
            </w:tcBorders>
            <w:vAlign w:val="center"/>
          </w:tcPr>
          <w:p w:rsidR="006C08EB" w:rsidRPr="006C08EB" w:rsidRDefault="00763A1F" w:rsidP="00DB7CA3">
            <w:pPr>
              <w:widowControl w:val="0"/>
              <w:tabs>
                <w:tab w:val="left" w:pos="1134"/>
              </w:tabs>
              <w:jc w:val="both"/>
            </w:pPr>
            <w:r>
              <w:t>Capacul cu rama din fonta</w:t>
            </w:r>
          </w:p>
        </w:tc>
        <w:tc>
          <w:tcPr>
            <w:tcW w:w="709" w:type="dxa"/>
            <w:tcBorders>
              <w:top w:val="single" w:sz="4" w:space="0" w:color="000000"/>
              <w:left w:val="single" w:sz="4" w:space="0" w:color="000000"/>
              <w:bottom w:val="single" w:sz="4" w:space="0" w:color="000000"/>
              <w:right w:val="single" w:sz="4" w:space="0" w:color="000000"/>
            </w:tcBorders>
            <w:vAlign w:val="center"/>
          </w:tcPr>
          <w:p w:rsidR="006C08EB" w:rsidRDefault="00763A1F" w:rsidP="00DB7CA3">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6C08EB" w:rsidRDefault="00763A1F" w:rsidP="00DB7CA3">
            <w:pPr>
              <w:widowControl w:val="0"/>
              <w:tabs>
                <w:tab w:val="left" w:pos="1134"/>
              </w:tabs>
            </w:pPr>
            <w:r>
              <w:t>2,0000</w:t>
            </w:r>
          </w:p>
        </w:tc>
      </w:tr>
      <w:tr w:rsidR="006C08EB" w:rsidTr="00DB7CA3">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6C08EB" w:rsidRDefault="006C08EB" w:rsidP="00DB7CA3">
            <w:pPr>
              <w:widowControl w:val="0"/>
              <w:tabs>
                <w:tab w:val="left" w:pos="1134"/>
              </w:tabs>
            </w:pPr>
          </w:p>
        </w:tc>
        <w:tc>
          <w:tcPr>
            <w:tcW w:w="1418" w:type="dxa"/>
            <w:tcBorders>
              <w:top w:val="single" w:sz="4" w:space="0" w:color="000000"/>
              <w:left w:val="single" w:sz="4" w:space="0" w:color="000000"/>
              <w:bottom w:val="single" w:sz="4" w:space="0" w:color="000000"/>
              <w:right w:val="single" w:sz="4" w:space="0" w:color="000000"/>
            </w:tcBorders>
            <w:vAlign w:val="center"/>
          </w:tcPr>
          <w:p w:rsidR="006C08EB" w:rsidRDefault="006C08EB" w:rsidP="00DB7CA3">
            <w:pPr>
              <w:widowControl w:val="0"/>
              <w:tabs>
                <w:tab w:val="left" w:pos="1134"/>
              </w:tabs>
            </w:pPr>
          </w:p>
        </w:tc>
        <w:tc>
          <w:tcPr>
            <w:tcW w:w="5528" w:type="dxa"/>
            <w:tcBorders>
              <w:top w:val="single" w:sz="4" w:space="0" w:color="000000"/>
              <w:left w:val="single" w:sz="4" w:space="0" w:color="000000"/>
              <w:bottom w:val="single" w:sz="4" w:space="0" w:color="000000"/>
              <w:right w:val="single" w:sz="4" w:space="0" w:color="000000"/>
            </w:tcBorders>
            <w:vAlign w:val="center"/>
          </w:tcPr>
          <w:p w:rsidR="006C08EB" w:rsidRPr="006C08EB" w:rsidRDefault="006C08EB" w:rsidP="00DB7CA3">
            <w:pPr>
              <w:widowControl w:val="0"/>
              <w:tabs>
                <w:tab w:val="left" w:pos="1134"/>
              </w:tabs>
              <w:jc w:val="both"/>
            </w:pPr>
          </w:p>
        </w:tc>
        <w:tc>
          <w:tcPr>
            <w:tcW w:w="709" w:type="dxa"/>
            <w:tcBorders>
              <w:top w:val="single" w:sz="4" w:space="0" w:color="000000"/>
              <w:left w:val="single" w:sz="4" w:space="0" w:color="000000"/>
              <w:bottom w:val="single" w:sz="4" w:space="0" w:color="000000"/>
              <w:right w:val="single" w:sz="4" w:space="0" w:color="000000"/>
            </w:tcBorders>
            <w:vAlign w:val="center"/>
          </w:tcPr>
          <w:p w:rsidR="006C08EB" w:rsidRDefault="006C08EB" w:rsidP="00DB7CA3">
            <w:pPr>
              <w:widowControl w:val="0"/>
              <w:tabs>
                <w:tab w:val="left" w:pos="1134"/>
              </w:tabs>
            </w:pPr>
          </w:p>
        </w:tc>
        <w:tc>
          <w:tcPr>
            <w:tcW w:w="1120" w:type="dxa"/>
            <w:tcBorders>
              <w:top w:val="single" w:sz="4" w:space="0" w:color="000000"/>
              <w:left w:val="single" w:sz="4" w:space="0" w:color="000000"/>
              <w:bottom w:val="single" w:sz="4" w:space="0" w:color="000000"/>
              <w:right w:val="single" w:sz="4" w:space="0" w:color="000000"/>
            </w:tcBorders>
            <w:vAlign w:val="center"/>
          </w:tcPr>
          <w:p w:rsidR="006C08EB" w:rsidRDefault="006C08EB" w:rsidP="00DB7CA3">
            <w:pPr>
              <w:widowControl w:val="0"/>
              <w:tabs>
                <w:tab w:val="left" w:pos="1134"/>
              </w:tabs>
            </w:pPr>
          </w:p>
        </w:tc>
      </w:tr>
      <w:tr w:rsidR="001671E3"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1671E3" w:rsidRDefault="001671E3" w:rsidP="00C004C0">
            <w:pPr>
              <w:widowControl w:val="0"/>
              <w:tabs>
                <w:tab w:val="left" w:pos="1134"/>
              </w:tabs>
            </w:pPr>
          </w:p>
        </w:tc>
        <w:tc>
          <w:tcPr>
            <w:tcW w:w="1418" w:type="dxa"/>
            <w:tcBorders>
              <w:top w:val="single" w:sz="4" w:space="0" w:color="000000"/>
              <w:left w:val="single" w:sz="4" w:space="0" w:color="000000"/>
              <w:bottom w:val="single" w:sz="4" w:space="0" w:color="000000"/>
              <w:right w:val="single" w:sz="4" w:space="0" w:color="000000"/>
            </w:tcBorders>
            <w:vAlign w:val="center"/>
          </w:tcPr>
          <w:p w:rsidR="001671E3" w:rsidRDefault="001671E3" w:rsidP="00C004C0">
            <w:pPr>
              <w:widowControl w:val="0"/>
              <w:tabs>
                <w:tab w:val="left" w:pos="1134"/>
              </w:tabs>
            </w:pPr>
          </w:p>
        </w:tc>
        <w:tc>
          <w:tcPr>
            <w:tcW w:w="5528" w:type="dxa"/>
            <w:tcBorders>
              <w:top w:val="single" w:sz="4" w:space="0" w:color="000000"/>
              <w:left w:val="single" w:sz="4" w:space="0" w:color="000000"/>
              <w:bottom w:val="single" w:sz="4" w:space="0" w:color="000000"/>
              <w:right w:val="single" w:sz="4" w:space="0" w:color="000000"/>
            </w:tcBorders>
            <w:vAlign w:val="center"/>
          </w:tcPr>
          <w:p w:rsidR="001671E3" w:rsidRDefault="001671E3" w:rsidP="00C004C0">
            <w:pPr>
              <w:widowControl w:val="0"/>
              <w:tabs>
                <w:tab w:val="left" w:pos="1134"/>
              </w:tabs>
              <w:jc w:val="center"/>
              <w:rPr>
                <w:b/>
              </w:rPr>
            </w:pPr>
            <w:r>
              <w:rPr>
                <w:b/>
              </w:rPr>
              <w:t xml:space="preserve">2. </w:t>
            </w:r>
            <w:r w:rsidR="00DD0180">
              <w:rPr>
                <w:b/>
              </w:rPr>
              <w:t>WC.Etajul 2 grupului sanitar pentru elevi N2</w:t>
            </w:r>
          </w:p>
        </w:tc>
        <w:tc>
          <w:tcPr>
            <w:tcW w:w="709" w:type="dxa"/>
            <w:tcBorders>
              <w:top w:val="single" w:sz="4" w:space="0" w:color="000000"/>
              <w:left w:val="single" w:sz="4" w:space="0" w:color="000000"/>
              <w:bottom w:val="single" w:sz="4" w:space="0" w:color="000000"/>
              <w:right w:val="single" w:sz="4" w:space="0" w:color="000000"/>
            </w:tcBorders>
            <w:vAlign w:val="center"/>
          </w:tcPr>
          <w:p w:rsidR="001671E3" w:rsidRDefault="001671E3" w:rsidP="00C004C0">
            <w:pPr>
              <w:widowControl w:val="0"/>
              <w:tabs>
                <w:tab w:val="left" w:pos="1134"/>
              </w:tabs>
            </w:pPr>
          </w:p>
        </w:tc>
        <w:tc>
          <w:tcPr>
            <w:tcW w:w="1120" w:type="dxa"/>
            <w:tcBorders>
              <w:top w:val="single" w:sz="4" w:space="0" w:color="000000"/>
              <w:left w:val="single" w:sz="4" w:space="0" w:color="000000"/>
              <w:bottom w:val="single" w:sz="4" w:space="0" w:color="000000"/>
              <w:right w:val="single" w:sz="4" w:space="0" w:color="000000"/>
            </w:tcBorders>
            <w:vAlign w:val="center"/>
          </w:tcPr>
          <w:p w:rsidR="001671E3" w:rsidRDefault="001671E3" w:rsidP="00C004C0">
            <w:pPr>
              <w:widowControl w:val="0"/>
              <w:tabs>
                <w:tab w:val="left" w:pos="1134"/>
              </w:tabs>
              <w:ind w:left="720"/>
            </w:pPr>
          </w:p>
        </w:tc>
      </w:tr>
      <w:tr w:rsidR="00C004C0" w:rsidTr="00C004C0">
        <w:trPr>
          <w:trHeight w:val="407"/>
        </w:trPr>
        <w:tc>
          <w:tcPr>
            <w:tcW w:w="9480" w:type="dxa"/>
            <w:gridSpan w:val="5"/>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rsidR="00C004C0" w:rsidRDefault="00C004C0" w:rsidP="00C004C0">
            <w:pPr>
              <w:widowControl w:val="0"/>
              <w:tabs>
                <w:tab w:val="left" w:pos="1134"/>
              </w:tabs>
              <w:ind w:left="720"/>
              <w:jc w:val="center"/>
            </w:pPr>
            <w:r>
              <w:rPr>
                <w:b/>
                <w:color w:val="000000"/>
              </w:rPr>
              <w:t>2.1. Pardosea</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66</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5C6925" w:rsidP="00C004C0">
            <w:pPr>
              <w:widowControl w:val="0"/>
              <w:tabs>
                <w:tab w:val="left" w:pos="1134"/>
              </w:tabs>
            </w:pPr>
            <w:r>
              <w:t>RpCK42A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5C6925" w:rsidP="00F92A71">
            <w:pPr>
              <w:widowControl w:val="0"/>
              <w:tabs>
                <w:tab w:val="left" w:pos="1134"/>
              </w:tabs>
              <w:jc w:val="both"/>
            </w:pPr>
            <w:r>
              <w:t>Desfacerea pardoselilor reci din beton sau mortar de ciment</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5C6925" w:rsidP="00C004C0">
            <w:pPr>
              <w:widowControl w:val="0"/>
              <w:tabs>
                <w:tab w:val="left" w:pos="1134"/>
              </w:tabs>
            </w:pPr>
            <w:r>
              <w:t>M2</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5C6925" w:rsidP="00C004C0">
            <w:pPr>
              <w:widowControl w:val="0"/>
              <w:tabs>
                <w:tab w:val="left" w:pos="1134"/>
              </w:tabs>
            </w:pPr>
            <w:r>
              <w:t>27,0800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67</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5C6925" w:rsidP="00C004C0">
            <w:pPr>
              <w:widowControl w:val="0"/>
              <w:tabs>
                <w:tab w:val="left" w:pos="1134"/>
              </w:tabs>
            </w:pPr>
            <w:r>
              <w:t>CB02B</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5C6925" w:rsidP="00F92A71">
            <w:pPr>
              <w:widowControl w:val="0"/>
              <w:tabs>
                <w:tab w:val="left" w:pos="1134"/>
              </w:tabs>
              <w:jc w:val="both"/>
            </w:pPr>
            <w:r>
              <w:t>Cofraje din panouri refolosibile,cu asteriala din scinduri de rasinoase scurte si subscurte pentru turnarea betonului in elevatii,pereti drepti si diafragme inclusiv sprijinirile la inaltimi pina la 20 m  inclusiv</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m</w:t>
            </w:r>
            <w:r>
              <w:rPr>
                <w:vertAlign w:val="superscript"/>
              </w:rPr>
              <w:t>2</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5C6925" w:rsidP="00C004C0">
            <w:pPr>
              <w:widowControl w:val="0"/>
              <w:tabs>
                <w:tab w:val="left" w:pos="1134"/>
              </w:tabs>
            </w:pPr>
            <w:r>
              <w:t>0,9000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68</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5C6925" w:rsidP="00C004C0">
            <w:pPr>
              <w:widowControl w:val="0"/>
              <w:tabs>
                <w:tab w:val="left" w:pos="1134"/>
              </w:tabs>
            </w:pPr>
            <w:r>
              <w:t>CA03G</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5C6925" w:rsidP="00F92A71">
            <w:pPr>
              <w:widowControl w:val="0"/>
              <w:tabs>
                <w:tab w:val="left" w:pos="1134"/>
              </w:tabs>
              <w:jc w:val="both"/>
            </w:pPr>
            <w:r>
              <w:t>Beton armat turnat cu mijloace clasice,in fundatii,socluri,ziduri de sprijin,pereti sub cota zero,preparat cu centrala de betoane sau beton marfa conform.art.CA01,turnare cu mijloace clasice,beton armat clasa...</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5C6925" w:rsidP="00C004C0">
            <w:pPr>
              <w:widowControl w:val="0"/>
              <w:tabs>
                <w:tab w:val="left" w:pos="1134"/>
              </w:tabs>
              <w:rPr>
                <w:vertAlign w:val="superscript"/>
              </w:rPr>
            </w:pPr>
            <w:r>
              <w:t>M3</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5C6925" w:rsidP="00C004C0">
            <w:pPr>
              <w:widowControl w:val="0"/>
              <w:tabs>
                <w:tab w:val="left" w:pos="1134"/>
              </w:tabs>
            </w:pPr>
            <w:r>
              <w:t>0,7500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69</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5C6925" w:rsidP="00C004C0">
            <w:pPr>
              <w:widowControl w:val="0"/>
              <w:tabs>
                <w:tab w:val="left" w:pos="1134"/>
              </w:tabs>
            </w:pPr>
            <w:r>
              <w:t>CG22A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5C6925" w:rsidP="00F92A71">
            <w:pPr>
              <w:widowControl w:val="0"/>
              <w:tabs>
                <w:tab w:val="left" w:pos="1134"/>
              </w:tabs>
              <w:jc w:val="both"/>
            </w:pPr>
            <w:r>
              <w:t>Pardoseli din beton simplu clasa C 10/8 (Bc 10/B 150bin grosime de 10 cv,in cimp continuu,driscuit,turnat pe loc,in incaperi cu suprafata mai mare de 16 mp</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rPr>
                <w:vertAlign w:val="superscript"/>
              </w:rPr>
            </w:pPr>
            <w:r>
              <w:t>m</w:t>
            </w:r>
            <w:r>
              <w:rPr>
                <w:vertAlign w:val="superscript"/>
              </w:rPr>
              <w:t>2</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5C6925" w:rsidP="00C004C0">
            <w:pPr>
              <w:widowControl w:val="0"/>
              <w:tabs>
                <w:tab w:val="left" w:pos="1134"/>
              </w:tabs>
            </w:pPr>
            <w:r>
              <w:t>27,0800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70</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5C6925" w:rsidP="00C004C0">
            <w:pPr>
              <w:widowControl w:val="0"/>
              <w:tabs>
                <w:tab w:val="left" w:pos="1134"/>
              </w:tabs>
            </w:pPr>
            <w:r>
              <w:t>CG17D</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5C6925" w:rsidP="00F92A71">
            <w:pPr>
              <w:widowControl w:val="0"/>
              <w:tabs>
                <w:tab w:val="left" w:pos="1134"/>
              </w:tabs>
              <w:jc w:val="both"/>
            </w:pPr>
            <w:r>
              <w:t>Pardoseli din placi de gresie ceramica inclusiv stratul suport din mortat adeziv,executate pe suprafete : mai mari de 16 m2</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m</w:t>
            </w:r>
            <w:r>
              <w:rPr>
                <w:vertAlign w:val="superscript"/>
              </w:rPr>
              <w:t>2</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2D6BB0" w:rsidP="00C004C0">
            <w:pPr>
              <w:widowControl w:val="0"/>
              <w:tabs>
                <w:tab w:val="left" w:pos="1134"/>
              </w:tabs>
            </w:pPr>
            <w:r>
              <w:t>27,0800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C004C0" w:rsidP="00F92A71">
            <w:pPr>
              <w:widowControl w:val="0"/>
              <w:tabs>
                <w:tab w:val="left" w:pos="1134"/>
              </w:tabs>
              <w:jc w:val="both"/>
            </w:pP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p>
        </w:tc>
      </w:tr>
      <w:tr w:rsidR="00C769B1" w:rsidTr="00C769B1">
        <w:trPr>
          <w:trHeight w:val="407"/>
        </w:trPr>
        <w:tc>
          <w:tcPr>
            <w:tcW w:w="9480" w:type="dxa"/>
            <w:gridSpan w:val="5"/>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rsidR="00C769B1" w:rsidRDefault="00C769B1" w:rsidP="00C769B1">
            <w:pPr>
              <w:widowControl w:val="0"/>
              <w:tabs>
                <w:tab w:val="left" w:pos="1134"/>
              </w:tabs>
              <w:ind w:left="720"/>
              <w:jc w:val="center"/>
            </w:pPr>
            <w:r>
              <w:rPr>
                <w:b/>
                <w:color w:val="000000"/>
              </w:rPr>
              <w:t>2.2.Pereți</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71</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2D6BB0" w:rsidP="00C004C0">
            <w:pPr>
              <w:widowControl w:val="0"/>
              <w:tabs>
                <w:tab w:val="left" w:pos="1134"/>
              </w:tabs>
            </w:pPr>
            <w:r>
              <w:t>RpCM33A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2D6BB0" w:rsidP="00F92A71">
            <w:pPr>
              <w:widowControl w:val="0"/>
              <w:tabs>
                <w:tab w:val="left" w:pos="1134"/>
              </w:tabs>
              <w:jc w:val="both"/>
            </w:pPr>
            <w:r>
              <w:t>Demontarea placajelor din faianta,gresie,ceramica</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m</w:t>
            </w:r>
            <w:r>
              <w:rPr>
                <w:vertAlign w:val="superscript"/>
              </w:rPr>
              <w:t>2</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2D6BB0" w:rsidP="00C004C0">
            <w:pPr>
              <w:widowControl w:val="0"/>
              <w:tabs>
                <w:tab w:val="left" w:pos="1134"/>
              </w:tabs>
            </w:pPr>
            <w:r>
              <w:t>62,3800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72</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2D6BB0" w:rsidP="00C004C0">
            <w:pPr>
              <w:widowControl w:val="0"/>
              <w:tabs>
                <w:tab w:val="left" w:pos="1134"/>
              </w:tabs>
            </w:pPr>
            <w:r>
              <w:t>RpCJ35A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2D6BB0" w:rsidP="00F92A71">
            <w:pPr>
              <w:widowControl w:val="0"/>
              <w:tabs>
                <w:tab w:val="left" w:pos="1134"/>
              </w:tabs>
              <w:jc w:val="both"/>
            </w:pPr>
            <w:r>
              <w:t>Desfaceri de tencuieli interioare sau exterioare driscuite la pereti sau tavane</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m</w:t>
            </w:r>
            <w:r>
              <w:rPr>
                <w:vertAlign w:val="superscript"/>
              </w:rPr>
              <w:t>2</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2D6BB0" w:rsidP="00C004C0">
            <w:pPr>
              <w:widowControl w:val="0"/>
              <w:tabs>
                <w:tab w:val="left" w:pos="1134"/>
              </w:tabs>
            </w:pPr>
            <w:r>
              <w:t>62,3800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73</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2D6BB0" w:rsidP="00C004C0">
            <w:pPr>
              <w:widowControl w:val="0"/>
              <w:tabs>
                <w:tab w:val="left" w:pos="1134"/>
              </w:tabs>
            </w:pPr>
            <w:r>
              <w:t>CF15A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2D6BB0" w:rsidP="00F92A71">
            <w:pPr>
              <w:widowControl w:val="0"/>
              <w:tabs>
                <w:tab w:val="left" w:pos="1134"/>
              </w:tabs>
              <w:jc w:val="both"/>
            </w:pPr>
            <w:r>
              <w:t xml:space="preserve">Tencuieli interioare si exterioare sclivisite ,executate </w:t>
            </w:r>
            <w:r>
              <w:lastRenderedPageBreak/>
              <w:t>manual,cu mortar de ciment M100-T de 2 cm grosime medie,la pereti din beton sau caramida,cu suprafete plane</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lastRenderedPageBreak/>
              <w:t>m</w:t>
            </w:r>
            <w:r>
              <w:rPr>
                <w:vertAlign w:val="superscript"/>
              </w:rPr>
              <w:t>2</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2D6BB0" w:rsidP="00C004C0">
            <w:pPr>
              <w:widowControl w:val="0"/>
              <w:tabs>
                <w:tab w:val="left" w:pos="1134"/>
              </w:tabs>
            </w:pPr>
            <w:r>
              <w:t>124,770</w:t>
            </w:r>
            <w:r>
              <w:lastRenderedPageBreak/>
              <w:t>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lastRenderedPageBreak/>
              <w:t>74</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2D6BB0" w:rsidP="00C004C0">
            <w:pPr>
              <w:widowControl w:val="0"/>
              <w:tabs>
                <w:tab w:val="left" w:pos="1134"/>
              </w:tabs>
            </w:pPr>
            <w:r>
              <w:t>RpCJ06C</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2D6BB0" w:rsidP="00F92A71">
            <w:pPr>
              <w:widowControl w:val="0"/>
              <w:tabs>
                <w:tab w:val="left" w:pos="1134"/>
              </w:tabs>
              <w:jc w:val="both"/>
            </w:pPr>
            <w:r>
              <w:t>Reparatii de tencuieli interioare,in jurul tocurilor si pervazurilor,la usi si ferestre,de 2 cm grosime,driscuite,executate cu mortar de ciment-var marca 25T,avind spaletii drepti,intre 25-35 cm latime</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m</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2D6BB0" w:rsidP="00C004C0">
            <w:pPr>
              <w:widowControl w:val="0"/>
              <w:tabs>
                <w:tab w:val="left" w:pos="1134"/>
              </w:tabs>
            </w:pPr>
            <w:r>
              <w:t>13,8000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75</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2D6BB0" w:rsidP="00C004C0">
            <w:pPr>
              <w:widowControl w:val="0"/>
              <w:tabs>
                <w:tab w:val="left" w:pos="1134"/>
              </w:tabs>
            </w:pPr>
            <w:r>
              <w:t>RpCJ06B</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2D6BB0" w:rsidP="00F92A71">
            <w:pPr>
              <w:widowControl w:val="0"/>
              <w:tabs>
                <w:tab w:val="left" w:pos="1134"/>
              </w:tabs>
              <w:jc w:val="both"/>
            </w:pPr>
            <w:r>
              <w:t>Reparatii de tencuieli interioare,in jurul tocurilor si pervazurilor,la usi si ferestre,de 2 cm grosime,driscuite,executate cu mortar de ciment-var marca 25T,avind spaletii drepti,intre 15-25 cm latime</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m</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2D6BB0" w:rsidP="00C004C0">
            <w:pPr>
              <w:widowControl w:val="0"/>
              <w:tabs>
                <w:tab w:val="left" w:pos="1134"/>
              </w:tabs>
            </w:pPr>
            <w:r>
              <w:t>24,1500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76</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2D6BB0" w:rsidP="00C004C0">
            <w:pPr>
              <w:widowControl w:val="0"/>
              <w:tabs>
                <w:tab w:val="left" w:pos="1134"/>
              </w:tabs>
            </w:pPr>
            <w:r>
              <w:t>CI06</w:t>
            </w:r>
            <w:r w:rsidR="00A77D32">
              <w:t>C</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A77D32" w:rsidP="00F92A71">
            <w:pPr>
              <w:widowControl w:val="0"/>
              <w:tabs>
                <w:tab w:val="left" w:pos="1134"/>
              </w:tabs>
              <w:jc w:val="both"/>
            </w:pPr>
            <w:r>
              <w:t>Placaj din fainata smaltuita,nesmaltuita,mata sau lucioasa cu placi de aceeasi culoare si format cu dimensiuni de la 15x15 cm pina la 30x30 cm,executate pe suprafete plane la pereti si stilpi,inclusiv glafurile si muchiile,cu rosturi alternante,in incaperi cu suprafata mai mare de 10 mp,fixate cu adeziv pentru montarea placajelor</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m</w:t>
            </w:r>
            <w:r>
              <w:rPr>
                <w:vertAlign w:val="superscript"/>
              </w:rPr>
              <w:t>2</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A77D32" w:rsidP="00C004C0">
            <w:pPr>
              <w:widowControl w:val="0"/>
              <w:tabs>
                <w:tab w:val="left" w:pos="1134"/>
              </w:tabs>
            </w:pPr>
            <w:r>
              <w:t>62,3800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77</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A77D32" w:rsidP="00C004C0">
            <w:pPr>
              <w:widowControl w:val="0"/>
              <w:tabs>
                <w:tab w:val="left" w:pos="1134"/>
              </w:tabs>
            </w:pPr>
            <w:r>
              <w:t>CN53A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A77D32" w:rsidP="00F92A71">
            <w:pPr>
              <w:widowControl w:val="0"/>
              <w:tabs>
                <w:tab w:val="left" w:pos="1134"/>
              </w:tabs>
              <w:jc w:val="both"/>
            </w:pPr>
            <w:r>
              <w:t>Grunduirea suprafetelor interioare a peretilor si tavanelor</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m2</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A77D32" w:rsidP="00C004C0">
            <w:pPr>
              <w:widowControl w:val="0"/>
              <w:tabs>
                <w:tab w:val="left" w:pos="1134"/>
              </w:tabs>
            </w:pPr>
            <w:r>
              <w:t>62,3800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78</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A77D32" w:rsidP="00C004C0">
            <w:pPr>
              <w:widowControl w:val="0"/>
              <w:tabs>
                <w:tab w:val="left" w:pos="1134"/>
              </w:tabs>
            </w:pPr>
            <w:r>
              <w:t>CF50B</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A77D32" w:rsidP="00F92A71">
            <w:pPr>
              <w:widowControl w:val="0"/>
              <w:tabs>
                <w:tab w:val="left" w:pos="1134"/>
              </w:tabs>
              <w:jc w:val="both"/>
            </w:pPr>
            <w:r>
              <w:t>Tencuieli interioare de 5 mm grosime,executate manual,cu amestec uscat pe baza de ipsos,la pereti si pereti despartitori,preparare manuala a mortarului</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m2</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A77D32" w:rsidP="00C004C0">
            <w:pPr>
              <w:widowControl w:val="0"/>
              <w:tabs>
                <w:tab w:val="left" w:pos="1134"/>
              </w:tabs>
            </w:pPr>
            <w:r>
              <w:t>62,3800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79</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A77D32" w:rsidP="00C004C0">
            <w:pPr>
              <w:widowControl w:val="0"/>
              <w:tabs>
                <w:tab w:val="left" w:pos="1134"/>
              </w:tabs>
            </w:pPr>
            <w:r>
              <w:t>CF57A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A77D32" w:rsidP="00F92A71">
            <w:pPr>
              <w:widowControl w:val="0"/>
              <w:tabs>
                <w:tab w:val="left" w:pos="1134"/>
              </w:tabs>
              <w:jc w:val="both"/>
            </w:pPr>
            <w:r>
              <w:t>Aplicarea manuala a chitului pe baza de ipsos Eurofin grosime 1,0 mm pe suprafetele peretilor,coloanelor si tavanelor</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m2</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A77D32" w:rsidP="00C004C0">
            <w:pPr>
              <w:widowControl w:val="0"/>
              <w:tabs>
                <w:tab w:val="left" w:pos="1134"/>
              </w:tabs>
            </w:pPr>
            <w:r>
              <w:t>62,3800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80</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A77D32" w:rsidP="00C004C0">
            <w:pPr>
              <w:widowControl w:val="0"/>
              <w:tabs>
                <w:tab w:val="left" w:pos="1134"/>
              </w:tabs>
            </w:pPr>
            <w:r>
              <w:t>CN53A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A77D32" w:rsidP="00F92A71">
            <w:pPr>
              <w:widowControl w:val="0"/>
              <w:tabs>
                <w:tab w:val="left" w:pos="1134"/>
              </w:tabs>
              <w:jc w:val="both"/>
            </w:pPr>
            <w:r>
              <w:t>Grunduirea suprafetelor interioare a peretilor si tavanelor</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 xml:space="preserve">m2 </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A77D32" w:rsidP="00C004C0">
            <w:pPr>
              <w:widowControl w:val="0"/>
              <w:tabs>
                <w:tab w:val="left" w:pos="1134"/>
              </w:tabs>
            </w:pPr>
            <w:r>
              <w:t>62,3800</w:t>
            </w:r>
          </w:p>
        </w:tc>
      </w:tr>
      <w:tr w:rsidR="00C004C0" w:rsidTr="00F76036">
        <w:trPr>
          <w:trHeight w:val="840"/>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81</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A77D32" w:rsidP="00C004C0">
            <w:pPr>
              <w:widowControl w:val="0"/>
              <w:tabs>
                <w:tab w:val="left" w:pos="1134"/>
              </w:tabs>
            </w:pPr>
            <w:r>
              <w:t>CN06A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A77D32" w:rsidP="00F92A71">
            <w:pPr>
              <w:widowControl w:val="0"/>
              <w:tabs>
                <w:tab w:val="left" w:pos="1134"/>
              </w:tabs>
              <w:jc w:val="both"/>
            </w:pPr>
            <w:r>
              <w:t>Vopsitorii interioare cu vopsea pe baza de copolimeri vinilici in emulsie apoasa</w:t>
            </w:r>
            <w:r w:rsidR="00440CD9">
              <w:t>,aplicate in 2 straturi pe glet existent,executate manual</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m2</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440CD9" w:rsidP="00C004C0">
            <w:pPr>
              <w:widowControl w:val="0"/>
              <w:tabs>
                <w:tab w:val="left" w:pos="1134"/>
              </w:tabs>
            </w:pPr>
            <w:r>
              <w:t>62,3800</w:t>
            </w:r>
          </w:p>
        </w:tc>
      </w:tr>
      <w:tr w:rsidR="00440CD9" w:rsidTr="00F76036">
        <w:trPr>
          <w:trHeight w:val="840"/>
        </w:trPr>
        <w:tc>
          <w:tcPr>
            <w:tcW w:w="705" w:type="dxa"/>
            <w:tcBorders>
              <w:top w:val="single" w:sz="4" w:space="0" w:color="000000"/>
              <w:left w:val="single" w:sz="4" w:space="0" w:color="000000"/>
              <w:bottom w:val="single" w:sz="4" w:space="0" w:color="000000"/>
              <w:right w:val="single" w:sz="4" w:space="0" w:color="000000"/>
            </w:tcBorders>
            <w:vAlign w:val="center"/>
          </w:tcPr>
          <w:p w:rsidR="00440CD9" w:rsidRDefault="00C87216" w:rsidP="00C004C0">
            <w:pPr>
              <w:widowControl w:val="0"/>
              <w:tabs>
                <w:tab w:val="left" w:pos="1134"/>
              </w:tabs>
            </w:pPr>
            <w:r>
              <w:t>82</w:t>
            </w:r>
          </w:p>
        </w:tc>
        <w:tc>
          <w:tcPr>
            <w:tcW w:w="1418" w:type="dxa"/>
            <w:tcBorders>
              <w:top w:val="single" w:sz="4" w:space="0" w:color="000000"/>
              <w:left w:val="single" w:sz="4" w:space="0" w:color="000000"/>
              <w:bottom w:val="single" w:sz="4" w:space="0" w:color="000000"/>
              <w:right w:val="single" w:sz="4" w:space="0" w:color="000000"/>
            </w:tcBorders>
            <w:vAlign w:val="center"/>
          </w:tcPr>
          <w:p w:rsidR="00440CD9" w:rsidRDefault="00440CD9" w:rsidP="00C004C0">
            <w:pPr>
              <w:widowControl w:val="0"/>
              <w:tabs>
                <w:tab w:val="left" w:pos="1134"/>
              </w:tabs>
            </w:pPr>
            <w:r>
              <w:t>CD72C</w:t>
            </w:r>
          </w:p>
        </w:tc>
        <w:tc>
          <w:tcPr>
            <w:tcW w:w="5528" w:type="dxa"/>
            <w:tcBorders>
              <w:top w:val="single" w:sz="4" w:space="0" w:color="000000"/>
              <w:left w:val="single" w:sz="4" w:space="0" w:color="000000"/>
              <w:bottom w:val="single" w:sz="4" w:space="0" w:color="000000"/>
              <w:right w:val="single" w:sz="4" w:space="0" w:color="000000"/>
            </w:tcBorders>
            <w:vAlign w:val="center"/>
          </w:tcPr>
          <w:p w:rsidR="00440CD9" w:rsidRDefault="00440CD9" w:rsidP="00F92A71">
            <w:pPr>
              <w:widowControl w:val="0"/>
              <w:tabs>
                <w:tab w:val="left" w:pos="1134"/>
              </w:tabs>
              <w:jc w:val="both"/>
            </w:pPr>
            <w:r>
              <w:t>Pereti despartitori plane din PGC cu grosimea 100-150 mm pe carcasa metalica simpla cu placaj de PGC din doua straturi din ambele parti fara izolatie,cu inaltimea pina la 4 m</w:t>
            </w:r>
          </w:p>
        </w:tc>
        <w:tc>
          <w:tcPr>
            <w:tcW w:w="709" w:type="dxa"/>
            <w:tcBorders>
              <w:top w:val="single" w:sz="4" w:space="0" w:color="000000"/>
              <w:left w:val="single" w:sz="4" w:space="0" w:color="000000"/>
              <w:bottom w:val="single" w:sz="4" w:space="0" w:color="000000"/>
              <w:right w:val="single" w:sz="4" w:space="0" w:color="000000"/>
            </w:tcBorders>
            <w:vAlign w:val="center"/>
          </w:tcPr>
          <w:p w:rsidR="00440CD9" w:rsidRDefault="00440CD9" w:rsidP="00C004C0">
            <w:pPr>
              <w:widowControl w:val="0"/>
              <w:tabs>
                <w:tab w:val="left" w:pos="1134"/>
              </w:tabs>
            </w:pPr>
            <w:r>
              <w:t>M2</w:t>
            </w:r>
          </w:p>
        </w:tc>
        <w:tc>
          <w:tcPr>
            <w:tcW w:w="1120" w:type="dxa"/>
            <w:tcBorders>
              <w:top w:val="single" w:sz="4" w:space="0" w:color="000000"/>
              <w:left w:val="single" w:sz="4" w:space="0" w:color="000000"/>
              <w:bottom w:val="single" w:sz="4" w:space="0" w:color="000000"/>
              <w:right w:val="single" w:sz="4" w:space="0" w:color="000000"/>
            </w:tcBorders>
            <w:vAlign w:val="center"/>
          </w:tcPr>
          <w:p w:rsidR="00440CD9" w:rsidRDefault="00440CD9" w:rsidP="00C004C0">
            <w:pPr>
              <w:widowControl w:val="0"/>
              <w:tabs>
                <w:tab w:val="left" w:pos="1134"/>
              </w:tabs>
            </w:pPr>
            <w:r>
              <w:t>6,0000</w:t>
            </w:r>
          </w:p>
        </w:tc>
      </w:tr>
      <w:tr w:rsidR="00C769B1" w:rsidTr="00C769B1">
        <w:trPr>
          <w:trHeight w:val="407"/>
        </w:trPr>
        <w:tc>
          <w:tcPr>
            <w:tcW w:w="9480" w:type="dxa"/>
            <w:gridSpan w:val="5"/>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rsidR="00C769B1" w:rsidRDefault="00C769B1" w:rsidP="00C769B1">
            <w:pPr>
              <w:widowControl w:val="0"/>
              <w:tabs>
                <w:tab w:val="left" w:pos="1134"/>
              </w:tabs>
              <w:jc w:val="center"/>
            </w:pPr>
            <w:r>
              <w:rPr>
                <w:b/>
              </w:rPr>
              <w:t>2.3. Tavan</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83</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440CD9" w:rsidP="00C004C0">
            <w:pPr>
              <w:widowControl w:val="0"/>
              <w:tabs>
                <w:tab w:val="left" w:pos="1134"/>
              </w:tabs>
            </w:pPr>
            <w:r>
              <w:t>CK29F</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440CD9" w:rsidP="00F92A71">
            <w:pPr>
              <w:widowControl w:val="0"/>
              <w:tabs>
                <w:tab w:val="left" w:pos="1134"/>
              </w:tabs>
              <w:jc w:val="both"/>
            </w:pPr>
            <w:r>
              <w:t>Tavane suspendate din panouri prefabricate Armstrong inclusiv sistemul-grila</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m2</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440CD9" w:rsidP="00C004C0">
            <w:pPr>
              <w:widowControl w:val="0"/>
              <w:tabs>
                <w:tab w:val="left" w:pos="1134"/>
              </w:tabs>
            </w:pPr>
            <w:r>
              <w:t>27,0800</w:t>
            </w:r>
          </w:p>
        </w:tc>
      </w:tr>
      <w:tr w:rsidR="00C769B1" w:rsidTr="00C769B1">
        <w:trPr>
          <w:trHeight w:val="407"/>
        </w:trPr>
        <w:tc>
          <w:tcPr>
            <w:tcW w:w="9480" w:type="dxa"/>
            <w:gridSpan w:val="5"/>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rsidR="00C769B1" w:rsidRDefault="00C769B1" w:rsidP="00C769B1">
            <w:pPr>
              <w:widowControl w:val="0"/>
              <w:tabs>
                <w:tab w:val="left" w:pos="1134"/>
              </w:tabs>
              <w:jc w:val="center"/>
            </w:pPr>
            <w:r>
              <w:rPr>
                <w:b/>
              </w:rPr>
              <w:t>2.4. Instalații sanitare</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84</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741669" w:rsidP="00C004C0">
            <w:pPr>
              <w:widowControl w:val="0"/>
              <w:tabs>
                <w:tab w:val="left" w:pos="1134"/>
              </w:tabs>
            </w:pPr>
            <w:r>
              <w:t>SC04A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741669" w:rsidP="00F92A71">
            <w:pPr>
              <w:widowControl w:val="0"/>
              <w:tabs>
                <w:tab w:val="left" w:pos="1134"/>
              </w:tabs>
              <w:jc w:val="both"/>
            </w:pPr>
            <w:r>
              <w:t>Lavoar din semiportelan,portelan sanitar etc.inclusiv pentru handicapati,avind teava de scurgere din material plastic,montat pe console fixate pe pereti din zidarie de caramida sau b.c.a</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 xml:space="preserve"> buc</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741669" w:rsidP="00C004C0">
            <w:pPr>
              <w:widowControl w:val="0"/>
              <w:tabs>
                <w:tab w:val="left" w:pos="1134"/>
              </w:tabs>
            </w:pPr>
            <w:r>
              <w:t>5,0000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85</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741669" w:rsidP="00C004C0">
            <w:pPr>
              <w:widowControl w:val="0"/>
              <w:tabs>
                <w:tab w:val="left" w:pos="1134"/>
              </w:tabs>
            </w:pPr>
            <w:r>
              <w:t>SC08A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741669" w:rsidP="00F92A71">
            <w:pPr>
              <w:widowControl w:val="0"/>
              <w:tabs>
                <w:tab w:val="left" w:pos="1134"/>
              </w:tabs>
              <w:jc w:val="both"/>
            </w:pPr>
            <w:r>
              <w:t>Vas pentru closet cu talpi,oriental,complet echipat,din fonta emailata,portelan sanitar etc.,tip oval sau dreptunghiular ,montat ingropat</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741669" w:rsidP="00C004C0">
            <w:pPr>
              <w:widowControl w:val="0"/>
              <w:tabs>
                <w:tab w:val="left" w:pos="1134"/>
              </w:tabs>
            </w:pPr>
            <w:r>
              <w:t>3,0000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86</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741669" w:rsidP="00C004C0">
            <w:pPr>
              <w:widowControl w:val="0"/>
              <w:tabs>
                <w:tab w:val="left" w:pos="1134"/>
              </w:tabs>
            </w:pPr>
            <w:r>
              <w:t>SC07A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741669" w:rsidP="00F92A71">
            <w:pPr>
              <w:widowControl w:val="0"/>
              <w:tabs>
                <w:tab w:val="left" w:pos="1134"/>
              </w:tabs>
              <w:jc w:val="both"/>
            </w:pPr>
            <w:r>
              <w:t>Vas pentru closet,complet echipat,din semiportelan,portelan sanitar etc.inclusiv pentru handicapati,asezat pe pardoseala,cu rezervorul de apa montat la inaltime sau semiinal</w:t>
            </w:r>
            <w:r w:rsidR="0092131F">
              <w:t>time,avind sifonul interior tip S</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92131F" w:rsidP="00C004C0">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92131F" w:rsidP="00C004C0">
            <w:pPr>
              <w:widowControl w:val="0"/>
              <w:tabs>
                <w:tab w:val="left" w:pos="1134"/>
              </w:tabs>
            </w:pPr>
            <w:r>
              <w:t>1,0000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lastRenderedPageBreak/>
              <w:t>87</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92131F" w:rsidP="00C004C0">
            <w:pPr>
              <w:widowControl w:val="0"/>
              <w:tabs>
                <w:tab w:val="left" w:pos="1134"/>
              </w:tabs>
            </w:pPr>
            <w:r>
              <w:t>SB08E</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92131F" w:rsidP="00F92A71">
            <w:pPr>
              <w:widowControl w:val="0"/>
              <w:tabs>
                <w:tab w:val="left" w:pos="1134"/>
              </w:tabs>
              <w:jc w:val="both"/>
            </w:pPr>
            <w:r>
              <w:t>Teava din material plastic pentru canalizare,imbinata cu garnitura de cauciuc,montata aparent sau ingropat sub pardoseala,avind diametrul de 110 mm</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92131F" w:rsidP="00C004C0">
            <w:pPr>
              <w:widowControl w:val="0"/>
              <w:tabs>
                <w:tab w:val="left" w:pos="1134"/>
              </w:tabs>
            </w:pPr>
            <w:r>
              <w:t>M</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92131F" w:rsidP="00C004C0">
            <w:pPr>
              <w:widowControl w:val="0"/>
              <w:tabs>
                <w:tab w:val="left" w:pos="1134"/>
              </w:tabs>
            </w:pPr>
            <w:r>
              <w:t>8,6000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88</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SB09E</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C004C0" w:rsidP="00F92A71">
            <w:pPr>
              <w:widowControl w:val="0"/>
              <w:tabs>
                <w:tab w:val="left" w:pos="1134"/>
              </w:tabs>
              <w:jc w:val="both"/>
            </w:pPr>
            <w:r>
              <w:t>Piesă de legătură din material plastic pentru canalizare îmbinate cu garnitură de cauciuc,  având    diam</w:t>
            </w:r>
            <w:r w:rsidR="00E46492">
              <w:t>etrul de 110 mm (teu egal D110)</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E46492" w:rsidP="00C004C0">
            <w:pPr>
              <w:widowControl w:val="0"/>
              <w:tabs>
                <w:tab w:val="left" w:pos="1134"/>
              </w:tabs>
            </w:pPr>
            <w:r>
              <w:t>7,0000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89</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SB09E</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C004C0" w:rsidP="00F92A71">
            <w:pPr>
              <w:widowControl w:val="0"/>
              <w:tabs>
                <w:tab w:val="left" w:pos="1134"/>
              </w:tabs>
              <w:jc w:val="both"/>
            </w:pPr>
            <w:r>
              <w:t>Piesă de legătură din material plastic pentru canalizare îmbinate cu garnitură de cauciuc,  avân</w:t>
            </w:r>
            <w:r w:rsidR="00E46492">
              <w:t>d    diametrul de 110 mm (cot 90</w:t>
            </w:r>
            <w:r>
              <w:t xml:space="preserve">  D 110) </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E46492" w:rsidP="00C004C0">
            <w:pPr>
              <w:widowControl w:val="0"/>
              <w:tabs>
                <w:tab w:val="left" w:pos="1134"/>
              </w:tabs>
            </w:pPr>
            <w:r>
              <w:t>4,0000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90</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SB09E</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C004C0" w:rsidP="00F92A71">
            <w:pPr>
              <w:widowControl w:val="0"/>
              <w:tabs>
                <w:tab w:val="left" w:pos="1134"/>
              </w:tabs>
              <w:jc w:val="both"/>
            </w:pPr>
            <w:r>
              <w:t>Piesă de legătură din material plastic pentru canalizare îmbinate cu garnitură de cauciuc,  având    diametr</w:t>
            </w:r>
            <w:r w:rsidR="00E46492">
              <w:t>ul de 110 mm (Cota 45 D 11</w:t>
            </w:r>
            <w:r>
              <w:t xml:space="preserve">0) </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 xml:space="preserve">buc </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E46492" w:rsidP="00C004C0">
            <w:pPr>
              <w:widowControl w:val="0"/>
              <w:tabs>
                <w:tab w:val="left" w:pos="1134"/>
              </w:tabs>
            </w:pPr>
            <w:r>
              <w:t>7,0000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91</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E46492" w:rsidP="00C004C0">
            <w:pPr>
              <w:widowControl w:val="0"/>
              <w:tabs>
                <w:tab w:val="left" w:pos="1134"/>
              </w:tabs>
            </w:pPr>
            <w:r>
              <w:t>SB09E</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E46492" w:rsidP="00F92A71">
            <w:pPr>
              <w:widowControl w:val="0"/>
              <w:tabs>
                <w:tab w:val="left" w:pos="1134"/>
              </w:tabs>
              <w:jc w:val="both"/>
            </w:pPr>
            <w:r>
              <w:t>Piesa de legatura din material plastic pentru canalizare,imbinata cu garnitura de cauciuc,avind diametrul de 110 mm (Reductie D110laD50)</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E46492" w:rsidP="00C004C0">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E46492" w:rsidP="00C004C0">
            <w:pPr>
              <w:widowControl w:val="0"/>
              <w:tabs>
                <w:tab w:val="left" w:pos="1134"/>
              </w:tabs>
            </w:pPr>
            <w:r>
              <w:t>2,0000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92</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E46492" w:rsidP="00C004C0">
            <w:pPr>
              <w:widowControl w:val="0"/>
              <w:tabs>
                <w:tab w:val="left" w:pos="1134"/>
              </w:tabs>
            </w:pPr>
            <w:r>
              <w:t>SB08C</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E46492" w:rsidP="00F92A71">
            <w:pPr>
              <w:widowControl w:val="0"/>
              <w:tabs>
                <w:tab w:val="left" w:pos="1134"/>
              </w:tabs>
              <w:jc w:val="both"/>
            </w:pPr>
            <w:r>
              <w:t>Teava din material plastic pentru canalizare,imbinata cu garnitura de cauciuc,montata aparent sau ingropat sub pardoseala,avind diametrul de 50mm</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E46492" w:rsidP="00C004C0">
            <w:pPr>
              <w:widowControl w:val="0"/>
              <w:tabs>
                <w:tab w:val="left" w:pos="1134"/>
              </w:tabs>
            </w:pPr>
            <w:r>
              <w:t>M</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E46492" w:rsidP="00C004C0">
            <w:pPr>
              <w:widowControl w:val="0"/>
              <w:tabs>
                <w:tab w:val="left" w:pos="1134"/>
              </w:tabs>
            </w:pPr>
            <w:r>
              <w:t>16,8000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93</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SB09C</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C004C0" w:rsidP="00F92A71">
            <w:pPr>
              <w:widowControl w:val="0"/>
              <w:tabs>
                <w:tab w:val="left" w:pos="1134"/>
              </w:tabs>
              <w:jc w:val="both"/>
            </w:pPr>
            <w:r>
              <w:t>Piesă de legătură din material plastic pentru canalizare îmbinate cu garnitură de cauciuc,  având    di</w:t>
            </w:r>
            <w:r w:rsidR="001879F9">
              <w:t>ametrul de 50 mm (teu egal D50)</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1879F9" w:rsidP="00C004C0">
            <w:pPr>
              <w:widowControl w:val="0"/>
              <w:tabs>
                <w:tab w:val="left" w:pos="1134"/>
              </w:tabs>
            </w:pPr>
            <w:r>
              <w:t>3,0000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94</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SB09C</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C004C0" w:rsidP="00F92A71">
            <w:pPr>
              <w:widowControl w:val="0"/>
              <w:tabs>
                <w:tab w:val="left" w:pos="1134"/>
              </w:tabs>
              <w:jc w:val="both"/>
            </w:pPr>
            <w:r>
              <w:t>Piesă de legătură din material plastic pentru canalizare îmbinate cu garnitură de cauciuc,  având    di</w:t>
            </w:r>
            <w:r w:rsidR="001879F9">
              <w:t>ametrul de 50 mm (Cot 90D50)</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1879F9" w:rsidP="00C004C0">
            <w:pPr>
              <w:widowControl w:val="0"/>
              <w:tabs>
                <w:tab w:val="left" w:pos="1134"/>
              </w:tabs>
            </w:pPr>
            <w:r>
              <w:t>4,0000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95</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1879F9" w:rsidP="00C004C0">
            <w:pPr>
              <w:widowControl w:val="0"/>
              <w:tabs>
                <w:tab w:val="left" w:pos="1134"/>
              </w:tabs>
            </w:pPr>
            <w:r>
              <w:t>SB09C</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1879F9" w:rsidP="00F92A71">
            <w:pPr>
              <w:widowControl w:val="0"/>
              <w:tabs>
                <w:tab w:val="left" w:pos="1134"/>
              </w:tabs>
              <w:jc w:val="both"/>
            </w:pPr>
            <w:r>
              <w:t>Piesa de legatura din material plastic pentru canalizare,imbinata cu garnitura de cauciuc,avind diametrul de 50 mm(Cot45D50)</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1879F9" w:rsidP="00C004C0">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1879F9" w:rsidP="00C004C0">
            <w:pPr>
              <w:widowControl w:val="0"/>
              <w:tabs>
                <w:tab w:val="left" w:pos="1134"/>
              </w:tabs>
            </w:pPr>
            <w:r>
              <w:t>4,0000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96</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1879F9" w:rsidP="00C004C0">
            <w:pPr>
              <w:widowControl w:val="0"/>
              <w:tabs>
                <w:tab w:val="left" w:pos="1134"/>
              </w:tabs>
            </w:pPr>
            <w:r>
              <w:t>SE44A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1879F9" w:rsidP="00F92A71">
            <w:pPr>
              <w:widowControl w:val="0"/>
              <w:tabs>
                <w:tab w:val="left" w:pos="1134"/>
              </w:tabs>
              <w:jc w:val="both"/>
            </w:pPr>
            <w:r>
              <w:t>Incalzitor de apa electric,avind capacitatea de 80 l si greutatea de 44 kg,montata pe console fixate in perete(Boiler 50l)</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1879F9" w:rsidP="00C004C0">
            <w:pPr>
              <w:widowControl w:val="0"/>
              <w:tabs>
                <w:tab w:val="left" w:pos="1134"/>
              </w:tabs>
            </w:pPr>
            <w:r>
              <w:t>1,0000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97</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1879F9" w:rsidP="00C004C0">
            <w:pPr>
              <w:widowControl w:val="0"/>
              <w:tabs>
                <w:tab w:val="left" w:pos="1134"/>
              </w:tabs>
            </w:pPr>
            <w:r>
              <w:t>SA16A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1879F9" w:rsidP="00F92A71">
            <w:pPr>
              <w:widowControl w:val="0"/>
              <w:tabs>
                <w:tab w:val="left" w:pos="1134"/>
              </w:tabs>
              <w:jc w:val="both"/>
            </w:pPr>
            <w:r>
              <w:t>Teava din material plastic imbinata prin sudura prin polifuziune,in coloane,la cladiri de locuit si social culturale,avind diametrul de 20 mm (Teava PPR 20)</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1879F9" w:rsidP="00C004C0">
            <w:pPr>
              <w:widowControl w:val="0"/>
              <w:tabs>
                <w:tab w:val="left" w:pos="1134"/>
              </w:tabs>
            </w:pPr>
            <w:r>
              <w:t>M</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1879F9" w:rsidP="00C004C0">
            <w:pPr>
              <w:widowControl w:val="0"/>
              <w:tabs>
                <w:tab w:val="left" w:pos="1134"/>
              </w:tabs>
            </w:pPr>
            <w:r>
              <w:t>26,0000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98</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 xml:space="preserve">IC38A </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C004C0" w:rsidP="00F92A71">
            <w:pPr>
              <w:widowControl w:val="0"/>
              <w:tabs>
                <w:tab w:val="left" w:pos="1134"/>
              </w:tabs>
              <w:jc w:val="both"/>
            </w:pPr>
            <w:r>
              <w:t>Piesă de  racordare (fiting),  cu 2  îmbinări, din polipropilenă îmbinate prin p</w:t>
            </w:r>
            <w:r w:rsidR="001879F9">
              <w:t>olifusiune Cu țeava din polipropilena</w:t>
            </w:r>
            <w:r>
              <w:t xml:space="preserve"> armată,  având diametrul  exterior până la 2</w:t>
            </w:r>
            <w:r w:rsidR="001879F9">
              <w:t>0,0 mm, inclusiv. (Teu egal PPR 20</w:t>
            </w:r>
            <w:r>
              <w:t>)</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1879F9" w:rsidP="00C004C0">
            <w:pPr>
              <w:widowControl w:val="0"/>
              <w:tabs>
                <w:tab w:val="left" w:pos="1134"/>
              </w:tabs>
            </w:pPr>
            <w:r>
              <w:t>6,0000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99</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IC38A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C004C0" w:rsidP="00F92A71">
            <w:pPr>
              <w:widowControl w:val="0"/>
              <w:tabs>
                <w:tab w:val="left" w:pos="1134"/>
              </w:tabs>
              <w:jc w:val="both"/>
            </w:pPr>
            <w:r>
              <w:t>Piesă de  racordare (fiting),  cu 2  îmbinări, din polipropilenă îmbinate prin p</w:t>
            </w:r>
            <w:r w:rsidR="008450C9">
              <w:t>olifusiune Cu țeava din polipropilena</w:t>
            </w:r>
            <w:r>
              <w:t xml:space="preserve"> armată,  având diametrul exterior   până la</w:t>
            </w:r>
            <w:r w:rsidR="001879F9">
              <w:t xml:space="preserve"> 20,0 mm, inclusiv. (Cot 90 PPR20</w:t>
            </w:r>
            <w:r>
              <w:t>)</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8450C9" w:rsidP="00C004C0">
            <w:pPr>
              <w:widowControl w:val="0"/>
              <w:tabs>
                <w:tab w:val="left" w:pos="1134"/>
              </w:tabs>
            </w:pPr>
            <w:r>
              <w:t>18,0000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100</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8450C9" w:rsidP="00C004C0">
            <w:pPr>
              <w:widowControl w:val="0"/>
              <w:tabs>
                <w:tab w:val="left" w:pos="1134"/>
              </w:tabs>
            </w:pPr>
            <w:r>
              <w:t>IC38A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8450C9" w:rsidP="00F92A71">
            <w:pPr>
              <w:widowControl w:val="0"/>
              <w:tabs>
                <w:tab w:val="left" w:pos="1134"/>
              </w:tabs>
              <w:jc w:val="both"/>
            </w:pPr>
            <w:r>
              <w:t>Piesa de racordare (fiting),cu 2 imbinari,din polipropilena imbinate prin polifusiune cu teava din polipropilena armata,avind diametrul exterior de pina la 20,0 mm,inclusiv (Cot45PPR20)</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 xml:space="preserve">buc </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8450C9" w:rsidP="00C004C0">
            <w:pPr>
              <w:widowControl w:val="0"/>
              <w:tabs>
                <w:tab w:val="left" w:pos="1134"/>
              </w:tabs>
            </w:pPr>
            <w:r>
              <w:t>6,0000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101</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8450C9" w:rsidP="00C004C0">
            <w:pPr>
              <w:widowControl w:val="0"/>
              <w:tabs>
                <w:tab w:val="left" w:pos="1134"/>
              </w:tabs>
            </w:pPr>
            <w:r>
              <w:t>IC38A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8450C9" w:rsidP="00F92A71">
            <w:pPr>
              <w:widowControl w:val="0"/>
              <w:tabs>
                <w:tab w:val="left" w:pos="1134"/>
              </w:tabs>
              <w:jc w:val="both"/>
            </w:pPr>
            <w:r>
              <w:t>Piesa de racordare (fiting),cu 2 imbinari,din polipropilena imbinate prin polifusiune cu teava din polipropilena armata,avind diametrul exterior de pina la 20,0 mm,inclusiv(mufa PPR 20)</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8450C9" w:rsidP="00C004C0">
            <w:pPr>
              <w:widowControl w:val="0"/>
              <w:tabs>
                <w:tab w:val="left" w:pos="1134"/>
              </w:tabs>
            </w:pPr>
            <w:r>
              <w:t>8,0000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102</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8450C9" w:rsidP="00C004C0">
            <w:pPr>
              <w:widowControl w:val="0"/>
              <w:tabs>
                <w:tab w:val="left" w:pos="1134"/>
              </w:tabs>
            </w:pPr>
            <w:r>
              <w:t>IC40B</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8450C9" w:rsidP="00F92A71">
            <w:pPr>
              <w:widowControl w:val="0"/>
              <w:tabs>
                <w:tab w:val="left" w:pos="1134"/>
              </w:tabs>
              <w:jc w:val="both"/>
            </w:pPr>
            <w:r>
              <w:t xml:space="preserve">Bratara pentru fixarea conductelor din otel pentru instalatia de incalzire centrala sau gaze,montata prin dibluri de 1 ¼-2,pe dibluri din PVC pe zid de caramida </w:t>
            </w:r>
            <w:r>
              <w:lastRenderedPageBreak/>
              <w:t>(colier PPR20+diblu cui 6x40)</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lastRenderedPageBreak/>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8450C9" w:rsidP="00C004C0">
            <w:pPr>
              <w:widowControl w:val="0"/>
              <w:tabs>
                <w:tab w:val="left" w:pos="1134"/>
              </w:tabs>
            </w:pPr>
            <w:r>
              <w:t>40,0000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lastRenderedPageBreak/>
              <w:t>103</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F62072" w:rsidP="00C004C0">
            <w:pPr>
              <w:widowControl w:val="0"/>
              <w:tabs>
                <w:tab w:val="left" w:pos="1134"/>
              </w:tabs>
            </w:pPr>
            <w:r>
              <w:t>ID04B</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F62072" w:rsidP="00F92A71">
            <w:pPr>
              <w:widowControl w:val="0"/>
              <w:tabs>
                <w:tab w:val="left" w:pos="1134"/>
              </w:tabs>
              <w:jc w:val="both"/>
            </w:pPr>
            <w:r>
              <w:t>Robinet de trecere sau de retinere cu mufe pentru instalatii de incalzire central,avind diametrul nominal de 1 ¼-1 ½ (robinet PPR 20)</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 xml:space="preserve">buc </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F62072" w:rsidP="00C004C0">
            <w:pPr>
              <w:widowControl w:val="0"/>
              <w:tabs>
                <w:tab w:val="left" w:pos="1134"/>
              </w:tabs>
            </w:pPr>
            <w:r>
              <w:t>4,0000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104</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6903ED" w:rsidP="00C004C0">
            <w:pPr>
              <w:widowControl w:val="0"/>
              <w:tabs>
                <w:tab w:val="left" w:pos="1134"/>
              </w:tabs>
            </w:pPr>
            <w:r>
              <w:t>RpID28B</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6903ED" w:rsidP="00F92A71">
            <w:pPr>
              <w:widowControl w:val="0"/>
              <w:tabs>
                <w:tab w:val="left" w:pos="1134"/>
              </w:tabs>
              <w:jc w:val="both"/>
            </w:pPr>
            <w:r>
              <w:t>Montarea robinetului sferic cu filet exterior-interior la conducte din cupru la instalatii de incalzire centrala cu diametrul 22 mm (Robinet cu sfera FI-FE ½)</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 xml:space="preserve">buc </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6903ED" w:rsidP="00C004C0">
            <w:pPr>
              <w:widowControl w:val="0"/>
              <w:tabs>
                <w:tab w:val="left" w:pos="1134"/>
              </w:tabs>
            </w:pPr>
            <w:r>
              <w:t>9,0000</w:t>
            </w:r>
          </w:p>
        </w:tc>
      </w:tr>
      <w:tr w:rsidR="00C769B1" w:rsidTr="00C769B1">
        <w:trPr>
          <w:trHeight w:val="407"/>
        </w:trPr>
        <w:tc>
          <w:tcPr>
            <w:tcW w:w="9480" w:type="dxa"/>
            <w:gridSpan w:val="5"/>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rsidR="00C769B1" w:rsidRDefault="00C769B1" w:rsidP="00C769B1">
            <w:pPr>
              <w:widowControl w:val="0"/>
              <w:tabs>
                <w:tab w:val="left" w:pos="1134"/>
              </w:tabs>
              <w:jc w:val="center"/>
            </w:pPr>
            <w:r>
              <w:rPr>
                <w:b/>
              </w:rPr>
              <w:t>2</w:t>
            </w:r>
            <w:r w:rsidRPr="00BB3B97">
              <w:rPr>
                <w:b/>
              </w:rPr>
              <w:t>.5 Tâmplărie</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tabs>
                <w:tab w:val="left" w:pos="1134"/>
              </w:tabs>
            </w:pPr>
            <w:r>
              <w:t>105</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9C7DBB" w:rsidP="00C004C0">
            <w:pPr>
              <w:widowControl w:val="0"/>
              <w:tabs>
                <w:tab w:val="left" w:pos="1134"/>
              </w:tabs>
            </w:pPr>
            <w:r>
              <w:t>RpCO56A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9C7DBB" w:rsidP="00F92A71">
            <w:pPr>
              <w:widowControl w:val="0"/>
              <w:tabs>
                <w:tab w:val="left" w:pos="1134"/>
              </w:tabs>
              <w:jc w:val="both"/>
            </w:pPr>
            <w:r>
              <w:t>Demontari: timplarie din lemn (Demontare Usi din PVC)</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m2</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9C7DBB" w:rsidP="00C004C0">
            <w:pPr>
              <w:widowControl w:val="0"/>
              <w:tabs>
                <w:tab w:val="left" w:pos="1134"/>
              </w:tabs>
            </w:pPr>
            <w:r>
              <w:t>8,5000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jc w:val="center"/>
            </w:pPr>
            <w:r>
              <w:t>106</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9C7DBB" w:rsidP="00C004C0">
            <w:pPr>
              <w:widowControl w:val="0"/>
              <w:tabs>
                <w:tab w:val="left" w:pos="1134"/>
              </w:tabs>
            </w:pPr>
            <w:r>
              <w:t>RpCO56A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9C7DBB" w:rsidP="00F92A71">
            <w:pPr>
              <w:widowControl w:val="0"/>
              <w:tabs>
                <w:tab w:val="left" w:pos="1134"/>
              </w:tabs>
              <w:jc w:val="both"/>
            </w:pPr>
            <w:r>
              <w:t>Demontari : timplarie din lemn (Demontare Ferestre din PVC)</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m2</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9C7DBB" w:rsidP="00C004C0">
            <w:pPr>
              <w:widowControl w:val="0"/>
              <w:tabs>
                <w:tab w:val="left" w:pos="1134"/>
              </w:tabs>
            </w:pPr>
            <w:r>
              <w:t>5,2900</w:t>
            </w:r>
          </w:p>
        </w:tc>
      </w:tr>
      <w:tr w:rsidR="009C7DBB"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9C7DBB" w:rsidRDefault="00C87216" w:rsidP="00C004C0">
            <w:pPr>
              <w:widowControl w:val="0"/>
              <w:jc w:val="center"/>
            </w:pPr>
            <w:r>
              <w:t>107</w:t>
            </w:r>
          </w:p>
        </w:tc>
        <w:tc>
          <w:tcPr>
            <w:tcW w:w="1418" w:type="dxa"/>
            <w:tcBorders>
              <w:top w:val="single" w:sz="4" w:space="0" w:color="000000"/>
              <w:left w:val="single" w:sz="4" w:space="0" w:color="000000"/>
              <w:bottom w:val="single" w:sz="4" w:space="0" w:color="000000"/>
              <w:right w:val="single" w:sz="4" w:space="0" w:color="000000"/>
            </w:tcBorders>
            <w:vAlign w:val="center"/>
          </w:tcPr>
          <w:p w:rsidR="009C7DBB" w:rsidRDefault="009C7DBB" w:rsidP="00C004C0">
            <w:pPr>
              <w:widowControl w:val="0"/>
              <w:tabs>
                <w:tab w:val="left" w:pos="1134"/>
              </w:tabs>
            </w:pPr>
            <w:r>
              <w:t>CK11C</w:t>
            </w:r>
          </w:p>
        </w:tc>
        <w:tc>
          <w:tcPr>
            <w:tcW w:w="5528" w:type="dxa"/>
            <w:tcBorders>
              <w:top w:val="single" w:sz="4" w:space="0" w:color="000000"/>
              <w:left w:val="single" w:sz="4" w:space="0" w:color="000000"/>
              <w:bottom w:val="single" w:sz="4" w:space="0" w:color="000000"/>
              <w:right w:val="single" w:sz="4" w:space="0" w:color="000000"/>
            </w:tcBorders>
            <w:vAlign w:val="center"/>
          </w:tcPr>
          <w:p w:rsidR="009C7DBB" w:rsidRDefault="009C7DBB" w:rsidP="00F92A71">
            <w:pPr>
              <w:widowControl w:val="0"/>
              <w:tabs>
                <w:tab w:val="left" w:pos="1134"/>
              </w:tabs>
              <w:jc w:val="both"/>
            </w:pPr>
            <w:r>
              <w:t>Vitrine gata confectionate,montate in zidarie de orice natura,cu supafata intre 7,5-10,0 mp la constructii montate la inaltimi de pina la 5 m inclusiv,din mase plastice</w:t>
            </w:r>
          </w:p>
        </w:tc>
        <w:tc>
          <w:tcPr>
            <w:tcW w:w="709" w:type="dxa"/>
            <w:tcBorders>
              <w:top w:val="single" w:sz="4" w:space="0" w:color="000000"/>
              <w:left w:val="single" w:sz="4" w:space="0" w:color="000000"/>
              <w:bottom w:val="single" w:sz="4" w:space="0" w:color="000000"/>
              <w:right w:val="single" w:sz="4" w:space="0" w:color="000000"/>
            </w:tcBorders>
            <w:vAlign w:val="center"/>
          </w:tcPr>
          <w:p w:rsidR="009C7DBB" w:rsidRDefault="009C7DBB" w:rsidP="00C004C0">
            <w:pPr>
              <w:widowControl w:val="0"/>
              <w:tabs>
                <w:tab w:val="left" w:pos="1134"/>
              </w:tabs>
            </w:pPr>
            <w:r>
              <w:t>M2</w:t>
            </w:r>
          </w:p>
        </w:tc>
        <w:tc>
          <w:tcPr>
            <w:tcW w:w="1120" w:type="dxa"/>
            <w:tcBorders>
              <w:top w:val="single" w:sz="4" w:space="0" w:color="000000"/>
              <w:left w:val="single" w:sz="4" w:space="0" w:color="000000"/>
              <w:bottom w:val="single" w:sz="4" w:space="0" w:color="000000"/>
              <w:right w:val="single" w:sz="4" w:space="0" w:color="000000"/>
            </w:tcBorders>
            <w:vAlign w:val="center"/>
          </w:tcPr>
          <w:p w:rsidR="009C7DBB" w:rsidRDefault="009C7DBB" w:rsidP="00C004C0">
            <w:pPr>
              <w:widowControl w:val="0"/>
              <w:tabs>
                <w:tab w:val="left" w:pos="1134"/>
              </w:tabs>
            </w:pPr>
            <w:r>
              <w:t>8,4000</w:t>
            </w:r>
          </w:p>
        </w:tc>
      </w:tr>
      <w:tr w:rsidR="009C7DBB"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9C7DBB" w:rsidRDefault="00C87216" w:rsidP="00C004C0">
            <w:pPr>
              <w:widowControl w:val="0"/>
              <w:jc w:val="center"/>
            </w:pPr>
            <w:r>
              <w:t>108</w:t>
            </w:r>
          </w:p>
        </w:tc>
        <w:tc>
          <w:tcPr>
            <w:tcW w:w="1418" w:type="dxa"/>
            <w:tcBorders>
              <w:top w:val="single" w:sz="4" w:space="0" w:color="000000"/>
              <w:left w:val="single" w:sz="4" w:space="0" w:color="000000"/>
              <w:bottom w:val="single" w:sz="4" w:space="0" w:color="000000"/>
              <w:right w:val="single" w:sz="4" w:space="0" w:color="000000"/>
            </w:tcBorders>
            <w:vAlign w:val="center"/>
          </w:tcPr>
          <w:p w:rsidR="009C7DBB" w:rsidRDefault="009C7DBB" w:rsidP="00C004C0">
            <w:pPr>
              <w:widowControl w:val="0"/>
              <w:tabs>
                <w:tab w:val="left" w:pos="1134"/>
              </w:tabs>
            </w:pPr>
            <w:r>
              <w:t>CK25A</w:t>
            </w:r>
          </w:p>
        </w:tc>
        <w:tc>
          <w:tcPr>
            <w:tcW w:w="5528" w:type="dxa"/>
            <w:tcBorders>
              <w:top w:val="single" w:sz="4" w:space="0" w:color="000000"/>
              <w:left w:val="single" w:sz="4" w:space="0" w:color="000000"/>
              <w:bottom w:val="single" w:sz="4" w:space="0" w:color="000000"/>
              <w:right w:val="single" w:sz="4" w:space="0" w:color="000000"/>
            </w:tcBorders>
            <w:vAlign w:val="center"/>
          </w:tcPr>
          <w:p w:rsidR="009C7DBB" w:rsidRDefault="009C7DBB" w:rsidP="00F92A71">
            <w:pPr>
              <w:widowControl w:val="0"/>
              <w:tabs>
                <w:tab w:val="left" w:pos="1134"/>
              </w:tabs>
              <w:jc w:val="both"/>
            </w:pPr>
            <w:r>
              <w:t>Usi confectionate din profiluri din mase plastice inclusiv armaturile si accesoriile necesare usilor montate in zidarie de orice natura la constructii cu inaltimea pina la 35 m inclusiv,intr-un canat,cu suprafata tocului pina la 7 mp inclusiv</w:t>
            </w:r>
          </w:p>
        </w:tc>
        <w:tc>
          <w:tcPr>
            <w:tcW w:w="709" w:type="dxa"/>
            <w:tcBorders>
              <w:top w:val="single" w:sz="4" w:space="0" w:color="000000"/>
              <w:left w:val="single" w:sz="4" w:space="0" w:color="000000"/>
              <w:bottom w:val="single" w:sz="4" w:space="0" w:color="000000"/>
              <w:right w:val="single" w:sz="4" w:space="0" w:color="000000"/>
            </w:tcBorders>
            <w:vAlign w:val="center"/>
          </w:tcPr>
          <w:p w:rsidR="009C7DBB" w:rsidRDefault="009C7DBB" w:rsidP="00C004C0">
            <w:pPr>
              <w:widowControl w:val="0"/>
              <w:tabs>
                <w:tab w:val="left" w:pos="1134"/>
              </w:tabs>
            </w:pPr>
            <w:r>
              <w:t>M2</w:t>
            </w:r>
          </w:p>
        </w:tc>
        <w:tc>
          <w:tcPr>
            <w:tcW w:w="1120" w:type="dxa"/>
            <w:tcBorders>
              <w:top w:val="single" w:sz="4" w:space="0" w:color="000000"/>
              <w:left w:val="single" w:sz="4" w:space="0" w:color="000000"/>
              <w:bottom w:val="single" w:sz="4" w:space="0" w:color="000000"/>
              <w:right w:val="single" w:sz="4" w:space="0" w:color="000000"/>
            </w:tcBorders>
            <w:vAlign w:val="center"/>
          </w:tcPr>
          <w:p w:rsidR="009C7DBB" w:rsidRDefault="009C7DBB" w:rsidP="00C004C0">
            <w:pPr>
              <w:widowControl w:val="0"/>
              <w:tabs>
                <w:tab w:val="left" w:pos="1134"/>
              </w:tabs>
            </w:pPr>
            <w:r>
              <w:t>8,5000</w:t>
            </w:r>
          </w:p>
        </w:tc>
      </w:tr>
      <w:tr w:rsidR="009C7DBB"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9C7DBB" w:rsidRDefault="00C87216" w:rsidP="00C004C0">
            <w:pPr>
              <w:widowControl w:val="0"/>
              <w:jc w:val="center"/>
            </w:pPr>
            <w:r>
              <w:t>109</w:t>
            </w:r>
          </w:p>
        </w:tc>
        <w:tc>
          <w:tcPr>
            <w:tcW w:w="1418" w:type="dxa"/>
            <w:tcBorders>
              <w:top w:val="single" w:sz="4" w:space="0" w:color="000000"/>
              <w:left w:val="single" w:sz="4" w:space="0" w:color="000000"/>
              <w:bottom w:val="single" w:sz="4" w:space="0" w:color="000000"/>
              <w:right w:val="single" w:sz="4" w:space="0" w:color="000000"/>
            </w:tcBorders>
            <w:vAlign w:val="center"/>
          </w:tcPr>
          <w:p w:rsidR="009C7DBB" w:rsidRDefault="009C7DBB" w:rsidP="00C004C0">
            <w:pPr>
              <w:widowControl w:val="0"/>
              <w:tabs>
                <w:tab w:val="left" w:pos="1134"/>
              </w:tabs>
            </w:pPr>
            <w:r>
              <w:t>CK23A</w:t>
            </w:r>
          </w:p>
        </w:tc>
        <w:tc>
          <w:tcPr>
            <w:tcW w:w="5528" w:type="dxa"/>
            <w:tcBorders>
              <w:top w:val="single" w:sz="4" w:space="0" w:color="000000"/>
              <w:left w:val="single" w:sz="4" w:space="0" w:color="000000"/>
              <w:bottom w:val="single" w:sz="4" w:space="0" w:color="000000"/>
              <w:right w:val="single" w:sz="4" w:space="0" w:color="000000"/>
            </w:tcBorders>
            <w:vAlign w:val="center"/>
          </w:tcPr>
          <w:p w:rsidR="009C7DBB" w:rsidRDefault="009C7DBB" w:rsidP="00F92A71">
            <w:pPr>
              <w:widowControl w:val="0"/>
              <w:tabs>
                <w:tab w:val="left" w:pos="1134"/>
              </w:tabs>
              <w:jc w:val="both"/>
            </w:pPr>
            <w:r>
              <w:t>Ferestre din mase plastice cu unul sau mai multe canaturi la constructii cu inaltimea pina la 35 m inclusiv,avind suprafata tocului pina la 1,00 mp inclusiv</w:t>
            </w:r>
          </w:p>
        </w:tc>
        <w:tc>
          <w:tcPr>
            <w:tcW w:w="709" w:type="dxa"/>
            <w:tcBorders>
              <w:top w:val="single" w:sz="4" w:space="0" w:color="000000"/>
              <w:left w:val="single" w:sz="4" w:space="0" w:color="000000"/>
              <w:bottom w:val="single" w:sz="4" w:space="0" w:color="000000"/>
              <w:right w:val="single" w:sz="4" w:space="0" w:color="000000"/>
            </w:tcBorders>
            <w:vAlign w:val="center"/>
          </w:tcPr>
          <w:p w:rsidR="009C7DBB" w:rsidRDefault="009C7DBB" w:rsidP="00C004C0">
            <w:pPr>
              <w:widowControl w:val="0"/>
              <w:tabs>
                <w:tab w:val="left" w:pos="1134"/>
              </w:tabs>
            </w:pPr>
            <w:r>
              <w:t>M2</w:t>
            </w:r>
          </w:p>
        </w:tc>
        <w:tc>
          <w:tcPr>
            <w:tcW w:w="1120" w:type="dxa"/>
            <w:tcBorders>
              <w:top w:val="single" w:sz="4" w:space="0" w:color="000000"/>
              <w:left w:val="single" w:sz="4" w:space="0" w:color="000000"/>
              <w:bottom w:val="single" w:sz="4" w:space="0" w:color="000000"/>
              <w:right w:val="single" w:sz="4" w:space="0" w:color="000000"/>
            </w:tcBorders>
            <w:vAlign w:val="center"/>
          </w:tcPr>
          <w:p w:rsidR="009C7DBB" w:rsidRDefault="009C7DBB" w:rsidP="00C004C0">
            <w:pPr>
              <w:widowControl w:val="0"/>
              <w:tabs>
                <w:tab w:val="left" w:pos="1134"/>
              </w:tabs>
            </w:pPr>
            <w:r>
              <w:t>5,2900</w:t>
            </w:r>
          </w:p>
        </w:tc>
      </w:tr>
      <w:tr w:rsidR="009C7DBB"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9C7DBB" w:rsidRDefault="00C87216" w:rsidP="00C004C0">
            <w:pPr>
              <w:widowControl w:val="0"/>
              <w:jc w:val="center"/>
            </w:pPr>
            <w:r>
              <w:t>110</w:t>
            </w:r>
          </w:p>
        </w:tc>
        <w:tc>
          <w:tcPr>
            <w:tcW w:w="1418" w:type="dxa"/>
            <w:tcBorders>
              <w:top w:val="single" w:sz="4" w:space="0" w:color="000000"/>
              <w:left w:val="single" w:sz="4" w:space="0" w:color="000000"/>
              <w:bottom w:val="single" w:sz="4" w:space="0" w:color="000000"/>
              <w:right w:val="single" w:sz="4" w:space="0" w:color="000000"/>
            </w:tcBorders>
            <w:vAlign w:val="center"/>
          </w:tcPr>
          <w:p w:rsidR="009C7DBB" w:rsidRDefault="009C7DBB" w:rsidP="00C004C0">
            <w:pPr>
              <w:widowControl w:val="0"/>
              <w:tabs>
                <w:tab w:val="left" w:pos="1134"/>
              </w:tabs>
            </w:pPr>
            <w:r>
              <w:t>CK26C</w:t>
            </w:r>
          </w:p>
        </w:tc>
        <w:tc>
          <w:tcPr>
            <w:tcW w:w="5528" w:type="dxa"/>
            <w:tcBorders>
              <w:top w:val="single" w:sz="4" w:space="0" w:color="000000"/>
              <w:left w:val="single" w:sz="4" w:space="0" w:color="000000"/>
              <w:bottom w:val="single" w:sz="4" w:space="0" w:color="000000"/>
              <w:right w:val="single" w:sz="4" w:space="0" w:color="000000"/>
            </w:tcBorders>
            <w:vAlign w:val="center"/>
          </w:tcPr>
          <w:p w:rsidR="009C7DBB" w:rsidRDefault="009C7DBB" w:rsidP="00F92A71">
            <w:pPr>
              <w:widowControl w:val="0"/>
              <w:tabs>
                <w:tab w:val="left" w:pos="1134"/>
              </w:tabs>
              <w:jc w:val="both"/>
            </w:pPr>
            <w:r>
              <w:t>Pervazuri montate la ferestre sau usi din mase plastice</w:t>
            </w:r>
          </w:p>
        </w:tc>
        <w:tc>
          <w:tcPr>
            <w:tcW w:w="709" w:type="dxa"/>
            <w:tcBorders>
              <w:top w:val="single" w:sz="4" w:space="0" w:color="000000"/>
              <w:left w:val="single" w:sz="4" w:space="0" w:color="000000"/>
              <w:bottom w:val="single" w:sz="4" w:space="0" w:color="000000"/>
              <w:right w:val="single" w:sz="4" w:space="0" w:color="000000"/>
            </w:tcBorders>
            <w:vAlign w:val="center"/>
          </w:tcPr>
          <w:p w:rsidR="009C7DBB" w:rsidRDefault="009C7DBB" w:rsidP="00C004C0">
            <w:pPr>
              <w:widowControl w:val="0"/>
              <w:tabs>
                <w:tab w:val="left" w:pos="1134"/>
              </w:tabs>
            </w:pPr>
            <w:r>
              <w:t>M</w:t>
            </w:r>
          </w:p>
        </w:tc>
        <w:tc>
          <w:tcPr>
            <w:tcW w:w="1120" w:type="dxa"/>
            <w:tcBorders>
              <w:top w:val="single" w:sz="4" w:space="0" w:color="000000"/>
              <w:left w:val="single" w:sz="4" w:space="0" w:color="000000"/>
              <w:bottom w:val="single" w:sz="4" w:space="0" w:color="000000"/>
              <w:right w:val="single" w:sz="4" w:space="0" w:color="000000"/>
            </w:tcBorders>
            <w:vAlign w:val="center"/>
          </w:tcPr>
          <w:p w:rsidR="009C7DBB" w:rsidRDefault="009C7DBB" w:rsidP="00C004C0">
            <w:pPr>
              <w:widowControl w:val="0"/>
              <w:tabs>
                <w:tab w:val="left" w:pos="1134"/>
              </w:tabs>
            </w:pPr>
            <w:r>
              <w:t>4,6000</w:t>
            </w:r>
          </w:p>
        </w:tc>
      </w:tr>
      <w:tr w:rsidR="009C7DBB"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9C7DBB" w:rsidRDefault="00C87216" w:rsidP="00C004C0">
            <w:pPr>
              <w:widowControl w:val="0"/>
              <w:jc w:val="center"/>
            </w:pPr>
            <w:r>
              <w:t>111</w:t>
            </w:r>
          </w:p>
        </w:tc>
        <w:tc>
          <w:tcPr>
            <w:tcW w:w="1418" w:type="dxa"/>
            <w:tcBorders>
              <w:top w:val="single" w:sz="4" w:space="0" w:color="000000"/>
              <w:left w:val="single" w:sz="4" w:space="0" w:color="000000"/>
              <w:bottom w:val="single" w:sz="4" w:space="0" w:color="000000"/>
              <w:right w:val="single" w:sz="4" w:space="0" w:color="000000"/>
            </w:tcBorders>
            <w:vAlign w:val="center"/>
          </w:tcPr>
          <w:p w:rsidR="009C7DBB" w:rsidRDefault="00333490" w:rsidP="00C004C0">
            <w:pPr>
              <w:widowControl w:val="0"/>
              <w:tabs>
                <w:tab w:val="left" w:pos="1134"/>
              </w:tabs>
            </w:pPr>
            <w:r>
              <w:t>CK26B</w:t>
            </w:r>
          </w:p>
        </w:tc>
        <w:tc>
          <w:tcPr>
            <w:tcW w:w="5528" w:type="dxa"/>
            <w:tcBorders>
              <w:top w:val="single" w:sz="4" w:space="0" w:color="000000"/>
              <w:left w:val="single" w:sz="4" w:space="0" w:color="000000"/>
              <w:bottom w:val="single" w:sz="4" w:space="0" w:color="000000"/>
              <w:right w:val="single" w:sz="4" w:space="0" w:color="000000"/>
            </w:tcBorders>
            <w:vAlign w:val="center"/>
          </w:tcPr>
          <w:p w:rsidR="009C7DBB" w:rsidRDefault="00333490" w:rsidP="00F92A71">
            <w:pPr>
              <w:widowControl w:val="0"/>
              <w:tabs>
                <w:tab w:val="left" w:pos="1134"/>
              </w:tabs>
              <w:jc w:val="both"/>
            </w:pPr>
            <w:r>
              <w:t>Glafuri montate la ferestre din aluminiu</w:t>
            </w:r>
          </w:p>
        </w:tc>
        <w:tc>
          <w:tcPr>
            <w:tcW w:w="709" w:type="dxa"/>
            <w:tcBorders>
              <w:top w:val="single" w:sz="4" w:space="0" w:color="000000"/>
              <w:left w:val="single" w:sz="4" w:space="0" w:color="000000"/>
              <w:bottom w:val="single" w:sz="4" w:space="0" w:color="000000"/>
              <w:right w:val="single" w:sz="4" w:space="0" w:color="000000"/>
            </w:tcBorders>
            <w:vAlign w:val="center"/>
          </w:tcPr>
          <w:p w:rsidR="009C7DBB" w:rsidRDefault="00333490" w:rsidP="00C004C0">
            <w:pPr>
              <w:widowControl w:val="0"/>
              <w:tabs>
                <w:tab w:val="left" w:pos="1134"/>
              </w:tabs>
            </w:pPr>
            <w:r>
              <w:t>M</w:t>
            </w:r>
          </w:p>
        </w:tc>
        <w:tc>
          <w:tcPr>
            <w:tcW w:w="1120" w:type="dxa"/>
            <w:tcBorders>
              <w:top w:val="single" w:sz="4" w:space="0" w:color="000000"/>
              <w:left w:val="single" w:sz="4" w:space="0" w:color="000000"/>
              <w:bottom w:val="single" w:sz="4" w:space="0" w:color="000000"/>
              <w:right w:val="single" w:sz="4" w:space="0" w:color="000000"/>
            </w:tcBorders>
            <w:vAlign w:val="center"/>
          </w:tcPr>
          <w:p w:rsidR="009C7DBB" w:rsidRDefault="00333490" w:rsidP="00C004C0">
            <w:pPr>
              <w:widowControl w:val="0"/>
              <w:tabs>
                <w:tab w:val="left" w:pos="1134"/>
              </w:tabs>
            </w:pPr>
            <w:r>
              <w:t>4,6000</w:t>
            </w:r>
          </w:p>
        </w:tc>
      </w:tr>
      <w:tr w:rsidR="00C769B1" w:rsidTr="00C769B1">
        <w:trPr>
          <w:trHeight w:val="407"/>
        </w:trPr>
        <w:tc>
          <w:tcPr>
            <w:tcW w:w="9480" w:type="dxa"/>
            <w:gridSpan w:val="5"/>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rsidR="00C769B1" w:rsidRDefault="00C769B1" w:rsidP="00C769B1">
            <w:pPr>
              <w:widowControl w:val="0"/>
              <w:tabs>
                <w:tab w:val="left" w:pos="1134"/>
              </w:tabs>
              <w:ind w:left="720"/>
              <w:jc w:val="center"/>
            </w:pPr>
            <w:r>
              <w:rPr>
                <w:b/>
              </w:rPr>
              <w:t>2.6. Electrică</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jc w:val="center"/>
            </w:pPr>
            <w:r>
              <w:t>112</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RpED02B</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C004C0" w:rsidP="00F92A71">
            <w:pPr>
              <w:widowControl w:val="0"/>
              <w:tabs>
                <w:tab w:val="left" w:pos="1134"/>
              </w:tabs>
              <w:jc w:val="both"/>
            </w:pPr>
            <w:r>
              <w:t xml:space="preserve">Montarea cablurilor de energie electrică,  instalate aparent pe scoabe de  bachelita, pe console cu secțiunea 25-35 mmp (Cablu 3x2,5) </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m</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333490" w:rsidP="00C004C0">
            <w:pPr>
              <w:widowControl w:val="0"/>
              <w:tabs>
                <w:tab w:val="left" w:pos="1134"/>
              </w:tabs>
            </w:pPr>
            <w:r>
              <w:t>32,0000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jc w:val="center"/>
            </w:pPr>
            <w:r>
              <w:t>113</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RPED20B</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C004C0" w:rsidP="00F92A71">
            <w:pPr>
              <w:widowControl w:val="0"/>
              <w:tabs>
                <w:tab w:val="left" w:pos="1134"/>
              </w:tabs>
              <w:jc w:val="both"/>
            </w:pPr>
            <w:r>
              <w:t xml:space="preserve">Montarea cablurilor de energie electrică,  instalate aparent pe scoabe de  bachelita, pe console cu secțiunea 25-35 mmp (Cablu 3x1,5) </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m</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333490" w:rsidP="00C004C0">
            <w:pPr>
              <w:widowControl w:val="0"/>
              <w:tabs>
                <w:tab w:val="left" w:pos="1134"/>
              </w:tabs>
            </w:pPr>
            <w:r>
              <w:t>28,0000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jc w:val="center"/>
            </w:pPr>
            <w:r>
              <w:t>114</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RpSE27A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333490" w:rsidP="00F92A71">
            <w:pPr>
              <w:widowControl w:val="0"/>
              <w:tabs>
                <w:tab w:val="left" w:pos="1134"/>
              </w:tabs>
              <w:jc w:val="both"/>
            </w:pPr>
            <w:r>
              <w:t>Montarea uscătorului de mâini sau</w:t>
            </w:r>
            <w:r w:rsidR="00C004C0">
              <w:t xml:space="preserve"> disctribuitor automat de săpun lichid, montat pe perete din cărămidă</w:t>
            </w:r>
            <w:r>
              <w:t xml:space="preserve"> sau b.c.a.</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 xml:space="preserve"> buc</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333490" w:rsidP="00C004C0">
            <w:pPr>
              <w:widowControl w:val="0"/>
              <w:tabs>
                <w:tab w:val="left" w:pos="1134"/>
              </w:tabs>
            </w:pPr>
            <w:r>
              <w:t>1,000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jc w:val="center"/>
            </w:pPr>
            <w:r>
              <w:t>115</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 xml:space="preserve">RpEE03A </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C004C0" w:rsidP="00F92A71">
            <w:pPr>
              <w:widowControl w:val="0"/>
              <w:tabs>
                <w:tab w:val="left" w:pos="1134"/>
              </w:tabs>
              <w:jc w:val="both"/>
            </w:pPr>
            <w:r>
              <w:t>Montarea prizelor bipolare, construcție normală din banchelita sau aminoplast, simplă, dublă, construcție impermiabilă, etanșe etanșe metalică s</w:t>
            </w:r>
            <w:r w:rsidR="00333490">
              <w:t>au similare, montate îngropat sub</w:t>
            </w:r>
            <w:r>
              <w:t xml:space="preserve"> tencuială sau aparent pe dibluri din lemn sau plastic </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333490" w:rsidP="00C004C0">
            <w:pPr>
              <w:widowControl w:val="0"/>
              <w:tabs>
                <w:tab w:val="left" w:pos="1134"/>
              </w:tabs>
            </w:pPr>
            <w:r>
              <w:t>3,000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jc w:val="center"/>
            </w:pPr>
            <w:r>
              <w:t>116</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RpEE01A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C004C0" w:rsidP="00F92A71">
            <w:pPr>
              <w:widowControl w:val="0"/>
              <w:tabs>
                <w:tab w:val="left" w:pos="1134"/>
              </w:tabs>
              <w:jc w:val="both"/>
            </w:pPr>
            <w:r>
              <w:t xml:space="preserve">Montarea întrerupătoarelor unipolare sau bipolare de 10-25 A, de construcție normală, impermiabile sau etanse în carcasă de aminoplast, bachelita, metalică sau porțelan, montate îngropat sau aparent pe dibluri din lemn sau plastic, racordate la conductori de cupru sau aluminiu   </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333490" w:rsidP="00C004C0">
            <w:pPr>
              <w:widowControl w:val="0"/>
              <w:tabs>
                <w:tab w:val="left" w:pos="1134"/>
              </w:tabs>
            </w:pPr>
            <w:r>
              <w:t>5,0000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jc w:val="center"/>
            </w:pPr>
            <w:r>
              <w:t>117</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RpEQ04A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Montarea cutiei cu cleme</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333490" w:rsidP="00C004C0">
            <w:pPr>
              <w:widowControl w:val="0"/>
              <w:tabs>
                <w:tab w:val="left" w:pos="1134"/>
              </w:tabs>
            </w:pPr>
            <w:r>
              <w:t>6,0000</w:t>
            </w:r>
          </w:p>
        </w:tc>
      </w:tr>
      <w:tr w:rsidR="00C004C0" w:rsidTr="00F76036">
        <w:trPr>
          <w:trHeight w:val="407"/>
        </w:trPr>
        <w:tc>
          <w:tcPr>
            <w:tcW w:w="705" w:type="dxa"/>
            <w:tcBorders>
              <w:top w:val="single" w:sz="4" w:space="0" w:color="000000"/>
              <w:left w:val="single" w:sz="4" w:space="0" w:color="000000"/>
              <w:bottom w:val="single" w:sz="4" w:space="0" w:color="000000"/>
              <w:right w:val="single" w:sz="4" w:space="0" w:color="000000"/>
            </w:tcBorders>
            <w:vAlign w:val="center"/>
          </w:tcPr>
          <w:p w:rsidR="00C004C0" w:rsidRDefault="00C87216" w:rsidP="00C004C0">
            <w:pPr>
              <w:widowControl w:val="0"/>
              <w:jc w:val="center"/>
            </w:pPr>
            <w:r>
              <w:lastRenderedPageBreak/>
              <w:t>118</w:t>
            </w:r>
          </w:p>
        </w:tc>
        <w:tc>
          <w:tcPr>
            <w:tcW w:w="1418"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RpEF13A</w:t>
            </w:r>
          </w:p>
        </w:tc>
        <w:tc>
          <w:tcPr>
            <w:tcW w:w="5528"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Montarea corpurilor de iluminat de 60 W</w:t>
            </w:r>
          </w:p>
        </w:tc>
        <w:tc>
          <w:tcPr>
            <w:tcW w:w="709" w:type="dxa"/>
            <w:tcBorders>
              <w:top w:val="single" w:sz="4" w:space="0" w:color="000000"/>
              <w:left w:val="single" w:sz="4" w:space="0" w:color="000000"/>
              <w:bottom w:val="single" w:sz="4" w:space="0" w:color="000000"/>
              <w:right w:val="single" w:sz="4" w:space="0" w:color="000000"/>
            </w:tcBorders>
            <w:vAlign w:val="center"/>
          </w:tcPr>
          <w:p w:rsidR="00C004C0" w:rsidRDefault="00C004C0" w:rsidP="00C004C0">
            <w:pPr>
              <w:widowControl w:val="0"/>
              <w:tabs>
                <w:tab w:val="left" w:pos="1134"/>
              </w:tabs>
            </w:pPr>
            <w:r>
              <w:t>buc</w:t>
            </w:r>
          </w:p>
        </w:tc>
        <w:tc>
          <w:tcPr>
            <w:tcW w:w="1120" w:type="dxa"/>
            <w:tcBorders>
              <w:top w:val="single" w:sz="4" w:space="0" w:color="000000"/>
              <w:left w:val="single" w:sz="4" w:space="0" w:color="000000"/>
              <w:bottom w:val="single" w:sz="4" w:space="0" w:color="000000"/>
              <w:right w:val="single" w:sz="4" w:space="0" w:color="000000"/>
            </w:tcBorders>
            <w:vAlign w:val="center"/>
          </w:tcPr>
          <w:p w:rsidR="00C004C0" w:rsidRDefault="00333490" w:rsidP="00C004C0">
            <w:pPr>
              <w:widowControl w:val="0"/>
              <w:tabs>
                <w:tab w:val="left" w:pos="1134"/>
              </w:tabs>
            </w:pPr>
            <w:r>
              <w:t>9,0000</w:t>
            </w:r>
          </w:p>
        </w:tc>
      </w:tr>
    </w:tbl>
    <w:p w:rsidR="005F4218" w:rsidRDefault="005F4218">
      <w:pPr>
        <w:tabs>
          <w:tab w:val="left" w:pos="567"/>
        </w:tabs>
        <w:jc w:val="both"/>
      </w:pPr>
    </w:p>
    <w:p w:rsidR="005F4218" w:rsidRDefault="00EB108D">
      <w:pPr>
        <w:tabs>
          <w:tab w:val="left" w:pos="567"/>
        </w:tabs>
        <w:jc w:val="both"/>
      </w:pPr>
      <w:r>
        <w:tab/>
        <w:t>21</w:t>
      </w:r>
      <w:r w:rsidR="004645D0">
        <w:t>.06.2023</w:t>
      </w:r>
    </w:p>
    <w:p w:rsidR="005F4218" w:rsidRDefault="00BB3B97" w:rsidP="004645D0">
      <w:pPr>
        <w:pBdr>
          <w:top w:val="nil"/>
          <w:left w:val="nil"/>
          <w:bottom w:val="nil"/>
          <w:right w:val="nil"/>
          <w:between w:val="nil"/>
        </w:pBdr>
        <w:tabs>
          <w:tab w:val="left" w:pos="567"/>
        </w:tabs>
        <w:jc w:val="right"/>
        <w:rPr>
          <w:color w:val="000000"/>
        </w:rPr>
      </w:pPr>
      <w:r>
        <w:rPr>
          <w:color w:val="000000"/>
        </w:rPr>
        <w:t xml:space="preserve">     ____________________________  </w:t>
      </w:r>
    </w:p>
    <w:p w:rsidR="005F4218" w:rsidRDefault="00BB3B97" w:rsidP="004645D0">
      <w:pPr>
        <w:pBdr>
          <w:top w:val="nil"/>
          <w:left w:val="nil"/>
          <w:bottom w:val="nil"/>
          <w:right w:val="nil"/>
          <w:between w:val="nil"/>
        </w:pBdr>
        <w:tabs>
          <w:tab w:val="left" w:pos="567"/>
        </w:tabs>
        <w:jc w:val="center"/>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          </w:t>
      </w:r>
      <w:r>
        <w:rPr>
          <w:i/>
          <w:color w:val="000000"/>
          <w:sz w:val="21"/>
          <w:szCs w:val="21"/>
        </w:rPr>
        <w:t>(semnătura autorizată)</w:t>
      </w:r>
    </w:p>
    <w:p w:rsidR="005F4218" w:rsidRDefault="005F4218" w:rsidP="004645D0">
      <w:pPr>
        <w:pBdr>
          <w:top w:val="nil"/>
          <w:left w:val="nil"/>
          <w:bottom w:val="nil"/>
          <w:right w:val="nil"/>
          <w:between w:val="nil"/>
        </w:pBdr>
        <w:tabs>
          <w:tab w:val="left" w:pos="567"/>
        </w:tabs>
        <w:rPr>
          <w:color w:val="000000"/>
        </w:rPr>
      </w:pPr>
    </w:p>
    <w:p w:rsidR="005F4218" w:rsidRDefault="005F4218" w:rsidP="004645D0">
      <w:pPr>
        <w:pBdr>
          <w:top w:val="nil"/>
          <w:left w:val="nil"/>
          <w:bottom w:val="nil"/>
          <w:right w:val="nil"/>
          <w:between w:val="nil"/>
        </w:pBdr>
        <w:tabs>
          <w:tab w:val="left" w:pos="567"/>
        </w:tabs>
        <w:rPr>
          <w:color w:val="000000"/>
        </w:rPr>
      </w:pPr>
    </w:p>
    <w:p w:rsidR="00AC6E2E" w:rsidRDefault="00AC6E2E" w:rsidP="004645D0">
      <w:pPr>
        <w:pBdr>
          <w:top w:val="nil"/>
          <w:left w:val="nil"/>
          <w:bottom w:val="nil"/>
          <w:right w:val="nil"/>
          <w:between w:val="nil"/>
        </w:pBdr>
        <w:tabs>
          <w:tab w:val="left" w:pos="567"/>
        </w:tabs>
        <w:spacing w:before="200"/>
        <w:rPr>
          <w:i/>
          <w:color w:val="000000"/>
        </w:rPr>
      </w:pPr>
    </w:p>
    <w:p w:rsidR="005F4218" w:rsidRDefault="005F4218" w:rsidP="004645D0">
      <w:pPr>
        <w:pBdr>
          <w:top w:val="nil"/>
          <w:left w:val="nil"/>
          <w:bottom w:val="nil"/>
          <w:right w:val="nil"/>
          <w:between w:val="nil"/>
        </w:pBdr>
        <w:tabs>
          <w:tab w:val="left" w:pos="567"/>
        </w:tabs>
        <w:spacing w:before="200"/>
        <w:rPr>
          <w:i/>
          <w:color w:val="000000"/>
        </w:rPr>
      </w:pPr>
    </w:p>
    <w:sectPr w:rsidR="005F4218" w:rsidSect="00C3571F">
      <w:footerReference w:type="default" r:id="rId9"/>
      <w:pgSz w:w="11906" w:h="16838"/>
      <w:pgMar w:top="1134" w:right="707" w:bottom="1134" w:left="1276" w:header="0" w:footer="0" w:gutter="0"/>
      <w:pgNumType w:start="1"/>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5DE2" w:rsidRDefault="00885DE2" w:rsidP="00BB3B97">
      <w:r>
        <w:separator/>
      </w:r>
    </w:p>
  </w:endnote>
  <w:endnote w:type="continuationSeparator" w:id="0">
    <w:p w:rsidR="00885DE2" w:rsidRDefault="00885DE2" w:rsidP="00BB3B9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Liberation Sans">
    <w:altName w:val="Times New Roman"/>
    <w:panose1 w:val="00000000000000000000"/>
    <w:charset w:val="00"/>
    <w:family w:val="roman"/>
    <w:notTrueType/>
    <w:pitch w:val="default"/>
    <w:sig w:usb0="00000000" w:usb1="00000000" w:usb2="00000000" w:usb3="00000000" w:csb0="00000000" w:csb1="00000000"/>
  </w:font>
  <w:font w:name="PingFang SC">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2226920"/>
      <w:docPartObj>
        <w:docPartGallery w:val="Page Numbers (Bottom of Page)"/>
        <w:docPartUnique/>
      </w:docPartObj>
    </w:sdtPr>
    <w:sdtContent>
      <w:p w:rsidR="009C7DBB" w:rsidRDefault="006C4BCB">
        <w:pPr>
          <w:pStyle w:val="a7"/>
          <w:jc w:val="right"/>
        </w:pPr>
        <w:fldSimple w:instr="PAGE   \* MERGEFORMAT">
          <w:r w:rsidR="00F76E23">
            <w:rPr>
              <w:noProof/>
            </w:rPr>
            <w:t>13</w:t>
          </w:r>
        </w:fldSimple>
      </w:p>
    </w:sdtContent>
  </w:sdt>
  <w:p w:rsidR="009C7DBB" w:rsidRDefault="009C7DBB">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5DE2" w:rsidRDefault="00885DE2" w:rsidP="00BB3B97">
      <w:r>
        <w:separator/>
      </w:r>
    </w:p>
  </w:footnote>
  <w:footnote w:type="continuationSeparator" w:id="0">
    <w:p w:rsidR="00885DE2" w:rsidRDefault="00885DE2" w:rsidP="00BB3B9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C46FDA"/>
    <w:multiLevelType w:val="hybridMultilevel"/>
    <w:tmpl w:val="3BAED7C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3E8B1DC7"/>
    <w:multiLevelType w:val="multilevel"/>
    <w:tmpl w:val="04EE7E1E"/>
    <w:lvl w:ilvl="0">
      <w:start w:val="1"/>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
    <w:nsid w:val="48286755"/>
    <w:multiLevelType w:val="hybridMultilevel"/>
    <w:tmpl w:val="539C06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4ABE2D6D"/>
    <w:multiLevelType w:val="multilevel"/>
    <w:tmpl w:val="CFEAE52A"/>
    <w:lvl w:ilvl="0">
      <w:start w:val="1"/>
      <w:numFmt w:val="decimal"/>
      <w:lvlText w:val="%1."/>
      <w:lvlJc w:val="left"/>
      <w:pPr>
        <w:ind w:left="360" w:hanging="360"/>
      </w:pPr>
      <w:rPr>
        <w:rFonts w:hint="default"/>
        <w:b/>
        <w:color w:val="000000"/>
      </w:rPr>
    </w:lvl>
    <w:lvl w:ilvl="1">
      <w:start w:val="1"/>
      <w:numFmt w:val="decimal"/>
      <w:lvlText w:val="%1.%2."/>
      <w:lvlJc w:val="left"/>
      <w:pPr>
        <w:ind w:left="1080" w:hanging="360"/>
      </w:pPr>
      <w:rPr>
        <w:rFonts w:hint="default"/>
        <w:b/>
        <w:color w:val="000000"/>
      </w:rPr>
    </w:lvl>
    <w:lvl w:ilvl="2">
      <w:start w:val="1"/>
      <w:numFmt w:val="decimal"/>
      <w:lvlText w:val="%1.%2.%3."/>
      <w:lvlJc w:val="left"/>
      <w:pPr>
        <w:ind w:left="2160" w:hanging="720"/>
      </w:pPr>
      <w:rPr>
        <w:rFonts w:hint="default"/>
        <w:b/>
        <w:color w:val="000000"/>
      </w:rPr>
    </w:lvl>
    <w:lvl w:ilvl="3">
      <w:start w:val="1"/>
      <w:numFmt w:val="decimal"/>
      <w:lvlText w:val="%1.%2.%3.%4."/>
      <w:lvlJc w:val="left"/>
      <w:pPr>
        <w:ind w:left="2880" w:hanging="720"/>
      </w:pPr>
      <w:rPr>
        <w:rFonts w:hint="default"/>
        <w:b/>
        <w:color w:val="000000"/>
      </w:rPr>
    </w:lvl>
    <w:lvl w:ilvl="4">
      <w:start w:val="1"/>
      <w:numFmt w:val="decimal"/>
      <w:lvlText w:val="%1.%2.%3.%4.%5."/>
      <w:lvlJc w:val="left"/>
      <w:pPr>
        <w:ind w:left="3960" w:hanging="1080"/>
      </w:pPr>
      <w:rPr>
        <w:rFonts w:hint="default"/>
        <w:b/>
        <w:color w:val="000000"/>
      </w:rPr>
    </w:lvl>
    <w:lvl w:ilvl="5">
      <w:start w:val="1"/>
      <w:numFmt w:val="decimal"/>
      <w:lvlText w:val="%1.%2.%3.%4.%5.%6."/>
      <w:lvlJc w:val="left"/>
      <w:pPr>
        <w:ind w:left="4680" w:hanging="1080"/>
      </w:pPr>
      <w:rPr>
        <w:rFonts w:hint="default"/>
        <w:b/>
        <w:color w:val="000000"/>
      </w:rPr>
    </w:lvl>
    <w:lvl w:ilvl="6">
      <w:start w:val="1"/>
      <w:numFmt w:val="decimal"/>
      <w:lvlText w:val="%1.%2.%3.%4.%5.%6.%7."/>
      <w:lvlJc w:val="left"/>
      <w:pPr>
        <w:ind w:left="5760" w:hanging="1440"/>
      </w:pPr>
      <w:rPr>
        <w:rFonts w:hint="default"/>
        <w:b/>
        <w:color w:val="000000"/>
      </w:rPr>
    </w:lvl>
    <w:lvl w:ilvl="7">
      <w:start w:val="1"/>
      <w:numFmt w:val="decimal"/>
      <w:lvlText w:val="%1.%2.%3.%4.%5.%6.%7.%8."/>
      <w:lvlJc w:val="left"/>
      <w:pPr>
        <w:ind w:left="6480" w:hanging="1440"/>
      </w:pPr>
      <w:rPr>
        <w:rFonts w:hint="default"/>
        <w:b/>
        <w:color w:val="000000"/>
      </w:rPr>
    </w:lvl>
    <w:lvl w:ilvl="8">
      <w:start w:val="1"/>
      <w:numFmt w:val="decimal"/>
      <w:lvlText w:val="%1.%2.%3.%4.%5.%6.%7.%8.%9."/>
      <w:lvlJc w:val="left"/>
      <w:pPr>
        <w:ind w:left="7560" w:hanging="1800"/>
      </w:pPr>
      <w:rPr>
        <w:rFonts w:hint="default"/>
        <w:b/>
        <w:color w:val="000000"/>
      </w:rPr>
    </w:lvl>
  </w:abstractNum>
  <w:abstractNum w:abstractNumId="4">
    <w:nsid w:val="55B711C3"/>
    <w:multiLevelType w:val="multilevel"/>
    <w:tmpl w:val="1ACC4738"/>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lvl>
    <w:lvl w:ilvl="3">
      <w:start w:val="1"/>
      <w:numFmt w:val="upperRoman"/>
      <w:lvlText w:val="%4."/>
      <w:lvlJc w:val="left"/>
      <w:pPr>
        <w:ind w:left="3240" w:hanging="72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72B43D47"/>
    <w:multiLevelType w:val="hybridMultilevel"/>
    <w:tmpl w:val="3A86B034"/>
    <w:lvl w:ilvl="0" w:tplc="468820DE">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num w:numId="1">
    <w:abstractNumId w:val="4"/>
  </w:num>
  <w:num w:numId="2">
    <w:abstractNumId w:val="1"/>
  </w:num>
  <w:num w:numId="3">
    <w:abstractNumId w:val="3"/>
  </w:num>
  <w:num w:numId="4">
    <w:abstractNumId w:val="5"/>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425"/>
  <w:characterSpacingControl w:val="doNotCompress"/>
  <w:footnotePr>
    <w:footnote w:id="-1"/>
    <w:footnote w:id="0"/>
  </w:footnotePr>
  <w:endnotePr>
    <w:endnote w:id="-1"/>
    <w:endnote w:id="0"/>
  </w:endnotePr>
  <w:compat/>
  <w:rsids>
    <w:rsidRoot w:val="005F4218"/>
    <w:rsid w:val="00032BCC"/>
    <w:rsid w:val="000555E1"/>
    <w:rsid w:val="00102F54"/>
    <w:rsid w:val="0010681E"/>
    <w:rsid w:val="001078AA"/>
    <w:rsid w:val="00116E33"/>
    <w:rsid w:val="00153953"/>
    <w:rsid w:val="001671E3"/>
    <w:rsid w:val="001879F9"/>
    <w:rsid w:val="001C0C2D"/>
    <w:rsid w:val="001C4EB0"/>
    <w:rsid w:val="001D78E3"/>
    <w:rsid w:val="001F3483"/>
    <w:rsid w:val="00212A62"/>
    <w:rsid w:val="00261016"/>
    <w:rsid w:val="00290AA9"/>
    <w:rsid w:val="002B5EC2"/>
    <w:rsid w:val="002C782D"/>
    <w:rsid w:val="002D45BA"/>
    <w:rsid w:val="002D6BB0"/>
    <w:rsid w:val="00307EFA"/>
    <w:rsid w:val="00307F07"/>
    <w:rsid w:val="00315FD0"/>
    <w:rsid w:val="00333490"/>
    <w:rsid w:val="003A71B9"/>
    <w:rsid w:val="003B41CC"/>
    <w:rsid w:val="003D13CE"/>
    <w:rsid w:val="003D4231"/>
    <w:rsid w:val="004230D3"/>
    <w:rsid w:val="00432AE9"/>
    <w:rsid w:val="00440CD9"/>
    <w:rsid w:val="004645D0"/>
    <w:rsid w:val="00471712"/>
    <w:rsid w:val="004856F9"/>
    <w:rsid w:val="00486336"/>
    <w:rsid w:val="004D3E4E"/>
    <w:rsid w:val="004F4EE7"/>
    <w:rsid w:val="0052710C"/>
    <w:rsid w:val="00530F5E"/>
    <w:rsid w:val="00563973"/>
    <w:rsid w:val="005C6925"/>
    <w:rsid w:val="005D6F90"/>
    <w:rsid w:val="005E1B3F"/>
    <w:rsid w:val="005F4218"/>
    <w:rsid w:val="00647E66"/>
    <w:rsid w:val="00684ABE"/>
    <w:rsid w:val="006903ED"/>
    <w:rsid w:val="006C08EB"/>
    <w:rsid w:val="006C4BCB"/>
    <w:rsid w:val="00710B32"/>
    <w:rsid w:val="00741669"/>
    <w:rsid w:val="007579AC"/>
    <w:rsid w:val="00763A1F"/>
    <w:rsid w:val="0077598D"/>
    <w:rsid w:val="007E0DEA"/>
    <w:rsid w:val="00817362"/>
    <w:rsid w:val="008450C9"/>
    <w:rsid w:val="00864E89"/>
    <w:rsid w:val="00876F44"/>
    <w:rsid w:val="00885DE2"/>
    <w:rsid w:val="008A0645"/>
    <w:rsid w:val="008B618C"/>
    <w:rsid w:val="008F6B15"/>
    <w:rsid w:val="0092131F"/>
    <w:rsid w:val="00922F0F"/>
    <w:rsid w:val="009412D2"/>
    <w:rsid w:val="00956CD0"/>
    <w:rsid w:val="00956D72"/>
    <w:rsid w:val="00964DB5"/>
    <w:rsid w:val="00967EB1"/>
    <w:rsid w:val="00976D21"/>
    <w:rsid w:val="009B10AC"/>
    <w:rsid w:val="009B337F"/>
    <w:rsid w:val="009C7DBB"/>
    <w:rsid w:val="009D75EF"/>
    <w:rsid w:val="009F548D"/>
    <w:rsid w:val="00A40207"/>
    <w:rsid w:val="00A559BA"/>
    <w:rsid w:val="00A77D32"/>
    <w:rsid w:val="00AC1AFD"/>
    <w:rsid w:val="00AC6E2E"/>
    <w:rsid w:val="00AD2F53"/>
    <w:rsid w:val="00AD7DB9"/>
    <w:rsid w:val="00B03A9E"/>
    <w:rsid w:val="00B21595"/>
    <w:rsid w:val="00B31B86"/>
    <w:rsid w:val="00B6705C"/>
    <w:rsid w:val="00B73DF8"/>
    <w:rsid w:val="00BB3B97"/>
    <w:rsid w:val="00BC4BA0"/>
    <w:rsid w:val="00C004C0"/>
    <w:rsid w:val="00C3571F"/>
    <w:rsid w:val="00C432BF"/>
    <w:rsid w:val="00C5051B"/>
    <w:rsid w:val="00C62073"/>
    <w:rsid w:val="00C769B1"/>
    <w:rsid w:val="00C87216"/>
    <w:rsid w:val="00CC0EE9"/>
    <w:rsid w:val="00CD1491"/>
    <w:rsid w:val="00D313BE"/>
    <w:rsid w:val="00D36004"/>
    <w:rsid w:val="00DB7CA3"/>
    <w:rsid w:val="00DD0180"/>
    <w:rsid w:val="00DD7E1C"/>
    <w:rsid w:val="00E0711E"/>
    <w:rsid w:val="00E22F85"/>
    <w:rsid w:val="00E37923"/>
    <w:rsid w:val="00E46492"/>
    <w:rsid w:val="00E816FD"/>
    <w:rsid w:val="00E87420"/>
    <w:rsid w:val="00E9613C"/>
    <w:rsid w:val="00EB0D56"/>
    <w:rsid w:val="00EB108D"/>
    <w:rsid w:val="00EF21C6"/>
    <w:rsid w:val="00F0243E"/>
    <w:rsid w:val="00F12FB4"/>
    <w:rsid w:val="00F62072"/>
    <w:rsid w:val="00F76036"/>
    <w:rsid w:val="00F76E23"/>
    <w:rsid w:val="00F92A71"/>
    <w:rsid w:val="00FE1BA3"/>
    <w:rsid w:val="00FF0C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301A"/>
  </w:style>
  <w:style w:type="paragraph" w:styleId="1">
    <w:name w:val="heading 1"/>
    <w:basedOn w:val="a"/>
    <w:next w:val="a"/>
    <w:rsid w:val="00C3571F"/>
    <w:pPr>
      <w:keepNext/>
      <w:keepLines/>
      <w:spacing w:before="480" w:after="120"/>
      <w:outlineLvl w:val="0"/>
    </w:pPr>
    <w:rPr>
      <w:b/>
      <w:sz w:val="48"/>
      <w:szCs w:val="48"/>
    </w:rPr>
  </w:style>
  <w:style w:type="paragraph" w:styleId="2">
    <w:name w:val="heading 2"/>
    <w:basedOn w:val="a"/>
    <w:next w:val="a"/>
    <w:link w:val="20"/>
    <w:unhideWhenUsed/>
    <w:qFormat/>
    <w:rsid w:val="00E6027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A301A"/>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0125DC"/>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rsid w:val="00C3571F"/>
    <w:pPr>
      <w:keepNext/>
      <w:keepLines/>
      <w:spacing w:before="220" w:after="40"/>
      <w:outlineLvl w:val="4"/>
    </w:pPr>
    <w:rPr>
      <w:b/>
      <w:sz w:val="22"/>
      <w:szCs w:val="22"/>
    </w:rPr>
  </w:style>
  <w:style w:type="paragraph" w:styleId="6">
    <w:name w:val="heading 6"/>
    <w:basedOn w:val="a"/>
    <w:next w:val="a"/>
    <w:rsid w:val="00C3571F"/>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C3571F"/>
    <w:tblPr>
      <w:tblCellMar>
        <w:top w:w="0" w:type="dxa"/>
        <w:left w:w="0" w:type="dxa"/>
        <w:bottom w:w="0" w:type="dxa"/>
        <w:right w:w="0" w:type="dxa"/>
      </w:tblCellMar>
    </w:tblPr>
  </w:style>
  <w:style w:type="paragraph" w:styleId="a3">
    <w:name w:val="Title"/>
    <w:basedOn w:val="a"/>
    <w:next w:val="a"/>
    <w:rsid w:val="00C3571F"/>
    <w:pPr>
      <w:keepNext/>
      <w:keepLines/>
      <w:spacing w:before="480" w:after="120"/>
    </w:pPr>
    <w:rPr>
      <w:b/>
      <w:sz w:val="72"/>
      <w:szCs w:val="72"/>
    </w:rPr>
  </w:style>
  <w:style w:type="table" w:customStyle="1" w:styleId="TableNormal0">
    <w:name w:val="Table Normal"/>
    <w:rsid w:val="00C3571F"/>
    <w:tblPr>
      <w:tblCellMar>
        <w:top w:w="0" w:type="dxa"/>
        <w:left w:w="0" w:type="dxa"/>
        <w:bottom w:w="0" w:type="dxa"/>
        <w:right w:w="0" w:type="dxa"/>
      </w:tblCellMar>
    </w:tblPr>
  </w:style>
  <w:style w:type="character" w:customStyle="1" w:styleId="a4">
    <w:name w:val="Основной текст Знак"/>
    <w:basedOn w:val="a0"/>
    <w:link w:val="a5"/>
    <w:qFormat/>
    <w:rsid w:val="00BA301A"/>
    <w:rPr>
      <w:rFonts w:ascii="Baltica RR" w:eastAsia="Times New Roman" w:hAnsi="Baltica RR" w:cs="Times New Roman"/>
      <w:sz w:val="24"/>
      <w:szCs w:val="20"/>
      <w:lang w:val="ro-RO"/>
    </w:rPr>
  </w:style>
  <w:style w:type="character" w:customStyle="1" w:styleId="Style3Char">
    <w:name w:val="Style3 Char"/>
    <w:link w:val="Style3"/>
    <w:qFormat/>
    <w:rsid w:val="00BA301A"/>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qFormat/>
    <w:rsid w:val="00BA301A"/>
    <w:rPr>
      <w:rFonts w:asciiTheme="majorHAnsi" w:eastAsiaTheme="majorEastAsia" w:hAnsiTheme="majorHAnsi" w:cstheme="majorBidi"/>
      <w:b/>
      <w:bCs/>
      <w:color w:val="4F81BD" w:themeColor="accent1"/>
      <w:sz w:val="24"/>
      <w:szCs w:val="24"/>
      <w:lang w:val="ro-RO"/>
    </w:rPr>
  </w:style>
  <w:style w:type="character" w:customStyle="1" w:styleId="FootnoteCharacters">
    <w:name w:val="Footnote Characters"/>
    <w:qFormat/>
    <w:rsid w:val="00632D2E"/>
    <w:rPr>
      <w:vertAlign w:val="superscript"/>
    </w:rPr>
  </w:style>
  <w:style w:type="character" w:customStyle="1" w:styleId="FootnoteAnchor">
    <w:name w:val="Footnote Anchor"/>
    <w:rsid w:val="00C3571F"/>
    <w:rPr>
      <w:vertAlign w:val="superscript"/>
    </w:rPr>
  </w:style>
  <w:style w:type="character" w:customStyle="1" w:styleId="a6">
    <w:name w:val="Нижний колонтитул Знак"/>
    <w:basedOn w:val="a0"/>
    <w:link w:val="a7"/>
    <w:uiPriority w:val="99"/>
    <w:qFormat/>
    <w:rsid w:val="008F0561"/>
    <w:rPr>
      <w:rFonts w:ascii="Times New Roman" w:eastAsia="Times New Roman" w:hAnsi="Times New Roman" w:cs="Times New Roman"/>
      <w:sz w:val="24"/>
      <w:szCs w:val="24"/>
      <w:lang w:val="ro-RO"/>
    </w:rPr>
  </w:style>
  <w:style w:type="character" w:customStyle="1" w:styleId="40">
    <w:name w:val="Заголовок 4 Знак"/>
    <w:basedOn w:val="a0"/>
    <w:link w:val="4"/>
    <w:uiPriority w:val="9"/>
    <w:semiHidden/>
    <w:qFormat/>
    <w:rsid w:val="000125DC"/>
    <w:rPr>
      <w:rFonts w:asciiTheme="majorHAnsi" w:eastAsiaTheme="majorEastAsia" w:hAnsiTheme="majorHAnsi" w:cstheme="majorBidi"/>
      <w:b/>
      <w:bCs/>
      <w:i/>
      <w:iCs/>
      <w:color w:val="4F81BD" w:themeColor="accent1"/>
      <w:sz w:val="24"/>
      <w:szCs w:val="24"/>
      <w:lang w:val="ro-RO"/>
    </w:rPr>
  </w:style>
  <w:style w:type="character" w:customStyle="1" w:styleId="20">
    <w:name w:val="Заголовок 2 Знак"/>
    <w:basedOn w:val="a0"/>
    <w:link w:val="2"/>
    <w:qFormat/>
    <w:rsid w:val="00E60279"/>
    <w:rPr>
      <w:rFonts w:asciiTheme="majorHAnsi" w:eastAsiaTheme="majorEastAsia" w:hAnsiTheme="majorHAnsi" w:cstheme="majorBidi"/>
      <w:b/>
      <w:bCs/>
      <w:color w:val="4F81BD" w:themeColor="accent1"/>
      <w:sz w:val="26"/>
      <w:szCs w:val="26"/>
      <w:lang w:val="ro-RO"/>
    </w:rPr>
  </w:style>
  <w:style w:type="character" w:customStyle="1" w:styleId="shorttext">
    <w:name w:val="short_text"/>
    <w:qFormat/>
    <w:rsid w:val="00C3571F"/>
  </w:style>
  <w:style w:type="paragraph" w:customStyle="1" w:styleId="Heading">
    <w:name w:val="Heading"/>
    <w:basedOn w:val="a"/>
    <w:next w:val="a5"/>
    <w:qFormat/>
    <w:rsid w:val="00C3571F"/>
    <w:pPr>
      <w:keepNext/>
      <w:spacing w:before="240" w:after="120"/>
    </w:pPr>
    <w:rPr>
      <w:rFonts w:ascii="Liberation Sans" w:eastAsia="PingFang SC" w:hAnsi="Liberation Sans" w:cs="Arial Unicode MS"/>
      <w:sz w:val="28"/>
      <w:szCs w:val="28"/>
    </w:rPr>
  </w:style>
  <w:style w:type="paragraph" w:styleId="a5">
    <w:name w:val="Body Text"/>
    <w:basedOn w:val="a"/>
    <w:link w:val="a4"/>
    <w:rsid w:val="00BA301A"/>
    <w:rPr>
      <w:rFonts w:ascii="Baltica RR" w:hAnsi="Baltica RR"/>
      <w:szCs w:val="20"/>
    </w:rPr>
  </w:style>
  <w:style w:type="paragraph" w:styleId="a8">
    <w:name w:val="List"/>
    <w:basedOn w:val="a5"/>
    <w:rsid w:val="00C3571F"/>
    <w:rPr>
      <w:rFonts w:cs="Arial Unicode MS"/>
    </w:rPr>
  </w:style>
  <w:style w:type="paragraph" w:styleId="a9">
    <w:name w:val="caption"/>
    <w:basedOn w:val="a"/>
    <w:qFormat/>
    <w:rsid w:val="00C3571F"/>
    <w:pPr>
      <w:suppressLineNumbers/>
      <w:spacing w:before="120" w:after="120"/>
    </w:pPr>
    <w:rPr>
      <w:rFonts w:cs="Arial Unicode MS"/>
      <w:i/>
      <w:iCs/>
    </w:rPr>
  </w:style>
  <w:style w:type="paragraph" w:customStyle="1" w:styleId="Index">
    <w:name w:val="Index"/>
    <w:basedOn w:val="a"/>
    <w:qFormat/>
    <w:rsid w:val="00C3571F"/>
    <w:pPr>
      <w:suppressLineNumbers/>
    </w:pPr>
    <w:rPr>
      <w:rFonts w:cs="Arial Unicode MS"/>
    </w:rPr>
  </w:style>
  <w:style w:type="paragraph" w:customStyle="1" w:styleId="Style3">
    <w:name w:val="Style3"/>
    <w:basedOn w:val="3"/>
    <w:link w:val="Style3Char"/>
    <w:qFormat/>
    <w:rsid w:val="00BA301A"/>
    <w:pPr>
      <w:keepNext w:val="0"/>
      <w:keepLines w:val="0"/>
      <w:tabs>
        <w:tab w:val="left" w:pos="360"/>
      </w:tabs>
      <w:spacing w:beforeAutospacing="1" w:after="120"/>
      <w:ind w:left="1338" w:hanging="870"/>
    </w:pPr>
    <w:rPr>
      <w:rFonts w:ascii="Times New Roman" w:eastAsia="Times New Roman" w:hAnsi="Times New Roman" w:cs="Times New Roman"/>
      <w:bCs w:val="0"/>
      <w:color w:val="auto"/>
      <w:lang w:val="en-US" w:eastAsia="ru-RU"/>
    </w:rPr>
  </w:style>
  <w:style w:type="paragraph" w:customStyle="1" w:styleId="HeaderandFooter">
    <w:name w:val="Header and Footer"/>
    <w:basedOn w:val="a"/>
    <w:qFormat/>
    <w:rsid w:val="00C3571F"/>
  </w:style>
  <w:style w:type="paragraph" w:styleId="a7">
    <w:name w:val="footer"/>
    <w:basedOn w:val="a"/>
    <w:link w:val="a6"/>
    <w:uiPriority w:val="99"/>
    <w:rsid w:val="008F0561"/>
    <w:pPr>
      <w:tabs>
        <w:tab w:val="center" w:pos="4536"/>
        <w:tab w:val="right" w:pos="9072"/>
      </w:tabs>
    </w:pPr>
  </w:style>
  <w:style w:type="paragraph" w:styleId="aa">
    <w:name w:val="List Paragraph"/>
    <w:basedOn w:val="a"/>
    <w:uiPriority w:val="34"/>
    <w:qFormat/>
    <w:rsid w:val="008F0561"/>
    <w:pPr>
      <w:tabs>
        <w:tab w:val="left" w:pos="1134"/>
      </w:tabs>
      <w:jc w:val="both"/>
    </w:pPr>
    <w:rPr>
      <w:lang w:val="en-US"/>
    </w:rPr>
  </w:style>
  <w:style w:type="paragraph" w:customStyle="1" w:styleId="cp">
    <w:name w:val="cp"/>
    <w:basedOn w:val="a"/>
    <w:qFormat/>
    <w:rsid w:val="00E60279"/>
    <w:pPr>
      <w:jc w:val="center"/>
    </w:pPr>
    <w:rPr>
      <w:b/>
      <w:bCs/>
      <w:lang w:eastAsia="ru-RU"/>
    </w:rPr>
  </w:style>
  <w:style w:type="paragraph" w:styleId="ab">
    <w:name w:val="Subtitle"/>
    <w:basedOn w:val="a"/>
    <w:next w:val="a"/>
    <w:rsid w:val="00C3571F"/>
    <w:pPr>
      <w:keepNext/>
      <w:keepLines/>
      <w:spacing w:before="360" w:after="80"/>
    </w:pPr>
    <w:rPr>
      <w:rFonts w:ascii="Georgia" w:eastAsia="Georgia" w:hAnsi="Georgia" w:cs="Georgia"/>
      <w:i/>
      <w:color w:val="666666"/>
      <w:sz w:val="48"/>
      <w:szCs w:val="48"/>
    </w:rPr>
  </w:style>
  <w:style w:type="table" w:customStyle="1" w:styleId="ac">
    <w:basedOn w:val="TableNormal0"/>
    <w:rsid w:val="00C3571F"/>
    <w:tblPr>
      <w:tblStyleRowBandSize w:val="1"/>
      <w:tblStyleColBandSize w:val="1"/>
      <w:tblCellMar>
        <w:top w:w="0" w:type="dxa"/>
        <w:left w:w="115" w:type="dxa"/>
        <w:bottom w:w="0" w:type="dxa"/>
        <w:right w:w="115" w:type="dxa"/>
      </w:tblCellMar>
    </w:tblPr>
  </w:style>
  <w:style w:type="table" w:customStyle="1" w:styleId="ad">
    <w:basedOn w:val="TableNormal0"/>
    <w:rsid w:val="00C3571F"/>
    <w:tblPr>
      <w:tblStyleRowBandSize w:val="1"/>
      <w:tblStyleColBandSize w:val="1"/>
      <w:tblCellMar>
        <w:top w:w="0" w:type="dxa"/>
        <w:left w:w="115" w:type="dxa"/>
        <w:bottom w:w="0" w:type="dxa"/>
        <w:right w:w="115" w:type="dxa"/>
      </w:tblCellMar>
    </w:tblPr>
  </w:style>
  <w:style w:type="paragraph" w:styleId="ae">
    <w:name w:val="header"/>
    <w:basedOn w:val="a"/>
    <w:link w:val="af"/>
    <w:uiPriority w:val="99"/>
    <w:unhideWhenUsed/>
    <w:rsid w:val="00BB3B97"/>
    <w:pPr>
      <w:tabs>
        <w:tab w:val="center" w:pos="4536"/>
        <w:tab w:val="right" w:pos="9072"/>
      </w:tabs>
    </w:pPr>
  </w:style>
  <w:style w:type="character" w:customStyle="1" w:styleId="af">
    <w:name w:val="Верхний колонтитул Знак"/>
    <w:basedOn w:val="a0"/>
    <w:link w:val="ae"/>
    <w:uiPriority w:val="99"/>
    <w:rsid w:val="00BB3B97"/>
  </w:style>
  <w:style w:type="paragraph" w:styleId="af0">
    <w:name w:val="Balloon Text"/>
    <w:basedOn w:val="a"/>
    <w:link w:val="af1"/>
    <w:uiPriority w:val="99"/>
    <w:semiHidden/>
    <w:unhideWhenUsed/>
    <w:rsid w:val="003A71B9"/>
    <w:rPr>
      <w:rFonts w:ascii="Segoe UI" w:hAnsi="Segoe UI" w:cs="Segoe UI"/>
      <w:sz w:val="18"/>
      <w:szCs w:val="18"/>
    </w:rPr>
  </w:style>
  <w:style w:type="character" w:customStyle="1" w:styleId="af1">
    <w:name w:val="Текст выноски Знак"/>
    <w:basedOn w:val="a0"/>
    <w:link w:val="af0"/>
    <w:uiPriority w:val="99"/>
    <w:semiHidden/>
    <w:rsid w:val="003A71B9"/>
    <w:rPr>
      <w:rFonts w:ascii="Segoe UI" w:hAnsi="Segoe UI" w:cs="Segoe UI"/>
      <w:sz w:val="18"/>
      <w:szCs w:val="18"/>
    </w:rPr>
  </w:style>
  <w:style w:type="table" w:styleId="af2">
    <w:name w:val="Table Grid"/>
    <w:basedOn w:val="a1"/>
    <w:uiPriority w:val="39"/>
    <w:rsid w:val="005D6F9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837251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kJkIZq7rbwnQYULwsfq42gTR5g==">CgMxLjAyCGguZ2pkZ3hzMgloLjMwajB6bGwyCWguMWZvYjl0ZTgAciExRFJmR0czS2xyMDJKajQtbFZjWGc3dXpkYzNfV1h4a2k=</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D9C4BEF-A0D0-45B5-9AB3-2274AEE9F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2557</TotalTime>
  <Pages>14</Pages>
  <Words>5485</Words>
  <Characters>31269</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sepel</dc:creator>
  <cp:lastModifiedBy>AxentiSerghei</cp:lastModifiedBy>
  <cp:revision>75</cp:revision>
  <cp:lastPrinted>2023-06-02T09:06:00Z</cp:lastPrinted>
  <dcterms:created xsi:type="dcterms:W3CDTF">2019-03-11T11:11:00Z</dcterms:created>
  <dcterms:modified xsi:type="dcterms:W3CDTF">2023-07-07T09:35:00Z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