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2" w:type="dxa"/>
        <w:tblInd w:w="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281"/>
        <w:gridCol w:w="2834"/>
        <w:gridCol w:w="1983"/>
        <w:gridCol w:w="2300"/>
        <w:gridCol w:w="540"/>
      </w:tblGrid>
      <w:tr w:rsidR="00F41E3C" w14:paraId="25047C04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1D563D36" w14:textId="3428AF6F" w:rsidR="00F41E3C" w:rsidRDefault="00475158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0" distR="0" simplePos="0" relativeHeight="251657728" behindDoc="0" locked="0" layoutInCell="1" allowOverlap="1" wp14:anchorId="642B413C" wp14:editId="663C58D4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0" b="0"/>
                  <wp:wrapTopAndBottom/>
                  <wp:docPr id="2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76F299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</w:p>
        </w:tc>
        <w:tc>
          <w:tcPr>
            <w:tcW w:w="281" w:type="dxa"/>
          </w:tcPr>
          <w:p w14:paraId="3E4590FA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</w:p>
        </w:tc>
        <w:tc>
          <w:tcPr>
            <w:tcW w:w="7657" w:type="dxa"/>
            <w:gridSpan w:val="4"/>
            <w:vMerge w:val="restart"/>
          </w:tcPr>
          <w:p w14:paraId="0DD7A5E8" w14:textId="77777777" w:rsidR="00F41E3C" w:rsidRDefault="00F41E3C">
            <w:pPr>
              <w:suppressAutoHyphens/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</w:p>
        </w:tc>
      </w:tr>
      <w:tr w:rsidR="00F41E3C" w14:paraId="6FCC18E9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38166AEA" w14:textId="77777777" w:rsidR="00F41E3C" w:rsidRDefault="00F41E3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</w:p>
        </w:tc>
        <w:tc>
          <w:tcPr>
            <w:tcW w:w="281" w:type="dxa"/>
            <w:tcBorders>
              <w:top w:val="single" w:sz="2" w:space="0" w:color="000000"/>
              <w:right w:val="single" w:sz="2" w:space="0" w:color="000000"/>
            </w:tcBorders>
          </w:tcPr>
          <w:p w14:paraId="4F105518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</w:p>
        </w:tc>
        <w:tc>
          <w:tcPr>
            <w:tcW w:w="7657" w:type="dxa"/>
            <w:gridSpan w:val="4"/>
            <w:vMerge/>
          </w:tcPr>
          <w:p w14:paraId="409D5B80" w14:textId="77777777" w:rsidR="00F41E3C" w:rsidRDefault="00F41E3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</w:p>
        </w:tc>
      </w:tr>
      <w:tr w:rsidR="00F41E3C" w14:paraId="0D601C6E" w14:textId="77777777">
        <w:trPr>
          <w:gridAfter w:val="4"/>
          <w:wAfter w:w="7657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03E49391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  <w:lang w:val="fr-FR" w:eastAsia="ar-SA"/>
              </w:rPr>
            </w:pPr>
            <w:r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  <w:lang w:val="fr-FR" w:eastAsia="ar-SA"/>
              </w:rPr>
              <w:t xml:space="preserve">Curriculum vitae </w:t>
            </w:r>
          </w:p>
          <w:p w14:paraId="72FDCAF5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pacing w:val="10"/>
                <w:sz w:val="28"/>
                <w:szCs w:val="28"/>
                <w:lang w:val="fr-FR" w:eastAsia="ar-SA"/>
              </w:rPr>
            </w:pPr>
            <w:r>
              <w:rPr>
                <w:rFonts w:ascii="Times New Roman" w:hAnsi="Times New Roman" w:cs="Times New Roman"/>
                <w:b/>
                <w:bCs/>
                <w:spacing w:val="10"/>
                <w:sz w:val="24"/>
                <w:szCs w:val="24"/>
                <w:lang w:val="fr-FR" w:eastAsia="ar-SA"/>
              </w:rPr>
              <w:t>Europass</w:t>
            </w:r>
          </w:p>
        </w:tc>
      </w:tr>
      <w:tr w:rsidR="00F41E3C" w14:paraId="59CC6E22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3B2F7284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4"/>
                <w:szCs w:val="4"/>
                <w:lang w:val="ro-RO" w:eastAsia="ar-SA"/>
              </w:rPr>
            </w:pPr>
          </w:p>
        </w:tc>
        <w:tc>
          <w:tcPr>
            <w:tcW w:w="7117" w:type="dxa"/>
            <w:gridSpan w:val="3"/>
          </w:tcPr>
          <w:p w14:paraId="26490187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4"/>
                <w:szCs w:val="4"/>
                <w:lang w:val="ro-RO" w:eastAsia="ar-SA"/>
              </w:rPr>
            </w:pPr>
          </w:p>
        </w:tc>
      </w:tr>
      <w:tr w:rsidR="00F41E3C" w14:paraId="20825AE1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12AA033E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Informaţii personale</w:t>
            </w:r>
          </w:p>
        </w:tc>
        <w:tc>
          <w:tcPr>
            <w:tcW w:w="7117" w:type="dxa"/>
            <w:gridSpan w:val="3"/>
          </w:tcPr>
          <w:p w14:paraId="1F4B22CA" w14:textId="6FA87253" w:rsidR="00F41E3C" w:rsidRDefault="00475158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A728CDF" wp14:editId="52CF2417">
                  <wp:extent cx="683895" cy="628015"/>
                  <wp:effectExtent l="0" t="0" r="0" b="0"/>
                  <wp:docPr id="1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E3C" w14:paraId="45AE3F98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43E525C2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Nume / Prenume</w:t>
            </w:r>
          </w:p>
        </w:tc>
        <w:tc>
          <w:tcPr>
            <w:tcW w:w="7117" w:type="dxa"/>
            <w:gridSpan w:val="3"/>
          </w:tcPr>
          <w:p w14:paraId="48E649E9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lang w:val="ro-RO" w:eastAsia="ar-SA"/>
              </w:rPr>
              <w:t>Apachiţa Svetlana</w:t>
            </w:r>
          </w:p>
        </w:tc>
      </w:tr>
      <w:tr w:rsidR="00F41E3C" w:rsidRPr="00475158" w14:paraId="773A8D26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48CA7CCA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Adresă(e)</w:t>
            </w:r>
          </w:p>
        </w:tc>
        <w:tc>
          <w:tcPr>
            <w:tcW w:w="7117" w:type="dxa"/>
            <w:gridSpan w:val="3"/>
          </w:tcPr>
          <w:p w14:paraId="1B2231AB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Str. Iazului 2/1</w:t>
            </w:r>
            <w:r w:rsidR="00A5509E">
              <w:rPr>
                <w:rFonts w:ascii="Times New Roman" w:hAnsi="Times New Roman" w:cs="Times New Roman"/>
                <w:lang w:val="ro-RO" w:eastAsia="ar-SA"/>
              </w:rPr>
              <w:t>,</w:t>
            </w:r>
            <w:r>
              <w:rPr>
                <w:rFonts w:ascii="Times New Roman" w:hAnsi="Times New Roman" w:cs="Times New Roman"/>
                <w:lang w:val="ro-RO" w:eastAsia="ar-SA"/>
              </w:rPr>
              <w:t xml:space="preserve"> ap.115</w:t>
            </w:r>
          </w:p>
          <w:p w14:paraId="09D83043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Mun. Chişinău</w:t>
            </w:r>
          </w:p>
          <w:p w14:paraId="45C0243A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Republica Moldova</w:t>
            </w:r>
          </w:p>
        </w:tc>
      </w:tr>
      <w:tr w:rsidR="00F41E3C" w14:paraId="73528E16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1C45E0F8" w14:textId="77777777" w:rsidR="00F41E3C" w:rsidRDefault="00826470" w:rsidP="00A5509E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Telefon(</w:t>
            </w:r>
            <w:r w:rsidR="00A5509E">
              <w:rPr>
                <w:rFonts w:ascii="Times New Roman" w:hAnsi="Times New Roman" w:cs="Times New Roman"/>
                <w:lang w:val="ro-RO" w:eastAsia="ar-SA"/>
              </w:rPr>
              <w:t>GSM</w:t>
            </w:r>
            <w:r>
              <w:rPr>
                <w:rFonts w:ascii="Times New Roman" w:hAnsi="Times New Roman" w:cs="Times New Roman"/>
                <w:lang w:val="ro-RO" w:eastAsia="ar-SA"/>
              </w:rPr>
              <w:t>)</w:t>
            </w:r>
          </w:p>
        </w:tc>
        <w:tc>
          <w:tcPr>
            <w:tcW w:w="2834" w:type="dxa"/>
          </w:tcPr>
          <w:p w14:paraId="3FD44ECE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Mobil:</w:t>
            </w:r>
            <w:r w:rsidR="00A5509E">
              <w:rPr>
                <w:rFonts w:ascii="Times New Roman" w:hAnsi="Times New Roman" w:cs="Times New Roman"/>
                <w:lang w:val="ro-RO" w:eastAsia="ar-SA"/>
              </w:rPr>
              <w:t xml:space="preserve"> +373 (</w:t>
            </w:r>
            <w:r>
              <w:rPr>
                <w:rFonts w:ascii="Times New Roman" w:hAnsi="Times New Roman" w:cs="Times New Roman"/>
                <w:lang w:val="ro-RO" w:eastAsia="ar-SA"/>
              </w:rPr>
              <w:t>0</w:t>
            </w:r>
            <w:r w:rsidR="00A5509E">
              <w:rPr>
                <w:rFonts w:ascii="Times New Roman" w:hAnsi="Times New Roman" w:cs="Times New Roman"/>
                <w:lang w:val="ro-RO" w:eastAsia="ar-SA"/>
              </w:rPr>
              <w:t xml:space="preserve">) </w:t>
            </w:r>
            <w:r>
              <w:rPr>
                <w:rFonts w:ascii="Times New Roman" w:hAnsi="Times New Roman" w:cs="Times New Roman"/>
                <w:lang w:val="ro-RO" w:eastAsia="ar-SA"/>
              </w:rPr>
              <w:t>69042101</w:t>
            </w:r>
          </w:p>
        </w:tc>
        <w:tc>
          <w:tcPr>
            <w:tcW w:w="1983" w:type="dxa"/>
          </w:tcPr>
          <w:p w14:paraId="4EDFFDF7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Times New Roman" w:hAnsi="Times New Roman" w:cs="Times New Roman"/>
                <w:lang w:val="ro-RO" w:eastAsia="ar-SA"/>
              </w:rPr>
            </w:pPr>
          </w:p>
        </w:tc>
        <w:tc>
          <w:tcPr>
            <w:tcW w:w="2300" w:type="dxa"/>
          </w:tcPr>
          <w:p w14:paraId="021ED15D" w14:textId="77777777" w:rsidR="00F41E3C" w:rsidRDefault="00F41E3C">
            <w:pPr>
              <w:suppressAutoHyphens/>
              <w:spacing w:after="0" w:line="240" w:lineRule="auto"/>
              <w:ind w:right="113"/>
              <w:rPr>
                <w:rFonts w:ascii="Times New Roman" w:hAnsi="Times New Roman" w:cs="Times New Roman"/>
                <w:lang w:val="ro-RO" w:eastAsia="ar-SA"/>
              </w:rPr>
            </w:pPr>
          </w:p>
        </w:tc>
      </w:tr>
      <w:tr w:rsidR="00F41E3C" w14:paraId="4684C753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4121CFC4" w14:textId="77777777" w:rsidR="00F41E3C" w:rsidRDefault="00826470" w:rsidP="00A5509E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E-mail</w:t>
            </w:r>
          </w:p>
        </w:tc>
        <w:tc>
          <w:tcPr>
            <w:tcW w:w="7117" w:type="dxa"/>
            <w:gridSpan w:val="3"/>
          </w:tcPr>
          <w:p w14:paraId="492C60A7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tibuleac.svetlana</w:t>
            </w:r>
            <w:r>
              <w:rPr>
                <w:rFonts w:ascii="Times New Roman" w:hAnsi="Times New Roman" w:cs="Times New Roman"/>
                <w:lang w:val="en-US" w:eastAsia="ar-SA"/>
              </w:rPr>
              <w:t>@</w:t>
            </w:r>
            <w:r>
              <w:rPr>
                <w:rFonts w:ascii="Times New Roman" w:hAnsi="Times New Roman" w:cs="Times New Roman"/>
                <w:lang w:val="ro-RO" w:eastAsia="ar-SA"/>
              </w:rPr>
              <w:t>gmail.com</w:t>
            </w:r>
          </w:p>
        </w:tc>
      </w:tr>
      <w:tr w:rsidR="00F41E3C" w14:paraId="5C711097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6EDFA121" w14:textId="5502C778" w:rsidR="00F41E3C" w:rsidRDefault="00F41E3C">
            <w:pPr>
              <w:suppressAutoHyphens/>
              <w:wordWrap w:val="0"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lang w:val="ro-RO" w:eastAsia="ar-SA"/>
              </w:rPr>
            </w:pPr>
          </w:p>
        </w:tc>
        <w:tc>
          <w:tcPr>
            <w:tcW w:w="7117" w:type="dxa"/>
            <w:gridSpan w:val="3"/>
          </w:tcPr>
          <w:p w14:paraId="143550FF" w14:textId="50EDFCA9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</w:p>
        </w:tc>
      </w:tr>
      <w:tr w:rsidR="00F41E3C" w14:paraId="471DC312" w14:textId="77777777">
        <w:trPr>
          <w:gridAfter w:val="1"/>
          <w:wAfter w:w="540" w:type="dxa"/>
          <w:cantSplit/>
          <w:trHeight w:val="90"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78965568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Data naşterii</w:t>
            </w:r>
          </w:p>
        </w:tc>
        <w:tc>
          <w:tcPr>
            <w:tcW w:w="7117" w:type="dxa"/>
            <w:gridSpan w:val="3"/>
          </w:tcPr>
          <w:p w14:paraId="3A576DD8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09.05.1976</w:t>
            </w:r>
          </w:p>
        </w:tc>
      </w:tr>
      <w:tr w:rsidR="00F41E3C" w14:paraId="4AC1839E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5BD16DF1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lang w:val="ro-RO" w:eastAsia="ar-SA"/>
              </w:rPr>
            </w:pPr>
            <w:r>
              <w:rPr>
                <w:rFonts w:ascii="Times New Roman" w:hAnsi="Times New Roman" w:cs="Times New Roman"/>
                <w:lang w:val="ro-RO" w:eastAsia="ar-SA"/>
              </w:rPr>
              <w:t>Sex</w:t>
            </w:r>
          </w:p>
        </w:tc>
        <w:tc>
          <w:tcPr>
            <w:tcW w:w="7117" w:type="dxa"/>
            <w:gridSpan w:val="3"/>
          </w:tcPr>
          <w:p w14:paraId="0C739FAE" w14:textId="2E140419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lang w:val="ro-RO" w:eastAsia="ar-SA"/>
              </w:rPr>
            </w:pPr>
          </w:p>
        </w:tc>
      </w:tr>
      <w:tr w:rsidR="00F41E3C" w14:paraId="30710B9D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7CE32115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7117" w:type="dxa"/>
            <w:gridSpan w:val="3"/>
          </w:tcPr>
          <w:p w14:paraId="307916EB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14:paraId="0F77AE00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7BD7627E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Locul de muncă vizat / Domeniul ocupaţional</w:t>
            </w:r>
          </w:p>
        </w:tc>
        <w:tc>
          <w:tcPr>
            <w:tcW w:w="7117" w:type="dxa"/>
            <w:gridSpan w:val="3"/>
          </w:tcPr>
          <w:p w14:paraId="10EA8186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Academia de Studii Economice</w:t>
            </w:r>
          </w:p>
        </w:tc>
      </w:tr>
      <w:tr w:rsidR="00F41E3C" w:rsidRPr="00DE5054" w14:paraId="43027BE3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7D5AF1F0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adresa angajatorului</w:t>
            </w:r>
          </w:p>
          <w:p w14:paraId="25009061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7117" w:type="dxa"/>
            <w:gridSpan w:val="3"/>
          </w:tcPr>
          <w:p w14:paraId="21AFAD63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Academia de studii economice</w:t>
            </w:r>
          </w:p>
          <w:p w14:paraId="6B9B61C4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Str. Bănulescu-Bodoni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59, mun. Chi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inău</w:t>
            </w:r>
          </w:p>
        </w:tc>
      </w:tr>
      <w:tr w:rsidR="00F41E3C" w14:paraId="5009FB85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51578BA8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Experienţa profesională</w:t>
            </w:r>
          </w:p>
        </w:tc>
        <w:tc>
          <w:tcPr>
            <w:tcW w:w="7117" w:type="dxa"/>
            <w:gridSpan w:val="3"/>
          </w:tcPr>
          <w:p w14:paraId="26957DDB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21 ani</w:t>
            </w:r>
          </w:p>
        </w:tc>
      </w:tr>
      <w:tr w:rsidR="00F41E3C" w14:paraId="17694E47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2A0309AA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</w:tc>
        <w:tc>
          <w:tcPr>
            <w:tcW w:w="7117" w:type="dxa"/>
            <w:gridSpan w:val="3"/>
          </w:tcPr>
          <w:p w14:paraId="51968B42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2005-prezent</w:t>
            </w:r>
          </w:p>
        </w:tc>
      </w:tr>
      <w:tr w:rsidR="00F41E3C" w:rsidRPr="00475158" w14:paraId="6F76B2ED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3DECB177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Funcţia sau postul ocupat</w:t>
            </w:r>
          </w:p>
        </w:tc>
        <w:tc>
          <w:tcPr>
            <w:tcW w:w="7117" w:type="dxa"/>
            <w:gridSpan w:val="3"/>
          </w:tcPr>
          <w:p w14:paraId="3C60FA7F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Asistent universitar</w:t>
            </w:r>
            <w:r w:rsidR="000376D6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/ Lector universitar</w:t>
            </w:r>
            <w:r w:rsidR="00B02F1E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,</w:t>
            </w:r>
            <w:r w:rsidR="000376D6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în cadrul</w:t>
            </w:r>
            <w:r w:rsidR="00B02F1E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</w:t>
            </w:r>
            <w:r w:rsidR="00B02F1E" w:rsidRPr="004470BC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>ASEM</w:t>
            </w:r>
          </w:p>
        </w:tc>
      </w:tr>
      <w:tr w:rsidR="00F41E3C" w:rsidRPr="00475158" w14:paraId="0C5BA1FE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37BB114E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Activităţi şi responsabilităţi principale</w:t>
            </w:r>
          </w:p>
        </w:tc>
        <w:tc>
          <w:tcPr>
            <w:tcW w:w="7117" w:type="dxa"/>
            <w:gridSpan w:val="3"/>
          </w:tcPr>
          <w:p w14:paraId="1E93A3B2" w14:textId="77777777" w:rsidR="007849DB" w:rsidRDefault="000376D6">
            <w:pPr>
              <w:suppressAutoHyphens/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Domeniul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Limbă Engleză de Afaceri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;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</w:t>
            </w:r>
          </w:p>
          <w:p w14:paraId="20FBACA5" w14:textId="77777777" w:rsidR="000376D6" w:rsidRDefault="000376D6" w:rsidP="00B02F1E">
            <w:pPr>
              <w:suppressAutoHyphens/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D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iscipline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predate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: Tehnici de comunicare scrisa; Tehnici de comunicare orala; Corespondenta de afaceri; Limba engleza de afaceri</w:t>
            </w:r>
            <w:r w:rsidR="007849DB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.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 </w:t>
            </w:r>
          </w:p>
          <w:p w14:paraId="721B0CA1" w14:textId="77777777" w:rsidR="002306B6" w:rsidRDefault="000376D6" w:rsidP="002306B6">
            <w:pPr>
              <w:suppressAutoHyphens/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Elaborare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program analitic de dezvoltare a abilităţilor de comunicare în limba engleză. </w:t>
            </w:r>
          </w:p>
          <w:p w14:paraId="12C082C3" w14:textId="77777777" w:rsidR="002306B6" w:rsidRDefault="002306B6" w:rsidP="002306B6">
            <w:pPr>
              <w:suppressAutoHyphens/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articipa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re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la coordonarea cursurilor „Profes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ors in Development” pentru profesor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 de limba engleza. </w:t>
            </w:r>
          </w:p>
          <w:p w14:paraId="7E65397E" w14:textId="77777777" w:rsidR="00F41E3C" w:rsidRDefault="002306B6" w:rsidP="002306B6">
            <w:pPr>
              <w:suppressAutoHyphens/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articipa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re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la modificarea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C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urricul</w:t>
            </w:r>
            <w:r w:rsidR="00B02F1E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ei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ASEM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.</w:t>
            </w:r>
          </w:p>
        </w:tc>
      </w:tr>
      <w:tr w:rsidR="00F41E3C" w:rsidRPr="00475158" w14:paraId="0B576013" w14:textId="77777777">
        <w:trPr>
          <w:gridAfter w:val="1"/>
          <w:wAfter w:w="540" w:type="dxa"/>
          <w:cantSplit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326253A2" w14:textId="77777777" w:rsidR="00F41E3C" w:rsidRDefault="00F41E3C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7117" w:type="dxa"/>
            <w:gridSpan w:val="3"/>
          </w:tcPr>
          <w:p w14:paraId="012F36D6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14:paraId="32C1FF54" w14:textId="77777777">
        <w:trPr>
          <w:gridAfter w:val="1"/>
          <w:wAfter w:w="540" w:type="dxa"/>
          <w:cantSplit/>
          <w:trHeight w:val="418"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320D7273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</w:tc>
        <w:tc>
          <w:tcPr>
            <w:tcW w:w="7117" w:type="dxa"/>
            <w:gridSpan w:val="3"/>
          </w:tcPr>
          <w:p w14:paraId="48EC77F0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2012-prezent</w:t>
            </w:r>
          </w:p>
        </w:tc>
      </w:tr>
      <w:tr w:rsidR="00F41E3C" w:rsidRPr="00A5509E" w14:paraId="2AD23045" w14:textId="77777777">
        <w:trPr>
          <w:gridAfter w:val="1"/>
          <w:wAfter w:w="540" w:type="dxa"/>
          <w:cantSplit/>
          <w:trHeight w:val="448"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576D0019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Funcţia sau postul ocupat</w:t>
            </w:r>
          </w:p>
        </w:tc>
        <w:tc>
          <w:tcPr>
            <w:tcW w:w="7117" w:type="dxa"/>
            <w:gridSpan w:val="3"/>
          </w:tcPr>
          <w:p w14:paraId="0BA99CF8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Profesor de limbă engleză</w:t>
            </w:r>
          </w:p>
          <w:p w14:paraId="04F7A06D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Profesor în cadrul proiectelor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SEFRL, FLEX, YES</w:t>
            </w:r>
          </w:p>
        </w:tc>
      </w:tr>
      <w:tr w:rsidR="00F41E3C" w:rsidRPr="007849DB" w14:paraId="3C59069D" w14:textId="77777777">
        <w:trPr>
          <w:gridAfter w:val="1"/>
          <w:wAfter w:w="540" w:type="dxa"/>
          <w:cantSplit/>
          <w:trHeight w:val="618"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5C928328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adresa angajatorului</w:t>
            </w:r>
          </w:p>
        </w:tc>
        <w:tc>
          <w:tcPr>
            <w:tcW w:w="7117" w:type="dxa"/>
            <w:gridSpan w:val="3"/>
          </w:tcPr>
          <w:p w14:paraId="7BBE894B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Consiliile Americane pentru Învă</w:t>
            </w:r>
            <w:r w:rsidR="007849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ămînt Interna</w:t>
            </w:r>
            <w:r w:rsidR="007849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ional</w:t>
            </w:r>
          </w:p>
          <w:p w14:paraId="57A5F470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str. </w:t>
            </w:r>
            <w:r w:rsidR="007849DB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M.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Kog</w:t>
            </w:r>
            <w:r w:rsidR="007849DB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lniceanu</w:t>
            </w:r>
            <w:r w:rsidR="007849DB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81, mun. Chi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inău</w:t>
            </w:r>
          </w:p>
          <w:p w14:paraId="149F3FA3" w14:textId="77777777" w:rsidR="00F41E3C" w:rsidRDefault="00F41E3C">
            <w:pPr>
              <w:suppressAutoHyphens/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14:paraId="71744839" w14:textId="77777777">
        <w:trPr>
          <w:gridAfter w:val="1"/>
          <w:wAfter w:w="540" w:type="dxa"/>
          <w:cantSplit/>
          <w:trHeight w:val="1259"/>
        </w:trPr>
        <w:tc>
          <w:tcPr>
            <w:tcW w:w="3115" w:type="dxa"/>
            <w:gridSpan w:val="2"/>
            <w:tcBorders>
              <w:right w:val="single" w:sz="2" w:space="0" w:color="000000"/>
            </w:tcBorders>
          </w:tcPr>
          <w:p w14:paraId="3E5F89EE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  <w:p w14:paraId="723B4194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Funcţia sau postul ocupat</w:t>
            </w:r>
          </w:p>
          <w:p w14:paraId="664FCDF7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adresa angajatorului</w:t>
            </w:r>
          </w:p>
          <w:p w14:paraId="1E9D58AB" w14:textId="77777777" w:rsidR="00F41E3C" w:rsidRDefault="00F41E3C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7117" w:type="dxa"/>
            <w:gridSpan w:val="3"/>
          </w:tcPr>
          <w:p w14:paraId="155F6D18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2006 - 2015</w:t>
            </w:r>
          </w:p>
          <w:p w14:paraId="08E8E473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Profesor de limb</w:t>
            </w:r>
            <w:r w:rsidR="004A7BFD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englez</w:t>
            </w:r>
            <w:r w:rsidR="004A7BFD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</w:p>
          <w:p w14:paraId="6990C220" w14:textId="77777777" w:rsidR="00F41E3C" w:rsidRDefault="00826470" w:rsidP="004470B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 w:rsidRPr="004470B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ÎCS „</w:t>
            </w:r>
            <w:r w:rsidRPr="004470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Indra”</w:t>
            </w:r>
            <w:r w:rsidR="004470BC" w:rsidRPr="004470B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4470BC" w:rsidRPr="004470B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SRL</w:t>
            </w:r>
            <w:r w:rsidRPr="004470BC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, </w:t>
            </w:r>
            <w:r w:rsidR="004470BC" w:rsidRPr="004470BC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mun</w:t>
            </w:r>
            <w:r w:rsidRPr="004470BC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. Chişinău, str. Ştefan cel Mare, 202, et. 8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. </w:t>
            </w:r>
            <w:hyperlink r:id="rId8" w:history="1">
              <w:r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s-ES"/>
                </w:rPr>
                <w:t>http://www.indra.com</w:t>
              </w:r>
            </w:hyperlink>
          </w:p>
        </w:tc>
      </w:tr>
    </w:tbl>
    <w:p w14:paraId="1503A38D" w14:textId="77777777" w:rsidR="00F41E3C" w:rsidRDefault="00F41E3C">
      <w:pPr>
        <w:suppressAutoHyphens/>
        <w:spacing w:after="0" w:line="240" w:lineRule="auto"/>
        <w:ind w:left="113" w:right="113"/>
        <w:jc w:val="right"/>
        <w:textAlignment w:val="center"/>
        <w:rPr>
          <w:rFonts w:ascii="Times New Roman" w:hAnsi="Times New Roman" w:cs="Times New Roman"/>
          <w:sz w:val="24"/>
          <w:szCs w:val="24"/>
          <w:lang w:val="ro-RO" w:eastAsia="ar-SA"/>
        </w:rPr>
        <w:sectPr w:rsidR="00F41E3C">
          <w:pgSz w:w="11906" w:h="16838"/>
          <w:pgMar w:top="568" w:right="850" w:bottom="1134" w:left="851" w:header="708" w:footer="708" w:gutter="0"/>
          <w:cols w:space="708"/>
          <w:docGrid w:linePitch="360"/>
        </w:sectPr>
      </w:pPr>
    </w:p>
    <w:tbl>
      <w:tblPr>
        <w:tblW w:w="10346" w:type="dxa"/>
        <w:tblInd w:w="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4A0" w:firstRow="1" w:lastRow="0" w:firstColumn="1" w:lastColumn="0" w:noHBand="0" w:noVBand="1"/>
      </w:tblPr>
      <w:tblGrid>
        <w:gridCol w:w="2669"/>
        <w:gridCol w:w="240"/>
        <w:gridCol w:w="628"/>
        <w:gridCol w:w="997"/>
        <w:gridCol w:w="502"/>
        <w:gridCol w:w="985"/>
        <w:gridCol w:w="515"/>
        <w:gridCol w:w="1039"/>
        <w:gridCol w:w="461"/>
        <w:gridCol w:w="903"/>
        <w:gridCol w:w="597"/>
        <w:gridCol w:w="810"/>
      </w:tblGrid>
      <w:tr w:rsidR="00F41E3C" w:rsidRPr="00475158" w14:paraId="5CA11695" w14:textId="77777777" w:rsidTr="00555F58">
        <w:trPr>
          <w:cantSplit/>
          <w:trHeight w:val="1497"/>
        </w:trPr>
        <w:tc>
          <w:tcPr>
            <w:tcW w:w="2669" w:type="dxa"/>
            <w:tcBorders>
              <w:right w:val="single" w:sz="2" w:space="0" w:color="000000"/>
            </w:tcBorders>
          </w:tcPr>
          <w:p w14:paraId="47A620FA" w14:textId="77777777" w:rsidR="00F41E3C" w:rsidRDefault="00F41E3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  <w:p w14:paraId="4B4BFEF8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  <w:p w14:paraId="3D815C5E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Funcţia sau postul ocupat</w:t>
            </w:r>
          </w:p>
          <w:p w14:paraId="26C147AF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adresa angajatorului</w:t>
            </w:r>
          </w:p>
        </w:tc>
        <w:tc>
          <w:tcPr>
            <w:tcW w:w="7677" w:type="dxa"/>
            <w:gridSpan w:val="11"/>
          </w:tcPr>
          <w:p w14:paraId="5FE7CDA1" w14:textId="77777777" w:rsidR="00F41E3C" w:rsidRPr="00475158" w:rsidRDefault="00F41E3C">
            <w:pPr>
              <w:suppressAutoHyphens/>
              <w:spacing w:after="0" w:line="240" w:lineRule="auto"/>
              <w:ind w:right="113"/>
              <w:rPr>
                <w:rFonts w:ascii="Times New Roman" w:hAnsi="Times New Roman" w:cs="Times New Roman"/>
                <w:sz w:val="24"/>
                <w:szCs w:val="24"/>
                <w:lang w:val="fr-FR" w:eastAsia="ar-SA"/>
              </w:rPr>
            </w:pPr>
          </w:p>
          <w:p w14:paraId="5AC87726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2009-2011</w:t>
            </w:r>
          </w:p>
          <w:p w14:paraId="578FC897" w14:textId="77777777" w:rsidR="00F41E3C" w:rsidRDefault="004A7BFD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rofesor de limb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engleză</w:t>
            </w:r>
          </w:p>
          <w:p w14:paraId="420F3640" w14:textId="77777777" w:rsidR="00F41E3C" w:rsidRDefault="00826470" w:rsidP="004A7BFD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 w:rsidRPr="004A7BF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ÎCS „Pentalog”</w:t>
            </w:r>
            <w:r w:rsidR="004A7BFD" w:rsidRPr="004A7BF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/>
              </w:rPr>
              <w:t>SRL</w:t>
            </w:r>
            <w:r w:rsidRPr="004A7BF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/>
              </w:rPr>
              <w:t xml:space="preserve">, </w:t>
            </w:r>
            <w:r w:rsidR="004A7BFD" w:rsidRPr="004A7BF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4A7BFD">
              <w:rPr>
                <w:rStyle w:val="Hyperlink"/>
                <w:rFonts w:ascii="Times New Roman" w:hAnsi="Times New Roman" w:cs="Times New Roman"/>
                <w:bCs/>
                <w:color w:val="000000"/>
                <w:sz w:val="24"/>
                <w:szCs w:val="24"/>
                <w:u w:val="none"/>
                <w:lang w:val="ro-RO"/>
              </w:rPr>
              <w:t>Strada Calea Ieşilor N° 10, et. 4,</w:t>
            </w:r>
            <w:r w:rsidRPr="004A7BFD">
              <w:rPr>
                <w:rStyle w:val="Hyperlink"/>
                <w:rFonts w:ascii="Times New Roman" w:hAnsi="Times New Roman" w:cs="Times New Roman"/>
                <w:bCs/>
                <w:color w:val="000000"/>
                <w:sz w:val="24"/>
                <w:szCs w:val="24"/>
                <w:u w:val="none"/>
                <w:lang w:val="ro-RO"/>
              </w:rPr>
              <w:br/>
              <w:t>MD-2069</w:t>
            </w:r>
            <w:r w:rsidR="004A7BFD" w:rsidRPr="004A7BFD">
              <w:rPr>
                <w:rStyle w:val="Hyperlink"/>
                <w:rFonts w:ascii="Times New Roman" w:hAnsi="Times New Roman" w:cs="Times New Roman"/>
                <w:bCs/>
                <w:color w:val="000000"/>
                <w:sz w:val="24"/>
                <w:szCs w:val="24"/>
                <w:u w:val="none"/>
                <w:lang w:val="ro-RO"/>
              </w:rPr>
              <w:t>,</w:t>
            </w:r>
            <w:r w:rsidRPr="004A7BFD">
              <w:rPr>
                <w:rStyle w:val="Hyperlink"/>
                <w:rFonts w:ascii="Times New Roman" w:hAnsi="Times New Roman" w:cs="Times New Roman"/>
                <w:bCs/>
                <w:color w:val="000000"/>
                <w:sz w:val="24"/>
                <w:szCs w:val="24"/>
                <w:u w:val="none"/>
                <w:lang w:val="ro-RO"/>
              </w:rPr>
              <w:t xml:space="preserve"> Chişinău, Moldova</w:t>
            </w:r>
            <w:r>
              <w:rPr>
                <w:rStyle w:val="Hyperlink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</w:tr>
      <w:tr w:rsidR="00F41E3C" w:rsidRPr="004A7BFD" w14:paraId="20596DAD" w14:textId="77777777" w:rsidTr="00555F58">
        <w:trPr>
          <w:cantSplit/>
          <w:trHeight w:val="1083"/>
        </w:trPr>
        <w:tc>
          <w:tcPr>
            <w:tcW w:w="2669" w:type="dxa"/>
            <w:tcBorders>
              <w:right w:val="single" w:sz="2" w:space="0" w:color="000000"/>
            </w:tcBorders>
          </w:tcPr>
          <w:p w14:paraId="2AEC2A19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  <w:p w14:paraId="4117BE00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Funcţia sau postul ocupat</w:t>
            </w:r>
          </w:p>
          <w:p w14:paraId="46E0D353" w14:textId="77777777" w:rsidR="00F41E3C" w:rsidRDefault="00826470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adresa angajatorului</w:t>
            </w:r>
          </w:p>
        </w:tc>
        <w:tc>
          <w:tcPr>
            <w:tcW w:w="7677" w:type="dxa"/>
            <w:gridSpan w:val="11"/>
          </w:tcPr>
          <w:p w14:paraId="3A180260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2001-2005</w:t>
            </w:r>
          </w:p>
          <w:p w14:paraId="461FF3F1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Profesor de limb</w:t>
            </w:r>
            <w:r w:rsidR="004A7BFD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 englez</w:t>
            </w:r>
            <w:r w:rsidR="004A7BFD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</w:p>
          <w:p w14:paraId="52DE40F0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 xml:space="preserve">Universitatea de </w:t>
            </w:r>
            <w:r w:rsidR="004A7BF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tat din Moldova</w:t>
            </w:r>
          </w:p>
          <w:p w14:paraId="336E0F9B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Str. </w:t>
            </w:r>
            <w:r w:rsidR="004A7BFD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M.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Kogălniceanu, 26, mun. Chi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inău</w:t>
            </w:r>
          </w:p>
        </w:tc>
      </w:tr>
      <w:tr w:rsidR="00F41E3C" w:rsidRPr="004A7BFD" w14:paraId="48EDE543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21D13A73" w14:textId="77777777" w:rsidR="00945138" w:rsidRDefault="00945138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</w:p>
          <w:p w14:paraId="72BC14E2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Educaţie şi formare</w:t>
            </w:r>
          </w:p>
        </w:tc>
        <w:tc>
          <w:tcPr>
            <w:tcW w:w="7677" w:type="dxa"/>
            <w:gridSpan w:val="11"/>
          </w:tcPr>
          <w:p w14:paraId="347A0A67" w14:textId="77777777" w:rsidR="00F41E3C" w:rsidRDefault="00F41E3C">
            <w:pPr>
              <w:suppressAutoHyphens/>
              <w:spacing w:after="0" w:line="240" w:lineRule="auto"/>
              <w:ind w:right="113"/>
              <w:rPr>
                <w:rFonts w:ascii="Times New Roman" w:hAnsi="Times New Roman" w:cs="Times New Roman"/>
                <w:sz w:val="20"/>
                <w:szCs w:val="20"/>
                <w:lang w:val="ro-RO" w:eastAsia="ar-SA"/>
              </w:rPr>
            </w:pPr>
          </w:p>
        </w:tc>
      </w:tr>
      <w:tr w:rsidR="00F41E3C" w:rsidRPr="004A7BFD" w14:paraId="1A2B53AC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69811EFE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</w:tc>
        <w:tc>
          <w:tcPr>
            <w:tcW w:w="7677" w:type="dxa"/>
            <w:gridSpan w:val="11"/>
          </w:tcPr>
          <w:p w14:paraId="198EE672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2008-2012</w:t>
            </w:r>
          </w:p>
        </w:tc>
      </w:tr>
      <w:tr w:rsidR="00F41E3C" w:rsidRPr="00475158" w14:paraId="75029555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0B35A011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Calificarea / diploma obţinută</w:t>
            </w:r>
          </w:p>
        </w:tc>
        <w:tc>
          <w:tcPr>
            <w:tcW w:w="7677" w:type="dxa"/>
            <w:gridSpan w:val="11"/>
          </w:tcPr>
          <w:p w14:paraId="234A5098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Studii de Doctorat în pedagogie</w:t>
            </w:r>
          </w:p>
        </w:tc>
      </w:tr>
      <w:tr w:rsidR="00F41E3C" w:rsidRPr="00475158" w14:paraId="39AF7E49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7F27CDF8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Disciplinele principale studiate / competenţe profesionale dobândite</w:t>
            </w:r>
          </w:p>
        </w:tc>
        <w:tc>
          <w:tcPr>
            <w:tcW w:w="7677" w:type="dxa"/>
            <w:gridSpan w:val="11"/>
          </w:tcPr>
          <w:p w14:paraId="3515991B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Pedagogie (limba engleza)</w:t>
            </w:r>
          </w:p>
          <w:p w14:paraId="189F7DF2" w14:textId="77777777" w:rsidR="00F41E3C" w:rsidRDefault="00826470" w:rsidP="006D7B95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Metodologia cercetării, Literatura Universala, Metodica pred</w:t>
            </w:r>
            <w:r w:rsidR="006D7B95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rii.</w:t>
            </w:r>
          </w:p>
        </w:tc>
      </w:tr>
      <w:tr w:rsidR="00F41E3C" w:rsidRPr="00A5509E" w14:paraId="3B79E891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1C8C9A67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tipul instituţiei de învăţământ / furnizorului de formare</w:t>
            </w:r>
          </w:p>
        </w:tc>
        <w:tc>
          <w:tcPr>
            <w:tcW w:w="7677" w:type="dxa"/>
            <w:gridSpan w:val="11"/>
          </w:tcPr>
          <w:p w14:paraId="590C19C3" w14:textId="77777777" w:rsidR="00F41E3C" w:rsidRPr="006D7B95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</w:pPr>
            <w:r w:rsidRPr="006D7B95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 xml:space="preserve">Universitatea Pedagogică </w:t>
            </w:r>
            <w:r w:rsidR="006B09A3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 xml:space="preserve">de Stat </w:t>
            </w:r>
            <w:r w:rsidRPr="006D7B95">
              <w:rPr>
                <w:rFonts w:ascii="Times New Roman" w:hAnsi="Times New Roman" w:cs="Times New Roman"/>
                <w:b/>
                <w:sz w:val="24"/>
                <w:szCs w:val="24"/>
                <w:lang w:val="it-IT" w:eastAsia="ar-SA"/>
              </w:rPr>
              <w:t>“Ion Creanga”</w:t>
            </w:r>
            <w:r w:rsidRPr="006D7B95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 xml:space="preserve"> din </w:t>
            </w:r>
            <w:r w:rsidR="006B09A3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>Chişinău</w:t>
            </w:r>
          </w:p>
          <w:p w14:paraId="40453E75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Str. Ion Creangă,</w:t>
            </w:r>
            <w:r w:rsidR="006B09A3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1,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mun. Chi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inău</w:t>
            </w:r>
          </w:p>
        </w:tc>
      </w:tr>
      <w:tr w:rsidR="00F41E3C" w14:paraId="678075ED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4EDBE941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Nivelul în clasificarea naţională sau internaţională</w:t>
            </w:r>
          </w:p>
        </w:tc>
        <w:tc>
          <w:tcPr>
            <w:tcW w:w="7677" w:type="dxa"/>
            <w:gridSpan w:val="11"/>
          </w:tcPr>
          <w:p w14:paraId="65902FA3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Studii de Doctorat</w:t>
            </w:r>
          </w:p>
        </w:tc>
      </w:tr>
      <w:tr w:rsidR="00F41E3C" w14:paraId="4E78794D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4638ECA6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</w:tc>
        <w:tc>
          <w:tcPr>
            <w:tcW w:w="7677" w:type="dxa"/>
            <w:gridSpan w:val="11"/>
          </w:tcPr>
          <w:p w14:paraId="10DB7732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2003-2004</w:t>
            </w:r>
          </w:p>
        </w:tc>
      </w:tr>
      <w:tr w:rsidR="00F41E3C" w:rsidRPr="00475158" w14:paraId="5BF46D38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7ED26B64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Calificarea / diploma obţinută</w:t>
            </w:r>
          </w:p>
        </w:tc>
        <w:tc>
          <w:tcPr>
            <w:tcW w:w="7677" w:type="dxa"/>
            <w:gridSpan w:val="11"/>
          </w:tcPr>
          <w:p w14:paraId="696ED529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Studii de Masterat în filologie</w:t>
            </w:r>
          </w:p>
        </w:tc>
      </w:tr>
      <w:tr w:rsidR="00F41E3C" w:rsidRPr="00475158" w14:paraId="23F2899A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4B0EE9B1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Disciplinele principale studiate / competenţe profesionale dobândite</w:t>
            </w:r>
          </w:p>
        </w:tc>
        <w:tc>
          <w:tcPr>
            <w:tcW w:w="7677" w:type="dxa"/>
            <w:gridSpan w:val="11"/>
          </w:tcPr>
          <w:p w14:paraId="1627F7CE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Filologie englez</w:t>
            </w:r>
            <w:r w:rsidR="006D7B95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</w:p>
          <w:p w14:paraId="165A5EC6" w14:textId="77777777" w:rsidR="00F41E3C" w:rsidRDefault="00826470" w:rsidP="006D7B95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Disciplinele principale studiate: Semiotica nivelurilor limbii; Teorii 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 concep</w:t>
            </w:r>
            <w:r w:rsidR="007849DB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ii didactice; Teoria textului. Gramatica textului; Aspecte de morfosintaxă; Aspecte socio</w:t>
            </w:r>
            <w:r w:rsidR="006D7B95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func</w:t>
            </w:r>
            <w:r w:rsidR="006D7B95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ionale a limbii; Metodologia predării limbii engleze; Bazele teoriei comunicării.</w:t>
            </w:r>
          </w:p>
        </w:tc>
      </w:tr>
      <w:tr w:rsidR="00F41E3C" w:rsidRPr="00DE5054" w14:paraId="29E8790C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2A95B136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tipul instituţiei de învăţământ / furnizorului de formare</w:t>
            </w:r>
          </w:p>
        </w:tc>
        <w:tc>
          <w:tcPr>
            <w:tcW w:w="7677" w:type="dxa"/>
            <w:gridSpan w:val="11"/>
          </w:tcPr>
          <w:p w14:paraId="4BBC3D68" w14:textId="77777777" w:rsidR="00F41E3C" w:rsidRPr="006D7B95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</w:pPr>
            <w:r w:rsidRPr="006D7B95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>Universitatea Pedagogică de Stat „I</w:t>
            </w:r>
            <w:r w:rsidR="006D7B95" w:rsidRPr="006D7B95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>on</w:t>
            </w:r>
            <w:r w:rsidRPr="006D7B95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 xml:space="preserve"> Creangă” din </w:t>
            </w:r>
            <w:r w:rsidR="006B09A3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>Chişinău</w:t>
            </w:r>
          </w:p>
          <w:p w14:paraId="0F8CA1FD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Str. Ion Creangă,</w:t>
            </w:r>
            <w:r w:rsidR="006B09A3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1,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mun. Chi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inău</w:t>
            </w:r>
          </w:p>
          <w:p w14:paraId="212F2D45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:rsidRPr="00475158" w14:paraId="779AAF82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5678980D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Nivelul în clasificarea naţională sau internaţională</w:t>
            </w:r>
          </w:p>
        </w:tc>
        <w:tc>
          <w:tcPr>
            <w:tcW w:w="7677" w:type="dxa"/>
            <w:gridSpan w:val="11"/>
          </w:tcPr>
          <w:p w14:paraId="6B6E0AA1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Diplomă de Magistru în filologie</w:t>
            </w:r>
            <w:r w:rsidR="00C6163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, Limba şi literatura engleză</w:t>
            </w:r>
          </w:p>
        </w:tc>
      </w:tr>
      <w:tr w:rsidR="00F41E3C" w14:paraId="7A2966E8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044BF329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Perioada</w:t>
            </w:r>
          </w:p>
        </w:tc>
        <w:tc>
          <w:tcPr>
            <w:tcW w:w="7677" w:type="dxa"/>
            <w:gridSpan w:val="11"/>
          </w:tcPr>
          <w:p w14:paraId="70BC12C8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1994-1998</w:t>
            </w:r>
          </w:p>
        </w:tc>
      </w:tr>
      <w:tr w:rsidR="00F41E3C" w:rsidRPr="00475158" w14:paraId="60EB81EA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215DD3FC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Calificarea / diploma obţinută</w:t>
            </w:r>
          </w:p>
        </w:tc>
        <w:tc>
          <w:tcPr>
            <w:tcW w:w="7677" w:type="dxa"/>
            <w:gridSpan w:val="11"/>
          </w:tcPr>
          <w:p w14:paraId="279A2E35" w14:textId="77777777" w:rsidR="00F41E3C" w:rsidRDefault="00826470" w:rsidP="00C616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Profesor de limb</w:t>
            </w:r>
            <w:r w:rsidR="00C6163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 xml:space="preserve"> englez</w:t>
            </w:r>
            <w:r w:rsidR="00C6163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ă şi limbă spaniolă / Licenţiat în filologie</w:t>
            </w:r>
          </w:p>
        </w:tc>
      </w:tr>
      <w:tr w:rsidR="00F41E3C" w:rsidRPr="00CC6B4A" w14:paraId="39729C5A" w14:textId="77777777" w:rsidTr="00555F58">
        <w:trPr>
          <w:cantSplit/>
          <w:trHeight w:val="1223"/>
        </w:trPr>
        <w:tc>
          <w:tcPr>
            <w:tcW w:w="2669" w:type="dxa"/>
            <w:tcBorders>
              <w:right w:val="single" w:sz="2" w:space="0" w:color="000000"/>
            </w:tcBorders>
          </w:tcPr>
          <w:p w14:paraId="45E3E5F8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Disciplinele principale studiate / competenţe profesionale dobândite</w:t>
            </w:r>
          </w:p>
        </w:tc>
        <w:tc>
          <w:tcPr>
            <w:tcW w:w="7677" w:type="dxa"/>
            <w:gridSpan w:val="11"/>
          </w:tcPr>
          <w:p w14:paraId="52FA2D84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Filologie (limba engleza - spaniolă)</w:t>
            </w:r>
          </w:p>
          <w:p w14:paraId="62B0F34C" w14:textId="77777777" w:rsidR="00F41E3C" w:rsidRDefault="00826470" w:rsidP="00C616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Limba 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 literatura engleză; </w:t>
            </w:r>
            <w:r w:rsidR="00C6163C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imba 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 literatura spaniolă; </w:t>
            </w:r>
            <w:r w:rsidR="00C6163C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iteratura universală; </w:t>
            </w:r>
            <w:r w:rsidR="00C6163C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storia limbii; </w:t>
            </w:r>
            <w:r w:rsidR="00C6163C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etodica predării limbii engleză 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 spaniolă; </w:t>
            </w:r>
            <w:r w:rsidR="00C6163C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edagogia predării, </w:t>
            </w:r>
            <w:r w:rsidR="00C6163C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sihologia pred</w:t>
            </w:r>
            <w:r w:rsidR="00C6163C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rii;</w:t>
            </w:r>
          </w:p>
        </w:tc>
      </w:tr>
      <w:tr w:rsidR="00F41E3C" w:rsidRPr="00A5509E" w14:paraId="6C69145E" w14:textId="77777777" w:rsidTr="00555F58">
        <w:trPr>
          <w:cantSplit/>
          <w:trHeight w:val="837"/>
        </w:trPr>
        <w:tc>
          <w:tcPr>
            <w:tcW w:w="2669" w:type="dxa"/>
            <w:tcBorders>
              <w:right w:val="single" w:sz="2" w:space="0" w:color="000000"/>
            </w:tcBorders>
          </w:tcPr>
          <w:p w14:paraId="7CE4F831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Numele şi tipul instituţiei de învăţământ / furnizorului de formare</w:t>
            </w:r>
          </w:p>
        </w:tc>
        <w:tc>
          <w:tcPr>
            <w:tcW w:w="7677" w:type="dxa"/>
            <w:gridSpan w:val="11"/>
          </w:tcPr>
          <w:p w14:paraId="77126549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 xml:space="preserve">Universitatea de Stat „Alecu Russo” din </w:t>
            </w:r>
            <w:r w:rsidR="0019093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Bălţi</w:t>
            </w:r>
          </w:p>
          <w:p w14:paraId="17C49A88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14:paraId="178F1242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163F467F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  <w:r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  <w:t>Nivelul în clasificarea naţională sau internaţională</w:t>
            </w:r>
          </w:p>
        </w:tc>
        <w:tc>
          <w:tcPr>
            <w:tcW w:w="7677" w:type="dxa"/>
            <w:gridSpan w:val="11"/>
          </w:tcPr>
          <w:p w14:paraId="148042CB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Diplomă: Licen</w:t>
            </w:r>
            <w:r w:rsidR="007849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iat în filologie</w:t>
            </w:r>
          </w:p>
        </w:tc>
      </w:tr>
      <w:tr w:rsidR="00F41E3C" w:rsidRPr="00A5509E" w14:paraId="1B1FB5A8" w14:textId="77777777" w:rsidTr="00555F58">
        <w:trPr>
          <w:cantSplit/>
          <w:trHeight w:val="10480"/>
        </w:trPr>
        <w:tc>
          <w:tcPr>
            <w:tcW w:w="2669" w:type="dxa"/>
            <w:tcBorders>
              <w:right w:val="single" w:sz="2" w:space="0" w:color="000000"/>
            </w:tcBorders>
          </w:tcPr>
          <w:p w14:paraId="66BC1D67" w14:textId="77777777" w:rsidR="00F41E3C" w:rsidRDefault="00826470" w:rsidP="00CA3CFF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  <w:lastRenderedPageBreak/>
              <w:t>Cursuri de perfecţionare</w:t>
            </w:r>
          </w:p>
          <w:p w14:paraId="59C0F7CB" w14:textId="77777777" w:rsidR="00F41E3C" w:rsidRPr="00CA3CFF" w:rsidRDefault="00CA3CFF" w:rsidP="00CA3CFF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Arial Narrow" w:hAnsi="Arial Narrow" w:cs="Arial Narrow"/>
                <w:b/>
                <w:sz w:val="24"/>
                <w:szCs w:val="24"/>
                <w:lang w:val="ro-RO" w:eastAsia="ar-SA"/>
              </w:rPr>
            </w:pPr>
            <w:r w:rsidRPr="00CA3CFF">
              <w:rPr>
                <w:rFonts w:ascii="Arial Narrow" w:hAnsi="Arial Narrow" w:cs="Arial Narrow"/>
                <w:b/>
                <w:sz w:val="24"/>
                <w:szCs w:val="24"/>
                <w:lang w:val="ro-RO" w:eastAsia="ar-SA"/>
              </w:rPr>
              <w:t>(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ro-RO" w:eastAsia="ar-SA"/>
              </w:rPr>
              <w:t xml:space="preserve">listă </w:t>
            </w:r>
            <w:r w:rsidRPr="00CA3CFF">
              <w:rPr>
                <w:rFonts w:ascii="Arial Narrow" w:hAnsi="Arial Narrow" w:cs="Arial Narrow"/>
                <w:b/>
                <w:sz w:val="24"/>
                <w:szCs w:val="24"/>
                <w:lang w:val="ro-RO" w:eastAsia="ar-SA"/>
              </w:rPr>
              <w:t>selectiv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ro-RO" w:eastAsia="ar-SA"/>
              </w:rPr>
              <w:t>ă</w:t>
            </w:r>
            <w:r w:rsidRPr="00CA3CFF">
              <w:rPr>
                <w:rFonts w:ascii="Arial Narrow" w:hAnsi="Arial Narrow" w:cs="Arial Narrow"/>
                <w:b/>
                <w:sz w:val="24"/>
                <w:szCs w:val="24"/>
                <w:lang w:val="ro-RO" w:eastAsia="ar-SA"/>
              </w:rPr>
              <w:t>)</w:t>
            </w:r>
          </w:p>
          <w:p w14:paraId="5AEF1EDB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227F97EB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13F3DC7A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0D5E0073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6A44043B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4E633E13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5051354B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567668A5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17995916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70FB5DFB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765160D7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2AFCFF49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46DA4BA4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3F94AE4A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45EF334F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04904328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2D6D06C3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4AA92747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5654B0B9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0A0C928F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1F5F3A43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234AECAA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0C6604D0" w14:textId="77777777" w:rsidR="00F41E3C" w:rsidRDefault="00F41E3C">
            <w:pPr>
              <w:suppressAutoHyphens/>
              <w:spacing w:after="0" w:line="240" w:lineRule="auto"/>
              <w:ind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40D344E1" w14:textId="77777777" w:rsidR="001E6183" w:rsidRDefault="001E6183">
            <w:pPr>
              <w:suppressAutoHyphens/>
              <w:spacing w:after="0" w:line="240" w:lineRule="auto"/>
              <w:ind w:left="113" w:right="113"/>
              <w:textAlignment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</w:p>
          <w:p w14:paraId="040630C0" w14:textId="77777777" w:rsidR="001E6183" w:rsidRDefault="001E6183">
            <w:pPr>
              <w:suppressAutoHyphens/>
              <w:spacing w:after="0" w:line="240" w:lineRule="auto"/>
              <w:ind w:left="113" w:right="113"/>
              <w:textAlignment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</w:p>
          <w:p w14:paraId="7C88F463" w14:textId="77777777" w:rsidR="00F41E3C" w:rsidRDefault="00826470" w:rsidP="001E6183">
            <w:pPr>
              <w:suppressAutoHyphens/>
              <w:spacing w:after="0" w:line="240" w:lineRule="auto"/>
              <w:ind w:right="113"/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Publica</w:t>
            </w:r>
            <w:r w:rsidR="007849D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ţ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ii</w:t>
            </w:r>
          </w:p>
          <w:p w14:paraId="2D147479" w14:textId="77777777" w:rsidR="00F41E3C" w:rsidRPr="00555D6E" w:rsidRDefault="00555D6E" w:rsidP="00555D6E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 w:rsidRPr="00555D6E">
              <w:rPr>
                <w:rFonts w:ascii="Times New Roman" w:hAnsi="Times New Roman" w:cs="Times New Roman"/>
                <w:b/>
                <w:sz w:val="24"/>
                <w:szCs w:val="24"/>
                <w:lang w:val="ro-RO" w:eastAsia="ar-SA"/>
              </w:rPr>
              <w:t>(listă selectivă)</w:t>
            </w:r>
          </w:p>
          <w:p w14:paraId="04C51F33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194AA7D2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6014D0EB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199FB8F7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  <w:p w14:paraId="1F879D4C" w14:textId="77777777" w:rsidR="00F41E3C" w:rsidRDefault="00F41E3C">
            <w:pPr>
              <w:suppressAutoHyphens/>
              <w:spacing w:after="0" w:line="240" w:lineRule="auto"/>
              <w:ind w:left="113" w:right="113"/>
              <w:jc w:val="both"/>
              <w:textAlignment w:val="center"/>
              <w:rPr>
                <w:rFonts w:ascii="Arial Narrow" w:hAnsi="Arial Narrow" w:cs="Arial Narrow"/>
                <w:sz w:val="24"/>
                <w:szCs w:val="24"/>
                <w:lang w:val="ro-RO" w:eastAsia="ar-SA"/>
              </w:rPr>
            </w:pPr>
          </w:p>
        </w:tc>
        <w:tc>
          <w:tcPr>
            <w:tcW w:w="7677" w:type="dxa"/>
            <w:gridSpan w:val="11"/>
          </w:tcPr>
          <w:p w14:paraId="30AA1D9D" w14:textId="77777777" w:rsidR="00F41E3C" w:rsidRDefault="00826470">
            <w:pPr>
              <w:spacing w:line="240" w:lineRule="auto"/>
              <w:ind w:rightChars="292" w:right="642"/>
              <w:jc w:val="both"/>
              <w:rPr>
                <w:i/>
                <w:iCs/>
                <w:lang w:val="ro-RO"/>
              </w:rPr>
            </w:pPr>
            <w:r>
              <w:rPr>
                <w:i/>
                <w:iCs/>
                <w:lang w:val="en-US"/>
              </w:rPr>
              <w:t>“</w:t>
            </w:r>
            <w:r>
              <w:rPr>
                <w:b/>
                <w:bCs/>
                <w:i/>
                <w:iCs/>
                <w:lang w:val="en-GB"/>
              </w:rPr>
              <w:t xml:space="preserve">Metode </w:t>
            </w:r>
            <w:proofErr w:type="spellStart"/>
            <w:r>
              <w:rPr>
                <w:b/>
                <w:bCs/>
                <w:i/>
                <w:iCs/>
                <w:lang w:val="en-GB"/>
              </w:rPr>
              <w:t>Inovative</w:t>
            </w:r>
            <w:proofErr w:type="spellEnd"/>
            <w:r>
              <w:rPr>
                <w:b/>
                <w:bCs/>
                <w:i/>
                <w:iCs/>
                <w:lang w:val="en-GB"/>
              </w:rPr>
              <w:t xml:space="preserve"> de </w:t>
            </w:r>
            <w:proofErr w:type="spellStart"/>
            <w:r>
              <w:rPr>
                <w:b/>
                <w:bCs/>
                <w:i/>
                <w:iCs/>
                <w:lang w:val="en-GB"/>
              </w:rPr>
              <w:t>Predare</w:t>
            </w:r>
            <w:proofErr w:type="spellEnd"/>
            <w:r>
              <w:rPr>
                <w:b/>
                <w:bCs/>
                <w:i/>
                <w:iCs/>
                <w:lang w:val="en-GB"/>
              </w:rPr>
              <w:t>–</w:t>
            </w:r>
            <w:proofErr w:type="spellStart"/>
            <w:r>
              <w:rPr>
                <w:b/>
                <w:bCs/>
                <w:i/>
                <w:iCs/>
                <w:lang w:val="en-GB"/>
              </w:rPr>
              <w:t>Învăţare</w:t>
            </w:r>
            <w:proofErr w:type="spellEnd"/>
            <w:r>
              <w:rPr>
                <w:b/>
                <w:bCs/>
                <w:i/>
                <w:iCs/>
                <w:lang w:val="en-GB"/>
              </w:rPr>
              <w:t>–</w:t>
            </w:r>
            <w:proofErr w:type="spellStart"/>
            <w:r>
              <w:rPr>
                <w:b/>
                <w:bCs/>
                <w:i/>
                <w:iCs/>
                <w:lang w:val="en-GB"/>
              </w:rPr>
              <w:t>Evaluare</w:t>
            </w:r>
            <w:proofErr w:type="spellEnd"/>
            <w:r>
              <w:rPr>
                <w:b/>
                <w:bCs/>
                <w:i/>
                <w:iCs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val="en-GB"/>
              </w:rPr>
              <w:t>în</w:t>
            </w:r>
            <w:proofErr w:type="spellEnd"/>
            <w:r>
              <w:rPr>
                <w:b/>
                <w:bCs/>
                <w:i/>
                <w:iCs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val="en-GB"/>
              </w:rPr>
              <w:t>Învţământul</w:t>
            </w:r>
            <w:proofErr w:type="spellEnd"/>
            <w:r>
              <w:rPr>
                <w:b/>
                <w:bCs/>
                <w:i/>
                <w:iCs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lang w:val="en-GB"/>
              </w:rPr>
              <w:t>Profesional</w:t>
            </w:r>
            <w:proofErr w:type="spellEnd"/>
            <w:r>
              <w:rPr>
                <w:i/>
                <w:iCs/>
                <w:lang w:val="en-US"/>
              </w:rPr>
              <w:t>”</w:t>
            </w:r>
            <w:r>
              <w:rPr>
                <w:i/>
                <w:iCs/>
                <w:lang w:val="en-GB"/>
              </w:rPr>
              <w:t xml:space="preserve"> ASEM, 26 </w:t>
            </w:r>
            <w:proofErr w:type="spellStart"/>
            <w:r>
              <w:rPr>
                <w:i/>
                <w:iCs/>
                <w:lang w:val="en-GB"/>
              </w:rPr>
              <w:t>decembrie</w:t>
            </w:r>
            <w:proofErr w:type="spellEnd"/>
            <w:r>
              <w:rPr>
                <w:i/>
                <w:iCs/>
                <w:lang w:val="en-GB"/>
              </w:rPr>
              <w:t xml:space="preserve"> 2018 – 4 </w:t>
            </w:r>
            <w:proofErr w:type="spellStart"/>
            <w:r>
              <w:rPr>
                <w:i/>
                <w:iCs/>
                <w:lang w:val="en-GB"/>
              </w:rPr>
              <w:t>ianuarie</w:t>
            </w:r>
            <w:proofErr w:type="spellEnd"/>
            <w:r>
              <w:rPr>
                <w:i/>
                <w:iCs/>
                <w:lang w:val="en-GB"/>
              </w:rPr>
              <w:t xml:space="preserve"> 2019</w:t>
            </w:r>
            <w:r w:rsidR="00CD4270">
              <w:rPr>
                <w:i/>
                <w:iCs/>
                <w:lang w:val="en-GB"/>
              </w:rPr>
              <w:t>,</w:t>
            </w:r>
            <w:r>
              <w:rPr>
                <w:i/>
                <w:iCs/>
                <w:lang w:val="ro-RO"/>
              </w:rPr>
              <w:t xml:space="preserve"> FC nr. 263</w:t>
            </w:r>
            <w:r w:rsidR="00CD4270">
              <w:rPr>
                <w:i/>
                <w:iCs/>
                <w:lang w:val="ro-RO"/>
              </w:rPr>
              <w:t>;</w:t>
            </w:r>
          </w:p>
          <w:p w14:paraId="093EE1EF" w14:textId="77777777" w:rsidR="00F41E3C" w:rsidRDefault="00826470">
            <w:pPr>
              <w:spacing w:line="240" w:lineRule="auto"/>
              <w:ind w:rightChars="292" w:right="642"/>
              <w:jc w:val="both"/>
              <w:rPr>
                <w:i/>
                <w:iCs/>
                <w:lang w:val="en-GB"/>
              </w:rPr>
            </w:pPr>
            <w:r>
              <w:rPr>
                <w:b/>
                <w:bCs/>
                <w:i/>
                <w:iCs/>
                <w:lang w:val="en-GB"/>
              </w:rPr>
              <w:t>Professional Development Courses for English Teachers ”Easter School 2019: Creativity and Innovation in Teaching ESL/EFL – Focus on the Learner</w:t>
            </w:r>
            <w:r>
              <w:rPr>
                <w:i/>
                <w:iCs/>
                <w:lang w:val="en-GB"/>
              </w:rPr>
              <w:t xml:space="preserve">”, held at the English Teaching Resource Centre, April 30-May 2, 2019, </w:t>
            </w:r>
            <w:r w:rsidR="00AC64B8">
              <w:rPr>
                <w:i/>
                <w:iCs/>
                <w:lang w:val="en-GB"/>
              </w:rPr>
              <w:t>“</w:t>
            </w:r>
            <w:r>
              <w:rPr>
                <w:i/>
                <w:iCs/>
                <w:lang w:val="en-GB"/>
              </w:rPr>
              <w:t>Ion Creangă</w:t>
            </w:r>
            <w:r w:rsidR="00AC64B8">
              <w:rPr>
                <w:i/>
                <w:iCs/>
                <w:lang w:val="en-GB"/>
              </w:rPr>
              <w:t>”</w:t>
            </w:r>
            <w:r>
              <w:rPr>
                <w:i/>
                <w:iCs/>
                <w:lang w:val="en-GB"/>
              </w:rPr>
              <w:t xml:space="preserve"> Pedagogical </w:t>
            </w:r>
            <w:r w:rsidR="00AC64B8">
              <w:rPr>
                <w:i/>
                <w:iCs/>
                <w:lang w:val="en-GB"/>
              </w:rPr>
              <w:t xml:space="preserve">State </w:t>
            </w:r>
            <w:r>
              <w:rPr>
                <w:i/>
                <w:iCs/>
                <w:lang w:val="en-GB"/>
              </w:rPr>
              <w:t>University</w:t>
            </w:r>
            <w:r w:rsidR="00AC64B8">
              <w:rPr>
                <w:i/>
                <w:iCs/>
                <w:lang w:val="en-GB"/>
              </w:rPr>
              <w:t>;</w:t>
            </w:r>
          </w:p>
          <w:p w14:paraId="4C6E55C1" w14:textId="77777777" w:rsidR="00F41E3C" w:rsidRDefault="00826470">
            <w:pPr>
              <w:tabs>
                <w:tab w:val="left" w:pos="0"/>
              </w:tabs>
              <w:suppressAutoHyphens/>
              <w:spacing w:after="0" w:line="240" w:lineRule="auto"/>
              <w:ind w:rightChars="292" w:right="642"/>
              <w:jc w:val="both"/>
              <w:rPr>
                <w:i/>
                <w:iCs/>
                <w:lang w:val="ro-RO"/>
              </w:rPr>
            </w:pPr>
            <w:r w:rsidRPr="00CC6B4A">
              <w:rPr>
                <w:i/>
                <w:iCs/>
                <w:color w:val="1D2228"/>
                <w:shd w:val="clear" w:color="auto" w:fill="FFFFFF"/>
                <w:lang w:val="fr-FR"/>
              </w:rPr>
              <w:t>„</w:t>
            </w:r>
            <w:proofErr w:type="spellStart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>Aplicarea</w:t>
            </w:r>
            <w:proofErr w:type="spellEnd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>tehnologiilor</w:t>
            </w:r>
            <w:proofErr w:type="spellEnd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>informaţionale</w:t>
            </w:r>
            <w:proofErr w:type="spellEnd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 xml:space="preserve"> de </w:t>
            </w:r>
            <w:proofErr w:type="spellStart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>comunicare</w:t>
            </w:r>
            <w:proofErr w:type="spellEnd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>în</w:t>
            </w:r>
            <w:proofErr w:type="spellEnd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 xml:space="preserve"> instruire. </w:t>
            </w:r>
            <w:proofErr w:type="spellStart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>Sistemul</w:t>
            </w:r>
            <w:proofErr w:type="spellEnd"/>
            <w:r w:rsidRPr="00CC6B4A">
              <w:rPr>
                <w:b/>
                <w:bCs/>
                <w:i/>
                <w:iCs/>
                <w:color w:val="1D2228"/>
                <w:shd w:val="clear" w:color="auto" w:fill="FFFFFF"/>
                <w:lang w:val="fr-FR"/>
              </w:rPr>
              <w:t xml:space="preserve"> MOODLE</w:t>
            </w:r>
            <w:r w:rsidRPr="00CC6B4A">
              <w:rPr>
                <w:i/>
                <w:iCs/>
                <w:color w:val="1D2228"/>
                <w:shd w:val="clear" w:color="auto" w:fill="FFFFFF"/>
                <w:lang w:val="fr-FR"/>
              </w:rPr>
              <w:t xml:space="preserve">” </w:t>
            </w:r>
            <w:proofErr w:type="spellStart"/>
            <w:r w:rsidRPr="00CC6B4A">
              <w:rPr>
                <w:i/>
                <w:iCs/>
                <w:color w:val="1D2228"/>
                <w:shd w:val="clear" w:color="auto" w:fill="FFFFFF"/>
                <w:lang w:val="fr-FR"/>
              </w:rPr>
              <w:t>organizat</w:t>
            </w:r>
            <w:proofErr w:type="spellEnd"/>
            <w:r w:rsidRPr="00CC6B4A">
              <w:rPr>
                <w:i/>
                <w:iCs/>
                <w:color w:val="1D2228"/>
                <w:shd w:val="clear" w:color="auto" w:fill="FFFFFF"/>
                <w:lang w:val="fr-FR"/>
              </w:rPr>
              <w:t xml:space="preserve"> de ASEM, </w:t>
            </w:r>
            <w:proofErr w:type="spellStart"/>
            <w:r w:rsidRPr="00CC6B4A">
              <w:rPr>
                <w:i/>
                <w:iCs/>
                <w:color w:val="1D2228"/>
                <w:shd w:val="clear" w:color="auto" w:fill="FFFFFF"/>
                <w:lang w:val="fr-FR"/>
              </w:rPr>
              <w:t>ianuarie</w:t>
            </w:r>
            <w:proofErr w:type="spellEnd"/>
            <w:r w:rsidRPr="00CC6B4A">
              <w:rPr>
                <w:i/>
                <w:iCs/>
                <w:color w:val="1D2228"/>
                <w:shd w:val="clear" w:color="auto" w:fill="FFFFFF"/>
                <w:lang w:val="fr-FR"/>
              </w:rPr>
              <w:t xml:space="preserve"> 2020</w:t>
            </w:r>
            <w:r w:rsidR="00AC64B8" w:rsidRPr="00CC6B4A">
              <w:rPr>
                <w:i/>
                <w:iCs/>
                <w:color w:val="1D2228"/>
                <w:shd w:val="clear" w:color="auto" w:fill="FFFFFF"/>
                <w:lang w:val="fr-FR"/>
              </w:rPr>
              <w:t xml:space="preserve">, </w:t>
            </w:r>
            <w:r>
              <w:rPr>
                <w:i/>
                <w:iCs/>
                <w:lang w:val="ro-RO"/>
              </w:rPr>
              <w:t>CRP nr. 064</w:t>
            </w:r>
            <w:r w:rsidR="00AC64B8">
              <w:rPr>
                <w:i/>
                <w:iCs/>
                <w:lang w:val="ro-RO"/>
              </w:rPr>
              <w:t>;</w:t>
            </w:r>
          </w:p>
          <w:p w14:paraId="3FDCB557" w14:textId="77777777" w:rsidR="00AC64B8" w:rsidRDefault="00AC64B8">
            <w:pPr>
              <w:tabs>
                <w:tab w:val="left" w:pos="0"/>
              </w:tabs>
              <w:suppressAutoHyphens/>
              <w:spacing w:after="0" w:line="240" w:lineRule="auto"/>
              <w:ind w:rightChars="292" w:right="642"/>
              <w:jc w:val="both"/>
              <w:rPr>
                <w:i/>
                <w:iCs/>
                <w:color w:val="1D2228"/>
                <w:shd w:val="clear" w:color="auto" w:fill="FFFFFF"/>
                <w:lang w:val="ro-RO"/>
              </w:rPr>
            </w:pPr>
          </w:p>
          <w:p w14:paraId="1125977C" w14:textId="77777777" w:rsidR="00F41E3C" w:rsidRDefault="00826470">
            <w:pPr>
              <w:tabs>
                <w:tab w:val="left" w:pos="0"/>
              </w:tabs>
              <w:spacing w:line="240" w:lineRule="auto"/>
              <w:ind w:rightChars="292" w:right="642"/>
              <w:jc w:val="both"/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 xml:space="preserve">Şcoala de Formare Continuă ASEM cu Programul de Instruire </w:t>
            </w:r>
            <w:r>
              <w:rPr>
                <w:b/>
                <w:bCs/>
                <w:i/>
                <w:iCs/>
                <w:lang w:val="ro-RO"/>
              </w:rPr>
              <w:t>”Inovaţii Pedagogice în studiile economice şi adaptarea la noile condiţii a învăţământului online”</w:t>
            </w:r>
            <w:r>
              <w:rPr>
                <w:i/>
                <w:iCs/>
                <w:lang w:val="ro-RO"/>
              </w:rPr>
              <w:t>, 21-23 decembrie 2020</w:t>
            </w:r>
            <w:r w:rsidR="00AC64B8">
              <w:rPr>
                <w:i/>
                <w:iCs/>
                <w:lang w:val="ro-RO"/>
              </w:rPr>
              <w:t>;</w:t>
            </w:r>
          </w:p>
          <w:p w14:paraId="6A313175" w14:textId="77777777" w:rsidR="00F41E3C" w:rsidRPr="00CC6B4A" w:rsidRDefault="00826470">
            <w:pPr>
              <w:tabs>
                <w:tab w:val="left" w:pos="0"/>
              </w:tabs>
              <w:spacing w:after="0" w:line="240" w:lineRule="auto"/>
              <w:ind w:rightChars="292" w:right="642"/>
              <w:jc w:val="both"/>
              <w:rPr>
                <w:rFonts w:eastAsia="Arial"/>
                <w:bCs/>
                <w:i/>
                <w:iCs/>
                <w:lang w:val="fr-FR"/>
              </w:rPr>
            </w:pPr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“</w:t>
            </w:r>
            <w:proofErr w:type="spellStart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Tehnologii</w:t>
            </w:r>
            <w:proofErr w:type="spellEnd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informa</w:t>
            </w:r>
            <w:r w:rsidR="007849DB"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ţ</w:t>
            </w:r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ionale</w:t>
            </w:r>
            <w:proofErr w:type="spellEnd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 xml:space="preserve"> de </w:t>
            </w:r>
            <w:proofErr w:type="spellStart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comunicare</w:t>
            </w:r>
            <w:proofErr w:type="spellEnd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pentru</w:t>
            </w:r>
            <w:proofErr w:type="spellEnd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>procesul</w:t>
            </w:r>
            <w:proofErr w:type="spellEnd"/>
            <w:r w:rsidRPr="00CC6B4A">
              <w:rPr>
                <w:rFonts w:eastAsia="Arial"/>
                <w:b/>
                <w:i/>
                <w:iCs/>
                <w:color w:val="222222"/>
                <w:shd w:val="clear" w:color="auto" w:fill="FFFFFF"/>
                <w:lang w:val="fr-FR"/>
              </w:rPr>
              <w:t xml:space="preserve"> de instruire”</w:t>
            </w:r>
            <w:r w:rsidRPr="00CC6B4A">
              <w:rPr>
                <w:rFonts w:eastAsia="Arial"/>
                <w:bCs/>
                <w:i/>
                <w:iCs/>
                <w:color w:val="222222"/>
                <w:shd w:val="clear" w:color="auto" w:fill="FFFFFF"/>
                <w:lang w:val="fr-FR"/>
              </w:rPr>
              <w:t xml:space="preserve"> (40 ore)25-29 </w:t>
            </w:r>
            <w:proofErr w:type="spellStart"/>
            <w:r w:rsidRPr="00CC6B4A">
              <w:rPr>
                <w:rFonts w:eastAsia="Arial"/>
                <w:bCs/>
                <w:i/>
                <w:iCs/>
                <w:color w:val="222222"/>
                <w:shd w:val="clear" w:color="auto" w:fill="FFFFFF"/>
                <w:lang w:val="fr-FR"/>
              </w:rPr>
              <w:t>ianuarie</w:t>
            </w:r>
            <w:proofErr w:type="spellEnd"/>
            <w:r w:rsidRPr="00CC6B4A">
              <w:rPr>
                <w:rFonts w:eastAsia="Arial"/>
                <w:bCs/>
                <w:i/>
                <w:iCs/>
                <w:color w:val="222222"/>
                <w:shd w:val="clear" w:color="auto" w:fill="FFFFFF"/>
                <w:lang w:val="fr-FR"/>
              </w:rPr>
              <w:t xml:space="preserve"> 2021</w:t>
            </w:r>
            <w:r w:rsidRPr="00CC6B4A">
              <w:rPr>
                <w:rFonts w:eastAsia="Arial"/>
                <w:bCs/>
                <w:i/>
                <w:iCs/>
                <w:lang w:val="fr-FR"/>
              </w:rPr>
              <w:t>, ASEM</w:t>
            </w:r>
            <w:r w:rsidR="00AC64B8" w:rsidRPr="00CC6B4A">
              <w:rPr>
                <w:rFonts w:eastAsia="Arial"/>
                <w:bCs/>
                <w:i/>
                <w:iCs/>
                <w:lang w:val="fr-FR"/>
              </w:rPr>
              <w:t>;</w:t>
            </w:r>
          </w:p>
          <w:p w14:paraId="7C43454B" w14:textId="77777777" w:rsidR="00AC64B8" w:rsidRPr="00CC6B4A" w:rsidRDefault="00AC64B8">
            <w:pPr>
              <w:tabs>
                <w:tab w:val="left" w:pos="0"/>
              </w:tabs>
              <w:spacing w:after="0" w:line="240" w:lineRule="auto"/>
              <w:ind w:rightChars="292" w:right="642"/>
              <w:jc w:val="both"/>
              <w:rPr>
                <w:rFonts w:eastAsia="Arial"/>
                <w:bCs/>
                <w:i/>
                <w:iCs/>
                <w:lang w:val="fr-FR"/>
              </w:rPr>
            </w:pPr>
          </w:p>
          <w:p w14:paraId="3BC64EC0" w14:textId="77777777" w:rsidR="00F41E3C" w:rsidRPr="00CC6B4A" w:rsidRDefault="00826470">
            <w:pPr>
              <w:tabs>
                <w:tab w:val="left" w:pos="0"/>
              </w:tabs>
              <w:spacing w:line="240" w:lineRule="auto"/>
              <w:ind w:rightChars="292" w:right="642"/>
              <w:jc w:val="both"/>
              <w:rPr>
                <w:i/>
                <w:iCs/>
                <w:lang w:val="fr-FR"/>
              </w:rPr>
            </w:pPr>
            <w:r w:rsidRPr="00CC6B4A">
              <w:rPr>
                <w:i/>
                <w:iCs/>
                <w:lang w:val="fr-FR"/>
              </w:rPr>
              <w:t>“</w:t>
            </w:r>
            <w:proofErr w:type="spellStart"/>
            <w:r w:rsidRPr="00CC6B4A">
              <w:rPr>
                <w:b/>
                <w:bCs/>
                <w:i/>
                <w:iCs/>
                <w:lang w:val="fr-FR"/>
              </w:rPr>
              <w:t>Dezvoltator</w:t>
            </w:r>
            <w:proofErr w:type="spellEnd"/>
            <w:r w:rsidRPr="00CC6B4A">
              <w:rPr>
                <w:b/>
                <w:bCs/>
                <w:i/>
                <w:iCs/>
                <w:lang w:val="fr-FR"/>
              </w:rPr>
              <w:t xml:space="preserve"> de </w:t>
            </w:r>
            <w:proofErr w:type="spellStart"/>
            <w:r w:rsidRPr="00CC6B4A">
              <w:rPr>
                <w:b/>
                <w:bCs/>
                <w:i/>
                <w:iCs/>
                <w:lang w:val="fr-FR"/>
              </w:rPr>
              <w:t>cursuri</w:t>
            </w:r>
            <w:proofErr w:type="spellEnd"/>
            <w:r w:rsidRPr="00CC6B4A">
              <w:rPr>
                <w:b/>
                <w:bCs/>
                <w:i/>
                <w:iCs/>
                <w:lang w:val="fr-FR"/>
              </w:rPr>
              <w:t xml:space="preserve"> </w:t>
            </w:r>
            <w:proofErr w:type="spellStart"/>
            <w:r w:rsidRPr="00CC6B4A">
              <w:rPr>
                <w:b/>
                <w:bCs/>
                <w:i/>
                <w:iCs/>
                <w:lang w:val="fr-FR"/>
              </w:rPr>
              <w:t>electronice</w:t>
            </w:r>
            <w:proofErr w:type="spellEnd"/>
            <w:r w:rsidRPr="00CC6B4A">
              <w:rPr>
                <w:b/>
                <w:bCs/>
                <w:i/>
                <w:iCs/>
                <w:lang w:val="fr-FR"/>
              </w:rPr>
              <w:t xml:space="preserve"> </w:t>
            </w:r>
            <w:proofErr w:type="spellStart"/>
            <w:r w:rsidRPr="00CC6B4A">
              <w:rPr>
                <w:b/>
                <w:bCs/>
                <w:i/>
                <w:iCs/>
                <w:lang w:val="fr-FR"/>
              </w:rPr>
              <w:t>pe</w:t>
            </w:r>
            <w:proofErr w:type="spellEnd"/>
            <w:r w:rsidRPr="00CC6B4A">
              <w:rPr>
                <w:b/>
                <w:bCs/>
                <w:i/>
                <w:iCs/>
                <w:lang w:val="fr-FR"/>
              </w:rPr>
              <w:t xml:space="preserve"> MOODLE</w:t>
            </w:r>
            <w:r w:rsidRPr="00CC6B4A">
              <w:rPr>
                <w:i/>
                <w:iCs/>
                <w:lang w:val="fr-FR"/>
              </w:rPr>
              <w:t xml:space="preserve">”-120 ore, 30 </w:t>
            </w:r>
            <w:proofErr w:type="spellStart"/>
            <w:r w:rsidRPr="00CC6B4A">
              <w:rPr>
                <w:i/>
                <w:iCs/>
                <w:lang w:val="fr-FR"/>
              </w:rPr>
              <w:t>martie</w:t>
            </w:r>
            <w:proofErr w:type="spellEnd"/>
            <w:r w:rsidRPr="00CC6B4A">
              <w:rPr>
                <w:i/>
                <w:iCs/>
                <w:lang w:val="fr-FR"/>
              </w:rPr>
              <w:t xml:space="preserve"> 2022</w:t>
            </w:r>
            <w:r w:rsidR="00AC64B8" w:rsidRPr="00CC6B4A">
              <w:rPr>
                <w:i/>
                <w:iCs/>
                <w:lang w:val="fr-FR"/>
              </w:rPr>
              <w:t>;</w:t>
            </w:r>
          </w:p>
          <w:p w14:paraId="41C7E302" w14:textId="77777777" w:rsidR="00F41E3C" w:rsidRDefault="00826470">
            <w:pPr>
              <w:tabs>
                <w:tab w:val="left" w:pos="0"/>
              </w:tabs>
              <w:spacing w:line="240" w:lineRule="auto"/>
              <w:ind w:rightChars="292" w:right="642"/>
              <w:jc w:val="both"/>
              <w:rPr>
                <w:i/>
                <w:iCs/>
                <w:lang w:val="ro-RO"/>
              </w:rPr>
            </w:pPr>
            <w:r w:rsidRPr="00CC6B4A">
              <w:rPr>
                <w:i/>
                <w:iCs/>
                <w:lang w:val="fr-FR"/>
              </w:rPr>
              <w:t>“</w:t>
            </w:r>
            <w:proofErr w:type="spellStart"/>
            <w:r w:rsidRPr="00CC6B4A">
              <w:rPr>
                <w:b/>
                <w:bCs/>
                <w:i/>
                <w:iCs/>
                <w:lang w:val="fr-FR"/>
              </w:rPr>
              <w:t>Teoria</w:t>
            </w:r>
            <w:proofErr w:type="spellEnd"/>
            <w:r w:rsidRPr="00CC6B4A">
              <w:rPr>
                <w:b/>
                <w:bCs/>
                <w:i/>
                <w:iCs/>
                <w:lang w:val="fr-FR"/>
              </w:rPr>
              <w:t xml:space="preserve"> </w:t>
            </w:r>
            <w:r w:rsidR="00DE5054">
              <w:rPr>
                <w:b/>
                <w:bCs/>
                <w:i/>
                <w:iCs/>
                <w:lang w:val="ro-RO"/>
              </w:rPr>
              <w:t>ş</w:t>
            </w:r>
            <w:r>
              <w:rPr>
                <w:b/>
                <w:bCs/>
                <w:i/>
                <w:iCs/>
                <w:lang w:val="ro-RO"/>
              </w:rPr>
              <w:t>i metodologia evaluarii</w:t>
            </w:r>
            <w:r w:rsidR="00AC64B8" w:rsidRPr="00CC6B4A">
              <w:rPr>
                <w:i/>
                <w:iCs/>
                <w:lang w:val="fr-FR"/>
              </w:rPr>
              <w:t>”</w:t>
            </w:r>
            <w:r w:rsidR="00AC64B8">
              <w:rPr>
                <w:i/>
                <w:iCs/>
                <w:lang w:val="ro-RO"/>
              </w:rPr>
              <w:t>,</w:t>
            </w:r>
            <w:r>
              <w:rPr>
                <w:i/>
                <w:iCs/>
                <w:lang w:val="ro-RO"/>
              </w:rPr>
              <w:t xml:space="preserve"> 22 februarie-</w:t>
            </w:r>
            <w:r w:rsidR="00AC64B8">
              <w:rPr>
                <w:i/>
                <w:iCs/>
                <w:lang w:val="ro-RO"/>
              </w:rPr>
              <w:t>0</w:t>
            </w:r>
            <w:r>
              <w:rPr>
                <w:i/>
                <w:iCs/>
                <w:lang w:val="ro-RO"/>
              </w:rPr>
              <w:t>2 martie 2022, CRP nr. 463</w:t>
            </w:r>
            <w:r w:rsidR="00AC64B8">
              <w:rPr>
                <w:i/>
                <w:iCs/>
                <w:lang w:val="ro-RO"/>
              </w:rPr>
              <w:t>;</w:t>
            </w:r>
          </w:p>
          <w:p w14:paraId="2C5C939A" w14:textId="77777777" w:rsidR="00F41E3C" w:rsidRDefault="00826470">
            <w:pPr>
              <w:spacing w:line="240" w:lineRule="auto"/>
              <w:ind w:rightChars="292" w:right="642"/>
              <w:jc w:val="both"/>
              <w:rPr>
                <w:i/>
                <w:iCs/>
                <w:lang w:val="ro-RO"/>
              </w:rPr>
            </w:pPr>
            <w:r w:rsidRPr="00CC6B4A">
              <w:rPr>
                <w:i/>
                <w:iCs/>
                <w:lang w:val="fr-FR"/>
              </w:rPr>
              <w:t>“</w:t>
            </w:r>
            <w:r>
              <w:rPr>
                <w:b/>
                <w:bCs/>
                <w:i/>
                <w:iCs/>
                <w:lang w:val="ro-RO"/>
              </w:rPr>
              <w:t xml:space="preserve">Teoria </w:t>
            </w:r>
            <w:r w:rsidR="00DE5054">
              <w:rPr>
                <w:b/>
                <w:bCs/>
                <w:i/>
                <w:iCs/>
                <w:lang w:val="ro-RO"/>
              </w:rPr>
              <w:t>ş</w:t>
            </w:r>
            <w:r>
              <w:rPr>
                <w:b/>
                <w:bCs/>
                <w:i/>
                <w:iCs/>
                <w:lang w:val="ro-RO"/>
              </w:rPr>
              <w:t>i metodologia curriculumului</w:t>
            </w:r>
            <w:r w:rsidRPr="00CC6B4A">
              <w:rPr>
                <w:i/>
                <w:iCs/>
                <w:lang w:val="fr-FR"/>
              </w:rPr>
              <w:t>”</w:t>
            </w:r>
            <w:r w:rsidR="00AC64B8">
              <w:rPr>
                <w:i/>
                <w:iCs/>
                <w:lang w:val="ro-RO"/>
              </w:rPr>
              <w:t>,</w:t>
            </w:r>
            <w:r>
              <w:rPr>
                <w:i/>
                <w:iCs/>
                <w:lang w:val="ro-RO"/>
              </w:rPr>
              <w:t xml:space="preserve"> </w:t>
            </w:r>
            <w:r w:rsidR="00AC64B8">
              <w:rPr>
                <w:i/>
                <w:iCs/>
                <w:lang w:val="ro-RO"/>
              </w:rPr>
              <w:t>0</w:t>
            </w:r>
            <w:r>
              <w:rPr>
                <w:i/>
                <w:iCs/>
                <w:lang w:val="ro-RO"/>
              </w:rPr>
              <w:t>1-</w:t>
            </w:r>
            <w:r w:rsidR="00AC64B8">
              <w:rPr>
                <w:i/>
                <w:iCs/>
                <w:lang w:val="ro-RO"/>
              </w:rPr>
              <w:t>0</w:t>
            </w:r>
            <w:r>
              <w:rPr>
                <w:i/>
                <w:iCs/>
                <w:lang w:val="ro-RO"/>
              </w:rPr>
              <w:t>8 februarie, CRP nr.441</w:t>
            </w:r>
            <w:r w:rsidR="00AC64B8">
              <w:rPr>
                <w:i/>
                <w:iCs/>
                <w:lang w:val="ro-RO"/>
              </w:rPr>
              <w:t>;</w:t>
            </w:r>
          </w:p>
          <w:p w14:paraId="7697468C" w14:textId="77777777" w:rsidR="00F41E3C" w:rsidRDefault="00826470">
            <w:pPr>
              <w:spacing w:line="240" w:lineRule="auto"/>
              <w:ind w:rightChars="292" w:right="642"/>
              <w:jc w:val="both"/>
              <w:rPr>
                <w:i/>
                <w:iCs/>
                <w:lang w:val="ro-RO"/>
              </w:rPr>
            </w:pPr>
            <w:r>
              <w:rPr>
                <w:i/>
                <w:iCs/>
                <w:lang w:val="ro-RO"/>
              </w:rPr>
              <w:t xml:space="preserve">“ </w:t>
            </w:r>
            <w:r>
              <w:rPr>
                <w:b/>
                <w:bCs/>
                <w:i/>
                <w:iCs/>
                <w:lang w:val="ro-RO"/>
              </w:rPr>
              <w:t>Deontologia şi eficienţa comunicării didactice</w:t>
            </w:r>
            <w:r>
              <w:rPr>
                <w:i/>
                <w:iCs/>
                <w:lang w:val="ro-RO"/>
              </w:rPr>
              <w:t>”(40 ore academice) ianuarie 2018, FC nr. 312</w:t>
            </w:r>
            <w:r w:rsidR="00AC64B8">
              <w:rPr>
                <w:i/>
                <w:iCs/>
                <w:lang w:val="ro-RO"/>
              </w:rPr>
              <w:t>;</w:t>
            </w:r>
          </w:p>
          <w:p w14:paraId="247A4D44" w14:textId="77777777" w:rsidR="00F41E3C" w:rsidRDefault="00826470">
            <w:pPr>
              <w:spacing w:line="240" w:lineRule="auto"/>
              <w:ind w:rightChars="292" w:right="642"/>
              <w:jc w:val="both"/>
              <w:rPr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>Professional development for Teacher Trainers</w:t>
            </w:r>
            <w:r>
              <w:rPr>
                <w:i/>
                <w:iCs/>
                <w:lang w:val="ro-RO"/>
              </w:rPr>
              <w:t xml:space="preserve">, </w:t>
            </w:r>
            <w:r w:rsidR="00AC64B8">
              <w:rPr>
                <w:i/>
                <w:iCs/>
                <w:lang w:val="ro-RO"/>
              </w:rPr>
              <w:t>0</w:t>
            </w:r>
            <w:r>
              <w:rPr>
                <w:i/>
                <w:iCs/>
                <w:lang w:val="ro-RO"/>
              </w:rPr>
              <w:t>8 february-28 march, 2020, 60 ore</w:t>
            </w:r>
            <w:r w:rsidR="00AC64B8">
              <w:rPr>
                <w:i/>
                <w:iCs/>
                <w:lang w:val="ro-RO"/>
              </w:rPr>
              <w:t>;</w:t>
            </w:r>
          </w:p>
          <w:p w14:paraId="02F2EC78" w14:textId="77777777" w:rsidR="00F41E3C" w:rsidRDefault="00826470">
            <w:pPr>
              <w:spacing w:line="240" w:lineRule="auto"/>
              <w:rPr>
                <w:i/>
                <w:iCs/>
                <w:lang w:val="ro-RO"/>
              </w:rPr>
            </w:pPr>
            <w:r w:rsidRPr="001E6183">
              <w:rPr>
                <w:b/>
                <w:iCs/>
                <w:lang w:val="ro-RO"/>
              </w:rPr>
              <w:t>Apachiţa Sv.,</w:t>
            </w:r>
            <w:r w:rsidR="001E6183">
              <w:rPr>
                <w:b/>
                <w:i/>
                <w:iCs/>
                <w:lang w:val="ro-RO"/>
              </w:rPr>
              <w:t xml:space="preserve"> </w:t>
            </w:r>
            <w:r>
              <w:rPr>
                <w:b/>
                <w:i/>
                <w:iCs/>
                <w:lang w:val="ro-RO"/>
              </w:rPr>
              <w:t>Modalităţi de organizare a diferenţierii şi individualizării în predarea limbii engleze.</w:t>
            </w:r>
            <w:r>
              <w:rPr>
                <w:i/>
                <w:iCs/>
                <w:lang w:val="ro-RO"/>
              </w:rPr>
              <w:t xml:space="preserve"> ISBN 978-9975-50-243-6.</w:t>
            </w:r>
          </w:p>
          <w:p w14:paraId="3C666500" w14:textId="77777777" w:rsidR="00F41E3C" w:rsidRDefault="00826470">
            <w:pPr>
              <w:spacing w:line="24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Sv.,</w:t>
            </w:r>
            <w:r w:rsidR="001E6183">
              <w:rPr>
                <w:b/>
                <w:lang w:val="ro-RO"/>
              </w:rPr>
              <w:t xml:space="preserve"> </w:t>
            </w:r>
            <w:r>
              <w:rPr>
                <w:b/>
                <w:i/>
                <w:lang w:val="ro-RO"/>
              </w:rPr>
              <w:t>Eficientizarea evaluării curente a studenţilor:</w:t>
            </w:r>
            <w:r w:rsidR="001E6183">
              <w:rPr>
                <w:b/>
                <w:i/>
                <w:lang w:val="ro-RO"/>
              </w:rPr>
              <w:t xml:space="preserve"> </w:t>
            </w:r>
            <w:r>
              <w:rPr>
                <w:b/>
                <w:i/>
                <w:lang w:val="ro-RO"/>
              </w:rPr>
              <w:t>criterii de evaluare a competenţelor lingvistice la orele practice şi la teste.</w:t>
            </w:r>
            <w:r w:rsidR="001E6183">
              <w:rPr>
                <w:b/>
                <w:i/>
                <w:lang w:val="ro-RO"/>
              </w:rPr>
              <w:t xml:space="preserve"> </w:t>
            </w:r>
            <w:r>
              <w:rPr>
                <w:lang w:val="ro-RO"/>
              </w:rPr>
              <w:t xml:space="preserve">ISBN978-9975-3408-5-4. </w:t>
            </w:r>
          </w:p>
          <w:p w14:paraId="3F3D8DB0" w14:textId="77777777" w:rsidR="00F41E3C" w:rsidRDefault="00826470">
            <w:pPr>
              <w:spacing w:line="24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Sv.,</w:t>
            </w:r>
            <w:r w:rsidR="001E6183">
              <w:rPr>
                <w:b/>
                <w:lang w:val="ro-RO"/>
              </w:rPr>
              <w:t xml:space="preserve"> </w:t>
            </w:r>
            <w:r>
              <w:rPr>
                <w:b/>
                <w:i/>
                <w:lang w:val="ro-RO"/>
              </w:rPr>
              <w:t xml:space="preserve">Metode de predare </w:t>
            </w:r>
            <w:r w:rsidR="00DE5054">
              <w:rPr>
                <w:b/>
                <w:i/>
                <w:lang w:val="ro-RO"/>
              </w:rPr>
              <w:t>ş</w:t>
            </w:r>
            <w:r>
              <w:rPr>
                <w:b/>
                <w:i/>
                <w:lang w:val="ro-RO"/>
              </w:rPr>
              <w:t>i orientare a învă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>ăm</w:t>
            </w:r>
            <w:r w:rsidR="001E6183">
              <w:rPr>
                <w:b/>
                <w:i/>
                <w:lang w:val="ro-RO"/>
              </w:rPr>
              <w:t>â</w:t>
            </w:r>
            <w:r>
              <w:rPr>
                <w:b/>
                <w:i/>
                <w:lang w:val="ro-RO"/>
              </w:rPr>
              <w:t>ntului pe creare de competen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>e</w:t>
            </w:r>
            <w:r>
              <w:rPr>
                <w:lang w:val="ro-RO"/>
              </w:rPr>
              <w:t>. ISBN 978-9975-50-270-2.</w:t>
            </w:r>
          </w:p>
          <w:p w14:paraId="37717DDE" w14:textId="77777777" w:rsidR="00F41E3C" w:rsidRDefault="00826470">
            <w:pPr>
              <w:spacing w:line="24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Sv.,</w:t>
            </w:r>
            <w:r w:rsidR="001E6183">
              <w:rPr>
                <w:b/>
                <w:lang w:val="ro-RO"/>
              </w:rPr>
              <w:t xml:space="preserve"> </w:t>
            </w:r>
            <w:r w:rsidRPr="00CC6B4A">
              <w:rPr>
                <w:b/>
                <w:i/>
                <w:lang w:val="ro-RO"/>
              </w:rPr>
              <w:t>Strategii</w:t>
            </w:r>
            <w:r w:rsidR="001E6183" w:rsidRPr="00CC6B4A">
              <w:rPr>
                <w:b/>
                <w:i/>
                <w:lang w:val="ro-RO"/>
              </w:rPr>
              <w:t xml:space="preserve"> </w:t>
            </w:r>
            <w:r w:rsidRPr="00CC6B4A">
              <w:rPr>
                <w:b/>
                <w:i/>
                <w:lang w:val="ro-RO"/>
              </w:rPr>
              <w:t>pedagogice a pred</w:t>
            </w:r>
            <w:r>
              <w:rPr>
                <w:b/>
                <w:i/>
                <w:lang w:val="ro-RO"/>
              </w:rPr>
              <w:t>ării limbii engleze prin învă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>area autonomă</w:t>
            </w:r>
            <w:r>
              <w:rPr>
                <w:lang w:val="ro-RO"/>
              </w:rPr>
              <w:t>. ISBN 978-9975-50-2</w:t>
            </w:r>
            <w:r w:rsidRPr="00CC6B4A">
              <w:rPr>
                <w:lang w:val="ro-RO"/>
              </w:rPr>
              <w:t>97</w:t>
            </w:r>
            <w:r>
              <w:rPr>
                <w:lang w:val="ro-RO"/>
              </w:rPr>
              <w:t>-</w:t>
            </w:r>
            <w:r w:rsidRPr="00CC6B4A">
              <w:rPr>
                <w:lang w:val="ro-RO"/>
              </w:rPr>
              <w:t>9</w:t>
            </w:r>
            <w:r>
              <w:rPr>
                <w:lang w:val="ro-RO"/>
              </w:rPr>
              <w:t>.</w:t>
            </w:r>
          </w:p>
          <w:p w14:paraId="17F67AD4" w14:textId="77777777" w:rsidR="00F41E3C" w:rsidRDefault="00826470">
            <w:pPr>
              <w:spacing w:line="24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Sv.,</w:t>
            </w:r>
            <w:r w:rsidR="001E6183">
              <w:rPr>
                <w:b/>
                <w:lang w:val="ro-RO"/>
              </w:rPr>
              <w:t xml:space="preserve"> </w:t>
            </w:r>
            <w:r>
              <w:rPr>
                <w:b/>
                <w:i/>
                <w:lang w:val="ro-RO"/>
              </w:rPr>
              <w:t xml:space="preserve">Modelul didactic de proiectare </w:t>
            </w:r>
            <w:r w:rsidR="00DE5054">
              <w:rPr>
                <w:b/>
                <w:i/>
                <w:lang w:val="ro-RO"/>
              </w:rPr>
              <w:t>ş</w:t>
            </w:r>
            <w:r>
              <w:rPr>
                <w:b/>
                <w:i/>
                <w:lang w:val="ro-RO"/>
              </w:rPr>
              <w:t>i realizare a instruirii pe competen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>e la limba străină</w:t>
            </w:r>
            <w:r>
              <w:rPr>
                <w:i/>
                <w:lang w:val="ro-RO"/>
              </w:rPr>
              <w:t>.</w:t>
            </w:r>
            <w:r w:rsidR="001E6183">
              <w:rPr>
                <w:i/>
                <w:lang w:val="ro-RO"/>
              </w:rPr>
              <w:t xml:space="preserve"> </w:t>
            </w:r>
            <w:r>
              <w:rPr>
                <w:lang w:val="ro-RO"/>
              </w:rPr>
              <w:t>ISBN 978–9975-83-176-5</w:t>
            </w:r>
            <w:r w:rsidR="001E6183">
              <w:rPr>
                <w:lang w:val="ro-RO"/>
              </w:rPr>
              <w:t>.</w:t>
            </w:r>
          </w:p>
          <w:p w14:paraId="65D2CDF0" w14:textId="77777777" w:rsidR="00F41E3C" w:rsidRDefault="00826470">
            <w:pPr>
              <w:spacing w:line="24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</w:t>
            </w:r>
            <w:r w:rsidR="004C3162">
              <w:rPr>
                <w:b/>
                <w:lang w:val="ro-RO"/>
              </w:rPr>
              <w:t xml:space="preserve">, </w:t>
            </w:r>
            <w:r>
              <w:rPr>
                <w:b/>
                <w:i/>
                <w:lang w:val="ro-RO"/>
              </w:rPr>
              <w:t>Metode de evaluare prin TIC a competen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>elor lingvistice ale limbii engleze.</w:t>
            </w:r>
            <w:r w:rsidR="00555D6E">
              <w:rPr>
                <w:b/>
                <w:i/>
                <w:lang w:val="ro-RO"/>
              </w:rPr>
              <w:t xml:space="preserve"> </w:t>
            </w:r>
            <w:r>
              <w:rPr>
                <w:lang w:val="ro-RO"/>
              </w:rPr>
              <w:t xml:space="preserve">ISBN 978-9975-161-17-6. </w:t>
            </w:r>
          </w:p>
          <w:p w14:paraId="63334F7F" w14:textId="77777777" w:rsidR="00F41E3C" w:rsidRDefault="00826470">
            <w:pPr>
              <w:snapToGrid w:val="0"/>
              <w:spacing w:line="36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</w:t>
            </w:r>
            <w:r w:rsidR="00555D6E">
              <w:rPr>
                <w:b/>
                <w:lang w:val="ro-RO"/>
              </w:rPr>
              <w:t xml:space="preserve">, </w:t>
            </w:r>
            <w:r>
              <w:rPr>
                <w:b/>
                <w:i/>
                <w:lang w:val="ro-RO"/>
              </w:rPr>
              <w:t>Pedagogia evaluării curente a competenţelor lingvistice:</w:t>
            </w:r>
            <w:r w:rsidR="00555D6E">
              <w:rPr>
                <w:b/>
                <w:i/>
                <w:lang w:val="ro-RO"/>
              </w:rPr>
              <w:t xml:space="preserve"> </w:t>
            </w:r>
            <w:r>
              <w:rPr>
                <w:b/>
                <w:i/>
                <w:lang w:val="ro-RO"/>
              </w:rPr>
              <w:t>calitatea testelor şi corespunderea acestora programelor de studii</w:t>
            </w:r>
            <w:r>
              <w:rPr>
                <w:lang w:val="ro-RO"/>
              </w:rPr>
              <w:t>.</w:t>
            </w:r>
            <w:r w:rsidR="00555D6E">
              <w:rPr>
                <w:lang w:val="ro-RO"/>
              </w:rPr>
              <w:t xml:space="preserve"> </w:t>
            </w:r>
            <w:r>
              <w:rPr>
                <w:lang w:val="ro-RO"/>
              </w:rPr>
              <w:t>ISBN978-9975-46-424-6.</w:t>
            </w:r>
          </w:p>
          <w:p w14:paraId="427D96C6" w14:textId="77777777" w:rsidR="00F41E3C" w:rsidRDefault="00826470">
            <w:pPr>
              <w:snapToGrid w:val="0"/>
              <w:spacing w:line="36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Sv.,</w:t>
            </w:r>
            <w:r w:rsidR="00555D6E">
              <w:rPr>
                <w:b/>
                <w:lang w:val="ro-RO"/>
              </w:rPr>
              <w:t xml:space="preserve"> </w:t>
            </w:r>
            <w:r>
              <w:rPr>
                <w:b/>
                <w:i/>
                <w:lang w:val="ro-RO"/>
              </w:rPr>
              <w:t>Modalităţi de evaluare a competenţelor lingvistice la limba străină</w:t>
            </w:r>
            <w:r>
              <w:rPr>
                <w:lang w:val="ro-RO"/>
              </w:rPr>
              <w:t>.</w:t>
            </w:r>
          </w:p>
          <w:p w14:paraId="670E0963" w14:textId="77777777" w:rsidR="00F41E3C" w:rsidRDefault="00826470">
            <w:pPr>
              <w:spacing w:line="240" w:lineRule="auto"/>
              <w:rPr>
                <w:lang w:val="ro-RO"/>
              </w:rPr>
            </w:pPr>
            <w:r>
              <w:rPr>
                <w:b/>
                <w:lang w:val="ro-RO"/>
              </w:rPr>
              <w:t>Apachiţa Sv.,</w:t>
            </w:r>
            <w:r w:rsidR="00555D6E">
              <w:rPr>
                <w:b/>
                <w:lang w:val="ro-RO"/>
              </w:rPr>
              <w:t xml:space="preserve"> </w:t>
            </w:r>
            <w:r>
              <w:rPr>
                <w:b/>
                <w:i/>
                <w:lang w:val="ro-RO"/>
              </w:rPr>
              <w:t>Îmbunătă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 xml:space="preserve">irea metodelor de predare </w:t>
            </w:r>
            <w:r w:rsidR="00DE5054">
              <w:rPr>
                <w:b/>
                <w:i/>
                <w:lang w:val="ro-RO"/>
              </w:rPr>
              <w:t>ş</w:t>
            </w:r>
            <w:r>
              <w:rPr>
                <w:b/>
                <w:i/>
                <w:lang w:val="ro-RO"/>
              </w:rPr>
              <w:t>i orientare a învă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>ăm</w:t>
            </w:r>
            <w:r w:rsidR="00555D6E">
              <w:rPr>
                <w:b/>
                <w:i/>
                <w:lang w:val="ro-RO"/>
              </w:rPr>
              <w:t>â</w:t>
            </w:r>
            <w:r>
              <w:rPr>
                <w:b/>
                <w:i/>
                <w:lang w:val="ro-RO"/>
              </w:rPr>
              <w:t>ntului pe crearea de competen</w:t>
            </w:r>
            <w:r w:rsidR="007849DB">
              <w:rPr>
                <w:b/>
                <w:i/>
                <w:lang w:val="ro-RO"/>
              </w:rPr>
              <w:t>ţ</w:t>
            </w:r>
            <w:r>
              <w:rPr>
                <w:b/>
                <w:i/>
                <w:lang w:val="ro-RO"/>
              </w:rPr>
              <w:t>e</w:t>
            </w:r>
            <w:r w:rsidR="00555D6E">
              <w:rPr>
                <w:b/>
                <w:i/>
                <w:lang w:val="ro-RO"/>
              </w:rPr>
              <w:t xml:space="preserve">. </w:t>
            </w:r>
            <w:r>
              <w:rPr>
                <w:lang w:val="ro-RO"/>
              </w:rPr>
              <w:t>ISBN 978-9975-46-539-7.</w:t>
            </w:r>
          </w:p>
          <w:p w14:paraId="208B048B" w14:textId="77777777" w:rsidR="00F41E3C" w:rsidRDefault="00F41E3C">
            <w:pPr>
              <w:spacing w:line="360" w:lineRule="auto"/>
              <w:rPr>
                <w:lang w:val="ro-RO"/>
              </w:rPr>
            </w:pPr>
          </w:p>
          <w:p w14:paraId="1039F95A" w14:textId="77777777" w:rsidR="00F41E3C" w:rsidRDefault="00F41E3C">
            <w:pPr>
              <w:spacing w:line="240" w:lineRule="auto"/>
              <w:ind w:rightChars="292" w:right="6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41E3C" w14:paraId="1FAEC212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2A88BE35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lastRenderedPageBreak/>
              <w:t>Aptitudini şi competenţe personale</w:t>
            </w:r>
          </w:p>
        </w:tc>
        <w:tc>
          <w:tcPr>
            <w:tcW w:w="7677" w:type="dxa"/>
            <w:gridSpan w:val="11"/>
          </w:tcPr>
          <w:p w14:paraId="5AF5B85E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20"/>
                <w:szCs w:val="20"/>
                <w:lang w:val="ro-RO" w:eastAsia="ar-SA"/>
              </w:rPr>
            </w:pPr>
          </w:p>
        </w:tc>
      </w:tr>
      <w:tr w:rsidR="00F41E3C" w14:paraId="7AF9E918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0E57F0CD" w14:textId="77777777" w:rsidR="00F41E3C" w:rsidRDefault="00826470" w:rsidP="00555F58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Limba maternă</w:t>
            </w:r>
          </w:p>
        </w:tc>
        <w:tc>
          <w:tcPr>
            <w:tcW w:w="7677" w:type="dxa"/>
            <w:gridSpan w:val="11"/>
          </w:tcPr>
          <w:p w14:paraId="5EBDAE28" w14:textId="77777777" w:rsidR="00F41E3C" w:rsidRDefault="00555F58" w:rsidP="00DF1A3B">
            <w:pPr>
              <w:suppressAutoHyphens/>
              <w:spacing w:after="0" w:line="240" w:lineRule="auto"/>
              <w:ind w:right="113"/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  <w:t xml:space="preserve">  </w:t>
            </w:r>
            <w:r w:rsidR="00826470"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  <w:t>Rom</w:t>
            </w: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  <w:t>â</w:t>
            </w:r>
            <w:r w:rsidR="00826470"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  <w:t>n</w:t>
            </w: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  <w:t>ă</w:t>
            </w:r>
          </w:p>
          <w:p w14:paraId="2DCF0B86" w14:textId="77777777" w:rsidR="00DF1A3B" w:rsidRPr="00DF1A3B" w:rsidRDefault="00DF1A3B" w:rsidP="00DF1A3B">
            <w:pPr>
              <w:suppressAutoHyphens/>
              <w:spacing w:after="0" w:line="240" w:lineRule="auto"/>
              <w:ind w:right="113"/>
              <w:rPr>
                <w:rFonts w:ascii="Arial Narrow" w:hAnsi="Arial Narrow" w:cs="Arial Narrow"/>
                <w:b/>
                <w:bCs/>
                <w:sz w:val="24"/>
                <w:szCs w:val="24"/>
                <w:lang w:val="ro-RO" w:eastAsia="ar-SA"/>
              </w:rPr>
            </w:pPr>
          </w:p>
        </w:tc>
      </w:tr>
      <w:tr w:rsidR="00F41E3C" w14:paraId="4A28D87D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6070409E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Autoevaluare</w:t>
            </w:r>
          </w:p>
        </w:tc>
        <w:tc>
          <w:tcPr>
            <w:tcW w:w="240" w:type="dxa"/>
          </w:tcPr>
          <w:p w14:paraId="4D6BD3D3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3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AA2B1B" w14:textId="77777777" w:rsidR="00F41E3C" w:rsidRDefault="00826470">
            <w:pPr>
              <w:suppressAutoHyphens/>
              <w:spacing w:after="0" w:line="240" w:lineRule="auto"/>
              <w:ind w:left="57" w:right="57"/>
              <w:jc w:val="center"/>
              <w:rPr>
                <w:rFonts w:ascii="Arial Narrow" w:hAnsi="Arial Narrow" w:cs="Arial Narrow"/>
                <w:b/>
                <w:bCs/>
                <w:lang w:val="ro-RO" w:eastAsia="ar-SA"/>
              </w:rPr>
            </w:pPr>
            <w:r>
              <w:rPr>
                <w:rFonts w:ascii="Arial Narrow" w:hAnsi="Arial Narrow" w:cs="Arial Narrow"/>
                <w:b/>
                <w:bCs/>
                <w:lang w:val="ro-RO" w:eastAsia="ar-SA"/>
              </w:rPr>
              <w:t>Înţelegere</w:t>
            </w:r>
          </w:p>
        </w:tc>
        <w:tc>
          <w:tcPr>
            <w:tcW w:w="29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7448266" w14:textId="77777777" w:rsidR="00F41E3C" w:rsidRDefault="00826470">
            <w:pPr>
              <w:suppressAutoHyphens/>
              <w:spacing w:after="0" w:line="240" w:lineRule="auto"/>
              <w:ind w:left="57" w:right="57"/>
              <w:jc w:val="center"/>
              <w:rPr>
                <w:rFonts w:ascii="Arial Narrow" w:hAnsi="Arial Narrow" w:cs="Arial Narrow"/>
                <w:b/>
                <w:bCs/>
                <w:lang w:val="ro-RO" w:eastAsia="ar-SA"/>
              </w:rPr>
            </w:pPr>
            <w:r>
              <w:rPr>
                <w:rFonts w:ascii="Arial Narrow" w:hAnsi="Arial Narrow" w:cs="Arial Narrow"/>
                <w:b/>
                <w:bCs/>
                <w:lang w:val="ro-RO" w:eastAsia="ar-SA"/>
              </w:rPr>
              <w:t>Vorbire</w:t>
            </w:r>
          </w:p>
        </w:tc>
        <w:tc>
          <w:tcPr>
            <w:tcW w:w="1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B69DB" w14:textId="77777777" w:rsidR="00F41E3C" w:rsidRDefault="00826470">
            <w:pPr>
              <w:suppressAutoHyphens/>
              <w:spacing w:after="0" w:line="240" w:lineRule="auto"/>
              <w:ind w:left="57" w:right="57"/>
              <w:jc w:val="center"/>
              <w:rPr>
                <w:rFonts w:ascii="Arial Narrow" w:hAnsi="Arial Narrow" w:cs="Arial Narrow"/>
                <w:b/>
                <w:bCs/>
                <w:lang w:val="ro-RO" w:eastAsia="ar-SA"/>
              </w:rPr>
            </w:pPr>
            <w:r>
              <w:rPr>
                <w:rFonts w:ascii="Arial Narrow" w:hAnsi="Arial Narrow" w:cs="Arial Narrow"/>
                <w:b/>
                <w:bCs/>
                <w:lang w:val="ro-RO" w:eastAsia="ar-SA"/>
              </w:rPr>
              <w:t>Scriere</w:t>
            </w:r>
          </w:p>
        </w:tc>
      </w:tr>
      <w:tr w:rsidR="00F41E3C" w14:paraId="3764E9D3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1C061CC3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textAlignment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 w:eastAsia="ar-SA"/>
              </w:rPr>
              <w:t>Nivel european (*)</w:t>
            </w:r>
          </w:p>
        </w:tc>
        <w:tc>
          <w:tcPr>
            <w:tcW w:w="240" w:type="dxa"/>
          </w:tcPr>
          <w:p w14:paraId="318A2727" w14:textId="77777777" w:rsidR="00F41E3C" w:rsidRDefault="00F41E3C">
            <w:pPr>
              <w:suppressAutoHyphens/>
              <w:spacing w:after="0" w:line="240" w:lineRule="auto"/>
              <w:ind w:right="113"/>
              <w:rPr>
                <w:rFonts w:ascii="Arial Narrow" w:hAnsi="Arial Narrow" w:cs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162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1C0CD37E" w14:textId="77777777" w:rsidR="00F41E3C" w:rsidRDefault="00826470">
            <w:pPr>
              <w:suppressAutoHyphens/>
              <w:spacing w:after="0" w:line="240" w:lineRule="auto"/>
              <w:ind w:left="57" w:right="57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Ascultare</w:t>
            </w:r>
          </w:p>
        </w:tc>
        <w:tc>
          <w:tcPr>
            <w:tcW w:w="1487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331A57D3" w14:textId="77777777" w:rsidR="00F41E3C" w:rsidRDefault="00826470">
            <w:pPr>
              <w:suppressAutoHyphens/>
              <w:spacing w:after="0" w:line="240" w:lineRule="auto"/>
              <w:ind w:left="57" w:right="57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Citire</w:t>
            </w:r>
          </w:p>
        </w:tc>
        <w:tc>
          <w:tcPr>
            <w:tcW w:w="155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14A80555" w14:textId="77777777" w:rsidR="00F41E3C" w:rsidRDefault="00826470">
            <w:pPr>
              <w:suppressAutoHyphens/>
              <w:spacing w:after="0" w:line="240" w:lineRule="auto"/>
              <w:ind w:left="57" w:right="57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Participare la conversaţie</w:t>
            </w:r>
          </w:p>
        </w:tc>
        <w:tc>
          <w:tcPr>
            <w:tcW w:w="136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14:paraId="0CE152E4" w14:textId="77777777" w:rsidR="00F41E3C" w:rsidRDefault="00826470">
            <w:pPr>
              <w:suppressAutoHyphens/>
              <w:spacing w:after="0" w:line="240" w:lineRule="auto"/>
              <w:ind w:left="57" w:right="57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Discurs oral</w:t>
            </w:r>
          </w:p>
        </w:tc>
        <w:tc>
          <w:tcPr>
            <w:tcW w:w="140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5B378" w14:textId="77777777" w:rsidR="00555F58" w:rsidRDefault="00826470">
            <w:pPr>
              <w:suppressAutoHyphens/>
              <w:spacing w:after="0" w:line="240" w:lineRule="auto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 xml:space="preserve">Exprimare </w:t>
            </w:r>
          </w:p>
          <w:p w14:paraId="1632D6BE" w14:textId="77777777" w:rsidR="00F41E3C" w:rsidRDefault="00826470">
            <w:pPr>
              <w:suppressAutoHyphens/>
              <w:spacing w:after="0" w:line="240" w:lineRule="auto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scrisă</w:t>
            </w:r>
          </w:p>
        </w:tc>
      </w:tr>
      <w:tr w:rsidR="00F41E3C" w14:paraId="61CAC502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356B2356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Limba</w:t>
            </w:r>
            <w:r w:rsidR="00555F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: Engleză</w:t>
            </w:r>
          </w:p>
        </w:tc>
        <w:tc>
          <w:tcPr>
            <w:tcW w:w="240" w:type="dxa"/>
          </w:tcPr>
          <w:p w14:paraId="6A37725B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2AFE46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997" w:type="dxa"/>
            <w:tcBorders>
              <w:bottom w:val="single" w:sz="2" w:space="0" w:color="000000"/>
            </w:tcBorders>
            <w:vAlign w:val="center"/>
          </w:tcPr>
          <w:p w14:paraId="4869AEE0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engleza</w:t>
            </w:r>
          </w:p>
        </w:tc>
        <w:tc>
          <w:tcPr>
            <w:tcW w:w="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6B380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985" w:type="dxa"/>
            <w:tcBorders>
              <w:bottom w:val="single" w:sz="2" w:space="0" w:color="000000"/>
            </w:tcBorders>
            <w:vAlign w:val="center"/>
          </w:tcPr>
          <w:p w14:paraId="1400ED1A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engleza</w:t>
            </w:r>
          </w:p>
        </w:tc>
        <w:tc>
          <w:tcPr>
            <w:tcW w:w="5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4A962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1039" w:type="dxa"/>
            <w:tcBorders>
              <w:bottom w:val="single" w:sz="2" w:space="0" w:color="000000"/>
            </w:tcBorders>
            <w:vAlign w:val="center"/>
          </w:tcPr>
          <w:p w14:paraId="1C32CB27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engleza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A853A3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903" w:type="dxa"/>
            <w:tcBorders>
              <w:bottom w:val="single" w:sz="2" w:space="0" w:color="000000"/>
            </w:tcBorders>
            <w:vAlign w:val="center"/>
          </w:tcPr>
          <w:p w14:paraId="4B9D7519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engleza</w:t>
            </w:r>
          </w:p>
        </w:tc>
        <w:tc>
          <w:tcPr>
            <w:tcW w:w="5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21499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810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4EFD2D96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engleza</w:t>
            </w:r>
          </w:p>
        </w:tc>
      </w:tr>
      <w:tr w:rsidR="00F41E3C" w14:paraId="55EB7501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3AF4BEAF" w14:textId="77777777" w:rsidR="00F41E3C" w:rsidRDefault="00826470" w:rsidP="00555F58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Rus</w:t>
            </w:r>
            <w:r w:rsidR="00555F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ă</w:t>
            </w:r>
          </w:p>
        </w:tc>
        <w:tc>
          <w:tcPr>
            <w:tcW w:w="240" w:type="dxa"/>
          </w:tcPr>
          <w:p w14:paraId="5A441B0F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F0657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997" w:type="dxa"/>
            <w:tcBorders>
              <w:bottom w:val="single" w:sz="2" w:space="0" w:color="000000"/>
            </w:tcBorders>
            <w:vAlign w:val="center"/>
          </w:tcPr>
          <w:p w14:paraId="7E32DCB1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rusă</w:t>
            </w:r>
          </w:p>
        </w:tc>
        <w:tc>
          <w:tcPr>
            <w:tcW w:w="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96F23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985" w:type="dxa"/>
            <w:tcBorders>
              <w:bottom w:val="single" w:sz="2" w:space="0" w:color="000000"/>
            </w:tcBorders>
            <w:vAlign w:val="center"/>
          </w:tcPr>
          <w:p w14:paraId="1C394D6F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rusă</w:t>
            </w:r>
          </w:p>
        </w:tc>
        <w:tc>
          <w:tcPr>
            <w:tcW w:w="5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5C6C3F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1039" w:type="dxa"/>
            <w:tcBorders>
              <w:bottom w:val="single" w:sz="2" w:space="0" w:color="000000"/>
            </w:tcBorders>
            <w:vAlign w:val="center"/>
          </w:tcPr>
          <w:p w14:paraId="3DB19BB5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rusă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AF3B07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C2</w:t>
            </w:r>
          </w:p>
        </w:tc>
        <w:tc>
          <w:tcPr>
            <w:tcW w:w="903" w:type="dxa"/>
            <w:tcBorders>
              <w:bottom w:val="single" w:sz="2" w:space="0" w:color="000000"/>
            </w:tcBorders>
            <w:vAlign w:val="center"/>
          </w:tcPr>
          <w:p w14:paraId="1A78784D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rusă</w:t>
            </w:r>
          </w:p>
        </w:tc>
        <w:tc>
          <w:tcPr>
            <w:tcW w:w="5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BE603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C1</w:t>
            </w:r>
          </w:p>
        </w:tc>
        <w:tc>
          <w:tcPr>
            <w:tcW w:w="810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4FA3B1DE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rusă</w:t>
            </w:r>
          </w:p>
        </w:tc>
      </w:tr>
      <w:tr w:rsidR="00F41E3C" w14:paraId="268C3B7E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44F47BA8" w14:textId="77777777" w:rsidR="00F41E3C" w:rsidRDefault="00826470" w:rsidP="00555F58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Spaniol</w:t>
            </w:r>
            <w:r w:rsidR="00555F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ă</w:t>
            </w:r>
          </w:p>
        </w:tc>
        <w:tc>
          <w:tcPr>
            <w:tcW w:w="240" w:type="dxa"/>
          </w:tcPr>
          <w:p w14:paraId="7238C321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6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A2C6CC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B2</w:t>
            </w:r>
          </w:p>
        </w:tc>
        <w:tc>
          <w:tcPr>
            <w:tcW w:w="997" w:type="dxa"/>
            <w:tcBorders>
              <w:bottom w:val="single" w:sz="2" w:space="0" w:color="000000"/>
            </w:tcBorders>
            <w:vAlign w:val="center"/>
          </w:tcPr>
          <w:p w14:paraId="2DB132B0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spaniola</w:t>
            </w:r>
          </w:p>
        </w:tc>
        <w:tc>
          <w:tcPr>
            <w:tcW w:w="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254B8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B2</w:t>
            </w:r>
          </w:p>
        </w:tc>
        <w:tc>
          <w:tcPr>
            <w:tcW w:w="985" w:type="dxa"/>
            <w:tcBorders>
              <w:bottom w:val="single" w:sz="2" w:space="0" w:color="000000"/>
            </w:tcBorders>
            <w:vAlign w:val="center"/>
          </w:tcPr>
          <w:p w14:paraId="48A8D4F6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spaniola</w:t>
            </w:r>
          </w:p>
        </w:tc>
        <w:tc>
          <w:tcPr>
            <w:tcW w:w="5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FEAB1A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B1</w:t>
            </w:r>
          </w:p>
        </w:tc>
        <w:tc>
          <w:tcPr>
            <w:tcW w:w="1039" w:type="dxa"/>
            <w:tcBorders>
              <w:bottom w:val="single" w:sz="2" w:space="0" w:color="000000"/>
            </w:tcBorders>
            <w:vAlign w:val="center"/>
          </w:tcPr>
          <w:p w14:paraId="37F6C4BC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spaniola</w:t>
            </w:r>
          </w:p>
        </w:tc>
        <w:tc>
          <w:tcPr>
            <w:tcW w:w="4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6344B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B1</w:t>
            </w:r>
          </w:p>
        </w:tc>
        <w:tc>
          <w:tcPr>
            <w:tcW w:w="903" w:type="dxa"/>
            <w:tcBorders>
              <w:bottom w:val="single" w:sz="2" w:space="0" w:color="000000"/>
            </w:tcBorders>
            <w:vAlign w:val="center"/>
          </w:tcPr>
          <w:p w14:paraId="6A70EC79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spaniola</w:t>
            </w:r>
          </w:p>
        </w:tc>
        <w:tc>
          <w:tcPr>
            <w:tcW w:w="5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CC5E3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B1</w:t>
            </w:r>
          </w:p>
        </w:tc>
        <w:tc>
          <w:tcPr>
            <w:tcW w:w="810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15B04679" w14:textId="77777777" w:rsidR="00F41E3C" w:rsidRDefault="00826470">
            <w:pPr>
              <w:suppressAutoHyphens/>
              <w:spacing w:after="0" w:line="240" w:lineRule="auto"/>
              <w:ind w:left="28"/>
              <w:jc w:val="center"/>
              <w:textAlignment w:val="bottom"/>
              <w:rPr>
                <w:rFonts w:ascii="Arial Narrow" w:hAnsi="Arial Narrow" w:cs="Arial Narrow"/>
                <w:lang w:val="ro-RO" w:eastAsia="ar-SA"/>
              </w:rPr>
            </w:pPr>
            <w:r>
              <w:rPr>
                <w:rFonts w:ascii="Arial Narrow" w:hAnsi="Arial Narrow" w:cs="Arial Narrow"/>
                <w:lang w:val="ro-RO" w:eastAsia="ar-SA"/>
              </w:rPr>
              <w:t>spaniola</w:t>
            </w:r>
          </w:p>
        </w:tc>
      </w:tr>
      <w:tr w:rsidR="00F41E3C" w:rsidRPr="00CC6B4A" w14:paraId="167D0F5A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6CD318B4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20"/>
                <w:szCs w:val="20"/>
                <w:lang w:val="ro-RO" w:eastAsia="ar-SA"/>
              </w:rPr>
            </w:pPr>
          </w:p>
        </w:tc>
        <w:tc>
          <w:tcPr>
            <w:tcW w:w="7677" w:type="dxa"/>
            <w:gridSpan w:val="11"/>
            <w:tcMar>
              <w:top w:w="0" w:type="dxa"/>
              <w:bottom w:w="113" w:type="dxa"/>
            </w:tcMar>
          </w:tcPr>
          <w:p w14:paraId="7967999D" w14:textId="77777777" w:rsidR="00F41E3C" w:rsidRDefault="00826470">
            <w:pPr>
              <w:suppressAutoHyphens/>
              <w:spacing w:after="0" w:line="240" w:lineRule="auto"/>
              <w:ind w:left="113"/>
              <w:rPr>
                <w:rFonts w:ascii="Arial Narrow" w:hAnsi="Arial Narrow" w:cs="Arial Narrow"/>
                <w:i/>
                <w:iCs/>
                <w:sz w:val="18"/>
                <w:szCs w:val="18"/>
                <w:lang w:val="ro-RO" w:eastAsia="ar-SA"/>
              </w:rPr>
            </w:pPr>
            <w:r>
              <w:rPr>
                <w:rFonts w:ascii="Arial Narrow" w:hAnsi="Arial Narrow" w:cs="Arial Narrow"/>
                <w:i/>
                <w:iCs/>
                <w:sz w:val="18"/>
                <w:szCs w:val="18"/>
                <w:lang w:val="ro-RO" w:eastAsia="ar-SA"/>
              </w:rPr>
              <w:t xml:space="preserve">(*) </w:t>
            </w:r>
            <w:r>
              <w:fldChar w:fldCharType="begin"/>
            </w:r>
            <w:r w:rsidRPr="00CC6B4A">
              <w:rPr>
                <w:lang w:val="fr-FR"/>
              </w:rPr>
              <w:instrText>HYPERLINK "http://europass.cedefop.europa.eu/LanguageSelfAssessmentGrid/ro"</w:instrText>
            </w:r>
            <w:r>
              <w:fldChar w:fldCharType="separate"/>
            </w:r>
            <w:r>
              <w:rPr>
                <w:rFonts w:ascii="Arial Narrow" w:hAnsi="Arial Narrow" w:cs="Arial Narrow"/>
                <w:i/>
                <w:iCs/>
                <w:color w:val="0000FF"/>
                <w:sz w:val="18"/>
                <w:szCs w:val="18"/>
                <w:u w:val="single"/>
                <w:lang w:val="ro-RO" w:eastAsia="ar-SA"/>
              </w:rPr>
              <w:t>Nivelul Cadrului European Comun de Referinţă Pentru Limbi Străine</w:t>
            </w:r>
            <w:r>
              <w:fldChar w:fldCharType="end"/>
            </w:r>
          </w:p>
        </w:tc>
      </w:tr>
      <w:tr w:rsidR="00F41E3C" w:rsidRPr="00CC6B4A" w14:paraId="5DF5F7CE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56C2B826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4"/>
                <w:szCs w:val="4"/>
                <w:lang w:val="ro-RO" w:eastAsia="ar-SA"/>
              </w:rPr>
            </w:pPr>
          </w:p>
        </w:tc>
        <w:tc>
          <w:tcPr>
            <w:tcW w:w="7677" w:type="dxa"/>
            <w:gridSpan w:val="11"/>
          </w:tcPr>
          <w:p w14:paraId="071F7C73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Arial Narrow" w:hAnsi="Arial Narrow" w:cs="Arial Narrow"/>
                <w:sz w:val="4"/>
                <w:szCs w:val="4"/>
                <w:lang w:val="ro-RO" w:eastAsia="ar-SA"/>
              </w:rPr>
            </w:pPr>
          </w:p>
        </w:tc>
      </w:tr>
      <w:tr w:rsidR="00F41E3C" w:rsidRPr="00A5509E" w14:paraId="3DF6E2CA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4030843C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lastRenderedPageBreak/>
              <w:t>Competenţe şi abilităţi sociale</w:t>
            </w:r>
          </w:p>
        </w:tc>
        <w:tc>
          <w:tcPr>
            <w:tcW w:w="7677" w:type="dxa"/>
            <w:gridSpan w:val="11"/>
          </w:tcPr>
          <w:p w14:paraId="204DC8F1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Spirit de echipă: am experienţa muncii în echipă încă din timpul facultăţii, când am</w:t>
            </w:r>
            <w:r w:rsidR="00555F5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participat la activităţile presupuse de proiectele practice şi de cercetare derulate în cadrul</w:t>
            </w:r>
            <w:r w:rsidR="00555F5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facultăţii.</w:t>
            </w:r>
          </w:p>
          <w:p w14:paraId="6322828A" w14:textId="77777777" w:rsidR="00F41E3C" w:rsidRDefault="00826470" w:rsidP="00555F58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A550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 </w:t>
            </w:r>
            <w:proofErr w:type="spellStart"/>
            <w:r w:rsidRPr="00A550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participat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proiectul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“ASEM vine </w:t>
            </w:r>
            <w:proofErr w:type="spellStart"/>
            <w:r w:rsidR="00555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î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liceul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="00555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”</w:t>
            </w:r>
            <w:r w:rsidR="00555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socializ</w:t>
            </w:r>
            <w:r w:rsidR="00555F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â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viitorii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55F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ASEM. </w:t>
            </w:r>
            <w:r w:rsidR="00DF1A3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F41E3C" w:rsidRPr="00A5509E" w14:paraId="0455C647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4367467C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7677" w:type="dxa"/>
            <w:gridSpan w:val="11"/>
          </w:tcPr>
          <w:p w14:paraId="6C07DA7C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:rsidRPr="00CC6B4A" w14:paraId="66C881E3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69A455C0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Competenţe şi aptitudini organizatorice</w:t>
            </w:r>
          </w:p>
        </w:tc>
        <w:tc>
          <w:tcPr>
            <w:tcW w:w="7677" w:type="dxa"/>
            <w:gridSpan w:val="11"/>
          </w:tcPr>
          <w:p w14:paraId="607A9D49" w14:textId="77777777" w:rsidR="00F41E3C" w:rsidRDefault="00826470">
            <w:pPr>
              <w:suppressAutoHyphens/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Experienţa bună 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în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managementul de proiect şi al echipei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;</w:t>
            </w:r>
          </w:p>
          <w:p w14:paraId="5AF0E0FF" w14:textId="77777777" w:rsidR="00F41E3C" w:rsidRDefault="008264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Am iniţiat proiectul de scriere a manualului de limbă engleză pentru studenţii anului 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de studiu la Academia de 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tudii 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conomice din Moldova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;</w:t>
            </w:r>
          </w:p>
          <w:p w14:paraId="65F46A8E" w14:textId="77777777" w:rsidR="00F41E3C" w:rsidRDefault="008264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Am organizat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seminare 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în cadrul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Centrul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ui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de Studii Americane </w:t>
            </w:r>
            <w:r w:rsidR="00DE5054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 ASEM.  </w:t>
            </w:r>
          </w:p>
          <w:p w14:paraId="6CA8B435" w14:textId="77777777" w:rsidR="00F41E3C" w:rsidRDefault="008264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Am participat la organizarea cursurilor „Profe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sors in Development” pentru profesor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i de limb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englez</w:t>
            </w:r>
            <w:r w:rsidR="00CC5CB8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.</w:t>
            </w:r>
          </w:p>
          <w:p w14:paraId="1F16414E" w14:textId="77777777" w:rsidR="00F41E3C" w:rsidRPr="00CC6B4A" w:rsidRDefault="008264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Î</w:t>
            </w:r>
            <w:r w:rsidRPr="00CC6B4A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n cadrul 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Departamentului </w:t>
            </w:r>
            <w:r w:rsidR="00CC5CB8" w:rsidRPr="00CC6B4A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“</w:t>
            </w:r>
            <w:r w:rsidRPr="00CC6B4A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Limbi Moderne” am participat la organizare</w:t>
            </w:r>
            <w:r w:rsidR="00CC5CB8" w:rsidRPr="00CC6B4A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</w:t>
            </w:r>
            <w:r w:rsidRPr="00CC6B4A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a trei mese rotunde consecutive</w:t>
            </w:r>
            <w:r w:rsidR="00CC5CB8" w:rsidRPr="00CC6B4A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cu genericul</w:t>
            </w:r>
            <w:r w:rsidRPr="00CC6B4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:</w:t>
            </w:r>
            <w:r w:rsidR="00CC5CB8" w:rsidRPr="00CC6B4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CC6B4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o-RO"/>
              </w:rPr>
              <w:t xml:space="preserve">“Globalizare, multilingvism </w:t>
            </w:r>
            <w:r w:rsidR="00DE5054" w:rsidRPr="00CC6B4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o-RO"/>
              </w:rPr>
              <w:t>ş</w:t>
            </w:r>
            <w:r w:rsidRPr="00CC6B4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o-RO"/>
              </w:rPr>
              <w:t>i interculturalitate</w:t>
            </w:r>
            <w:r w:rsidRPr="00CC6B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”.</w:t>
            </w:r>
          </w:p>
          <w:p w14:paraId="33D3FE1E" w14:textId="77777777" w:rsidR="00F41E3C" w:rsidRDefault="00826470">
            <w:pPr>
              <w:suppressAutoHyphens/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Am participat la proiectele educa</w:t>
            </w:r>
            <w:r w:rsidR="007849DB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ţ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ionale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 xml:space="preserve">SEFRL </w:t>
            </w:r>
            <w:r w:rsidR="00DE505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ş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i FLEX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 din cadrul Consiliilor Americane ale Republicii Moldova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 xml:space="preserve">. </w:t>
            </w:r>
          </w:p>
        </w:tc>
      </w:tr>
      <w:tr w:rsidR="00F41E3C" w:rsidRPr="00CC6B4A" w14:paraId="501E5F3A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352BDC20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7677" w:type="dxa"/>
            <w:gridSpan w:val="11"/>
          </w:tcPr>
          <w:p w14:paraId="6EA8785C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:rsidRPr="00CC6B4A" w14:paraId="1EA68721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38380D03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Alte competenţe şi aptitudini</w:t>
            </w:r>
          </w:p>
        </w:tc>
        <w:tc>
          <w:tcPr>
            <w:tcW w:w="7677" w:type="dxa"/>
            <w:gridSpan w:val="11"/>
          </w:tcPr>
          <w:p w14:paraId="5957F6DE" w14:textId="77777777" w:rsidR="00F41E3C" w:rsidRDefault="00826470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 xml:space="preserve">Hobby: călătoriile, lectura, </w:t>
            </w:r>
            <w:r w:rsidR="00CC5CB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 xml:space="preserve">psihologia,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vioara, sportul</w:t>
            </w:r>
          </w:p>
        </w:tc>
      </w:tr>
      <w:tr w:rsidR="00F41E3C" w:rsidRPr="00CC6B4A" w14:paraId="4C0ACEE9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759AC6B7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  <w:tc>
          <w:tcPr>
            <w:tcW w:w="7677" w:type="dxa"/>
            <w:gridSpan w:val="11"/>
          </w:tcPr>
          <w:p w14:paraId="4DC6507E" w14:textId="77777777" w:rsidR="00F41E3C" w:rsidRDefault="00F41E3C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</w:p>
        </w:tc>
      </w:tr>
      <w:tr w:rsidR="00F41E3C" w:rsidRPr="00A5509E" w14:paraId="00FAA698" w14:textId="77777777" w:rsidTr="00555F58">
        <w:trPr>
          <w:cantSplit/>
        </w:trPr>
        <w:tc>
          <w:tcPr>
            <w:tcW w:w="2669" w:type="dxa"/>
            <w:tcBorders>
              <w:right w:val="single" w:sz="2" w:space="0" w:color="000000"/>
            </w:tcBorders>
          </w:tcPr>
          <w:p w14:paraId="55B09204" w14:textId="77777777" w:rsidR="00F41E3C" w:rsidRDefault="00826470">
            <w:pPr>
              <w:suppressAutoHyphens/>
              <w:spacing w:after="0" w:line="240" w:lineRule="auto"/>
              <w:ind w:left="113"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ar-SA"/>
              </w:rPr>
              <w:t>Informaţii suplimentare</w:t>
            </w:r>
          </w:p>
        </w:tc>
        <w:tc>
          <w:tcPr>
            <w:tcW w:w="7677" w:type="dxa"/>
            <w:gridSpan w:val="11"/>
          </w:tcPr>
          <w:p w14:paraId="71DE8754" w14:textId="77777777" w:rsidR="00F41E3C" w:rsidRDefault="00CC5CB8" w:rsidP="00CC5CB8">
            <w:pPr>
              <w:suppressAutoHyphens/>
              <w:spacing w:after="0"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Alte r</w:t>
            </w:r>
            <w:r w:rsidR="00826470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>eferinţe pot fi furnizate la cerere</w:t>
            </w:r>
          </w:p>
        </w:tc>
      </w:tr>
    </w:tbl>
    <w:p w14:paraId="2AD5B91C" w14:textId="77777777" w:rsidR="00F41E3C" w:rsidRPr="00A5509E" w:rsidRDefault="00F41E3C">
      <w:pPr>
        <w:rPr>
          <w:lang w:val="en-US"/>
        </w:rPr>
      </w:pPr>
    </w:p>
    <w:sectPr w:rsidR="00F41E3C" w:rsidRPr="00A5509E" w:rsidSect="008D6F8F">
      <w:footerReference w:type="default" r:id="rId9"/>
      <w:pgSz w:w="11906" w:h="16838"/>
      <w:pgMar w:top="567" w:right="851" w:bottom="1021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234DA" w14:textId="77777777" w:rsidR="00F56FDC" w:rsidRDefault="00F56FDC">
      <w:pPr>
        <w:spacing w:line="240" w:lineRule="auto"/>
      </w:pPr>
      <w:r>
        <w:separator/>
      </w:r>
    </w:p>
  </w:endnote>
  <w:endnote w:type="continuationSeparator" w:id="0">
    <w:p w14:paraId="181A81A9" w14:textId="77777777" w:rsidR="00F56FDC" w:rsidRDefault="00F56F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E3AE0" w14:textId="77777777" w:rsidR="00F41E3C" w:rsidRDefault="00F41E3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A9332" w14:textId="77777777" w:rsidR="00F56FDC" w:rsidRDefault="00F56FDC">
      <w:pPr>
        <w:spacing w:after="0"/>
      </w:pPr>
      <w:r>
        <w:separator/>
      </w:r>
    </w:p>
  </w:footnote>
  <w:footnote w:type="continuationSeparator" w:id="0">
    <w:p w14:paraId="77D8DE8A" w14:textId="77777777" w:rsidR="00F56FDC" w:rsidRDefault="00F56FD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DEB"/>
    <w:rsid w:val="000376D6"/>
    <w:rsid w:val="00146FB2"/>
    <w:rsid w:val="0019061E"/>
    <w:rsid w:val="0019093F"/>
    <w:rsid w:val="001E6183"/>
    <w:rsid w:val="002306B6"/>
    <w:rsid w:val="002A79A0"/>
    <w:rsid w:val="003641D8"/>
    <w:rsid w:val="003D4626"/>
    <w:rsid w:val="004470BC"/>
    <w:rsid w:val="00455EDF"/>
    <w:rsid w:val="00466F85"/>
    <w:rsid w:val="00475158"/>
    <w:rsid w:val="004A56B8"/>
    <w:rsid w:val="004A7BFD"/>
    <w:rsid w:val="004C3162"/>
    <w:rsid w:val="004F4BA2"/>
    <w:rsid w:val="00506AB2"/>
    <w:rsid w:val="00555D6E"/>
    <w:rsid w:val="00555F58"/>
    <w:rsid w:val="005E737F"/>
    <w:rsid w:val="006B09A3"/>
    <w:rsid w:val="006D7B95"/>
    <w:rsid w:val="007849DB"/>
    <w:rsid w:val="007F3072"/>
    <w:rsid w:val="008204D1"/>
    <w:rsid w:val="00826470"/>
    <w:rsid w:val="00830467"/>
    <w:rsid w:val="008B75D7"/>
    <w:rsid w:val="008D6F8F"/>
    <w:rsid w:val="0090169E"/>
    <w:rsid w:val="00945138"/>
    <w:rsid w:val="00966E4F"/>
    <w:rsid w:val="009C454E"/>
    <w:rsid w:val="009D6959"/>
    <w:rsid w:val="009F7DEB"/>
    <w:rsid w:val="00A2182A"/>
    <w:rsid w:val="00A5509E"/>
    <w:rsid w:val="00AA4D41"/>
    <w:rsid w:val="00AC64B8"/>
    <w:rsid w:val="00B02F1E"/>
    <w:rsid w:val="00B208B9"/>
    <w:rsid w:val="00B65CC4"/>
    <w:rsid w:val="00C41BCD"/>
    <w:rsid w:val="00C41EEA"/>
    <w:rsid w:val="00C45AE7"/>
    <w:rsid w:val="00C6163C"/>
    <w:rsid w:val="00CA3CFF"/>
    <w:rsid w:val="00CC5CB8"/>
    <w:rsid w:val="00CC6B4A"/>
    <w:rsid w:val="00CD4270"/>
    <w:rsid w:val="00CF19F5"/>
    <w:rsid w:val="00D84092"/>
    <w:rsid w:val="00DD48E2"/>
    <w:rsid w:val="00DE5054"/>
    <w:rsid w:val="00DF1A3B"/>
    <w:rsid w:val="00E06FAD"/>
    <w:rsid w:val="00F41E3C"/>
    <w:rsid w:val="00F437D9"/>
    <w:rsid w:val="00F56FDC"/>
    <w:rsid w:val="0C25168F"/>
    <w:rsid w:val="31550F8D"/>
    <w:rsid w:val="364D7B54"/>
    <w:rsid w:val="55A519EA"/>
    <w:rsid w:val="73791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340DD96"/>
  <w15:docId w15:val="{B1F0C5E7-C6D9-4003-9164-30C98E21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E3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qFormat/>
    <w:rsid w:val="00F41E3C"/>
    <w:rPr>
      <w:color w:val="0000FF"/>
      <w:sz w:val="20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qFormat/>
    <w:rsid w:val="00F41E3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qFormat/>
    <w:rsid w:val="00F41E3C"/>
    <w:pPr>
      <w:tabs>
        <w:tab w:val="center" w:pos="4677"/>
        <w:tab w:val="right" w:pos="9355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qFormat/>
    <w:rsid w:val="00F41E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sid w:val="00F41E3C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locked/>
    <w:rsid w:val="00F41E3C"/>
  </w:style>
  <w:style w:type="character" w:customStyle="1" w:styleId="FooterChar">
    <w:name w:val="Footer Char"/>
    <w:basedOn w:val="DefaultParagraphFont"/>
    <w:link w:val="Footer"/>
    <w:uiPriority w:val="99"/>
    <w:locked/>
    <w:rsid w:val="00F41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dra.com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1179</Words>
  <Characters>6726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-</dc:creator>
  <cp:lastModifiedBy>Olga Botan</cp:lastModifiedBy>
  <cp:revision>3</cp:revision>
  <cp:lastPrinted>2021-07-05T08:32:00Z</cp:lastPrinted>
  <dcterms:created xsi:type="dcterms:W3CDTF">2026-02-11T15:59:00Z</dcterms:created>
  <dcterms:modified xsi:type="dcterms:W3CDTF">2026-02-11T16:00:00Z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4B58B7CAF27A4DF8A1093B02AC1608E5</vt:lpwstr>
  </property>
  <property fmtid="{D5CDD505-2E9C-101B-9397-08002B2CF9AE}" pid="4" name="GrammarlyDocumentId">
    <vt:lpwstr>d8c9f608-24a6-44ce-b803-bc1ba949f2a6</vt:lpwstr>
  </property>
</Properties>
</file>