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287CE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>
        <w:rPr>
          <w:rFonts w:ascii="Times New Roman" w:hAnsi="Times New Roman" w:cs="Times New Roman"/>
          <w:b/>
          <w:sz w:val="28"/>
          <w:szCs w:val="28"/>
        </w:rPr>
        <w:t xml:space="preserve">Anexa nr. 22 - </w:t>
      </w:r>
      <w:r w:rsidR="00471EBD"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</w:p>
    <w:tbl>
      <w:tblPr>
        <w:tblStyle w:val="a3"/>
        <w:tblW w:w="1573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75"/>
        <w:gridCol w:w="3578"/>
        <w:gridCol w:w="1551"/>
        <w:gridCol w:w="1284"/>
        <w:gridCol w:w="1276"/>
        <w:gridCol w:w="3968"/>
        <w:gridCol w:w="1984"/>
        <w:gridCol w:w="1418"/>
      </w:tblGrid>
      <w:tr w:rsidR="00471EBD" w:rsidTr="00127879">
        <w:tc>
          <w:tcPr>
            <w:tcW w:w="15734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127879">
        <w:tc>
          <w:tcPr>
            <w:tcW w:w="15734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127879">
        <w:tc>
          <w:tcPr>
            <w:tcW w:w="15734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127879"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57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396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471EBD" w:rsidRDefault="00471EBD" w:rsidP="00C642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127879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3578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551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3968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984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Bandă electrică de țesut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>15</w:t>
            </w:r>
            <w:r w:rsidRPr="0065561E">
              <w:rPr>
                <w:rFonts w:ascii="Times New Roman" w:hAnsi="Times New Roman" w:cs="Times New Roman"/>
              </w:rPr>
              <w:t xml:space="preserve"> mm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 xml:space="preserve"> х 30 м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noProof w:val="0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noProof w:val="0"/>
                <w:color w:val="auto"/>
                <w:sz w:val="22"/>
                <w:szCs w:val="22"/>
                <w:shd w:val="clear" w:color="auto" w:fill="FFFFFF"/>
                <w:lang w:eastAsia="ro-RO" w:bidi="ro-RO"/>
              </w:rPr>
              <w:t xml:space="preserve">Lotul 2. </w:t>
            </w:r>
            <w:r w:rsidRPr="0065561E">
              <w:rPr>
                <w:rStyle w:val="285pt"/>
                <w:rFonts w:eastAsia="Lucida Sans Unicode"/>
                <w:b w:val="0"/>
                <w:noProof w:val="0"/>
                <w:color w:val="auto"/>
                <w:sz w:val="22"/>
                <w:szCs w:val="22"/>
                <w:lang w:eastAsia="ru-RU" w:bidi="ru-RU"/>
              </w:rPr>
              <w:t xml:space="preserve">Bandă electrică PVC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>15</w:t>
            </w:r>
            <w:r w:rsidRPr="0065561E">
              <w:rPr>
                <w:rFonts w:ascii="Times New Roman" w:hAnsi="Times New Roman" w:cs="Times New Roman"/>
              </w:rPr>
              <w:t xml:space="preserve"> mm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 xml:space="preserve"> х 20 м (albastră, neagră)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Bec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 w:eastAsia="ru-RU" w:bidi="ru-RU"/>
              </w:rPr>
              <w:t>led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color w:val="000000"/>
                <w:shd w:val="clear" w:color="auto" w:fill="FFFFFF"/>
                <w:lang w:eastAsia="ru-RU" w:bidi="ru-RU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  <w:lang w:eastAsia="ru-RU" w:bidi="ru-RU"/>
              </w:rPr>
              <w:t>15W, Soclu E27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PVS 3x1,5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PVS 3x2,5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Cupru VVG 1,5x3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7.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6211D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bookmarkStart w:id="4" w:name="_GoBack"/>
            <w:bookmarkEnd w:id="4"/>
            <w:r w:rsidRPr="0066211D">
              <w:rPr>
                <w:rStyle w:val="285pt"/>
                <w:rFonts w:eastAsia="Lucida Sans Unicode"/>
                <w:sz w:val="22"/>
                <w:szCs w:val="22"/>
                <w:highlight w:val="yellow"/>
              </w:rPr>
              <w:t>Cupru VVG 2</w:t>
            </w:r>
            <w:r w:rsidR="0065561E" w:rsidRPr="0066211D">
              <w:rPr>
                <w:rStyle w:val="285pt"/>
                <w:rFonts w:eastAsia="Lucida Sans Unicode"/>
                <w:sz w:val="22"/>
                <w:szCs w:val="22"/>
                <w:highlight w:val="yellow"/>
              </w:rPr>
              <w:t>,5x3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Canal cablu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2000 x 16 x 16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9.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Cleme WAGO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Clema 2 poli, 0,8 – 2.5mm2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Corp de iluminat LED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Forma rotundă, exterior/interior 25W, min. 4000K</w:t>
            </w:r>
            <w:r w:rsidRPr="0065561E">
              <w:rPr>
                <w:rFonts w:ascii="Times New Roman" w:hAnsi="Times New Roman" w:cs="Times New Roman"/>
              </w:rPr>
              <w:t xml:space="preserve">, </w:t>
            </w: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culoarea alb rece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>Lotul 11.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 xml:space="preserve"> Corp de iluminat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(Felinar)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LED incorporat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Formă pătrat, 595x595mm;  ≥36W, culoarea alb rece, incorporat pentru podurile sustenabile ARMSTRONG.  La solicitare vor fi prezentate mostre 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Corp de iluminat (Panel)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LED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Formă pătrat 600x600mm; 42-48 W, culoarea alb rece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13. </w:t>
            </w:r>
            <w:hyperlink r:id="rId6" w:history="1">
              <w:r w:rsidRPr="0065561E">
                <w:rPr>
                  <w:rStyle w:val="a7"/>
                  <w:rFonts w:ascii="Times New Roman" w:hAnsi="Times New Roman" w:cs="Times New Roman"/>
                  <w:color w:val="auto"/>
                  <w:spacing w:val="-8"/>
                  <w:u w:val="none"/>
                </w:rPr>
                <w:t>Diblu cu șurub</w:t>
              </w:r>
            </w:hyperlink>
            <w:r w:rsidRPr="0065561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5561E">
              <w:rPr>
                <w:rFonts w:ascii="Times New Roman" w:hAnsi="Times New Roman" w:cs="Times New Roman"/>
              </w:rPr>
              <w:t>распорный</w:t>
            </w:r>
            <w:proofErr w:type="spellEnd"/>
            <w:r w:rsidRPr="0065561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6 x 40 mm 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CE49DA" w:rsidTr="00127879">
        <w:tc>
          <w:tcPr>
            <w:tcW w:w="675" w:type="dxa"/>
            <w:vAlign w:val="center"/>
          </w:tcPr>
          <w:p w:rsidR="00CE49DA" w:rsidRDefault="00CE49DA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CE49DA" w:rsidRPr="00CE49DA" w:rsidRDefault="00CE49DA" w:rsidP="0074553C">
            <w:pPr>
              <w:rPr>
                <w:rFonts w:ascii="Times New Roman" w:hAnsi="Times New Roman" w:cs="Times New Roman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14.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(10*15 litre) (boiler) </w:t>
            </w:r>
          </w:p>
        </w:tc>
        <w:tc>
          <w:tcPr>
            <w:tcW w:w="1551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CE49DA" w:rsidRPr="0065561E" w:rsidRDefault="00CE49DA" w:rsidP="00B9000E">
            <w:pPr>
              <w:rPr>
                <w:rFonts w:ascii="Times New Roman" w:hAnsi="Times New Roman" w:cs="Times New Roman"/>
              </w:rPr>
            </w:pP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>10 - 15 L, Puterea max. consumata, 1500W. Instalarea sub chiuvetă sau deasupra chiuvetei. Termen de garanție min 24 luni.</w:t>
            </w:r>
          </w:p>
        </w:tc>
        <w:tc>
          <w:tcPr>
            <w:tcW w:w="19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CE49DA" w:rsidTr="00127879">
        <w:tc>
          <w:tcPr>
            <w:tcW w:w="675" w:type="dxa"/>
            <w:vAlign w:val="center"/>
          </w:tcPr>
          <w:p w:rsidR="00CE49DA" w:rsidRDefault="00CE49DA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CE49DA" w:rsidRPr="00CE49DA" w:rsidRDefault="00CE49DA" w:rsidP="0074553C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15.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(50 litre) (boiler) </w:t>
            </w:r>
          </w:p>
        </w:tc>
        <w:tc>
          <w:tcPr>
            <w:tcW w:w="1551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CE49DA" w:rsidRPr="0065561E" w:rsidRDefault="00CE49DA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50 L, Puterea max. consumata, 1500W, Termen de garanție min 24 luni</w:t>
            </w:r>
          </w:p>
        </w:tc>
        <w:tc>
          <w:tcPr>
            <w:tcW w:w="19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CE49DA" w:rsidTr="00127879">
        <w:tc>
          <w:tcPr>
            <w:tcW w:w="675" w:type="dxa"/>
            <w:vAlign w:val="center"/>
          </w:tcPr>
          <w:p w:rsidR="00CE49DA" w:rsidRDefault="00CE49DA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CE49DA" w:rsidRPr="00CE49DA" w:rsidRDefault="00CE49DA" w:rsidP="0074553C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16.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(80 litre) (boiler) </w:t>
            </w:r>
          </w:p>
        </w:tc>
        <w:tc>
          <w:tcPr>
            <w:tcW w:w="1551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CE49DA" w:rsidRPr="0065561E" w:rsidRDefault="00CE49DA" w:rsidP="00B9000E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80 L, Puterea max. consumata, 1500W, Termen de garanție min 24 luni</w:t>
            </w:r>
          </w:p>
        </w:tc>
        <w:tc>
          <w:tcPr>
            <w:tcW w:w="1984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CE49DA" w:rsidRPr="006D6B38" w:rsidRDefault="00CE49DA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Întrerupător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 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b w:val="0"/>
                <w:color w:val="auto"/>
                <w:sz w:val="22"/>
                <w:szCs w:val="22"/>
              </w:rPr>
              <w:t>interior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220-240V, 10A, interior. alb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Întreruptor automat diferențial combinat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C-16, 30mA, </w:t>
            </w:r>
            <w:proofErr w:type="spellStart"/>
            <w:r w:rsidRPr="0065561E">
              <w:rPr>
                <w:rFonts w:ascii="Times New Roman" w:hAnsi="Times New Roman" w:cs="Times New Roman"/>
              </w:rPr>
              <w:t>Numar</w:t>
            </w:r>
            <w:proofErr w:type="spellEnd"/>
            <w:r w:rsidRPr="0065561E">
              <w:rPr>
                <w:rFonts w:ascii="Times New Roman" w:hAnsi="Times New Roman" w:cs="Times New Roman"/>
              </w:rPr>
              <w:t xml:space="preserve"> poli: 2,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19.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-25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-25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М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-15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-15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sz w:val="22"/>
                <w:szCs w:val="22"/>
                <w:lang w:val="ru-RU"/>
              </w:rPr>
              <w:t>М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3m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(PVS 2,5x3 prize) (euro),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5m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 xml:space="preserve">(PVS 2,5x3 prize) (euro),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Style w:val="285pt"/>
                <w:rFonts w:eastAsia="Lucida Sans Unicode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de interior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  <w:r w:rsidRPr="0065561E">
              <w:rPr>
                <w:rFonts w:ascii="Times New Roman" w:hAnsi="Times New Roman" w:cs="Times New Roman"/>
              </w:rPr>
              <w:t>, 250V 16A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exterior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  <w:r w:rsidRPr="0065561E">
              <w:rPr>
                <w:rFonts w:ascii="Times New Roman" w:hAnsi="Times New Roman" w:cs="Times New Roman"/>
              </w:rPr>
              <w:t>, 250V 16A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exterior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250V 16A (simplă)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Priza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dublă interioară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250V 16A (simplă)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18 w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Starter 18 w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36 w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sz w:val="22"/>
                <w:szCs w:val="22"/>
              </w:rPr>
              <w:t>Starter 40 w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29.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3,5x15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30.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3,5x 25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  <w:tr w:rsidR="0065561E" w:rsidTr="00127879">
        <w:tc>
          <w:tcPr>
            <w:tcW w:w="675" w:type="dxa"/>
            <w:vAlign w:val="center"/>
          </w:tcPr>
          <w:p w:rsidR="0065561E" w:rsidRDefault="0065561E" w:rsidP="00B81030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357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31.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551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8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3,5x40 mm</w:t>
            </w:r>
          </w:p>
        </w:tc>
        <w:tc>
          <w:tcPr>
            <w:tcW w:w="1984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65561E" w:rsidRPr="006D6B38" w:rsidRDefault="0065561E" w:rsidP="00B81030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3D116E" w:rsidRDefault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287CE6" w:rsidRDefault="00287CE6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287CE6" w:rsidRDefault="00287CE6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C6428E" w:rsidRDefault="00C6428E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127879" w:rsidRDefault="00127879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287CE6" w:rsidRDefault="00287CE6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B81030" w:rsidRDefault="00B81030">
      <w:pPr>
        <w:rPr>
          <w:rFonts w:ascii="Times New Roman" w:hAnsi="Times New Roman" w:cs="Times New Roman"/>
          <w:bCs/>
          <w:iCs/>
          <w:sz w:val="24"/>
          <w:szCs w:val="24"/>
        </w:rPr>
      </w:pPr>
    </w:p>
    <w:p w:rsidR="00471EBD" w:rsidRDefault="00287CE6">
      <w:pPr>
        <w:rPr>
          <w:rFonts w:ascii="Times New Roman" w:hAnsi="Times New Roman" w:cs="Times New Roman"/>
          <w:b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t>Anexa nr. 23 - Specificații de preț</w:t>
      </w:r>
    </w:p>
    <w:tbl>
      <w:tblPr>
        <w:tblStyle w:val="a3"/>
        <w:tblW w:w="16080" w:type="dxa"/>
        <w:tblInd w:w="-459" w:type="dxa"/>
        <w:tblLook w:val="04A0" w:firstRow="1" w:lastRow="0" w:firstColumn="1" w:lastColumn="0" w:noHBand="0" w:noVBand="1"/>
      </w:tblPr>
      <w:tblGrid>
        <w:gridCol w:w="627"/>
        <w:gridCol w:w="1175"/>
        <w:gridCol w:w="3160"/>
        <w:gridCol w:w="1025"/>
        <w:gridCol w:w="818"/>
        <w:gridCol w:w="870"/>
        <w:gridCol w:w="870"/>
        <w:gridCol w:w="842"/>
        <w:gridCol w:w="842"/>
        <w:gridCol w:w="1560"/>
        <w:gridCol w:w="3260"/>
        <w:gridCol w:w="1031"/>
      </w:tblGrid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B81030">
        <w:tc>
          <w:tcPr>
            <w:tcW w:w="16080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Tr="00B81030">
        <w:tc>
          <w:tcPr>
            <w:tcW w:w="62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31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18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Tr="00B81030">
        <w:tc>
          <w:tcPr>
            <w:tcW w:w="62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316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18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560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65561E" w:rsidTr="00B81030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  <w:vAlign w:val="center"/>
          </w:tcPr>
          <w:p w:rsidR="0065561E" w:rsidRPr="008B7203" w:rsidRDefault="0065561E" w:rsidP="00D77442">
            <w:pPr>
              <w:jc w:val="center"/>
            </w:pPr>
            <w:r w:rsidRPr="008B7203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Bandă electrică de țesut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1278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975E65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noProof w:val="0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noProof w:val="0"/>
                <w:color w:val="auto"/>
                <w:sz w:val="22"/>
                <w:szCs w:val="22"/>
                <w:shd w:val="clear" w:color="auto" w:fill="FFFFFF"/>
                <w:lang w:eastAsia="ro-RO" w:bidi="ro-RO"/>
              </w:rPr>
              <w:t xml:space="preserve">Lotul 2. </w:t>
            </w:r>
            <w:r w:rsidRPr="0065561E">
              <w:rPr>
                <w:rStyle w:val="285pt"/>
                <w:rFonts w:eastAsia="Lucida Sans Unicode"/>
                <w:b w:val="0"/>
                <w:noProof w:val="0"/>
                <w:color w:val="auto"/>
                <w:sz w:val="22"/>
                <w:szCs w:val="22"/>
                <w:lang w:eastAsia="ru-RU" w:bidi="ru-RU"/>
              </w:rPr>
              <w:t xml:space="preserve">Bandă electrică PVC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Bec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 w:eastAsia="ru-RU" w:bidi="ru-RU"/>
              </w:rPr>
              <w:t>led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Cablu din cupru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7.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Cablu cupru VVG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Metru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>Canal cablu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9.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Cleme WAGO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Corp de iluminat LED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40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>Lotul 11.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 xml:space="preserve"> Corp de iluminat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(Felinar)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LED incorporat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eastAsia="ru-RU" w:bidi="ru-RU"/>
              </w:rPr>
              <w:t xml:space="preserve">Corp de iluminat (Panel)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LED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450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13. </w:t>
            </w:r>
            <w:hyperlink r:id="rId7" w:history="1">
              <w:r w:rsidRPr="0065561E">
                <w:rPr>
                  <w:rStyle w:val="a7"/>
                  <w:rFonts w:ascii="Times New Roman" w:hAnsi="Times New Roman" w:cs="Times New Roman"/>
                  <w:color w:val="auto"/>
                  <w:spacing w:val="-8"/>
                  <w:u w:val="none"/>
                </w:rPr>
                <w:t>Diblu cu șurub</w:t>
              </w:r>
            </w:hyperlink>
            <w:r w:rsidRPr="0065561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65561E">
              <w:rPr>
                <w:rFonts w:ascii="Times New Roman" w:hAnsi="Times New Roman" w:cs="Times New Roman"/>
              </w:rPr>
              <w:t>распорный</w:t>
            </w:r>
            <w:proofErr w:type="spellEnd"/>
            <w:r w:rsidRPr="0065561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49DA" w:rsidTr="005E4966">
        <w:tc>
          <w:tcPr>
            <w:tcW w:w="627" w:type="dxa"/>
            <w:vAlign w:val="center"/>
          </w:tcPr>
          <w:p w:rsidR="00CE49DA" w:rsidRPr="00471EBD" w:rsidRDefault="00CE49D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CE49DA" w:rsidRPr="008B7203" w:rsidRDefault="00CE49DA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CE49DA" w:rsidRPr="00CE49DA" w:rsidRDefault="00CE49DA" w:rsidP="0074553C">
            <w:pPr>
              <w:rPr>
                <w:rFonts w:ascii="Times New Roman" w:hAnsi="Times New Roman" w:cs="Times New Roman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14.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(10*15 litre) (boiler) </w:t>
            </w:r>
          </w:p>
        </w:tc>
        <w:tc>
          <w:tcPr>
            <w:tcW w:w="1025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E49DA" w:rsidRDefault="00CE49D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49DA" w:rsidTr="005E4966">
        <w:tc>
          <w:tcPr>
            <w:tcW w:w="627" w:type="dxa"/>
            <w:vAlign w:val="center"/>
          </w:tcPr>
          <w:p w:rsidR="00CE49DA" w:rsidRPr="00471EBD" w:rsidRDefault="00CE49D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CE49DA" w:rsidRPr="008B7203" w:rsidRDefault="00CE49DA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CE49DA" w:rsidRPr="00CE49DA" w:rsidRDefault="00CE49DA" w:rsidP="0074553C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15.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(50 litre) (boiler) </w:t>
            </w:r>
          </w:p>
        </w:tc>
        <w:tc>
          <w:tcPr>
            <w:tcW w:w="1025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CE49DA" w:rsidRPr="0065561E" w:rsidRDefault="00CE49DA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E49DA" w:rsidRDefault="00CE49D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E49DA" w:rsidTr="005E4966">
        <w:tc>
          <w:tcPr>
            <w:tcW w:w="627" w:type="dxa"/>
            <w:vAlign w:val="center"/>
          </w:tcPr>
          <w:p w:rsidR="00CE49DA" w:rsidRPr="00471EBD" w:rsidRDefault="00CE49DA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CE49DA" w:rsidRPr="008B7203" w:rsidRDefault="00CE49DA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CE49DA" w:rsidRPr="00CE49DA" w:rsidRDefault="00CE49DA" w:rsidP="0074553C">
            <w:pPr>
              <w:rPr>
                <w:rStyle w:val="285pt"/>
                <w:rFonts w:eastAsia="Lucida Sans Unicode"/>
                <w:sz w:val="22"/>
                <w:szCs w:val="22"/>
              </w:rPr>
            </w:pPr>
            <w:r w:rsidRPr="00CE49DA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16. </w:t>
            </w:r>
            <w:r w:rsidRPr="00CE49DA">
              <w:rPr>
                <w:rStyle w:val="285pt"/>
                <w:rFonts w:eastAsia="Lucida Sans Unicode"/>
                <w:sz w:val="22"/>
                <w:szCs w:val="22"/>
              </w:rPr>
              <w:t xml:space="preserve">Încălzitor de apă caldă (80 litre) (boiler) </w:t>
            </w:r>
          </w:p>
        </w:tc>
        <w:tc>
          <w:tcPr>
            <w:tcW w:w="1025" w:type="dxa"/>
            <w:vAlign w:val="center"/>
          </w:tcPr>
          <w:p w:rsidR="00CE49DA" w:rsidRPr="0065561E" w:rsidRDefault="00CE49DA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CE49DA" w:rsidRPr="0065561E" w:rsidRDefault="00CE49DA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</w:t>
            </w: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CE49DA" w:rsidRPr="007D149D" w:rsidRDefault="00CE49DA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CE49DA" w:rsidRPr="007D149D" w:rsidRDefault="00CE49DA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CE49DA" w:rsidRDefault="00CE49DA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rStyle w:val="285pt"/>
                <w:rFonts w:eastAsia="Lucida Sans Unicode"/>
                <w:b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Întrerupător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 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b w:val="0"/>
                <w:color w:val="auto"/>
                <w:sz w:val="22"/>
                <w:szCs w:val="22"/>
              </w:rPr>
              <w:t>interior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Întreruptor automat diferențial combinat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19.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-25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20.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Întreruptor automat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Б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-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lastRenderedPageBreak/>
              <w:t>15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ВА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en-US"/>
              </w:rPr>
              <w:t>47-29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/>
              </w:rPr>
              <w:t>М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lastRenderedPageBreak/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val="ru-RU"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val="ru-RU"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21.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3m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22.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Prelungitor 5m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10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Style w:val="285pt"/>
                <w:rFonts w:eastAsia="Lucida Sans Unicode"/>
                <w:color w:val="auto"/>
                <w:sz w:val="22"/>
                <w:szCs w:val="22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23.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de interior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24.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dublă exterior (euro) </w:t>
            </w:r>
            <w:r w:rsidRPr="0065561E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5561E">
              <w:rPr>
                <w:rFonts w:ascii="Times New Roman" w:hAnsi="Times New Roman" w:cs="Times New Roman"/>
              </w:rPr>
              <w:t>împământare</w:t>
            </w:r>
            <w:proofErr w:type="spellEnd"/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rStyle w:val="285pt"/>
                <w:rFonts w:eastAsia="Lucida Sans Unicode"/>
                <w:b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25.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Priza </w:t>
            </w:r>
            <w:r w:rsidRPr="0065561E">
              <w:rPr>
                <w:rFonts w:ascii="Times New Roman" w:hAnsi="Times New Roman" w:cs="Times New Roman"/>
              </w:rPr>
              <w:t>unitară</w:t>
            </w:r>
            <w:r w:rsidRPr="0065561E">
              <w:rPr>
                <w:rStyle w:val="10"/>
                <w:rFonts w:ascii="Times New Roman" w:eastAsia="Lucida Sans Unicode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 xml:space="preserve">exterior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26.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Priza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  <w:r w:rsidRPr="0065561E">
              <w:rPr>
                <w:rFonts w:ascii="Times New Roman" w:eastAsia="Lucida Sans Unicode" w:hAnsi="Times New Roman" w:cs="Times New Roman"/>
                <w:shd w:val="clear" w:color="auto" w:fill="FFFFFF"/>
                <w:lang w:eastAsia="ro-RO" w:bidi="ro-RO"/>
              </w:rPr>
              <w:t>dublă interioară</w:t>
            </w: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 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20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27.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18 w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  <w:rPr>
                <w:sz w:val="16"/>
                <w:szCs w:val="16"/>
              </w:rPr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28. </w:t>
            </w: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</w:rPr>
              <w:t>Starter 36 w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Style w:val="285pt"/>
                <w:rFonts w:eastAsia="Lucida Sans Unicode"/>
                <w:color w:val="auto"/>
                <w:sz w:val="22"/>
                <w:szCs w:val="22"/>
                <w:lang w:bidi="en-US"/>
              </w:rPr>
              <w:t>50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29.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30.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65561E" w:rsidTr="005E4966">
        <w:tc>
          <w:tcPr>
            <w:tcW w:w="627" w:type="dxa"/>
            <w:vAlign w:val="center"/>
          </w:tcPr>
          <w:p w:rsidR="0065561E" w:rsidRPr="00471EBD" w:rsidRDefault="0065561E" w:rsidP="00471EBD">
            <w:pPr>
              <w:pStyle w:val="a4"/>
              <w:numPr>
                <w:ilvl w:val="0"/>
                <w:numId w:val="2"/>
              </w:numPr>
              <w:jc w:val="center"/>
              <w:rPr>
                <w:sz w:val="20"/>
              </w:rPr>
            </w:pPr>
          </w:p>
        </w:tc>
        <w:tc>
          <w:tcPr>
            <w:tcW w:w="1175" w:type="dxa"/>
          </w:tcPr>
          <w:p w:rsidR="0065561E" w:rsidRPr="008B7203" w:rsidRDefault="0065561E" w:rsidP="00D77442">
            <w:pPr>
              <w:jc w:val="center"/>
            </w:pPr>
            <w:r w:rsidRPr="004A1F19">
              <w:rPr>
                <w:sz w:val="16"/>
                <w:szCs w:val="16"/>
              </w:rPr>
              <w:t>31500000-1</w:t>
            </w:r>
          </w:p>
        </w:tc>
        <w:tc>
          <w:tcPr>
            <w:tcW w:w="3160" w:type="dxa"/>
            <w:vAlign w:val="center"/>
          </w:tcPr>
          <w:p w:rsidR="0065561E" w:rsidRPr="0065561E" w:rsidRDefault="0065561E" w:rsidP="00B9000E">
            <w:pPr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eastAsia="Lucida Sans Unicode" w:hAnsi="Times New Roman" w:cs="Times New Roman"/>
                <w:b/>
                <w:shd w:val="clear" w:color="auto" w:fill="FFFFFF"/>
                <w:lang w:eastAsia="ro-RO" w:bidi="ro-RO"/>
              </w:rPr>
              <w:t xml:space="preserve">Lotul 31. </w:t>
            </w:r>
            <w:r w:rsidRPr="0065561E">
              <w:rPr>
                <w:rFonts w:ascii="Times New Roman" w:hAnsi="Times New Roman" w:cs="Times New Roman"/>
              </w:rPr>
              <w:t>Șurub pentru lemn (negru)</w:t>
            </w:r>
          </w:p>
        </w:tc>
        <w:tc>
          <w:tcPr>
            <w:tcW w:w="1025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 xml:space="preserve">Buc. </w:t>
            </w:r>
          </w:p>
        </w:tc>
        <w:tc>
          <w:tcPr>
            <w:tcW w:w="818" w:type="dxa"/>
            <w:vAlign w:val="center"/>
          </w:tcPr>
          <w:p w:rsidR="0065561E" w:rsidRPr="0065561E" w:rsidRDefault="0065561E" w:rsidP="00B9000E">
            <w:pPr>
              <w:jc w:val="center"/>
              <w:rPr>
                <w:rFonts w:ascii="Times New Roman" w:hAnsi="Times New Roman" w:cs="Times New Roman"/>
              </w:rPr>
            </w:pPr>
            <w:r w:rsidRPr="0065561E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65561E" w:rsidRPr="007D149D" w:rsidRDefault="0065561E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  <w:vAlign w:val="center"/>
          </w:tcPr>
          <w:p w:rsidR="0065561E" w:rsidRPr="007D149D" w:rsidRDefault="0065561E" w:rsidP="00D77442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MD58TRPCCW518430A00124AA</w:t>
            </w:r>
          </w:p>
        </w:tc>
        <w:tc>
          <w:tcPr>
            <w:tcW w:w="1031" w:type="dxa"/>
            <w:vAlign w:val="center"/>
          </w:tcPr>
          <w:p w:rsidR="0065561E" w:rsidRDefault="0065561E" w:rsidP="00975E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6A6D7C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B6EB8"/>
    <w:rsid w:val="00127879"/>
    <w:rsid w:val="00287CE6"/>
    <w:rsid w:val="00337F92"/>
    <w:rsid w:val="003C12E1"/>
    <w:rsid w:val="003D116E"/>
    <w:rsid w:val="00407912"/>
    <w:rsid w:val="00423891"/>
    <w:rsid w:val="00471EBD"/>
    <w:rsid w:val="0056101F"/>
    <w:rsid w:val="00620493"/>
    <w:rsid w:val="006330C6"/>
    <w:rsid w:val="0065561E"/>
    <w:rsid w:val="0066211D"/>
    <w:rsid w:val="006A6D7C"/>
    <w:rsid w:val="006D6B38"/>
    <w:rsid w:val="007D149D"/>
    <w:rsid w:val="007E13FB"/>
    <w:rsid w:val="00866737"/>
    <w:rsid w:val="00876F89"/>
    <w:rsid w:val="00946E22"/>
    <w:rsid w:val="00967849"/>
    <w:rsid w:val="00975E65"/>
    <w:rsid w:val="0099722C"/>
    <w:rsid w:val="009C7B75"/>
    <w:rsid w:val="00AC43AF"/>
    <w:rsid w:val="00AE50A7"/>
    <w:rsid w:val="00B81030"/>
    <w:rsid w:val="00C01585"/>
    <w:rsid w:val="00C6428E"/>
    <w:rsid w:val="00C77A54"/>
    <w:rsid w:val="00CC415C"/>
    <w:rsid w:val="00CE49DA"/>
    <w:rsid w:val="00DE5E68"/>
    <w:rsid w:val="00DF0DB7"/>
    <w:rsid w:val="00E053E2"/>
    <w:rsid w:val="00E3522C"/>
    <w:rsid w:val="00E364A6"/>
    <w:rsid w:val="00E72703"/>
    <w:rsid w:val="00F42507"/>
    <w:rsid w:val="00F62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paragraph" w:styleId="1">
    <w:name w:val="heading 1"/>
    <w:basedOn w:val="a"/>
    <w:next w:val="a"/>
    <w:link w:val="10"/>
    <w:uiPriority w:val="9"/>
    <w:qFormat/>
    <w:rsid w:val="00B8103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285pt">
    <w:name w:val="Основной текст (2) + 8;5 pt"/>
    <w:basedOn w:val="a0"/>
    <w:rsid w:val="00B81030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ro-RO" w:eastAsia="ro-RO" w:bidi="ro-RO"/>
    </w:rPr>
  </w:style>
  <w:style w:type="character" w:customStyle="1" w:styleId="10">
    <w:name w:val="Заголовок 1 Знак"/>
    <w:basedOn w:val="a0"/>
    <w:link w:val="1"/>
    <w:uiPriority w:val="9"/>
    <w:rsid w:val="00B8103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semiHidden/>
    <w:unhideWhenUsed/>
    <w:rsid w:val="00B810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olta.md/produs/diblu-cu-surub-crisor-sw19-kkx-1612-220-1-buc-5682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olta.md/produs/diblu-cu-surub-crisor-sw19-kkx-1612-220-1-buc-5682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22</cp:revision>
  <cp:lastPrinted>2023-01-13T09:46:00Z</cp:lastPrinted>
  <dcterms:created xsi:type="dcterms:W3CDTF">2021-12-06T12:02:00Z</dcterms:created>
  <dcterms:modified xsi:type="dcterms:W3CDTF">2026-08-18T12:59:00Z</dcterms:modified>
</cp:coreProperties>
</file>