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120" w:rsidRPr="000D30ED" w:rsidRDefault="00621120" w:rsidP="00621120">
      <w:pPr>
        <w:ind w:left="6804" w:right="-284"/>
        <w:jc w:val="right"/>
        <w:rPr>
          <w:b/>
          <w:noProof/>
          <w:sz w:val="22"/>
          <w:szCs w:val="22"/>
          <w:lang w:val="ro-RO"/>
        </w:rPr>
      </w:pPr>
      <w:r w:rsidRPr="000D30ED">
        <w:rPr>
          <w:b/>
          <w:noProof/>
          <w:sz w:val="22"/>
          <w:szCs w:val="22"/>
          <w:lang w:val="ro-RO"/>
        </w:rPr>
        <w:t>Anexa nr. 1</w:t>
      </w:r>
    </w:p>
    <w:p w:rsidR="004E0CFF" w:rsidRPr="000D30ED" w:rsidRDefault="004E0CFF" w:rsidP="00621120">
      <w:pPr>
        <w:tabs>
          <w:tab w:val="center" w:pos="5513"/>
        </w:tabs>
        <w:ind w:right="-284"/>
        <w:jc w:val="center"/>
        <w:rPr>
          <w:b/>
          <w:noProof/>
          <w:sz w:val="22"/>
          <w:szCs w:val="22"/>
          <w:lang w:val="ro-RO"/>
        </w:rPr>
      </w:pPr>
    </w:p>
    <w:p w:rsidR="004E0CFF" w:rsidRPr="000D30ED" w:rsidRDefault="004E0CFF" w:rsidP="00621120">
      <w:pPr>
        <w:tabs>
          <w:tab w:val="center" w:pos="5513"/>
        </w:tabs>
        <w:ind w:right="-284"/>
        <w:jc w:val="center"/>
        <w:rPr>
          <w:b/>
          <w:noProof/>
          <w:sz w:val="22"/>
          <w:szCs w:val="22"/>
          <w:lang w:val="ro-RO"/>
        </w:rPr>
      </w:pPr>
    </w:p>
    <w:p w:rsidR="00621120" w:rsidRPr="000D30ED" w:rsidRDefault="00956721" w:rsidP="00621120">
      <w:pPr>
        <w:tabs>
          <w:tab w:val="center" w:pos="5513"/>
        </w:tabs>
        <w:ind w:right="-284"/>
        <w:jc w:val="center"/>
        <w:rPr>
          <w:b/>
          <w:noProof/>
          <w:sz w:val="22"/>
          <w:szCs w:val="22"/>
          <w:lang w:val="ro-RO" w:eastAsia="ro-RO"/>
        </w:rPr>
      </w:pPr>
      <w:r w:rsidRPr="000D30ED">
        <w:rPr>
          <w:b/>
          <w:noProof/>
          <w:sz w:val="22"/>
          <w:szCs w:val="22"/>
          <w:lang w:val="ro-RO" w:eastAsia="ro-RO"/>
        </w:rPr>
        <w:t>Lista subdiviziunilor structurale ale SFS</w:t>
      </w:r>
    </w:p>
    <w:p w:rsidR="00956721" w:rsidRDefault="00FC11C9" w:rsidP="00621120">
      <w:pPr>
        <w:tabs>
          <w:tab w:val="center" w:pos="5513"/>
        </w:tabs>
        <w:ind w:right="-284"/>
        <w:jc w:val="center"/>
        <w:rPr>
          <w:b/>
          <w:noProof/>
          <w:sz w:val="22"/>
          <w:szCs w:val="22"/>
          <w:lang w:val="ro-RO" w:eastAsia="ro-RO"/>
        </w:rPr>
      </w:pPr>
      <w:r>
        <w:rPr>
          <w:b/>
          <w:noProof/>
          <w:sz w:val="22"/>
          <w:szCs w:val="22"/>
          <w:lang w:val="ro-RO" w:eastAsia="ro-RO"/>
        </w:rPr>
        <w:t>(paza pentru 2022</w:t>
      </w:r>
      <w:r w:rsidR="00956721" w:rsidRPr="000D30ED">
        <w:rPr>
          <w:b/>
          <w:noProof/>
          <w:sz w:val="22"/>
          <w:szCs w:val="22"/>
          <w:lang w:val="ro-RO" w:eastAsia="ro-RO"/>
        </w:rPr>
        <w:t>)</w:t>
      </w:r>
    </w:p>
    <w:p w:rsidR="000D30ED" w:rsidRPr="000D30ED" w:rsidRDefault="000D30ED" w:rsidP="00621120">
      <w:pPr>
        <w:tabs>
          <w:tab w:val="center" w:pos="5513"/>
        </w:tabs>
        <w:ind w:right="-284"/>
        <w:jc w:val="center"/>
        <w:rPr>
          <w:b/>
          <w:noProof/>
          <w:sz w:val="22"/>
          <w:szCs w:val="22"/>
          <w:lang w:val="ro-RO" w:eastAsia="ro-RO"/>
        </w:rPr>
      </w:pPr>
    </w:p>
    <w:p w:rsidR="00621120" w:rsidRPr="000D30ED" w:rsidRDefault="00621120" w:rsidP="00621120">
      <w:pPr>
        <w:tabs>
          <w:tab w:val="center" w:pos="5513"/>
        </w:tabs>
        <w:ind w:right="-284"/>
        <w:jc w:val="center"/>
        <w:rPr>
          <w:b/>
          <w:noProof/>
          <w:sz w:val="22"/>
          <w:szCs w:val="22"/>
          <w:lang w:val="ro-RO" w:eastAsia="ro-RO"/>
        </w:rPr>
      </w:pPr>
    </w:p>
    <w:tbl>
      <w:tblPr>
        <w:tblW w:w="10302" w:type="dxa"/>
        <w:tblInd w:w="118" w:type="dxa"/>
        <w:tblLook w:val="04A0" w:firstRow="1" w:lastRow="0" w:firstColumn="1" w:lastColumn="0" w:noHBand="0" w:noVBand="1"/>
      </w:tblPr>
      <w:tblGrid>
        <w:gridCol w:w="528"/>
        <w:gridCol w:w="2475"/>
        <w:gridCol w:w="827"/>
        <w:gridCol w:w="1206"/>
        <w:gridCol w:w="1346"/>
        <w:gridCol w:w="1323"/>
        <w:gridCol w:w="1256"/>
        <w:gridCol w:w="1341"/>
      </w:tblGrid>
      <w:tr w:rsidR="000D30ED" w:rsidRPr="000D30ED" w:rsidTr="000D30ED">
        <w:trPr>
          <w:trHeight w:val="645"/>
        </w:trPr>
        <w:tc>
          <w:tcPr>
            <w:tcW w:w="5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Nr.</w:t>
            </w:r>
          </w:p>
        </w:tc>
        <w:tc>
          <w:tcPr>
            <w:tcW w:w="24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Denumirea bunurilor şi/sau a serviciilor</w:t>
            </w:r>
          </w:p>
        </w:tc>
        <w:tc>
          <w:tcPr>
            <w:tcW w:w="82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120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34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Preţ unitar (fără TVA)lunar</w:t>
            </w:r>
          </w:p>
        </w:tc>
        <w:tc>
          <w:tcPr>
            <w:tcW w:w="132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Preţ unitar (cu TVA) lunar</w:t>
            </w:r>
          </w:p>
        </w:tc>
        <w:tc>
          <w:tcPr>
            <w:tcW w:w="125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Total Suma</w:t>
            </w:r>
            <w:r>
              <w:rPr>
                <w:b/>
                <w:bCs/>
                <w:sz w:val="22"/>
                <w:szCs w:val="22"/>
                <w:lang w:val="ro-RO"/>
              </w:rPr>
              <w:t xml:space="preserve">       </w:t>
            </w:r>
            <w:r w:rsidRPr="000D30ED">
              <w:rPr>
                <w:b/>
                <w:bCs/>
                <w:sz w:val="22"/>
                <w:szCs w:val="22"/>
                <w:lang w:val="ro-RO"/>
              </w:rPr>
              <w:t>12 luni (fără TVA)</w:t>
            </w:r>
          </w:p>
        </w:tc>
        <w:tc>
          <w:tcPr>
            <w:tcW w:w="134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Total Suma12luni (cu TVA)</w:t>
            </w:r>
          </w:p>
        </w:tc>
      </w:tr>
      <w:tr w:rsidR="000D30ED" w:rsidRPr="000D30ED" w:rsidTr="000D30ED">
        <w:trPr>
          <w:trHeight w:val="330"/>
        </w:trPr>
        <w:tc>
          <w:tcPr>
            <w:tcW w:w="5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24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82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0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34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32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5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34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</w:tr>
      <w:tr w:rsidR="000D30ED" w:rsidRPr="000D30ED" w:rsidTr="000D30ED">
        <w:trPr>
          <w:trHeight w:val="270"/>
        </w:trPr>
        <w:tc>
          <w:tcPr>
            <w:tcW w:w="5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24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82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0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34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32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5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34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</w:tr>
      <w:tr w:rsidR="000D30ED" w:rsidRPr="000D30ED" w:rsidTr="000D30ED">
        <w:trPr>
          <w:trHeight w:val="300"/>
        </w:trPr>
        <w:tc>
          <w:tcPr>
            <w:tcW w:w="5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24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82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0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34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32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5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34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</w:tr>
      <w:tr w:rsidR="000D30ED" w:rsidRPr="000D30ED" w:rsidTr="000D30ED">
        <w:trPr>
          <w:trHeight w:val="33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0D30ED">
              <w:rPr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0D30ED">
              <w:rPr>
                <w:b/>
                <w:bCs/>
                <w:sz w:val="24"/>
                <w:szCs w:val="24"/>
                <w:lang w:val="ro-RO"/>
              </w:rPr>
              <w:t>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0D30ED">
              <w:rPr>
                <w:b/>
                <w:bCs/>
                <w:sz w:val="24"/>
                <w:szCs w:val="24"/>
                <w:lang w:val="ro-RO"/>
              </w:rPr>
              <w:t>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0D30ED">
              <w:rPr>
                <w:b/>
                <w:bCs/>
                <w:sz w:val="24"/>
                <w:szCs w:val="24"/>
                <w:lang w:val="ro-RO"/>
              </w:rPr>
              <w:t>8</w:t>
            </w:r>
          </w:p>
        </w:tc>
      </w:tr>
      <w:tr w:rsidR="000D30ED" w:rsidRPr="000D30ED" w:rsidTr="000D30ED">
        <w:trPr>
          <w:trHeight w:val="30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14"/>
                <w:szCs w:val="14"/>
                <w:lang w:val="ro-RO"/>
              </w:rPr>
            </w:pPr>
            <w:r w:rsidRPr="000D30ED">
              <w:rPr>
                <w:sz w:val="14"/>
                <w:szCs w:val="14"/>
                <w:lang w:val="ro-RO"/>
              </w:rPr>
              <w:t xml:space="preserve">  </w:t>
            </w:r>
            <w:r w:rsidRPr="000D30ED">
              <w:rPr>
                <w:sz w:val="22"/>
                <w:szCs w:val="22"/>
                <w:lang w:val="ro-RO"/>
              </w:rPr>
              <w:t>1.</w:t>
            </w:r>
            <w:r w:rsidRPr="000D30ED">
              <w:rPr>
                <w:sz w:val="14"/>
                <w:szCs w:val="14"/>
                <w:lang w:val="ro-RO"/>
              </w:rPr>
              <w:t>  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Servicii paza tehnica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</w:tr>
      <w:tr w:rsidR="000D30ED" w:rsidRPr="000D30ED" w:rsidTr="000D30ED">
        <w:trPr>
          <w:trHeight w:val="765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DGAF Centru 2012, Chișinău,str. Mitropolit Varlaam, 65 2012, Chișinău,ltr. Mitropolit Varlaam, 65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Botanica 2043, Chișinău, str. Teilor nr. 10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 xml:space="preserve">DDF Buiucani 2004, Chișinău, str. Mihai Viteazu nr. 2-A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315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 xml:space="preserve">DDF Chișinău,  str. Armenească,55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Rîșcani 2068, Chișinău, str. Kiev nr.3A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 Anenii Noi 6501, Anenii Noi, str.Chișinăului nr.6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 Basarabeasca 6702, Basarabeasca, str. Karl Marx nr.55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 Briceni    4701, Briceni, str.Independenții nr.28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Cahul 3901, Cahul, str. Lev Tolstoi nr.2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Cantemir 7301, Cantemir, str.Trandafirilor nr.2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Călărași 4400, Călărași, str.Al. cel Bun nr.130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Căușeni 4300, Căușein, str.Păcii nr.14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Cimișlia 4101, Cimișlia,  str.Ștefan cel Mare nr.10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Dondușeni 5101, Dondușeni, str.Feroviarilor nr.4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Drochia 5201, Drochia, str.Independenței nr.15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Edineț 4601, Edineț, str. Independenței nr. 101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lastRenderedPageBreak/>
              <w:t>18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Fălești 5901, Fălești, str.Moldovei nr.20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Florești 5000, Florești, bd. Victoriei nr.2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Glodeni 4901, Glodeni, str.Suveranității nr.2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Hîncești 3401, Hîncești, Mihalcea Hîncu nr.123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765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Ialoveni 6801,Ialoveni, str.Alexandru cel Bun. 57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23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Leova 6301, Leova, str. Dosoftei nr.3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Nisporeni 6401, Nisporeni, str. Suveranității nr.2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Ocnița 7101, Ocnița, str. Mihai Viteazu nr.72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Orhei 3501, Orhei, str. Mihai Eminescu nr.2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Rezina 5400, Rezina, str. 27 August nr.5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Sîngerei 6201, Sîngerei, str. Independenței nr.115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Soroca 3001, Soroca, str. Stan Poetaș nr. 10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Strășeni 3701, Strășeni, str.Mihai Eminescu nr.31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31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Ștefan-Vodă 4201, Ștefan-Vodă, str.Zona Industrială,.8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Taraclia 7401, Taraclia, str.Lenina nr.143/5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Telenești 5801, Telenești, str.Renașterii nr.69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34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Comrat 3805, Comrat, str. Consomolului nr.20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35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Ceadîr-Luna  6101,                                                                  Ceadîr-Lunga, str. Lomonosov,.33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36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Vulcănești 5301, Vulcănești, str.Gagarin nr.60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51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37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DDF pe raionul Ungheni 3601, Ungheni, str.Națională nr. 17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90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38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FC11C9" w:rsidRDefault="000D30ED" w:rsidP="000D30ED">
            <w:pPr>
              <w:rPr>
                <w:lang w:val="ro-RO"/>
              </w:rPr>
            </w:pPr>
            <w:r w:rsidRPr="00FC11C9">
              <w:rPr>
                <w:lang w:val="ro-RO"/>
              </w:rPr>
              <w:t>Aparatul Central al SFS Centrul de Instruire mun, Chișinău, str. Teilor, 7/2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1118"/>
        </w:trPr>
        <w:tc>
          <w:tcPr>
            <w:tcW w:w="52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lastRenderedPageBreak/>
              <w:t>39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  <w:r w:rsidRPr="000D30ED">
              <w:rPr>
                <w:lang w:val="ro-RO"/>
              </w:rPr>
              <w:t>Aparatul Cental al SFS Direcția gestionarea formularelor tipizate, 2005, mun.Chișinău, str.Constantin Tănase nr. 6,et.II,V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315"/>
        </w:trPr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24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TOTAl paza tehnica:</w:t>
            </w:r>
          </w:p>
        </w:tc>
        <w:tc>
          <w:tcPr>
            <w:tcW w:w="8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2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3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 </w:t>
            </w:r>
          </w:p>
        </w:tc>
        <w:tc>
          <w:tcPr>
            <w:tcW w:w="13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 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 </w:t>
            </w:r>
          </w:p>
        </w:tc>
        <w:tc>
          <w:tcPr>
            <w:tcW w:w="134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 </w:t>
            </w:r>
          </w:p>
        </w:tc>
      </w:tr>
      <w:tr w:rsidR="000D30ED" w:rsidRPr="000D30ED" w:rsidTr="000D30ED">
        <w:trPr>
          <w:trHeight w:val="315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4"/>
                <w:szCs w:val="24"/>
                <w:lang w:val="ro-RO"/>
              </w:rPr>
            </w:pPr>
            <w:r w:rsidRPr="000D30ED">
              <w:rPr>
                <w:b/>
                <w:bCs/>
                <w:sz w:val="24"/>
                <w:szCs w:val="24"/>
                <w:lang w:val="ro-RO"/>
              </w:rPr>
              <w:t>Servicii paza fizica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120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i/>
                <w:iCs/>
                <w:sz w:val="22"/>
                <w:szCs w:val="22"/>
                <w:lang w:val="ro-RO"/>
              </w:rPr>
            </w:pPr>
            <w:r w:rsidRPr="000D30ED">
              <w:rPr>
                <w:i/>
                <w:iCs/>
                <w:sz w:val="22"/>
                <w:szCs w:val="22"/>
                <w:lang w:val="ro-RO"/>
              </w:rPr>
              <w:t>A</w:t>
            </w:r>
            <w:r w:rsidRPr="00FC11C9">
              <w:rPr>
                <w:iCs/>
                <w:lang w:val="ro-RO"/>
              </w:rPr>
              <w:t>paratul Central al SFS, mun. Chișinău, str. Constantin Tănase nr.9  (1 posturi 24 ore din 24 ore)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915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FC11C9" w:rsidRDefault="000D30ED" w:rsidP="000D30ED">
            <w:pPr>
              <w:rPr>
                <w:iCs/>
                <w:lang w:val="ro-RO"/>
              </w:rPr>
            </w:pPr>
            <w:r w:rsidRPr="00FC11C9">
              <w:rPr>
                <w:iCs/>
                <w:lang w:val="ro-RO"/>
              </w:rPr>
              <w:t>DGAF mun. Bălți str. Ștefan cel Mare, 128 (1 post 24 ore din 24 ore)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zile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lang w:val="ro-RO"/>
              </w:rPr>
            </w:pPr>
            <w:r w:rsidRPr="000D30ED">
              <w:rPr>
                <w:lang w:val="ro-RO"/>
              </w:rPr>
              <w:t> </w:t>
            </w:r>
          </w:p>
        </w:tc>
      </w:tr>
      <w:tr w:rsidR="000D30ED" w:rsidRPr="000D30ED" w:rsidTr="000D30ED">
        <w:trPr>
          <w:trHeight w:val="315"/>
        </w:trPr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24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TOTAl paza fizica:</w:t>
            </w:r>
          </w:p>
        </w:tc>
        <w:tc>
          <w:tcPr>
            <w:tcW w:w="8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2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3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 </w:t>
            </w:r>
          </w:p>
        </w:tc>
        <w:tc>
          <w:tcPr>
            <w:tcW w:w="13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 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 </w:t>
            </w:r>
          </w:p>
        </w:tc>
        <w:tc>
          <w:tcPr>
            <w:tcW w:w="13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 </w:t>
            </w:r>
          </w:p>
        </w:tc>
      </w:tr>
      <w:tr w:rsidR="000D30ED" w:rsidRPr="000D30ED" w:rsidTr="000D30ED">
        <w:trPr>
          <w:trHeight w:val="300"/>
        </w:trPr>
        <w:tc>
          <w:tcPr>
            <w:tcW w:w="5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TOTAL  paza 2022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 </w:t>
            </w:r>
          </w:p>
        </w:tc>
      </w:tr>
      <w:tr w:rsidR="000D30ED" w:rsidRPr="000D30ED" w:rsidTr="000D30ED">
        <w:trPr>
          <w:trHeight w:val="58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  <w:r w:rsidRPr="000D30ED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D30ED">
              <w:rPr>
                <w:b/>
                <w:bCs/>
                <w:sz w:val="22"/>
                <w:szCs w:val="22"/>
                <w:lang w:val="ro-RO"/>
              </w:rPr>
              <w:t>Servicii de reparație a sistemului de pază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lang w:val="ro-RO"/>
              </w:rPr>
            </w:pPr>
            <w:r w:rsidRPr="000D30ED">
              <w:rPr>
                <w:b/>
                <w:bCs/>
                <w:lang w:val="ro-RO"/>
              </w:rPr>
              <w:t>servicii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  <w:r w:rsidRPr="000D30ED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lang w:val="ro-RO"/>
              </w:rPr>
            </w:pPr>
            <w:r w:rsidRPr="000D30ED">
              <w:rPr>
                <w:b/>
                <w:bCs/>
                <w:lang w:val="ro-RO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0ED" w:rsidRPr="000D30ED" w:rsidRDefault="000D30ED" w:rsidP="000D30ED">
            <w:pPr>
              <w:jc w:val="center"/>
              <w:rPr>
                <w:b/>
                <w:bCs/>
                <w:lang w:val="ro-RO"/>
              </w:rPr>
            </w:pPr>
            <w:r w:rsidRPr="000D30ED">
              <w:rPr>
                <w:b/>
                <w:bCs/>
                <w:lang w:val="ro-RO"/>
              </w:rPr>
              <w:t> </w:t>
            </w:r>
          </w:p>
        </w:tc>
      </w:tr>
      <w:tr w:rsidR="000D30ED" w:rsidRPr="000D30ED" w:rsidTr="000D30ED">
        <w:trPr>
          <w:trHeight w:val="58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0ED" w:rsidRPr="000D30ED" w:rsidRDefault="000D30ED" w:rsidP="000D30E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0ED" w:rsidRPr="000D30ED" w:rsidRDefault="000D30ED" w:rsidP="000D30E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lang w:val="ro-RO"/>
              </w:rPr>
              <w:t>TOTAL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0ED" w:rsidRPr="000D30ED" w:rsidRDefault="000D30ED" w:rsidP="000D30ED">
            <w:pPr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0ED" w:rsidRPr="000D30ED" w:rsidRDefault="000D30ED" w:rsidP="000D30E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0ED" w:rsidRPr="000D30ED" w:rsidRDefault="000D30ED" w:rsidP="000D30ED">
            <w:pPr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0ED" w:rsidRPr="000D30ED" w:rsidRDefault="000D30ED" w:rsidP="000D30E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0D30ED" w:rsidRPr="000D30ED" w:rsidTr="000D30ED">
        <w:trPr>
          <w:trHeight w:val="330"/>
        </w:trPr>
        <w:tc>
          <w:tcPr>
            <w:tcW w:w="77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4"/>
                <w:szCs w:val="24"/>
                <w:lang w:val="ro-RO"/>
              </w:rPr>
            </w:pPr>
            <w:r w:rsidRPr="000D30ED">
              <w:rPr>
                <w:b/>
                <w:bCs/>
                <w:sz w:val="24"/>
                <w:szCs w:val="24"/>
                <w:lang w:val="ro-RO"/>
              </w:rPr>
              <w:t xml:space="preserve">                                                                           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</w:p>
        </w:tc>
      </w:tr>
      <w:tr w:rsidR="000D30ED" w:rsidRPr="000D30ED" w:rsidTr="000D30ED">
        <w:trPr>
          <w:trHeight w:val="315"/>
        </w:trPr>
        <w:tc>
          <w:tcPr>
            <w:tcW w:w="77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4"/>
                <w:szCs w:val="24"/>
                <w:lang w:val="ro-RO"/>
              </w:rPr>
            </w:pPr>
            <w:r w:rsidRPr="000D30ED">
              <w:rPr>
                <w:b/>
                <w:bCs/>
                <w:sz w:val="24"/>
                <w:szCs w:val="24"/>
                <w:lang w:val="ro-RO"/>
              </w:rPr>
              <w:t xml:space="preserve">                                                                           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30ED" w:rsidRPr="000D30ED" w:rsidRDefault="000D30ED" w:rsidP="000D30ED">
            <w:pPr>
              <w:rPr>
                <w:lang w:val="ro-RO"/>
              </w:rPr>
            </w:pPr>
          </w:p>
        </w:tc>
      </w:tr>
    </w:tbl>
    <w:p w:rsidR="000D30ED" w:rsidRPr="001570EE" w:rsidRDefault="000D30ED" w:rsidP="000D30ED">
      <w:pPr>
        <w:tabs>
          <w:tab w:val="left" w:pos="612"/>
          <w:tab w:val="left" w:pos="851"/>
        </w:tabs>
        <w:rPr>
          <w:b/>
          <w:color w:val="FFFFFF" w:themeColor="background1"/>
          <w:sz w:val="22"/>
          <w:szCs w:val="22"/>
          <w:lang w:val="ro-RO"/>
        </w:rPr>
      </w:pPr>
      <w:r w:rsidRPr="001570EE">
        <w:rPr>
          <w:b/>
          <w:color w:val="FFFFFF" w:themeColor="background1"/>
          <w:sz w:val="22"/>
          <w:szCs w:val="22"/>
          <w:lang w:val="ro-RO"/>
        </w:rPr>
        <w:t>Coordonat Inna ȘARGU-RUSU________________</w:t>
      </w:r>
    </w:p>
    <w:p w:rsidR="000D30ED" w:rsidRPr="001570EE" w:rsidRDefault="000D30ED" w:rsidP="000D30ED">
      <w:pPr>
        <w:tabs>
          <w:tab w:val="left" w:pos="612"/>
          <w:tab w:val="left" w:pos="851"/>
        </w:tabs>
        <w:rPr>
          <w:b/>
          <w:color w:val="FFFFFF" w:themeColor="background1"/>
          <w:sz w:val="22"/>
          <w:szCs w:val="22"/>
          <w:lang w:val="ro-RO"/>
        </w:rPr>
      </w:pPr>
    </w:p>
    <w:p w:rsidR="000D30ED" w:rsidRPr="001570EE" w:rsidRDefault="000D30ED" w:rsidP="000D30ED">
      <w:pPr>
        <w:tabs>
          <w:tab w:val="left" w:pos="612"/>
          <w:tab w:val="left" w:pos="851"/>
        </w:tabs>
        <w:rPr>
          <w:b/>
          <w:color w:val="FFFFFF" w:themeColor="background1"/>
          <w:sz w:val="22"/>
          <w:szCs w:val="22"/>
          <w:lang w:val="ro-RO"/>
        </w:rPr>
      </w:pPr>
    </w:p>
    <w:p w:rsidR="000D30ED" w:rsidRPr="001570EE" w:rsidRDefault="000D30ED" w:rsidP="000D30ED">
      <w:pPr>
        <w:tabs>
          <w:tab w:val="left" w:pos="612"/>
          <w:tab w:val="left" w:pos="851"/>
        </w:tabs>
        <w:rPr>
          <w:b/>
          <w:color w:val="FFFFFF" w:themeColor="background1"/>
          <w:sz w:val="22"/>
          <w:szCs w:val="22"/>
          <w:lang w:val="ro-RO"/>
        </w:rPr>
      </w:pPr>
      <w:r w:rsidRPr="001570EE">
        <w:rPr>
          <w:b/>
          <w:color w:val="FFFFFF" w:themeColor="background1"/>
          <w:sz w:val="22"/>
          <w:szCs w:val="22"/>
          <w:lang w:val="ro-RO"/>
        </w:rPr>
        <w:t xml:space="preserve">                  Irina IVANOV______________________</w:t>
      </w:r>
    </w:p>
    <w:p w:rsidR="000D30ED" w:rsidRPr="001570EE" w:rsidRDefault="000D30ED" w:rsidP="000D30ED">
      <w:pPr>
        <w:tabs>
          <w:tab w:val="left" w:pos="612"/>
          <w:tab w:val="left" w:pos="851"/>
        </w:tabs>
        <w:rPr>
          <w:i/>
          <w:color w:val="FFFFFF" w:themeColor="background1"/>
          <w:sz w:val="22"/>
          <w:szCs w:val="22"/>
          <w:lang w:val="ro-RO"/>
        </w:rPr>
      </w:pPr>
    </w:p>
    <w:p w:rsidR="000D30ED" w:rsidRPr="001570EE" w:rsidRDefault="000D30ED" w:rsidP="00621120">
      <w:pPr>
        <w:tabs>
          <w:tab w:val="center" w:pos="5513"/>
        </w:tabs>
        <w:ind w:right="-284"/>
        <w:jc w:val="center"/>
        <w:rPr>
          <w:b/>
          <w:noProof/>
          <w:color w:val="FFFFFF" w:themeColor="background1"/>
          <w:sz w:val="22"/>
          <w:szCs w:val="22"/>
          <w:lang w:val="ro-RO" w:eastAsia="ro-RO"/>
        </w:rPr>
      </w:pPr>
    </w:p>
    <w:p w:rsidR="000D30ED" w:rsidRPr="001570EE" w:rsidRDefault="000D30ED" w:rsidP="000D30ED">
      <w:pPr>
        <w:tabs>
          <w:tab w:val="center" w:pos="5513"/>
        </w:tabs>
        <w:ind w:right="-284"/>
        <w:rPr>
          <w:b/>
          <w:noProof/>
          <w:color w:val="FFFFFF" w:themeColor="background1"/>
          <w:sz w:val="22"/>
          <w:szCs w:val="22"/>
          <w:lang w:val="ro-RO" w:eastAsia="ro-RO"/>
        </w:rPr>
      </w:pPr>
      <w:r w:rsidRPr="001570EE">
        <w:rPr>
          <w:b/>
          <w:noProof/>
          <w:color w:val="FFFFFF" w:themeColor="background1"/>
          <w:sz w:val="22"/>
          <w:szCs w:val="22"/>
          <w:lang w:val="ro-RO" w:eastAsia="ro-RO"/>
        </w:rPr>
        <w:t xml:space="preserve">   </w:t>
      </w:r>
    </w:p>
    <w:p w:rsidR="000D30ED" w:rsidRPr="001570EE" w:rsidRDefault="000D30ED" w:rsidP="000D30ED">
      <w:pPr>
        <w:tabs>
          <w:tab w:val="center" w:pos="5513"/>
        </w:tabs>
        <w:ind w:right="-284"/>
        <w:rPr>
          <w:i/>
          <w:noProof/>
          <w:color w:val="FFFFFF" w:themeColor="background1"/>
          <w:sz w:val="22"/>
          <w:szCs w:val="22"/>
          <w:lang w:val="ro-RO" w:eastAsia="ro-RO"/>
        </w:rPr>
      </w:pPr>
      <w:r w:rsidRPr="001570EE">
        <w:rPr>
          <w:i/>
          <w:noProof/>
          <w:color w:val="FFFFFF" w:themeColor="background1"/>
          <w:sz w:val="22"/>
          <w:szCs w:val="22"/>
          <w:lang w:val="ro-RO" w:eastAsia="ro-RO"/>
        </w:rPr>
        <w:t>Ex: Elena BOLDURESCU____________________</w:t>
      </w:r>
      <w:bookmarkStart w:id="0" w:name="_GoBack"/>
      <w:bookmarkEnd w:id="0"/>
    </w:p>
    <w:sectPr w:rsidR="000D30ED" w:rsidRPr="001570EE" w:rsidSect="000D30ED">
      <w:pgSz w:w="11906" w:h="16838"/>
      <w:pgMar w:top="28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00AD0"/>
    <w:multiLevelType w:val="hybridMultilevel"/>
    <w:tmpl w:val="22CA23D6"/>
    <w:lvl w:ilvl="0" w:tplc="37E6D2A0">
      <w:start w:val="2"/>
      <w:numFmt w:val="upperRoman"/>
      <w:pStyle w:val="1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43C0AD6C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1E4"/>
    <w:rsid w:val="000D30ED"/>
    <w:rsid w:val="001570EE"/>
    <w:rsid w:val="001908A9"/>
    <w:rsid w:val="003069D9"/>
    <w:rsid w:val="00366355"/>
    <w:rsid w:val="00370365"/>
    <w:rsid w:val="004C51E4"/>
    <w:rsid w:val="004D3893"/>
    <w:rsid w:val="004E0CFF"/>
    <w:rsid w:val="005701A0"/>
    <w:rsid w:val="00621120"/>
    <w:rsid w:val="006F0237"/>
    <w:rsid w:val="00700D74"/>
    <w:rsid w:val="0088625D"/>
    <w:rsid w:val="0090070E"/>
    <w:rsid w:val="00905417"/>
    <w:rsid w:val="00956721"/>
    <w:rsid w:val="009F0517"/>
    <w:rsid w:val="00B42DF5"/>
    <w:rsid w:val="00B53D72"/>
    <w:rsid w:val="00DD6C64"/>
    <w:rsid w:val="00F739B1"/>
    <w:rsid w:val="00FC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57C657-D2C3-45A3-AF30-9889B37F1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1A0"/>
    <w:rPr>
      <w:lang w:eastAsia="ru-RU"/>
    </w:rPr>
  </w:style>
  <w:style w:type="paragraph" w:styleId="1">
    <w:name w:val="heading 1"/>
    <w:basedOn w:val="a"/>
    <w:next w:val="a"/>
    <w:link w:val="10"/>
    <w:qFormat/>
    <w:rsid w:val="005701A0"/>
    <w:pPr>
      <w:keepNext/>
      <w:numPr>
        <w:numId w:val="1"/>
      </w:numPr>
      <w:spacing w:line="360" w:lineRule="auto"/>
      <w:jc w:val="center"/>
      <w:outlineLvl w:val="0"/>
    </w:pPr>
    <w:rPr>
      <w:b/>
      <w:sz w:val="24"/>
      <w:lang w:val="ro-RO"/>
    </w:rPr>
  </w:style>
  <w:style w:type="paragraph" w:styleId="2">
    <w:name w:val="heading 2"/>
    <w:basedOn w:val="a"/>
    <w:next w:val="a"/>
    <w:link w:val="20"/>
    <w:qFormat/>
    <w:rsid w:val="005701A0"/>
    <w:pPr>
      <w:keepNext/>
      <w:ind w:firstLine="851"/>
      <w:outlineLvl w:val="1"/>
    </w:pPr>
    <w:rPr>
      <w:sz w:val="28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01A0"/>
    <w:rPr>
      <w:b/>
      <w:sz w:val="24"/>
      <w:lang w:val="ro-RO" w:eastAsia="ru-RU"/>
    </w:rPr>
  </w:style>
  <w:style w:type="character" w:customStyle="1" w:styleId="20">
    <w:name w:val="Заголовок 2 Знак"/>
    <w:basedOn w:val="a0"/>
    <w:link w:val="2"/>
    <w:rsid w:val="005701A0"/>
    <w:rPr>
      <w:sz w:val="28"/>
      <w:szCs w:val="24"/>
      <w:lang w:val="ro-RO" w:eastAsia="ru-RU"/>
    </w:rPr>
  </w:style>
  <w:style w:type="paragraph" w:styleId="a3">
    <w:name w:val="Title"/>
    <w:basedOn w:val="a"/>
    <w:link w:val="a4"/>
    <w:qFormat/>
    <w:rsid w:val="005701A0"/>
    <w:pPr>
      <w:jc w:val="center"/>
    </w:pPr>
    <w:rPr>
      <w:sz w:val="24"/>
      <w:lang w:val="en-US"/>
    </w:rPr>
  </w:style>
  <w:style w:type="character" w:customStyle="1" w:styleId="a4">
    <w:name w:val="Заголовок Знак"/>
    <w:basedOn w:val="a0"/>
    <w:link w:val="a3"/>
    <w:rsid w:val="005701A0"/>
    <w:rPr>
      <w:sz w:val="24"/>
      <w:lang w:val="en-US" w:eastAsia="ru-RU"/>
    </w:rPr>
  </w:style>
  <w:style w:type="paragraph" w:styleId="a5">
    <w:name w:val="Subtitle"/>
    <w:basedOn w:val="a"/>
    <w:link w:val="a6"/>
    <w:qFormat/>
    <w:rsid w:val="005701A0"/>
    <w:pPr>
      <w:spacing w:line="360" w:lineRule="auto"/>
      <w:jc w:val="center"/>
    </w:pPr>
    <w:rPr>
      <w:b/>
      <w:sz w:val="24"/>
      <w:lang w:val="ro-RO"/>
    </w:rPr>
  </w:style>
  <w:style w:type="character" w:customStyle="1" w:styleId="a6">
    <w:name w:val="Подзаголовок Знак"/>
    <w:basedOn w:val="a0"/>
    <w:link w:val="a5"/>
    <w:rsid w:val="005701A0"/>
    <w:rPr>
      <w:b/>
      <w:sz w:val="24"/>
      <w:lang w:val="ro-RO" w:eastAsia="ru-RU"/>
    </w:rPr>
  </w:style>
  <w:style w:type="paragraph" w:styleId="a7">
    <w:name w:val="No Spacing"/>
    <w:uiPriority w:val="1"/>
    <w:qFormat/>
    <w:rsid w:val="005701A0"/>
    <w:rPr>
      <w:rFonts w:ascii="Calibri" w:eastAsia="Calibri" w:hAnsi="Calibri"/>
      <w:sz w:val="22"/>
      <w:szCs w:val="22"/>
      <w:lang w:val="en-US"/>
    </w:rPr>
  </w:style>
  <w:style w:type="paragraph" w:styleId="a8">
    <w:name w:val="List Paragraph"/>
    <w:basedOn w:val="a"/>
    <w:uiPriority w:val="34"/>
    <w:qFormat/>
    <w:rsid w:val="005701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37036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036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78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627</dc:creator>
  <cp:lastModifiedBy>Boldurescu Elena</cp:lastModifiedBy>
  <cp:revision>18</cp:revision>
  <cp:lastPrinted>2021-09-30T08:27:00Z</cp:lastPrinted>
  <dcterms:created xsi:type="dcterms:W3CDTF">2020-11-04T11:40:00Z</dcterms:created>
  <dcterms:modified xsi:type="dcterms:W3CDTF">2021-10-01T09:31:00Z</dcterms:modified>
</cp:coreProperties>
</file>