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C967A5" w14:textId="77777777" w:rsid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3199DD24" w14:textId="77777777" w:rsidR="008B47FF" w:rsidRPr="00CB1E8B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PENTRU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CERE</w:t>
      </w:r>
      <w:r>
        <w:rPr>
          <w:b/>
          <w:bCs/>
          <w:sz w:val="28"/>
          <w:szCs w:val="28"/>
          <w:lang w:val="en-US"/>
        </w:rPr>
        <w:t xml:space="preserve">REA OFERTEI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>
        <w:rPr>
          <w:b/>
          <w:bCs/>
          <w:sz w:val="28"/>
          <w:szCs w:val="28"/>
          <w:lang w:val="en-US"/>
        </w:rPr>
        <w:t xml:space="preserve">DE </w:t>
      </w:r>
      <w:r w:rsidR="001F276C">
        <w:rPr>
          <w:b/>
          <w:bCs/>
          <w:sz w:val="28"/>
          <w:szCs w:val="28"/>
          <w:lang w:val="en-US"/>
        </w:rPr>
        <w:t xml:space="preserve"> </w:t>
      </w:r>
      <w:r w:rsidR="00CB1E8B">
        <w:rPr>
          <w:b/>
          <w:bCs/>
          <w:sz w:val="28"/>
          <w:szCs w:val="28"/>
          <w:lang w:val="en-US"/>
        </w:rPr>
        <w:t>PREŢ</w:t>
      </w:r>
    </w:p>
    <w:p w14:paraId="76C56A64" w14:textId="77777777" w:rsidR="00682A4D" w:rsidRPr="00682A4D" w:rsidRDefault="00682A4D" w:rsidP="00682A4D">
      <w:pPr>
        <w:jc w:val="center"/>
        <w:rPr>
          <w:sz w:val="24"/>
          <w:szCs w:val="24"/>
          <w:lang w:val="en-US"/>
        </w:rPr>
      </w:pPr>
      <w:r w:rsidRPr="008B515B">
        <w:rPr>
          <w:bCs/>
          <w:sz w:val="40"/>
          <w:szCs w:val="40"/>
          <w:lang w:val="en-US"/>
        </w:rPr>
        <w:t>DEVIZ  LOCAL</w:t>
      </w:r>
      <w:r w:rsidRPr="00682A4D">
        <w:rPr>
          <w:bCs/>
          <w:sz w:val="40"/>
          <w:szCs w:val="40"/>
          <w:lang w:val="en-US"/>
        </w:rPr>
        <w:t xml:space="preserve"> № 2-1-5</w:t>
      </w:r>
    </w:p>
    <w:p w14:paraId="0E8F8700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1. Denumerea beneficiarului de stat</w:t>
      </w:r>
      <w:r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333ACA77" w14:textId="77777777" w:rsidR="001F276C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2. Organizatorul procedurii de achizi</w:t>
      </w:r>
      <w:r w:rsidR="006269B0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r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>IMSP Spitalul raional Cahul</w:t>
      </w:r>
    </w:p>
    <w:p w14:paraId="71760B4C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>3. Obiectul ach</w:t>
      </w:r>
      <w:r w:rsidR="00CB1E8B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r>
        <w:rPr>
          <w:sz w:val="28"/>
          <w:szCs w:val="28"/>
          <w:lang w:val="en-US"/>
        </w:rPr>
        <w:t xml:space="preserve">  </w:t>
      </w:r>
      <w:r w:rsidRPr="00FA1801">
        <w:rPr>
          <w:b/>
          <w:bCs/>
          <w:sz w:val="28"/>
          <w:szCs w:val="28"/>
          <w:u w:val="single"/>
          <w:lang w:val="en-US"/>
        </w:rPr>
        <w:t>Reconstructia capitala in cadrul blocului chirurgical, sectia Traumatologie al IMSP Spitalul raional Cahul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961"/>
        <w:gridCol w:w="993"/>
        <w:gridCol w:w="1559"/>
      </w:tblGrid>
      <w:tr w:rsidR="00C45FF4" w14:paraId="24B4417E" w14:textId="77777777" w:rsidTr="00682A4D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89C5B2B" w14:textId="77777777" w:rsidR="00C45FF4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01626481" w14:textId="77777777" w:rsidR="00C45FF4" w:rsidRDefault="00C45FF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36B66136" w14:textId="77777777" w:rsidR="00C45FF4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DBC1EE0" w14:textId="77777777" w:rsidR="00C45FF4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04F9368B" w14:textId="77777777" w:rsidR="00C45FF4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Denumire lucrări</w:t>
            </w:r>
            <w:r w:rsidR="008D03E4">
              <w:rPr>
                <w:sz w:val="22"/>
                <w:szCs w:val="22"/>
                <w:lang w:val="ro-RO"/>
              </w:rPr>
              <w:t>lor</w:t>
            </w:r>
            <w:r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AE2AB1" w14:textId="77777777" w:rsidR="00C45FF4" w:rsidRDefault="00C45FF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masura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1FA8AAFC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Volum</w:t>
            </w:r>
          </w:p>
        </w:tc>
      </w:tr>
    </w:tbl>
    <w:p w14:paraId="32413E3D" w14:textId="77777777" w:rsidR="006D228E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5244"/>
        <w:gridCol w:w="993"/>
        <w:gridCol w:w="1559"/>
      </w:tblGrid>
      <w:tr w:rsidR="00027881" w14:paraId="153D095D" w14:textId="77777777" w:rsidTr="00682A4D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BFD7E3C" w14:textId="77777777" w:rsidR="00027881" w:rsidRDefault="00027881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6E06FA2" w14:textId="77777777" w:rsidR="00027881" w:rsidRDefault="00027881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B27574B" w14:textId="77777777" w:rsidR="00027881" w:rsidRDefault="0002788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4CAFFC" w14:textId="77777777" w:rsidR="00027881" w:rsidRDefault="00027881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C084B48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14:paraId="18E6068C" w14:textId="77777777" w:rsidTr="00682A4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9CE02B" w14:textId="77777777"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50B1FA" w14:textId="77777777" w:rsidR="009E662F" w:rsidRDefault="009E662F"/>
        </w:tc>
        <w:tc>
          <w:tcPr>
            <w:tcW w:w="779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4C8B449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1. Lucrarii tehnico sanitare.</w:t>
            </w:r>
          </w:p>
          <w:p w14:paraId="02B94704" w14:textId="77777777" w:rsidR="009E662F" w:rsidRPr="00B40365" w:rsidRDefault="009E662F" w:rsidP="00760872"/>
        </w:tc>
      </w:tr>
      <w:tr w:rsidR="00A47D3B" w14:paraId="242CEFFB" w14:textId="77777777" w:rsidTr="00682A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95F523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52EA2D1C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IC35B</w:t>
            </w:r>
          </w:p>
          <w:p w14:paraId="7CD16C80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C68D5" w14:textId="77777777" w:rsidR="00A47D3B" w:rsidRPr="00682A4D" w:rsidRDefault="00A47D3B" w:rsidP="0035143B">
            <w:pPr>
              <w:rPr>
                <w:sz w:val="24"/>
                <w:szCs w:val="24"/>
                <w:lang w:val="en-US"/>
              </w:rPr>
            </w:pPr>
            <w:r w:rsidRPr="008D2883">
              <w:rPr>
                <w:sz w:val="24"/>
                <w:szCs w:val="24"/>
                <w:lang w:val="en-US"/>
              </w:rPr>
              <w:t>Teava din polietilena armata de inalta densitate sau polipropilena armata sau nearmata, montata, la legatura corpurilor sau aparatelor de incalzire, in instalatii de incalzire centrala, avind diametrul exterio</w:t>
            </w:r>
            <w:r w:rsidR="00682A4D">
              <w:rPr>
                <w:sz w:val="24"/>
                <w:szCs w:val="24"/>
                <w:lang w:val="en-US"/>
              </w:rPr>
              <w:t>r de 20,0 mm (teava PVH d20 mm)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8E7071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CA0AE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16,000</w:t>
            </w:r>
          </w:p>
        </w:tc>
      </w:tr>
      <w:tr w:rsidR="009E662F" w14:paraId="4FC5983B" w14:textId="77777777" w:rsidTr="00682A4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AFF2F92" w14:textId="77777777"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D0E781" w14:textId="77777777" w:rsidR="009E662F" w:rsidRDefault="009E662F"/>
        </w:tc>
        <w:tc>
          <w:tcPr>
            <w:tcW w:w="779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B4E1642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2. Lucrarii de montare.</w:t>
            </w:r>
          </w:p>
          <w:p w14:paraId="1DB8A604" w14:textId="77777777" w:rsidR="009E662F" w:rsidRPr="00B40365" w:rsidRDefault="009E662F" w:rsidP="00760872"/>
        </w:tc>
      </w:tr>
      <w:tr w:rsidR="00A47D3B" w14:paraId="66C6C370" w14:textId="77777777" w:rsidTr="00682A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DF2C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70803AE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VC37A</w:t>
            </w:r>
          </w:p>
          <w:p w14:paraId="2981EAF3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1F43B7" w14:textId="77777777" w:rsidR="00A47D3B" w:rsidRPr="00682A4D" w:rsidRDefault="00A47D3B" w:rsidP="0035143B">
            <w:pPr>
              <w:rPr>
                <w:sz w:val="24"/>
                <w:szCs w:val="24"/>
                <w:lang w:val="en-US"/>
              </w:rPr>
            </w:pPr>
            <w:r w:rsidRPr="008D2883">
              <w:rPr>
                <w:sz w:val="24"/>
                <w:szCs w:val="24"/>
                <w:lang w:val="en-US"/>
              </w:rPr>
              <w:t>Montarea aparatelor de conditionare a aerului casnice (split-sistem) puterea motorului pina la 4,5 kw, de pe scari  (Conditioner de perete DAIKIN,( ATENTIE</w:t>
            </w:r>
            <w:r w:rsidR="00682A4D">
              <w:rPr>
                <w:sz w:val="24"/>
                <w:szCs w:val="24"/>
                <w:lang w:val="en-US"/>
              </w:rPr>
              <w:t>: exclusiv resursele materiale)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75C2B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BB841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14,000</w:t>
            </w:r>
          </w:p>
        </w:tc>
      </w:tr>
      <w:tr w:rsidR="00A47D3B" w14:paraId="2F24328B" w14:textId="77777777" w:rsidTr="00682A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48729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4A022A2D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VC35A</w:t>
            </w:r>
          </w:p>
          <w:p w14:paraId="5018EAF8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FB1823" w14:textId="77777777" w:rsidR="00A47D3B" w:rsidRPr="00682A4D" w:rsidRDefault="00A47D3B" w:rsidP="0035143B">
            <w:pPr>
              <w:rPr>
                <w:sz w:val="24"/>
                <w:szCs w:val="24"/>
                <w:lang w:val="en-US"/>
              </w:rPr>
            </w:pPr>
            <w:r w:rsidRPr="008D2883">
              <w:rPr>
                <w:sz w:val="24"/>
                <w:szCs w:val="24"/>
                <w:lang w:val="en-US"/>
              </w:rPr>
              <w:t>Preaplin si piesa de trecere etansata prin perete de beton, avind flanse din otel si mansoane din teava neagra pentru conducte de 57x3 mm - 70x3 mm (Sfifon de drenaj HL138 Hutterer Lechner, ATENTIE</w:t>
            </w:r>
            <w:r w:rsidR="00682A4D">
              <w:rPr>
                <w:sz w:val="24"/>
                <w:szCs w:val="24"/>
                <w:lang w:val="en-US"/>
              </w:rPr>
              <w:t>: exclusiv resursile materiale)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9F412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752BF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14,000</w:t>
            </w:r>
          </w:p>
        </w:tc>
      </w:tr>
      <w:tr w:rsidR="009E662F" w14:paraId="2030489C" w14:textId="77777777" w:rsidTr="00682A4D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AB3BE7D" w14:textId="77777777" w:rsidR="009E662F" w:rsidRDefault="009E662F">
            <w:pPr>
              <w:jc w:val="center"/>
            </w:pP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F7987" w14:textId="77777777" w:rsidR="009E662F" w:rsidRDefault="009E662F"/>
        </w:tc>
        <w:tc>
          <w:tcPr>
            <w:tcW w:w="7796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D06321F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</w:rPr>
              <w:t>3. Utilaj.</w:t>
            </w:r>
          </w:p>
          <w:p w14:paraId="41BD8F53" w14:textId="77777777" w:rsidR="009E662F" w:rsidRPr="00B40365" w:rsidRDefault="009E662F" w:rsidP="00760872"/>
        </w:tc>
      </w:tr>
      <w:tr w:rsidR="00A47D3B" w14:paraId="03819388" w14:textId="77777777" w:rsidTr="00682A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E39E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4E0135A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53536BFD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62B256" w14:textId="77777777" w:rsidR="00A47D3B" w:rsidRPr="00682A4D" w:rsidRDefault="00A47D3B" w:rsidP="0035143B">
            <w:pPr>
              <w:rPr>
                <w:sz w:val="24"/>
                <w:szCs w:val="24"/>
                <w:lang w:val="en-US"/>
              </w:rPr>
            </w:pPr>
            <w:r w:rsidRPr="008D2883">
              <w:rPr>
                <w:sz w:val="24"/>
                <w:szCs w:val="24"/>
                <w:lang w:val="en-US"/>
              </w:rPr>
              <w:t>Conditioner de perete Daikin FTXC20B/RXC20B (Consum max. L=648 m3/ora, puterea max. de racire Q=3000 vt. puterea max. de incalzire Q=4000 vt. Consum e/e N=1,35 kvt, in complect cu pult, magistrala 5m, condi</w:t>
            </w:r>
            <w:r w:rsidR="00682A4D">
              <w:rPr>
                <w:sz w:val="24"/>
                <w:szCs w:val="24"/>
                <w:lang w:val="en-US"/>
              </w:rPr>
              <w:t>tionerul si toate accesoriile.)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605685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41EE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8,000</w:t>
            </w:r>
          </w:p>
        </w:tc>
      </w:tr>
      <w:tr w:rsidR="00A47D3B" w14:paraId="7698ED10" w14:textId="77777777" w:rsidTr="00682A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56A34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73C7FD4B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  <w:p w14:paraId="5A4D0D1F" w14:textId="77777777" w:rsidR="00A47D3B" w:rsidRDefault="00A47D3B">
            <w:pPr>
              <w:rPr>
                <w:sz w:val="22"/>
                <w:szCs w:val="22"/>
              </w:rPr>
            </w:pP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D473C" w14:textId="77777777" w:rsidR="00A47D3B" w:rsidRPr="00682A4D" w:rsidRDefault="00A47D3B" w:rsidP="0035143B">
            <w:pPr>
              <w:rPr>
                <w:sz w:val="24"/>
                <w:szCs w:val="24"/>
                <w:lang w:val="en-US"/>
              </w:rPr>
            </w:pPr>
            <w:r w:rsidRPr="008D2883">
              <w:rPr>
                <w:sz w:val="24"/>
                <w:szCs w:val="24"/>
                <w:lang w:val="en-US"/>
              </w:rPr>
              <w:t>Conditioner de perete Daikin FTXC25B/RXC25B (Consum max. L=648 m3/ora, puterea max. de racire Q=3000 vt. puterea max. de incalzire Q=4000 vt. Consum e/e N=1,35 kvt, in complect cu pult, magistrala 5m, condi</w:t>
            </w:r>
            <w:r w:rsidR="00682A4D">
              <w:rPr>
                <w:sz w:val="24"/>
                <w:szCs w:val="24"/>
                <w:lang w:val="en-US"/>
              </w:rPr>
              <w:t>tionerul si toate accesoriile.)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2B4FF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065935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6,000</w:t>
            </w:r>
          </w:p>
        </w:tc>
      </w:tr>
      <w:tr w:rsidR="00A47D3B" w14:paraId="13C058C7" w14:textId="77777777" w:rsidTr="00682A4D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CB8276" w14:textId="77777777" w:rsidR="00A47D3B" w:rsidRDefault="00A47D3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</w:tcPr>
          <w:p w14:paraId="1158C841" w14:textId="77777777" w:rsidR="00A47D3B" w:rsidRPr="00682A4D" w:rsidRDefault="00A47D3B">
            <w:pPr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en-US"/>
              </w:rPr>
              <w:t>Pretul furnizorului</w:t>
            </w:r>
          </w:p>
        </w:tc>
        <w:tc>
          <w:tcPr>
            <w:tcW w:w="524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721DC" w14:textId="77777777" w:rsidR="00A47D3B" w:rsidRPr="00682A4D" w:rsidRDefault="00A47D3B" w:rsidP="0035143B">
            <w:pPr>
              <w:rPr>
                <w:sz w:val="24"/>
                <w:szCs w:val="24"/>
                <w:lang w:val="en-US"/>
              </w:rPr>
            </w:pPr>
            <w:r w:rsidRPr="008D2883">
              <w:rPr>
                <w:sz w:val="24"/>
                <w:szCs w:val="24"/>
                <w:lang w:val="en-US"/>
              </w:rPr>
              <w:t>Sifon de drenaj HL138 Hutterer Lechner (in</w:t>
            </w:r>
            <w:r w:rsidR="00682A4D">
              <w:rPr>
                <w:sz w:val="24"/>
                <w:szCs w:val="24"/>
                <w:lang w:val="en-US"/>
              </w:rPr>
              <w:t xml:space="preserve"> complect cu toate accesoriile)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AAA9E6" w14:textId="77777777" w:rsidR="00A47D3B" w:rsidRDefault="00A47D3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buc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4A023" w14:textId="77777777" w:rsidR="00A47D3B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14,000</w:t>
            </w:r>
          </w:p>
        </w:tc>
      </w:tr>
    </w:tbl>
    <w:p w14:paraId="551A79B9" w14:textId="77777777" w:rsidR="00794233" w:rsidRDefault="00794233">
      <w:pPr>
        <w:rPr>
          <w:lang w:val="ro-MD"/>
        </w:rPr>
      </w:pPr>
    </w:p>
    <w:p w14:paraId="73BC8738" w14:textId="77777777" w:rsidR="00682A4D" w:rsidRDefault="00682A4D">
      <w:pPr>
        <w:rPr>
          <w:sz w:val="28"/>
          <w:szCs w:val="28"/>
          <w:lang w:val="ro-MD"/>
        </w:rPr>
      </w:pPr>
    </w:p>
    <w:p w14:paraId="229C6775" w14:textId="77777777" w:rsidR="00682A4D" w:rsidRPr="00682A4D" w:rsidRDefault="00682A4D">
      <w:pPr>
        <w:rPr>
          <w:sz w:val="28"/>
          <w:szCs w:val="28"/>
          <w:lang w:val="ro-MD"/>
        </w:rPr>
      </w:pPr>
      <w:r>
        <w:rPr>
          <w:sz w:val="28"/>
          <w:szCs w:val="28"/>
          <w:lang w:val="ro-MD"/>
        </w:rPr>
        <w:t>Beneficiar ___________________</w:t>
      </w:r>
    </w:p>
    <w:sectPr w:rsidR="00682A4D" w:rsidRPr="00682A4D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60438"/>
    <w:rsid w:val="00170791"/>
    <w:rsid w:val="001F276C"/>
    <w:rsid w:val="002C2F63"/>
    <w:rsid w:val="002D0B98"/>
    <w:rsid w:val="0035143B"/>
    <w:rsid w:val="00606D75"/>
    <w:rsid w:val="006269B0"/>
    <w:rsid w:val="00682A4D"/>
    <w:rsid w:val="006C1DA7"/>
    <w:rsid w:val="006D228E"/>
    <w:rsid w:val="00717798"/>
    <w:rsid w:val="007278A7"/>
    <w:rsid w:val="00760872"/>
    <w:rsid w:val="0076293C"/>
    <w:rsid w:val="00780BEC"/>
    <w:rsid w:val="00794233"/>
    <w:rsid w:val="007F2714"/>
    <w:rsid w:val="008B47FF"/>
    <w:rsid w:val="008B515B"/>
    <w:rsid w:val="008D03E4"/>
    <w:rsid w:val="008D0B61"/>
    <w:rsid w:val="008D2883"/>
    <w:rsid w:val="009D30EA"/>
    <w:rsid w:val="009E662F"/>
    <w:rsid w:val="00A47D3B"/>
    <w:rsid w:val="00B40365"/>
    <w:rsid w:val="00BC6CC0"/>
    <w:rsid w:val="00C17640"/>
    <w:rsid w:val="00C4273E"/>
    <w:rsid w:val="00C45FF4"/>
    <w:rsid w:val="00CB1E8B"/>
    <w:rsid w:val="00D3743B"/>
    <w:rsid w:val="00EE76A1"/>
    <w:rsid w:val="00F049C2"/>
    <w:rsid w:val="00F22C51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0C4B179"/>
  <w14:defaultImageDpi w14:val="0"/>
  <w15:docId w15:val="{E1C9506A-4E56-4186-B553-3520DF5D1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12560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1636</Characters>
  <Application>Microsoft Office Word</Application>
  <DocSecurity>0</DocSecurity>
  <Lines>13</Lines>
  <Paragraphs>3</Paragraphs>
  <ScaleCrop>false</ScaleCrop>
  <Company/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 PC</dc:creator>
  <cp:keywords/>
  <dc:description/>
  <cp:lastModifiedBy>User</cp:lastModifiedBy>
  <cp:revision>2</cp:revision>
  <dcterms:created xsi:type="dcterms:W3CDTF">2026-04-08T12:44:00Z</dcterms:created>
  <dcterms:modified xsi:type="dcterms:W3CDTF">2026-04-08T12:44:00Z</dcterms:modified>
</cp:coreProperties>
</file>