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8"/>
        <w:tblW w:w="15309" w:type="dxa"/>
        <w:tblInd w:w="-572" w:type="dxa"/>
        <w:tblLayout w:type="fixed"/>
        <w:tblLook w:val="04A0" w:firstRow="1" w:lastRow="0" w:firstColumn="1" w:lastColumn="0" w:noHBand="0" w:noVBand="1"/>
      </w:tblPr>
      <w:tblGrid>
        <w:gridCol w:w="993"/>
        <w:gridCol w:w="3937"/>
        <w:gridCol w:w="1307"/>
        <w:gridCol w:w="6379"/>
        <w:gridCol w:w="2693"/>
      </w:tblGrid>
      <w:tr w:rsidR="000E3FEE" w:rsidRPr="00752BD7"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b/>
                <w:sz w:val="24"/>
                <w:szCs w:val="24"/>
                <w:lang w:val="ro-RO"/>
              </w:rPr>
            </w:pPr>
            <w:r w:rsidRPr="00752BD7">
              <w:rPr>
                <w:rFonts w:ascii="Times New Roman" w:hAnsi="Times New Roman" w:cs="Times New Roman"/>
                <w:b/>
                <w:sz w:val="24"/>
                <w:szCs w:val="24"/>
                <w:lang w:val="ro-RO"/>
              </w:rPr>
              <w:t>LOTUL</w:t>
            </w:r>
            <w:r>
              <w:rPr>
                <w:rFonts w:ascii="Times New Roman" w:hAnsi="Times New Roman" w:cs="Times New Roman"/>
                <w:b/>
                <w:sz w:val="24"/>
                <w:szCs w:val="24"/>
                <w:lang w:val="ro-RO"/>
              </w:rPr>
              <w:t xml:space="preserve"> </w:t>
            </w:r>
            <w:r w:rsidRPr="00752BD7">
              <w:rPr>
                <w:rFonts w:ascii="Times New Roman" w:hAnsi="Times New Roman" w:cs="Times New Roman"/>
                <w:b/>
                <w:sz w:val="24"/>
                <w:szCs w:val="24"/>
                <w:lang w:val="ro-RO"/>
              </w:rPr>
              <w:t xml:space="preserve"> </w:t>
            </w:r>
            <w:r w:rsidR="00B432D6">
              <w:rPr>
                <w:rFonts w:ascii="Times New Roman" w:hAnsi="Times New Roman" w:cs="Times New Roman"/>
                <w:b/>
                <w:sz w:val="24"/>
                <w:szCs w:val="24"/>
                <w:lang w:val="ro-RO"/>
              </w:rPr>
              <w:t>7</w:t>
            </w:r>
            <w:r>
              <w:rPr>
                <w:rFonts w:ascii="Times New Roman" w:hAnsi="Times New Roman" w:cs="Times New Roman"/>
                <w:b/>
                <w:sz w:val="24"/>
                <w:szCs w:val="24"/>
                <w:lang w:val="ro-RO"/>
              </w:rPr>
              <w:t xml:space="preserve"> </w:t>
            </w:r>
            <w:r w:rsidRPr="00752BD7">
              <w:rPr>
                <w:rFonts w:ascii="Times New Roman" w:hAnsi="Times New Roman" w:cs="Times New Roman"/>
                <w:b/>
                <w:sz w:val="24"/>
                <w:szCs w:val="24"/>
                <w:lang w:val="ro-RO"/>
              </w:rPr>
              <w:t xml:space="preserve">FRUCTE </w:t>
            </w:r>
            <w:r>
              <w:rPr>
                <w:rFonts w:ascii="Times New Roman" w:hAnsi="Times New Roman" w:cs="Times New Roman"/>
                <w:b/>
                <w:sz w:val="24"/>
                <w:szCs w:val="24"/>
                <w:lang w:val="ro-RO"/>
              </w:rPr>
              <w:t xml:space="preserve"> ȘI LEGUME </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p>
        </w:tc>
      </w:tr>
      <w:tr w:rsidR="000E3FEE" w:rsidRPr="00B432D6" w:rsidTr="00F5682A">
        <w:trPr>
          <w:trHeight w:val="357"/>
        </w:trPr>
        <w:tc>
          <w:tcPr>
            <w:tcW w:w="993" w:type="dxa"/>
          </w:tcPr>
          <w:p w:rsidR="000E3FEE" w:rsidRPr="00752BD7" w:rsidRDefault="00F5682A" w:rsidP="00F5682A">
            <w:pPr>
              <w:ind w:left="141"/>
              <w:contextualSpacing/>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Mere proaspete cu un diametru de 6cm maxim 9 cm calitatea superioară</w:t>
            </w:r>
          </w:p>
        </w:tc>
        <w:tc>
          <w:tcPr>
            <w:tcW w:w="1307" w:type="dxa"/>
            <w:tcBorders>
              <w:right w:val="single" w:sz="4" w:space="0" w:color="auto"/>
            </w:tcBorders>
          </w:tcPr>
          <w:p w:rsidR="000E3FEE" w:rsidRPr="00752BD7" w:rsidRDefault="00B432D6" w:rsidP="00D203B6">
            <w:pPr>
              <w:rPr>
                <w:rFonts w:ascii="Times New Roman" w:hAnsi="Times New Roman" w:cs="Times New Roman"/>
                <w:sz w:val="24"/>
                <w:szCs w:val="24"/>
                <w:lang w:val="ro-RO"/>
              </w:rPr>
            </w:pPr>
            <w:r>
              <w:rPr>
                <w:rFonts w:ascii="Times New Roman" w:hAnsi="Times New Roman" w:cs="Times New Roman"/>
                <w:sz w:val="24"/>
                <w:szCs w:val="24"/>
                <w:lang w:val="ro-RO"/>
              </w:rPr>
              <w:t>500</w:t>
            </w:r>
            <w:r w:rsidR="000E3FEE" w:rsidRPr="00752BD7">
              <w:rPr>
                <w:rFonts w:ascii="Times New Roman" w:hAnsi="Times New Roman" w:cs="Times New Roman"/>
                <w:sz w:val="24"/>
                <w:szCs w:val="24"/>
                <w:lang w:val="ro-RO"/>
              </w:rPr>
              <w:t>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Mere întregi, sănătoase, spălate, curate, fără corpuri străine vizibile, fără urme de atacuri de boli și dăunători, fără umiditate extremă în exces, fără miros sau gust străin, să reziste la transport și manipulare. Diametru mărului  6-9 cm..</w:t>
            </w:r>
          </w:p>
          <w:p w:rsidR="000E3FEE" w:rsidRPr="00752BD7"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Lamîie</w:t>
            </w:r>
          </w:p>
        </w:tc>
        <w:tc>
          <w:tcPr>
            <w:tcW w:w="1307" w:type="dxa"/>
            <w:tcBorders>
              <w:right w:val="single" w:sz="4" w:space="0" w:color="auto"/>
            </w:tcBorders>
          </w:tcPr>
          <w:p w:rsidR="000E3FEE" w:rsidRPr="00752BD7" w:rsidRDefault="00B432D6" w:rsidP="00D203B6">
            <w:pPr>
              <w:rPr>
                <w:rFonts w:ascii="Times New Roman" w:hAnsi="Times New Roman" w:cs="Times New Roman"/>
                <w:sz w:val="24"/>
                <w:szCs w:val="24"/>
                <w:lang w:val="ro-RO"/>
              </w:rPr>
            </w:pPr>
            <w:r>
              <w:rPr>
                <w:rFonts w:ascii="Times New Roman" w:hAnsi="Times New Roman" w:cs="Times New Roman"/>
                <w:sz w:val="24"/>
                <w:szCs w:val="24"/>
                <w:lang w:val="ro-RO"/>
              </w:rPr>
              <w:t>4</w:t>
            </w:r>
            <w:r w:rsidR="000E3FEE" w:rsidRPr="00752BD7">
              <w:rPr>
                <w:rFonts w:ascii="Times New Roman" w:hAnsi="Times New Roman" w:cs="Times New Roman"/>
                <w:sz w:val="24"/>
                <w:szCs w:val="24"/>
                <w:lang w:val="ro-RO"/>
              </w:rPr>
              <w:t>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nevătămate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Banane  mărimea medie 180-200gr de culoare galbenă,fără pete maronii</w:t>
            </w:r>
          </w:p>
        </w:tc>
        <w:tc>
          <w:tcPr>
            <w:tcW w:w="1307" w:type="dxa"/>
            <w:tcBorders>
              <w:right w:val="single" w:sz="4" w:space="0" w:color="auto"/>
            </w:tcBorders>
          </w:tcPr>
          <w:p w:rsidR="000E3FEE" w:rsidRPr="00752BD7" w:rsidRDefault="000740DC" w:rsidP="00D203B6">
            <w:pPr>
              <w:rPr>
                <w:rFonts w:ascii="Times New Roman" w:hAnsi="Times New Roman" w:cs="Times New Roman"/>
                <w:sz w:val="24"/>
                <w:szCs w:val="24"/>
                <w:lang w:val="ro-RO"/>
              </w:rPr>
            </w:pPr>
            <w:r>
              <w:rPr>
                <w:rFonts w:ascii="Times New Roman" w:hAnsi="Times New Roman" w:cs="Times New Roman"/>
                <w:sz w:val="24"/>
                <w:szCs w:val="24"/>
                <w:lang w:val="ro-RO"/>
              </w:rPr>
              <w:t>300</w:t>
            </w:r>
            <w:r w:rsidR="000E3FEE" w:rsidRPr="00752BD7">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Proaspete. De  culoare galbenă, Nevătămate, fără pete maronii, dimensiunea medie 180-200 gr.</w:t>
            </w:r>
          </w:p>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 </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752BD7">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Gutuie întregi, sănătoase</w:t>
            </w:r>
          </w:p>
        </w:tc>
        <w:tc>
          <w:tcPr>
            <w:tcW w:w="1307" w:type="dxa"/>
            <w:tcBorders>
              <w:right w:val="single" w:sz="4" w:space="0" w:color="auto"/>
            </w:tcBorders>
          </w:tcPr>
          <w:p w:rsidR="000E3FEE" w:rsidRPr="00752BD7" w:rsidRDefault="000740DC" w:rsidP="00D203B6">
            <w:pPr>
              <w:rPr>
                <w:rFonts w:ascii="Times New Roman" w:hAnsi="Times New Roman" w:cs="Times New Roman"/>
                <w:sz w:val="24"/>
                <w:szCs w:val="24"/>
                <w:lang w:val="ro-RO"/>
              </w:rPr>
            </w:pPr>
            <w:r>
              <w:rPr>
                <w:rFonts w:ascii="Times New Roman" w:hAnsi="Times New Roman" w:cs="Times New Roman"/>
                <w:sz w:val="24"/>
                <w:szCs w:val="24"/>
                <w:lang w:val="ro-RO"/>
              </w:rPr>
              <w:t>3</w:t>
            </w:r>
            <w:r w:rsidR="000E3FEE" w:rsidRPr="00752BD7">
              <w:rPr>
                <w:rFonts w:ascii="Times New Roman" w:hAnsi="Times New Roman" w:cs="Times New Roman"/>
                <w:sz w:val="24"/>
                <w:szCs w:val="24"/>
                <w:lang w:val="ro-RO"/>
              </w:rPr>
              <w:t>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nevătămate Livrarea de 2 ori pe săptămâna: </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752BD7">
              <w:rPr>
                <w:rFonts w:ascii="Times New Roman" w:hAnsi="Times New Roman" w:cs="Times New Roman"/>
                <w:sz w:val="24"/>
                <w:szCs w:val="24"/>
                <w:lang w:val="ro-RO"/>
              </w:rPr>
              <w:t>Livrarea de 2 ori pe săptămâna: luni și miercuri</w:t>
            </w:r>
          </w:p>
        </w:tc>
      </w:tr>
      <w:tr w:rsidR="000E3FEE" w:rsidRPr="00B432D6" w:rsidTr="00F5682A">
        <w:trPr>
          <w:trHeight w:val="1246"/>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Pere proaspete sănătoase</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80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Pere întregi, sănătoase, spălate, curate, fără corpuri străine vizibile, fară urme de atacuri de boli și dăunători, fără umiditate extemă în exces, fără miros sau gust străin, să reziste la transport și manipulare.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740DC" w:rsidRPr="000740DC" w:rsidTr="00F5682A">
        <w:trPr>
          <w:trHeight w:val="357"/>
        </w:trPr>
        <w:tc>
          <w:tcPr>
            <w:tcW w:w="993" w:type="dxa"/>
          </w:tcPr>
          <w:p w:rsidR="000740DC" w:rsidRPr="00752BD7" w:rsidRDefault="000740DC" w:rsidP="00D203B6">
            <w:pPr>
              <w:numPr>
                <w:ilvl w:val="0"/>
                <w:numId w:val="1"/>
              </w:numPr>
              <w:contextualSpacing/>
              <w:jc w:val="center"/>
              <w:rPr>
                <w:rFonts w:ascii="Times New Roman" w:hAnsi="Times New Roman" w:cs="Times New Roman"/>
                <w:sz w:val="24"/>
                <w:szCs w:val="24"/>
                <w:lang w:val="ro-RO"/>
              </w:rPr>
            </w:pPr>
          </w:p>
        </w:tc>
        <w:tc>
          <w:tcPr>
            <w:tcW w:w="3937" w:type="dxa"/>
          </w:tcPr>
          <w:p w:rsidR="000740DC" w:rsidRPr="00752BD7" w:rsidRDefault="000740DC" w:rsidP="00D203B6">
            <w:pPr>
              <w:rPr>
                <w:rFonts w:ascii="Times New Roman" w:hAnsi="Times New Roman" w:cs="Times New Roman"/>
                <w:sz w:val="24"/>
                <w:szCs w:val="24"/>
                <w:lang w:val="ro-RO"/>
              </w:rPr>
            </w:pPr>
            <w:r>
              <w:rPr>
                <w:rFonts w:ascii="Times New Roman" w:hAnsi="Times New Roman" w:cs="Times New Roman"/>
                <w:sz w:val="24"/>
                <w:szCs w:val="24"/>
                <w:lang w:val="ro-RO"/>
              </w:rPr>
              <w:t>Prune Proaspete sănătoase</w:t>
            </w:r>
          </w:p>
        </w:tc>
        <w:tc>
          <w:tcPr>
            <w:tcW w:w="1307" w:type="dxa"/>
            <w:tcBorders>
              <w:right w:val="single" w:sz="4" w:space="0" w:color="auto"/>
            </w:tcBorders>
          </w:tcPr>
          <w:p w:rsidR="000740DC" w:rsidRPr="00752BD7" w:rsidRDefault="000740DC" w:rsidP="00D203B6">
            <w:pPr>
              <w:rPr>
                <w:rFonts w:ascii="Times New Roman" w:hAnsi="Times New Roman" w:cs="Times New Roman"/>
                <w:sz w:val="24"/>
                <w:szCs w:val="24"/>
                <w:lang w:val="ro-RO"/>
              </w:rPr>
            </w:pPr>
            <w:r>
              <w:rPr>
                <w:rFonts w:ascii="Times New Roman" w:hAnsi="Times New Roman" w:cs="Times New Roman"/>
                <w:sz w:val="24"/>
                <w:szCs w:val="24"/>
                <w:lang w:val="ro-RO"/>
              </w:rPr>
              <w:t>100kg</w:t>
            </w:r>
          </w:p>
        </w:tc>
        <w:tc>
          <w:tcPr>
            <w:tcW w:w="6379" w:type="dxa"/>
            <w:tcBorders>
              <w:left w:val="single" w:sz="4" w:space="0" w:color="auto"/>
            </w:tcBorders>
          </w:tcPr>
          <w:p w:rsidR="000740DC" w:rsidRPr="00752BD7" w:rsidRDefault="000740DC" w:rsidP="00D203B6">
            <w:pPr>
              <w:rPr>
                <w:rFonts w:ascii="Times New Roman" w:hAnsi="Times New Roman" w:cs="Times New Roman"/>
                <w:sz w:val="24"/>
                <w:szCs w:val="24"/>
                <w:lang w:val="ro-RO"/>
              </w:rPr>
            </w:pPr>
            <w:r>
              <w:rPr>
                <w:rFonts w:ascii="Times New Roman" w:hAnsi="Times New Roman" w:cs="Times New Roman"/>
                <w:sz w:val="24"/>
                <w:szCs w:val="24"/>
                <w:lang w:val="ro-RO"/>
              </w:rPr>
              <w:t xml:space="preserve">Prune </w:t>
            </w:r>
            <w:r w:rsidRPr="00752BD7">
              <w:rPr>
                <w:rFonts w:ascii="Times New Roman" w:hAnsi="Times New Roman" w:cs="Times New Roman"/>
                <w:sz w:val="24"/>
                <w:szCs w:val="24"/>
                <w:lang w:val="ro-RO"/>
              </w:rPr>
              <w:t xml:space="preserve"> întregi, sănătoase, spălate, curate, fără corpuri străine vizibile, fară urme de atacuri de boli și dăunători, fără umiditate extemă în exces, fără miros sau gust străin, să reziste la transport și manipulare.</w:t>
            </w:r>
          </w:p>
        </w:tc>
        <w:tc>
          <w:tcPr>
            <w:tcW w:w="2693" w:type="dxa"/>
            <w:tcBorders>
              <w:left w:val="single" w:sz="4" w:space="0" w:color="auto"/>
            </w:tcBorders>
          </w:tcPr>
          <w:p w:rsidR="000740DC" w:rsidRPr="00752BD7" w:rsidRDefault="000740DC"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55408F" w:rsidRPr="000740DC" w:rsidTr="00F5682A">
        <w:trPr>
          <w:trHeight w:val="357"/>
        </w:trPr>
        <w:tc>
          <w:tcPr>
            <w:tcW w:w="993" w:type="dxa"/>
          </w:tcPr>
          <w:p w:rsidR="0055408F" w:rsidRPr="00752BD7" w:rsidRDefault="0055408F" w:rsidP="00D203B6">
            <w:pPr>
              <w:numPr>
                <w:ilvl w:val="0"/>
                <w:numId w:val="1"/>
              </w:numPr>
              <w:contextualSpacing/>
              <w:jc w:val="center"/>
              <w:rPr>
                <w:rFonts w:ascii="Times New Roman" w:hAnsi="Times New Roman" w:cs="Times New Roman"/>
                <w:sz w:val="24"/>
                <w:szCs w:val="24"/>
                <w:lang w:val="ro-RO"/>
              </w:rPr>
            </w:pPr>
          </w:p>
        </w:tc>
        <w:tc>
          <w:tcPr>
            <w:tcW w:w="3937" w:type="dxa"/>
          </w:tcPr>
          <w:p w:rsidR="0055408F" w:rsidRDefault="0055408F" w:rsidP="00D203B6">
            <w:pPr>
              <w:rPr>
                <w:rFonts w:ascii="Times New Roman" w:hAnsi="Times New Roman" w:cs="Times New Roman"/>
                <w:sz w:val="24"/>
                <w:szCs w:val="24"/>
                <w:lang w:val="ro-RO"/>
              </w:rPr>
            </w:pPr>
            <w:r>
              <w:rPr>
                <w:rFonts w:ascii="Times New Roman" w:hAnsi="Times New Roman" w:cs="Times New Roman"/>
                <w:sz w:val="24"/>
                <w:szCs w:val="24"/>
                <w:lang w:val="ro-RO"/>
              </w:rPr>
              <w:t xml:space="preserve">Caise </w:t>
            </w:r>
            <w:r>
              <w:rPr>
                <w:rFonts w:ascii="Times New Roman" w:hAnsi="Times New Roman" w:cs="Times New Roman"/>
                <w:sz w:val="24"/>
                <w:szCs w:val="24"/>
                <w:lang w:val="ro-RO"/>
              </w:rPr>
              <w:t xml:space="preserve"> Proaspete sănătoase</w:t>
            </w:r>
          </w:p>
        </w:tc>
        <w:tc>
          <w:tcPr>
            <w:tcW w:w="1307" w:type="dxa"/>
            <w:tcBorders>
              <w:right w:val="single" w:sz="4" w:space="0" w:color="auto"/>
            </w:tcBorders>
          </w:tcPr>
          <w:p w:rsidR="0055408F" w:rsidRDefault="0055408F" w:rsidP="00D203B6">
            <w:pPr>
              <w:rPr>
                <w:rFonts w:ascii="Times New Roman" w:hAnsi="Times New Roman" w:cs="Times New Roman"/>
                <w:sz w:val="24"/>
                <w:szCs w:val="24"/>
                <w:lang w:val="ro-RO"/>
              </w:rPr>
            </w:pPr>
            <w:r>
              <w:rPr>
                <w:rFonts w:ascii="Times New Roman" w:hAnsi="Times New Roman" w:cs="Times New Roman"/>
                <w:sz w:val="24"/>
                <w:szCs w:val="24"/>
                <w:lang w:val="ro-RO"/>
              </w:rPr>
              <w:t>100kg</w:t>
            </w:r>
          </w:p>
        </w:tc>
        <w:tc>
          <w:tcPr>
            <w:tcW w:w="6379" w:type="dxa"/>
            <w:tcBorders>
              <w:left w:val="single" w:sz="4" w:space="0" w:color="auto"/>
            </w:tcBorders>
          </w:tcPr>
          <w:p w:rsidR="0055408F" w:rsidRDefault="0055408F" w:rsidP="00D203B6">
            <w:pPr>
              <w:rPr>
                <w:rFonts w:ascii="Times New Roman" w:hAnsi="Times New Roman" w:cs="Times New Roman"/>
                <w:sz w:val="24"/>
                <w:szCs w:val="24"/>
                <w:lang w:val="ro-RO"/>
              </w:rPr>
            </w:pPr>
            <w:r>
              <w:rPr>
                <w:rFonts w:ascii="Times New Roman" w:hAnsi="Times New Roman" w:cs="Times New Roman"/>
                <w:sz w:val="24"/>
                <w:szCs w:val="24"/>
                <w:lang w:val="ro-RO"/>
              </w:rPr>
              <w:t>Caise</w:t>
            </w:r>
            <w:r>
              <w:rPr>
                <w:rFonts w:ascii="Times New Roman" w:hAnsi="Times New Roman" w:cs="Times New Roman"/>
                <w:sz w:val="24"/>
                <w:szCs w:val="24"/>
                <w:lang w:val="ro-RO"/>
              </w:rPr>
              <w:t xml:space="preserve"> </w:t>
            </w:r>
            <w:r w:rsidRPr="00752BD7">
              <w:rPr>
                <w:rFonts w:ascii="Times New Roman" w:hAnsi="Times New Roman" w:cs="Times New Roman"/>
                <w:sz w:val="24"/>
                <w:szCs w:val="24"/>
                <w:lang w:val="ro-RO"/>
              </w:rPr>
              <w:t xml:space="preserve"> întregi, sănătoase, spălate, curate, fără corpuri străine vizibile, fară urme de atacuri de boli și dăunători, fără umiditate extemă în exces, fără miros sau gust străin, să reziste la transport și manipulare</w:t>
            </w:r>
          </w:p>
        </w:tc>
        <w:tc>
          <w:tcPr>
            <w:tcW w:w="2693" w:type="dxa"/>
            <w:tcBorders>
              <w:left w:val="single" w:sz="4" w:space="0" w:color="auto"/>
            </w:tcBorders>
          </w:tcPr>
          <w:p w:rsidR="0055408F" w:rsidRPr="00752BD7" w:rsidRDefault="0055408F" w:rsidP="00D203B6">
            <w:pPr>
              <w:rPr>
                <w:rFonts w:ascii="Times New Roman" w:hAnsi="Times New Roman" w:cs="Times New Roman"/>
                <w:sz w:val="24"/>
                <w:szCs w:val="24"/>
                <w:lang w:val="ro-RO"/>
              </w:rPr>
            </w:pP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Struguri de masă categoria extra</w:t>
            </w:r>
          </w:p>
        </w:tc>
        <w:tc>
          <w:tcPr>
            <w:tcW w:w="1307" w:type="dxa"/>
            <w:tcBorders>
              <w:righ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120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nevătămați Livrarea de 2 ori pe săptămâna: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Clemantine /mandarine/portocale/</w:t>
            </w:r>
            <w:r w:rsidRPr="00752BD7">
              <w:rPr>
                <w:rFonts w:ascii="Times New Roman" w:hAnsi="Times New Roman" w:cs="Times New Roman"/>
                <w:spacing w:val="-4"/>
                <w:sz w:val="24"/>
                <w:szCs w:val="24"/>
                <w:lang w:val="ro-RO" w:eastAsia="en-US"/>
              </w:rPr>
              <w:t xml:space="preserve"> Kiwi</w:t>
            </w:r>
          </w:p>
        </w:tc>
        <w:tc>
          <w:tcPr>
            <w:tcW w:w="1307" w:type="dxa"/>
            <w:tcBorders>
              <w:right w:val="single" w:sz="4" w:space="0" w:color="auto"/>
            </w:tcBorders>
          </w:tcPr>
          <w:p w:rsidR="000E3FEE" w:rsidRPr="00752BD7"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20</w:t>
            </w:r>
            <w:r w:rsidR="000E3FEE" w:rsidRPr="00752BD7">
              <w:rPr>
                <w:rFonts w:ascii="Times New Roman" w:hAnsi="Times New Roman" w:cs="Times New Roman"/>
                <w:sz w:val="24"/>
                <w:szCs w:val="24"/>
                <w:lang w:val="ro-RO"/>
              </w:rPr>
              <w:t>0 kg</w:t>
            </w:r>
          </w:p>
        </w:tc>
        <w:tc>
          <w:tcPr>
            <w:tcW w:w="6379"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 xml:space="preserve">Proaspete. nevătămate Livrarea de 2 ori pe săptămâna: </w:t>
            </w:r>
          </w:p>
        </w:tc>
        <w:tc>
          <w:tcPr>
            <w:tcW w:w="2693" w:type="dxa"/>
            <w:tcBorders>
              <w:left w:val="single" w:sz="4" w:space="0" w:color="auto"/>
            </w:tcBorders>
          </w:tcPr>
          <w:p w:rsidR="000E3FEE" w:rsidRPr="00752BD7" w:rsidRDefault="000E3FEE" w:rsidP="00D203B6">
            <w:pPr>
              <w:rPr>
                <w:rFonts w:ascii="Times New Roman" w:hAnsi="Times New Roman" w:cs="Times New Roman"/>
                <w:sz w:val="24"/>
                <w:szCs w:val="24"/>
                <w:lang w:val="ro-RO"/>
              </w:rPr>
            </w:pPr>
            <w:r w:rsidRPr="00752BD7">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Cartofi întregi, sănătoși cu diametru nu mai mic de 8cm</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1000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7176-85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Tuberculi întregi, uscați, necontaminați, sănătoși, fără atacuri de boli sau insecte care să le facă improprii consumului, fără urme vizibile de substanțe străine, fără vătămări produse de frig. Nu se admit tuberculi de cartofi uscați cu semne de putrezire, degerați sau de orice altă alterare care le face inapt de utilizare.  Nu se permit tuberculi cu noduli, și suprafața verde a tuberculului, dimensiunea nu mai mică de 8cm. ambalați în saci calitativi 5-10 kg  de mărime medie</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săptămână.</w:t>
            </w:r>
          </w:p>
        </w:tc>
      </w:tr>
      <w:tr w:rsidR="000E3FEE" w:rsidRPr="009C538A"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Varză proaspătă întreagă, căpățina nu mai mică de 2 kg</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3</w:t>
            </w:r>
            <w:r w:rsidR="000E3FEE" w:rsidRPr="009C538A">
              <w:rPr>
                <w:rFonts w:ascii="Times New Roman" w:hAnsi="Times New Roman" w:cs="Times New Roman"/>
                <w:sz w:val="24"/>
                <w:szCs w:val="24"/>
                <w:lang w:val="ro-RO"/>
              </w:rPr>
              <w:t>00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1724-85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Sănătoasă, curata , neatacată de vătămători, ne crăpată, fără orice fel de materii străine vizibili ,fără  lovituri, cu căpățâna nu mai mică de2kg în saci c de mărime</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Medie 5 kg-15 kg. Grafic de </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ori/săptămână,</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Varză de Pekin</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7</w:t>
            </w:r>
            <w:r w:rsidR="000E3FEE" w:rsidRPr="009C538A">
              <w:rPr>
                <w:rFonts w:ascii="Times New Roman" w:hAnsi="Times New Roman" w:cs="Times New Roman"/>
                <w:sz w:val="24"/>
                <w:szCs w:val="24"/>
                <w:lang w:val="ro-RO"/>
              </w:rPr>
              <w:t>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Sănătoasă, curata , neatacată de vătămători, ne crăpată, fără orice fel de materii străine vizibili ,fără  lovituri, cu căpățâna nu mai mică de</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2kg</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9C538A">
              <w:rPr>
                <w:rFonts w:ascii="Times New Roman" w:hAnsi="Times New Roman" w:cs="Times New Roman"/>
                <w:sz w:val="24"/>
                <w:szCs w:val="24"/>
                <w:lang w:val="ro-RO"/>
              </w:rPr>
              <w:t xml:space="preserve">Livrarea de 2 ori pe săptămâna: luni și miercuri </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Morcov sănătos, curat cu diametru nu mai mic de 4-5cm și lungimea 10-15 cm</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35</w:t>
            </w:r>
            <w:r w:rsidR="000E3FEE" w:rsidRPr="009C538A">
              <w:rPr>
                <w:rFonts w:ascii="Times New Roman" w:hAnsi="Times New Roman" w:cs="Times New Roman"/>
                <w:sz w:val="24"/>
                <w:szCs w:val="24"/>
                <w:lang w:val="ro-RO"/>
              </w:rPr>
              <w:t>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1721-85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Rădăcina</w:t>
            </w:r>
            <w:r w:rsidRPr="009C538A">
              <w:rPr>
                <w:rFonts w:ascii="Times New Roman" w:hAnsi="Times New Roman" w:cs="Times New Roman"/>
                <w:sz w:val="24"/>
                <w:szCs w:val="24"/>
                <w:lang w:val="ro-RO"/>
              </w:rPr>
              <w:tab/>
              <w:t>proaspătă,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întreagă,</w:t>
            </w:r>
            <w:r w:rsidRPr="009C538A">
              <w:rPr>
                <w:rFonts w:ascii="Times New Roman" w:hAnsi="Times New Roman" w:cs="Times New Roman"/>
                <w:sz w:val="24"/>
                <w:szCs w:val="24"/>
                <w:lang w:val="ro-RO"/>
              </w:rPr>
              <w:tab/>
              <w:t>sănătoasă,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curată, fără vătămări cauzate de insectele dăunătoare, fără umiditate excesivă la suprafață, fără vătămări, cu o formă și colorație tipică pentru sorturile de morcov de masă, cu lungimea nu mai mic de 10cm-15 cm,, diametru nu mai mic de 4-5 cm.</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Culoare::Portocalie,</w:t>
            </w:r>
            <w:r w:rsidRPr="009C538A">
              <w:rPr>
                <w:rFonts w:ascii="Times New Roman" w:hAnsi="Times New Roman" w:cs="Times New Roman"/>
                <w:sz w:val="24"/>
                <w:szCs w:val="24"/>
                <w:lang w:val="ro-RO"/>
              </w:rPr>
              <w:tab/>
              <w:t>uniformă,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corespunzător speciei și gradului dc maturitate al legumei. Consistența tare, crocantă la exterior și suculentă la interior, fără urme de putrezire. Specific pentru acest soi, fără miros și gust străin.</w:t>
            </w:r>
          </w:p>
        </w:tc>
        <w:tc>
          <w:tcPr>
            <w:tcW w:w="2693" w:type="dxa"/>
            <w:tcBorders>
              <w:left w:val="single" w:sz="4" w:space="0" w:color="auto"/>
            </w:tcBorders>
          </w:tcPr>
          <w:p w:rsidR="000E3FEE" w:rsidRPr="000E3FEE" w:rsidRDefault="000E3FEE" w:rsidP="00D203B6">
            <w:pPr>
              <w:rPr>
                <w:rFonts w:ascii="Calibri" w:hAnsi="Calibri" w:cs="Times New Roman"/>
                <w:sz w:val="24"/>
                <w:szCs w:val="24"/>
                <w:lang w:val="en-US"/>
              </w:rPr>
            </w:pPr>
            <w:r w:rsidRPr="009C538A">
              <w:rPr>
                <w:rFonts w:ascii="Times New Roman" w:hAnsi="Times New Roman" w:cs="Times New Roman"/>
                <w:sz w:val="24"/>
                <w:szCs w:val="24"/>
                <w:lang w:val="ro-RO"/>
              </w:rPr>
              <w:t xml:space="preserve">Livrarea de 2 ori pe săptămâna: luni și miercuri </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Sfeclă roșie sănătosă, curată cu diametru  de 8-10cm</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200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GOST 1722-85</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Rădăcina</w:t>
            </w:r>
            <w:r w:rsidRPr="009C538A">
              <w:rPr>
                <w:rFonts w:ascii="Times New Roman" w:hAnsi="Times New Roman" w:cs="Times New Roman"/>
                <w:sz w:val="24"/>
                <w:szCs w:val="24"/>
                <w:lang w:val="ro-RO"/>
              </w:rPr>
              <w:tab/>
              <w:t>proaspătă,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întreagă,</w:t>
            </w:r>
            <w:r w:rsidRPr="009C538A">
              <w:rPr>
                <w:rFonts w:ascii="Times New Roman" w:hAnsi="Times New Roman" w:cs="Times New Roman"/>
                <w:sz w:val="24"/>
                <w:szCs w:val="24"/>
                <w:lang w:val="ro-RO"/>
              </w:rPr>
              <w:tab/>
              <w:t>sănătoasă,</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curată, fără vătămări cauzate de insectele dăunătoare, fără umiditate excesivă la suprafață, fără vătămări, cu o formă și colorație tipică pentru sorturile de sfeclă, cu  Diametrul rădăcinii 8-10 cm.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Ceapă uscată fără colț cu diametru nu mai mic de 5-6cm</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350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SM 243: 2004</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Bulbii de ceapă trebuie să fie:  intacți, sănătoși, fără atacuri de boli sau insecte care să le facă improprii consumului, curați, fără urme vizibile de substanțe străine, fără vătămări produse de frig, suficient de uscați în stadiul de utilizare prevâzut (cel puțin primele straturi exterioare ale învelișului și tulpinile trebuie să fie complet uscate), fără tulpini false sau tari, fără insecte dăunătoare, fără vătămări cauzate de insectele dăunătoare, fără umiditate excesivă la suprafață, fără miros și gust străin. Tulpinile trebuie sâ fie sucite , diametru bulbului nu mai mic de 6 cm..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Rădăcină de țelină curată mărimea 0,5-1,0 kg</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80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Proaspăt. Curată, mărimea de 0.5  - 1,0 kg bucata, lipsită de orice materie străine vizibile</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Păntrujel proaspăt fără impurități, legături de 0,200 gr.</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20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fără impurități legături a cite 0. 200 gr.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Mărar verde proaspăt fără impurități, legături de 0,200 gr</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12</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fără impurități legături a câte 0. 200 gr.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Praz </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15</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proaspat , neatacat de vătămători</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 săptămâna</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Conopidă întreagă cu mărimea de 1-2 kg bucata</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5</w:t>
            </w:r>
            <w:r w:rsidR="000E3FEE" w:rsidRPr="009C538A">
              <w:rPr>
                <w:rFonts w:ascii="Times New Roman" w:hAnsi="Times New Roman" w:cs="Times New Roman"/>
                <w:sz w:val="24"/>
                <w:szCs w:val="24"/>
                <w:lang w:val="ro-RO"/>
              </w:rPr>
              <w:t>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Proaspete. Nevătămată, cu masa de 1-2 kg.</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Brocoli întreagă cu mărimea de 1-2 kg bucata</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5</w:t>
            </w:r>
            <w:r w:rsidR="000E3FEE" w:rsidRPr="009C538A">
              <w:rPr>
                <w:rFonts w:ascii="Times New Roman" w:hAnsi="Times New Roman" w:cs="Times New Roman"/>
                <w:sz w:val="24"/>
                <w:szCs w:val="24"/>
                <w:lang w:val="ro-RO"/>
              </w:rPr>
              <w:t>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Proaspete. Nevătămată, cu masa de 1-2 kg.</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Roșii proaspete, întregi, sănătoase</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200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Proaspete, nevătămați.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rPr>
            </w:pPr>
            <w:proofErr w:type="spellStart"/>
            <w:r w:rsidRPr="009C538A">
              <w:rPr>
                <w:rFonts w:ascii="Times New Roman" w:hAnsi="Times New Roman" w:cs="Times New Roman"/>
                <w:sz w:val="24"/>
                <w:szCs w:val="24"/>
              </w:rPr>
              <w:t>Castraveți</w:t>
            </w:r>
            <w:proofErr w:type="spellEnd"/>
            <w:r w:rsidRPr="009C538A">
              <w:rPr>
                <w:rFonts w:ascii="Times New Roman" w:hAnsi="Times New Roman" w:cs="Times New Roman"/>
                <w:sz w:val="24"/>
                <w:szCs w:val="24"/>
              </w:rPr>
              <w:t xml:space="preserve"> </w:t>
            </w:r>
            <w:proofErr w:type="spellStart"/>
            <w:r w:rsidRPr="009C538A">
              <w:rPr>
                <w:rFonts w:ascii="Times New Roman" w:hAnsi="Times New Roman" w:cs="Times New Roman"/>
                <w:sz w:val="24"/>
                <w:szCs w:val="24"/>
              </w:rPr>
              <w:t>proaspeți</w:t>
            </w:r>
            <w:proofErr w:type="spellEnd"/>
          </w:p>
        </w:tc>
        <w:tc>
          <w:tcPr>
            <w:tcW w:w="1307" w:type="dxa"/>
            <w:tcBorders>
              <w:right w:val="single" w:sz="4" w:space="0" w:color="auto"/>
            </w:tcBorders>
          </w:tcPr>
          <w:p w:rsidR="000E3FEE" w:rsidRPr="009C538A" w:rsidRDefault="00F5682A" w:rsidP="00D203B6">
            <w:pPr>
              <w:rPr>
                <w:rFonts w:ascii="Calibri" w:hAnsi="Calibri" w:cs="Times New Roman"/>
              </w:rPr>
            </w:pPr>
            <w:r>
              <w:rPr>
                <w:rFonts w:ascii="Calibri" w:hAnsi="Calibri" w:cs="Times New Roman"/>
                <w:lang w:val="ro-RO"/>
              </w:rPr>
              <w:t>120</w:t>
            </w:r>
            <w:r w:rsidR="000E3FEE" w:rsidRPr="009C538A">
              <w:rPr>
                <w:rFonts w:ascii="Calibri" w:hAnsi="Calibri" w:cs="Times New Roman"/>
              </w:rPr>
              <w:t xml:space="preserve"> </w:t>
            </w:r>
            <w:proofErr w:type="spellStart"/>
            <w:r w:rsidR="000E3FEE" w:rsidRPr="009C538A">
              <w:rPr>
                <w:rFonts w:ascii="Calibri" w:hAnsi="Calibri" w:cs="Times New Roman"/>
              </w:rPr>
              <w:t>kg</w:t>
            </w:r>
            <w:proofErr w:type="spellEnd"/>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it-IT"/>
              </w:rPr>
            </w:pPr>
            <w:r w:rsidRPr="009C538A">
              <w:rPr>
                <w:rFonts w:ascii="Times New Roman" w:hAnsi="Times New Roman" w:cs="Times New Roman"/>
                <w:sz w:val="24"/>
                <w:szCs w:val="24"/>
                <w:lang w:val="it-IT"/>
              </w:rPr>
              <w:t>proaspat , neatacat de vătămători</w:t>
            </w:r>
          </w:p>
          <w:p w:rsidR="000E3FEE" w:rsidRPr="009C538A" w:rsidRDefault="000E3FEE" w:rsidP="00D203B6">
            <w:pPr>
              <w:rPr>
                <w:rFonts w:ascii="Calibri" w:hAnsi="Calibri" w:cs="Times New Roman"/>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Ardei dulci proaspeți</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120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Proaspete, nevătămați. </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Dovlecei </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7</w:t>
            </w:r>
            <w:r w:rsidR="000E3FEE" w:rsidRPr="009C538A">
              <w:rPr>
                <w:rFonts w:ascii="Times New Roman" w:hAnsi="Times New Roman" w:cs="Times New Roman"/>
                <w:sz w:val="24"/>
                <w:szCs w:val="24"/>
                <w:lang w:val="ro-RO"/>
              </w:rPr>
              <w:t>0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Tineri, nevătămați,, fără atacuri de boli sau insecte,</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săptămână:</w:t>
            </w:r>
            <w:r w:rsidRPr="009C538A">
              <w:rPr>
                <w:rFonts w:ascii="Times New Roman" w:hAnsi="Times New Roman" w:cs="Times New Roman"/>
                <w:sz w:val="24"/>
                <w:szCs w:val="24"/>
                <w:lang w:val="ro-RO"/>
              </w:rPr>
              <w:tab/>
              <w:t>luni și</w:t>
            </w:r>
          </w:p>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miercuri.</w:t>
            </w:r>
          </w:p>
        </w:tc>
      </w:tr>
      <w:tr w:rsidR="000E3FEE" w:rsidRPr="009C538A"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bookmarkStart w:id="0" w:name="_GoBack"/>
            <w:bookmarkEnd w:id="0"/>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Usturoi uscat fără colț</w:t>
            </w:r>
          </w:p>
        </w:tc>
        <w:tc>
          <w:tcPr>
            <w:tcW w:w="1307" w:type="dxa"/>
            <w:tcBorders>
              <w:righ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4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 xml:space="preserve">Proaspăt, uscat fara colti, nevătămat </w:t>
            </w:r>
          </w:p>
          <w:p w:rsidR="000E3FEE" w:rsidRPr="009C538A" w:rsidRDefault="000E3FEE" w:rsidP="00D203B6">
            <w:pPr>
              <w:rPr>
                <w:rFonts w:ascii="Times New Roman" w:hAnsi="Times New Roman" w:cs="Times New Roman"/>
                <w:sz w:val="24"/>
                <w:szCs w:val="24"/>
                <w:lang w:val="ro-RO"/>
              </w:rPr>
            </w:pP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 2 ori pe saptamina</w:t>
            </w:r>
          </w:p>
        </w:tc>
      </w:tr>
      <w:tr w:rsidR="000E3FEE" w:rsidRPr="00B432D6"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Tulpină de țelină</w:t>
            </w:r>
          </w:p>
        </w:tc>
        <w:tc>
          <w:tcPr>
            <w:tcW w:w="1307" w:type="dxa"/>
            <w:tcBorders>
              <w:right w:val="single" w:sz="4" w:space="0" w:color="auto"/>
            </w:tcBorders>
          </w:tcPr>
          <w:p w:rsidR="000E3FEE" w:rsidRPr="009C538A" w:rsidRDefault="00F5682A" w:rsidP="00D203B6">
            <w:pPr>
              <w:rPr>
                <w:rFonts w:ascii="Times New Roman" w:hAnsi="Times New Roman" w:cs="Times New Roman"/>
                <w:sz w:val="24"/>
                <w:szCs w:val="24"/>
                <w:lang w:val="ro-RO"/>
              </w:rPr>
            </w:pPr>
            <w:r>
              <w:rPr>
                <w:rFonts w:ascii="Times New Roman" w:hAnsi="Times New Roman" w:cs="Times New Roman"/>
                <w:sz w:val="24"/>
                <w:szCs w:val="24"/>
                <w:lang w:val="ro-RO"/>
              </w:rPr>
              <w:t>60</w:t>
            </w:r>
            <w:r w:rsidR="000E3FEE" w:rsidRPr="009C538A">
              <w:rPr>
                <w:rFonts w:ascii="Times New Roman" w:hAnsi="Times New Roman" w:cs="Times New Roman"/>
                <w:sz w:val="24"/>
                <w:szCs w:val="24"/>
                <w:lang w:val="ro-RO"/>
              </w:rPr>
              <w:t xml:space="preserve"> kg</w:t>
            </w:r>
          </w:p>
        </w:tc>
        <w:tc>
          <w:tcPr>
            <w:tcW w:w="6379"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Proaspătă. Curată, lipsită de orice materie străine vizibile</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r w:rsidRPr="009C538A">
              <w:rPr>
                <w:rFonts w:ascii="Times New Roman" w:hAnsi="Times New Roman" w:cs="Times New Roman"/>
                <w:sz w:val="24"/>
                <w:szCs w:val="24"/>
                <w:lang w:val="ro-RO"/>
              </w:rPr>
              <w:t>Livrarea de 2 ori pe săptămâna: luni și miercuri.</w:t>
            </w:r>
          </w:p>
        </w:tc>
      </w:tr>
      <w:tr w:rsidR="000E3FEE" w:rsidRPr="009C538A" w:rsidTr="00F5682A">
        <w:trPr>
          <w:trHeight w:val="357"/>
        </w:trPr>
        <w:tc>
          <w:tcPr>
            <w:tcW w:w="993" w:type="dxa"/>
          </w:tcPr>
          <w:p w:rsidR="000E3FEE" w:rsidRPr="00752BD7" w:rsidRDefault="000E3FEE" w:rsidP="00D203B6">
            <w:pPr>
              <w:numPr>
                <w:ilvl w:val="0"/>
                <w:numId w:val="1"/>
              </w:numPr>
              <w:contextualSpacing/>
              <w:jc w:val="center"/>
              <w:rPr>
                <w:rFonts w:ascii="Times New Roman" w:hAnsi="Times New Roman" w:cs="Times New Roman"/>
                <w:sz w:val="24"/>
                <w:szCs w:val="24"/>
                <w:lang w:val="ro-RO"/>
              </w:rPr>
            </w:pPr>
          </w:p>
        </w:tc>
        <w:tc>
          <w:tcPr>
            <w:tcW w:w="3937" w:type="dxa"/>
          </w:tcPr>
          <w:p w:rsidR="000E3FEE" w:rsidRPr="009C538A" w:rsidRDefault="000E3FEE" w:rsidP="00D203B6">
            <w:pPr>
              <w:rPr>
                <w:rFonts w:ascii="Times New Roman" w:hAnsi="Times New Roman" w:cs="Times New Roman"/>
                <w:b/>
                <w:sz w:val="24"/>
                <w:szCs w:val="24"/>
                <w:lang w:val="ro-RO"/>
              </w:rPr>
            </w:pPr>
            <w:r w:rsidRPr="009C538A">
              <w:rPr>
                <w:rFonts w:ascii="Times New Roman" w:hAnsi="Times New Roman" w:cs="Times New Roman"/>
                <w:b/>
                <w:sz w:val="24"/>
                <w:szCs w:val="24"/>
                <w:lang w:val="ro-RO"/>
              </w:rPr>
              <w:t xml:space="preserve">Total </w:t>
            </w:r>
          </w:p>
        </w:tc>
        <w:tc>
          <w:tcPr>
            <w:tcW w:w="1307" w:type="dxa"/>
            <w:tcBorders>
              <w:right w:val="single" w:sz="4" w:space="0" w:color="auto"/>
            </w:tcBorders>
          </w:tcPr>
          <w:p w:rsidR="000E3FEE" w:rsidRPr="009C538A" w:rsidRDefault="000E3FEE" w:rsidP="00D203B6">
            <w:pPr>
              <w:rPr>
                <w:rFonts w:ascii="Times New Roman" w:hAnsi="Times New Roman" w:cs="Times New Roman"/>
                <w:b/>
                <w:sz w:val="24"/>
                <w:szCs w:val="24"/>
                <w:lang w:val="ro-RO"/>
              </w:rPr>
            </w:pPr>
          </w:p>
        </w:tc>
        <w:tc>
          <w:tcPr>
            <w:tcW w:w="6379" w:type="dxa"/>
            <w:tcBorders>
              <w:left w:val="single" w:sz="4" w:space="0" w:color="auto"/>
            </w:tcBorders>
          </w:tcPr>
          <w:p w:rsidR="000E3FEE" w:rsidRPr="009C538A" w:rsidRDefault="00477257" w:rsidP="00D203B6">
            <w:pPr>
              <w:rPr>
                <w:rFonts w:ascii="Times New Roman" w:hAnsi="Times New Roman" w:cs="Times New Roman"/>
                <w:b/>
                <w:sz w:val="24"/>
                <w:szCs w:val="24"/>
                <w:lang w:val="ro-RO"/>
              </w:rPr>
            </w:pPr>
            <w:r>
              <w:rPr>
                <w:rFonts w:ascii="Times New Roman" w:hAnsi="Times New Roman" w:cs="Times New Roman"/>
                <w:b/>
                <w:sz w:val="24"/>
                <w:szCs w:val="24"/>
                <w:lang w:val="ro-RO"/>
              </w:rPr>
              <w:t>103000</w:t>
            </w:r>
            <w:r w:rsidR="000E3FEE">
              <w:rPr>
                <w:rFonts w:ascii="Times New Roman" w:hAnsi="Times New Roman" w:cs="Times New Roman"/>
                <w:b/>
                <w:sz w:val="24"/>
                <w:szCs w:val="24"/>
                <w:lang w:val="ro-RO"/>
              </w:rPr>
              <w:t>,00</w:t>
            </w:r>
          </w:p>
        </w:tc>
        <w:tc>
          <w:tcPr>
            <w:tcW w:w="2693" w:type="dxa"/>
            <w:tcBorders>
              <w:left w:val="single" w:sz="4" w:space="0" w:color="auto"/>
            </w:tcBorders>
          </w:tcPr>
          <w:p w:rsidR="000E3FEE" w:rsidRPr="009C538A" w:rsidRDefault="000E3FEE" w:rsidP="00D203B6">
            <w:pPr>
              <w:rPr>
                <w:rFonts w:ascii="Times New Roman" w:hAnsi="Times New Roman" w:cs="Times New Roman"/>
                <w:sz w:val="24"/>
                <w:szCs w:val="24"/>
                <w:lang w:val="ro-RO"/>
              </w:rPr>
            </w:pPr>
          </w:p>
        </w:tc>
      </w:tr>
    </w:tbl>
    <w:p w:rsidR="00663D0A" w:rsidRDefault="00663D0A"/>
    <w:sectPr w:rsidR="00663D0A" w:rsidSect="000E3FEE">
      <w:pgSz w:w="15840" w:h="12240"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73B3C78"/>
    <w:multiLevelType w:val="hybridMultilevel"/>
    <w:tmpl w:val="DB90CF44"/>
    <w:lvl w:ilvl="0" w:tplc="0419000F">
      <w:start w:val="1"/>
      <w:numFmt w:val="decimal"/>
      <w:lvlText w:val="%1."/>
      <w:lvlJc w:val="left"/>
      <w:pPr>
        <w:ind w:left="785" w:hanging="360"/>
      </w:p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FEE"/>
    <w:rsid w:val="000740DC"/>
    <w:rsid w:val="000E3FEE"/>
    <w:rsid w:val="00477257"/>
    <w:rsid w:val="0055408F"/>
    <w:rsid w:val="00663D0A"/>
    <w:rsid w:val="00B432D6"/>
    <w:rsid w:val="00CE69CF"/>
    <w:rsid w:val="00F568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B7369"/>
  <w15:chartTrackingRefBased/>
  <w15:docId w15:val="{96962FDF-A4C0-41C7-AA5F-A83DFF609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E3FEE"/>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8">
    <w:name w:val="Сетка таблицы8"/>
    <w:basedOn w:val="a1"/>
    <w:next w:val="a3"/>
    <w:uiPriority w:val="59"/>
    <w:rsid w:val="000E3FEE"/>
    <w:pPr>
      <w:spacing w:after="0" w:line="240" w:lineRule="auto"/>
    </w:pPr>
    <w:rPr>
      <w:rFonts w:eastAsia="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3">
    <w:name w:val="Table Grid"/>
    <w:basedOn w:val="a1"/>
    <w:uiPriority w:val="39"/>
    <w:rsid w:val="000E3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4</Pages>
  <Words>968</Words>
  <Characters>5521</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dc:creator>
  <cp:keywords/>
  <dc:description/>
  <cp:lastModifiedBy>Contabil</cp:lastModifiedBy>
  <cp:revision>7</cp:revision>
  <dcterms:created xsi:type="dcterms:W3CDTF">2026-01-12T08:40:00Z</dcterms:created>
  <dcterms:modified xsi:type="dcterms:W3CDTF">2026-06-09T06:27:00Z</dcterms:modified>
</cp:coreProperties>
</file>