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5397F49E" w14:textId="0A688C32" w:rsidR="0033109C" w:rsidRDefault="001A72B2" w:rsidP="001A72B2">
      <w:pPr>
        <w:pStyle w:val="a8"/>
        <w:tabs>
          <w:tab w:val="left" w:pos="567"/>
        </w:tabs>
        <w:spacing w:line="360" w:lineRule="auto"/>
        <w:rPr>
          <w:rFonts w:ascii="Times New Roman" w:hAnsi="Times New Roman"/>
          <w:szCs w:val="24"/>
        </w:rPr>
      </w:pPr>
      <w:bookmarkStart w:id="69" w:name="_Toc449692096"/>
      <w:r w:rsidRPr="009637D1">
        <w:rPr>
          <w:rFonts w:ascii="Times New Roman" w:hAnsi="Times New Roman"/>
          <w:szCs w:val="24"/>
        </w:rPr>
        <w:t xml:space="preserve"> </w:t>
      </w:r>
    </w:p>
    <w:p w14:paraId="27EC2282" w14:textId="77777777" w:rsidR="00E62410" w:rsidRDefault="00E62410" w:rsidP="001A72B2">
      <w:pPr>
        <w:pStyle w:val="a8"/>
        <w:tabs>
          <w:tab w:val="left" w:pos="567"/>
        </w:tabs>
        <w:spacing w:line="360" w:lineRule="auto"/>
        <w:rPr>
          <w:rFonts w:ascii="Times New Roman" w:hAnsi="Times New Roman"/>
          <w:szCs w:val="24"/>
        </w:rPr>
      </w:pPr>
    </w:p>
    <w:p w14:paraId="28F49212" w14:textId="77777777" w:rsidR="00E62410" w:rsidRDefault="00E62410" w:rsidP="001A72B2">
      <w:pPr>
        <w:pStyle w:val="a8"/>
        <w:tabs>
          <w:tab w:val="left" w:pos="567"/>
        </w:tabs>
        <w:spacing w:line="360" w:lineRule="auto"/>
        <w:rPr>
          <w:rFonts w:ascii="Times New Roman" w:hAnsi="Times New Roman"/>
          <w:szCs w:val="24"/>
        </w:rPr>
      </w:pPr>
    </w:p>
    <w:p w14:paraId="499482E5" w14:textId="77777777" w:rsidR="00E62410" w:rsidRDefault="00E62410" w:rsidP="001A72B2">
      <w:pPr>
        <w:pStyle w:val="a8"/>
        <w:tabs>
          <w:tab w:val="left" w:pos="567"/>
        </w:tabs>
        <w:spacing w:line="360" w:lineRule="auto"/>
        <w:rPr>
          <w:rFonts w:ascii="Times New Roman" w:hAnsi="Times New Roman"/>
          <w:szCs w:val="24"/>
        </w:rPr>
      </w:pPr>
    </w:p>
    <w:p w14:paraId="616E7A88" w14:textId="77777777" w:rsidR="00E62410" w:rsidRDefault="00E62410" w:rsidP="001A72B2">
      <w:pPr>
        <w:pStyle w:val="a8"/>
        <w:tabs>
          <w:tab w:val="left" w:pos="567"/>
        </w:tabs>
        <w:spacing w:line="360" w:lineRule="auto"/>
        <w:rPr>
          <w:rFonts w:ascii="Times New Roman" w:hAnsi="Times New Roman"/>
          <w:szCs w:val="24"/>
        </w:rPr>
      </w:pPr>
    </w:p>
    <w:p w14:paraId="665FB076" w14:textId="77777777" w:rsidR="00E62410" w:rsidRDefault="00E62410" w:rsidP="001A72B2">
      <w:pPr>
        <w:pStyle w:val="a8"/>
        <w:tabs>
          <w:tab w:val="left" w:pos="567"/>
        </w:tabs>
        <w:spacing w:line="360" w:lineRule="auto"/>
        <w:rPr>
          <w:rFonts w:ascii="Times New Roman" w:hAnsi="Times New Roman"/>
          <w:szCs w:val="24"/>
        </w:rPr>
      </w:pPr>
    </w:p>
    <w:p w14:paraId="00017EC8" w14:textId="77777777" w:rsidR="00E62410" w:rsidRDefault="00E62410" w:rsidP="001A72B2">
      <w:pPr>
        <w:pStyle w:val="a8"/>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lastRenderedPageBreak/>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lastRenderedPageBreak/>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0CA151C5" w14:textId="77777777" w:rsidR="00E62410" w:rsidRDefault="00E62410" w:rsidP="00EC7C12">
      <w:pPr>
        <w:spacing w:after="200" w:line="276" w:lineRule="auto"/>
        <w:rPr>
          <w:lang w:eastAsia="zh-CN"/>
        </w:rPr>
      </w:pPr>
    </w:p>
    <w:p w14:paraId="376EFEA0" w14:textId="51EEE9AB" w:rsidR="00CF101D" w:rsidRPr="00E62410" w:rsidRDefault="00CF101D" w:rsidP="00CF101D">
      <w:pPr>
        <w:jc w:val="right"/>
        <w:rPr>
          <w:i/>
          <w:noProof w:val="0"/>
          <w:sz w:val="22"/>
          <w:szCs w:val="22"/>
          <w:lang w:val="it-IT"/>
        </w:rPr>
      </w:pPr>
      <w:r w:rsidRPr="00E62410">
        <w:rPr>
          <w:i/>
          <w:noProof w:val="0"/>
          <w:lang w:val="it-IT"/>
        </w:rPr>
        <w:lastRenderedPageBreak/>
        <w:t>Anexa nr.</w:t>
      </w:r>
      <w:r w:rsidR="00801345" w:rsidRPr="00E62410">
        <w:rPr>
          <w:i/>
          <w:noProof w:val="0"/>
          <w:lang w:val="it-IT"/>
        </w:rPr>
        <w:t xml:space="preserve"> </w:t>
      </w:r>
      <w:r w:rsidRPr="00E62410">
        <w:rPr>
          <w:i/>
          <w:noProof w:val="0"/>
          <w:lang w:val="it-IT"/>
        </w:rPr>
        <w:t>10</w:t>
      </w:r>
    </w:p>
    <w:p w14:paraId="31B81581" w14:textId="77777777" w:rsidR="00E62410" w:rsidRPr="00F77808" w:rsidRDefault="00E62410" w:rsidP="008669EB">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E1DBED7"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E62410" w:rsidRDefault="00CF101D" w:rsidP="00CF101D">
      <w:pPr>
        <w:jc w:val="right"/>
        <w:rPr>
          <w:i/>
          <w:noProof w:val="0"/>
          <w:sz w:val="22"/>
          <w:szCs w:val="22"/>
          <w:lang w:val="it-IT"/>
        </w:rPr>
      </w:pPr>
      <w:bookmarkStart w:id="75" w:name="_Toc449692108"/>
      <w:bookmarkEnd w:id="73"/>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1</w:t>
      </w:r>
    </w:p>
    <w:p w14:paraId="562F3B29"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CFD73E0"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6" w:name="_Hlk77771143"/>
      <w:bookmarkEnd w:id="75"/>
      <w:r w:rsidRPr="0003591A">
        <w:rPr>
          <w:rFonts w:ascii="Times New Roman" w:hAnsi="Times New Roman"/>
          <w:b/>
          <w:szCs w:val="24"/>
        </w:rPr>
        <w:t>INFORMAŢII PRIVIND ASOCIEREA</w:t>
      </w:r>
    </w:p>
    <w:bookmarkEnd w:id="7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7" w:name="_Toc390252620"/>
      <w:bookmarkStart w:id="7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2</w:t>
      </w:r>
    </w:p>
    <w:p w14:paraId="52534C5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0A56C84"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3</w:t>
      </w:r>
    </w:p>
    <w:p w14:paraId="4540F0E6"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7668570"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E62410" w:rsidRDefault="00CF101D" w:rsidP="00CF101D">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4</w:t>
      </w:r>
    </w:p>
    <w:p w14:paraId="631A0A61"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90D0C44"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E62410" w:rsidRDefault="00CF101D" w:rsidP="00CF101D">
      <w:pPr>
        <w:jc w:val="right"/>
        <w:rPr>
          <w:i/>
          <w:noProof w:val="0"/>
          <w:sz w:val="22"/>
          <w:szCs w:val="22"/>
          <w:lang w:val="it-IT"/>
        </w:rPr>
      </w:pPr>
      <w:r w:rsidRPr="00E62410">
        <w:rPr>
          <w:i/>
          <w:noProof w:val="0"/>
          <w:lang w:val="it-IT"/>
        </w:rPr>
        <w:lastRenderedPageBreak/>
        <w:t>Anexa nr.1</w:t>
      </w:r>
      <w:r w:rsidR="00B159B9" w:rsidRPr="00E62410">
        <w:rPr>
          <w:i/>
          <w:noProof w:val="0"/>
          <w:lang w:val="it-IT"/>
        </w:rPr>
        <w:t>5</w:t>
      </w:r>
    </w:p>
    <w:p w14:paraId="049C9587"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621033C"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8" w:name="_Hlk77771231"/>
      <w:bookmarkStart w:id="8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E62410" w:rsidRDefault="00CF101D" w:rsidP="00CF101D">
      <w:pPr>
        <w:jc w:val="right"/>
        <w:rPr>
          <w:i/>
          <w:noProof w:val="0"/>
          <w:sz w:val="22"/>
          <w:szCs w:val="22"/>
          <w:lang w:val="it-IT"/>
        </w:rPr>
      </w:pPr>
      <w:r w:rsidRPr="00E62410">
        <w:rPr>
          <w:i/>
          <w:noProof w:val="0"/>
          <w:lang w:val="it-IT"/>
        </w:rPr>
        <w:lastRenderedPageBreak/>
        <w:t>Anexa nr.1</w:t>
      </w:r>
      <w:r w:rsidR="00B159B9" w:rsidRPr="00E62410">
        <w:rPr>
          <w:i/>
          <w:noProof w:val="0"/>
          <w:lang w:val="it-IT"/>
        </w:rPr>
        <w:t>6</w:t>
      </w:r>
    </w:p>
    <w:p w14:paraId="3B85C83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65E173C"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14E27C59" w14:textId="77777777" w:rsidR="000F0030" w:rsidRDefault="000F0030" w:rsidP="000F0030">
      <w:pPr>
        <w:tabs>
          <w:tab w:val="left" w:pos="567"/>
        </w:tabs>
        <w:rPr>
          <w:b/>
          <w:color w:val="000000"/>
          <w:w w:val="90"/>
        </w:rPr>
      </w:pPr>
    </w:p>
    <w:p w14:paraId="732DB726" w14:textId="32AE0FF2" w:rsidR="000F0030" w:rsidRPr="00E62410" w:rsidRDefault="000F0030" w:rsidP="00E62410">
      <w:pPr>
        <w:pStyle w:val="1"/>
        <w:numPr>
          <w:ilvl w:val="0"/>
          <w:numId w:val="0"/>
        </w:numPr>
        <w:ind w:left="720"/>
      </w:pPr>
      <w:bookmarkStart w:id="90" w:name="_Hlk77771256"/>
      <w:r w:rsidRPr="00773661">
        <w:t>ANGAJAMENT TERŢ SUSŢINĂTOR FINANCIAR</w:t>
      </w:r>
      <w:bookmarkEnd w:id="90"/>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E62410" w:rsidRDefault="008D067E" w:rsidP="008D067E">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Pr="00E62410">
        <w:rPr>
          <w:i/>
          <w:noProof w:val="0"/>
          <w:lang w:val="it-IT"/>
        </w:rPr>
        <w:t>1</w:t>
      </w:r>
      <w:r w:rsidR="00B159B9" w:rsidRPr="00E62410">
        <w:rPr>
          <w:i/>
          <w:noProof w:val="0"/>
          <w:lang w:val="it-IT"/>
        </w:rPr>
        <w:t>7</w:t>
      </w:r>
    </w:p>
    <w:p w14:paraId="5AA684C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4140227A"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E62410" w:rsidRDefault="008D067E" w:rsidP="008D067E">
      <w:pPr>
        <w:jc w:val="right"/>
        <w:rPr>
          <w:i/>
          <w:noProof w:val="0"/>
          <w:sz w:val="22"/>
          <w:szCs w:val="22"/>
          <w:lang w:val="it-IT"/>
        </w:rPr>
      </w:pPr>
      <w:r w:rsidRPr="00E62410">
        <w:rPr>
          <w:i/>
          <w:noProof w:val="0"/>
          <w:lang w:val="it-IT"/>
        </w:rPr>
        <w:t>Anexa nr.</w:t>
      </w:r>
      <w:r w:rsidR="00FE700E" w:rsidRPr="00E62410">
        <w:rPr>
          <w:i/>
          <w:noProof w:val="0"/>
          <w:lang w:val="it-IT"/>
        </w:rPr>
        <w:t xml:space="preserve"> </w:t>
      </w:r>
      <w:r w:rsidRPr="00E62410">
        <w:rPr>
          <w:i/>
          <w:noProof w:val="0"/>
          <w:lang w:val="it-IT"/>
        </w:rPr>
        <w:t>1</w:t>
      </w:r>
      <w:r w:rsidR="00B159B9" w:rsidRPr="00E62410">
        <w:rPr>
          <w:i/>
          <w:noProof w:val="0"/>
          <w:lang w:val="it-IT"/>
        </w:rPr>
        <w:t>8</w:t>
      </w:r>
    </w:p>
    <w:p w14:paraId="547782E7"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07E5B6E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F3C01EB" w14:textId="77777777" w:rsidR="000F0030" w:rsidRDefault="000F0030" w:rsidP="000F0030">
      <w:pPr>
        <w:pStyle w:val="1"/>
        <w:numPr>
          <w:ilvl w:val="0"/>
          <w:numId w:val="0"/>
        </w:numPr>
        <w:ind w:left="720"/>
        <w:rPr>
          <w:sz w:val="22"/>
          <w:szCs w:val="22"/>
          <w:lang w:val="it-IT"/>
        </w:rPr>
      </w:pPr>
    </w:p>
    <w:p w14:paraId="17CCC494" w14:textId="12A7883A" w:rsidR="000F0030" w:rsidRPr="00E62410" w:rsidRDefault="000F0030" w:rsidP="00E62410">
      <w:pPr>
        <w:pStyle w:val="1"/>
        <w:numPr>
          <w:ilvl w:val="0"/>
          <w:numId w:val="0"/>
        </w:numPr>
        <w:ind w:left="720"/>
        <w:rPr>
          <w:rStyle w:val="tax1"/>
          <w:b/>
          <w:bCs w:val="0"/>
          <w:sz w:val="24"/>
          <w:szCs w:val="24"/>
          <w:lang w:val="it-IT"/>
        </w:rPr>
      </w:pPr>
      <w:bookmarkStart w:id="9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2"/>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E62410" w:rsidRDefault="008D067E" w:rsidP="008D067E">
      <w:pPr>
        <w:jc w:val="right"/>
        <w:rPr>
          <w:i/>
          <w:noProof w:val="0"/>
          <w:sz w:val="22"/>
          <w:szCs w:val="22"/>
          <w:lang w:val="it-IT"/>
        </w:rPr>
      </w:pPr>
      <w:r w:rsidRPr="00E62410">
        <w:rPr>
          <w:i/>
          <w:noProof w:val="0"/>
          <w:lang w:val="it-IT"/>
        </w:rPr>
        <w:lastRenderedPageBreak/>
        <w:t>Anexa nr.</w:t>
      </w:r>
      <w:r w:rsidR="00FE700E" w:rsidRPr="00E62410">
        <w:rPr>
          <w:i/>
          <w:noProof w:val="0"/>
          <w:lang w:val="it-IT"/>
        </w:rPr>
        <w:t xml:space="preserve"> </w:t>
      </w:r>
      <w:r w:rsidR="00B159B9" w:rsidRPr="00E62410">
        <w:rPr>
          <w:i/>
          <w:noProof w:val="0"/>
          <w:lang w:val="it-IT"/>
        </w:rPr>
        <w:t>19</w:t>
      </w:r>
    </w:p>
    <w:p w14:paraId="4021E2A6"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F00E26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E62410" w:rsidRDefault="008D067E" w:rsidP="008D067E">
      <w:pPr>
        <w:jc w:val="right"/>
        <w:rPr>
          <w:i/>
          <w:noProof w:val="0"/>
          <w:sz w:val="22"/>
          <w:szCs w:val="22"/>
          <w:lang w:val="it-IT"/>
        </w:rPr>
      </w:pPr>
      <w:r w:rsidRPr="00E62410">
        <w:rPr>
          <w:i/>
          <w:noProof w:val="0"/>
          <w:lang w:val="it-IT"/>
        </w:rPr>
        <w:t>Anexa nr.</w:t>
      </w:r>
      <w:r w:rsidR="00FE700E" w:rsidRPr="00E62410">
        <w:rPr>
          <w:i/>
          <w:noProof w:val="0"/>
          <w:lang w:val="it-IT"/>
        </w:rPr>
        <w:t xml:space="preserve"> </w:t>
      </w:r>
      <w:r w:rsidRPr="00E62410">
        <w:rPr>
          <w:i/>
          <w:noProof w:val="0"/>
          <w:lang w:val="it-IT"/>
        </w:rPr>
        <w:t>2</w:t>
      </w:r>
      <w:r w:rsidR="00B159B9" w:rsidRPr="00E62410">
        <w:rPr>
          <w:i/>
          <w:noProof w:val="0"/>
          <w:lang w:val="it-IT"/>
        </w:rPr>
        <w:t>0</w:t>
      </w:r>
    </w:p>
    <w:p w14:paraId="0FF9888B"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72F80626"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C694DB6" w14:textId="3010CEDA" w:rsidR="000F0030" w:rsidRPr="00773661" w:rsidRDefault="000F0030" w:rsidP="00E62410">
      <w:pPr>
        <w:shd w:val="clear" w:color="auto" w:fill="FFFFFF"/>
        <w:spacing w:line="276" w:lineRule="auto"/>
        <w:jc w:val="right"/>
        <w:rPr>
          <w:rFonts w:eastAsia="Calibri"/>
        </w:rPr>
      </w:pPr>
      <w:r w:rsidRPr="00773661">
        <w:rPr>
          <w:rFonts w:eastAsia="Calibri"/>
        </w:rPr>
        <w:t>(denumirea)</w:t>
      </w: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7"/>
    <w:bookmarkEnd w:id="78"/>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6" w:name="_Toc356920194"/>
            <w:bookmarkStart w:id="97" w:name="_Toc392180206"/>
            <w:bookmarkStart w:id="98" w:name="_Toc449539095"/>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2"/>
              <w:jc w:val="center"/>
              <w:rPr>
                <w:rFonts w:ascii="Times New Roman" w:hAnsi="Times New Roman" w:cs="Times New Roman"/>
                <w:sz w:val="24"/>
                <w:lang w:val="en-US"/>
              </w:rPr>
            </w:pPr>
            <w:bookmarkStart w:id="99" w:name="_Hlk77771394"/>
            <w:r w:rsidRPr="000065A1">
              <w:rPr>
                <w:rFonts w:ascii="Times New Roman" w:hAnsi="Times New Roman" w:cs="Times New Roman"/>
                <w:color w:val="auto"/>
              </w:rPr>
              <w:t>Specificaţii tehnice</w:t>
            </w:r>
            <w:bookmarkEnd w:id="96"/>
            <w:bookmarkEnd w:id="97"/>
            <w:bookmarkEnd w:id="98"/>
            <w:bookmarkEnd w:id="9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1C325B" w:rsidR="00215125" w:rsidRPr="00C00499" w:rsidRDefault="00215125" w:rsidP="009A500F">
            <w:r w:rsidRPr="00C00499">
              <w:t xml:space="preserve">Numărul </w:t>
            </w:r>
            <w:r>
              <w:t>procedurii de achiziție</w:t>
            </w:r>
            <w:r w:rsidR="00C82E7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89D794" w:rsidR="00215125" w:rsidRPr="00C00499" w:rsidRDefault="00573A39" w:rsidP="009A500F">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29F54" w14:textId="77777777" w:rsidR="00211016" w:rsidRDefault="00211016" w:rsidP="00211016">
            <w:pPr>
              <w:rPr>
                <w:b/>
                <w:sz w:val="28"/>
                <w:szCs w:val="28"/>
              </w:rPr>
            </w:pPr>
            <w:r w:rsidRPr="001D3E55">
              <w:rPr>
                <w:b/>
                <w:sz w:val="28"/>
                <w:szCs w:val="28"/>
              </w:rPr>
              <w:t>Microbu</w:t>
            </w:r>
            <w:r>
              <w:rPr>
                <w:b/>
                <w:sz w:val="28"/>
                <w:szCs w:val="28"/>
              </w:rPr>
              <w:t>s</w:t>
            </w:r>
            <w:r w:rsidRPr="001D3E55">
              <w:rPr>
                <w:b/>
                <w:sz w:val="28"/>
                <w:szCs w:val="28"/>
              </w:rPr>
              <w:t xml:space="preserve"> pentru transport 17+1 pasageri</w:t>
            </w:r>
          </w:p>
          <w:p w14:paraId="4B048A65" w14:textId="18309BC8"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9705A"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Tracțiune: 4x2.2 (spate);</w:t>
            </w:r>
          </w:p>
          <w:p w14:paraId="42681200"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Roți duble spate,</w:t>
            </w:r>
          </w:p>
          <w:p w14:paraId="2D8753A8"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Cutie de viteză: Manuală;</w:t>
            </w:r>
          </w:p>
          <w:p w14:paraId="3BA11CB6"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Capacitate motor:cm3. 2000 cm3 – 2500 cm3</w:t>
            </w:r>
          </w:p>
          <w:p w14:paraId="2ED7534D"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Putere motor: min 135CP;</w:t>
            </w:r>
          </w:p>
          <w:p w14:paraId="15A37B01"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Număr de cilindri: 4-5;</w:t>
            </w:r>
          </w:p>
          <w:p w14:paraId="3BB29A86"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Normă de poluare: Euro 5;</w:t>
            </w:r>
          </w:p>
          <w:p w14:paraId="4DDED342"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 xml:space="preserve">Carburant: Diesel; </w:t>
            </w:r>
            <w:r w:rsidRPr="002161FE">
              <w:rPr>
                <w:rFonts w:ascii="Times New Roman" w:hAnsi="Times New Roman" w:cs="Times New Roman"/>
                <w:b/>
                <w:sz w:val="26"/>
                <w:szCs w:val="26"/>
                <w:lang w:val="ro-RO"/>
              </w:rPr>
              <w:t>fără sistem AdBlue</w:t>
            </w:r>
          </w:p>
          <w:p w14:paraId="785B56E0"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Capacitatea rezervor: Minim 80 litri;</w:t>
            </w:r>
          </w:p>
          <w:p w14:paraId="6320CFA7"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Anul producerii: 2023 și mai nou; automobil nou, fără parcurs.</w:t>
            </w:r>
          </w:p>
          <w:p w14:paraId="7CCB124E"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 xml:space="preserve">Numărul de locuri și </w:t>
            </w:r>
            <w:r w:rsidRPr="002161FE">
              <w:rPr>
                <w:rFonts w:ascii="Times New Roman" w:hAnsi="Times New Roman" w:cs="Times New Roman"/>
                <w:sz w:val="26"/>
                <w:szCs w:val="26"/>
                <w:lang w:val="ro-RO"/>
              </w:rPr>
              <w:lastRenderedPageBreak/>
              <w:t>configurare: maxim 17+1 scaune;</w:t>
            </w:r>
          </w:p>
          <w:p w14:paraId="158A35F8"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Lungime (mm): Minim 6650mm – maxim 6800 mm;</w:t>
            </w:r>
          </w:p>
          <w:p w14:paraId="724539D7" w14:textId="77777777" w:rsidR="00211016" w:rsidRPr="002161FE"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Lățime totală (fără/cu oglinzi) (mm): Minim 2100 mm – maxim 2500 mm;</w:t>
            </w:r>
          </w:p>
          <w:p w14:paraId="64C8E9A2" w14:textId="77777777" w:rsidR="00211016" w:rsidRPr="001D3E55"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Înălțime: Minim</w:t>
            </w:r>
            <w:r w:rsidRPr="001D3E55">
              <w:rPr>
                <w:rFonts w:ascii="Times New Roman" w:hAnsi="Times New Roman" w:cs="Times New Roman"/>
                <w:sz w:val="26"/>
                <w:szCs w:val="26"/>
                <w:lang w:val="ro-RO"/>
              </w:rPr>
              <w:t xml:space="preserve"> 2700 mm – maxim 2800 mm;</w:t>
            </w:r>
          </w:p>
          <w:p w14:paraId="0AB7E7DD" w14:textId="77777777" w:rsidR="00211016" w:rsidRPr="001D3E55" w:rsidRDefault="00211016" w:rsidP="00211016">
            <w:pPr>
              <w:pStyle w:val="aff3"/>
              <w:rPr>
                <w:rFonts w:ascii="Times New Roman" w:hAnsi="Times New Roman" w:cs="Times New Roman"/>
                <w:sz w:val="26"/>
                <w:szCs w:val="26"/>
                <w:lang w:val="ro-RO"/>
              </w:rPr>
            </w:pPr>
            <w:r w:rsidRPr="001D3E55">
              <w:rPr>
                <w:rFonts w:ascii="Times New Roman" w:hAnsi="Times New Roman" w:cs="Times New Roman"/>
                <w:sz w:val="26"/>
                <w:szCs w:val="26"/>
                <w:lang w:val="ro-RO"/>
              </w:rPr>
              <w:t>Înălțime interioară: minim 1900 mm;</w:t>
            </w:r>
          </w:p>
          <w:p w14:paraId="4C46AE00"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Roți: Jante oțel min.R16-R19, cu 6 anvelope de vară;</w:t>
            </w:r>
          </w:p>
          <w:p w14:paraId="4E8E0FFD" w14:textId="77777777" w:rsidR="00211016" w:rsidRPr="00377FBC"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Roți</w:t>
            </w:r>
            <w:r>
              <w:rPr>
                <w:rFonts w:ascii="Times New Roman" w:hAnsi="Times New Roman" w:cs="Times New Roman"/>
                <w:sz w:val="26"/>
                <w:szCs w:val="26"/>
                <w:lang w:val="en-US"/>
              </w:rPr>
              <w:t>:</w:t>
            </w:r>
            <w:r>
              <w:rPr>
                <w:rFonts w:ascii="Times New Roman" w:hAnsi="Times New Roman" w:cs="Times New Roman"/>
                <w:sz w:val="26"/>
                <w:szCs w:val="26"/>
                <w:lang w:val="ro-RO"/>
              </w:rPr>
              <w:t xml:space="preserve"> Jante oțel min.R16-R19, cu 6 anvelope de iarnă</w:t>
            </w:r>
          </w:p>
          <w:p w14:paraId="3B083C85"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Roată de rezervă: De mărime normală.</w:t>
            </w:r>
          </w:p>
          <w:p w14:paraId="46068B77" w14:textId="77777777" w:rsidR="00211016" w:rsidRDefault="00211016" w:rsidP="00211016">
            <w:pPr>
              <w:pStyle w:val="aff3"/>
              <w:rPr>
                <w:rFonts w:ascii="Times New Roman" w:hAnsi="Times New Roman" w:cs="Times New Roman"/>
                <w:b/>
                <w:sz w:val="26"/>
                <w:szCs w:val="26"/>
                <w:lang w:val="ro-RO"/>
              </w:rPr>
            </w:pPr>
            <w:r>
              <w:rPr>
                <w:rFonts w:ascii="Times New Roman" w:hAnsi="Times New Roman" w:cs="Times New Roman"/>
                <w:b/>
                <w:sz w:val="26"/>
                <w:szCs w:val="26"/>
                <w:lang w:val="ro-RO"/>
              </w:rPr>
              <w:t xml:space="preserve">NIVEL DE ECHIPARE </w:t>
            </w:r>
          </w:p>
          <w:p w14:paraId="04212335" w14:textId="77777777" w:rsidR="00211016" w:rsidRDefault="00211016" w:rsidP="00211016">
            <w:pPr>
              <w:pStyle w:val="aff3"/>
              <w:rPr>
                <w:rFonts w:ascii="Times New Roman" w:hAnsi="Times New Roman" w:cs="Times New Roman"/>
                <w:sz w:val="26"/>
                <w:szCs w:val="26"/>
                <w:lang w:val="ro-RO"/>
              </w:rPr>
            </w:pPr>
            <w:r w:rsidRPr="002161FE">
              <w:rPr>
                <w:rFonts w:ascii="Times New Roman" w:hAnsi="Times New Roman" w:cs="Times New Roman"/>
                <w:sz w:val="26"/>
                <w:szCs w:val="26"/>
                <w:lang w:val="ro-RO"/>
              </w:rPr>
              <w:t>Apărătoare de noroi față și spate din plastic</w:t>
            </w:r>
          </w:p>
          <w:p w14:paraId="06506CF8"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Lame laterale dealungulîntregului autobus – din plastic sau culoare neagră cu lumină gabarit încorporat/neîncorporat</w:t>
            </w:r>
          </w:p>
          <w:p w14:paraId="567108DC"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Bară de protecție față – din plastic parțial în culoarea caroseriei</w:t>
            </w:r>
          </w:p>
          <w:p w14:paraId="496DC48D"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 xml:space="preserve">Bară de  protecție spate – din plastic cu loc de urcar </w:t>
            </w:r>
            <w:r>
              <w:rPr>
                <w:rFonts w:ascii="Times New Roman" w:hAnsi="Times New Roman" w:cs="Times New Roman"/>
                <w:sz w:val="26"/>
                <w:szCs w:val="26"/>
                <w:lang w:val="ro-RO"/>
              </w:rPr>
              <w:lastRenderedPageBreak/>
              <w:t>încorporat</w:t>
            </w:r>
          </w:p>
          <w:p w14:paraId="131A2CE4"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Oglinzi retrovizoare – reglabile electric cu încălzire</w:t>
            </w:r>
          </w:p>
          <w:p w14:paraId="6E38EE3B"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Faruri față – halogen acționate automat, lumină de zi</w:t>
            </w:r>
          </w:p>
          <w:p w14:paraId="1918519C"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Geamuri – acționate electric din față</w:t>
            </w:r>
          </w:p>
          <w:p w14:paraId="54FF9108"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Geamuri pasager – întunecate 70% cu ferestre mici care pot fi deschise în profil de siguranță din cauciuc</w:t>
            </w:r>
          </w:p>
          <w:p w14:paraId="6B6BC50F"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Grilă radiator necromată faruri anticeață</w:t>
            </w:r>
          </w:p>
          <w:p w14:paraId="2073B288"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Computer pe bord</w:t>
            </w:r>
          </w:p>
          <w:p w14:paraId="1194DC68"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Sensor de parcare – față și spate</w:t>
            </w:r>
          </w:p>
          <w:p w14:paraId="16D842D2" w14:textId="77777777" w:rsidR="00211016" w:rsidRPr="00D5451C"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Echipament de pornire – până la -20</w:t>
            </w:r>
            <w:r>
              <w:rPr>
                <w:rFonts w:ascii="Times New Roman" w:hAnsi="Times New Roman" w:cs="Times New Roman"/>
                <w:sz w:val="26"/>
                <w:szCs w:val="26"/>
                <w:vertAlign w:val="superscript"/>
                <w:lang w:val="ro-RO"/>
              </w:rPr>
              <w:t>0</w:t>
            </w:r>
            <w:r>
              <w:rPr>
                <w:rFonts w:ascii="Times New Roman" w:hAnsi="Times New Roman" w:cs="Times New Roman"/>
                <w:sz w:val="26"/>
                <w:szCs w:val="26"/>
                <w:lang w:val="ro-RO"/>
              </w:rPr>
              <w:t>C</w:t>
            </w:r>
          </w:p>
          <w:p w14:paraId="01883F3F"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Sistem ABS (sau echivalent); ASR (sau echivalent); ESP (sau echivalent);</w:t>
            </w:r>
          </w:p>
          <w:p w14:paraId="62EEF5E7"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Sistem frânare de urgență – EBA</w:t>
            </w:r>
          </w:p>
          <w:p w14:paraId="045C8A98"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Airbag-uri – frontale șofer și pasager față (minimum standard);</w:t>
            </w:r>
          </w:p>
          <w:p w14:paraId="6D3DA8D5"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Servodirecție volan;</w:t>
            </w:r>
          </w:p>
          <w:p w14:paraId="7182D562"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lastRenderedPageBreak/>
              <w:t>Suport (raft) pentru bagaje de mână pasageri, cu iluminare și duze reflectoare individuale ale fiecărui pasager</w:t>
            </w:r>
          </w:p>
          <w:p w14:paraId="434100EB"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Condiționer față și spate, pentru conducătorul auto și fiecare pasager individual</w:t>
            </w:r>
          </w:p>
          <w:p w14:paraId="2FCD1C00"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 xml:space="preserve">Iluminarea salonului și portbagajului </w:t>
            </w:r>
          </w:p>
          <w:p w14:paraId="6AB803AA"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Izolare termică a salonului – podea acoperită cu material antilunecare, cauciucată, rezistentă</w:t>
            </w:r>
          </w:p>
          <w:p w14:paraId="30717E87"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Covorașe față</w:t>
            </w:r>
          </w:p>
          <w:p w14:paraId="0D0FDEDB"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Scaune cu centuri inerte în trei puncte pentru toate scaunele</w:t>
            </w:r>
          </w:p>
          <w:p w14:paraId="34E53AEC"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Balustrade la intrarea în salon 2 bucăți, ciocan în caz de avarie 2 bucăți</w:t>
            </w:r>
          </w:p>
          <w:p w14:paraId="59122E86"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Lacătul ușilor – închidere centralizată cu telecomandă</w:t>
            </w:r>
            <w:r w:rsidRPr="00857517">
              <w:rPr>
                <w:rFonts w:ascii="Times New Roman" w:hAnsi="Times New Roman" w:cs="Times New Roman"/>
                <w:sz w:val="26"/>
                <w:szCs w:val="26"/>
                <w:lang w:val="ro-RO"/>
              </w:rPr>
              <w:t xml:space="preserve"> </w:t>
            </w:r>
            <w:r>
              <w:rPr>
                <w:rFonts w:ascii="Times New Roman" w:hAnsi="Times New Roman" w:cs="Times New Roman"/>
                <w:sz w:val="26"/>
                <w:szCs w:val="26"/>
                <w:lang w:val="ro-RO"/>
              </w:rPr>
              <w:t xml:space="preserve">cu 2 chei </w:t>
            </w:r>
          </w:p>
          <w:p w14:paraId="298FACC3"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Volan reglabil pe înălțime și adâncime;</w:t>
            </w:r>
          </w:p>
          <w:p w14:paraId="07E385C4"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Cruiz control și limitator de viteză trapă acționată electric</w:t>
            </w:r>
          </w:p>
          <w:p w14:paraId="3E8F6A46"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 xml:space="preserve">Încălzitor zona față, spate </w:t>
            </w:r>
          </w:p>
          <w:p w14:paraId="1EECD081"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 xml:space="preserve">Apărători de noroi – față și </w:t>
            </w:r>
            <w:r>
              <w:rPr>
                <w:rFonts w:ascii="Times New Roman" w:hAnsi="Times New Roman" w:cs="Times New Roman"/>
                <w:sz w:val="26"/>
                <w:szCs w:val="26"/>
                <w:lang w:val="ro-RO"/>
              </w:rPr>
              <w:lastRenderedPageBreak/>
              <w:t>spate din plastic</w:t>
            </w:r>
          </w:p>
          <w:p w14:paraId="7E07ACDE"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Sistem multimedia, radio, Bluetooth</w:t>
            </w:r>
            <w:r w:rsidRPr="007E0633">
              <w:rPr>
                <w:rFonts w:ascii="Times New Roman" w:hAnsi="Times New Roman" w:cs="Times New Roman"/>
                <w:sz w:val="26"/>
                <w:szCs w:val="26"/>
                <w:lang w:val="ro-RO"/>
              </w:rPr>
              <w:t>®</w:t>
            </w:r>
            <w:r>
              <w:rPr>
                <w:rFonts w:ascii="Times New Roman" w:hAnsi="Times New Roman" w:cs="Times New Roman"/>
                <w:sz w:val="26"/>
                <w:szCs w:val="26"/>
                <w:lang w:val="ro-RO"/>
              </w:rPr>
              <w:t>;</w:t>
            </w:r>
          </w:p>
          <w:p w14:paraId="077FAFD9"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Microbus dotat cu cârlig de remorcare;</w:t>
            </w:r>
          </w:p>
          <w:p w14:paraId="4889BA39"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Toate geamurile umbrite (cu excepția parbrizului și geamurilor portierelor din față);</w:t>
            </w:r>
          </w:p>
          <w:p w14:paraId="66BA04DB"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Accesorii: Roată de rezervă;</w:t>
            </w:r>
          </w:p>
          <w:p w14:paraId="095931D5"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Trusă cu instrumente/scule și cric;</w:t>
            </w:r>
          </w:p>
          <w:p w14:paraId="3DD97DEA"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Furnizorul va asigura dotarea cu trusă medicală (specială pentru autovehicule transport pasageri), stingător, triunghi și vestă reflectorizantă.</w:t>
            </w:r>
          </w:p>
          <w:p w14:paraId="5BC04310"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Garanție 5 ani sau 200 000 km parcurs</w:t>
            </w:r>
          </w:p>
          <w:p w14:paraId="79D99A78"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Certificat de dealer oficial</w:t>
            </w:r>
          </w:p>
          <w:p w14:paraId="2C07EFBF"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Microbus fabricat de uzina producătoare (ne reutilat)</w:t>
            </w:r>
          </w:p>
          <w:p w14:paraId="4785397E" w14:textId="77777777" w:rsidR="00211016" w:rsidRDefault="00211016" w:rsidP="00211016">
            <w:pPr>
              <w:pStyle w:val="aff3"/>
              <w:rPr>
                <w:rFonts w:ascii="Times New Roman" w:hAnsi="Times New Roman" w:cs="Times New Roman"/>
                <w:sz w:val="26"/>
                <w:szCs w:val="26"/>
                <w:lang w:val="ro-RO"/>
              </w:rPr>
            </w:pPr>
            <w:r>
              <w:rPr>
                <w:rFonts w:ascii="Times New Roman" w:hAnsi="Times New Roman" w:cs="Times New Roman"/>
                <w:sz w:val="26"/>
                <w:szCs w:val="26"/>
                <w:lang w:val="ro-RO"/>
              </w:rPr>
              <w:t>Culoare caroserie: Albă;</w:t>
            </w:r>
          </w:p>
          <w:p w14:paraId="192F247B" w14:textId="6520036F"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183AB8" w:rsidRPr="00C00499" w14:paraId="6D38C8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1BC005DA" w:rsidR="00183AB8" w:rsidRPr="0065496F" w:rsidRDefault="00183AB8"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65496F" w:rsidRDefault="00183AB8"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D03AF" w14:textId="4F4B6DCC" w:rsidR="00183AB8" w:rsidRPr="0065496F" w:rsidRDefault="00183AB8" w:rsidP="009327F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845C1B" w:rsidRDefault="00C25482" w:rsidP="0021101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211016">
                  <w:pPr>
                    <w:framePr w:hSpace="180" w:wrap="around" w:vAnchor="page" w:hAnchor="margin" w:y="347"/>
                    <w:jc w:val="right"/>
                    <w:rPr>
                      <w:noProof w:val="0"/>
                      <w:lang w:val="it-IT"/>
                    </w:rPr>
                  </w:pPr>
                </w:p>
                <w:p w14:paraId="0CC6F2E5" w14:textId="77777777" w:rsidR="00845C1B" w:rsidRDefault="00845C1B" w:rsidP="00211016">
                  <w:pPr>
                    <w:framePr w:hSpace="180" w:wrap="around" w:vAnchor="page" w:hAnchor="margin" w:y="347"/>
                    <w:jc w:val="right"/>
                    <w:rPr>
                      <w:noProof w:val="0"/>
                      <w:lang w:val="it-IT"/>
                    </w:rPr>
                  </w:pPr>
                </w:p>
                <w:p w14:paraId="2CFB3BF2" w14:textId="77777777" w:rsidR="004868C5" w:rsidRDefault="004868C5" w:rsidP="00211016">
                  <w:pPr>
                    <w:framePr w:hSpace="180" w:wrap="around" w:vAnchor="page" w:hAnchor="margin" w:y="347"/>
                    <w:jc w:val="right"/>
                    <w:rPr>
                      <w:noProof w:val="0"/>
                      <w:lang w:val="it-IT"/>
                    </w:rPr>
                  </w:pPr>
                </w:p>
                <w:p w14:paraId="3D379093" w14:textId="77777777" w:rsidR="004868C5" w:rsidRDefault="004868C5" w:rsidP="00211016">
                  <w:pPr>
                    <w:framePr w:hSpace="180" w:wrap="around" w:vAnchor="page" w:hAnchor="margin" w:y="347"/>
                    <w:jc w:val="right"/>
                    <w:rPr>
                      <w:noProof w:val="0"/>
                      <w:lang w:val="it-IT"/>
                    </w:rPr>
                  </w:pPr>
                </w:p>
                <w:p w14:paraId="62771B7D" w14:textId="77777777" w:rsidR="00845C1B" w:rsidRDefault="00845C1B" w:rsidP="00211016">
                  <w:pPr>
                    <w:framePr w:hSpace="180" w:wrap="around" w:vAnchor="page" w:hAnchor="margin" w:y="347"/>
                    <w:jc w:val="right"/>
                    <w:rPr>
                      <w:noProof w:val="0"/>
                      <w:lang w:val="it-IT"/>
                    </w:rPr>
                  </w:pPr>
                </w:p>
                <w:p w14:paraId="03DD7381" w14:textId="77777777" w:rsidR="005426EA" w:rsidRDefault="005426EA" w:rsidP="00211016">
                  <w:pPr>
                    <w:framePr w:hSpace="180" w:wrap="around" w:vAnchor="page" w:hAnchor="margin" w:y="347"/>
                    <w:jc w:val="right"/>
                    <w:rPr>
                      <w:noProof w:val="0"/>
                      <w:lang w:val="it-IT"/>
                    </w:rPr>
                  </w:pPr>
                </w:p>
                <w:p w14:paraId="300EBE38" w14:textId="168318D1" w:rsidR="009613A9" w:rsidRPr="00E62410" w:rsidRDefault="00381725" w:rsidP="00211016">
                  <w:pPr>
                    <w:framePr w:hSpace="180" w:wrap="around" w:vAnchor="page" w:hAnchor="margin" w:y="347"/>
                    <w:jc w:val="right"/>
                    <w:rPr>
                      <w:i/>
                      <w:noProof w:val="0"/>
                      <w:lang w:val="it-IT"/>
                    </w:rPr>
                  </w:pPr>
                  <w:r>
                    <w:rPr>
                      <w:noProof w:val="0"/>
                      <w:lang w:val="it-IT"/>
                    </w:rPr>
                    <w:t xml:space="preserve">  </w:t>
                  </w:r>
                  <w:r w:rsidR="009613A9" w:rsidRPr="00E62410">
                    <w:rPr>
                      <w:i/>
                      <w:noProof w:val="0"/>
                      <w:lang w:val="it-IT"/>
                    </w:rPr>
                    <w:t>Anexa nr.2</w:t>
                  </w:r>
                  <w:r w:rsidR="00B159B9" w:rsidRPr="00E62410">
                    <w:rPr>
                      <w:i/>
                      <w:noProof w:val="0"/>
                      <w:lang w:val="it-IT"/>
                    </w:rPr>
                    <w:t>3</w:t>
                  </w:r>
                </w:p>
                <w:p w14:paraId="4EA0A405" w14:textId="2499DC5C" w:rsidR="00E62410" w:rsidRPr="00F77808" w:rsidRDefault="00E1122E" w:rsidP="00211016">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00E62410" w:rsidRPr="009A700B">
                    <w:rPr>
                      <w:i/>
                      <w:iCs/>
                    </w:rPr>
                    <w:t xml:space="preserve"> la </w:t>
                  </w:r>
                  <w:r w:rsidR="00E62410">
                    <w:rPr>
                      <w:i/>
                      <w:iCs/>
                    </w:rPr>
                    <w:t>Documentația</w:t>
                  </w:r>
                  <w:r w:rsidR="00E62410" w:rsidRPr="009A700B">
                    <w:rPr>
                      <w:i/>
                      <w:iCs/>
                    </w:rPr>
                    <w:t xml:space="preserve"> standard </w:t>
                  </w:r>
                  <w:r w:rsidR="00E62410" w:rsidRPr="00F77808">
                    <w:rPr>
                      <w:i/>
                      <w:iCs/>
                    </w:rPr>
                    <w:t>aprobată prin Ordinul</w:t>
                  </w:r>
                </w:p>
                <w:p w14:paraId="03C12AF6" w14:textId="77777777" w:rsidR="00E62410" w:rsidRPr="00F77808" w:rsidRDefault="00E62410" w:rsidP="00211016">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9613A9" w:rsidRDefault="009613A9" w:rsidP="00211016">
                  <w:pPr>
                    <w:framePr w:hSpace="180" w:wrap="around" w:vAnchor="page" w:hAnchor="margin" w:y="347"/>
                    <w:jc w:val="right"/>
                    <w:rPr>
                      <w:noProof w:val="0"/>
                      <w:lang w:val="it-IT"/>
                    </w:rPr>
                  </w:pPr>
                </w:p>
                <w:p w14:paraId="18FE8BE1" w14:textId="298987EE" w:rsidR="00C25482" w:rsidRPr="00982C12" w:rsidRDefault="00C25482" w:rsidP="00211016">
                  <w:pPr>
                    <w:pStyle w:val="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t>Specificații de preț</w:t>
                  </w:r>
                </w:p>
              </w:tc>
              <w:tc>
                <w:tcPr>
                  <w:tcW w:w="1241" w:type="dxa"/>
                  <w:gridSpan w:val="3"/>
                </w:tcPr>
                <w:p w14:paraId="69B9429A" w14:textId="77777777" w:rsidR="00C25482" w:rsidRPr="00C00499" w:rsidRDefault="00C25482" w:rsidP="00211016">
                  <w:pPr>
                    <w:pStyle w:val="2"/>
                    <w:framePr w:hSpace="180" w:wrap="around" w:vAnchor="page" w:hAnchor="margin" w:y="347"/>
                    <w:jc w:val="right"/>
                    <w:rPr>
                      <w:b w:val="0"/>
                      <w:sz w:val="20"/>
                      <w:szCs w:val="20"/>
                      <w:lang w:val="en-US"/>
                    </w:rPr>
                  </w:pPr>
                </w:p>
              </w:tc>
            </w:tr>
            <w:tr w:rsidR="00C25482"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C25482" w:rsidRPr="00DC35AC" w:rsidRDefault="00C25482" w:rsidP="0021101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211016">
                  <w:pPr>
                    <w:framePr w:hSpace="180" w:wrap="around" w:vAnchor="page" w:hAnchor="margin" w:y="347"/>
                    <w:jc w:val="center"/>
                  </w:pPr>
                </w:p>
              </w:tc>
              <w:tc>
                <w:tcPr>
                  <w:tcW w:w="1241" w:type="dxa"/>
                  <w:gridSpan w:val="3"/>
                  <w:tcBorders>
                    <w:bottom w:val="single" w:sz="4" w:space="0" w:color="auto"/>
                  </w:tcBorders>
                </w:tcPr>
                <w:p w14:paraId="5732468A" w14:textId="77777777" w:rsidR="00C25482" w:rsidRPr="007C0C9D" w:rsidRDefault="00C25482" w:rsidP="00211016">
                  <w:pPr>
                    <w:framePr w:hSpace="180" w:wrap="around" w:vAnchor="page" w:hAnchor="margin" w:y="347"/>
                    <w:jc w:val="both"/>
                    <w:rPr>
                      <w:i/>
                      <w:iCs/>
                    </w:rPr>
                  </w:pPr>
                </w:p>
              </w:tc>
            </w:tr>
            <w:tr w:rsidR="00C25482"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211016">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AD2E66" w:rsidR="00C25482" w:rsidRPr="00C00499" w:rsidRDefault="00C25482" w:rsidP="00211016">
                  <w:pPr>
                    <w:framePr w:hSpace="180" w:wrap="around" w:vAnchor="page" w:hAnchor="margin" w:y="347"/>
                  </w:pPr>
                  <w:r w:rsidRPr="00C00499">
                    <w:t xml:space="preserve">Numărul </w:t>
                  </w:r>
                  <w:r>
                    <w:t xml:space="preserve"> procedurii de achiziție</w:t>
                  </w:r>
                  <w:r w:rsidR="008B1EAC">
                    <w:t xml:space="preserve"> </w:t>
                  </w:r>
                </w:p>
              </w:tc>
            </w:tr>
            <w:tr w:rsidR="00C25482"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211016">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D9CD5A" w:rsidR="00C25482" w:rsidRPr="00C00499" w:rsidRDefault="00C25482" w:rsidP="00211016">
                  <w:pPr>
                    <w:framePr w:hSpace="180" w:wrap="around" w:vAnchor="page" w:hAnchor="margin" w:y="347"/>
                  </w:pPr>
                  <w:r>
                    <w:t>Obiectul de achiziției</w:t>
                  </w:r>
                  <w:r w:rsidRPr="00C00499">
                    <w:t>:</w:t>
                  </w:r>
                  <w:r w:rsidR="00CC1B53">
                    <w:t xml:space="preserve"> </w:t>
                  </w:r>
                  <w:r w:rsidR="00CC1B53" w:rsidRPr="00087E04">
                    <w:rPr>
                      <w:i/>
                      <w:shd w:val="clear" w:color="auto" w:fill="FFFFFF" w:themeFill="background1"/>
                    </w:rPr>
                    <w:t xml:space="preserve"> </w:t>
                  </w:r>
                </w:p>
              </w:tc>
            </w:tr>
            <w:tr w:rsidR="00C25482" w:rsidRPr="00C00499" w14:paraId="45FCF0E7" w14:textId="77777777" w:rsidTr="00A00C14">
              <w:trPr>
                <w:trHeight w:val="567"/>
              </w:trPr>
              <w:tc>
                <w:tcPr>
                  <w:tcW w:w="12336" w:type="dxa"/>
                  <w:gridSpan w:val="10"/>
                  <w:shd w:val="clear" w:color="auto" w:fill="auto"/>
                </w:tcPr>
                <w:p w14:paraId="65A004C9" w14:textId="77777777" w:rsidR="00C25482" w:rsidRPr="00C00499" w:rsidRDefault="00C25482" w:rsidP="00211016">
                  <w:pPr>
                    <w:framePr w:hSpace="180" w:wrap="around" w:vAnchor="page" w:hAnchor="margin" w:y="347"/>
                  </w:pPr>
                </w:p>
              </w:tc>
              <w:tc>
                <w:tcPr>
                  <w:tcW w:w="1247" w:type="dxa"/>
                  <w:gridSpan w:val="3"/>
                </w:tcPr>
                <w:p w14:paraId="25A190B6" w14:textId="77777777" w:rsidR="00C25482" w:rsidRPr="00C00499" w:rsidRDefault="00C25482" w:rsidP="00211016">
                  <w:pPr>
                    <w:framePr w:hSpace="180" w:wrap="around" w:vAnchor="page" w:hAnchor="margin" w:y="347"/>
                  </w:pPr>
                </w:p>
              </w:tc>
              <w:tc>
                <w:tcPr>
                  <w:tcW w:w="1976" w:type="dxa"/>
                  <w:gridSpan w:val="7"/>
                </w:tcPr>
                <w:p w14:paraId="46E478D9" w14:textId="36924D05" w:rsidR="00C25482" w:rsidRPr="00C00499" w:rsidRDefault="00C25482" w:rsidP="00211016">
                  <w:pPr>
                    <w:framePr w:hSpace="180" w:wrap="around" w:vAnchor="page" w:hAnchor="margin" w:y="347"/>
                  </w:pPr>
                </w:p>
              </w:tc>
            </w:tr>
            <w:tr w:rsidR="00457845"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7845" w:rsidRPr="0028367D" w:rsidRDefault="00457845" w:rsidP="00211016">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457845" w:rsidRPr="0028367D" w:rsidRDefault="00457845" w:rsidP="0021101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457845" w:rsidRPr="0028367D" w:rsidRDefault="00457845" w:rsidP="00211016">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457845" w:rsidRPr="0028367D" w:rsidRDefault="00457845" w:rsidP="00211016">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457845" w:rsidRPr="0028367D" w:rsidRDefault="00457845" w:rsidP="00211016">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457845" w:rsidRPr="0028367D" w:rsidRDefault="00457845" w:rsidP="00211016">
                  <w:pPr>
                    <w:framePr w:hSpace="180" w:wrap="around" w:vAnchor="page" w:hAnchor="margin" w:y="347"/>
                    <w:jc w:val="center"/>
                    <w:rPr>
                      <w:b/>
                      <w:sz w:val="20"/>
                    </w:rPr>
                  </w:pPr>
                  <w:r w:rsidRPr="0028367D">
                    <w:rPr>
                      <w:b/>
                      <w:sz w:val="20"/>
                    </w:rPr>
                    <w:t>Suma</w:t>
                  </w:r>
                </w:p>
                <w:p w14:paraId="241DE82A" w14:textId="77777777" w:rsidR="00457845" w:rsidRPr="0028367D" w:rsidRDefault="00457845" w:rsidP="00211016">
                  <w:pPr>
                    <w:framePr w:hSpace="180" w:wrap="around" w:vAnchor="page" w:hAnchor="margin" w:y="347"/>
                    <w:jc w:val="center"/>
                    <w:rPr>
                      <w:b/>
                      <w:sz w:val="20"/>
                    </w:rPr>
                  </w:pPr>
                  <w:r w:rsidRPr="0028367D">
                    <w:rPr>
                      <w:b/>
                      <w:sz w:val="20"/>
                    </w:rPr>
                    <w:t>fără</w:t>
                  </w:r>
                </w:p>
                <w:p w14:paraId="2A606634" w14:textId="77777777" w:rsidR="00457845" w:rsidRPr="0028367D" w:rsidRDefault="00457845" w:rsidP="00211016">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457845" w:rsidRPr="0028367D" w:rsidRDefault="00457845" w:rsidP="00211016">
                  <w:pPr>
                    <w:framePr w:hSpace="180" w:wrap="around" w:vAnchor="page" w:hAnchor="margin" w:y="347"/>
                    <w:jc w:val="center"/>
                    <w:rPr>
                      <w:b/>
                      <w:sz w:val="20"/>
                    </w:rPr>
                  </w:pPr>
                  <w:r w:rsidRPr="0028367D">
                    <w:rPr>
                      <w:b/>
                      <w:sz w:val="20"/>
                    </w:rPr>
                    <w:t>Suma</w:t>
                  </w:r>
                </w:p>
                <w:p w14:paraId="0D6E9C91" w14:textId="77777777" w:rsidR="00457845" w:rsidRPr="0028367D" w:rsidRDefault="00457845" w:rsidP="00211016">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457845" w:rsidRPr="0028367D" w:rsidRDefault="00457845" w:rsidP="00211016">
                  <w:pPr>
                    <w:framePr w:hSpace="180" w:wrap="around" w:vAnchor="page" w:hAnchor="margin" w:y="347"/>
                    <w:jc w:val="center"/>
                    <w:rPr>
                      <w:b/>
                      <w:sz w:val="20"/>
                      <w:szCs w:val="28"/>
                    </w:rPr>
                  </w:pPr>
                  <w:r w:rsidRPr="0028367D">
                    <w:rPr>
                      <w:b/>
                      <w:sz w:val="20"/>
                      <w:szCs w:val="28"/>
                    </w:rPr>
                    <w:t>Termenul de</w:t>
                  </w:r>
                </w:p>
                <w:p w14:paraId="2AC50929" w14:textId="3155FECC" w:rsidR="00457845" w:rsidRPr="0028367D" w:rsidRDefault="00457845" w:rsidP="00211016">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457845" w:rsidRPr="006C1FA2" w:rsidRDefault="00457845" w:rsidP="00211016">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457845" w:rsidRDefault="00457845" w:rsidP="00211016">
                  <w:pPr>
                    <w:framePr w:hSpace="180" w:wrap="around" w:vAnchor="page" w:hAnchor="margin" w:y="347"/>
                    <w:jc w:val="center"/>
                    <w:rPr>
                      <w:b/>
                      <w:sz w:val="20"/>
                      <w:szCs w:val="28"/>
                    </w:rPr>
                  </w:pPr>
                  <w:r>
                    <w:rPr>
                      <w:b/>
                      <w:sz w:val="20"/>
                      <w:szCs w:val="28"/>
                    </w:rPr>
                    <w:t>Discount</w:t>
                  </w:r>
                </w:p>
                <w:p w14:paraId="2B27F9A0" w14:textId="11148C43" w:rsidR="00457845" w:rsidRPr="0028367D" w:rsidRDefault="00457845" w:rsidP="00211016">
                  <w:pPr>
                    <w:framePr w:hSpace="180" w:wrap="around" w:vAnchor="page" w:hAnchor="margin" w:y="347"/>
                    <w:jc w:val="center"/>
                    <w:rPr>
                      <w:b/>
                      <w:sz w:val="20"/>
                      <w:szCs w:val="28"/>
                    </w:rPr>
                  </w:pPr>
                  <w:r>
                    <w:rPr>
                      <w:b/>
                      <w:sz w:val="20"/>
                      <w:szCs w:val="28"/>
                    </w:rPr>
                    <w:t>%</w:t>
                  </w:r>
                </w:p>
              </w:tc>
            </w:tr>
            <w:tr w:rsidR="003A6437"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A6437" w:rsidRPr="0028367D" w:rsidRDefault="003A6437" w:rsidP="00211016">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A6437" w:rsidRPr="0028367D" w:rsidRDefault="003A6437" w:rsidP="00211016">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3A6437" w:rsidRPr="0028367D" w:rsidRDefault="003A6437" w:rsidP="00211016">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A6437" w:rsidRPr="0028367D" w:rsidRDefault="003A6437" w:rsidP="00211016">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A6437" w:rsidRPr="0028367D" w:rsidRDefault="003A6437" w:rsidP="00211016">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A6437" w:rsidRPr="0028367D" w:rsidRDefault="003A6437" w:rsidP="00211016">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A6437" w:rsidRPr="0028367D" w:rsidRDefault="003A6437" w:rsidP="00211016">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3A6437" w:rsidRPr="0028367D" w:rsidRDefault="003A6437" w:rsidP="00211016">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3A6437" w:rsidRPr="006C1FA2" w:rsidRDefault="003A6437" w:rsidP="00211016">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3A6437" w:rsidRDefault="003A6437" w:rsidP="00211016">
                  <w:pPr>
                    <w:framePr w:hSpace="180" w:wrap="around" w:vAnchor="page" w:hAnchor="margin" w:y="347"/>
                    <w:jc w:val="center"/>
                    <w:rPr>
                      <w:sz w:val="20"/>
                    </w:rPr>
                  </w:pPr>
                  <w:r>
                    <w:rPr>
                      <w:sz w:val="20"/>
                    </w:rPr>
                    <w:t>11</w:t>
                  </w:r>
                </w:p>
              </w:tc>
            </w:tr>
            <w:tr w:rsidR="003A6437"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B820DA" w:rsidR="003A6437" w:rsidRPr="0028367D" w:rsidRDefault="003A6437" w:rsidP="0021101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39803683"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4A7EEC9" w:rsidR="003A6437" w:rsidRPr="003A6437" w:rsidRDefault="003A6437" w:rsidP="00211016">
                  <w:pPr>
                    <w:framePr w:hSpace="180" w:wrap="around" w:vAnchor="page" w:hAnchor="margin" w:y="347"/>
                    <w:jc w:val="center"/>
                    <w:rPr>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3A6437" w:rsidRPr="006C1FA2" w:rsidRDefault="003A6437" w:rsidP="00211016">
                  <w:pPr>
                    <w:framePr w:hSpace="180" w:wrap="around" w:vAnchor="page" w:hAnchor="margin" w:y="347"/>
                    <w:rPr>
                      <w:sz w:val="20"/>
                    </w:rPr>
                  </w:pPr>
                </w:p>
              </w:tc>
            </w:tr>
            <w:tr w:rsidR="003A6437"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FD0AED3" w:rsidR="003A6437" w:rsidRPr="0028367D" w:rsidRDefault="003A6437" w:rsidP="0021101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4B73AD6B" w:rsidR="003A6437" w:rsidRPr="00BF02FF" w:rsidRDefault="003A6437" w:rsidP="00211016">
                  <w:pPr>
                    <w:framePr w:hSpace="180" w:wrap="around" w:vAnchor="page" w:hAnchor="margin" w:y="347"/>
                    <w:rPr>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D0F5D4"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3A6437" w:rsidRPr="006C1FA2" w:rsidRDefault="003A6437" w:rsidP="00211016">
                  <w:pPr>
                    <w:framePr w:hSpace="180" w:wrap="around" w:vAnchor="page" w:hAnchor="margin" w:y="347"/>
                    <w:rPr>
                      <w:sz w:val="20"/>
                    </w:rPr>
                  </w:pPr>
                </w:p>
              </w:tc>
            </w:tr>
            <w:tr w:rsidR="003A6437" w:rsidRPr="006C1FA2" w14:paraId="0A239778" w14:textId="0BFBEC5A"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FA3335A" w:rsidR="003A6437" w:rsidRPr="0028367D" w:rsidRDefault="003A6437" w:rsidP="0021101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EC82793"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CF9D08"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3A6437" w:rsidRPr="006C1FA2" w:rsidRDefault="003A6437" w:rsidP="00211016">
                  <w:pPr>
                    <w:framePr w:hSpace="180" w:wrap="around" w:vAnchor="page" w:hAnchor="margin" w:y="347"/>
                    <w:rPr>
                      <w:sz w:val="20"/>
                    </w:rPr>
                  </w:pPr>
                </w:p>
              </w:tc>
            </w:tr>
            <w:tr w:rsidR="003A6437" w:rsidRPr="006C1FA2" w14:paraId="68D6B36F" w14:textId="4EDC3B62"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CE8DC8C" w:rsidR="003A6437" w:rsidRPr="0028367D" w:rsidRDefault="003A6437" w:rsidP="0021101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0BBBA5B"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12F5F4C4"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3A6437" w:rsidRPr="006C1FA2" w:rsidRDefault="003A6437" w:rsidP="00211016">
                  <w:pPr>
                    <w:framePr w:hSpace="180" w:wrap="around" w:vAnchor="page" w:hAnchor="margin" w:y="347"/>
                    <w:rPr>
                      <w:sz w:val="20"/>
                    </w:rPr>
                  </w:pPr>
                </w:p>
              </w:tc>
            </w:tr>
            <w:tr w:rsidR="003A6437"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03557A0D" w:rsidR="003A6437" w:rsidRPr="0028367D" w:rsidRDefault="003A6437" w:rsidP="0021101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B952266"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C61B622"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3A6437" w:rsidRPr="006C1FA2" w:rsidRDefault="003A6437" w:rsidP="00211016">
                  <w:pPr>
                    <w:framePr w:hSpace="180" w:wrap="around" w:vAnchor="page" w:hAnchor="margin" w:y="347"/>
                    <w:rPr>
                      <w:sz w:val="20"/>
                    </w:rPr>
                  </w:pPr>
                </w:p>
              </w:tc>
            </w:tr>
            <w:tr w:rsidR="003A6437"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5FD6AC5E"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5A8FF5D4"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0137F3C8"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3A6437" w:rsidRPr="006C1FA2" w:rsidRDefault="003A6437" w:rsidP="00211016">
                  <w:pPr>
                    <w:framePr w:hSpace="180" w:wrap="around" w:vAnchor="page" w:hAnchor="margin" w:y="347"/>
                    <w:rPr>
                      <w:sz w:val="20"/>
                    </w:rPr>
                  </w:pPr>
                </w:p>
              </w:tc>
            </w:tr>
            <w:tr w:rsidR="003A6437"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76A00E02"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06689EC8"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499F7C19"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3A6437" w:rsidRPr="006C1FA2" w:rsidRDefault="003A6437" w:rsidP="00211016">
                  <w:pPr>
                    <w:framePr w:hSpace="180" w:wrap="around" w:vAnchor="page" w:hAnchor="margin" w:y="347"/>
                    <w:rPr>
                      <w:sz w:val="20"/>
                    </w:rPr>
                  </w:pPr>
                </w:p>
              </w:tc>
            </w:tr>
            <w:tr w:rsidR="003A6437" w:rsidRPr="006C1FA2" w14:paraId="7AE029F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631C3C2" w14:textId="0A1BCB10"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FC735" w14:textId="272323A9"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614436EF" w14:textId="75465B22"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0FC5E78"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C0EDCC"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06F7A88"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BCA1ED"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9CD7DD"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12202A"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068ADCB" w14:textId="77777777" w:rsidR="003A6437" w:rsidRPr="006C1FA2" w:rsidRDefault="003A6437" w:rsidP="00211016">
                  <w:pPr>
                    <w:framePr w:hSpace="180" w:wrap="around" w:vAnchor="page" w:hAnchor="margin" w:y="347"/>
                    <w:rPr>
                      <w:sz w:val="20"/>
                    </w:rPr>
                  </w:pPr>
                </w:p>
              </w:tc>
            </w:tr>
            <w:tr w:rsidR="003A6437" w:rsidRPr="006C1FA2" w14:paraId="49117BB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F1AB74A" w14:textId="6C524CA4"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69E26" w14:textId="159410B9"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5FA168C" w14:textId="6749CEEC"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63FB6AD"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54FDF11"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42D6F50"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140542"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11AB3D4"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871B9C9"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DF131D5" w14:textId="77777777" w:rsidR="003A6437" w:rsidRPr="006C1FA2" w:rsidRDefault="003A6437" w:rsidP="00211016">
                  <w:pPr>
                    <w:framePr w:hSpace="180" w:wrap="around" w:vAnchor="page" w:hAnchor="margin" w:y="347"/>
                    <w:rPr>
                      <w:sz w:val="20"/>
                    </w:rPr>
                  </w:pPr>
                </w:p>
              </w:tc>
            </w:tr>
            <w:tr w:rsidR="003A6437" w:rsidRPr="006C1FA2" w14:paraId="58B88627"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8505F78" w14:textId="29EFBE14"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B5AD4" w14:textId="0B5A8011"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7052BAD" w14:textId="2C531BB4"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C697413"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6C9C7"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7C7BF13"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F9DEF9"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EBAA3B"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BEE86FA"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BD1418" w14:textId="77777777" w:rsidR="003A6437" w:rsidRPr="006C1FA2" w:rsidRDefault="003A6437" w:rsidP="00211016">
                  <w:pPr>
                    <w:framePr w:hSpace="180" w:wrap="around" w:vAnchor="page" w:hAnchor="margin" w:y="347"/>
                    <w:rPr>
                      <w:sz w:val="20"/>
                    </w:rPr>
                  </w:pPr>
                </w:p>
              </w:tc>
            </w:tr>
            <w:tr w:rsidR="003A6437" w:rsidRPr="006C1FA2" w14:paraId="1E799FA9"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910EC4B" w14:textId="7AF8DD9A"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5E90A" w14:textId="7862A24A"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C7FB91D" w14:textId="6D5BDE0E"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AED5671"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E19FCC7"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6031BF5"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5472A7"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2BF32AE"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C081806"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D8E7DB7" w14:textId="77777777" w:rsidR="003A6437" w:rsidRPr="006C1FA2" w:rsidRDefault="003A6437" w:rsidP="00211016">
                  <w:pPr>
                    <w:framePr w:hSpace="180" w:wrap="around" w:vAnchor="page" w:hAnchor="margin" w:y="347"/>
                    <w:rPr>
                      <w:sz w:val="20"/>
                    </w:rPr>
                  </w:pPr>
                </w:p>
              </w:tc>
            </w:tr>
            <w:tr w:rsidR="003A6437" w:rsidRPr="006C1FA2" w14:paraId="4C41322C"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0D90BB8" w14:textId="0B4CF613"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3708F" w14:textId="7B306984"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162F2D" w14:textId="385A4C5D"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61C76BC"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D03FCA4"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CFFDA19"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E5EC59A"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CF7A96"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69EBDEF"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2E953D1" w14:textId="77777777" w:rsidR="003A6437" w:rsidRPr="006C1FA2" w:rsidRDefault="003A6437" w:rsidP="00211016">
                  <w:pPr>
                    <w:framePr w:hSpace="180" w:wrap="around" w:vAnchor="page" w:hAnchor="margin" w:y="347"/>
                    <w:rPr>
                      <w:sz w:val="20"/>
                    </w:rPr>
                  </w:pPr>
                </w:p>
              </w:tc>
            </w:tr>
            <w:tr w:rsidR="003A6437" w:rsidRPr="006C1FA2" w14:paraId="64A1C9A8"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D3DA329" w14:textId="64F3394A"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94AA4" w14:textId="7BEA4202"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95CF0FA" w14:textId="2288F9F7"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590D8"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DE28922"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6B3AEF4"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4B72B3"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77C0F61"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D66A141"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450A1D" w14:textId="77777777" w:rsidR="003A6437" w:rsidRPr="006C1FA2" w:rsidRDefault="003A6437" w:rsidP="00211016">
                  <w:pPr>
                    <w:framePr w:hSpace="180" w:wrap="around" w:vAnchor="page" w:hAnchor="margin" w:y="347"/>
                    <w:rPr>
                      <w:sz w:val="20"/>
                    </w:rPr>
                  </w:pPr>
                </w:p>
              </w:tc>
            </w:tr>
            <w:tr w:rsidR="003A6437" w:rsidRPr="006C1FA2" w14:paraId="190460ED"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476F5557" w14:textId="1286F33D" w:rsidR="003A6437" w:rsidRDefault="003A6437" w:rsidP="00211016">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9BB3B" w14:textId="5FBA8B82" w:rsidR="003A6437" w:rsidRPr="00BF02FF" w:rsidRDefault="003A6437" w:rsidP="00211016">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8E113D5" w14:textId="61E9C1BE" w:rsidR="003A6437" w:rsidRPr="0028367D" w:rsidRDefault="003A6437" w:rsidP="00211016">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C2990A" w14:textId="77777777" w:rsidR="003A6437" w:rsidRPr="0028367D" w:rsidRDefault="003A6437"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75D31F" w14:textId="77777777" w:rsidR="003A6437" w:rsidRPr="0028367D" w:rsidRDefault="003A6437"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C3138D6" w14:textId="77777777" w:rsidR="003A6437" w:rsidRPr="0028367D" w:rsidRDefault="003A6437"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75E24DC" w14:textId="77777777" w:rsidR="003A6437" w:rsidRPr="0028367D" w:rsidRDefault="003A6437"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B8F1D2" w14:textId="77777777" w:rsidR="003A6437" w:rsidRPr="0028367D" w:rsidRDefault="003A6437"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206B0" w14:textId="77777777" w:rsidR="003A6437" w:rsidRPr="006C1FA2" w:rsidRDefault="003A6437"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7678274" w14:textId="77777777" w:rsidR="003A6437" w:rsidRPr="006C1FA2" w:rsidRDefault="003A6437" w:rsidP="00211016">
                  <w:pPr>
                    <w:framePr w:hSpace="180" w:wrap="around" w:vAnchor="page" w:hAnchor="margin" w:y="347"/>
                    <w:rPr>
                      <w:sz w:val="20"/>
                    </w:rPr>
                  </w:pPr>
                </w:p>
              </w:tc>
            </w:tr>
            <w:tr w:rsidR="008669EB"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69EB" w:rsidRPr="0028367D" w:rsidRDefault="008669EB" w:rsidP="00211016">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69EB" w:rsidRPr="0028367D" w:rsidRDefault="008669EB" w:rsidP="00211016">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69EB" w:rsidRPr="0028367D" w:rsidRDefault="008669EB" w:rsidP="00211016">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69EB" w:rsidRPr="0028367D" w:rsidRDefault="008669EB" w:rsidP="00211016">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69EB" w:rsidRPr="0028367D" w:rsidRDefault="008669EB" w:rsidP="00211016">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69EB" w:rsidRPr="0028367D" w:rsidRDefault="008669EB" w:rsidP="00211016">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69EB" w:rsidRPr="0028367D" w:rsidRDefault="008669EB" w:rsidP="00211016">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8669EB" w:rsidRPr="0028367D" w:rsidRDefault="008669EB" w:rsidP="00211016">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8669EB" w:rsidRPr="006C1FA2" w:rsidRDefault="008669EB" w:rsidP="00211016">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8669EB" w:rsidRPr="006C1FA2" w:rsidRDefault="008669EB" w:rsidP="00211016">
                  <w:pPr>
                    <w:framePr w:hSpace="180" w:wrap="around" w:vAnchor="page" w:hAnchor="margin" w:y="347"/>
                    <w:rPr>
                      <w:sz w:val="20"/>
                    </w:rPr>
                  </w:pPr>
                </w:p>
              </w:tc>
            </w:tr>
            <w:tr w:rsidR="003A6437"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3A6437" w:rsidRPr="00845C1B" w:rsidRDefault="003A6437" w:rsidP="00211016">
                  <w:pPr>
                    <w:framePr w:hSpace="180" w:wrap="around" w:vAnchor="page" w:hAnchor="margin" w:y="347"/>
                    <w:tabs>
                      <w:tab w:val="left" w:pos="6120"/>
                    </w:tabs>
                    <w:rPr>
                      <w:sz w:val="20"/>
                    </w:rPr>
                  </w:pPr>
                </w:p>
                <w:p w14:paraId="15135DCC" w14:textId="77777777" w:rsidR="003A6437" w:rsidRPr="00845C1B" w:rsidRDefault="003A6437" w:rsidP="0021101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A6437" w:rsidRPr="00845C1B" w:rsidRDefault="003A6437" w:rsidP="00211016">
                  <w:pPr>
                    <w:framePr w:hSpace="180" w:wrap="around" w:vAnchor="page" w:hAnchor="margin" w:y="347"/>
                    <w:rPr>
                      <w:sz w:val="20"/>
                    </w:rPr>
                  </w:pPr>
                </w:p>
                <w:p w14:paraId="1FA8F12B" w14:textId="362C50DE" w:rsidR="003A6437" w:rsidRPr="00845C1B" w:rsidRDefault="003A6437" w:rsidP="00211016">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3A6437" w:rsidRPr="00845C1B" w:rsidRDefault="003A6437" w:rsidP="00211016">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3A6437" w:rsidRPr="00845C1B" w:rsidRDefault="003A6437" w:rsidP="00211016">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3A6437" w:rsidRPr="00845C1B" w:rsidRDefault="003A6437" w:rsidP="0021101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0" w:name="_Hlk77771427"/>
      <w:r w:rsidRPr="007B392A">
        <w:rPr>
          <w:b/>
          <w:noProof w:val="0"/>
        </w:rPr>
        <w:t xml:space="preserve">CONTRACT </w:t>
      </w:r>
      <w:r w:rsidR="00F94BAD">
        <w:rPr>
          <w:b/>
          <w:noProof w:val="0"/>
        </w:rPr>
        <w:t>–</w:t>
      </w:r>
      <w:r w:rsidRPr="007B392A">
        <w:rPr>
          <w:b/>
          <w:noProof w:val="0"/>
        </w:rPr>
        <w:t xml:space="preserve"> MODEL</w:t>
      </w:r>
      <w:bookmarkEnd w:id="10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1" w:name="_Hlk77771456"/>
                  <w:r w:rsidRPr="00F041BF">
                    <w:rPr>
                      <w:b/>
                      <w:bCs/>
                      <w:caps/>
                    </w:rPr>
                    <w:t>ACORD ADIȚIONAL</w:t>
                  </w:r>
                  <w:r w:rsidRPr="00F041BF">
                    <w:rPr>
                      <w:b/>
                      <w:bCs/>
                    </w:rPr>
                    <w:t xml:space="preserve"> </w:t>
                  </w:r>
                  <w:bookmarkEnd w:id="10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2" w:name="_Hlk77771474"/>
            <w:r w:rsidRPr="00F041BF">
              <w:rPr>
                <w:b/>
                <w:bCs/>
              </w:rPr>
              <w:t>ACORD-CADRU</w:t>
            </w:r>
          </w:p>
          <w:bookmarkEnd w:id="10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bookmarkStart w:id="103" w:name="_GoBack"/>
      <w:bookmarkEnd w:id="103"/>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DE064F" w14:textId="77777777" w:rsidR="004C15A4" w:rsidRDefault="004C15A4" w:rsidP="00A20ACF">
      <w:r>
        <w:separator/>
      </w:r>
    </w:p>
  </w:endnote>
  <w:endnote w:type="continuationSeparator" w:id="0">
    <w:p w14:paraId="24B85FCD" w14:textId="77777777" w:rsidR="004C15A4" w:rsidRDefault="004C15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669EB" w:rsidRDefault="008669EB">
        <w:pPr>
          <w:pStyle w:val="a4"/>
          <w:jc w:val="right"/>
        </w:pPr>
        <w:r>
          <w:fldChar w:fldCharType="begin"/>
        </w:r>
        <w:r>
          <w:instrText xml:space="preserve"> PAGE   \* MERGEFORMAT </w:instrText>
        </w:r>
        <w:r>
          <w:fldChar w:fldCharType="separate"/>
        </w:r>
        <w:r w:rsidR="00211016">
          <w:t>50</w:t>
        </w:r>
        <w:r>
          <w:fldChar w:fldCharType="end"/>
        </w:r>
      </w:p>
    </w:sdtContent>
  </w:sdt>
  <w:p w14:paraId="394448D7" w14:textId="77777777" w:rsidR="008669EB" w:rsidRDefault="008669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167563" w14:textId="77777777" w:rsidR="004C15A4" w:rsidRDefault="004C15A4" w:rsidP="00A20ACF">
      <w:r>
        <w:separator/>
      </w:r>
    </w:p>
  </w:footnote>
  <w:footnote w:type="continuationSeparator" w:id="0">
    <w:p w14:paraId="16CF4E39" w14:textId="77777777" w:rsidR="004C15A4" w:rsidRDefault="004C15A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01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500F"/>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D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0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B3619-7DBE-4D8F-962F-0AC41AFDD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2990</TotalTime>
  <Pages>50</Pages>
  <Words>17412</Words>
  <Characters>99252</Characters>
  <Application>Microsoft Office Word</Application>
  <DocSecurity>0</DocSecurity>
  <Lines>827</Lines>
  <Paragraphs>232</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116432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6</cp:revision>
  <cp:lastPrinted>2021-03-10T08:12:00Z</cp:lastPrinted>
  <dcterms:created xsi:type="dcterms:W3CDTF">2021-04-23T08:53:00Z</dcterms:created>
  <dcterms:modified xsi:type="dcterms:W3CDTF">2024-06-28T10:32:00Z</dcterms:modified>
</cp:coreProperties>
</file>