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162B93">
            <w:pPr>
              <w:spacing w:line="360" w:lineRule="auto"/>
              <w:ind w:left="3544" w:hanging="3544"/>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62B93">
              <w:rPr>
                <w:sz w:val="32"/>
                <w:szCs w:val="32"/>
              </w:rPr>
              <w:t>Autospeciale pentru transportarea deșeurilor menajere solide</w:t>
            </w:r>
          </w:p>
          <w:p w:rsidR="00AE077C" w:rsidRPr="00C60D06" w:rsidRDefault="000043B3"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0043B3"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62B93">
              <w:rPr>
                <w:sz w:val="32"/>
                <w:szCs w:val="32"/>
              </w:rPr>
              <w:t>34144510-6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6D6C8A">
              <w:rPr>
                <w:sz w:val="32"/>
                <w:szCs w:val="32"/>
              </w:rPr>
              <w:t>Î.M. Regia ”Autosalubritate”</w:t>
            </w:r>
          </w:p>
          <w:p w:rsidR="00AE077C" w:rsidRPr="00C60D06" w:rsidRDefault="006D6C8A" w:rsidP="00AE077C">
            <w:pPr>
              <w:spacing w:line="360" w:lineRule="auto"/>
              <w:jc w:val="both"/>
              <w:rPr>
                <w:sz w:val="32"/>
                <w:szCs w:val="32"/>
              </w:rPr>
            </w:pPr>
            <w:r>
              <w:rPr>
                <w:sz w:val="32"/>
                <w:szCs w:val="32"/>
              </w:rPr>
              <w:t>Procedura achiziţiei:</w:t>
            </w:r>
            <w:r>
              <w:rPr>
                <w:sz w:val="32"/>
                <w:szCs w:val="32"/>
              </w:rPr>
              <w:tab/>
            </w:r>
            <w:r>
              <w:rPr>
                <w:sz w:val="32"/>
                <w:szCs w:val="32"/>
              </w:rPr>
              <w:tab/>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548C2">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548C2">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548C2">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548C2">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548C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E548C2">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548C2">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548C2">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548C2">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548C2">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548C2">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548C2">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548C2">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548C2">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548C2">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548C2">
            <w:pPr>
              <w:pStyle w:val="ListParagraph"/>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548C2">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548C2">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548C2">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548C2">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E548C2">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548C2">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548C2">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548C2">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548C2">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548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548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548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548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548C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548C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548C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548C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548C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548C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548C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548C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E548C2">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E548C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548C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548C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548C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E548C2">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D96ABE">
              <w:trPr>
                <w:trHeight w:val="74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D96ABE">
                  <w:pPr>
                    <w:pStyle w:val="BodyText"/>
                    <w:ind w:right="1140"/>
                    <w:rPr>
                      <w:b/>
                      <w:i/>
                      <w:szCs w:val="22"/>
                    </w:rPr>
                  </w:pPr>
                  <w:r>
                    <w:rPr>
                      <w:b/>
                      <w:i/>
                      <w:sz w:val="22"/>
                      <w:szCs w:val="22"/>
                    </w:rPr>
                    <w:t>Î.M. Regia ”Autosalubritate”, 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62B93" w:rsidRDefault="00162B93" w:rsidP="00AE077C">
                  <w:pPr>
                    <w:pStyle w:val="BodyText"/>
                    <w:rPr>
                      <w:b/>
                      <w:i/>
                      <w:szCs w:val="22"/>
                    </w:rPr>
                  </w:pPr>
                  <w:r>
                    <w:rPr>
                      <w:b/>
                      <w:i/>
                      <w:sz w:val="22"/>
                      <w:szCs w:val="22"/>
                    </w:rPr>
                    <w:t xml:space="preserve">Autospeciale pentru transportarea deșeurilor </w:t>
                  </w:r>
                </w:p>
                <w:p w:rsidR="00B41118" w:rsidRPr="00F650BC" w:rsidRDefault="00162B93" w:rsidP="00AE077C">
                  <w:pPr>
                    <w:pStyle w:val="BodyText"/>
                    <w:rPr>
                      <w:b/>
                      <w:i/>
                      <w:szCs w:val="22"/>
                    </w:rPr>
                  </w:pPr>
                  <w:r>
                    <w:rPr>
                      <w:b/>
                      <w:i/>
                      <w:sz w:val="22"/>
                      <w:szCs w:val="22"/>
                    </w:rPr>
                    <w:t>menajere solide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D96ABE">
                    <w:t xml:space="preserve"> </w:t>
                  </w:r>
                  <w:r w:rsidR="00896FB6">
                    <w:fldChar w:fldCharType="begin"/>
                  </w:r>
                  <w:r w:rsidR="00162B93">
                    <w:instrText xml:space="preserve"> HYPERLINK "https://mtender.gov.md/tenders/ocds-b3wdp1-MD-1584108850219" \t "_blank" </w:instrText>
                  </w:r>
                  <w:r w:rsidR="00896FB6">
                    <w:fldChar w:fldCharType="separate"/>
                  </w:r>
                  <w:r w:rsidR="00162B93">
                    <w:rPr>
                      <w:rStyle w:val="Hyperlink"/>
                      <w:rFonts w:ascii="Helvetica" w:hAnsi="Helvetica"/>
                      <w:color w:val="2771C5"/>
                      <w:sz w:val="19"/>
                      <w:szCs w:val="19"/>
                      <w:bdr w:val="none" w:sz="0" w:space="0" w:color="auto" w:frame="1"/>
                      <w:shd w:val="clear" w:color="auto" w:fill="FFFFFF"/>
                    </w:rPr>
                    <w:t>ocds-b3wdp1-MD-1584108850219</w:t>
                  </w:r>
                  <w:r w:rsidR="00896FB6">
                    <w:fldChar w:fldCharType="end"/>
                  </w:r>
                </w:p>
                <w:p w:rsidR="00B41118" w:rsidRPr="00F650BC" w:rsidRDefault="00B41118" w:rsidP="00AE077C">
                  <w:pPr>
                    <w:pStyle w:val="BodyText"/>
                    <w:rPr>
                      <w:b/>
                      <w:i/>
                      <w:szCs w:val="22"/>
                    </w:rPr>
                  </w:pPr>
                  <w:r w:rsidRPr="00F650BC">
                    <w:rPr>
                      <w:b/>
                      <w:i/>
                      <w:sz w:val="22"/>
                      <w:szCs w:val="22"/>
                    </w:rPr>
                    <w:t>Tipul procedurii de achiziție:</w:t>
                  </w:r>
                  <w:r w:rsidR="00D96ABE">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AE077C">
                  <w:pPr>
                    <w:pStyle w:val="BodyText"/>
                    <w:rPr>
                      <w:b/>
                      <w:i/>
                      <w:szCs w:val="22"/>
                    </w:rPr>
                  </w:pPr>
                  <w:r>
                    <w:rPr>
                      <w:b/>
                      <w:i/>
                      <w:sz w:val="22"/>
                      <w:szCs w:val="22"/>
                    </w:rPr>
                    <w:t>34100000-8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D96ABE">
                  <w:pPr>
                    <w:pStyle w:val="BodyText"/>
                    <w:ind w:right="1140"/>
                    <w:rPr>
                      <w:b/>
                      <w:i/>
                      <w:szCs w:val="22"/>
                    </w:rPr>
                  </w:pPr>
                  <w:r>
                    <w:rPr>
                      <w:b/>
                      <w:i/>
                      <w:sz w:val="22"/>
                      <w:szCs w:val="22"/>
                    </w:rPr>
                    <w:t xml:space="preserve">Surse </w:t>
                  </w:r>
                  <w:r w:rsidR="00162B93">
                    <w:rPr>
                      <w:b/>
                      <w:i/>
                      <w:sz w:val="22"/>
                      <w:szCs w:val="22"/>
                    </w:rPr>
                    <w:t>proprii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AE077C">
                  <w:pPr>
                    <w:pStyle w:val="BodyText"/>
                    <w:rPr>
                      <w:b/>
                      <w:i/>
                      <w:szCs w:val="22"/>
                    </w:rPr>
                  </w:pPr>
                  <w:r>
                    <w:rPr>
                      <w:b/>
                      <w:i/>
                      <w:sz w:val="22"/>
                      <w:szCs w:val="22"/>
                    </w:rPr>
                    <w:t>Î.M. Regia ”Autosalubritate”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D96ABE">
                  <w:pPr>
                    <w:pStyle w:val="BodyText"/>
                    <w:ind w:right="1140"/>
                    <w:rPr>
                      <w:b/>
                      <w:i/>
                      <w:szCs w:val="22"/>
                    </w:rPr>
                  </w:pPr>
                  <w:r>
                    <w:rPr>
                      <w:b/>
                      <w:i/>
                      <w:sz w:val="22"/>
                      <w:szCs w:val="22"/>
                    </w:rPr>
                    <w:t>Î.M. Regia ”Autosalubritate”, 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96ABE" w:rsidP="00D96ABE">
                  <w:pPr>
                    <w:pStyle w:val="BodyText"/>
                    <w:ind w:right="999"/>
                    <w:rPr>
                      <w:b/>
                      <w:i/>
                      <w:szCs w:val="22"/>
                    </w:rPr>
                  </w:pPr>
                  <w:r>
                    <w:rPr>
                      <w:b/>
                      <w:i/>
                      <w:sz w:val="22"/>
                      <w:szCs w:val="22"/>
                    </w:rPr>
                    <w:t>Î.M. Regia ”Autosalubritate”, IDNO: 1004600028447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D96ABE" w:rsidP="00AE077C">
                  <w:pPr>
                    <w:jc w:val="both"/>
                    <w:rPr>
                      <w:rFonts w:ascii="Baltica RR" w:hAnsi="Baltica RR"/>
                      <w:b/>
                      <w:i/>
                      <w:noProof w:val="0"/>
                    </w:rPr>
                  </w:pPr>
                  <w:r>
                    <w:rPr>
                      <w:rFonts w:ascii="Baltica RR" w:hAnsi="Baltica RR"/>
                      <w:b/>
                      <w:i/>
                      <w:noProof w:val="0"/>
                      <w:sz w:val="22"/>
                      <w:szCs w:val="22"/>
                    </w:rPr>
                    <w:t xml:space="preserve">SIA ”RSAP” </w:t>
                  </w:r>
                  <w:proofErr w:type="spellStart"/>
                  <w:r>
                    <w:rPr>
                      <w:rFonts w:ascii="Baltica RR" w:hAnsi="Baltica RR"/>
                      <w:b/>
                      <w:i/>
                      <w:noProof w:val="0"/>
                      <w:sz w:val="22"/>
                      <w:szCs w:val="22"/>
                    </w:rPr>
                    <w:t>MTender</w:t>
                  </w:r>
                  <w:proofErr w:type="spellEnd"/>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E548C2">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D96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162B93" w:rsidRPr="00C00499" w:rsidTr="00D96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62B93" w:rsidRPr="00C00499" w:rsidRDefault="00162B93" w:rsidP="00AE077C">
            <w:pPr>
              <w:ind w:left="-57" w:right="-57"/>
              <w:jc w:val="center"/>
              <w:rPr>
                <w:b/>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162B93" w:rsidRPr="00C00499" w:rsidRDefault="00162B93" w:rsidP="00AE077C">
            <w:pPr>
              <w:ind w:left="-57" w:right="-57"/>
              <w:jc w:val="center"/>
              <w:rPr>
                <w:b/>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62B93" w:rsidRPr="00162B93" w:rsidRDefault="00162B93" w:rsidP="00AE077C">
            <w:pPr>
              <w:ind w:left="-57" w:right="-57"/>
              <w:jc w:val="center"/>
              <w:rPr>
                <w:b/>
                <w:sz w:val="20"/>
                <w:szCs w:val="20"/>
              </w:rPr>
            </w:pPr>
            <w:r w:rsidRPr="00162B93">
              <w:rPr>
                <w:b/>
                <w:sz w:val="20"/>
                <w:szCs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2B93" w:rsidRPr="00C00499" w:rsidRDefault="00162B93" w:rsidP="00AE077C">
            <w:pPr>
              <w:ind w:left="-57" w:right="-57"/>
              <w:jc w:val="center"/>
              <w:rPr>
                <w:b/>
              </w:rPr>
            </w:pPr>
          </w:p>
        </w:tc>
        <w:tc>
          <w:tcPr>
            <w:tcW w:w="992" w:type="dxa"/>
            <w:tcBorders>
              <w:top w:val="single" w:sz="4" w:space="0" w:color="auto"/>
              <w:left w:val="single" w:sz="4" w:space="0" w:color="auto"/>
              <w:right w:val="single" w:sz="4" w:space="0" w:color="auto"/>
            </w:tcBorders>
            <w:shd w:val="clear" w:color="auto" w:fill="auto"/>
            <w:vAlign w:val="center"/>
          </w:tcPr>
          <w:p w:rsidR="00162B93" w:rsidRPr="00C00499" w:rsidRDefault="00162B93" w:rsidP="00AE077C">
            <w:pPr>
              <w:ind w:left="-57" w:right="-5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62B93" w:rsidRPr="00C00499" w:rsidRDefault="00162B93" w:rsidP="00AE077C">
            <w:pPr>
              <w:ind w:left="-57" w:right="-57"/>
              <w:jc w:val="center"/>
              <w:rPr>
                <w:b/>
              </w:rPr>
            </w:pPr>
          </w:p>
        </w:tc>
      </w:tr>
      <w:tr w:rsidR="00B41118" w:rsidRPr="00C00499" w:rsidTr="00D96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D96ABE" w:rsidP="00AE077C">
            <w:pPr>
              <w:ind w:left="-57" w:right="-57"/>
              <w:jc w:val="center"/>
              <w:rPr>
                <w:sz w:val="18"/>
                <w:szCs w:val="18"/>
                <w:lang w:val="en-US"/>
              </w:rPr>
            </w:pPr>
            <w:r>
              <w:rPr>
                <w:sz w:val="18"/>
                <w:szCs w:val="18"/>
                <w:lang w:val="en-US"/>
              </w:rPr>
              <w:t>1</w:t>
            </w:r>
          </w:p>
        </w:tc>
        <w:tc>
          <w:tcPr>
            <w:tcW w:w="1030" w:type="dxa"/>
            <w:shd w:val="clear" w:color="auto" w:fill="auto"/>
            <w:vAlign w:val="center"/>
          </w:tcPr>
          <w:p w:rsidR="00B41118" w:rsidRPr="00C00499" w:rsidRDefault="00D96ABE" w:rsidP="00AE077C">
            <w:pPr>
              <w:ind w:left="-57" w:right="-57"/>
              <w:jc w:val="center"/>
              <w:rPr>
                <w:sz w:val="18"/>
                <w:szCs w:val="18"/>
                <w:lang w:val="en-US"/>
              </w:rPr>
            </w:pPr>
            <w:r>
              <w:rPr>
                <w:sz w:val="18"/>
                <w:szCs w:val="18"/>
                <w:lang w:val="en-US"/>
              </w:rPr>
              <w:t>34</w:t>
            </w:r>
            <w:r w:rsidR="00162B93">
              <w:rPr>
                <w:sz w:val="18"/>
                <w:szCs w:val="18"/>
                <w:lang w:val="en-US"/>
              </w:rPr>
              <w:t>144510-6</w:t>
            </w:r>
          </w:p>
        </w:tc>
        <w:tc>
          <w:tcPr>
            <w:tcW w:w="2693" w:type="dxa"/>
            <w:shd w:val="clear" w:color="auto" w:fill="auto"/>
            <w:vAlign w:val="center"/>
          </w:tcPr>
          <w:p w:rsidR="00B41118" w:rsidRPr="00C00499" w:rsidRDefault="00162B93" w:rsidP="00AE077C">
            <w:pPr>
              <w:ind w:left="-57" w:right="-57"/>
              <w:jc w:val="center"/>
              <w:rPr>
                <w:sz w:val="18"/>
                <w:szCs w:val="18"/>
                <w:lang w:val="en-US"/>
              </w:rPr>
            </w:pPr>
            <w:r>
              <w:rPr>
                <w:sz w:val="18"/>
                <w:szCs w:val="18"/>
                <w:lang w:val="en-US"/>
              </w:rPr>
              <w:t>Autospeciale pentru transportarea deșeurilor menajere solide</w:t>
            </w:r>
          </w:p>
        </w:tc>
        <w:tc>
          <w:tcPr>
            <w:tcW w:w="992" w:type="dxa"/>
            <w:shd w:val="clear" w:color="auto" w:fill="auto"/>
            <w:vAlign w:val="center"/>
          </w:tcPr>
          <w:p w:rsidR="00B41118" w:rsidRPr="00C00499" w:rsidRDefault="00162B93" w:rsidP="00AE077C">
            <w:pPr>
              <w:ind w:left="-57" w:right="-57"/>
              <w:jc w:val="center"/>
              <w:rPr>
                <w:sz w:val="18"/>
                <w:szCs w:val="18"/>
                <w:lang w:val="en-US"/>
              </w:rPr>
            </w:pPr>
            <w:r>
              <w:rPr>
                <w:sz w:val="18"/>
                <w:szCs w:val="18"/>
                <w:lang w:val="en-US"/>
              </w:rPr>
              <w:t>Un.</w:t>
            </w:r>
          </w:p>
        </w:tc>
        <w:tc>
          <w:tcPr>
            <w:tcW w:w="992" w:type="dxa"/>
            <w:shd w:val="clear" w:color="auto" w:fill="auto"/>
            <w:vAlign w:val="center"/>
          </w:tcPr>
          <w:p w:rsidR="00B41118" w:rsidRPr="00C00499" w:rsidRDefault="00162B93" w:rsidP="00AE077C">
            <w:pPr>
              <w:ind w:left="-57" w:right="-57"/>
              <w:jc w:val="center"/>
              <w:rPr>
                <w:sz w:val="18"/>
                <w:szCs w:val="18"/>
                <w:lang w:val="en-US"/>
              </w:rPr>
            </w:pPr>
            <w:r>
              <w:rPr>
                <w:sz w:val="18"/>
                <w:szCs w:val="18"/>
                <w:lang w:val="en-US"/>
              </w:rPr>
              <w:t>7</w:t>
            </w:r>
          </w:p>
        </w:tc>
        <w:tc>
          <w:tcPr>
            <w:tcW w:w="3402" w:type="dxa"/>
            <w:shd w:val="clear" w:color="auto" w:fill="auto"/>
            <w:vAlign w:val="center"/>
          </w:tcPr>
          <w:p w:rsidR="00162B93" w:rsidRPr="00162B93" w:rsidRDefault="00162B93" w:rsidP="00162B93">
            <w:pPr>
              <w:jc w:val="both"/>
              <w:rPr>
                <w:b/>
                <w:color w:val="000000"/>
                <w:sz w:val="18"/>
                <w:szCs w:val="18"/>
                <w:u w:val="single"/>
              </w:rPr>
            </w:pPr>
            <w:r w:rsidRPr="00162B93">
              <w:rPr>
                <w:color w:val="000000"/>
                <w:sz w:val="18"/>
                <w:szCs w:val="18"/>
              </w:rPr>
              <w:t xml:space="preserve">- Vehicule noi pentru transportul deşeurilor  menajere </w:t>
            </w:r>
            <w:r w:rsidRPr="00162B93">
              <w:rPr>
                <w:b/>
                <w:color w:val="000000"/>
                <w:sz w:val="18"/>
                <w:szCs w:val="18"/>
                <w:u w:val="single"/>
              </w:rPr>
              <w:t>cu încărcare din spate;</w:t>
            </w:r>
          </w:p>
          <w:p w:rsidR="00162B93" w:rsidRPr="00162B93" w:rsidRDefault="00162B93" w:rsidP="00162B93">
            <w:pPr>
              <w:jc w:val="both"/>
              <w:rPr>
                <w:b/>
                <w:color w:val="000000"/>
                <w:sz w:val="18"/>
                <w:szCs w:val="18"/>
              </w:rPr>
            </w:pPr>
            <w:r w:rsidRPr="00162B93">
              <w:rPr>
                <w:color w:val="000000"/>
                <w:sz w:val="18"/>
                <w:szCs w:val="18"/>
              </w:rPr>
              <w:t xml:space="preserve">- capacitatea vehiculului - </w:t>
            </w:r>
            <w:r w:rsidRPr="00162B93">
              <w:rPr>
                <w:b/>
                <w:color w:val="000000"/>
                <w:sz w:val="18"/>
                <w:szCs w:val="18"/>
              </w:rPr>
              <w:t>12 - 14 m</w:t>
            </w:r>
            <w:r w:rsidRPr="00162B93">
              <w:rPr>
                <w:b/>
                <w:color w:val="000000"/>
                <w:sz w:val="18"/>
                <w:szCs w:val="18"/>
                <w:vertAlign w:val="superscript"/>
              </w:rPr>
              <w:t>3</w:t>
            </w:r>
            <w:r w:rsidRPr="00162B93">
              <w:rPr>
                <w:b/>
                <w:color w:val="000000"/>
                <w:sz w:val="18"/>
                <w:szCs w:val="18"/>
              </w:rPr>
              <w:t>;</w:t>
            </w:r>
          </w:p>
          <w:p w:rsidR="00162B93" w:rsidRPr="00162B93" w:rsidRDefault="00162B93" w:rsidP="00162B93">
            <w:pPr>
              <w:jc w:val="both"/>
              <w:rPr>
                <w:b/>
                <w:color w:val="000000"/>
                <w:sz w:val="18"/>
                <w:szCs w:val="18"/>
              </w:rPr>
            </w:pPr>
            <w:r w:rsidRPr="00162B93">
              <w:rPr>
                <w:color w:val="000000"/>
                <w:sz w:val="18"/>
                <w:szCs w:val="18"/>
              </w:rPr>
              <w:t xml:space="preserve">- coeficientul de comprimare </w:t>
            </w:r>
            <w:r w:rsidRPr="00162B93">
              <w:rPr>
                <w:b/>
                <w:color w:val="000000"/>
                <w:sz w:val="18"/>
                <w:szCs w:val="18"/>
              </w:rPr>
              <w:t>5 – 7;</w:t>
            </w:r>
          </w:p>
          <w:p w:rsidR="00162B93" w:rsidRPr="00162B93" w:rsidRDefault="00162B93" w:rsidP="00162B93">
            <w:pPr>
              <w:jc w:val="both"/>
              <w:rPr>
                <w:color w:val="000000"/>
                <w:sz w:val="18"/>
                <w:szCs w:val="18"/>
              </w:rPr>
            </w:pPr>
            <w:r w:rsidRPr="00162B93">
              <w:rPr>
                <w:color w:val="000000"/>
                <w:sz w:val="18"/>
                <w:szCs w:val="18"/>
              </w:rPr>
              <w:t xml:space="preserve"> - buncherul de recepție </w:t>
            </w:r>
            <w:r w:rsidRPr="00162B93">
              <w:rPr>
                <w:b/>
                <w:color w:val="000000"/>
                <w:sz w:val="18"/>
                <w:szCs w:val="18"/>
              </w:rPr>
              <w:t xml:space="preserve"> 1.8- 2.0 m</w:t>
            </w:r>
            <w:r w:rsidRPr="00162B93">
              <w:rPr>
                <w:b/>
                <w:color w:val="000000"/>
                <w:sz w:val="18"/>
                <w:szCs w:val="18"/>
                <w:vertAlign w:val="superscript"/>
              </w:rPr>
              <w:t>3</w:t>
            </w:r>
            <w:r w:rsidRPr="00162B93">
              <w:rPr>
                <w:b/>
                <w:color w:val="000000"/>
                <w:sz w:val="18"/>
                <w:szCs w:val="18"/>
              </w:rPr>
              <w:t>;</w:t>
            </w:r>
          </w:p>
          <w:p w:rsidR="00162B93" w:rsidRPr="00162B93" w:rsidRDefault="00162B93" w:rsidP="00162B93">
            <w:pPr>
              <w:jc w:val="both"/>
              <w:rPr>
                <w:color w:val="000000"/>
                <w:sz w:val="18"/>
                <w:szCs w:val="18"/>
              </w:rPr>
            </w:pPr>
            <w:r w:rsidRPr="00162B93">
              <w:rPr>
                <w:color w:val="000000"/>
                <w:sz w:val="18"/>
                <w:szCs w:val="18"/>
              </w:rPr>
              <w:t xml:space="preserve">- capacitatea de ridicare a dispozitivului de inclinare - </w:t>
            </w:r>
            <w:r w:rsidRPr="00162B93">
              <w:rPr>
                <w:b/>
                <w:color w:val="000000"/>
                <w:sz w:val="18"/>
                <w:szCs w:val="18"/>
              </w:rPr>
              <w:t>600-700 kg;</w:t>
            </w:r>
          </w:p>
          <w:p w:rsidR="00162B93" w:rsidRPr="00162B93" w:rsidRDefault="00162B93" w:rsidP="00162B93">
            <w:pPr>
              <w:jc w:val="both"/>
              <w:rPr>
                <w:color w:val="000000"/>
                <w:sz w:val="18"/>
                <w:szCs w:val="18"/>
              </w:rPr>
            </w:pPr>
            <w:r w:rsidRPr="00162B93">
              <w:rPr>
                <w:color w:val="000000"/>
                <w:sz w:val="18"/>
                <w:szCs w:val="18"/>
              </w:rPr>
              <w:t xml:space="preserve">- cutia de viteze – </w:t>
            </w:r>
            <w:r w:rsidRPr="00162B93">
              <w:rPr>
                <w:b/>
                <w:color w:val="000000"/>
                <w:sz w:val="18"/>
                <w:szCs w:val="18"/>
              </w:rPr>
              <w:t>mecanica cu 5-6 trepte;</w:t>
            </w:r>
          </w:p>
          <w:p w:rsidR="00162B93" w:rsidRPr="00162B93" w:rsidRDefault="00162B93" w:rsidP="00162B93">
            <w:pPr>
              <w:jc w:val="both"/>
              <w:rPr>
                <w:color w:val="000000"/>
                <w:sz w:val="18"/>
                <w:szCs w:val="18"/>
              </w:rPr>
            </w:pPr>
            <w:r w:rsidRPr="00162B93">
              <w:rPr>
                <w:color w:val="000000"/>
                <w:sz w:val="18"/>
                <w:szCs w:val="18"/>
              </w:rPr>
              <w:t xml:space="preserve">- distanta intre puntea din fata si cea din spate - </w:t>
            </w:r>
            <w:r w:rsidRPr="00162B93">
              <w:rPr>
                <w:b/>
                <w:color w:val="000000"/>
                <w:sz w:val="18"/>
                <w:szCs w:val="18"/>
              </w:rPr>
              <w:t xml:space="preserve"> 3400 - 3600 mm;</w:t>
            </w:r>
            <w:r w:rsidRPr="00162B93">
              <w:rPr>
                <w:color w:val="000000"/>
                <w:sz w:val="18"/>
                <w:szCs w:val="18"/>
              </w:rPr>
              <w:t xml:space="preserve"> </w:t>
            </w:r>
          </w:p>
          <w:p w:rsidR="00162B93" w:rsidRPr="00162B93" w:rsidRDefault="00162B93" w:rsidP="00162B93">
            <w:pPr>
              <w:jc w:val="both"/>
              <w:rPr>
                <w:color w:val="000000"/>
                <w:sz w:val="18"/>
                <w:szCs w:val="18"/>
              </w:rPr>
            </w:pPr>
            <w:r w:rsidRPr="00162B93">
              <w:rPr>
                <w:color w:val="000000"/>
                <w:sz w:val="18"/>
                <w:szCs w:val="18"/>
              </w:rPr>
              <w:t xml:space="preserve">- cabina </w:t>
            </w:r>
            <w:r w:rsidRPr="00162B93">
              <w:rPr>
                <w:b/>
                <w:color w:val="000000"/>
                <w:sz w:val="18"/>
                <w:szCs w:val="18"/>
              </w:rPr>
              <w:t>albă sau orange</w:t>
            </w:r>
            <w:r w:rsidRPr="00162B93">
              <w:rPr>
                <w:color w:val="000000"/>
                <w:sz w:val="18"/>
                <w:szCs w:val="18"/>
              </w:rPr>
              <w:t xml:space="preserve">, </w:t>
            </w:r>
            <w:r w:rsidRPr="00162B93">
              <w:rPr>
                <w:b/>
                <w:color w:val="000000"/>
                <w:sz w:val="18"/>
                <w:szCs w:val="18"/>
              </w:rPr>
              <w:t>destinata pentru 3 persoane</w:t>
            </w:r>
            <w:r w:rsidRPr="00162B93">
              <w:rPr>
                <w:color w:val="000000"/>
                <w:sz w:val="18"/>
                <w:szCs w:val="18"/>
              </w:rPr>
              <w:t xml:space="preserve"> (șofer +2 operatori);</w:t>
            </w:r>
          </w:p>
          <w:p w:rsidR="00162B93" w:rsidRPr="00162B93" w:rsidRDefault="00162B93" w:rsidP="00162B93">
            <w:pPr>
              <w:jc w:val="both"/>
              <w:rPr>
                <w:color w:val="000000"/>
                <w:sz w:val="18"/>
                <w:szCs w:val="18"/>
              </w:rPr>
            </w:pPr>
            <w:r w:rsidRPr="00162B93">
              <w:rPr>
                <w:color w:val="000000"/>
                <w:sz w:val="18"/>
                <w:szCs w:val="18"/>
              </w:rPr>
              <w:t xml:space="preserve">-formula de tracțiune – </w:t>
            </w:r>
            <w:r w:rsidRPr="00162B93">
              <w:rPr>
                <w:b/>
                <w:color w:val="000000"/>
                <w:sz w:val="18"/>
                <w:szCs w:val="18"/>
              </w:rPr>
              <w:t>4x2</w:t>
            </w:r>
            <w:r w:rsidRPr="00162B93">
              <w:rPr>
                <w:color w:val="000000"/>
                <w:sz w:val="18"/>
                <w:szCs w:val="18"/>
              </w:rPr>
              <w:t>;</w:t>
            </w:r>
          </w:p>
          <w:p w:rsidR="00162B93" w:rsidRPr="00162B93" w:rsidRDefault="00162B93" w:rsidP="00162B93">
            <w:pPr>
              <w:jc w:val="both"/>
              <w:rPr>
                <w:b/>
                <w:color w:val="000000"/>
                <w:sz w:val="18"/>
                <w:szCs w:val="18"/>
              </w:rPr>
            </w:pPr>
            <w:r w:rsidRPr="00162B93">
              <w:rPr>
                <w:color w:val="000000"/>
                <w:sz w:val="18"/>
                <w:szCs w:val="18"/>
              </w:rPr>
              <w:t xml:space="preserve">- puterea motorului – </w:t>
            </w:r>
            <w:r w:rsidRPr="00162B93">
              <w:rPr>
                <w:b/>
                <w:color w:val="000000"/>
                <w:sz w:val="18"/>
                <w:szCs w:val="18"/>
              </w:rPr>
              <w:t>250-280 c.p. EURO-3 , cu alimentare pe motorina, motor cu turbosuflantă;</w:t>
            </w:r>
          </w:p>
          <w:p w:rsidR="00162B93" w:rsidRPr="00162B93" w:rsidRDefault="00162B93" w:rsidP="00162B93">
            <w:pPr>
              <w:jc w:val="both"/>
              <w:rPr>
                <w:b/>
                <w:color w:val="000000"/>
                <w:sz w:val="18"/>
                <w:szCs w:val="18"/>
              </w:rPr>
            </w:pPr>
            <w:r w:rsidRPr="00162B93">
              <w:rPr>
                <w:color w:val="000000"/>
                <w:sz w:val="18"/>
                <w:szCs w:val="18"/>
              </w:rPr>
              <w:t>- mecanismul de încărcare a containerelor (0.12 – 1.1 m</w:t>
            </w:r>
            <w:r w:rsidRPr="00162B93">
              <w:rPr>
                <w:color w:val="000000"/>
                <w:sz w:val="18"/>
                <w:szCs w:val="18"/>
                <w:vertAlign w:val="superscript"/>
              </w:rPr>
              <w:t>3</w:t>
            </w:r>
            <w:r w:rsidRPr="00162B93">
              <w:rPr>
                <w:color w:val="000000"/>
                <w:sz w:val="18"/>
                <w:szCs w:val="18"/>
              </w:rPr>
              <w:t xml:space="preserve">) </w:t>
            </w:r>
            <w:r w:rsidRPr="00162B93">
              <w:rPr>
                <w:b/>
                <w:color w:val="000000"/>
                <w:sz w:val="18"/>
                <w:szCs w:val="18"/>
              </w:rPr>
              <w:t>trebuie sa fie înzestrat cu 2 arbore cu fără(pieptene) bara de recepție, pentru tomberoane cu capac plat;</w:t>
            </w:r>
          </w:p>
          <w:p w:rsidR="00162B93" w:rsidRPr="00162B93" w:rsidRDefault="00162B93" w:rsidP="00162B93">
            <w:pPr>
              <w:jc w:val="both"/>
              <w:rPr>
                <w:b/>
                <w:color w:val="000000"/>
                <w:sz w:val="18"/>
                <w:szCs w:val="18"/>
              </w:rPr>
            </w:pPr>
            <w:r w:rsidRPr="00162B93">
              <w:rPr>
                <w:color w:val="000000"/>
                <w:sz w:val="18"/>
                <w:szCs w:val="18"/>
              </w:rPr>
              <w:t>- modul de funcționare a echipamentului – a</w:t>
            </w:r>
            <w:r w:rsidRPr="00162B93">
              <w:rPr>
                <w:b/>
                <w:color w:val="000000"/>
                <w:sz w:val="18"/>
                <w:szCs w:val="18"/>
              </w:rPr>
              <w:t>utomat și manual cu regim ciclic.</w:t>
            </w:r>
          </w:p>
          <w:p w:rsidR="00162B93" w:rsidRPr="00162B93" w:rsidRDefault="00162B93" w:rsidP="00162B93">
            <w:pPr>
              <w:jc w:val="both"/>
              <w:rPr>
                <w:b/>
                <w:color w:val="000000"/>
                <w:sz w:val="18"/>
                <w:szCs w:val="18"/>
              </w:rPr>
            </w:pPr>
          </w:p>
          <w:p w:rsidR="00162B93" w:rsidRPr="00162B93" w:rsidRDefault="00162B93" w:rsidP="00162B93">
            <w:pPr>
              <w:jc w:val="both"/>
              <w:rPr>
                <w:color w:val="000000"/>
                <w:sz w:val="18"/>
                <w:szCs w:val="18"/>
              </w:rPr>
            </w:pPr>
            <w:r w:rsidRPr="00162B93">
              <w:rPr>
                <w:color w:val="000000"/>
                <w:sz w:val="18"/>
                <w:szCs w:val="18"/>
              </w:rPr>
              <w:t>Spațiul de încărcare (buncher de încărcare):</w:t>
            </w:r>
          </w:p>
          <w:p w:rsidR="00162B93" w:rsidRPr="00162B93" w:rsidRDefault="00162B93" w:rsidP="00162B93">
            <w:pPr>
              <w:jc w:val="both"/>
              <w:rPr>
                <w:b/>
                <w:color w:val="000000"/>
                <w:sz w:val="18"/>
                <w:szCs w:val="18"/>
              </w:rPr>
            </w:pPr>
            <w:r w:rsidRPr="00162B93">
              <w:rPr>
                <w:b/>
                <w:color w:val="000000"/>
                <w:sz w:val="18"/>
                <w:szCs w:val="18"/>
              </w:rPr>
              <w:t xml:space="preserve"> Părțile laterale avînd formă rotungită ,confecționat integral din metal și obligatoriu înzestrat cu nervuri sub formă de profil curbat pentru rezistență sporită, podea de 6-8 mm, plita de încărcare va avea suporturi laterale pe bază de rotile, plita de golire va fucționa cu ajutorul mecanismelor de fricțiune pe elemente din polimer, etanșare ermetică pentru a impedica scurgeri în timpul transportării, sistem de captare a lichidului cu orificiu de golire, cîte un prag lateral-spate și minim 4 mînere pentru operatori, amplasate în așa fel încăt să fie respectate toate condițiile securutății muncii (nu vor ieși din gabaritul caroseriei),</w:t>
            </w:r>
          </w:p>
          <w:p w:rsidR="00162B93" w:rsidRPr="00162B93" w:rsidRDefault="00162B93" w:rsidP="00162B93">
            <w:pPr>
              <w:jc w:val="both"/>
              <w:rPr>
                <w:b/>
                <w:color w:val="000000"/>
                <w:sz w:val="18"/>
                <w:szCs w:val="18"/>
              </w:rPr>
            </w:pPr>
          </w:p>
          <w:p w:rsidR="00162B93" w:rsidRPr="00162B93" w:rsidRDefault="00162B93" w:rsidP="00162B93">
            <w:pPr>
              <w:jc w:val="both"/>
              <w:rPr>
                <w:color w:val="000000"/>
                <w:sz w:val="18"/>
                <w:szCs w:val="18"/>
              </w:rPr>
            </w:pPr>
            <w:r w:rsidRPr="00162B93">
              <w:rPr>
                <w:color w:val="000000"/>
                <w:sz w:val="18"/>
                <w:szCs w:val="18"/>
              </w:rPr>
              <w:t>Sistem hidraulic și automatica:</w:t>
            </w:r>
          </w:p>
          <w:p w:rsidR="00162B93" w:rsidRPr="00162B93" w:rsidRDefault="00162B93" w:rsidP="00162B93">
            <w:pPr>
              <w:jc w:val="both"/>
              <w:rPr>
                <w:b/>
                <w:color w:val="000000"/>
                <w:sz w:val="18"/>
                <w:szCs w:val="18"/>
              </w:rPr>
            </w:pPr>
            <w:r w:rsidRPr="00162B93">
              <w:rPr>
                <w:b/>
                <w:color w:val="000000"/>
                <w:sz w:val="18"/>
                <w:szCs w:val="18"/>
              </w:rPr>
              <w:t>Macanisme care au capacitatea de fucționare în regim automat și manual, sistem video control spate, panou de control înzestrat cu butoane iluminate pentru echipamentul de încărcare, funcții de control în regim de avariere.</w:t>
            </w:r>
          </w:p>
          <w:p w:rsidR="00162B93" w:rsidRPr="00162B93" w:rsidRDefault="00162B93" w:rsidP="00162B93">
            <w:pPr>
              <w:jc w:val="both"/>
              <w:rPr>
                <w:b/>
                <w:color w:val="000000"/>
                <w:sz w:val="18"/>
                <w:szCs w:val="18"/>
              </w:rPr>
            </w:pPr>
          </w:p>
          <w:p w:rsidR="00162B93" w:rsidRPr="00162B93" w:rsidRDefault="00162B93" w:rsidP="00162B93">
            <w:pPr>
              <w:jc w:val="both"/>
              <w:rPr>
                <w:b/>
                <w:color w:val="000000"/>
                <w:sz w:val="18"/>
                <w:szCs w:val="18"/>
              </w:rPr>
            </w:pPr>
            <w:r w:rsidRPr="00162B93">
              <w:rPr>
                <w:color w:val="000000"/>
                <w:sz w:val="18"/>
                <w:szCs w:val="18"/>
              </w:rPr>
              <w:lastRenderedPageBreak/>
              <w:t>Echipament suplimentar</w:t>
            </w:r>
            <w:r w:rsidRPr="00162B93">
              <w:rPr>
                <w:b/>
                <w:color w:val="000000"/>
                <w:sz w:val="18"/>
                <w:szCs w:val="18"/>
              </w:rPr>
              <w:t>:</w:t>
            </w:r>
          </w:p>
          <w:p w:rsidR="00B41118" w:rsidRPr="00162B93" w:rsidRDefault="00162B93" w:rsidP="00162B93">
            <w:pPr>
              <w:ind w:left="-57" w:right="-57"/>
              <w:jc w:val="both"/>
              <w:rPr>
                <w:b/>
                <w:color w:val="000000"/>
                <w:sz w:val="18"/>
                <w:szCs w:val="18"/>
              </w:rPr>
            </w:pPr>
            <w:r w:rsidRPr="00162B93">
              <w:rPr>
                <w:b/>
                <w:color w:val="000000"/>
                <w:sz w:val="18"/>
                <w:szCs w:val="18"/>
              </w:rPr>
              <w:t>Prezența unui echipament hidraulic de ridicare a platformelor subterane, cu o greutate min. 3500 kg, înzestrat cu un furtun cu o lungime de 7-10 m, cu adaptoare de conectare rapidă la platouri.</w:t>
            </w:r>
            <w:r w:rsidRPr="00943D36">
              <w:rPr>
                <w:b/>
                <w:color w:val="000000"/>
              </w:rPr>
              <w:t xml:space="preserve">                    </w:t>
            </w:r>
          </w:p>
        </w:tc>
      </w:tr>
      <w:tr w:rsidR="00162B93" w:rsidRPr="00C00499" w:rsidTr="00D96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2B93" w:rsidRDefault="00162B93" w:rsidP="00AE077C">
            <w:pPr>
              <w:ind w:left="-57" w:right="-57"/>
              <w:jc w:val="center"/>
              <w:rPr>
                <w:sz w:val="18"/>
                <w:szCs w:val="18"/>
                <w:lang w:val="en-US"/>
              </w:rPr>
            </w:pPr>
          </w:p>
        </w:tc>
        <w:tc>
          <w:tcPr>
            <w:tcW w:w="1030" w:type="dxa"/>
            <w:shd w:val="clear" w:color="auto" w:fill="auto"/>
            <w:vAlign w:val="center"/>
          </w:tcPr>
          <w:p w:rsidR="00162B93" w:rsidRDefault="00162B93" w:rsidP="00AE077C">
            <w:pPr>
              <w:ind w:left="-57" w:right="-57"/>
              <w:jc w:val="center"/>
              <w:rPr>
                <w:sz w:val="18"/>
                <w:szCs w:val="18"/>
                <w:lang w:val="en-US"/>
              </w:rPr>
            </w:pPr>
          </w:p>
        </w:tc>
        <w:tc>
          <w:tcPr>
            <w:tcW w:w="2693" w:type="dxa"/>
            <w:shd w:val="clear" w:color="auto" w:fill="auto"/>
            <w:vAlign w:val="center"/>
          </w:tcPr>
          <w:p w:rsidR="00162B93" w:rsidRPr="00162B93" w:rsidRDefault="00162B93" w:rsidP="00AE077C">
            <w:pPr>
              <w:ind w:left="-57" w:right="-57"/>
              <w:jc w:val="center"/>
              <w:rPr>
                <w:b/>
                <w:sz w:val="20"/>
                <w:szCs w:val="20"/>
                <w:lang w:val="en-US"/>
              </w:rPr>
            </w:pPr>
            <w:r w:rsidRPr="00162B93">
              <w:rPr>
                <w:b/>
                <w:sz w:val="20"/>
                <w:szCs w:val="20"/>
                <w:lang w:val="en-US"/>
              </w:rPr>
              <w:t>Lotul 2</w:t>
            </w:r>
          </w:p>
        </w:tc>
        <w:tc>
          <w:tcPr>
            <w:tcW w:w="992" w:type="dxa"/>
            <w:shd w:val="clear" w:color="auto" w:fill="auto"/>
            <w:vAlign w:val="center"/>
          </w:tcPr>
          <w:p w:rsidR="00162B93" w:rsidRDefault="00162B93" w:rsidP="00AE077C">
            <w:pPr>
              <w:ind w:left="-57" w:right="-57"/>
              <w:jc w:val="center"/>
              <w:rPr>
                <w:sz w:val="18"/>
                <w:szCs w:val="18"/>
                <w:lang w:val="en-US"/>
              </w:rPr>
            </w:pPr>
          </w:p>
        </w:tc>
        <w:tc>
          <w:tcPr>
            <w:tcW w:w="992" w:type="dxa"/>
            <w:shd w:val="clear" w:color="auto" w:fill="auto"/>
            <w:vAlign w:val="center"/>
          </w:tcPr>
          <w:p w:rsidR="00162B93" w:rsidRDefault="00162B93" w:rsidP="00AE077C">
            <w:pPr>
              <w:ind w:left="-57" w:right="-57"/>
              <w:jc w:val="center"/>
              <w:rPr>
                <w:sz w:val="18"/>
                <w:szCs w:val="18"/>
                <w:lang w:val="en-US"/>
              </w:rPr>
            </w:pPr>
          </w:p>
        </w:tc>
        <w:tc>
          <w:tcPr>
            <w:tcW w:w="3402" w:type="dxa"/>
            <w:shd w:val="clear" w:color="auto" w:fill="auto"/>
            <w:vAlign w:val="center"/>
          </w:tcPr>
          <w:p w:rsidR="00162B93" w:rsidRPr="00162B93" w:rsidRDefault="00162B93" w:rsidP="00162B93">
            <w:pPr>
              <w:jc w:val="both"/>
              <w:rPr>
                <w:color w:val="000000"/>
                <w:sz w:val="18"/>
                <w:szCs w:val="18"/>
              </w:rPr>
            </w:pPr>
          </w:p>
        </w:tc>
      </w:tr>
      <w:tr w:rsidR="00162B93" w:rsidRPr="00C00499" w:rsidTr="00D96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2B93" w:rsidRDefault="00162B93" w:rsidP="00AE077C">
            <w:pPr>
              <w:ind w:left="-57" w:right="-57"/>
              <w:jc w:val="center"/>
              <w:rPr>
                <w:sz w:val="18"/>
                <w:szCs w:val="18"/>
                <w:lang w:val="en-US"/>
              </w:rPr>
            </w:pPr>
            <w:r>
              <w:rPr>
                <w:sz w:val="18"/>
                <w:szCs w:val="18"/>
                <w:lang w:val="en-US"/>
              </w:rPr>
              <w:t>2</w:t>
            </w:r>
          </w:p>
        </w:tc>
        <w:tc>
          <w:tcPr>
            <w:tcW w:w="1030" w:type="dxa"/>
            <w:shd w:val="clear" w:color="auto" w:fill="auto"/>
            <w:vAlign w:val="center"/>
          </w:tcPr>
          <w:p w:rsidR="00162B93" w:rsidRDefault="00162B93" w:rsidP="00AE077C">
            <w:pPr>
              <w:ind w:left="-57" w:right="-57"/>
              <w:jc w:val="center"/>
              <w:rPr>
                <w:sz w:val="18"/>
                <w:szCs w:val="18"/>
                <w:lang w:val="en-US"/>
              </w:rPr>
            </w:pPr>
            <w:r>
              <w:rPr>
                <w:sz w:val="18"/>
                <w:szCs w:val="18"/>
                <w:lang w:val="en-US"/>
              </w:rPr>
              <w:t>34144510-6</w:t>
            </w:r>
          </w:p>
        </w:tc>
        <w:tc>
          <w:tcPr>
            <w:tcW w:w="2693" w:type="dxa"/>
            <w:shd w:val="clear" w:color="auto" w:fill="auto"/>
            <w:vAlign w:val="center"/>
          </w:tcPr>
          <w:p w:rsidR="00162B93" w:rsidRPr="00162B93" w:rsidRDefault="00162B93" w:rsidP="00162B93">
            <w:pPr>
              <w:ind w:left="-57" w:right="-57"/>
              <w:jc w:val="both"/>
              <w:rPr>
                <w:sz w:val="18"/>
                <w:szCs w:val="18"/>
                <w:lang w:val="en-US"/>
              </w:rPr>
            </w:pPr>
            <w:r w:rsidRPr="00162B93">
              <w:rPr>
                <w:sz w:val="18"/>
                <w:szCs w:val="18"/>
                <w:lang w:val="en-US"/>
              </w:rPr>
              <w:t>Autospeciale pentru transportarea deșeurilor menajere solide</w:t>
            </w:r>
          </w:p>
        </w:tc>
        <w:tc>
          <w:tcPr>
            <w:tcW w:w="992" w:type="dxa"/>
            <w:shd w:val="clear" w:color="auto" w:fill="auto"/>
            <w:vAlign w:val="center"/>
          </w:tcPr>
          <w:p w:rsidR="00162B93" w:rsidRDefault="00162B93" w:rsidP="00AE077C">
            <w:pPr>
              <w:ind w:left="-57" w:right="-57"/>
              <w:jc w:val="center"/>
              <w:rPr>
                <w:sz w:val="18"/>
                <w:szCs w:val="18"/>
                <w:lang w:val="en-US"/>
              </w:rPr>
            </w:pPr>
            <w:r>
              <w:rPr>
                <w:sz w:val="18"/>
                <w:szCs w:val="18"/>
                <w:lang w:val="en-US"/>
              </w:rPr>
              <w:t>Un.</w:t>
            </w:r>
          </w:p>
        </w:tc>
        <w:tc>
          <w:tcPr>
            <w:tcW w:w="992" w:type="dxa"/>
            <w:shd w:val="clear" w:color="auto" w:fill="auto"/>
            <w:vAlign w:val="center"/>
          </w:tcPr>
          <w:p w:rsidR="00162B93" w:rsidRDefault="00162B93" w:rsidP="00AE077C">
            <w:pPr>
              <w:ind w:left="-57" w:right="-57"/>
              <w:jc w:val="center"/>
              <w:rPr>
                <w:sz w:val="18"/>
                <w:szCs w:val="18"/>
                <w:lang w:val="en-US"/>
              </w:rPr>
            </w:pPr>
            <w:r>
              <w:rPr>
                <w:sz w:val="18"/>
                <w:szCs w:val="18"/>
                <w:lang w:val="en-US"/>
              </w:rPr>
              <w:t>3</w:t>
            </w:r>
          </w:p>
        </w:tc>
        <w:tc>
          <w:tcPr>
            <w:tcW w:w="3402" w:type="dxa"/>
            <w:shd w:val="clear" w:color="auto" w:fill="auto"/>
            <w:vAlign w:val="center"/>
          </w:tcPr>
          <w:p w:rsidR="00162B93" w:rsidRPr="00162B93" w:rsidRDefault="00162B93" w:rsidP="00162B93">
            <w:pPr>
              <w:jc w:val="both"/>
              <w:rPr>
                <w:b/>
                <w:color w:val="000000"/>
                <w:sz w:val="18"/>
                <w:szCs w:val="18"/>
                <w:u w:val="single"/>
              </w:rPr>
            </w:pPr>
            <w:r w:rsidRPr="00162B93">
              <w:rPr>
                <w:color w:val="000000"/>
                <w:sz w:val="18"/>
                <w:szCs w:val="18"/>
              </w:rPr>
              <w:t xml:space="preserve">- Vehicule noi pentru transportul deşeurilor  menajere </w:t>
            </w:r>
            <w:r w:rsidRPr="00162B93">
              <w:rPr>
                <w:b/>
                <w:color w:val="000000"/>
                <w:sz w:val="18"/>
                <w:szCs w:val="18"/>
                <w:u w:val="single"/>
              </w:rPr>
              <w:t>cu încărcare din spate;</w:t>
            </w:r>
          </w:p>
          <w:p w:rsidR="00162B93" w:rsidRPr="00162B93" w:rsidRDefault="00162B93" w:rsidP="00162B93">
            <w:pPr>
              <w:jc w:val="both"/>
              <w:rPr>
                <w:b/>
                <w:color w:val="000000"/>
                <w:sz w:val="18"/>
                <w:szCs w:val="18"/>
              </w:rPr>
            </w:pPr>
            <w:r w:rsidRPr="00162B93">
              <w:rPr>
                <w:color w:val="000000"/>
                <w:sz w:val="18"/>
                <w:szCs w:val="18"/>
              </w:rPr>
              <w:t xml:space="preserve">- capacitatea vehiculului - </w:t>
            </w:r>
            <w:r w:rsidRPr="00162B93">
              <w:rPr>
                <w:b/>
                <w:color w:val="000000"/>
                <w:sz w:val="18"/>
                <w:szCs w:val="18"/>
              </w:rPr>
              <w:t>16 - 19 m</w:t>
            </w:r>
            <w:r w:rsidRPr="00162B93">
              <w:rPr>
                <w:b/>
                <w:color w:val="000000"/>
                <w:sz w:val="18"/>
                <w:szCs w:val="18"/>
                <w:vertAlign w:val="superscript"/>
              </w:rPr>
              <w:t>3</w:t>
            </w:r>
            <w:r w:rsidRPr="00162B93">
              <w:rPr>
                <w:b/>
                <w:color w:val="000000"/>
                <w:sz w:val="18"/>
                <w:szCs w:val="18"/>
              </w:rPr>
              <w:t>;</w:t>
            </w:r>
          </w:p>
          <w:p w:rsidR="00162B93" w:rsidRPr="00162B93" w:rsidRDefault="00162B93" w:rsidP="00162B93">
            <w:pPr>
              <w:jc w:val="both"/>
              <w:rPr>
                <w:b/>
                <w:color w:val="000000"/>
                <w:sz w:val="18"/>
                <w:szCs w:val="18"/>
              </w:rPr>
            </w:pPr>
            <w:r w:rsidRPr="00162B93">
              <w:rPr>
                <w:color w:val="000000"/>
                <w:sz w:val="18"/>
                <w:szCs w:val="18"/>
              </w:rPr>
              <w:t xml:space="preserve">- coeficientul de comprimare </w:t>
            </w:r>
            <w:r w:rsidRPr="00162B93">
              <w:rPr>
                <w:b/>
                <w:color w:val="000000"/>
                <w:sz w:val="18"/>
                <w:szCs w:val="18"/>
              </w:rPr>
              <w:t>5 – 7;</w:t>
            </w:r>
          </w:p>
          <w:p w:rsidR="00162B93" w:rsidRPr="00162B93" w:rsidRDefault="00162B93" w:rsidP="00162B93">
            <w:pPr>
              <w:jc w:val="both"/>
              <w:rPr>
                <w:color w:val="000000"/>
                <w:sz w:val="18"/>
                <w:szCs w:val="18"/>
              </w:rPr>
            </w:pPr>
            <w:r w:rsidRPr="00162B93">
              <w:rPr>
                <w:color w:val="000000"/>
                <w:sz w:val="18"/>
                <w:szCs w:val="18"/>
              </w:rPr>
              <w:t xml:space="preserve"> - buncherul de recepție </w:t>
            </w:r>
            <w:r w:rsidRPr="00162B93">
              <w:rPr>
                <w:b/>
                <w:color w:val="000000"/>
                <w:sz w:val="18"/>
                <w:szCs w:val="18"/>
              </w:rPr>
              <w:t xml:space="preserve"> 2.0- 2.2 m</w:t>
            </w:r>
            <w:r w:rsidRPr="00162B93">
              <w:rPr>
                <w:b/>
                <w:color w:val="000000"/>
                <w:sz w:val="18"/>
                <w:szCs w:val="18"/>
                <w:vertAlign w:val="superscript"/>
              </w:rPr>
              <w:t>3</w:t>
            </w:r>
            <w:r w:rsidRPr="00162B93">
              <w:rPr>
                <w:b/>
                <w:color w:val="000000"/>
                <w:sz w:val="18"/>
                <w:szCs w:val="18"/>
              </w:rPr>
              <w:t>;</w:t>
            </w:r>
          </w:p>
          <w:p w:rsidR="00162B93" w:rsidRPr="00162B93" w:rsidRDefault="00162B93" w:rsidP="00162B93">
            <w:pPr>
              <w:jc w:val="both"/>
              <w:rPr>
                <w:color w:val="000000"/>
                <w:sz w:val="18"/>
                <w:szCs w:val="18"/>
              </w:rPr>
            </w:pPr>
            <w:r w:rsidRPr="00162B93">
              <w:rPr>
                <w:color w:val="000000"/>
                <w:sz w:val="18"/>
                <w:szCs w:val="18"/>
              </w:rPr>
              <w:t xml:space="preserve">- capacitatea de ridicare a dispozitivului de inclinare - </w:t>
            </w:r>
            <w:r w:rsidRPr="00162B93">
              <w:rPr>
                <w:b/>
                <w:color w:val="000000"/>
                <w:sz w:val="18"/>
                <w:szCs w:val="18"/>
              </w:rPr>
              <w:t>600-700 kg;</w:t>
            </w:r>
          </w:p>
          <w:p w:rsidR="00162B93" w:rsidRPr="00162B93" w:rsidRDefault="00162B93" w:rsidP="00162B93">
            <w:pPr>
              <w:jc w:val="both"/>
              <w:rPr>
                <w:color w:val="000000"/>
                <w:sz w:val="18"/>
                <w:szCs w:val="18"/>
              </w:rPr>
            </w:pPr>
            <w:r w:rsidRPr="00162B93">
              <w:rPr>
                <w:color w:val="000000"/>
                <w:sz w:val="18"/>
                <w:szCs w:val="18"/>
              </w:rPr>
              <w:t xml:space="preserve">- cutia de viteze – </w:t>
            </w:r>
            <w:r w:rsidRPr="00162B93">
              <w:rPr>
                <w:b/>
                <w:color w:val="000000"/>
                <w:sz w:val="18"/>
                <w:szCs w:val="18"/>
              </w:rPr>
              <w:t>mecanica cu 5-6 trepte;</w:t>
            </w:r>
          </w:p>
          <w:p w:rsidR="00162B93" w:rsidRPr="00162B93" w:rsidRDefault="00162B93" w:rsidP="00162B93">
            <w:pPr>
              <w:jc w:val="both"/>
              <w:rPr>
                <w:color w:val="000000"/>
                <w:sz w:val="18"/>
                <w:szCs w:val="18"/>
              </w:rPr>
            </w:pPr>
            <w:r w:rsidRPr="00162B93">
              <w:rPr>
                <w:color w:val="000000"/>
                <w:sz w:val="18"/>
                <w:szCs w:val="18"/>
              </w:rPr>
              <w:t xml:space="preserve">- distanta intre puntea din fata si cea din spate - </w:t>
            </w:r>
            <w:r w:rsidRPr="00162B93">
              <w:rPr>
                <w:b/>
                <w:color w:val="000000"/>
                <w:sz w:val="18"/>
                <w:szCs w:val="18"/>
              </w:rPr>
              <w:t xml:space="preserve"> 4000 - 4200 mm;</w:t>
            </w:r>
            <w:r w:rsidRPr="00162B93">
              <w:rPr>
                <w:color w:val="000000"/>
                <w:sz w:val="18"/>
                <w:szCs w:val="18"/>
              </w:rPr>
              <w:t xml:space="preserve"> </w:t>
            </w:r>
          </w:p>
          <w:p w:rsidR="00162B93" w:rsidRPr="00162B93" w:rsidRDefault="00162B93" w:rsidP="00162B93">
            <w:pPr>
              <w:jc w:val="both"/>
              <w:rPr>
                <w:color w:val="000000"/>
                <w:sz w:val="18"/>
                <w:szCs w:val="18"/>
              </w:rPr>
            </w:pPr>
            <w:r w:rsidRPr="00162B93">
              <w:rPr>
                <w:color w:val="000000"/>
                <w:sz w:val="18"/>
                <w:szCs w:val="18"/>
              </w:rPr>
              <w:t xml:space="preserve">- cabina </w:t>
            </w:r>
            <w:r w:rsidRPr="00162B93">
              <w:rPr>
                <w:b/>
                <w:color w:val="000000"/>
                <w:sz w:val="18"/>
                <w:szCs w:val="18"/>
              </w:rPr>
              <w:t>albă sau orange</w:t>
            </w:r>
            <w:r w:rsidRPr="00162B93">
              <w:rPr>
                <w:color w:val="000000"/>
                <w:sz w:val="18"/>
                <w:szCs w:val="18"/>
              </w:rPr>
              <w:t xml:space="preserve"> </w:t>
            </w:r>
            <w:r w:rsidRPr="00162B93">
              <w:rPr>
                <w:b/>
                <w:color w:val="000000"/>
                <w:sz w:val="18"/>
                <w:szCs w:val="18"/>
              </w:rPr>
              <w:t>destinata pentru 3 persoane</w:t>
            </w:r>
            <w:r w:rsidRPr="00162B93">
              <w:rPr>
                <w:color w:val="000000"/>
                <w:sz w:val="18"/>
                <w:szCs w:val="18"/>
              </w:rPr>
              <w:t xml:space="preserve"> (șofer +2 operatori);</w:t>
            </w:r>
          </w:p>
          <w:p w:rsidR="00162B93" w:rsidRPr="00162B93" w:rsidRDefault="00162B93" w:rsidP="00162B93">
            <w:pPr>
              <w:jc w:val="both"/>
              <w:rPr>
                <w:color w:val="000000"/>
                <w:sz w:val="18"/>
                <w:szCs w:val="18"/>
              </w:rPr>
            </w:pPr>
            <w:r w:rsidRPr="00162B93">
              <w:rPr>
                <w:color w:val="000000"/>
                <w:sz w:val="18"/>
                <w:szCs w:val="18"/>
              </w:rPr>
              <w:t xml:space="preserve">-formula de tracțiune – </w:t>
            </w:r>
            <w:r w:rsidRPr="00162B93">
              <w:rPr>
                <w:b/>
                <w:color w:val="000000"/>
                <w:sz w:val="18"/>
                <w:szCs w:val="18"/>
              </w:rPr>
              <w:t>4x2</w:t>
            </w:r>
            <w:r w:rsidRPr="00162B93">
              <w:rPr>
                <w:color w:val="000000"/>
                <w:sz w:val="18"/>
                <w:szCs w:val="18"/>
              </w:rPr>
              <w:t>;</w:t>
            </w:r>
          </w:p>
          <w:p w:rsidR="00162B93" w:rsidRPr="00162B93" w:rsidRDefault="00162B93" w:rsidP="00162B93">
            <w:pPr>
              <w:jc w:val="both"/>
              <w:rPr>
                <w:b/>
                <w:color w:val="000000"/>
                <w:sz w:val="18"/>
                <w:szCs w:val="18"/>
              </w:rPr>
            </w:pPr>
            <w:r w:rsidRPr="00162B93">
              <w:rPr>
                <w:color w:val="000000"/>
                <w:sz w:val="18"/>
                <w:szCs w:val="18"/>
              </w:rPr>
              <w:t xml:space="preserve">- puterea motorului – </w:t>
            </w:r>
            <w:r w:rsidRPr="00162B93">
              <w:rPr>
                <w:b/>
                <w:color w:val="000000"/>
                <w:sz w:val="18"/>
                <w:szCs w:val="18"/>
              </w:rPr>
              <w:t>280-300 c.p. EURO-3 , cu alimentare pe motorina, motor cu turbosuflantă;</w:t>
            </w:r>
          </w:p>
          <w:p w:rsidR="00162B93" w:rsidRPr="00162B93" w:rsidRDefault="00162B93" w:rsidP="00162B93">
            <w:pPr>
              <w:jc w:val="both"/>
              <w:rPr>
                <w:b/>
                <w:color w:val="000000"/>
                <w:sz w:val="18"/>
                <w:szCs w:val="18"/>
              </w:rPr>
            </w:pPr>
            <w:r w:rsidRPr="00162B93">
              <w:rPr>
                <w:color w:val="000000"/>
                <w:sz w:val="18"/>
                <w:szCs w:val="18"/>
              </w:rPr>
              <w:t>- mecanismul de încărcare a containerelor (0.12 – 1.1 m</w:t>
            </w:r>
            <w:r w:rsidRPr="00162B93">
              <w:rPr>
                <w:color w:val="000000"/>
                <w:sz w:val="18"/>
                <w:szCs w:val="18"/>
                <w:vertAlign w:val="superscript"/>
              </w:rPr>
              <w:t>3</w:t>
            </w:r>
            <w:r w:rsidRPr="00162B93">
              <w:rPr>
                <w:color w:val="000000"/>
                <w:sz w:val="18"/>
                <w:szCs w:val="18"/>
              </w:rPr>
              <w:t xml:space="preserve">) </w:t>
            </w:r>
            <w:r w:rsidRPr="00162B93">
              <w:rPr>
                <w:b/>
                <w:color w:val="000000"/>
                <w:sz w:val="18"/>
                <w:szCs w:val="18"/>
              </w:rPr>
              <w:t>trebuie sa fie înzestrat cu 2 arbore cu fără(pieptene) bara de recepție, pentru tomberoane cu capac sferic;</w:t>
            </w:r>
          </w:p>
          <w:p w:rsidR="00162B93" w:rsidRPr="00162B93" w:rsidRDefault="00162B93" w:rsidP="00162B93">
            <w:pPr>
              <w:jc w:val="both"/>
              <w:rPr>
                <w:b/>
                <w:color w:val="000000"/>
                <w:sz w:val="18"/>
                <w:szCs w:val="18"/>
              </w:rPr>
            </w:pPr>
            <w:r w:rsidRPr="00162B93">
              <w:rPr>
                <w:color w:val="000000"/>
                <w:sz w:val="18"/>
                <w:szCs w:val="18"/>
              </w:rPr>
              <w:t xml:space="preserve">- modul de funcționare a echipamentului – </w:t>
            </w:r>
            <w:r w:rsidRPr="00162B93">
              <w:rPr>
                <w:b/>
                <w:color w:val="000000"/>
                <w:sz w:val="18"/>
                <w:szCs w:val="18"/>
              </w:rPr>
              <w:t>automat și manual cu regim ciclic.</w:t>
            </w:r>
          </w:p>
          <w:p w:rsidR="00162B93" w:rsidRPr="00162B93" w:rsidRDefault="00162B93" w:rsidP="00162B93">
            <w:pPr>
              <w:jc w:val="both"/>
              <w:rPr>
                <w:b/>
                <w:color w:val="000000"/>
                <w:sz w:val="18"/>
                <w:szCs w:val="18"/>
              </w:rPr>
            </w:pPr>
          </w:p>
          <w:p w:rsidR="00162B93" w:rsidRPr="00162B93" w:rsidRDefault="00162B93" w:rsidP="00162B93">
            <w:pPr>
              <w:jc w:val="both"/>
              <w:rPr>
                <w:color w:val="000000"/>
                <w:sz w:val="18"/>
                <w:szCs w:val="18"/>
              </w:rPr>
            </w:pPr>
            <w:r w:rsidRPr="00162B93">
              <w:rPr>
                <w:color w:val="000000"/>
                <w:sz w:val="18"/>
                <w:szCs w:val="18"/>
              </w:rPr>
              <w:t>Spațiul de încărcare (buncher de încărcare):</w:t>
            </w:r>
          </w:p>
          <w:p w:rsidR="00162B93" w:rsidRPr="00162B93" w:rsidRDefault="00162B93" w:rsidP="00162B93">
            <w:pPr>
              <w:jc w:val="both"/>
              <w:rPr>
                <w:b/>
                <w:color w:val="000000"/>
                <w:sz w:val="18"/>
                <w:szCs w:val="18"/>
              </w:rPr>
            </w:pPr>
            <w:r w:rsidRPr="00162B93">
              <w:rPr>
                <w:b/>
                <w:color w:val="000000"/>
                <w:sz w:val="18"/>
                <w:szCs w:val="18"/>
              </w:rPr>
              <w:t xml:space="preserve"> Părțile laterale avînd formă rotungită, confecționat integral din metal și obligatoriu înzestrat cu nervuri sub formă de profil curbat pentru rezistență sporită, podea de 6-8 mm, plita de încărcare va avea suporturi laterale pe bază de rotile, plita de golire va fucționa cu ajutorul mecanismelor de fricțiune pe elemente din  polimer, etanșare ermetică pentru a impedica scurgeri în timpul transportării, sistem de captare a lichidului cu orificiu de golire, cîte un prag lateral-spate și minim 4 mînere pentru operatori, amplasate în așa fel încăt să fie respectate toate condițiile securutății muncii (nu vor ieși din gabaritul caroseriei),</w:t>
            </w:r>
          </w:p>
          <w:p w:rsidR="00162B93" w:rsidRPr="00162B93" w:rsidRDefault="00162B93" w:rsidP="00162B93">
            <w:pPr>
              <w:jc w:val="both"/>
              <w:rPr>
                <w:b/>
                <w:color w:val="000000"/>
                <w:sz w:val="18"/>
                <w:szCs w:val="18"/>
              </w:rPr>
            </w:pPr>
          </w:p>
          <w:p w:rsidR="00162B93" w:rsidRPr="00162B93" w:rsidRDefault="00162B93" w:rsidP="00162B93">
            <w:pPr>
              <w:jc w:val="both"/>
              <w:rPr>
                <w:color w:val="000000"/>
                <w:sz w:val="18"/>
                <w:szCs w:val="18"/>
              </w:rPr>
            </w:pPr>
            <w:r w:rsidRPr="00162B93">
              <w:rPr>
                <w:color w:val="000000"/>
                <w:sz w:val="18"/>
                <w:szCs w:val="18"/>
              </w:rPr>
              <w:t>Sistem hidraulic și automatica:</w:t>
            </w:r>
          </w:p>
          <w:p w:rsidR="00162B93" w:rsidRPr="00162B93" w:rsidRDefault="00162B93" w:rsidP="00162B93">
            <w:pPr>
              <w:jc w:val="both"/>
              <w:rPr>
                <w:color w:val="000000"/>
                <w:sz w:val="18"/>
                <w:szCs w:val="18"/>
              </w:rPr>
            </w:pPr>
            <w:r w:rsidRPr="00162B93">
              <w:rPr>
                <w:b/>
                <w:color w:val="000000"/>
                <w:sz w:val="18"/>
                <w:szCs w:val="18"/>
              </w:rPr>
              <w:t>Macanisme care au capacitatea de fucționare în regim automat și manual, sistem video control spate, panou de control înzestrat cu butoane iluminate pentru echipamentul de încărcare, funcții de control în regim de avariere.</w:t>
            </w:r>
          </w:p>
        </w:tc>
      </w:tr>
    </w:tbl>
    <w:p w:rsidR="00B41118" w:rsidRDefault="00B41118" w:rsidP="00B41118">
      <w:pPr>
        <w:rPr>
          <w:lang w:val="en-US"/>
        </w:rPr>
      </w:pPr>
    </w:p>
    <w:p w:rsidR="00D96ABE" w:rsidRDefault="00D96ABE" w:rsidP="00B41118">
      <w:pPr>
        <w:rPr>
          <w:lang w:val="en-US"/>
        </w:rPr>
      </w:pPr>
    </w:p>
    <w:p w:rsidR="00162B93" w:rsidRDefault="00162B93" w:rsidP="00B41118">
      <w:pPr>
        <w:rPr>
          <w:lang w:val="en-US"/>
        </w:rPr>
      </w:pPr>
    </w:p>
    <w:p w:rsidR="00162B93" w:rsidRDefault="00162B93" w:rsidP="00B41118">
      <w:pPr>
        <w:rPr>
          <w:lang w:val="en-US"/>
        </w:rPr>
      </w:pPr>
    </w:p>
    <w:p w:rsidR="00162B93" w:rsidRDefault="00162B93" w:rsidP="00B41118">
      <w:pPr>
        <w:rPr>
          <w:lang w:val="en-US"/>
        </w:rPr>
      </w:pPr>
    </w:p>
    <w:p w:rsidR="00162B93" w:rsidRDefault="00162B93" w:rsidP="00B41118">
      <w:pPr>
        <w:rPr>
          <w:lang w:val="en-US"/>
        </w:rPr>
      </w:pPr>
    </w:p>
    <w:p w:rsidR="00162B93" w:rsidRDefault="00162B93" w:rsidP="00B41118">
      <w:pPr>
        <w:rPr>
          <w:lang w:val="en-US"/>
        </w:rPr>
      </w:pPr>
    </w:p>
    <w:p w:rsidR="00D96ABE" w:rsidRPr="00D96ABE" w:rsidRDefault="00D96ABE" w:rsidP="00D96ABE">
      <w:pPr>
        <w:tabs>
          <w:tab w:val="right" w:pos="426"/>
        </w:tabs>
        <w:spacing w:before="120"/>
        <w:jc w:val="both"/>
        <w:rPr>
          <w:b/>
        </w:rPr>
      </w:pPr>
      <w:r>
        <w:rPr>
          <w:b/>
        </w:rPr>
        <w:lastRenderedPageBreak/>
        <w:tab/>
      </w:r>
      <w:r>
        <w:rPr>
          <w:b/>
        </w:rPr>
        <w:tab/>
      </w:r>
      <w:r w:rsidRPr="0087348D">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tblPr>
      <w:tblGrid>
        <w:gridCol w:w="575"/>
        <w:gridCol w:w="3388"/>
        <w:gridCol w:w="3857"/>
        <w:gridCol w:w="1750"/>
      </w:tblGrid>
      <w:tr w:rsidR="00162B93" w:rsidRPr="004225A2" w:rsidTr="00162B93">
        <w:tc>
          <w:tcPr>
            <w:tcW w:w="577" w:type="dxa"/>
            <w:shd w:val="clear" w:color="auto" w:fill="D9D9D9" w:themeFill="background1" w:themeFillShade="D9"/>
          </w:tcPr>
          <w:p w:rsidR="00162B93" w:rsidRPr="004225A2" w:rsidRDefault="00162B93" w:rsidP="00162B93">
            <w:pPr>
              <w:tabs>
                <w:tab w:val="left" w:pos="612"/>
              </w:tabs>
              <w:spacing w:before="120" w:after="120"/>
              <w:jc w:val="both"/>
              <w:rPr>
                <w:b/>
                <w:iCs/>
              </w:rPr>
            </w:pPr>
            <w:r w:rsidRPr="004225A2">
              <w:rPr>
                <w:b/>
                <w:iCs/>
              </w:rPr>
              <w:t>Nr. d/o</w:t>
            </w:r>
          </w:p>
        </w:tc>
        <w:tc>
          <w:tcPr>
            <w:tcW w:w="3500" w:type="dxa"/>
            <w:shd w:val="clear" w:color="auto" w:fill="D9D9D9" w:themeFill="background1" w:themeFillShade="D9"/>
          </w:tcPr>
          <w:p w:rsidR="00162B93" w:rsidRPr="004225A2" w:rsidRDefault="00162B93" w:rsidP="00162B93">
            <w:pPr>
              <w:tabs>
                <w:tab w:val="left" w:pos="612"/>
              </w:tabs>
              <w:spacing w:before="120" w:after="120"/>
              <w:jc w:val="both"/>
              <w:rPr>
                <w:b/>
                <w:iCs/>
              </w:rPr>
            </w:pPr>
            <w:r w:rsidRPr="004225A2">
              <w:rPr>
                <w:b/>
                <w:iCs/>
              </w:rPr>
              <w:t>Descrierea criteriului/cerinței</w:t>
            </w:r>
          </w:p>
        </w:tc>
        <w:tc>
          <w:tcPr>
            <w:tcW w:w="3928" w:type="dxa"/>
            <w:shd w:val="clear" w:color="auto" w:fill="D9D9D9" w:themeFill="background1" w:themeFillShade="D9"/>
          </w:tcPr>
          <w:p w:rsidR="00162B93" w:rsidRPr="00BF6A41" w:rsidRDefault="00162B93" w:rsidP="00162B93">
            <w:pPr>
              <w:tabs>
                <w:tab w:val="left" w:pos="612"/>
              </w:tabs>
              <w:spacing w:before="120" w:after="120"/>
              <w:jc w:val="both"/>
              <w:rPr>
                <w:b/>
                <w:iCs/>
                <w:lang w:val="en-US"/>
              </w:rPr>
            </w:pPr>
            <w:r w:rsidRPr="00BF6A41">
              <w:rPr>
                <w:b/>
                <w:iCs/>
                <w:lang w:val="en-US"/>
              </w:rPr>
              <w:t>Mod de demonstrare a îndeplinirii criteriului/cerinței:</w:t>
            </w:r>
          </w:p>
        </w:tc>
        <w:tc>
          <w:tcPr>
            <w:tcW w:w="1623" w:type="dxa"/>
            <w:shd w:val="clear" w:color="auto" w:fill="D9D9D9" w:themeFill="background1" w:themeFillShade="D9"/>
          </w:tcPr>
          <w:p w:rsidR="00162B93" w:rsidRPr="004225A2" w:rsidRDefault="00162B93" w:rsidP="00162B93">
            <w:pPr>
              <w:tabs>
                <w:tab w:val="left" w:pos="612"/>
              </w:tabs>
              <w:spacing w:before="120" w:after="120"/>
              <w:jc w:val="both"/>
              <w:rPr>
                <w:b/>
                <w:iCs/>
              </w:rPr>
            </w:pPr>
            <w:r w:rsidRPr="004225A2">
              <w:rPr>
                <w:b/>
                <w:iCs/>
              </w:rPr>
              <w:t>Nivelul minim/</w:t>
            </w:r>
            <w:r w:rsidRPr="004225A2">
              <w:rPr>
                <w:b/>
                <w:iCs/>
              </w:rPr>
              <w:br/>
              <w:t>Obligativitatea</w:t>
            </w:r>
          </w:p>
        </w:tc>
      </w:tr>
      <w:tr w:rsidR="00162B93" w:rsidRPr="00C05DB8" w:rsidTr="00162B93">
        <w:trPr>
          <w:trHeight w:val="825"/>
        </w:trPr>
        <w:tc>
          <w:tcPr>
            <w:tcW w:w="577" w:type="dxa"/>
            <w:shd w:val="clear" w:color="auto" w:fill="FFFF00"/>
          </w:tcPr>
          <w:p w:rsidR="00162B93" w:rsidRPr="00C60616" w:rsidRDefault="00162B93" w:rsidP="00162B93">
            <w:pPr>
              <w:tabs>
                <w:tab w:val="left" w:pos="612"/>
              </w:tabs>
              <w:spacing w:before="120" w:after="120"/>
              <w:jc w:val="both"/>
              <w:rPr>
                <w:iCs/>
              </w:rPr>
            </w:pPr>
            <w:r>
              <w:rPr>
                <w:iCs/>
              </w:rPr>
              <w:t>1</w:t>
            </w:r>
          </w:p>
        </w:tc>
        <w:tc>
          <w:tcPr>
            <w:tcW w:w="3500" w:type="dxa"/>
            <w:shd w:val="clear" w:color="auto" w:fill="FFFF00"/>
          </w:tcPr>
          <w:p w:rsidR="00162B93" w:rsidRPr="003428E0" w:rsidRDefault="00162B93" w:rsidP="00162B93">
            <w:pPr>
              <w:tabs>
                <w:tab w:val="left" w:pos="612"/>
              </w:tabs>
              <w:spacing w:before="120" w:after="120"/>
              <w:jc w:val="both"/>
              <w:rPr>
                <w:iCs/>
                <w:lang w:val="en-US"/>
              </w:rPr>
            </w:pPr>
            <w:r w:rsidRPr="003428E0">
              <w:rPr>
                <w:lang w:val="en-US"/>
              </w:rPr>
              <w:t xml:space="preserve">DUAE (Document Unic de Achiziții)  </w:t>
            </w:r>
          </w:p>
        </w:tc>
        <w:tc>
          <w:tcPr>
            <w:tcW w:w="3928" w:type="dxa"/>
            <w:shd w:val="clear" w:color="auto" w:fill="FFFF00"/>
          </w:tcPr>
          <w:p w:rsidR="00162B93" w:rsidRDefault="00162B93" w:rsidP="00162B93">
            <w:pPr>
              <w:spacing w:after="200"/>
              <w:jc w:val="both"/>
              <w:rPr>
                <w:i/>
                <w:lang w:val="en-US"/>
              </w:rPr>
            </w:pPr>
            <w:r w:rsidRPr="003428E0">
              <w:rPr>
                <w:lang w:val="en-US"/>
              </w:rPr>
              <w:t xml:space="preserve">ORIGINAL, </w:t>
            </w:r>
            <w:r w:rsidRPr="003428E0">
              <w:rPr>
                <w:i/>
                <w:lang w:val="en-US"/>
              </w:rPr>
              <w:t>confirmat prin aplicarea semnăturii           electronice a ofertantului.</w:t>
            </w:r>
          </w:p>
          <w:p w:rsidR="00162B93" w:rsidRPr="005B30C9" w:rsidRDefault="00162B93" w:rsidP="00162B93">
            <w:pPr>
              <w:spacing w:after="200"/>
              <w:jc w:val="both"/>
              <w:rPr>
                <w:i/>
                <w:lang w:val="en-US"/>
              </w:rPr>
            </w:pPr>
          </w:p>
        </w:tc>
        <w:tc>
          <w:tcPr>
            <w:tcW w:w="1623" w:type="dxa"/>
            <w:shd w:val="clear" w:color="auto" w:fill="FFFF00"/>
          </w:tcPr>
          <w:p w:rsidR="00162B93" w:rsidRPr="0048130B" w:rsidRDefault="00162B93" w:rsidP="00162B93">
            <w:pPr>
              <w:tabs>
                <w:tab w:val="left" w:pos="612"/>
              </w:tabs>
              <w:spacing w:before="120" w:after="120"/>
              <w:jc w:val="both"/>
              <w:rPr>
                <w:iCs/>
                <w:sz w:val="22"/>
                <w:szCs w:val="22"/>
                <w:lang w:val="en-US"/>
              </w:rPr>
            </w:pPr>
            <w:r>
              <w:rPr>
                <w:iCs/>
                <w:sz w:val="22"/>
                <w:szCs w:val="22"/>
                <w:lang w:val="en-US"/>
              </w:rPr>
              <w:t>Obligatoriu</w:t>
            </w:r>
          </w:p>
        </w:tc>
      </w:tr>
      <w:tr w:rsidR="00162B93" w:rsidRPr="003428E0" w:rsidTr="00162B93">
        <w:tc>
          <w:tcPr>
            <w:tcW w:w="577" w:type="dxa"/>
            <w:shd w:val="clear" w:color="auto" w:fill="FFFF00"/>
          </w:tcPr>
          <w:p w:rsidR="00162B93" w:rsidRPr="00C60616" w:rsidRDefault="00162B93" w:rsidP="00162B93">
            <w:pPr>
              <w:tabs>
                <w:tab w:val="left" w:pos="612"/>
              </w:tabs>
              <w:spacing w:before="120" w:after="120"/>
              <w:jc w:val="both"/>
              <w:rPr>
                <w:iCs/>
                <w:lang w:val="en-US"/>
              </w:rPr>
            </w:pPr>
            <w:r>
              <w:rPr>
                <w:iCs/>
                <w:lang w:val="en-US"/>
              </w:rPr>
              <w:t>2</w:t>
            </w:r>
          </w:p>
        </w:tc>
        <w:tc>
          <w:tcPr>
            <w:tcW w:w="3500" w:type="dxa"/>
            <w:shd w:val="clear" w:color="auto" w:fill="FFFF00"/>
          </w:tcPr>
          <w:p w:rsidR="00162B93" w:rsidRPr="00A02ED1" w:rsidRDefault="00162B93" w:rsidP="00162B93">
            <w:pPr>
              <w:tabs>
                <w:tab w:val="left" w:pos="612"/>
              </w:tabs>
              <w:spacing w:before="120" w:after="120"/>
              <w:jc w:val="both"/>
              <w:rPr>
                <w:iCs/>
                <w:lang w:val="en-US"/>
              </w:rPr>
            </w:pPr>
            <w:r w:rsidRPr="00940B2F">
              <w:t>Oferta</w:t>
            </w:r>
          </w:p>
        </w:tc>
        <w:tc>
          <w:tcPr>
            <w:tcW w:w="3928" w:type="dxa"/>
            <w:shd w:val="clear" w:color="auto" w:fill="FFFF00"/>
          </w:tcPr>
          <w:p w:rsidR="00162B93" w:rsidRDefault="00162B93" w:rsidP="00162B93">
            <w:pPr>
              <w:tabs>
                <w:tab w:val="left" w:pos="612"/>
              </w:tabs>
              <w:spacing w:before="120" w:after="120"/>
              <w:jc w:val="both"/>
              <w:rPr>
                <w:i/>
                <w:lang w:val="en-US"/>
              </w:rPr>
            </w:pPr>
            <w:r w:rsidRPr="003428E0">
              <w:rPr>
                <w:lang w:val="en-US"/>
              </w:rPr>
              <w:t xml:space="preserve">ORIGINALE, </w:t>
            </w:r>
            <w:r w:rsidRPr="003428E0">
              <w:rPr>
                <w:i/>
                <w:lang w:val="en-US"/>
              </w:rPr>
              <w:t>confirmate prin aplicarea semnăturii electronice a ofertantului.</w:t>
            </w:r>
          </w:p>
          <w:p w:rsidR="00162B93" w:rsidRPr="003428E0" w:rsidRDefault="00162B93" w:rsidP="00162B93">
            <w:pPr>
              <w:jc w:val="both"/>
              <w:rPr>
                <w:lang w:val="en-US"/>
              </w:rPr>
            </w:pPr>
            <w:r w:rsidRPr="003428E0">
              <w:rPr>
                <w:lang w:val="en-US"/>
              </w:rPr>
              <w:t>Formularul ofertei (Formular F 3.1)</w:t>
            </w:r>
            <w:r>
              <w:rPr>
                <w:lang w:val="en-US"/>
              </w:rPr>
              <w:t>- suma ce urmează a fi indicată în formular va face referire doar la valoarea totală fără TVA.</w:t>
            </w:r>
          </w:p>
          <w:p w:rsidR="00162B93" w:rsidRPr="003428E0" w:rsidRDefault="00162B93" w:rsidP="00162B93">
            <w:pPr>
              <w:jc w:val="both"/>
              <w:rPr>
                <w:lang w:val="en-US"/>
              </w:rPr>
            </w:pPr>
            <w:r w:rsidRPr="003428E0">
              <w:rPr>
                <w:lang w:val="en-US"/>
              </w:rPr>
              <w:t>Specificații tehnice (Formular F 4.1)</w:t>
            </w:r>
          </w:p>
          <w:p w:rsidR="00162B93" w:rsidRDefault="00162B93" w:rsidP="00162B93">
            <w:pPr>
              <w:jc w:val="both"/>
              <w:rPr>
                <w:lang w:val="en-US"/>
              </w:rPr>
            </w:pPr>
            <w:r w:rsidRPr="003428E0">
              <w:rPr>
                <w:lang w:val="en-US"/>
              </w:rPr>
              <w:t>Specificația de preț (Formularul F 4.2)</w:t>
            </w:r>
            <w:r>
              <w:rPr>
                <w:lang w:val="en-US"/>
              </w:rPr>
              <w:t xml:space="preserve"> – valoarea TVA nu va fi specificată.</w:t>
            </w:r>
          </w:p>
          <w:p w:rsidR="00162B93" w:rsidRPr="005B30C9" w:rsidRDefault="00162B93" w:rsidP="00162B93">
            <w:pPr>
              <w:jc w:val="both"/>
              <w:rPr>
                <w:lang w:val="en-US"/>
              </w:rPr>
            </w:pPr>
          </w:p>
        </w:tc>
        <w:tc>
          <w:tcPr>
            <w:tcW w:w="1623" w:type="dxa"/>
            <w:shd w:val="clear" w:color="auto" w:fill="FFFF00"/>
          </w:tcPr>
          <w:p w:rsidR="00162B93" w:rsidRPr="0048130B" w:rsidRDefault="00162B93" w:rsidP="00162B93">
            <w:pPr>
              <w:tabs>
                <w:tab w:val="left" w:pos="612"/>
              </w:tabs>
              <w:spacing w:before="120" w:after="120"/>
              <w:jc w:val="both"/>
              <w:rPr>
                <w:iCs/>
                <w:sz w:val="22"/>
                <w:szCs w:val="22"/>
                <w:lang w:val="en-US"/>
              </w:rPr>
            </w:pPr>
            <w:r>
              <w:rPr>
                <w:iCs/>
                <w:sz w:val="22"/>
                <w:szCs w:val="22"/>
                <w:lang w:val="en-US"/>
              </w:rPr>
              <w:t>Obligatoriu</w:t>
            </w:r>
          </w:p>
        </w:tc>
      </w:tr>
      <w:tr w:rsidR="00162B93" w:rsidRPr="003428E0" w:rsidTr="00162B93">
        <w:trPr>
          <w:trHeight w:val="2268"/>
        </w:trPr>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3</w:t>
            </w:r>
          </w:p>
        </w:tc>
        <w:tc>
          <w:tcPr>
            <w:tcW w:w="3500" w:type="dxa"/>
            <w:shd w:val="clear" w:color="auto" w:fill="FFFF00"/>
          </w:tcPr>
          <w:p w:rsidR="00162B93" w:rsidRPr="003428E0" w:rsidRDefault="00162B93" w:rsidP="00162B93">
            <w:pPr>
              <w:tabs>
                <w:tab w:val="left" w:pos="612"/>
              </w:tabs>
              <w:spacing w:before="120" w:after="120"/>
              <w:jc w:val="both"/>
              <w:rPr>
                <w:iCs/>
                <w:color w:val="000000"/>
              </w:rPr>
            </w:pPr>
            <w:r w:rsidRPr="00940B2F">
              <w:t>Garanția pentru oferta</w:t>
            </w:r>
          </w:p>
        </w:tc>
        <w:tc>
          <w:tcPr>
            <w:tcW w:w="3928" w:type="dxa"/>
            <w:shd w:val="clear" w:color="auto" w:fill="FFFF00"/>
          </w:tcPr>
          <w:p w:rsidR="00162B93" w:rsidRDefault="00162B93" w:rsidP="00162B93">
            <w:pPr>
              <w:spacing w:after="200"/>
              <w:jc w:val="both"/>
              <w:rPr>
                <w:lang w:val="en-US"/>
              </w:rPr>
            </w:pPr>
            <w:r w:rsidRPr="003428E0">
              <w:rPr>
                <w:lang w:val="en-US"/>
              </w:rPr>
              <w:t xml:space="preserve">1 % din valoarea ofertei, făra TVA – ORIGINAL, </w:t>
            </w:r>
            <w:r w:rsidRPr="003428E0">
              <w:rPr>
                <w:i/>
                <w:lang w:val="en-US"/>
              </w:rPr>
              <w:t>confirmat prin aplicarea semnăturii electronice a ofertantului.</w:t>
            </w:r>
            <w:r w:rsidRPr="003428E0">
              <w:rPr>
                <w:lang w:val="en-US"/>
              </w:rPr>
              <w:t xml:space="preserve"> Transfer pe contul Benefeciarului indicat în FDA din ”Documentația Standard”, dispoziția de plată confirmată prin aplicarea semnăturii electronice a ofertantului.</w:t>
            </w:r>
          </w:p>
          <w:p w:rsidR="00162B93" w:rsidRPr="00DF2622" w:rsidRDefault="00162B93" w:rsidP="00162B93">
            <w:pPr>
              <w:spacing w:after="200"/>
              <w:jc w:val="both"/>
              <w:rPr>
                <w:lang w:val="en-US"/>
              </w:rPr>
            </w:pPr>
          </w:p>
        </w:tc>
        <w:tc>
          <w:tcPr>
            <w:tcW w:w="1623" w:type="dxa"/>
            <w:shd w:val="clear" w:color="auto" w:fill="FFFF00"/>
          </w:tcPr>
          <w:p w:rsidR="00162B93" w:rsidRPr="0048130B" w:rsidRDefault="00162B93" w:rsidP="00162B93">
            <w:pPr>
              <w:tabs>
                <w:tab w:val="left" w:pos="612"/>
              </w:tabs>
              <w:spacing w:before="120" w:after="120"/>
              <w:jc w:val="both"/>
              <w:rPr>
                <w:iCs/>
                <w:sz w:val="22"/>
                <w:szCs w:val="22"/>
                <w:lang w:val="en-US"/>
              </w:rPr>
            </w:pPr>
            <w:r>
              <w:rPr>
                <w:iCs/>
                <w:sz w:val="22"/>
                <w:szCs w:val="22"/>
                <w:lang w:val="en-US"/>
              </w:rPr>
              <w:t>Obligatoriu</w:t>
            </w:r>
          </w:p>
        </w:tc>
      </w:tr>
      <w:tr w:rsidR="00162B93" w:rsidRPr="003428E0" w:rsidTr="00162B93">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4</w:t>
            </w:r>
          </w:p>
        </w:tc>
        <w:tc>
          <w:tcPr>
            <w:tcW w:w="3500" w:type="dxa"/>
            <w:shd w:val="clear" w:color="auto" w:fill="FFFF00"/>
          </w:tcPr>
          <w:p w:rsidR="00162B93" w:rsidRPr="00EC0CCD" w:rsidRDefault="00162B93" w:rsidP="00162B93">
            <w:pPr>
              <w:spacing w:after="200"/>
              <w:jc w:val="both"/>
            </w:pPr>
            <w:r>
              <w:t>Documentația tehnică</w:t>
            </w:r>
          </w:p>
          <w:p w:rsidR="00162B93" w:rsidRPr="00940B2F" w:rsidRDefault="00162B93" w:rsidP="00162B93">
            <w:pPr>
              <w:tabs>
                <w:tab w:val="left" w:pos="612"/>
              </w:tabs>
              <w:spacing w:before="120" w:after="120"/>
              <w:jc w:val="both"/>
            </w:pPr>
          </w:p>
        </w:tc>
        <w:tc>
          <w:tcPr>
            <w:tcW w:w="3928" w:type="dxa"/>
            <w:shd w:val="clear" w:color="auto" w:fill="FFFF00"/>
          </w:tcPr>
          <w:p w:rsidR="00162B93" w:rsidRPr="00EC0CCD" w:rsidRDefault="00162B93" w:rsidP="00162B93">
            <w:pPr>
              <w:jc w:val="both"/>
              <w:rPr>
                <w:lang w:val="en-US"/>
              </w:rPr>
            </w:pPr>
            <w:r w:rsidRPr="00EC0CCD">
              <w:rPr>
                <w:lang w:val="en-US"/>
              </w:rPr>
              <w:t>Documentația va fi constituită obligatoriu din:</w:t>
            </w:r>
          </w:p>
          <w:p w:rsidR="00162B93" w:rsidRPr="00EC0CCD" w:rsidRDefault="00162B93" w:rsidP="00162B93">
            <w:pPr>
              <w:pStyle w:val="ListParagraph"/>
              <w:numPr>
                <w:ilvl w:val="0"/>
                <w:numId w:val="30"/>
              </w:numPr>
              <w:tabs>
                <w:tab w:val="clear" w:pos="1134"/>
              </w:tabs>
              <w:spacing w:after="200"/>
              <w:ind w:left="284" w:hanging="284"/>
              <w:contextualSpacing/>
            </w:pPr>
            <w:proofErr w:type="spellStart"/>
            <w:r w:rsidRPr="00EC0CCD">
              <w:t>Descrierea</w:t>
            </w:r>
            <w:proofErr w:type="spellEnd"/>
            <w:r w:rsidRPr="00EC0CCD">
              <w:t xml:space="preserve"> </w:t>
            </w:r>
            <w:proofErr w:type="spellStart"/>
            <w:r w:rsidRPr="00EC0CCD">
              <w:t>succintă</w:t>
            </w:r>
            <w:proofErr w:type="spellEnd"/>
            <w:r w:rsidRPr="00EC0CCD">
              <w:t xml:space="preserve"> a </w:t>
            </w:r>
            <w:proofErr w:type="spellStart"/>
            <w:r w:rsidRPr="00EC0CCD">
              <w:t>obiectului</w:t>
            </w:r>
            <w:proofErr w:type="spellEnd"/>
            <w:r w:rsidRPr="00EC0CCD">
              <w:t xml:space="preserve"> </w:t>
            </w:r>
            <w:proofErr w:type="spellStart"/>
            <w:r w:rsidRPr="00EC0CCD">
              <w:t>achiziției</w:t>
            </w:r>
            <w:proofErr w:type="spellEnd"/>
            <w:r w:rsidRPr="00EC0CCD">
              <w:t>;</w:t>
            </w:r>
          </w:p>
          <w:p w:rsidR="00162B93" w:rsidRPr="00EC0CCD" w:rsidRDefault="00162B93" w:rsidP="00162B93">
            <w:pPr>
              <w:pStyle w:val="ListParagraph"/>
              <w:numPr>
                <w:ilvl w:val="0"/>
                <w:numId w:val="30"/>
              </w:numPr>
              <w:tabs>
                <w:tab w:val="clear" w:pos="1134"/>
              </w:tabs>
              <w:spacing w:after="200"/>
              <w:ind w:left="284" w:hanging="284"/>
              <w:contextualSpacing/>
            </w:pPr>
            <w:r w:rsidRPr="00EC0CCD">
              <w:t xml:space="preserve">Scheme </w:t>
            </w:r>
            <w:proofErr w:type="spellStart"/>
            <w:r w:rsidRPr="00EC0CCD">
              <w:t>ilustrative</w:t>
            </w:r>
            <w:proofErr w:type="spellEnd"/>
            <w:r w:rsidRPr="00EC0CCD">
              <w:t>/</w:t>
            </w:r>
            <w:proofErr w:type="spellStart"/>
            <w:r w:rsidRPr="00EC0CCD">
              <w:t>desene</w:t>
            </w:r>
            <w:proofErr w:type="spellEnd"/>
            <w:r w:rsidRPr="00EC0CCD">
              <w:t xml:space="preserve"> </w:t>
            </w:r>
            <w:proofErr w:type="spellStart"/>
            <w:r w:rsidRPr="00EC0CCD">
              <w:t>tehnice</w:t>
            </w:r>
            <w:proofErr w:type="spellEnd"/>
            <w:r w:rsidRPr="00EC0CCD">
              <w:t xml:space="preserve"> </w:t>
            </w:r>
            <w:proofErr w:type="spellStart"/>
            <w:r w:rsidRPr="00EC0CCD">
              <w:t>privind</w:t>
            </w:r>
            <w:proofErr w:type="spellEnd"/>
            <w:r w:rsidRPr="00EC0CCD">
              <w:t xml:space="preserve"> </w:t>
            </w:r>
            <w:proofErr w:type="spellStart"/>
            <w:r w:rsidRPr="00EC0CCD">
              <w:t>obiectul</w:t>
            </w:r>
            <w:proofErr w:type="spellEnd"/>
            <w:r w:rsidRPr="00EC0CCD">
              <w:t xml:space="preserve"> </w:t>
            </w:r>
            <w:proofErr w:type="spellStart"/>
            <w:r w:rsidRPr="00EC0CCD">
              <w:t>achiziției</w:t>
            </w:r>
            <w:proofErr w:type="spellEnd"/>
            <w:r w:rsidRPr="00EC0CCD">
              <w:t>;</w:t>
            </w:r>
          </w:p>
          <w:p w:rsidR="00162B93" w:rsidRPr="00940B2F" w:rsidRDefault="00162B93" w:rsidP="00162B93">
            <w:pPr>
              <w:pStyle w:val="ListParagraph"/>
              <w:numPr>
                <w:ilvl w:val="0"/>
                <w:numId w:val="30"/>
              </w:numPr>
              <w:tabs>
                <w:tab w:val="clear" w:pos="1134"/>
              </w:tabs>
              <w:spacing w:after="200"/>
              <w:ind w:left="284" w:hanging="284"/>
              <w:contextualSpacing/>
            </w:pPr>
            <w:proofErr w:type="spellStart"/>
            <w:r w:rsidRPr="00940B2F">
              <w:t>Lista</w:t>
            </w:r>
            <w:proofErr w:type="spellEnd"/>
            <w:r w:rsidRPr="00940B2F">
              <w:t xml:space="preserve"> </w:t>
            </w:r>
            <w:proofErr w:type="spellStart"/>
            <w:r w:rsidRPr="00940B2F">
              <w:t>componentelor</w:t>
            </w:r>
            <w:proofErr w:type="spellEnd"/>
            <w:r w:rsidRPr="00940B2F">
              <w:t xml:space="preserve"> de </w:t>
            </w:r>
            <w:proofErr w:type="spellStart"/>
            <w:r w:rsidRPr="00940B2F">
              <w:t>bază</w:t>
            </w:r>
            <w:proofErr w:type="spellEnd"/>
            <w:r w:rsidRPr="00940B2F">
              <w:t>.</w:t>
            </w:r>
          </w:p>
          <w:p w:rsidR="00162B93" w:rsidRDefault="00162B93" w:rsidP="00162B93">
            <w:pPr>
              <w:pStyle w:val="ListParagraph"/>
              <w:numPr>
                <w:ilvl w:val="0"/>
                <w:numId w:val="0"/>
              </w:numPr>
              <w:ind w:left="284"/>
              <w:rPr>
                <w:i/>
              </w:rPr>
            </w:pPr>
            <w:proofErr w:type="spellStart"/>
            <w:r w:rsidRPr="00EC0CCD">
              <w:t>Ofertantul</w:t>
            </w:r>
            <w:proofErr w:type="spellEnd"/>
            <w:r w:rsidRPr="00EC0CCD">
              <w:t xml:space="preserve"> </w:t>
            </w:r>
            <w:proofErr w:type="spellStart"/>
            <w:r w:rsidRPr="00EC0CCD">
              <w:t>va</w:t>
            </w:r>
            <w:proofErr w:type="spellEnd"/>
            <w:r w:rsidRPr="00EC0CCD">
              <w:t xml:space="preserve"> </w:t>
            </w:r>
            <w:proofErr w:type="spellStart"/>
            <w:r w:rsidRPr="00EC0CCD">
              <w:t>asigura</w:t>
            </w:r>
            <w:proofErr w:type="spellEnd"/>
            <w:r w:rsidRPr="00EC0CCD">
              <w:t xml:space="preserve"> </w:t>
            </w:r>
            <w:proofErr w:type="spellStart"/>
            <w:r w:rsidRPr="00EC0CCD">
              <w:t>garanție</w:t>
            </w:r>
            <w:proofErr w:type="spellEnd"/>
            <w:r w:rsidRPr="00EC0CCD">
              <w:t xml:space="preserve"> </w:t>
            </w:r>
            <w:proofErr w:type="spellStart"/>
            <w:r w:rsidRPr="00EC0CCD">
              <w:t>asupra</w:t>
            </w:r>
            <w:proofErr w:type="spellEnd"/>
            <w:r w:rsidRPr="00EC0CCD">
              <w:t xml:space="preserve"> </w:t>
            </w:r>
            <w:proofErr w:type="spellStart"/>
            <w:r w:rsidRPr="00EC0CCD">
              <w:t>funcționalității</w:t>
            </w:r>
            <w:proofErr w:type="spellEnd"/>
            <w:r w:rsidRPr="00EC0CCD">
              <w:t xml:space="preserve"> </w:t>
            </w:r>
            <w:proofErr w:type="spellStart"/>
            <w:r w:rsidRPr="00EC0CCD">
              <w:t>corespunzătoare</w:t>
            </w:r>
            <w:proofErr w:type="spellEnd"/>
            <w:r w:rsidRPr="00EC0CCD">
              <w:t xml:space="preserve"> al </w:t>
            </w:r>
            <w:proofErr w:type="spellStart"/>
            <w:r w:rsidRPr="00EC0CCD">
              <w:t>obiectului</w:t>
            </w:r>
            <w:proofErr w:type="spellEnd"/>
            <w:r w:rsidRPr="00EC0CCD">
              <w:t xml:space="preserve"> </w:t>
            </w:r>
            <w:proofErr w:type="spellStart"/>
            <w:r w:rsidRPr="00EC0CCD">
              <w:t>achiziției</w:t>
            </w:r>
            <w:proofErr w:type="spellEnd"/>
            <w:r w:rsidRPr="00EC0CCD">
              <w:t xml:space="preserve"> de minim 12 </w:t>
            </w:r>
            <w:proofErr w:type="spellStart"/>
            <w:r w:rsidRPr="00EC0CCD">
              <w:t>luni</w:t>
            </w:r>
            <w:proofErr w:type="spellEnd"/>
            <w:r>
              <w:t xml:space="preserve">, cu </w:t>
            </w:r>
            <w:proofErr w:type="spellStart"/>
            <w:r>
              <w:t>prezentarea</w:t>
            </w:r>
            <w:proofErr w:type="spellEnd"/>
            <w:r>
              <w:t xml:space="preserve"> </w:t>
            </w:r>
            <w:proofErr w:type="spellStart"/>
            <w:r>
              <w:t>unei</w:t>
            </w:r>
            <w:proofErr w:type="spellEnd"/>
            <w:r>
              <w:t xml:space="preserve"> </w:t>
            </w:r>
            <w:proofErr w:type="spellStart"/>
            <w:r>
              <w:t>declarații</w:t>
            </w:r>
            <w:proofErr w:type="spellEnd"/>
            <w:r>
              <w:t xml:space="preserve"> din </w:t>
            </w:r>
            <w:proofErr w:type="spellStart"/>
            <w:r>
              <w:t>partea</w:t>
            </w:r>
            <w:proofErr w:type="spellEnd"/>
            <w:r>
              <w:t xml:space="preserve"> </w:t>
            </w:r>
            <w:proofErr w:type="spellStart"/>
            <w:r>
              <w:t>producătorului</w:t>
            </w:r>
            <w:proofErr w:type="spellEnd"/>
            <w:r>
              <w:t>/</w:t>
            </w:r>
            <w:proofErr w:type="spellStart"/>
            <w:r>
              <w:t>ofertatului</w:t>
            </w:r>
            <w:proofErr w:type="spellEnd"/>
            <w:r>
              <w:t>,</w:t>
            </w:r>
            <w:r w:rsidRPr="00EC0CCD">
              <w:t xml:space="preserve"> de la data </w:t>
            </w:r>
            <w:proofErr w:type="spellStart"/>
            <w:r w:rsidRPr="00EC0CCD">
              <w:t>livrării</w:t>
            </w:r>
            <w:proofErr w:type="spellEnd"/>
            <w:r w:rsidRPr="00EC0CCD">
              <w:t xml:space="preserve"> </w:t>
            </w:r>
            <w:proofErr w:type="spellStart"/>
            <w:r w:rsidRPr="00EC0CCD">
              <w:t>acestuia</w:t>
            </w:r>
            <w:proofErr w:type="spellEnd"/>
            <w:r w:rsidRPr="00EC0CCD">
              <w:t xml:space="preserve"> </w:t>
            </w:r>
            <w:proofErr w:type="spellStart"/>
            <w:r w:rsidRPr="00EC0CCD">
              <w:t>în</w:t>
            </w:r>
            <w:proofErr w:type="spellEnd"/>
            <w:r w:rsidRPr="00EC0CCD">
              <w:t xml:space="preserve"> </w:t>
            </w:r>
            <w:proofErr w:type="spellStart"/>
            <w:r w:rsidRPr="00EC0CCD">
              <w:t>locația</w:t>
            </w:r>
            <w:proofErr w:type="spellEnd"/>
            <w:r w:rsidRPr="00EC0CCD">
              <w:t xml:space="preserve"> </w:t>
            </w:r>
            <w:proofErr w:type="spellStart"/>
            <w:r w:rsidRPr="00EC0CCD">
              <w:t>solicitată</w:t>
            </w:r>
            <w:proofErr w:type="spellEnd"/>
            <w:r w:rsidRPr="00EC0CCD">
              <w:t xml:space="preserve"> </w:t>
            </w:r>
            <w:proofErr w:type="spellStart"/>
            <w:r w:rsidRPr="00EC0CCD">
              <w:t>expres</w:t>
            </w:r>
            <w:proofErr w:type="spellEnd"/>
            <w:r w:rsidRPr="00EC0CCD">
              <w:t xml:space="preserve"> de </w:t>
            </w:r>
            <w:proofErr w:type="spellStart"/>
            <w:r w:rsidRPr="00EC0CCD">
              <w:t>autoritatea</w:t>
            </w:r>
            <w:proofErr w:type="spellEnd"/>
            <w:r w:rsidRPr="00EC0CCD">
              <w:t xml:space="preserve"> </w:t>
            </w:r>
            <w:proofErr w:type="spellStart"/>
            <w:r w:rsidRPr="00EC0CCD">
              <w:t>contractantă</w:t>
            </w:r>
            <w:proofErr w:type="spellEnd"/>
            <w:r w:rsidRPr="00EC0CCD">
              <w:t xml:space="preserve">. </w:t>
            </w:r>
            <w:proofErr w:type="spellStart"/>
            <w:r w:rsidRPr="00DF2622">
              <w:rPr>
                <w:i/>
              </w:rPr>
              <w:lastRenderedPageBreak/>
              <w:t>Confirmată</w:t>
            </w:r>
            <w:proofErr w:type="spellEnd"/>
            <w:r w:rsidRPr="00DF2622">
              <w:rPr>
                <w:i/>
              </w:rPr>
              <w:t xml:space="preserve"> </w:t>
            </w:r>
            <w:proofErr w:type="spellStart"/>
            <w:r w:rsidRPr="00DF2622">
              <w:rPr>
                <w:i/>
              </w:rPr>
              <w:t>prin</w:t>
            </w:r>
            <w:proofErr w:type="spellEnd"/>
            <w:r w:rsidRPr="00DF2622">
              <w:rPr>
                <w:i/>
              </w:rPr>
              <w:t xml:space="preserve"> </w:t>
            </w:r>
            <w:proofErr w:type="spellStart"/>
            <w:r w:rsidRPr="00DF2622">
              <w:rPr>
                <w:i/>
              </w:rPr>
              <w:t>aplicarea</w:t>
            </w:r>
            <w:proofErr w:type="spellEnd"/>
            <w:r w:rsidRPr="00DF2622">
              <w:rPr>
                <w:i/>
              </w:rPr>
              <w:t xml:space="preserve"> </w:t>
            </w:r>
            <w:proofErr w:type="spellStart"/>
            <w:r w:rsidRPr="00DF2622">
              <w:rPr>
                <w:i/>
              </w:rPr>
              <w:t>semnăturii</w:t>
            </w:r>
            <w:proofErr w:type="spellEnd"/>
            <w:r w:rsidRPr="00DF2622">
              <w:rPr>
                <w:i/>
              </w:rPr>
              <w:t xml:space="preserve"> </w:t>
            </w:r>
            <w:proofErr w:type="spellStart"/>
            <w:r w:rsidRPr="00DF2622">
              <w:rPr>
                <w:i/>
              </w:rPr>
              <w:t>electronice</w:t>
            </w:r>
            <w:proofErr w:type="spellEnd"/>
            <w:r w:rsidRPr="00DF2622">
              <w:rPr>
                <w:i/>
              </w:rPr>
              <w:t>.</w:t>
            </w:r>
          </w:p>
          <w:p w:rsidR="00162B93" w:rsidRPr="005B30C9" w:rsidRDefault="00162B93" w:rsidP="00162B93">
            <w:pPr>
              <w:pStyle w:val="ListParagraph"/>
              <w:ind w:left="284"/>
              <w:rPr>
                <w:i/>
              </w:rPr>
            </w:pPr>
          </w:p>
        </w:tc>
        <w:tc>
          <w:tcPr>
            <w:tcW w:w="1623" w:type="dxa"/>
            <w:shd w:val="clear" w:color="auto" w:fill="FFFF00"/>
          </w:tcPr>
          <w:p w:rsidR="00162B93" w:rsidRDefault="00162B93" w:rsidP="00162B93">
            <w:pPr>
              <w:tabs>
                <w:tab w:val="left" w:pos="612"/>
              </w:tabs>
              <w:spacing w:before="120" w:after="120"/>
              <w:jc w:val="both"/>
              <w:rPr>
                <w:iCs/>
                <w:sz w:val="22"/>
                <w:szCs w:val="22"/>
                <w:lang w:val="en-US"/>
              </w:rPr>
            </w:pPr>
            <w:r>
              <w:rPr>
                <w:iCs/>
                <w:sz w:val="22"/>
                <w:szCs w:val="22"/>
                <w:lang w:val="en-US"/>
              </w:rPr>
              <w:lastRenderedPageBreak/>
              <w:t>Obligatoriu</w:t>
            </w:r>
          </w:p>
        </w:tc>
      </w:tr>
      <w:tr w:rsidR="00162B93" w:rsidRPr="00FF44C2" w:rsidTr="00162B93">
        <w:trPr>
          <w:trHeight w:val="595"/>
        </w:trPr>
        <w:tc>
          <w:tcPr>
            <w:tcW w:w="9628" w:type="dxa"/>
            <w:gridSpan w:val="4"/>
            <w:shd w:val="clear" w:color="auto" w:fill="FFFF00"/>
          </w:tcPr>
          <w:p w:rsidR="00162B93" w:rsidRPr="003428E0" w:rsidRDefault="00162B93" w:rsidP="00162B93">
            <w:pPr>
              <w:rPr>
                <w:b/>
                <w:lang w:val="en-US"/>
              </w:rPr>
            </w:pPr>
            <w:r w:rsidRPr="003428E0">
              <w:rPr>
                <w:b/>
                <w:lang w:val="en-US"/>
              </w:rPr>
              <w:lastRenderedPageBreak/>
              <w:t>Potrivit art. 20, alin. (8), Legea 131 din 03.07.2015 următoarele documente obligatorii vor fi solicitate după deschiderea ofertelor conform cerințelor și termenelor indicate în DUAE.</w:t>
            </w:r>
          </w:p>
        </w:tc>
      </w:tr>
      <w:tr w:rsidR="00162B93" w:rsidRPr="003428E0" w:rsidTr="00162B93">
        <w:trPr>
          <w:trHeight w:val="2438"/>
        </w:trPr>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5</w:t>
            </w:r>
          </w:p>
        </w:tc>
        <w:tc>
          <w:tcPr>
            <w:tcW w:w="3500" w:type="dxa"/>
            <w:shd w:val="clear" w:color="auto" w:fill="FFFF00"/>
          </w:tcPr>
          <w:p w:rsidR="00162B93" w:rsidRPr="003428E0" w:rsidRDefault="00162B93" w:rsidP="00162B93">
            <w:pPr>
              <w:spacing w:after="200"/>
              <w:jc w:val="both"/>
              <w:rPr>
                <w:lang w:val="en-US"/>
              </w:rPr>
            </w:pPr>
            <w:r w:rsidRPr="003428E0">
              <w:rPr>
                <w:lang w:val="en-US"/>
              </w:rPr>
              <w:t xml:space="preserve">Dovada înregistrării persoanei juridice, în conformitate cu prevederile legale din țara în care ofertantul este </w:t>
            </w:r>
            <w:r>
              <w:rPr>
                <w:lang w:val="en-US"/>
              </w:rPr>
              <w:t>stabilit</w:t>
            </w:r>
          </w:p>
          <w:p w:rsidR="00162B93" w:rsidRPr="003428E0" w:rsidRDefault="00162B93" w:rsidP="00162B93">
            <w:pPr>
              <w:tabs>
                <w:tab w:val="left" w:pos="612"/>
              </w:tabs>
              <w:spacing w:before="120" w:after="120"/>
              <w:jc w:val="both"/>
              <w:rPr>
                <w:iCs/>
                <w:lang w:val="en-US"/>
              </w:rPr>
            </w:pPr>
          </w:p>
        </w:tc>
        <w:tc>
          <w:tcPr>
            <w:tcW w:w="3928" w:type="dxa"/>
            <w:shd w:val="clear" w:color="auto" w:fill="FFFF00"/>
          </w:tcPr>
          <w:p w:rsidR="00162B93" w:rsidRPr="003428E0" w:rsidRDefault="00162B93" w:rsidP="00162B93">
            <w:pPr>
              <w:jc w:val="both"/>
              <w:rPr>
                <w:i/>
                <w:lang w:val="en-US"/>
              </w:rPr>
            </w:pPr>
            <w:r w:rsidRPr="003428E0">
              <w:rPr>
                <w:lang w:val="en-US"/>
              </w:rPr>
              <w:t xml:space="preserve">Certificat/Decizie de înregistrare a întreprinderii/Extras din Registrul de Stat al persoanelor juridice. </w:t>
            </w:r>
            <w:r w:rsidRPr="003428E0">
              <w:rPr>
                <w:i/>
                <w:lang w:val="en-US"/>
              </w:rPr>
              <w:t>Confirmat prin aplicarea semnăturii electronice.</w:t>
            </w:r>
          </w:p>
          <w:p w:rsidR="00162B93" w:rsidRDefault="00162B93" w:rsidP="00162B93">
            <w:pPr>
              <w:jc w:val="both"/>
              <w:rPr>
                <w:lang w:val="en-US"/>
              </w:rPr>
            </w:pPr>
            <w:r w:rsidRPr="003428E0">
              <w:rPr>
                <w:lang w:val="en-US"/>
              </w:rPr>
              <w:t>Ofertantul nerezident va prezenta documente din țara de origine care dovedesc forma de înregistrare/atestare ori apartenența din punct de vedere professional.</w:t>
            </w:r>
          </w:p>
          <w:p w:rsidR="00162B93" w:rsidRPr="003428E0" w:rsidRDefault="00162B93" w:rsidP="00162B93">
            <w:pPr>
              <w:jc w:val="both"/>
              <w:rPr>
                <w:lang w:val="en-US"/>
              </w:rPr>
            </w:pPr>
          </w:p>
        </w:tc>
        <w:tc>
          <w:tcPr>
            <w:tcW w:w="1623" w:type="dxa"/>
            <w:shd w:val="clear" w:color="auto" w:fill="FFFF00"/>
          </w:tcPr>
          <w:p w:rsidR="00162B93" w:rsidRPr="0048130B" w:rsidRDefault="00162B93" w:rsidP="00162B93">
            <w:pPr>
              <w:tabs>
                <w:tab w:val="left" w:pos="612"/>
              </w:tabs>
              <w:spacing w:before="120" w:after="120"/>
              <w:jc w:val="both"/>
              <w:rPr>
                <w:iCs/>
                <w:sz w:val="22"/>
                <w:szCs w:val="22"/>
                <w:lang w:val="en-US"/>
              </w:rPr>
            </w:pPr>
            <w:r>
              <w:rPr>
                <w:iCs/>
                <w:sz w:val="22"/>
                <w:szCs w:val="22"/>
                <w:lang w:val="en-US"/>
              </w:rPr>
              <w:t>Obligatoriu</w:t>
            </w:r>
          </w:p>
        </w:tc>
      </w:tr>
      <w:tr w:rsidR="00162B93" w:rsidRPr="003428E0" w:rsidTr="00162B93">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6</w:t>
            </w:r>
          </w:p>
        </w:tc>
        <w:tc>
          <w:tcPr>
            <w:tcW w:w="3500" w:type="dxa"/>
            <w:shd w:val="clear" w:color="auto" w:fill="FFFF00"/>
          </w:tcPr>
          <w:p w:rsidR="00162B93" w:rsidRPr="003428E0" w:rsidRDefault="00162B93" w:rsidP="00162B93">
            <w:pPr>
              <w:spacing w:after="200"/>
              <w:jc w:val="both"/>
              <w:rPr>
                <w:lang w:val="en-US"/>
              </w:rPr>
            </w:pPr>
            <w:r w:rsidRPr="003428E0">
              <w:rPr>
                <w:lang w:val="en-US"/>
              </w:rPr>
              <w:t>Îndeplinirea obligațiilor de plată a impozitelor, taxelor și contribuțiilor de asigurări sociale, în conformitate cu p</w:t>
            </w:r>
            <w:r>
              <w:rPr>
                <w:lang w:val="en-US"/>
              </w:rPr>
              <w:t>revederile legale în vigoare RM</w:t>
            </w:r>
          </w:p>
          <w:p w:rsidR="00162B93" w:rsidRPr="003428E0" w:rsidRDefault="00162B93" w:rsidP="00162B93">
            <w:pPr>
              <w:tabs>
                <w:tab w:val="left" w:pos="612"/>
              </w:tabs>
              <w:spacing w:before="120" w:after="120"/>
              <w:jc w:val="both"/>
              <w:rPr>
                <w:lang w:val="en-US"/>
              </w:rPr>
            </w:pPr>
          </w:p>
        </w:tc>
        <w:tc>
          <w:tcPr>
            <w:tcW w:w="3928" w:type="dxa"/>
            <w:shd w:val="clear" w:color="auto" w:fill="FFFF00"/>
          </w:tcPr>
          <w:p w:rsidR="00162B93" w:rsidRDefault="00162B93" w:rsidP="00162B93">
            <w:pPr>
              <w:jc w:val="both"/>
              <w:rPr>
                <w:i/>
                <w:lang w:val="en-US"/>
              </w:rPr>
            </w:pPr>
            <w:r w:rsidRPr="003428E0">
              <w:rPr>
                <w:lang w:val="en-US"/>
              </w:rPr>
              <w:t xml:space="preserve">Certificat de efectuare sistematică a plății impozitelor, contribuțiilor eliberat de Inspectoratul Fiscal (valabilitatea certificatului – conform cerințelor Inspectoratului Fiscal al Republicii Moldova). </w:t>
            </w:r>
            <w:r w:rsidRPr="003428E0">
              <w:rPr>
                <w:i/>
                <w:lang w:val="en-US"/>
              </w:rPr>
              <w:t>Original confirmat prin aplicarea semnăturii electronice a ofertantului.</w:t>
            </w:r>
          </w:p>
          <w:p w:rsidR="00162B93" w:rsidRPr="005B30C9" w:rsidRDefault="00162B93" w:rsidP="00162B93">
            <w:pPr>
              <w:jc w:val="both"/>
              <w:rPr>
                <w:i/>
                <w:lang w:val="en-US"/>
              </w:rPr>
            </w:pPr>
          </w:p>
        </w:tc>
        <w:tc>
          <w:tcPr>
            <w:tcW w:w="1623" w:type="dxa"/>
            <w:shd w:val="clear" w:color="auto" w:fill="FFFF00"/>
          </w:tcPr>
          <w:p w:rsidR="00162B93" w:rsidRPr="003428E0" w:rsidRDefault="00162B93" w:rsidP="00162B93">
            <w:pPr>
              <w:tabs>
                <w:tab w:val="left" w:pos="612"/>
              </w:tabs>
              <w:spacing w:before="120" w:after="120"/>
              <w:jc w:val="both"/>
              <w:rPr>
                <w:iCs/>
                <w:sz w:val="22"/>
                <w:szCs w:val="22"/>
              </w:rPr>
            </w:pPr>
            <w:r>
              <w:rPr>
                <w:iCs/>
                <w:sz w:val="22"/>
                <w:szCs w:val="22"/>
              </w:rPr>
              <w:t>Obligatoriu</w:t>
            </w:r>
          </w:p>
        </w:tc>
      </w:tr>
      <w:tr w:rsidR="00162B93" w:rsidRPr="003428E0" w:rsidTr="00162B93">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7</w:t>
            </w:r>
          </w:p>
        </w:tc>
        <w:tc>
          <w:tcPr>
            <w:tcW w:w="3500" w:type="dxa"/>
            <w:shd w:val="clear" w:color="auto" w:fill="FFFF00"/>
          </w:tcPr>
          <w:p w:rsidR="00162B93" w:rsidRPr="003428E0" w:rsidRDefault="00162B93" w:rsidP="00162B93">
            <w:pPr>
              <w:spacing w:after="200"/>
              <w:jc w:val="both"/>
              <w:rPr>
                <w:i/>
                <w:lang w:val="en-US"/>
              </w:rPr>
            </w:pPr>
            <w:r w:rsidRPr="003428E0">
              <w:rPr>
                <w:lang w:val="en-US"/>
              </w:rPr>
              <w:t>Certificat de atribuire a contului bancar</w:t>
            </w:r>
          </w:p>
          <w:p w:rsidR="00162B93" w:rsidRPr="003428E0" w:rsidRDefault="00162B93" w:rsidP="00162B93">
            <w:pPr>
              <w:tabs>
                <w:tab w:val="left" w:pos="612"/>
              </w:tabs>
              <w:spacing w:before="120" w:after="120"/>
              <w:jc w:val="both"/>
              <w:rPr>
                <w:lang w:val="en-US"/>
              </w:rPr>
            </w:pPr>
          </w:p>
        </w:tc>
        <w:tc>
          <w:tcPr>
            <w:tcW w:w="3928" w:type="dxa"/>
            <w:shd w:val="clear" w:color="auto" w:fill="FFFF00"/>
          </w:tcPr>
          <w:p w:rsidR="00162B93" w:rsidRDefault="00162B93" w:rsidP="00162B93">
            <w:pPr>
              <w:jc w:val="both"/>
              <w:rPr>
                <w:i/>
                <w:lang w:val="en-US"/>
              </w:rPr>
            </w:pPr>
            <w:r w:rsidRPr="003428E0">
              <w:rPr>
                <w:lang w:val="en-US"/>
              </w:rPr>
              <w:t xml:space="preserve">Certificat de atribuire a contului bancar eleiberat de banca deținătoare de cont. </w:t>
            </w:r>
            <w:r w:rsidRPr="003428E0">
              <w:rPr>
                <w:i/>
                <w:lang w:val="en-US"/>
              </w:rPr>
              <w:t>Confirmat prin aplicarea semnăturii electronice a ofertantului.</w:t>
            </w:r>
          </w:p>
          <w:p w:rsidR="00162B93" w:rsidRPr="005B30C9" w:rsidRDefault="00162B93" w:rsidP="00162B93">
            <w:pPr>
              <w:jc w:val="both"/>
              <w:rPr>
                <w:i/>
                <w:lang w:val="en-US"/>
              </w:rPr>
            </w:pPr>
          </w:p>
        </w:tc>
        <w:tc>
          <w:tcPr>
            <w:tcW w:w="1623" w:type="dxa"/>
            <w:shd w:val="clear" w:color="auto" w:fill="FFFF00"/>
          </w:tcPr>
          <w:p w:rsidR="00162B93" w:rsidRPr="003428E0" w:rsidRDefault="00162B93" w:rsidP="00162B93">
            <w:pPr>
              <w:tabs>
                <w:tab w:val="left" w:pos="612"/>
              </w:tabs>
              <w:spacing w:before="120" w:after="120"/>
              <w:jc w:val="both"/>
              <w:rPr>
                <w:iCs/>
                <w:sz w:val="22"/>
                <w:szCs w:val="22"/>
              </w:rPr>
            </w:pPr>
            <w:r>
              <w:rPr>
                <w:iCs/>
                <w:sz w:val="22"/>
                <w:szCs w:val="22"/>
              </w:rPr>
              <w:t>Obligatoriu</w:t>
            </w:r>
          </w:p>
        </w:tc>
      </w:tr>
      <w:tr w:rsidR="00162B93" w:rsidRPr="00B678EB" w:rsidTr="00162B93">
        <w:trPr>
          <w:trHeight w:val="551"/>
        </w:trPr>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8</w:t>
            </w:r>
          </w:p>
        </w:tc>
        <w:tc>
          <w:tcPr>
            <w:tcW w:w="3500" w:type="dxa"/>
            <w:shd w:val="clear" w:color="auto" w:fill="FFFF00"/>
          </w:tcPr>
          <w:p w:rsidR="00162B93" w:rsidRPr="00EC0CCD" w:rsidRDefault="00162B93" w:rsidP="00162B93">
            <w:pPr>
              <w:tabs>
                <w:tab w:val="left" w:pos="612"/>
              </w:tabs>
              <w:spacing w:before="120" w:after="120"/>
              <w:jc w:val="both"/>
            </w:pPr>
            <w:r w:rsidRPr="003428E0">
              <w:t>Ultimul raport financiar</w:t>
            </w:r>
          </w:p>
        </w:tc>
        <w:tc>
          <w:tcPr>
            <w:tcW w:w="3928" w:type="dxa"/>
            <w:shd w:val="clear" w:color="auto" w:fill="FFFF00"/>
          </w:tcPr>
          <w:p w:rsidR="00162B93" w:rsidRDefault="00162B93" w:rsidP="00162B93">
            <w:pPr>
              <w:tabs>
                <w:tab w:val="left" w:pos="612"/>
              </w:tabs>
              <w:spacing w:after="120"/>
              <w:jc w:val="both"/>
            </w:pPr>
            <w:r w:rsidRPr="005B30C9">
              <w:t>Starea financiară, a ofertantului, pentru ultima perioada de raportare.</w:t>
            </w:r>
          </w:p>
          <w:p w:rsidR="00162B93" w:rsidRPr="005B30C9" w:rsidRDefault="00162B93" w:rsidP="00162B93">
            <w:pPr>
              <w:tabs>
                <w:tab w:val="left" w:pos="612"/>
              </w:tabs>
              <w:spacing w:after="120"/>
              <w:jc w:val="both"/>
            </w:pPr>
          </w:p>
        </w:tc>
        <w:tc>
          <w:tcPr>
            <w:tcW w:w="1623" w:type="dxa"/>
            <w:shd w:val="clear" w:color="auto" w:fill="FFFF00"/>
          </w:tcPr>
          <w:p w:rsidR="00162B93" w:rsidRPr="0048130B" w:rsidRDefault="00162B93" w:rsidP="00162B93">
            <w:pPr>
              <w:tabs>
                <w:tab w:val="left" w:pos="612"/>
              </w:tabs>
              <w:spacing w:before="120" w:after="120"/>
              <w:jc w:val="both"/>
              <w:rPr>
                <w:iCs/>
                <w:sz w:val="22"/>
                <w:szCs w:val="22"/>
                <w:lang w:val="en-US"/>
              </w:rPr>
            </w:pPr>
            <w:r>
              <w:rPr>
                <w:iCs/>
                <w:sz w:val="22"/>
                <w:szCs w:val="22"/>
                <w:lang w:val="en-US"/>
              </w:rPr>
              <w:t>Obligatoriu</w:t>
            </w:r>
          </w:p>
        </w:tc>
      </w:tr>
      <w:tr w:rsidR="00162B93" w:rsidRPr="005B30C9" w:rsidTr="00162B93">
        <w:tc>
          <w:tcPr>
            <w:tcW w:w="577" w:type="dxa"/>
            <w:shd w:val="clear" w:color="auto" w:fill="FFFF00"/>
          </w:tcPr>
          <w:p w:rsidR="00162B93" w:rsidRDefault="00162B93" w:rsidP="00162B93">
            <w:pPr>
              <w:tabs>
                <w:tab w:val="left" w:pos="612"/>
              </w:tabs>
              <w:spacing w:before="120" w:after="120"/>
              <w:jc w:val="both"/>
              <w:rPr>
                <w:iCs/>
                <w:lang w:val="en-US"/>
              </w:rPr>
            </w:pPr>
            <w:r>
              <w:rPr>
                <w:iCs/>
                <w:lang w:val="en-US"/>
              </w:rPr>
              <w:t>9</w:t>
            </w:r>
          </w:p>
        </w:tc>
        <w:tc>
          <w:tcPr>
            <w:tcW w:w="3500" w:type="dxa"/>
            <w:shd w:val="clear" w:color="auto" w:fill="FFFF00"/>
          </w:tcPr>
          <w:p w:rsidR="00162B93" w:rsidRPr="00EC0CCD" w:rsidRDefault="00162B93" w:rsidP="00162B93">
            <w:pPr>
              <w:spacing w:after="200"/>
              <w:jc w:val="both"/>
              <w:rPr>
                <w:lang w:val="en-US"/>
              </w:rPr>
            </w:pPr>
            <w:r w:rsidRPr="00EC0CCD">
              <w:rPr>
                <w:lang w:val="en-US"/>
              </w:rPr>
              <w:t xml:space="preserve">Prezentarea de informații privind capacitatea </w:t>
            </w:r>
            <w:r>
              <w:rPr>
                <w:lang w:val="en-US"/>
              </w:rPr>
              <w:t>tehnică și experiența specifică</w:t>
            </w:r>
          </w:p>
          <w:p w:rsidR="00162B93" w:rsidRPr="00EC0CCD" w:rsidRDefault="00162B93" w:rsidP="00162B93">
            <w:pPr>
              <w:tabs>
                <w:tab w:val="left" w:pos="612"/>
              </w:tabs>
              <w:spacing w:before="120" w:after="120"/>
              <w:jc w:val="both"/>
              <w:rPr>
                <w:lang w:val="en-US"/>
              </w:rPr>
            </w:pPr>
          </w:p>
        </w:tc>
        <w:tc>
          <w:tcPr>
            <w:tcW w:w="3928" w:type="dxa"/>
            <w:shd w:val="clear" w:color="auto" w:fill="FFFF00"/>
          </w:tcPr>
          <w:p w:rsidR="00162B93" w:rsidRPr="00EC0CCD" w:rsidRDefault="00162B93" w:rsidP="00162B93">
            <w:pPr>
              <w:jc w:val="both"/>
            </w:pPr>
            <w:r w:rsidRPr="00EC0CCD">
              <w:t>Ofertantul va prezenta:</w:t>
            </w:r>
          </w:p>
          <w:p w:rsidR="00162B93" w:rsidRDefault="00162B93" w:rsidP="00162B93">
            <w:pPr>
              <w:pStyle w:val="ListParagraph"/>
              <w:numPr>
                <w:ilvl w:val="0"/>
                <w:numId w:val="30"/>
              </w:numPr>
              <w:tabs>
                <w:tab w:val="clear" w:pos="1134"/>
              </w:tabs>
              <w:spacing w:after="200"/>
              <w:ind w:left="284" w:hanging="284"/>
              <w:contextualSpacing/>
            </w:pPr>
            <w:proofErr w:type="spellStart"/>
            <w:r w:rsidRPr="00EC0CCD">
              <w:t>Documente</w:t>
            </w:r>
            <w:proofErr w:type="spellEnd"/>
            <w:r w:rsidRPr="00EC0CCD">
              <w:t xml:space="preserve"> confirmative </w:t>
            </w:r>
            <w:proofErr w:type="spellStart"/>
            <w:r w:rsidRPr="00EC0CCD">
              <w:t>că</w:t>
            </w:r>
            <w:proofErr w:type="spellEnd"/>
            <w:r w:rsidRPr="00EC0CCD">
              <w:t xml:space="preserve"> </w:t>
            </w:r>
            <w:proofErr w:type="spellStart"/>
            <w:proofErr w:type="gramStart"/>
            <w:r w:rsidRPr="00EC0CCD">
              <w:t>este</w:t>
            </w:r>
            <w:proofErr w:type="spellEnd"/>
            <w:proofErr w:type="gramEnd"/>
            <w:r w:rsidRPr="00EC0CCD">
              <w:t xml:space="preserve"> </w:t>
            </w:r>
            <w:proofErr w:type="spellStart"/>
            <w:r w:rsidRPr="00EC0CCD">
              <w:t>producătorul</w:t>
            </w:r>
            <w:proofErr w:type="spellEnd"/>
            <w:r w:rsidRPr="00EC0CCD">
              <w:t xml:space="preserve"> </w:t>
            </w:r>
            <w:proofErr w:type="spellStart"/>
            <w:r w:rsidRPr="00EC0CCD">
              <w:t>sau</w:t>
            </w:r>
            <w:proofErr w:type="spellEnd"/>
            <w:r w:rsidRPr="00EC0CCD">
              <w:t xml:space="preserve"> </w:t>
            </w:r>
            <w:proofErr w:type="spellStart"/>
            <w:r w:rsidRPr="00EC0CCD">
              <w:t>reprezentantul</w:t>
            </w:r>
            <w:proofErr w:type="spellEnd"/>
            <w:r w:rsidRPr="00EC0CCD">
              <w:t xml:space="preserve"> </w:t>
            </w:r>
            <w:proofErr w:type="spellStart"/>
            <w:r w:rsidRPr="00EC0CCD">
              <w:t>oficial</w:t>
            </w:r>
            <w:proofErr w:type="spellEnd"/>
            <w:r w:rsidRPr="00EC0CCD">
              <w:t xml:space="preserve"> al </w:t>
            </w:r>
            <w:proofErr w:type="spellStart"/>
            <w:r w:rsidRPr="00EC0CCD">
              <w:t>acestuia</w:t>
            </w:r>
            <w:proofErr w:type="spellEnd"/>
            <w:r w:rsidRPr="00EC0CCD">
              <w:t xml:space="preserve"> </w:t>
            </w:r>
            <w:proofErr w:type="spellStart"/>
            <w:r w:rsidRPr="00EC0CCD">
              <w:t>în</w:t>
            </w:r>
            <w:proofErr w:type="spellEnd"/>
            <w:r w:rsidRPr="00EC0CCD">
              <w:t xml:space="preserve"> </w:t>
            </w:r>
            <w:proofErr w:type="spellStart"/>
            <w:r w:rsidRPr="00EC0CCD">
              <w:t>licitația</w:t>
            </w:r>
            <w:proofErr w:type="spellEnd"/>
            <w:r w:rsidRPr="00EC0CCD">
              <w:t xml:space="preserve"> </w:t>
            </w:r>
            <w:proofErr w:type="spellStart"/>
            <w:r w:rsidRPr="00EC0CCD">
              <w:t>respectivă</w:t>
            </w:r>
            <w:proofErr w:type="spellEnd"/>
            <w:r w:rsidRPr="00EC0CCD">
              <w:t xml:space="preserve"> </w:t>
            </w:r>
            <w:proofErr w:type="spellStart"/>
            <w:r w:rsidRPr="00EC0CCD">
              <w:t>și</w:t>
            </w:r>
            <w:proofErr w:type="spellEnd"/>
            <w:r w:rsidRPr="00EC0CCD">
              <w:t xml:space="preserve"> </w:t>
            </w:r>
            <w:proofErr w:type="spellStart"/>
            <w:r w:rsidRPr="00EC0CCD">
              <w:t>că</w:t>
            </w:r>
            <w:proofErr w:type="spellEnd"/>
            <w:r w:rsidRPr="00EC0CCD">
              <w:t xml:space="preserve"> are tot </w:t>
            </w:r>
            <w:proofErr w:type="spellStart"/>
            <w:r w:rsidRPr="00EC0CCD">
              <w:t>sprijinul</w:t>
            </w:r>
            <w:proofErr w:type="spellEnd"/>
            <w:r w:rsidRPr="00EC0CCD">
              <w:t xml:space="preserve"> </w:t>
            </w:r>
            <w:proofErr w:type="spellStart"/>
            <w:r w:rsidRPr="00EC0CCD">
              <w:t>prind</w:t>
            </w:r>
            <w:proofErr w:type="spellEnd"/>
            <w:r w:rsidRPr="00EC0CCD">
              <w:t xml:space="preserve"> </w:t>
            </w:r>
            <w:proofErr w:type="spellStart"/>
            <w:r w:rsidRPr="00EC0CCD">
              <w:t>producția</w:t>
            </w:r>
            <w:proofErr w:type="spellEnd"/>
            <w:r w:rsidRPr="00EC0CCD">
              <w:t xml:space="preserve"> </w:t>
            </w:r>
            <w:proofErr w:type="spellStart"/>
            <w:r w:rsidRPr="00EC0CCD">
              <w:t>și</w:t>
            </w:r>
            <w:proofErr w:type="spellEnd"/>
            <w:r w:rsidRPr="00EC0CCD">
              <w:t xml:space="preserve"> </w:t>
            </w:r>
            <w:proofErr w:type="spellStart"/>
            <w:r w:rsidRPr="00EC0CCD">
              <w:t>liv</w:t>
            </w:r>
            <w:r>
              <w:t>rarea</w:t>
            </w:r>
            <w:proofErr w:type="spellEnd"/>
            <w:r>
              <w:t xml:space="preserve"> </w:t>
            </w:r>
            <w:proofErr w:type="spellStart"/>
            <w:r>
              <w:t>bunului</w:t>
            </w:r>
            <w:proofErr w:type="spellEnd"/>
            <w:r w:rsidRPr="00EC0CCD">
              <w:t xml:space="preserve"> la </w:t>
            </w:r>
            <w:proofErr w:type="spellStart"/>
            <w:r w:rsidRPr="00EC0CCD">
              <w:t>locul</w:t>
            </w:r>
            <w:proofErr w:type="spellEnd"/>
            <w:r w:rsidRPr="00EC0CCD">
              <w:t xml:space="preserve"> de </w:t>
            </w:r>
            <w:proofErr w:type="spellStart"/>
            <w:r w:rsidRPr="00EC0CCD">
              <w:t>destinație</w:t>
            </w:r>
            <w:proofErr w:type="spellEnd"/>
            <w:r w:rsidRPr="00EC0CCD">
              <w:t>.</w:t>
            </w:r>
          </w:p>
          <w:p w:rsidR="00162B93" w:rsidRDefault="00162B93" w:rsidP="00162B93">
            <w:pPr>
              <w:pStyle w:val="ListParagraph"/>
              <w:numPr>
                <w:ilvl w:val="0"/>
                <w:numId w:val="30"/>
              </w:numPr>
              <w:tabs>
                <w:tab w:val="clear" w:pos="1134"/>
              </w:tabs>
              <w:spacing w:after="200"/>
              <w:ind w:left="284" w:hanging="284"/>
              <w:contextualSpacing/>
            </w:pPr>
            <w:proofErr w:type="spellStart"/>
            <w:r>
              <w:t>Confirmare</w:t>
            </w:r>
            <w:proofErr w:type="spellEnd"/>
            <w:r>
              <w:t xml:space="preserve"> </w:t>
            </w:r>
            <w:proofErr w:type="spellStart"/>
            <w:r>
              <w:t>că</w:t>
            </w:r>
            <w:proofErr w:type="spellEnd"/>
            <w:r>
              <w:t xml:space="preserve"> </w:t>
            </w:r>
            <w:proofErr w:type="spellStart"/>
            <w:r>
              <w:t>dispune</w:t>
            </w:r>
            <w:proofErr w:type="spellEnd"/>
            <w:r>
              <w:t xml:space="preserve"> de service </w:t>
            </w:r>
            <w:proofErr w:type="spellStart"/>
            <w:r>
              <w:t>autorizat</w:t>
            </w:r>
            <w:proofErr w:type="spellEnd"/>
            <w:r>
              <w:t xml:space="preserve"> </w:t>
            </w:r>
            <w:proofErr w:type="spellStart"/>
            <w:r>
              <w:t>pe</w:t>
            </w:r>
            <w:proofErr w:type="spellEnd"/>
            <w:r>
              <w:t xml:space="preserve"> </w:t>
            </w:r>
            <w:proofErr w:type="spellStart"/>
            <w:r>
              <w:t>teritoriul</w:t>
            </w:r>
            <w:proofErr w:type="spellEnd"/>
            <w:r>
              <w:t xml:space="preserve"> </w:t>
            </w:r>
            <w:proofErr w:type="spellStart"/>
            <w:r>
              <w:t>mun</w:t>
            </w:r>
            <w:proofErr w:type="spellEnd"/>
            <w:r>
              <w:t xml:space="preserve">. </w:t>
            </w:r>
            <w:proofErr w:type="spellStart"/>
            <w:r>
              <w:t>Chișinău</w:t>
            </w:r>
            <w:proofErr w:type="spellEnd"/>
            <w:r>
              <w:t xml:space="preserve"> de </w:t>
            </w:r>
            <w:proofErr w:type="spellStart"/>
            <w:r>
              <w:t>deservire</w:t>
            </w:r>
            <w:proofErr w:type="spellEnd"/>
            <w:r>
              <w:t>/</w:t>
            </w:r>
            <w:proofErr w:type="spellStart"/>
            <w:r>
              <w:t>reparație</w:t>
            </w:r>
            <w:proofErr w:type="spellEnd"/>
            <w:r>
              <w:t xml:space="preserve"> a </w:t>
            </w:r>
            <w:proofErr w:type="spellStart"/>
            <w:r>
              <w:t>bunului</w:t>
            </w:r>
            <w:proofErr w:type="spellEnd"/>
            <w:r>
              <w:t xml:space="preserve"> </w:t>
            </w:r>
            <w:proofErr w:type="spellStart"/>
            <w:r>
              <w:t>achiziționat</w:t>
            </w:r>
            <w:proofErr w:type="spellEnd"/>
            <w:r>
              <w:t xml:space="preserve">, minimum </w:t>
            </w:r>
            <w:proofErr w:type="spellStart"/>
            <w:r>
              <w:t>pe</w:t>
            </w:r>
            <w:proofErr w:type="spellEnd"/>
            <w:r>
              <w:t xml:space="preserve"> </w:t>
            </w:r>
            <w:proofErr w:type="spellStart"/>
            <w:r>
              <w:t>perioada</w:t>
            </w:r>
            <w:proofErr w:type="spellEnd"/>
            <w:r>
              <w:t xml:space="preserve"> de </w:t>
            </w:r>
            <w:proofErr w:type="spellStart"/>
            <w:r>
              <w:t>garanție</w:t>
            </w:r>
            <w:proofErr w:type="spellEnd"/>
            <w:r>
              <w:t xml:space="preserve"> </w:t>
            </w:r>
            <w:proofErr w:type="spellStart"/>
            <w:r>
              <w:t>sau</w:t>
            </w:r>
            <w:proofErr w:type="spellEnd"/>
            <w:r>
              <w:t xml:space="preserve"> contract de </w:t>
            </w:r>
            <w:proofErr w:type="spellStart"/>
            <w:r>
              <w:t>prestare</w:t>
            </w:r>
            <w:proofErr w:type="spellEnd"/>
            <w:r>
              <w:t xml:space="preserve"> </w:t>
            </w:r>
            <w:proofErr w:type="spellStart"/>
            <w:r>
              <w:t>servicii</w:t>
            </w:r>
            <w:proofErr w:type="spellEnd"/>
            <w:r>
              <w:t xml:space="preserve"> cu o </w:t>
            </w:r>
            <w:proofErr w:type="spellStart"/>
            <w:r>
              <w:t>persoană</w:t>
            </w:r>
            <w:proofErr w:type="spellEnd"/>
            <w:r>
              <w:t xml:space="preserve"> </w:t>
            </w:r>
            <w:proofErr w:type="spellStart"/>
            <w:r>
              <w:t>terță</w:t>
            </w:r>
            <w:proofErr w:type="spellEnd"/>
            <w:r>
              <w:t>.</w:t>
            </w:r>
          </w:p>
          <w:p w:rsidR="00162B93" w:rsidRDefault="00162B93" w:rsidP="00162B93">
            <w:pPr>
              <w:pStyle w:val="ListParagraph"/>
              <w:numPr>
                <w:ilvl w:val="0"/>
                <w:numId w:val="0"/>
              </w:numPr>
              <w:spacing w:after="200"/>
              <w:ind w:left="284"/>
              <w:rPr>
                <w:i/>
              </w:rPr>
            </w:pPr>
            <w:r w:rsidRPr="005B30C9">
              <w:t xml:space="preserve"> </w:t>
            </w:r>
            <w:proofErr w:type="spellStart"/>
            <w:r w:rsidRPr="005B30C9">
              <w:rPr>
                <w:i/>
              </w:rPr>
              <w:t>Confirmată</w:t>
            </w:r>
            <w:proofErr w:type="spellEnd"/>
            <w:r w:rsidRPr="005B30C9">
              <w:rPr>
                <w:i/>
              </w:rPr>
              <w:t xml:space="preserve"> </w:t>
            </w:r>
            <w:proofErr w:type="spellStart"/>
            <w:r w:rsidRPr="005B30C9">
              <w:rPr>
                <w:i/>
              </w:rPr>
              <w:t>prin</w:t>
            </w:r>
            <w:proofErr w:type="spellEnd"/>
            <w:r w:rsidRPr="005B30C9">
              <w:rPr>
                <w:i/>
              </w:rPr>
              <w:t xml:space="preserve"> </w:t>
            </w:r>
            <w:proofErr w:type="spellStart"/>
            <w:r w:rsidRPr="005B30C9">
              <w:rPr>
                <w:i/>
              </w:rPr>
              <w:t>aplicarea</w:t>
            </w:r>
            <w:proofErr w:type="spellEnd"/>
            <w:r w:rsidRPr="005B30C9">
              <w:rPr>
                <w:i/>
              </w:rPr>
              <w:t xml:space="preserve"> </w:t>
            </w:r>
            <w:proofErr w:type="spellStart"/>
            <w:r w:rsidRPr="005B30C9">
              <w:rPr>
                <w:i/>
              </w:rPr>
              <w:t>semnăturii</w:t>
            </w:r>
            <w:proofErr w:type="spellEnd"/>
            <w:r w:rsidRPr="005B30C9">
              <w:rPr>
                <w:i/>
              </w:rPr>
              <w:t xml:space="preserve"> </w:t>
            </w:r>
            <w:proofErr w:type="spellStart"/>
            <w:r w:rsidRPr="005B30C9">
              <w:rPr>
                <w:i/>
              </w:rPr>
              <w:t>electronice</w:t>
            </w:r>
            <w:proofErr w:type="spellEnd"/>
            <w:r w:rsidRPr="005B30C9">
              <w:rPr>
                <w:i/>
              </w:rPr>
              <w:t>.</w:t>
            </w:r>
          </w:p>
          <w:p w:rsidR="00162B93" w:rsidRPr="005B30C9" w:rsidRDefault="00162B93" w:rsidP="00162B93">
            <w:pPr>
              <w:pStyle w:val="ListParagraph"/>
              <w:numPr>
                <w:ilvl w:val="0"/>
                <w:numId w:val="0"/>
              </w:numPr>
              <w:spacing w:after="200"/>
              <w:ind w:left="284"/>
            </w:pPr>
          </w:p>
        </w:tc>
        <w:tc>
          <w:tcPr>
            <w:tcW w:w="1623" w:type="dxa"/>
            <w:shd w:val="clear" w:color="auto" w:fill="FFFF00"/>
          </w:tcPr>
          <w:p w:rsidR="00162B93" w:rsidRPr="00B25405" w:rsidRDefault="00162B93" w:rsidP="00162B93">
            <w:pPr>
              <w:tabs>
                <w:tab w:val="left" w:pos="612"/>
              </w:tabs>
              <w:spacing w:before="120" w:after="120"/>
              <w:jc w:val="both"/>
              <w:rPr>
                <w:iCs/>
                <w:sz w:val="22"/>
                <w:szCs w:val="22"/>
              </w:rPr>
            </w:pPr>
            <w:r>
              <w:rPr>
                <w:iCs/>
                <w:sz w:val="22"/>
                <w:szCs w:val="22"/>
              </w:rPr>
              <w:lastRenderedPageBreak/>
              <w:t>Obligatoriu</w:t>
            </w:r>
          </w:p>
        </w:tc>
      </w:tr>
    </w:tbl>
    <w:p w:rsidR="00D96ABE" w:rsidRPr="00C00499" w:rsidRDefault="00D96ABE"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E548C2">
      <w:pPr>
        <w:pStyle w:val="Heading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E548C2">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548C2">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D96ABE">
              <w:rPr>
                <w:i/>
                <w:sz w:val="22"/>
                <w:szCs w:val="22"/>
              </w:rPr>
              <w:t xml:space="preserve"> Î.M. Regia ”Autosalubritate”</w:t>
            </w:r>
          </w:p>
          <w:p w:rsidR="00B41118" w:rsidRPr="00C00499" w:rsidRDefault="00B41118" w:rsidP="00AE077C">
            <w:pPr>
              <w:spacing w:after="120"/>
              <w:ind w:left="599"/>
              <w:rPr>
                <w:i/>
              </w:rPr>
            </w:pPr>
            <w:r w:rsidRPr="00C00499">
              <w:rPr>
                <w:i/>
                <w:sz w:val="22"/>
                <w:szCs w:val="22"/>
              </w:rPr>
              <w:t>Denumirea Băncii:</w:t>
            </w:r>
            <w:r w:rsidR="00D96ABE">
              <w:rPr>
                <w:i/>
                <w:sz w:val="22"/>
                <w:szCs w:val="22"/>
              </w:rPr>
              <w:t xml:space="preserve"> BC ”Moldinconbank” SA</w:t>
            </w:r>
          </w:p>
          <w:p w:rsidR="00B41118" w:rsidRPr="00C00499" w:rsidRDefault="00B41118" w:rsidP="00AE077C">
            <w:pPr>
              <w:spacing w:after="120"/>
              <w:ind w:left="599"/>
              <w:rPr>
                <w:i/>
              </w:rPr>
            </w:pPr>
            <w:r w:rsidRPr="00C00499">
              <w:rPr>
                <w:i/>
                <w:sz w:val="22"/>
                <w:szCs w:val="22"/>
              </w:rPr>
              <w:t xml:space="preserve">Codul fiscal: </w:t>
            </w:r>
            <w:r w:rsidR="00D96ABE">
              <w:rPr>
                <w:i/>
                <w:sz w:val="22"/>
                <w:szCs w:val="22"/>
              </w:rPr>
              <w:t>1004600028447</w:t>
            </w:r>
          </w:p>
          <w:p w:rsidR="00B41118" w:rsidRPr="00C00499" w:rsidRDefault="00B41118" w:rsidP="00D96ABE">
            <w:pPr>
              <w:spacing w:after="120"/>
              <w:ind w:left="599"/>
              <w:rPr>
                <w:i/>
              </w:rPr>
            </w:pPr>
            <w:r w:rsidRPr="00C00499">
              <w:rPr>
                <w:i/>
                <w:sz w:val="22"/>
                <w:szCs w:val="22"/>
              </w:rPr>
              <w:t>Contul de decontare</w:t>
            </w:r>
            <w:r w:rsidRPr="00C00499">
              <w:rPr>
                <w:i/>
                <w:spacing w:val="-2"/>
                <w:sz w:val="22"/>
                <w:szCs w:val="22"/>
              </w:rPr>
              <w:t xml:space="preserve">: </w:t>
            </w:r>
            <w:r w:rsidR="00D96ABE">
              <w:rPr>
                <w:i/>
                <w:spacing w:val="-2"/>
                <w:sz w:val="22"/>
                <w:szCs w:val="22"/>
              </w:rPr>
              <w:t>MD74ML000000002224817283</w:t>
            </w:r>
          </w:p>
          <w:p w:rsidR="00B41118" w:rsidRPr="00C00499" w:rsidRDefault="00D96ABE" w:rsidP="00D96ABE">
            <w:pPr>
              <w:spacing w:after="120"/>
              <w:ind w:left="599"/>
              <w:rPr>
                <w:i/>
              </w:rPr>
            </w:pPr>
            <w:r>
              <w:rPr>
                <w:i/>
                <w:sz w:val="22"/>
                <w:szCs w:val="22"/>
              </w:rPr>
              <w:t>Cod</w:t>
            </w:r>
            <w:r w:rsidR="00B41118" w:rsidRPr="00C00499">
              <w:rPr>
                <w:i/>
                <w:sz w:val="22"/>
                <w:szCs w:val="22"/>
              </w:rPr>
              <w:t xml:space="preserve">ul bancar: </w:t>
            </w:r>
            <w:r>
              <w:rPr>
                <w:i/>
                <w:sz w:val="22"/>
                <w:szCs w:val="22"/>
              </w:rPr>
              <w:t>MOLDMD2X330</w:t>
            </w:r>
          </w:p>
          <w:p w:rsidR="00B41118" w:rsidRPr="00D96ABE" w:rsidRDefault="00B41118" w:rsidP="00D96ABE">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D96ABE">
              <w:rPr>
                <w:i/>
                <w:sz w:val="22"/>
                <w:szCs w:val="22"/>
              </w:rPr>
              <w:t xml:space="preserve">nr. </w:t>
            </w:r>
            <w:r w:rsidR="00D96ABE">
              <w:rPr>
                <w:rFonts w:ascii="Helvetica" w:hAnsi="Helvetica"/>
                <w:color w:val="333333"/>
                <w:sz w:val="2"/>
                <w:szCs w:val="2"/>
                <w:shd w:val="clear" w:color="auto" w:fill="FFFFFF"/>
              </w:rPr>
              <w:t> </w:t>
            </w:r>
            <w:hyperlink r:id="rId8" w:tgtFrame="_blank" w:history="1">
              <w:r w:rsidR="00D96ABE" w:rsidRPr="00D96ABE">
                <w:rPr>
                  <w:rStyle w:val="Hyperlink"/>
                  <w:rFonts w:ascii="inherit" w:hAnsi="inherit"/>
                  <w:color w:val="2771C5"/>
                  <w:bdr w:val="none" w:sz="0" w:space="0" w:color="auto" w:frame="1"/>
                </w:rPr>
                <w:t>ocds-b3wdp1-MD-1583179052281</w:t>
              </w:r>
            </w:hyperlink>
            <w:r w:rsidR="00D96ABE" w:rsidRPr="00D96ABE">
              <w:rPr>
                <w:rFonts w:ascii="Helvetica" w:hAnsi="Helvetica"/>
                <w:color w:val="333333"/>
              </w:rPr>
              <w:t xml:space="preserve"> </w:t>
            </w:r>
            <w:r w:rsidR="00D96ABE" w:rsidRPr="00D96ABE">
              <w:rPr>
                <w:i/>
              </w:rPr>
              <w:t xml:space="preserve"> </w:t>
            </w:r>
            <w:r w:rsidR="00D96ABE">
              <w:rPr>
                <w:i/>
                <w:sz w:val="22"/>
                <w:szCs w:val="22"/>
              </w:rPr>
              <w:t>din  05.04.2020</w:t>
            </w:r>
            <w:r w:rsidRPr="00C0049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E548C2">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6ABE" w:rsidP="00AE077C">
            <w:pPr>
              <w:tabs>
                <w:tab w:val="left" w:pos="372"/>
              </w:tabs>
              <w:suppressAutoHyphens/>
            </w:pPr>
            <w:r>
              <w:rPr>
                <w:b/>
                <w:i/>
                <w:sz w:val="22"/>
                <w:szCs w:val="22"/>
              </w:rPr>
              <w:t xml:space="preserve"> 1</w:t>
            </w:r>
            <w:r w:rsidR="00B41118" w:rsidRPr="00C00499">
              <w:rPr>
                <w:b/>
                <w:i/>
                <w:sz w:val="22"/>
                <w:szCs w:val="22"/>
              </w:rPr>
              <w:t xml:space="preserve">% </w:t>
            </w:r>
            <w:r w:rsidR="00B41118" w:rsidRPr="00C00499">
              <w:rPr>
                <w:i/>
                <w:sz w:val="22"/>
                <w:szCs w:val="22"/>
              </w:rPr>
              <w:t>din valoarea ofertei fără TVA.</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55069" w:rsidP="00AE077C">
            <w:pPr>
              <w:tabs>
                <w:tab w:val="left" w:pos="372"/>
              </w:tabs>
              <w:suppressAutoHyphens/>
              <w:spacing w:before="120" w:after="120"/>
              <w:rPr>
                <w:b/>
                <w:i/>
              </w:rPr>
            </w:pPr>
            <w:r>
              <w:rPr>
                <w:b/>
                <w:i/>
                <w:sz w:val="22"/>
                <w:szCs w:val="22"/>
              </w:rPr>
              <w:t>DDP</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714A21"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62B93" w:rsidP="00714A21">
            <w:pPr>
              <w:tabs>
                <w:tab w:val="left" w:pos="372"/>
              </w:tabs>
              <w:suppressAutoHyphens/>
              <w:jc w:val="both"/>
              <w:rPr>
                <w:b/>
                <w:i/>
              </w:rPr>
            </w:pPr>
            <w:r>
              <w:rPr>
                <w:b/>
                <w:i/>
              </w:rPr>
              <w:t>Din momentul semnării contractului, Vînzătorul va asigura livrarea a cîte 1-2 autospeciale lunar (din fiecare lot), cu executarea maximă a contractului în termen de de 5 luni.</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14A21" w:rsidP="00714A21">
            <w:pPr>
              <w:tabs>
                <w:tab w:val="left" w:pos="372"/>
              </w:tabs>
              <w:suppressAutoHyphens/>
              <w:jc w:val="both"/>
              <w:rPr>
                <w:b/>
                <w:i/>
              </w:rPr>
            </w:pPr>
            <w:r>
              <w:rPr>
                <w:b/>
                <w:i/>
              </w:rPr>
              <w:t xml:space="preserve">Livrarea </w:t>
            </w:r>
            <w:r w:rsidR="00162B93">
              <w:rPr>
                <w:b/>
                <w:i/>
              </w:rPr>
              <w:t>produsului se va face la sediul Benefeciarului indicat în contractul de achiziție (RM, municipiul Chișinău, str. 27 Martie 1918, nr.14), de către persoane autorizate ale Furnizorului (din terminalul vamal bunul va fi însoțit și de către reprezentanți ai Benefeciarului), în conformitate cu instrucțiunile producătorului și nu va necesita cheltuieli suplimentare pentru Benefeciar.</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714A21" w:rsidRDefault="00705B62" w:rsidP="00AE077C">
            <w:pPr>
              <w:tabs>
                <w:tab w:val="left" w:pos="372"/>
              </w:tabs>
              <w:suppressAutoHyphens/>
              <w:rPr>
                <w:b/>
                <w:i/>
                <w:spacing w:val="-4"/>
              </w:rPr>
            </w:pPr>
            <w:r>
              <w:rPr>
                <w:b/>
                <w:i/>
                <w:spacing w:val="-4"/>
              </w:rPr>
              <w:t>Achitarea va fi efectuată în baza facturii, procesului verbal de primire-predare, unde 50% din cost va fi achitată la momentul livrării în maxim 10 zile, iar 50% din cost, în decurs de maxim 6 luni. Această condiție se răsfrînge pentru fiecare livrare în parte.</w:t>
            </w:r>
          </w:p>
          <w:p w:rsidR="00714A21" w:rsidRPr="00714A21" w:rsidRDefault="00714A21" w:rsidP="00AE077C">
            <w:pPr>
              <w:tabs>
                <w:tab w:val="left" w:pos="372"/>
              </w:tabs>
              <w:suppressAutoHyphens/>
              <w:rPr>
                <w:b/>
                <w:spacing w:val="-4"/>
              </w:rPr>
            </w:pPr>
            <w:r w:rsidRPr="00714A21">
              <w:rPr>
                <w:b/>
                <w:i/>
                <w:spacing w:val="-4"/>
              </w:rPr>
              <w:t xml:space="preserve">Autoritatea contractantă informează ofertanții că dorește să aplice </w:t>
            </w:r>
            <w:r w:rsidRPr="00714A21">
              <w:rPr>
                <w:b/>
                <w:i/>
                <w:spacing w:val="-4"/>
              </w:rPr>
              <w:lastRenderedPageBreak/>
              <w:t>scutirea de TVA odată ce bunul a fost livrat de către Furnizor în Vama Chișinău;  în acest caz, decontarea financiară către Furnizor se va face fără TVA-ul aferent.</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55069" w:rsidP="00AE077C">
            <w:pPr>
              <w:tabs>
                <w:tab w:val="left" w:pos="372"/>
              </w:tabs>
              <w:suppressAutoHyphens/>
              <w:rPr>
                <w:i/>
                <w:spacing w:val="-4"/>
                <w:lang w:val="en-US"/>
              </w:rPr>
            </w:pPr>
            <w:r>
              <w:rPr>
                <w:i/>
                <w:spacing w:val="-4"/>
                <w:sz w:val="22"/>
                <w:szCs w:val="22"/>
                <w:lang w:val="en-US"/>
              </w:rPr>
              <w:t>30 ZILE</w:t>
            </w:r>
          </w:p>
        </w:tc>
      </w:tr>
      <w:tr w:rsidR="00B41118" w:rsidRPr="00C00499" w:rsidTr="00714A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55069"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7"/>
            <w:vAlign w:val="center"/>
          </w:tcPr>
          <w:p w:rsidR="00B41118" w:rsidRPr="00C00499" w:rsidRDefault="00B41118" w:rsidP="00E548C2">
            <w:pPr>
              <w:pStyle w:val="Heading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164DA1" w:rsidP="00AE077C">
            <w:pPr>
              <w:jc w:val="both"/>
              <w:rPr>
                <w:i/>
              </w:rPr>
            </w:pPr>
            <w:r>
              <w:rPr>
                <w:i/>
                <w:spacing w:val="-4"/>
                <w:sz w:val="22"/>
                <w:szCs w:val="22"/>
                <w:lang w:val="en-US"/>
              </w:rPr>
              <w:t>SIA ”RSAP” MTender; achiziții.md</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00499" w:rsidRDefault="00705B62" w:rsidP="00AE077C">
            <w:pPr>
              <w:jc w:val="both"/>
              <w:rPr>
                <w:i/>
              </w:rPr>
            </w:pPr>
            <w:r>
              <w:rPr>
                <w:i/>
                <w:sz w:val="22"/>
                <w:szCs w:val="22"/>
              </w:rPr>
              <w:t>21</w:t>
            </w:r>
            <w:r w:rsidR="00164DA1">
              <w:rPr>
                <w:i/>
                <w:sz w:val="22"/>
                <w:szCs w:val="22"/>
              </w:rPr>
              <w:t>.04.2020</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E548C2">
            <w:pPr>
              <w:pStyle w:val="Heading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w:t>
            </w:r>
            <w:r w:rsidR="00705B62">
              <w:rPr>
                <w:b/>
                <w:i/>
                <w:iCs/>
                <w:sz w:val="22"/>
                <w:szCs w:val="22"/>
              </w:rPr>
              <w:t xml:space="preserve"> va fi efectuată pe: </w:t>
            </w:r>
            <w:r w:rsidRPr="00711E42">
              <w:rPr>
                <w:b/>
                <w:i/>
                <w:iCs/>
                <w:sz w:val="22"/>
                <w:szCs w:val="22"/>
              </w:rPr>
              <w:t>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Default="00705B62" w:rsidP="00AE077C">
            <w:pPr>
              <w:tabs>
                <w:tab w:val="right" w:pos="4743"/>
              </w:tabs>
              <w:jc w:val="both"/>
              <w:rPr>
                <w:b/>
                <w:i/>
                <w:iCs/>
                <w:lang w:val="en-US"/>
              </w:rPr>
            </w:pPr>
            <w:r>
              <w:rPr>
                <w:b/>
                <w:i/>
                <w:iCs/>
                <w:sz w:val="22"/>
                <w:szCs w:val="22"/>
                <w:lang w:val="en-US"/>
              </w:rPr>
              <w:t>Prețul cel mai scăzut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E548C2">
            <w:pPr>
              <w:pStyle w:val="Heading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r w:rsidR="00164DA1">
              <w:rPr>
                <w:b/>
                <w:i/>
                <w:color w:val="000000" w:themeColor="text1"/>
                <w:sz w:val="22"/>
                <w:szCs w:val="22"/>
                <w:lang w:val="en-US"/>
              </w:rPr>
              <w:t>cel mai mic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164DA1" w:rsidP="00AE077C">
            <w:pPr>
              <w:tabs>
                <w:tab w:val="right" w:pos="4743"/>
              </w:tabs>
              <w:jc w:val="both"/>
              <w:rPr>
                <w:i/>
                <w:color w:val="000000" w:themeColor="text1"/>
              </w:rPr>
            </w:pPr>
            <w:r>
              <w:rPr>
                <w:b/>
                <w:i/>
                <w:color w:val="000000" w:themeColor="text1"/>
                <w:sz w:val="22"/>
                <w:szCs w:val="22"/>
              </w:rPr>
              <w:t xml:space="preserve"> 3</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E548C2">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E548C2">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164DA1">
              <w:rPr>
                <w:i/>
                <w:color w:val="000000" w:themeColor="text1"/>
                <w:sz w:val="22"/>
                <w:szCs w:val="22"/>
              </w:rPr>
              <w:t xml:space="preserve"> Î.M. Regia ”Autosalubritate”</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164DA1">
              <w:rPr>
                <w:i/>
                <w:color w:val="000000" w:themeColor="text1"/>
                <w:sz w:val="22"/>
                <w:szCs w:val="22"/>
              </w:rPr>
              <w:t xml:space="preserve"> BC ”Moldindconbank”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164DA1">
              <w:rPr>
                <w:i/>
                <w:color w:val="000000" w:themeColor="text1"/>
                <w:sz w:val="22"/>
                <w:szCs w:val="22"/>
              </w:rPr>
              <w:t xml:space="preserve"> 1004600028447</w:t>
            </w:r>
          </w:p>
          <w:p w:rsidR="00B41118" w:rsidRPr="004F0F1B" w:rsidRDefault="00B41118" w:rsidP="00164DA1">
            <w:pPr>
              <w:spacing w:after="120"/>
              <w:ind w:left="599"/>
              <w:rPr>
                <w:i/>
                <w:color w:val="000000" w:themeColor="text1"/>
              </w:rPr>
            </w:pPr>
            <w:r w:rsidRPr="004F0F1B">
              <w:rPr>
                <w:i/>
                <w:color w:val="000000" w:themeColor="text1"/>
                <w:sz w:val="22"/>
                <w:szCs w:val="22"/>
              </w:rPr>
              <w:t>Contul de decontare</w:t>
            </w:r>
            <w:r w:rsidR="00164DA1">
              <w:rPr>
                <w:i/>
                <w:color w:val="000000" w:themeColor="text1"/>
                <w:sz w:val="22"/>
                <w:szCs w:val="22"/>
              </w:rPr>
              <w:t>: MD74ML000000002224817283</w:t>
            </w:r>
          </w:p>
          <w:p w:rsidR="00B41118" w:rsidRPr="004F0F1B" w:rsidRDefault="00164DA1" w:rsidP="00164DA1">
            <w:pPr>
              <w:spacing w:after="120"/>
              <w:ind w:left="599"/>
              <w:rPr>
                <w:i/>
                <w:color w:val="000000" w:themeColor="text1"/>
              </w:rPr>
            </w:pPr>
            <w:r>
              <w:rPr>
                <w:i/>
                <w:color w:val="000000" w:themeColor="text1"/>
                <w:sz w:val="22"/>
                <w:szCs w:val="22"/>
              </w:rPr>
              <w:t>Cod</w:t>
            </w:r>
            <w:r w:rsidR="00B41118" w:rsidRPr="004F0F1B">
              <w:rPr>
                <w:i/>
                <w:color w:val="000000" w:themeColor="text1"/>
                <w:sz w:val="22"/>
                <w:szCs w:val="22"/>
              </w:rPr>
              <w:t xml:space="preserve">ul bancar: </w:t>
            </w:r>
            <w:r>
              <w:rPr>
                <w:i/>
                <w:color w:val="000000" w:themeColor="text1"/>
                <w:sz w:val="22"/>
                <w:szCs w:val="22"/>
              </w:rPr>
              <w:t>MOLDMD2X330</w:t>
            </w:r>
          </w:p>
          <w:p w:rsidR="00B41118" w:rsidRPr="00164DA1" w:rsidRDefault="00B41118" w:rsidP="00AE077C">
            <w:pPr>
              <w:tabs>
                <w:tab w:val="left" w:pos="115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00164DA1">
              <w:rPr>
                <w:i/>
                <w:color w:val="000000" w:themeColor="text1"/>
                <w:sz w:val="22"/>
                <w:szCs w:val="22"/>
              </w:rPr>
              <w:t xml:space="preserve">nr. </w:t>
            </w:r>
            <w:hyperlink r:id="rId9" w:tgtFrame="_blank" w:history="1">
              <w:r w:rsidR="00164DA1" w:rsidRPr="00164DA1">
                <w:rPr>
                  <w:rStyle w:val="Hyperlink"/>
                  <w:color w:val="2771C5"/>
                  <w:bdr w:val="none" w:sz="0" w:space="0" w:color="auto" w:frame="1"/>
                  <w:shd w:val="clear" w:color="auto" w:fill="FFFFFF"/>
                </w:rPr>
                <w:t>ocds-b3wdp1-MD-1583179052281</w:t>
              </w:r>
            </w:hyperlink>
            <w:r w:rsidR="00164DA1" w:rsidRPr="00164DA1">
              <w:t xml:space="preserve"> </w:t>
            </w:r>
            <w:r w:rsidR="00164DA1" w:rsidRPr="00164DA1">
              <w:rPr>
                <w:color w:val="000000" w:themeColor="text1"/>
                <w:sz w:val="22"/>
                <w:szCs w:val="22"/>
              </w:rPr>
              <w:t>din  05.04.2020</w:t>
            </w:r>
            <w:r w:rsidRPr="00164DA1">
              <w:rPr>
                <w:color w:val="000000" w:themeColor="text1"/>
                <w:sz w:val="22"/>
                <w:szCs w:val="22"/>
              </w:rPr>
              <w:t>”</w:t>
            </w:r>
          </w:p>
          <w:p w:rsidR="00B41118" w:rsidRPr="00164DA1" w:rsidRDefault="00B41118" w:rsidP="00AE077C">
            <w:pPr>
              <w:tabs>
                <w:tab w:val="left" w:pos="1152"/>
              </w:tabs>
              <w:suppressAutoHyphens/>
              <w:spacing w:before="120" w:after="120"/>
              <w:ind w:left="372"/>
              <w:rPr>
                <w:color w:val="000000" w:themeColor="text1"/>
              </w:rPr>
            </w:pPr>
            <w:r w:rsidRPr="00164DA1">
              <w:rPr>
                <w:color w:val="000000" w:themeColor="text1"/>
                <w:sz w:val="22"/>
                <w:szCs w:val="22"/>
              </w:rPr>
              <w:t>sau</w:t>
            </w:r>
          </w:p>
          <w:p w:rsidR="00B41118" w:rsidRPr="004F0F1B" w:rsidRDefault="00B41118" w:rsidP="00E548C2">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E548C2">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E548C2">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164DA1" w:rsidP="00AE077C">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164DA1" w:rsidRDefault="00B41118" w:rsidP="00164DA1">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w:t>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548C2">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548C2">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548C2">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548C2">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548C2">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548C2">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548C2">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548C2">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548C2">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548C2">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057"/>
        <w:gridCol w:w="221"/>
        <w:gridCol w:w="3399"/>
        <w:gridCol w:w="1465"/>
        <w:gridCol w:w="1282"/>
        <w:gridCol w:w="1218"/>
        <w:gridCol w:w="1658"/>
        <w:gridCol w:w="2003"/>
        <w:gridCol w:w="2412"/>
        <w:gridCol w:w="986"/>
        <w:gridCol w:w="219"/>
      </w:tblGrid>
      <w:tr w:rsidR="00B41118" w:rsidRPr="00C00499" w:rsidTr="00EC6AAD">
        <w:trPr>
          <w:gridAfter w:val="1"/>
          <w:wAfter w:w="83" w:type="pct"/>
          <w:trHeight w:val="697"/>
        </w:trPr>
        <w:tc>
          <w:tcPr>
            <w:tcW w:w="384" w:type="pct"/>
          </w:tcPr>
          <w:p w:rsidR="00B41118" w:rsidRPr="00C00499" w:rsidRDefault="00B41118" w:rsidP="00AE077C">
            <w:pPr>
              <w:pStyle w:val="Heading2"/>
              <w:rPr>
                <w:b w:val="0"/>
                <w:sz w:val="20"/>
                <w:szCs w:val="20"/>
                <w:lang w:val="en-US"/>
              </w:rPr>
            </w:pPr>
          </w:p>
        </w:tc>
        <w:tc>
          <w:tcPr>
            <w:tcW w:w="70" w:type="pct"/>
          </w:tcPr>
          <w:p w:rsidR="00B41118" w:rsidRPr="00C00499" w:rsidRDefault="00B41118" w:rsidP="00AE077C">
            <w:pPr>
              <w:pStyle w:val="Heading2"/>
              <w:rPr>
                <w:b w:val="0"/>
                <w:sz w:val="20"/>
                <w:szCs w:val="20"/>
                <w:lang w:val="en-US"/>
              </w:rPr>
            </w:pPr>
          </w:p>
        </w:tc>
        <w:tc>
          <w:tcPr>
            <w:tcW w:w="4463"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EC6AAD">
        <w:trPr>
          <w:gridAfter w:val="1"/>
          <w:wAfter w:w="83" w:type="pct"/>
        </w:trPr>
        <w:tc>
          <w:tcPr>
            <w:tcW w:w="38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6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B146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C6AAD">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05B62">
            <w:r w:rsidRPr="00C00499">
              <w:t xml:space="preserve">Numărul </w:t>
            </w:r>
            <w:r>
              <w:t>proce</w:t>
            </w:r>
            <w:r w:rsidR="00324AF3">
              <w:t>durii de achiziție</w:t>
            </w:r>
            <w:r w:rsidR="00705B62">
              <w:t xml:space="preserve"> </w:t>
            </w:r>
            <w:hyperlink r:id="rId11" w:tgtFrame="_blank" w:history="1">
              <w:r w:rsidR="00705B62">
                <w:rPr>
                  <w:rStyle w:val="Hyperlink"/>
                  <w:rFonts w:ascii="Helvetica" w:hAnsi="Helvetica"/>
                  <w:color w:val="2771C5"/>
                  <w:sz w:val="19"/>
                  <w:szCs w:val="19"/>
                  <w:bdr w:val="none" w:sz="0" w:space="0" w:color="auto" w:frame="1"/>
                  <w:shd w:val="clear" w:color="auto" w:fill="FFFFFF"/>
                </w:rPr>
                <w:t>ocds-b3wdp1-MD-1584108850219</w:t>
              </w:r>
            </w:hyperlink>
            <w:r w:rsidR="00705B62">
              <w:t xml:space="preserve"> </w:t>
            </w:r>
            <w:r>
              <w:t>din</w:t>
            </w:r>
            <w:r w:rsidR="00705B62">
              <w:t xml:space="preserve"> 21</w:t>
            </w:r>
            <w:r w:rsidR="00324AF3">
              <w:t>.04.2020</w:t>
            </w:r>
          </w:p>
        </w:tc>
      </w:tr>
      <w:tr w:rsidR="00B41118" w:rsidRPr="00C00499" w:rsidTr="00EC6AAD">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324AF3">
              <w:t xml:space="preserve"> </w:t>
            </w:r>
            <w:r w:rsidR="00705B62">
              <w:t>Autospeciale pentru transportarea deșeurilor menajere solide</w:t>
            </w:r>
          </w:p>
        </w:tc>
      </w:tr>
      <w:tr w:rsidR="00EC6AAD" w:rsidRPr="00C00499" w:rsidTr="00EC6AAD">
        <w:trPr>
          <w:gridAfter w:val="1"/>
          <w:wAfter w:w="83" w:type="pct"/>
          <w:trHeight w:val="567"/>
        </w:trPr>
        <w:tc>
          <w:tcPr>
            <w:tcW w:w="384" w:type="pct"/>
          </w:tcPr>
          <w:p w:rsidR="00B41118" w:rsidRPr="00C00499" w:rsidRDefault="00B41118" w:rsidP="00AE077C"/>
        </w:tc>
        <w:tc>
          <w:tcPr>
            <w:tcW w:w="70" w:type="pct"/>
          </w:tcPr>
          <w:p w:rsidR="00B41118" w:rsidRPr="00C00499" w:rsidRDefault="00B41118" w:rsidP="00AE077C"/>
        </w:tc>
        <w:tc>
          <w:tcPr>
            <w:tcW w:w="2736" w:type="pct"/>
            <w:gridSpan w:val="5"/>
            <w:shd w:val="clear" w:color="auto" w:fill="auto"/>
          </w:tcPr>
          <w:p w:rsidR="00B41118" w:rsidRPr="00C00499" w:rsidRDefault="00B41118" w:rsidP="00AE077C"/>
        </w:tc>
        <w:tc>
          <w:tcPr>
            <w:tcW w:w="1727" w:type="pct"/>
            <w:gridSpan w:val="3"/>
            <w:shd w:val="clear" w:color="auto" w:fill="auto"/>
          </w:tcPr>
          <w:p w:rsidR="00B41118" w:rsidRPr="00C00499" w:rsidRDefault="00B41118" w:rsidP="00AE077C"/>
        </w:tc>
      </w:tr>
      <w:tr w:rsidR="00EC6AAD" w:rsidRPr="00C00499" w:rsidTr="00EC6AAD">
        <w:trPr>
          <w:trHeight w:val="1043"/>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C6AAD" w:rsidRPr="00C00499" w:rsidTr="00EC6AAD">
        <w:trPr>
          <w:trHeight w:val="283"/>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EC6AAD" w:rsidP="00AE077C">
            <w:r>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64DA1" w:rsidP="00AE077C">
            <w:r>
              <w:t>3</w:t>
            </w:r>
            <w:r w:rsidR="00705B62">
              <w:t>4144510-6</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05B62" w:rsidP="00AE077C">
            <w:pPr>
              <w:rPr>
                <w:b/>
              </w:rPr>
            </w:pPr>
            <w:r>
              <w:rPr>
                <w:i/>
                <w:iCs/>
              </w:rPr>
              <w:t>Autospeciale pentru transportarea deșeurilor manajere solide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6AAD" w:rsidRPr="00EC6AAD" w:rsidRDefault="00EC6AAD" w:rsidP="00EC6AAD">
            <w:pPr>
              <w:jc w:val="both"/>
              <w:rPr>
                <w:b/>
                <w:color w:val="000000"/>
                <w:sz w:val="20"/>
                <w:szCs w:val="20"/>
                <w:u w:val="single"/>
              </w:rPr>
            </w:pPr>
            <w:r w:rsidRPr="00EC6AAD">
              <w:rPr>
                <w:color w:val="000000"/>
                <w:sz w:val="20"/>
                <w:szCs w:val="20"/>
              </w:rPr>
              <w:t xml:space="preserve">- Vehicule noi pentru transportul deşeurilor  menajere </w:t>
            </w:r>
            <w:r w:rsidRPr="00EC6AAD">
              <w:rPr>
                <w:b/>
                <w:color w:val="000000"/>
                <w:sz w:val="20"/>
                <w:szCs w:val="20"/>
                <w:u w:val="single"/>
              </w:rPr>
              <w:t>cu încărcare din spate;</w:t>
            </w:r>
          </w:p>
          <w:p w:rsidR="00EC6AAD" w:rsidRPr="00EC6AAD" w:rsidRDefault="00EC6AAD" w:rsidP="00EC6AAD">
            <w:pPr>
              <w:jc w:val="both"/>
              <w:rPr>
                <w:b/>
                <w:color w:val="000000"/>
                <w:sz w:val="20"/>
                <w:szCs w:val="20"/>
              </w:rPr>
            </w:pPr>
            <w:r w:rsidRPr="00EC6AAD">
              <w:rPr>
                <w:color w:val="000000"/>
                <w:sz w:val="20"/>
                <w:szCs w:val="20"/>
              </w:rPr>
              <w:t xml:space="preserve">- capacitatea vehiculului - </w:t>
            </w:r>
            <w:r w:rsidRPr="00EC6AAD">
              <w:rPr>
                <w:b/>
                <w:color w:val="000000"/>
                <w:sz w:val="20"/>
                <w:szCs w:val="20"/>
              </w:rPr>
              <w:t>12 - 14 m</w:t>
            </w:r>
            <w:r w:rsidRPr="00EC6AAD">
              <w:rPr>
                <w:b/>
                <w:color w:val="000000"/>
                <w:sz w:val="20"/>
                <w:szCs w:val="20"/>
                <w:vertAlign w:val="superscript"/>
              </w:rPr>
              <w:t>3</w:t>
            </w:r>
            <w:r w:rsidRPr="00EC6AAD">
              <w:rPr>
                <w:b/>
                <w:color w:val="000000"/>
                <w:sz w:val="20"/>
                <w:szCs w:val="20"/>
              </w:rPr>
              <w:t>;</w:t>
            </w:r>
          </w:p>
          <w:p w:rsidR="00EC6AAD" w:rsidRPr="00EC6AAD" w:rsidRDefault="00EC6AAD" w:rsidP="00EC6AAD">
            <w:pPr>
              <w:jc w:val="both"/>
              <w:rPr>
                <w:b/>
                <w:color w:val="000000"/>
                <w:sz w:val="20"/>
                <w:szCs w:val="20"/>
              </w:rPr>
            </w:pPr>
            <w:r w:rsidRPr="00EC6AAD">
              <w:rPr>
                <w:color w:val="000000"/>
                <w:sz w:val="20"/>
                <w:szCs w:val="20"/>
              </w:rPr>
              <w:t xml:space="preserve">- coeficientul de comprimare </w:t>
            </w:r>
            <w:r w:rsidRPr="00EC6AAD">
              <w:rPr>
                <w:b/>
                <w:color w:val="000000"/>
                <w:sz w:val="20"/>
                <w:szCs w:val="20"/>
              </w:rPr>
              <w:t>5 – 7;</w:t>
            </w:r>
          </w:p>
          <w:p w:rsidR="00EC6AAD" w:rsidRPr="00EC6AAD" w:rsidRDefault="00EC6AAD" w:rsidP="00EC6AAD">
            <w:pPr>
              <w:jc w:val="both"/>
              <w:rPr>
                <w:color w:val="000000"/>
                <w:sz w:val="20"/>
                <w:szCs w:val="20"/>
              </w:rPr>
            </w:pPr>
            <w:r w:rsidRPr="00EC6AAD">
              <w:rPr>
                <w:color w:val="000000"/>
                <w:sz w:val="20"/>
                <w:szCs w:val="20"/>
              </w:rPr>
              <w:t xml:space="preserve"> - buncherul de recepție </w:t>
            </w:r>
            <w:r w:rsidRPr="00EC6AAD">
              <w:rPr>
                <w:b/>
                <w:color w:val="000000"/>
                <w:sz w:val="20"/>
                <w:szCs w:val="20"/>
              </w:rPr>
              <w:t xml:space="preserve"> 1.8- 2.0 m</w:t>
            </w:r>
            <w:r w:rsidRPr="00EC6AAD">
              <w:rPr>
                <w:b/>
                <w:color w:val="000000"/>
                <w:sz w:val="20"/>
                <w:szCs w:val="20"/>
                <w:vertAlign w:val="superscript"/>
              </w:rPr>
              <w:t>3</w:t>
            </w:r>
            <w:r w:rsidRPr="00EC6AAD">
              <w:rPr>
                <w:b/>
                <w:color w:val="000000"/>
                <w:sz w:val="20"/>
                <w:szCs w:val="20"/>
              </w:rPr>
              <w:t>;</w:t>
            </w:r>
          </w:p>
          <w:p w:rsidR="00EC6AAD" w:rsidRPr="00EC6AAD" w:rsidRDefault="00EC6AAD" w:rsidP="00EC6AAD">
            <w:pPr>
              <w:jc w:val="both"/>
              <w:rPr>
                <w:color w:val="000000"/>
                <w:sz w:val="20"/>
                <w:szCs w:val="20"/>
              </w:rPr>
            </w:pPr>
            <w:r w:rsidRPr="00EC6AAD">
              <w:rPr>
                <w:color w:val="000000"/>
                <w:sz w:val="20"/>
                <w:szCs w:val="20"/>
              </w:rPr>
              <w:t xml:space="preserve">- capacitatea de ridicare a dispozitivului de inclinare - </w:t>
            </w:r>
            <w:r w:rsidRPr="00EC6AAD">
              <w:rPr>
                <w:b/>
                <w:color w:val="000000"/>
                <w:sz w:val="20"/>
                <w:szCs w:val="20"/>
              </w:rPr>
              <w:t>600-700 kg;</w:t>
            </w:r>
          </w:p>
          <w:p w:rsidR="00EC6AAD" w:rsidRPr="00EC6AAD" w:rsidRDefault="00EC6AAD" w:rsidP="00EC6AAD">
            <w:pPr>
              <w:jc w:val="both"/>
              <w:rPr>
                <w:color w:val="000000"/>
                <w:sz w:val="20"/>
                <w:szCs w:val="20"/>
              </w:rPr>
            </w:pPr>
            <w:r w:rsidRPr="00EC6AAD">
              <w:rPr>
                <w:color w:val="000000"/>
                <w:sz w:val="20"/>
                <w:szCs w:val="20"/>
              </w:rPr>
              <w:t xml:space="preserve">- cutia de viteze – </w:t>
            </w:r>
            <w:r w:rsidRPr="00EC6AAD">
              <w:rPr>
                <w:b/>
                <w:color w:val="000000"/>
                <w:sz w:val="20"/>
                <w:szCs w:val="20"/>
              </w:rPr>
              <w:t>mecanica cu 5-6 trepte;</w:t>
            </w:r>
          </w:p>
          <w:p w:rsidR="00EC6AAD" w:rsidRPr="00EC6AAD" w:rsidRDefault="00EC6AAD" w:rsidP="00EC6AAD">
            <w:pPr>
              <w:jc w:val="both"/>
              <w:rPr>
                <w:color w:val="000000"/>
                <w:sz w:val="20"/>
                <w:szCs w:val="20"/>
              </w:rPr>
            </w:pPr>
            <w:r w:rsidRPr="00EC6AAD">
              <w:rPr>
                <w:color w:val="000000"/>
                <w:sz w:val="20"/>
                <w:szCs w:val="20"/>
              </w:rPr>
              <w:t xml:space="preserve">- distanta intre puntea din fata si cea din spate - </w:t>
            </w:r>
            <w:r w:rsidRPr="00EC6AAD">
              <w:rPr>
                <w:b/>
                <w:color w:val="000000"/>
                <w:sz w:val="20"/>
                <w:szCs w:val="20"/>
              </w:rPr>
              <w:t xml:space="preserve"> 3400 - 3600 mm;</w:t>
            </w:r>
            <w:r w:rsidRPr="00EC6AAD">
              <w:rPr>
                <w:color w:val="000000"/>
                <w:sz w:val="20"/>
                <w:szCs w:val="20"/>
              </w:rPr>
              <w:t xml:space="preserve"> </w:t>
            </w:r>
          </w:p>
          <w:p w:rsidR="00EC6AAD" w:rsidRPr="00EC6AAD" w:rsidRDefault="00EC6AAD" w:rsidP="00EC6AAD">
            <w:pPr>
              <w:jc w:val="both"/>
              <w:rPr>
                <w:color w:val="000000"/>
                <w:sz w:val="20"/>
                <w:szCs w:val="20"/>
              </w:rPr>
            </w:pPr>
            <w:r w:rsidRPr="00EC6AAD">
              <w:rPr>
                <w:color w:val="000000"/>
                <w:sz w:val="20"/>
                <w:szCs w:val="20"/>
              </w:rPr>
              <w:t xml:space="preserve">- cabina </w:t>
            </w:r>
            <w:r w:rsidRPr="00EC6AAD">
              <w:rPr>
                <w:b/>
                <w:color w:val="000000"/>
                <w:sz w:val="20"/>
                <w:szCs w:val="20"/>
              </w:rPr>
              <w:t>albă sau orange</w:t>
            </w:r>
            <w:r w:rsidRPr="00EC6AAD">
              <w:rPr>
                <w:color w:val="000000"/>
                <w:sz w:val="20"/>
                <w:szCs w:val="20"/>
              </w:rPr>
              <w:t xml:space="preserve">, </w:t>
            </w:r>
            <w:r w:rsidRPr="00EC6AAD">
              <w:rPr>
                <w:b/>
                <w:color w:val="000000"/>
                <w:sz w:val="20"/>
                <w:szCs w:val="20"/>
              </w:rPr>
              <w:t>destinata pentru 3 persoane</w:t>
            </w:r>
            <w:r w:rsidRPr="00EC6AAD">
              <w:rPr>
                <w:color w:val="000000"/>
                <w:sz w:val="20"/>
                <w:szCs w:val="20"/>
              </w:rPr>
              <w:t xml:space="preserve"> (șofer +2 operatori);</w:t>
            </w:r>
          </w:p>
          <w:p w:rsidR="00EC6AAD" w:rsidRPr="00EC6AAD" w:rsidRDefault="00EC6AAD" w:rsidP="00EC6AAD">
            <w:pPr>
              <w:jc w:val="both"/>
              <w:rPr>
                <w:color w:val="000000"/>
                <w:sz w:val="20"/>
                <w:szCs w:val="20"/>
              </w:rPr>
            </w:pPr>
            <w:r w:rsidRPr="00EC6AAD">
              <w:rPr>
                <w:color w:val="000000"/>
                <w:sz w:val="20"/>
                <w:szCs w:val="20"/>
              </w:rPr>
              <w:t xml:space="preserve">-formula de tracțiune – </w:t>
            </w:r>
            <w:r w:rsidRPr="00EC6AAD">
              <w:rPr>
                <w:b/>
                <w:color w:val="000000"/>
                <w:sz w:val="20"/>
                <w:szCs w:val="20"/>
              </w:rPr>
              <w:t>4x2</w:t>
            </w:r>
            <w:r w:rsidRPr="00EC6AAD">
              <w:rPr>
                <w:color w:val="000000"/>
                <w:sz w:val="20"/>
                <w:szCs w:val="20"/>
              </w:rPr>
              <w:t>;</w:t>
            </w:r>
          </w:p>
          <w:p w:rsidR="00EC6AAD" w:rsidRPr="00EC6AAD" w:rsidRDefault="00EC6AAD" w:rsidP="00EC6AAD">
            <w:pPr>
              <w:jc w:val="both"/>
              <w:rPr>
                <w:b/>
                <w:color w:val="000000"/>
                <w:sz w:val="20"/>
                <w:szCs w:val="20"/>
              </w:rPr>
            </w:pPr>
            <w:r w:rsidRPr="00EC6AAD">
              <w:rPr>
                <w:color w:val="000000"/>
                <w:sz w:val="20"/>
                <w:szCs w:val="20"/>
              </w:rPr>
              <w:t xml:space="preserve">- puterea motorului – </w:t>
            </w:r>
            <w:r w:rsidRPr="00EC6AAD">
              <w:rPr>
                <w:b/>
                <w:color w:val="000000"/>
                <w:sz w:val="20"/>
                <w:szCs w:val="20"/>
              </w:rPr>
              <w:t>250-280 c.p. EURO-3 , cu alimentare pe motorina, motor cu turbosuflantă;</w:t>
            </w:r>
          </w:p>
          <w:p w:rsidR="00EC6AAD" w:rsidRPr="00EC6AAD" w:rsidRDefault="00EC6AAD" w:rsidP="00EC6AAD">
            <w:pPr>
              <w:jc w:val="both"/>
              <w:rPr>
                <w:b/>
                <w:color w:val="000000"/>
                <w:sz w:val="20"/>
                <w:szCs w:val="20"/>
              </w:rPr>
            </w:pPr>
            <w:r w:rsidRPr="00EC6AAD">
              <w:rPr>
                <w:color w:val="000000"/>
                <w:sz w:val="20"/>
                <w:szCs w:val="20"/>
              </w:rPr>
              <w:lastRenderedPageBreak/>
              <w:t>- mecanismul de încărcare a containerelor (0.12 – 1.1 m</w:t>
            </w:r>
            <w:r w:rsidRPr="00EC6AAD">
              <w:rPr>
                <w:color w:val="000000"/>
                <w:sz w:val="20"/>
                <w:szCs w:val="20"/>
                <w:vertAlign w:val="superscript"/>
              </w:rPr>
              <w:t>3</w:t>
            </w:r>
            <w:r w:rsidRPr="00EC6AAD">
              <w:rPr>
                <w:color w:val="000000"/>
                <w:sz w:val="20"/>
                <w:szCs w:val="20"/>
              </w:rPr>
              <w:t xml:space="preserve">) </w:t>
            </w:r>
            <w:r w:rsidRPr="00EC6AAD">
              <w:rPr>
                <w:b/>
                <w:color w:val="000000"/>
                <w:sz w:val="20"/>
                <w:szCs w:val="20"/>
              </w:rPr>
              <w:t>trebuie sa fie înzestrat cu 2 arbore cu fără(pieptene) bara de recepție, pentru tomberoane cu capac plat;</w:t>
            </w:r>
          </w:p>
          <w:p w:rsidR="00EC6AAD" w:rsidRPr="00EC6AAD" w:rsidRDefault="00EC6AAD" w:rsidP="00EC6AAD">
            <w:pPr>
              <w:jc w:val="both"/>
              <w:rPr>
                <w:b/>
                <w:color w:val="000000"/>
                <w:sz w:val="20"/>
                <w:szCs w:val="20"/>
              </w:rPr>
            </w:pPr>
            <w:r w:rsidRPr="00EC6AAD">
              <w:rPr>
                <w:color w:val="000000"/>
                <w:sz w:val="20"/>
                <w:szCs w:val="20"/>
              </w:rPr>
              <w:t>- modul de funcționare a echipamentului – a</w:t>
            </w:r>
            <w:r w:rsidRPr="00EC6AAD">
              <w:rPr>
                <w:b/>
                <w:color w:val="000000"/>
                <w:sz w:val="20"/>
                <w:szCs w:val="20"/>
              </w:rPr>
              <w:t>utomat și manual cu regim ciclic.</w:t>
            </w:r>
          </w:p>
          <w:p w:rsidR="00EC6AAD" w:rsidRPr="00EC6AAD" w:rsidRDefault="00EC6AAD" w:rsidP="00EC6AAD">
            <w:pPr>
              <w:jc w:val="both"/>
              <w:rPr>
                <w:b/>
                <w:color w:val="000000"/>
                <w:sz w:val="20"/>
                <w:szCs w:val="20"/>
              </w:rPr>
            </w:pPr>
          </w:p>
          <w:p w:rsidR="00EC6AAD" w:rsidRPr="00EC6AAD" w:rsidRDefault="00EC6AAD" w:rsidP="00EC6AAD">
            <w:pPr>
              <w:jc w:val="both"/>
              <w:rPr>
                <w:color w:val="000000"/>
                <w:sz w:val="20"/>
                <w:szCs w:val="20"/>
              </w:rPr>
            </w:pPr>
            <w:r w:rsidRPr="00EC6AAD">
              <w:rPr>
                <w:color w:val="000000"/>
                <w:sz w:val="20"/>
                <w:szCs w:val="20"/>
              </w:rPr>
              <w:t>Spațiul de încărcare (buncher de încărcare):</w:t>
            </w:r>
          </w:p>
          <w:p w:rsidR="00EC6AAD" w:rsidRPr="00EC6AAD" w:rsidRDefault="00EC6AAD" w:rsidP="00EC6AAD">
            <w:pPr>
              <w:jc w:val="both"/>
              <w:rPr>
                <w:b/>
                <w:color w:val="000000"/>
                <w:sz w:val="20"/>
                <w:szCs w:val="20"/>
              </w:rPr>
            </w:pPr>
            <w:r w:rsidRPr="00EC6AAD">
              <w:rPr>
                <w:b/>
                <w:color w:val="000000"/>
                <w:sz w:val="20"/>
                <w:szCs w:val="20"/>
              </w:rPr>
              <w:t xml:space="preserve"> Părțile laterale avînd formă rotungită ,confecționat integral din metal și obligatoriu înzestrat cu nervuri sub formă de profil curbat pentru rezistență sporită, podea de 6-8 mm, plita de încărcare va avea suporturi laterale pe bază de rotile, plita de golire va fucționa cu ajutorul mecanismelor de fricțiune pe elemente din polimer, etanșare ermetică pentru a impedica scurgeri în timpul transportării, sistem de captare a lichidului cu orificiu de golire, cîte un prag lateral-spate și minim 4 mînere pentru operatori, amplasate în așa fel încăt să fie respectate toate condițiile securutății muncii (nu vor ieși din gabaritul caroseriei),</w:t>
            </w:r>
          </w:p>
          <w:p w:rsidR="00EC6AAD" w:rsidRPr="00EC6AAD" w:rsidRDefault="00EC6AAD" w:rsidP="00EC6AAD">
            <w:pPr>
              <w:jc w:val="both"/>
              <w:rPr>
                <w:b/>
                <w:color w:val="000000"/>
                <w:sz w:val="20"/>
                <w:szCs w:val="20"/>
              </w:rPr>
            </w:pPr>
          </w:p>
          <w:p w:rsidR="00EC6AAD" w:rsidRPr="00EC6AAD" w:rsidRDefault="00EC6AAD" w:rsidP="00EC6AAD">
            <w:pPr>
              <w:jc w:val="both"/>
              <w:rPr>
                <w:color w:val="000000"/>
                <w:sz w:val="20"/>
                <w:szCs w:val="20"/>
              </w:rPr>
            </w:pPr>
            <w:r w:rsidRPr="00EC6AAD">
              <w:rPr>
                <w:color w:val="000000"/>
                <w:sz w:val="20"/>
                <w:szCs w:val="20"/>
              </w:rPr>
              <w:t>Sistem hidraulic și automatica:</w:t>
            </w:r>
          </w:p>
          <w:p w:rsidR="00EC6AAD" w:rsidRPr="00EC6AAD" w:rsidRDefault="00EC6AAD" w:rsidP="00EC6AAD">
            <w:pPr>
              <w:jc w:val="both"/>
              <w:rPr>
                <w:b/>
                <w:color w:val="000000"/>
                <w:sz w:val="20"/>
                <w:szCs w:val="20"/>
              </w:rPr>
            </w:pPr>
            <w:r w:rsidRPr="00EC6AAD">
              <w:rPr>
                <w:b/>
                <w:color w:val="000000"/>
                <w:sz w:val="20"/>
                <w:szCs w:val="20"/>
              </w:rPr>
              <w:t>Macanisme care au capacitatea de fucționare în regim automat și manual, sistem video control spate, panou de control înzestrat cu butoane iluminate pentru echipamentul de încărcare, funcții de control în regim de avariere.</w:t>
            </w:r>
          </w:p>
          <w:p w:rsidR="00EC6AAD" w:rsidRPr="00EC6AAD" w:rsidRDefault="00EC6AAD" w:rsidP="00EC6AAD">
            <w:pPr>
              <w:jc w:val="both"/>
              <w:rPr>
                <w:b/>
                <w:color w:val="000000"/>
                <w:sz w:val="20"/>
                <w:szCs w:val="20"/>
              </w:rPr>
            </w:pPr>
          </w:p>
          <w:p w:rsidR="00EC6AAD" w:rsidRPr="00EC6AAD" w:rsidRDefault="00EC6AAD" w:rsidP="00EC6AAD">
            <w:pPr>
              <w:jc w:val="both"/>
              <w:rPr>
                <w:b/>
                <w:color w:val="000000"/>
                <w:sz w:val="20"/>
                <w:szCs w:val="20"/>
              </w:rPr>
            </w:pPr>
            <w:r w:rsidRPr="00EC6AAD">
              <w:rPr>
                <w:color w:val="000000"/>
                <w:sz w:val="20"/>
                <w:szCs w:val="20"/>
              </w:rPr>
              <w:t>Echipament suplimentar</w:t>
            </w:r>
            <w:r w:rsidRPr="00EC6AAD">
              <w:rPr>
                <w:b/>
                <w:color w:val="000000"/>
                <w:sz w:val="20"/>
                <w:szCs w:val="20"/>
              </w:rPr>
              <w:t>:</w:t>
            </w:r>
          </w:p>
          <w:p w:rsidR="00B41118" w:rsidRPr="00C00499" w:rsidRDefault="00EC6AAD" w:rsidP="00EC6AAD">
            <w:pPr>
              <w:jc w:val="both"/>
            </w:pPr>
            <w:r w:rsidRPr="00EC6AAD">
              <w:rPr>
                <w:b/>
                <w:color w:val="000000"/>
                <w:sz w:val="20"/>
                <w:szCs w:val="20"/>
              </w:rPr>
              <w:t xml:space="preserve">Prezența unui echipament hidraulic de ridicare a platformelor subterane, cu o greutate min. 3500 kg, înzestrat cu un </w:t>
            </w:r>
            <w:r w:rsidRPr="00EC6AAD">
              <w:rPr>
                <w:b/>
                <w:color w:val="000000"/>
                <w:sz w:val="20"/>
                <w:szCs w:val="20"/>
              </w:rPr>
              <w:lastRenderedPageBreak/>
              <w:t>furtun cu o lungime de 7-10 m, cu adaptoare de conectare rapidă la platouri.</w:t>
            </w:r>
          </w:p>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EC6AAD" w:rsidP="00AE077C">
            <w:r>
              <w:lastRenderedPageBreak/>
              <w:t>2</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C6AAD" w:rsidRDefault="00EC6AAD" w:rsidP="00AE077C">
            <w:r w:rsidRPr="00EC6AAD">
              <w:t>Lotul 2</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6AAD" w:rsidRPr="00C00499" w:rsidRDefault="00EC6AAD" w:rsidP="00AE077C">
            <w:r>
              <w:t>34144510-6</w:t>
            </w:r>
          </w:p>
        </w:tc>
        <w:tc>
          <w:tcPr>
            <w:tcW w:w="70" w:type="pct"/>
            <w:tcBorders>
              <w:top w:val="single" w:sz="4" w:space="0" w:color="auto"/>
              <w:left w:val="single" w:sz="4" w:space="0" w:color="auto"/>
              <w:bottom w:val="single" w:sz="4" w:space="0" w:color="auto"/>
              <w:right w:val="single" w:sz="4" w:space="0" w:color="auto"/>
            </w:tcBorders>
          </w:tcPr>
          <w:p w:rsidR="00EC6AAD" w:rsidRPr="00C00499" w:rsidRDefault="00EC6AAD" w:rsidP="00AE077C">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EC6AAD" w:rsidRPr="00EC6AAD" w:rsidRDefault="00EC6AAD" w:rsidP="00AE077C">
            <w:r>
              <w:rPr>
                <w:i/>
                <w:iCs/>
              </w:rPr>
              <w:t>Autospeciale pentru transportarea deșeurilor manajere solide</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EC6AAD" w:rsidRPr="00C00499" w:rsidRDefault="00EC6AAD"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C6AAD" w:rsidRPr="00C00499" w:rsidRDefault="00EC6AAD"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C6AAD" w:rsidRPr="00C00499" w:rsidRDefault="00EC6AAD"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6AAD" w:rsidRPr="00EC6AAD" w:rsidRDefault="00EC6AAD" w:rsidP="00EC6AAD">
            <w:pPr>
              <w:jc w:val="both"/>
              <w:rPr>
                <w:b/>
                <w:color w:val="000000"/>
                <w:sz w:val="20"/>
                <w:szCs w:val="20"/>
                <w:u w:val="single"/>
              </w:rPr>
            </w:pPr>
            <w:r w:rsidRPr="00EC6AAD">
              <w:rPr>
                <w:color w:val="000000"/>
                <w:sz w:val="20"/>
                <w:szCs w:val="20"/>
              </w:rPr>
              <w:t xml:space="preserve">- Vehicule noi pentru transportul deşeurilor  menajere </w:t>
            </w:r>
            <w:r w:rsidRPr="00EC6AAD">
              <w:rPr>
                <w:b/>
                <w:color w:val="000000"/>
                <w:sz w:val="20"/>
                <w:szCs w:val="20"/>
                <w:u w:val="single"/>
              </w:rPr>
              <w:t>cu încărcare din spate;</w:t>
            </w:r>
          </w:p>
          <w:p w:rsidR="00EC6AAD" w:rsidRPr="00EC6AAD" w:rsidRDefault="00EC6AAD" w:rsidP="00EC6AAD">
            <w:pPr>
              <w:jc w:val="both"/>
              <w:rPr>
                <w:b/>
                <w:color w:val="000000"/>
                <w:sz w:val="20"/>
                <w:szCs w:val="20"/>
              </w:rPr>
            </w:pPr>
            <w:r w:rsidRPr="00EC6AAD">
              <w:rPr>
                <w:color w:val="000000"/>
                <w:sz w:val="20"/>
                <w:szCs w:val="20"/>
              </w:rPr>
              <w:t xml:space="preserve">- capacitatea vehiculului - </w:t>
            </w:r>
            <w:r w:rsidRPr="00EC6AAD">
              <w:rPr>
                <w:b/>
                <w:color w:val="000000"/>
                <w:sz w:val="20"/>
                <w:szCs w:val="20"/>
              </w:rPr>
              <w:t>16 - 19 m</w:t>
            </w:r>
            <w:r w:rsidRPr="00EC6AAD">
              <w:rPr>
                <w:b/>
                <w:color w:val="000000"/>
                <w:sz w:val="20"/>
                <w:szCs w:val="20"/>
                <w:vertAlign w:val="superscript"/>
              </w:rPr>
              <w:t>3</w:t>
            </w:r>
            <w:r w:rsidRPr="00EC6AAD">
              <w:rPr>
                <w:b/>
                <w:color w:val="000000"/>
                <w:sz w:val="20"/>
                <w:szCs w:val="20"/>
              </w:rPr>
              <w:t>;</w:t>
            </w:r>
          </w:p>
          <w:p w:rsidR="00EC6AAD" w:rsidRPr="00EC6AAD" w:rsidRDefault="00EC6AAD" w:rsidP="00EC6AAD">
            <w:pPr>
              <w:jc w:val="both"/>
              <w:rPr>
                <w:b/>
                <w:color w:val="000000"/>
                <w:sz w:val="20"/>
                <w:szCs w:val="20"/>
              </w:rPr>
            </w:pPr>
            <w:r w:rsidRPr="00EC6AAD">
              <w:rPr>
                <w:color w:val="000000"/>
                <w:sz w:val="20"/>
                <w:szCs w:val="20"/>
              </w:rPr>
              <w:t xml:space="preserve">- coeficientul de comprimare </w:t>
            </w:r>
            <w:r w:rsidRPr="00EC6AAD">
              <w:rPr>
                <w:b/>
                <w:color w:val="000000"/>
                <w:sz w:val="20"/>
                <w:szCs w:val="20"/>
              </w:rPr>
              <w:t>5 – 7;</w:t>
            </w:r>
          </w:p>
          <w:p w:rsidR="00EC6AAD" w:rsidRPr="00EC6AAD" w:rsidRDefault="00EC6AAD" w:rsidP="00EC6AAD">
            <w:pPr>
              <w:jc w:val="both"/>
              <w:rPr>
                <w:color w:val="000000"/>
                <w:sz w:val="20"/>
                <w:szCs w:val="20"/>
              </w:rPr>
            </w:pPr>
            <w:r w:rsidRPr="00EC6AAD">
              <w:rPr>
                <w:color w:val="000000"/>
                <w:sz w:val="20"/>
                <w:szCs w:val="20"/>
              </w:rPr>
              <w:t xml:space="preserve"> - buncherul de recepție </w:t>
            </w:r>
            <w:r w:rsidRPr="00EC6AAD">
              <w:rPr>
                <w:b/>
                <w:color w:val="000000"/>
                <w:sz w:val="20"/>
                <w:szCs w:val="20"/>
              </w:rPr>
              <w:t xml:space="preserve"> 2.0- 2.2 m</w:t>
            </w:r>
            <w:r w:rsidRPr="00EC6AAD">
              <w:rPr>
                <w:b/>
                <w:color w:val="000000"/>
                <w:sz w:val="20"/>
                <w:szCs w:val="20"/>
                <w:vertAlign w:val="superscript"/>
              </w:rPr>
              <w:t>3</w:t>
            </w:r>
            <w:r w:rsidRPr="00EC6AAD">
              <w:rPr>
                <w:b/>
                <w:color w:val="000000"/>
                <w:sz w:val="20"/>
                <w:szCs w:val="20"/>
              </w:rPr>
              <w:t>;</w:t>
            </w:r>
          </w:p>
          <w:p w:rsidR="00EC6AAD" w:rsidRPr="00EC6AAD" w:rsidRDefault="00EC6AAD" w:rsidP="00EC6AAD">
            <w:pPr>
              <w:jc w:val="both"/>
              <w:rPr>
                <w:color w:val="000000"/>
                <w:sz w:val="20"/>
                <w:szCs w:val="20"/>
              </w:rPr>
            </w:pPr>
            <w:r w:rsidRPr="00EC6AAD">
              <w:rPr>
                <w:color w:val="000000"/>
                <w:sz w:val="20"/>
                <w:szCs w:val="20"/>
              </w:rPr>
              <w:t xml:space="preserve">- capacitatea de ridicare a dispozitivului de inclinare - </w:t>
            </w:r>
            <w:r w:rsidRPr="00EC6AAD">
              <w:rPr>
                <w:b/>
                <w:color w:val="000000"/>
                <w:sz w:val="20"/>
                <w:szCs w:val="20"/>
              </w:rPr>
              <w:t>600-700 kg;</w:t>
            </w:r>
          </w:p>
          <w:p w:rsidR="00EC6AAD" w:rsidRPr="00EC6AAD" w:rsidRDefault="00EC6AAD" w:rsidP="00EC6AAD">
            <w:pPr>
              <w:jc w:val="both"/>
              <w:rPr>
                <w:color w:val="000000"/>
                <w:sz w:val="20"/>
                <w:szCs w:val="20"/>
              </w:rPr>
            </w:pPr>
            <w:r w:rsidRPr="00EC6AAD">
              <w:rPr>
                <w:color w:val="000000"/>
                <w:sz w:val="20"/>
                <w:szCs w:val="20"/>
              </w:rPr>
              <w:t xml:space="preserve">- cutia de viteze – </w:t>
            </w:r>
            <w:r w:rsidRPr="00EC6AAD">
              <w:rPr>
                <w:b/>
                <w:color w:val="000000"/>
                <w:sz w:val="20"/>
                <w:szCs w:val="20"/>
              </w:rPr>
              <w:t>mecanica cu 5-6 trepte;</w:t>
            </w:r>
          </w:p>
          <w:p w:rsidR="00EC6AAD" w:rsidRPr="00EC6AAD" w:rsidRDefault="00EC6AAD" w:rsidP="00EC6AAD">
            <w:pPr>
              <w:jc w:val="both"/>
              <w:rPr>
                <w:color w:val="000000"/>
                <w:sz w:val="20"/>
                <w:szCs w:val="20"/>
              </w:rPr>
            </w:pPr>
            <w:r w:rsidRPr="00EC6AAD">
              <w:rPr>
                <w:color w:val="000000"/>
                <w:sz w:val="20"/>
                <w:szCs w:val="20"/>
              </w:rPr>
              <w:t xml:space="preserve">- distanta intre puntea din fata si cea din spate - </w:t>
            </w:r>
            <w:r w:rsidRPr="00EC6AAD">
              <w:rPr>
                <w:b/>
                <w:color w:val="000000"/>
                <w:sz w:val="20"/>
                <w:szCs w:val="20"/>
              </w:rPr>
              <w:t xml:space="preserve"> 4000 - 4200 mm;</w:t>
            </w:r>
            <w:r w:rsidRPr="00EC6AAD">
              <w:rPr>
                <w:color w:val="000000"/>
                <w:sz w:val="20"/>
                <w:szCs w:val="20"/>
              </w:rPr>
              <w:t xml:space="preserve"> </w:t>
            </w:r>
          </w:p>
          <w:p w:rsidR="00EC6AAD" w:rsidRPr="00EC6AAD" w:rsidRDefault="00EC6AAD" w:rsidP="00EC6AAD">
            <w:pPr>
              <w:jc w:val="both"/>
              <w:rPr>
                <w:color w:val="000000"/>
                <w:sz w:val="20"/>
                <w:szCs w:val="20"/>
              </w:rPr>
            </w:pPr>
            <w:r w:rsidRPr="00EC6AAD">
              <w:rPr>
                <w:color w:val="000000"/>
                <w:sz w:val="20"/>
                <w:szCs w:val="20"/>
              </w:rPr>
              <w:t xml:space="preserve">- cabina </w:t>
            </w:r>
            <w:r w:rsidRPr="00EC6AAD">
              <w:rPr>
                <w:b/>
                <w:color w:val="000000"/>
                <w:sz w:val="20"/>
                <w:szCs w:val="20"/>
              </w:rPr>
              <w:t>albă sau orange</w:t>
            </w:r>
            <w:r w:rsidRPr="00EC6AAD">
              <w:rPr>
                <w:color w:val="000000"/>
                <w:sz w:val="20"/>
                <w:szCs w:val="20"/>
              </w:rPr>
              <w:t xml:space="preserve"> </w:t>
            </w:r>
            <w:r w:rsidRPr="00EC6AAD">
              <w:rPr>
                <w:b/>
                <w:color w:val="000000"/>
                <w:sz w:val="20"/>
                <w:szCs w:val="20"/>
              </w:rPr>
              <w:t>destinata pentru 3 persoane</w:t>
            </w:r>
            <w:r w:rsidRPr="00EC6AAD">
              <w:rPr>
                <w:color w:val="000000"/>
                <w:sz w:val="20"/>
                <w:szCs w:val="20"/>
              </w:rPr>
              <w:t xml:space="preserve"> (șofer +2 operatori);</w:t>
            </w:r>
          </w:p>
          <w:p w:rsidR="00EC6AAD" w:rsidRPr="00EC6AAD" w:rsidRDefault="00EC6AAD" w:rsidP="00EC6AAD">
            <w:pPr>
              <w:jc w:val="both"/>
              <w:rPr>
                <w:color w:val="000000"/>
                <w:sz w:val="20"/>
                <w:szCs w:val="20"/>
              </w:rPr>
            </w:pPr>
            <w:r w:rsidRPr="00EC6AAD">
              <w:rPr>
                <w:color w:val="000000"/>
                <w:sz w:val="20"/>
                <w:szCs w:val="20"/>
              </w:rPr>
              <w:t xml:space="preserve">-formula de tracțiune – </w:t>
            </w:r>
            <w:r w:rsidRPr="00EC6AAD">
              <w:rPr>
                <w:b/>
                <w:color w:val="000000"/>
                <w:sz w:val="20"/>
                <w:szCs w:val="20"/>
              </w:rPr>
              <w:t>4x2</w:t>
            </w:r>
            <w:r w:rsidRPr="00EC6AAD">
              <w:rPr>
                <w:color w:val="000000"/>
                <w:sz w:val="20"/>
                <w:szCs w:val="20"/>
              </w:rPr>
              <w:t>;</w:t>
            </w:r>
          </w:p>
          <w:p w:rsidR="00EC6AAD" w:rsidRPr="00EC6AAD" w:rsidRDefault="00EC6AAD" w:rsidP="00EC6AAD">
            <w:pPr>
              <w:jc w:val="both"/>
              <w:rPr>
                <w:b/>
                <w:color w:val="000000"/>
                <w:sz w:val="20"/>
                <w:szCs w:val="20"/>
              </w:rPr>
            </w:pPr>
            <w:r w:rsidRPr="00EC6AAD">
              <w:rPr>
                <w:color w:val="000000"/>
                <w:sz w:val="20"/>
                <w:szCs w:val="20"/>
              </w:rPr>
              <w:t xml:space="preserve">- puterea motorului – </w:t>
            </w:r>
            <w:r w:rsidRPr="00EC6AAD">
              <w:rPr>
                <w:b/>
                <w:color w:val="000000"/>
                <w:sz w:val="20"/>
                <w:szCs w:val="20"/>
              </w:rPr>
              <w:t>280-300 c.p. EURO-3 , cu alimentare pe motorina, motor cu turbosuflantă;</w:t>
            </w:r>
          </w:p>
          <w:p w:rsidR="00EC6AAD" w:rsidRPr="00EC6AAD" w:rsidRDefault="00EC6AAD" w:rsidP="00EC6AAD">
            <w:pPr>
              <w:jc w:val="both"/>
              <w:rPr>
                <w:b/>
                <w:color w:val="000000"/>
                <w:sz w:val="20"/>
                <w:szCs w:val="20"/>
              </w:rPr>
            </w:pPr>
            <w:r w:rsidRPr="00EC6AAD">
              <w:rPr>
                <w:color w:val="000000"/>
                <w:sz w:val="20"/>
                <w:szCs w:val="20"/>
              </w:rPr>
              <w:t>- mecanismul de încărcare a containerelor (0.12 – 1.1 m</w:t>
            </w:r>
            <w:r w:rsidRPr="00EC6AAD">
              <w:rPr>
                <w:color w:val="000000"/>
                <w:sz w:val="20"/>
                <w:szCs w:val="20"/>
                <w:vertAlign w:val="superscript"/>
              </w:rPr>
              <w:t>3</w:t>
            </w:r>
            <w:r w:rsidRPr="00EC6AAD">
              <w:rPr>
                <w:color w:val="000000"/>
                <w:sz w:val="20"/>
                <w:szCs w:val="20"/>
              </w:rPr>
              <w:t xml:space="preserve">) </w:t>
            </w:r>
            <w:r w:rsidRPr="00EC6AAD">
              <w:rPr>
                <w:b/>
                <w:color w:val="000000"/>
                <w:sz w:val="20"/>
                <w:szCs w:val="20"/>
              </w:rPr>
              <w:t>trebuie sa fie înzestrat cu 2 arbore cu fără(pieptene) bara de recepție, pentru tomberoane cu capac sferic;</w:t>
            </w:r>
          </w:p>
          <w:p w:rsidR="00EC6AAD" w:rsidRPr="00EC6AAD" w:rsidRDefault="00EC6AAD" w:rsidP="00EC6AAD">
            <w:pPr>
              <w:jc w:val="both"/>
              <w:rPr>
                <w:b/>
                <w:color w:val="000000"/>
                <w:sz w:val="20"/>
                <w:szCs w:val="20"/>
              </w:rPr>
            </w:pPr>
            <w:r w:rsidRPr="00EC6AAD">
              <w:rPr>
                <w:color w:val="000000"/>
                <w:sz w:val="20"/>
                <w:szCs w:val="20"/>
              </w:rPr>
              <w:t xml:space="preserve">- modul de funcționare a echipamentului – </w:t>
            </w:r>
            <w:r w:rsidRPr="00EC6AAD">
              <w:rPr>
                <w:b/>
                <w:color w:val="000000"/>
                <w:sz w:val="20"/>
                <w:szCs w:val="20"/>
              </w:rPr>
              <w:t>automat și manual cu regim ciclic.</w:t>
            </w:r>
          </w:p>
          <w:p w:rsidR="00EC6AAD" w:rsidRPr="00EC6AAD" w:rsidRDefault="00EC6AAD" w:rsidP="00EC6AAD">
            <w:pPr>
              <w:jc w:val="both"/>
              <w:rPr>
                <w:b/>
                <w:color w:val="000000"/>
                <w:sz w:val="20"/>
                <w:szCs w:val="20"/>
              </w:rPr>
            </w:pPr>
          </w:p>
          <w:p w:rsidR="00EC6AAD" w:rsidRPr="00EC6AAD" w:rsidRDefault="00EC6AAD" w:rsidP="00EC6AAD">
            <w:pPr>
              <w:jc w:val="both"/>
              <w:rPr>
                <w:color w:val="000000"/>
                <w:sz w:val="20"/>
                <w:szCs w:val="20"/>
              </w:rPr>
            </w:pPr>
            <w:r w:rsidRPr="00EC6AAD">
              <w:rPr>
                <w:color w:val="000000"/>
                <w:sz w:val="20"/>
                <w:szCs w:val="20"/>
              </w:rPr>
              <w:t>Spațiul de încărcare (buncher de încărcare):</w:t>
            </w:r>
          </w:p>
          <w:p w:rsidR="00EC6AAD" w:rsidRPr="00EC6AAD" w:rsidRDefault="00EC6AAD" w:rsidP="00EC6AAD">
            <w:pPr>
              <w:jc w:val="both"/>
              <w:rPr>
                <w:b/>
                <w:color w:val="000000"/>
                <w:sz w:val="20"/>
                <w:szCs w:val="20"/>
              </w:rPr>
            </w:pPr>
            <w:r w:rsidRPr="00EC6AAD">
              <w:rPr>
                <w:b/>
                <w:color w:val="000000"/>
                <w:sz w:val="20"/>
                <w:szCs w:val="20"/>
              </w:rPr>
              <w:t xml:space="preserve"> Părțile laterale avînd formă rotungită, confecționat integral din metal și obligatoriu înzestrat cu nervuri sub formă de profil curbat pentru rezistență sporită, podea de 6-8 mm, plita de încărcare va avea suporturi laterale pe bază de rotile, plita de golire va fucționa cu ajutorul mecanismelor de fricțiune </w:t>
            </w:r>
            <w:r w:rsidRPr="00EC6AAD">
              <w:rPr>
                <w:b/>
                <w:color w:val="000000"/>
                <w:sz w:val="20"/>
                <w:szCs w:val="20"/>
              </w:rPr>
              <w:lastRenderedPageBreak/>
              <w:t>pe elemente din  polimer, etanșare ermetică pentru a impedica scurgeri în timpul transportării, sistem de captare a lichidului cu orificiu de golire, cîte un prag lateral-spate și minim 4 mînere pentru operatori, amplasate în așa fel încăt să fie respectate toate condițiile securutății muncii (nu vor ieși din gabaritul caroseriei),</w:t>
            </w:r>
          </w:p>
          <w:p w:rsidR="00EC6AAD" w:rsidRPr="00EC6AAD" w:rsidRDefault="00EC6AAD" w:rsidP="00EC6AAD">
            <w:pPr>
              <w:jc w:val="both"/>
              <w:rPr>
                <w:b/>
                <w:color w:val="000000"/>
                <w:sz w:val="20"/>
                <w:szCs w:val="20"/>
              </w:rPr>
            </w:pPr>
          </w:p>
          <w:p w:rsidR="00EC6AAD" w:rsidRPr="00EC6AAD" w:rsidRDefault="00EC6AAD" w:rsidP="00EC6AAD">
            <w:pPr>
              <w:jc w:val="both"/>
              <w:rPr>
                <w:color w:val="000000"/>
                <w:sz w:val="20"/>
                <w:szCs w:val="20"/>
              </w:rPr>
            </w:pPr>
            <w:r w:rsidRPr="00EC6AAD">
              <w:rPr>
                <w:color w:val="000000"/>
                <w:sz w:val="20"/>
                <w:szCs w:val="20"/>
              </w:rPr>
              <w:t>Sistem hidraulic și automatica:</w:t>
            </w:r>
          </w:p>
          <w:p w:rsidR="00EC6AAD" w:rsidRPr="00C00499" w:rsidRDefault="00EC6AAD" w:rsidP="00EC6AAD">
            <w:r w:rsidRPr="00EC6AAD">
              <w:rPr>
                <w:b/>
                <w:color w:val="000000"/>
                <w:sz w:val="20"/>
                <w:szCs w:val="20"/>
              </w:rPr>
              <w:t xml:space="preserve">Macanisme care au capacitatea de fucționare în regim automat și manual, sistem video control spate, panou de control înzestrat cu butoane iluminate pentru echipamentul de încărcare, funcții de control în regim de avariere.  </w:t>
            </w:r>
          </w:p>
        </w:tc>
        <w:tc>
          <w:tcPr>
            <w:tcW w:w="776" w:type="pct"/>
            <w:tcBorders>
              <w:top w:val="single" w:sz="4" w:space="0" w:color="auto"/>
              <w:left w:val="single" w:sz="4" w:space="0" w:color="auto"/>
              <w:bottom w:val="single" w:sz="4" w:space="0" w:color="auto"/>
              <w:right w:val="single" w:sz="4" w:space="0" w:color="auto"/>
            </w:tcBorders>
          </w:tcPr>
          <w:p w:rsidR="00EC6AAD" w:rsidRPr="00C00499" w:rsidRDefault="00EC6AA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6AAD" w:rsidRPr="00C00499" w:rsidRDefault="00EC6AAD" w:rsidP="00AE077C"/>
        </w:tc>
      </w:tr>
      <w:tr w:rsidR="00EC6AAD" w:rsidRPr="00C00499" w:rsidTr="00EC6AAD">
        <w:trPr>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7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C6AAD">
        <w:trPr>
          <w:gridAfter w:val="1"/>
          <w:wAfter w:w="83" w:type="pct"/>
          <w:trHeight w:val="397"/>
        </w:trPr>
        <w:tc>
          <w:tcPr>
            <w:tcW w:w="384"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46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Default="00B41118" w:rsidP="00AE077C">
            <w:pPr>
              <w:rPr>
                <w:bCs/>
                <w:iCs/>
              </w:rPr>
            </w:pPr>
            <w:r w:rsidRPr="00C00499">
              <w:rPr>
                <w:bCs/>
                <w:iCs/>
              </w:rPr>
              <w:t>Ofertantul: _______________________ Adresa: ______________________________</w:t>
            </w:r>
          </w:p>
          <w:p w:rsidR="00164DA1" w:rsidRDefault="00164DA1" w:rsidP="00AE077C">
            <w:pPr>
              <w:rPr>
                <w:bCs/>
                <w:iCs/>
              </w:rPr>
            </w:pPr>
          </w:p>
          <w:p w:rsidR="00164DA1" w:rsidRDefault="00164DA1" w:rsidP="00AE077C">
            <w:pPr>
              <w:rPr>
                <w:bCs/>
                <w:iCs/>
              </w:rPr>
            </w:pPr>
          </w:p>
          <w:p w:rsidR="00164DA1" w:rsidRDefault="00164DA1" w:rsidP="00AE077C">
            <w:pPr>
              <w:rPr>
                <w:bCs/>
                <w:iCs/>
              </w:rPr>
            </w:pPr>
          </w:p>
          <w:p w:rsidR="00164DA1" w:rsidRDefault="00164DA1"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EC6AAD" w:rsidRDefault="00EC6AAD" w:rsidP="00AE077C">
            <w:pPr>
              <w:rPr>
                <w:bCs/>
                <w:iCs/>
              </w:rPr>
            </w:pPr>
          </w:p>
          <w:p w:rsidR="00164DA1" w:rsidRPr="00C00499" w:rsidRDefault="00164DA1" w:rsidP="00AE077C">
            <w:pPr>
              <w:rPr>
                <w:bCs/>
                <w:iCs/>
              </w:rPr>
            </w:pPr>
          </w:p>
          <w:tbl>
            <w:tblPr>
              <w:tblW w:w="16645" w:type="dxa"/>
              <w:tblLook w:val="04A0"/>
            </w:tblPr>
            <w:tblGrid>
              <w:gridCol w:w="1083"/>
              <w:gridCol w:w="830"/>
              <w:gridCol w:w="1524"/>
              <w:gridCol w:w="950"/>
              <w:gridCol w:w="887"/>
              <w:gridCol w:w="1235"/>
              <w:gridCol w:w="1282"/>
              <w:gridCol w:w="1193"/>
              <w:gridCol w:w="956"/>
              <w:gridCol w:w="1000"/>
              <w:gridCol w:w="242"/>
              <w:gridCol w:w="2976"/>
              <w:gridCol w:w="2055"/>
              <w:gridCol w:w="87"/>
              <w:gridCol w:w="345"/>
            </w:tblGrid>
            <w:tr w:rsidR="00B41118" w:rsidRPr="00C00499" w:rsidTr="006B1469">
              <w:trPr>
                <w:gridAfter w:val="2"/>
                <w:wAfter w:w="432" w:type="dxa"/>
                <w:trHeight w:val="697"/>
              </w:trPr>
              <w:tc>
                <w:tcPr>
                  <w:tcW w:w="16213" w:type="dxa"/>
                  <w:gridSpan w:val="13"/>
                  <w:shd w:val="clear" w:color="auto" w:fill="auto"/>
                  <w:vAlign w:val="center"/>
                </w:tcPr>
                <w:p w:rsidR="00B41118" w:rsidRPr="00C00499" w:rsidRDefault="00B41118" w:rsidP="006B1469">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6B1469">
              <w:trPr>
                <w:gridAfter w:val="2"/>
                <w:wAfter w:w="432" w:type="dxa"/>
              </w:trPr>
              <w:tc>
                <w:tcPr>
                  <w:tcW w:w="16213" w:type="dxa"/>
                  <w:gridSpan w:val="13"/>
                  <w:tcBorders>
                    <w:bottom w:val="single" w:sz="4" w:space="0" w:color="auto"/>
                  </w:tcBorders>
                  <w:shd w:val="clear" w:color="auto" w:fill="auto"/>
                </w:tcPr>
                <w:p w:rsidR="00B41118" w:rsidRPr="007C0C9D" w:rsidRDefault="00B41118" w:rsidP="006B146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B1469">
                  <w:pPr>
                    <w:pStyle w:val="BankNormal"/>
                    <w:framePr w:hSpace="180" w:wrap="around" w:vAnchor="page" w:hAnchor="margin" w:y="347"/>
                    <w:spacing w:after="0"/>
                    <w:jc w:val="both"/>
                    <w:rPr>
                      <w:i/>
                      <w:iCs/>
                      <w:szCs w:val="24"/>
                      <w:lang w:val="ro-RO"/>
                    </w:rPr>
                  </w:pPr>
                </w:p>
                <w:p w:rsidR="00B41118" w:rsidRPr="00C00499" w:rsidRDefault="00B41118" w:rsidP="006B1469">
                  <w:pPr>
                    <w:framePr w:hSpace="180" w:wrap="around" w:vAnchor="page" w:hAnchor="margin" w:y="347"/>
                    <w:jc w:val="center"/>
                  </w:pPr>
                </w:p>
              </w:tc>
            </w:tr>
            <w:tr w:rsidR="00B41118" w:rsidRPr="00C00499" w:rsidTr="006B1469">
              <w:trPr>
                <w:trHeight w:val="397"/>
              </w:trPr>
              <w:tc>
                <w:tcPr>
                  <w:tcW w:w="1664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B1469">
                  <w:pPr>
                    <w:framePr w:hSpace="180" w:wrap="around" w:vAnchor="page" w:hAnchor="margin" w:y="347"/>
                  </w:pPr>
                  <w:r w:rsidRPr="00C00499">
                    <w:t xml:space="preserve">Numărul </w:t>
                  </w:r>
                  <w:r>
                    <w:t xml:space="preserve"> proce</w:t>
                  </w:r>
                  <w:r w:rsidR="00324AF3">
                    <w:t>durii de achiziție</w:t>
                  </w:r>
                  <w:r w:rsidR="00EC6AAD">
                    <w:t xml:space="preserve"> </w:t>
                  </w:r>
                  <w:hyperlink r:id="rId12" w:tgtFrame="_blank" w:history="1">
                    <w:r w:rsidR="00EC6AAD">
                      <w:rPr>
                        <w:rStyle w:val="Hyperlink"/>
                        <w:rFonts w:ascii="Helvetica" w:hAnsi="Helvetica"/>
                        <w:color w:val="2771C5"/>
                        <w:sz w:val="19"/>
                        <w:szCs w:val="19"/>
                        <w:bdr w:val="none" w:sz="0" w:space="0" w:color="auto" w:frame="1"/>
                        <w:shd w:val="clear" w:color="auto" w:fill="FFFFFF"/>
                      </w:rPr>
                      <w:t>ocds-b3wdp1-MD-1584108850219</w:t>
                    </w:r>
                  </w:hyperlink>
                  <w:r w:rsidR="00EC6AAD">
                    <w:t xml:space="preserve"> </w:t>
                  </w:r>
                  <w:r>
                    <w:t>din</w:t>
                  </w:r>
                  <w:r w:rsidR="00EC6AAD">
                    <w:t xml:space="preserve"> 21</w:t>
                  </w:r>
                  <w:r w:rsidR="00324AF3">
                    <w:t>.04.2020</w:t>
                  </w:r>
                </w:p>
              </w:tc>
            </w:tr>
            <w:tr w:rsidR="00B41118" w:rsidRPr="00C00499" w:rsidTr="006B1469">
              <w:trPr>
                <w:trHeight w:val="397"/>
              </w:trPr>
              <w:tc>
                <w:tcPr>
                  <w:tcW w:w="1664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B1469">
                  <w:pPr>
                    <w:framePr w:hSpace="180" w:wrap="around" w:vAnchor="page" w:hAnchor="margin" w:y="347"/>
                  </w:pPr>
                  <w:r w:rsidRPr="00C00499">
                    <w:t xml:space="preserve">Denumirea </w:t>
                  </w:r>
                  <w:r>
                    <w:t xml:space="preserve"> procedurii de achiziție</w:t>
                  </w:r>
                  <w:r w:rsidRPr="00C00499">
                    <w:t>:</w:t>
                  </w:r>
                  <w:r w:rsidR="00324AF3">
                    <w:t xml:space="preserve"> </w:t>
                  </w:r>
                  <w:r w:rsidR="00EC6AAD">
                    <w:t>Autospeciale pentru transportarea deșeurilor manajere solide</w:t>
                  </w:r>
                </w:p>
              </w:tc>
            </w:tr>
            <w:tr w:rsidR="00B41118" w:rsidRPr="00C00499" w:rsidTr="006B1469">
              <w:trPr>
                <w:trHeight w:val="567"/>
              </w:trPr>
              <w:tc>
                <w:tcPr>
                  <w:tcW w:w="10940" w:type="dxa"/>
                  <w:gridSpan w:val="10"/>
                  <w:shd w:val="clear" w:color="auto" w:fill="auto"/>
                </w:tcPr>
                <w:p w:rsidR="00B41118" w:rsidRPr="00C00499" w:rsidRDefault="00B41118" w:rsidP="006B1469">
                  <w:pPr>
                    <w:framePr w:hSpace="180" w:wrap="around" w:vAnchor="page" w:hAnchor="margin" w:y="347"/>
                  </w:pPr>
                </w:p>
              </w:tc>
              <w:tc>
                <w:tcPr>
                  <w:tcW w:w="5705" w:type="dxa"/>
                  <w:gridSpan w:val="5"/>
                </w:tcPr>
                <w:p w:rsidR="00B41118" w:rsidRPr="00C00499" w:rsidRDefault="00B41118" w:rsidP="006B1469">
                  <w:pPr>
                    <w:framePr w:hSpace="180" w:wrap="around" w:vAnchor="page" w:hAnchor="margin" w:y="347"/>
                  </w:pPr>
                </w:p>
              </w:tc>
            </w:tr>
            <w:tr w:rsidR="006B1469" w:rsidRPr="006C1FA2" w:rsidTr="006B1469">
              <w:trPr>
                <w:gridAfter w:val="3"/>
                <w:wAfter w:w="248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b/>
                      <w:sz w:val="20"/>
                    </w:rPr>
                  </w:pPr>
                  <w:r w:rsidRPr="0028367D">
                    <w:rPr>
                      <w:b/>
                      <w:sz w:val="20"/>
                    </w:rPr>
                    <w:t>Cod CPV</w:t>
                  </w: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tcPr>
                <w:p w:rsidR="006B1469" w:rsidRPr="0028367D" w:rsidRDefault="006B1469" w:rsidP="006B14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1469" w:rsidRPr="0028367D" w:rsidRDefault="006B1469" w:rsidP="006B1469">
                  <w:pPr>
                    <w:framePr w:hSpace="180" w:wrap="around" w:vAnchor="page" w:hAnchor="margin" w:y="347"/>
                    <w:jc w:val="center"/>
                    <w:rPr>
                      <w:b/>
                      <w:sz w:val="20"/>
                    </w:rPr>
                  </w:pPr>
                  <w:r w:rsidRPr="0028367D">
                    <w:rPr>
                      <w:b/>
                      <w:sz w:val="20"/>
                    </w:rPr>
                    <w:t>Unitatea de măsură</w:t>
                  </w:r>
                </w:p>
              </w:tc>
              <w:tc>
                <w:tcPr>
                  <w:tcW w:w="887" w:type="dxa"/>
                  <w:tcBorders>
                    <w:top w:val="single" w:sz="4" w:space="0" w:color="auto"/>
                    <w:left w:val="single" w:sz="4" w:space="0" w:color="auto"/>
                    <w:right w:val="single" w:sz="4" w:space="0" w:color="auto"/>
                  </w:tcBorders>
                  <w:shd w:val="clear" w:color="auto" w:fill="auto"/>
                </w:tcPr>
                <w:p w:rsidR="006B1469" w:rsidRPr="0028367D" w:rsidRDefault="006B1469" w:rsidP="006B1469">
                  <w:pPr>
                    <w:framePr w:hSpace="180" w:wrap="around" w:vAnchor="page" w:hAnchor="margin" w:y="347"/>
                    <w:jc w:val="center"/>
                    <w:rPr>
                      <w:b/>
                      <w:sz w:val="20"/>
                    </w:rPr>
                  </w:pPr>
                  <w:r w:rsidRPr="0028367D">
                    <w:rPr>
                      <w:b/>
                      <w:sz w:val="20"/>
                    </w:rPr>
                    <w:t>Canti-tatea</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6B1469" w:rsidRPr="0028367D" w:rsidRDefault="006B1469" w:rsidP="006B1469">
                  <w:pPr>
                    <w:framePr w:hSpace="180" w:wrap="around" w:vAnchor="page" w:hAnchor="margin" w:y="347"/>
                    <w:jc w:val="center"/>
                    <w:rPr>
                      <w:b/>
                      <w:sz w:val="20"/>
                    </w:rPr>
                  </w:pPr>
                  <w:r w:rsidRPr="0028367D">
                    <w:rPr>
                      <w:b/>
                      <w:sz w:val="20"/>
                    </w:rPr>
                    <w:t>Preţ unitar (fără TVA)</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6B1469" w:rsidRPr="0028367D" w:rsidRDefault="006B1469" w:rsidP="006B1469">
                  <w:pPr>
                    <w:framePr w:hSpace="180" w:wrap="around" w:vAnchor="page" w:hAnchor="margin" w:y="347"/>
                    <w:jc w:val="center"/>
                    <w:rPr>
                      <w:b/>
                      <w:sz w:val="20"/>
                    </w:rPr>
                  </w:pPr>
                  <w:r w:rsidRPr="0028367D">
                    <w:rPr>
                      <w:b/>
                      <w:sz w:val="20"/>
                    </w:rPr>
                    <w:t>Suma</w:t>
                  </w:r>
                </w:p>
                <w:p w:rsidR="006B1469" w:rsidRPr="0028367D" w:rsidRDefault="006B1469" w:rsidP="006B1469">
                  <w:pPr>
                    <w:framePr w:hSpace="180" w:wrap="around" w:vAnchor="page" w:hAnchor="margin" w:y="347"/>
                    <w:jc w:val="center"/>
                    <w:rPr>
                      <w:b/>
                      <w:sz w:val="20"/>
                    </w:rPr>
                  </w:pPr>
                  <w:r w:rsidRPr="0028367D">
                    <w:rPr>
                      <w:b/>
                      <w:sz w:val="20"/>
                    </w:rPr>
                    <w:t>fără</w:t>
                  </w:r>
                </w:p>
                <w:p w:rsidR="006B1469" w:rsidRPr="0028367D" w:rsidRDefault="006B1469" w:rsidP="006B1469">
                  <w:pPr>
                    <w:framePr w:hSpace="180" w:wrap="around" w:vAnchor="page" w:hAnchor="margin" w:y="347"/>
                    <w:jc w:val="center"/>
                    <w:rPr>
                      <w:b/>
                      <w:sz w:val="20"/>
                    </w:rPr>
                  </w:pPr>
                  <w:r w:rsidRPr="0028367D">
                    <w:rPr>
                      <w:b/>
                      <w:sz w:val="20"/>
                    </w:rPr>
                    <w:t>TVA</w:t>
                  </w: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jc w:val="center"/>
                    <w:rPr>
                      <w:b/>
                      <w:sz w:val="20"/>
                      <w:szCs w:val="28"/>
                    </w:rPr>
                  </w:pPr>
                  <w:r w:rsidRPr="0028367D">
                    <w:rPr>
                      <w:b/>
                      <w:sz w:val="20"/>
                      <w:szCs w:val="28"/>
                    </w:rPr>
                    <w:t xml:space="preserve">Termenul de </w:t>
                  </w:r>
                </w:p>
                <w:p w:rsidR="006B1469" w:rsidRPr="0028367D" w:rsidRDefault="006B1469" w:rsidP="006B1469">
                  <w:pPr>
                    <w:framePr w:hSpace="180" w:wrap="around" w:vAnchor="page" w:hAnchor="margin" w:y="347"/>
                    <w:jc w:val="center"/>
                    <w:rPr>
                      <w:b/>
                      <w:sz w:val="20"/>
                    </w:rPr>
                  </w:pPr>
                  <w:r>
                    <w:rPr>
                      <w:b/>
                      <w:sz w:val="20"/>
                      <w:szCs w:val="28"/>
                    </w:rPr>
                    <w:t>livrare</w:t>
                  </w: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b/>
                      <w:sz w:val="20"/>
                      <w:szCs w:val="28"/>
                    </w:rPr>
                  </w:pPr>
                  <w:r w:rsidRPr="0028367D">
                    <w:rPr>
                      <w:b/>
                      <w:sz w:val="20"/>
                      <w:szCs w:val="28"/>
                    </w:rPr>
                    <w:t>Clasificație bugetară (IBAN)</w:t>
                  </w:r>
                </w:p>
              </w:tc>
            </w:tr>
            <w:tr w:rsidR="006B1469" w:rsidRPr="006C1FA2" w:rsidTr="006B1469">
              <w:trPr>
                <w:gridAfter w:val="3"/>
                <w:wAfter w:w="248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1</w:t>
                  </w: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4</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jc w:val="center"/>
                    <w:rPr>
                      <w:sz w:val="20"/>
                    </w:rPr>
                  </w:pPr>
                  <w:r w:rsidRPr="0028367D">
                    <w:rPr>
                      <w:sz w:val="20"/>
                    </w:rPr>
                    <w:t>7</w:t>
                  </w: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jc w:val="center"/>
                    <w:rPr>
                      <w:sz w:val="20"/>
                    </w:rPr>
                  </w:pPr>
                  <w:r w:rsidRPr="0028367D">
                    <w:rPr>
                      <w:sz w:val="20"/>
                    </w:rPr>
                    <w:t>9</w:t>
                  </w: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jc w:val="center"/>
                    <w:rPr>
                      <w:sz w:val="20"/>
                    </w:rPr>
                  </w:pPr>
                  <w:r>
                    <w:rPr>
                      <w:sz w:val="20"/>
                    </w:rPr>
                    <w:t>10</w:t>
                  </w: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34144510-6</w:t>
                  </w: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EC6AAD" w:rsidRDefault="006B1469" w:rsidP="006B1469">
                  <w:pPr>
                    <w:framePr w:hSpace="180" w:wrap="around" w:vAnchor="page" w:hAnchor="margin" w:y="347"/>
                    <w:rPr>
                      <w:b/>
                      <w:sz w:val="20"/>
                    </w:rPr>
                  </w:pPr>
                  <w:r>
                    <w:rPr>
                      <w:i/>
                      <w:iCs/>
                      <w:sz w:val="20"/>
                    </w:rPr>
                    <w:t>Autospeciale pentru transportarea deșeurilor manajere solide (12-14 m</w:t>
                  </w:r>
                  <w:r>
                    <w:rPr>
                      <w:i/>
                      <w:iCs/>
                      <w:sz w:val="20"/>
                      <w:vertAlign w:val="superscript"/>
                    </w:rPr>
                    <w:t>3</w:t>
                  </w:r>
                  <w:r>
                    <w:rPr>
                      <w:i/>
                      <w:i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r>
                    <w:rPr>
                      <w:sz w:val="20"/>
                    </w:rPr>
                    <w:t>Maxim 5 luni</w:t>
                  </w: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r>
                    <w:rPr>
                      <w:sz w:val="20"/>
                    </w:rPr>
                    <w:t>MD74ML000000002224817283</w:t>
                  </w: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EC6AAD" w:rsidRDefault="006B1469" w:rsidP="006B1469">
                  <w:pPr>
                    <w:framePr w:hSpace="180" w:wrap="around" w:vAnchor="page" w:hAnchor="margin" w:y="347"/>
                    <w:rPr>
                      <w:sz w:val="20"/>
                    </w:rPr>
                  </w:pPr>
                  <w:r w:rsidRPr="00EC6AA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34144510-6</w:t>
                  </w: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EC6AAD" w:rsidRDefault="006B1469" w:rsidP="006B1469">
                  <w:pPr>
                    <w:framePr w:hSpace="180" w:wrap="around" w:vAnchor="page" w:hAnchor="margin" w:y="347"/>
                    <w:rPr>
                      <w:sz w:val="20"/>
                    </w:rPr>
                  </w:pPr>
                  <w:r>
                    <w:rPr>
                      <w:i/>
                      <w:iCs/>
                      <w:sz w:val="20"/>
                    </w:rPr>
                    <w:t>Autospeciale pentru transportarea deșeurilor manajere solide (16-19 m</w:t>
                  </w:r>
                  <w:r>
                    <w:rPr>
                      <w:i/>
                      <w:iCs/>
                      <w:sz w:val="20"/>
                      <w:vertAlign w:val="superscript"/>
                    </w:rPr>
                    <w:t>3</w:t>
                  </w:r>
                  <w:r>
                    <w:rPr>
                      <w:i/>
                      <w:i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r>
                    <w:rPr>
                      <w:sz w:val="20"/>
                    </w:rPr>
                    <w:t>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r>
                    <w:rPr>
                      <w:sz w:val="20"/>
                    </w:rPr>
                    <w:t>Maxim 5 luni</w:t>
                  </w: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r>
                    <w:rPr>
                      <w:sz w:val="20"/>
                    </w:rPr>
                    <w:t>MD74ML000000002224817283</w:t>
                  </w:r>
                </w:p>
              </w:tc>
            </w:tr>
            <w:tr w:rsidR="006B1469" w:rsidRPr="006C1FA2" w:rsidTr="006B1469">
              <w:trPr>
                <w:gridAfter w:val="3"/>
                <w:wAfter w:w="248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23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B1469" w:rsidRPr="0028367D" w:rsidRDefault="006B1469" w:rsidP="006B1469">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tcPr>
                <w:p w:rsidR="006B1469" w:rsidRPr="0028367D" w:rsidRDefault="006B1469" w:rsidP="006B1469">
                  <w:pPr>
                    <w:framePr w:hSpace="180" w:wrap="around" w:vAnchor="page" w:hAnchor="margin" w:y="347"/>
                    <w:rPr>
                      <w:sz w:val="20"/>
                    </w:rPr>
                  </w:pPr>
                </w:p>
              </w:tc>
              <w:tc>
                <w:tcPr>
                  <w:tcW w:w="5174" w:type="dxa"/>
                  <w:gridSpan w:val="4"/>
                  <w:tcBorders>
                    <w:top w:val="single" w:sz="4" w:space="0" w:color="auto"/>
                    <w:left w:val="single" w:sz="4" w:space="0" w:color="auto"/>
                    <w:bottom w:val="single" w:sz="4" w:space="0" w:color="auto"/>
                    <w:right w:val="single" w:sz="4" w:space="0" w:color="auto"/>
                  </w:tcBorders>
                </w:tcPr>
                <w:p w:rsidR="006B1469" w:rsidRPr="006C1FA2" w:rsidRDefault="006B1469" w:rsidP="006B1469">
                  <w:pPr>
                    <w:framePr w:hSpace="180" w:wrap="around" w:vAnchor="page" w:hAnchor="margin" w:y="347"/>
                    <w:rPr>
                      <w:sz w:val="20"/>
                    </w:rPr>
                  </w:pPr>
                </w:p>
              </w:tc>
            </w:tr>
            <w:tr w:rsidR="00B41118" w:rsidRPr="006C1FA2" w:rsidTr="006B1469">
              <w:trPr>
                <w:gridAfter w:val="1"/>
                <w:wAfter w:w="345" w:type="dxa"/>
                <w:trHeight w:val="397"/>
              </w:trPr>
              <w:tc>
                <w:tcPr>
                  <w:tcW w:w="9940" w:type="dxa"/>
                  <w:gridSpan w:val="9"/>
                  <w:tcBorders>
                    <w:top w:val="single" w:sz="4" w:space="0" w:color="auto"/>
                  </w:tcBorders>
                  <w:shd w:val="clear" w:color="auto" w:fill="auto"/>
                  <w:vAlign w:val="center"/>
                </w:tcPr>
                <w:p w:rsidR="00B41118" w:rsidRPr="0028367D" w:rsidRDefault="00B41118" w:rsidP="006B1469">
                  <w:pPr>
                    <w:framePr w:hSpace="180" w:wrap="around" w:vAnchor="page" w:hAnchor="margin" w:y="347"/>
                    <w:tabs>
                      <w:tab w:val="left" w:pos="6120"/>
                    </w:tabs>
                    <w:rPr>
                      <w:sz w:val="20"/>
                    </w:rPr>
                  </w:pPr>
                </w:p>
                <w:p w:rsidR="00B41118" w:rsidRPr="0028367D" w:rsidRDefault="00B41118" w:rsidP="006B1469">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6B1469">
                  <w:pPr>
                    <w:framePr w:hSpace="180" w:wrap="around" w:vAnchor="page" w:hAnchor="margin" w:y="347"/>
                    <w:rPr>
                      <w:sz w:val="20"/>
                    </w:rPr>
                  </w:pPr>
                </w:p>
                <w:p w:rsidR="00B41118" w:rsidRPr="0028367D" w:rsidRDefault="00B41118" w:rsidP="006B14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2" w:type="dxa"/>
                  <w:gridSpan w:val="2"/>
                  <w:tcBorders>
                    <w:top w:val="single" w:sz="4" w:space="0" w:color="auto"/>
                  </w:tcBorders>
                </w:tcPr>
                <w:p w:rsidR="00B41118" w:rsidRPr="006C1FA2" w:rsidRDefault="00B41118" w:rsidP="006B1469">
                  <w:pPr>
                    <w:framePr w:hSpace="180" w:wrap="around" w:vAnchor="page" w:hAnchor="margin" w:y="347"/>
                    <w:tabs>
                      <w:tab w:val="left" w:pos="6120"/>
                    </w:tabs>
                    <w:rPr>
                      <w:sz w:val="20"/>
                    </w:rPr>
                  </w:pPr>
                </w:p>
              </w:tc>
              <w:tc>
                <w:tcPr>
                  <w:tcW w:w="5118" w:type="dxa"/>
                  <w:gridSpan w:val="3"/>
                  <w:tcBorders>
                    <w:top w:val="single" w:sz="4" w:space="0" w:color="auto"/>
                  </w:tcBorders>
                </w:tcPr>
                <w:p w:rsidR="00B41118" w:rsidRPr="0028367D" w:rsidRDefault="00B41118" w:rsidP="006B1469">
                  <w:pPr>
                    <w:framePr w:hSpace="180" w:wrap="around" w:vAnchor="page" w:hAnchor="margin" w:y="347"/>
                    <w:tabs>
                      <w:tab w:val="left" w:pos="6120"/>
                    </w:tabs>
                    <w:rPr>
                      <w:sz w:val="20"/>
                    </w:rPr>
                  </w:pPr>
                </w:p>
              </w:tc>
            </w:tr>
            <w:tr w:rsidR="00B41118" w:rsidRPr="00C00499" w:rsidTr="006B1469">
              <w:trPr>
                <w:gridAfter w:val="13"/>
                <w:wAfter w:w="14732" w:type="dxa"/>
                <w:trHeight w:val="397"/>
              </w:trPr>
              <w:tc>
                <w:tcPr>
                  <w:tcW w:w="1913" w:type="dxa"/>
                  <w:gridSpan w:val="2"/>
                  <w:tcBorders>
                    <w:top w:val="single" w:sz="4" w:space="0" w:color="auto"/>
                  </w:tcBorders>
                </w:tcPr>
                <w:p w:rsidR="00B41118" w:rsidRPr="00C00499" w:rsidRDefault="00B41118" w:rsidP="006B1469">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96FB6" w:rsidP="0022594E">
            <w:pPr>
              <w:pStyle w:val="Subtitle"/>
              <w:ind w:left="1134"/>
              <w:rPr>
                <w:b w:val="0"/>
                <w:lang w:val="ro-RO"/>
              </w:rPr>
            </w:pPr>
            <w:r w:rsidRPr="00896FB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62B93" w:rsidRDefault="00162B93"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4" o:title=""/>
                            </v:shape>
                            <o:OLEObject Type="Embed" ProgID="Word.Picture.8" ShapeID="_x0000_i1025" DrawAspect="Content" ObjectID="_1645695092"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E548C2">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548C2">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548C2">
            <w:pPr>
              <w:numPr>
                <w:ilvl w:val="0"/>
                <w:numId w:val="12"/>
              </w:numPr>
              <w:suppressAutoHyphens/>
              <w:ind w:left="1276" w:hanging="425"/>
              <w:jc w:val="both"/>
            </w:pPr>
            <w:r w:rsidRPr="00C00499">
              <w:lastRenderedPageBreak/>
              <w:t>Specificaţia tehnică;</w:t>
            </w:r>
          </w:p>
          <w:p w:rsidR="00285830" w:rsidRPr="00C00499" w:rsidRDefault="00285830" w:rsidP="00E548C2">
            <w:pPr>
              <w:numPr>
                <w:ilvl w:val="0"/>
                <w:numId w:val="12"/>
              </w:numPr>
              <w:suppressAutoHyphens/>
              <w:ind w:left="1276" w:hanging="425"/>
              <w:jc w:val="both"/>
            </w:pPr>
            <w:r w:rsidRPr="00C00499">
              <w:t>Specificația de preț;</w:t>
            </w:r>
          </w:p>
          <w:p w:rsidR="00285830" w:rsidRPr="00C00499" w:rsidRDefault="00285830" w:rsidP="00E548C2">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548C2">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548C2">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548C2">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548C2">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548C2">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548C2">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E548C2">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E548C2">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548C2">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548C2">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E548C2">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E548C2">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548C2">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548C2">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E548C2">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E548C2">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548C2">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În baza prezentului Contract, Vînzătorul se obligă:</w:t>
            </w:r>
          </w:p>
          <w:p w:rsidR="00285830" w:rsidRPr="00C00499" w:rsidRDefault="00285830" w:rsidP="00E548C2">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E548C2">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548C2">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548C2">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548C2">
            <w:pPr>
              <w:numPr>
                <w:ilvl w:val="1"/>
                <w:numId w:val="13"/>
              </w:numPr>
              <w:tabs>
                <w:tab w:val="left" w:pos="1134"/>
              </w:tabs>
              <w:ind w:left="0" w:firstLine="567"/>
              <w:jc w:val="both"/>
            </w:pPr>
            <w:r w:rsidRPr="00C00499">
              <w:t>În baza prezentului Contract, Cumpărătorul se obligă:</w:t>
            </w:r>
          </w:p>
          <w:p w:rsidR="00285830" w:rsidRPr="00C00499" w:rsidRDefault="00285830" w:rsidP="00E548C2">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548C2">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548C2">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548C2">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E548C2">
            <w:pPr>
              <w:numPr>
                <w:ilvl w:val="1"/>
                <w:numId w:val="13"/>
              </w:numPr>
              <w:tabs>
                <w:tab w:val="left" w:pos="1134"/>
              </w:tabs>
              <w:ind w:left="0" w:firstLine="567"/>
              <w:jc w:val="both"/>
            </w:pPr>
            <w:r w:rsidRPr="00C00499">
              <w:t>Contractul poate fi reziliat în mod unilateral de către:</w:t>
            </w:r>
          </w:p>
          <w:p w:rsidR="00285830" w:rsidRPr="00C00499" w:rsidRDefault="00285830" w:rsidP="00E548C2">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548C2">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548C2">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548C2">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548C2">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E548C2">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548C2">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E548C2">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E548C2">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548C2">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548C2">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548C2">
            <w:pPr>
              <w:numPr>
                <w:ilvl w:val="0"/>
                <w:numId w:val="13"/>
              </w:numPr>
              <w:tabs>
                <w:tab w:val="left" w:pos="1134"/>
              </w:tabs>
              <w:ind w:left="0" w:firstLine="567"/>
            </w:pPr>
            <w:r w:rsidRPr="00C00499">
              <w:rPr>
                <w:b/>
                <w:sz w:val="28"/>
                <w:szCs w:val="28"/>
              </w:rPr>
              <w:t>Sancţiuni</w:t>
            </w:r>
          </w:p>
          <w:p w:rsidR="00285830" w:rsidRPr="00C00499" w:rsidRDefault="00285830" w:rsidP="00E548C2">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E548C2">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E548C2">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E548C2">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E548C2">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548C2">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548C2">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548C2">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548C2">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548C2">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548C2">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548C2">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E548C2">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548C2">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548C2">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B8738A">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F08" w:rsidRDefault="00A67F08" w:rsidP="00B41118">
      <w:r>
        <w:separator/>
      </w:r>
    </w:p>
  </w:endnote>
  <w:endnote w:type="continuationSeparator" w:id="0">
    <w:p w:rsidR="00A67F08" w:rsidRDefault="00A67F0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00000000" w:usb2="00000000" w:usb3="00000000" w:csb0="0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B93" w:rsidRDefault="00896FB6" w:rsidP="00AE077C">
    <w:pPr>
      <w:pStyle w:val="Footer"/>
      <w:jc w:val="center"/>
    </w:pPr>
    <w:fldSimple w:instr=" PAGE   \* MERGEFORMAT ">
      <w:r w:rsidR="006B1469">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B93" w:rsidRDefault="00896FB6" w:rsidP="00AE077C">
    <w:pPr>
      <w:pStyle w:val="Footer"/>
      <w:jc w:val="center"/>
    </w:pPr>
    <w:fldSimple w:instr=" PAGE   \* MERGEFORMAT ">
      <w:r w:rsidR="006B1469">
        <w:t>30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B93" w:rsidRDefault="00162B9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B93" w:rsidRDefault="00162B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F08" w:rsidRDefault="00A67F08" w:rsidP="00B41118">
      <w:r>
        <w:separator/>
      </w:r>
    </w:p>
  </w:footnote>
  <w:footnote w:type="continuationSeparator" w:id="0">
    <w:p w:rsidR="00A67F08" w:rsidRDefault="00A67F08" w:rsidP="00B41118">
      <w:r>
        <w:continuationSeparator/>
      </w:r>
    </w:p>
  </w:footnote>
  <w:footnote w:id="1">
    <w:p w:rsidR="00162B93" w:rsidRPr="00540469" w:rsidRDefault="00162B93"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400BBF"/>
    <w:multiLevelType w:val="hybridMultilevel"/>
    <w:tmpl w:val="247C2158"/>
    <w:lvl w:ilvl="0" w:tplc="29E47348">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18"/>
  </w:num>
  <w:num w:numId="13">
    <w:abstractNumId w:val="11"/>
  </w:num>
  <w:num w:numId="14">
    <w:abstractNumId w:val="26"/>
  </w:num>
  <w:num w:numId="15">
    <w:abstractNumId w:val="16"/>
  </w:num>
  <w:num w:numId="16">
    <w:abstractNumId w:val="8"/>
  </w:num>
  <w:num w:numId="17">
    <w:abstractNumId w:val="12"/>
  </w:num>
  <w:num w:numId="18">
    <w:abstractNumId w:val="9"/>
  </w:num>
  <w:num w:numId="19">
    <w:abstractNumId w:val="25"/>
  </w:num>
  <w:num w:numId="20">
    <w:abstractNumId w:val="27"/>
  </w:num>
  <w:num w:numId="21">
    <w:abstractNumId w:val="14"/>
  </w:num>
  <w:num w:numId="22">
    <w:abstractNumId w:val="5"/>
  </w:num>
  <w:num w:numId="23">
    <w:abstractNumId w:val="15"/>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41118"/>
    <w:rsid w:val="000043B3"/>
    <w:rsid w:val="00140A5D"/>
    <w:rsid w:val="00162B93"/>
    <w:rsid w:val="00164DA1"/>
    <w:rsid w:val="0022594E"/>
    <w:rsid w:val="00284B1E"/>
    <w:rsid w:val="00285830"/>
    <w:rsid w:val="002F415C"/>
    <w:rsid w:val="003153BF"/>
    <w:rsid w:val="00324AF3"/>
    <w:rsid w:val="004459F1"/>
    <w:rsid w:val="00477C3D"/>
    <w:rsid w:val="004D21C7"/>
    <w:rsid w:val="00552013"/>
    <w:rsid w:val="00555069"/>
    <w:rsid w:val="005D1D61"/>
    <w:rsid w:val="0068290C"/>
    <w:rsid w:val="006B1469"/>
    <w:rsid w:val="006D6C8A"/>
    <w:rsid w:val="00705B62"/>
    <w:rsid w:val="00714A21"/>
    <w:rsid w:val="007C791F"/>
    <w:rsid w:val="00896FB6"/>
    <w:rsid w:val="008D0793"/>
    <w:rsid w:val="00984DE7"/>
    <w:rsid w:val="00A67F08"/>
    <w:rsid w:val="00A76B48"/>
    <w:rsid w:val="00AE077C"/>
    <w:rsid w:val="00B35349"/>
    <w:rsid w:val="00B41118"/>
    <w:rsid w:val="00B6678C"/>
    <w:rsid w:val="00B723AD"/>
    <w:rsid w:val="00B8738A"/>
    <w:rsid w:val="00D96ABE"/>
    <w:rsid w:val="00DF0397"/>
    <w:rsid w:val="00E245A4"/>
    <w:rsid w:val="00E548C2"/>
    <w:rsid w:val="00EA1F8A"/>
    <w:rsid w:val="00EC6AAD"/>
    <w:rsid w:val="00F80B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943567395">
      <w:bodyDiv w:val="1"/>
      <w:marLeft w:val="0"/>
      <w:marRight w:val="0"/>
      <w:marTop w:val="0"/>
      <w:marBottom w:val="0"/>
      <w:divBdr>
        <w:top w:val="none" w:sz="0" w:space="0" w:color="auto"/>
        <w:left w:val="none" w:sz="0" w:space="0" w:color="auto"/>
        <w:bottom w:val="none" w:sz="0" w:space="0" w:color="auto"/>
        <w:right w:val="none" w:sz="0" w:space="0" w:color="auto"/>
      </w:divBdr>
      <w:divsChild>
        <w:div w:id="797647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3179052281"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5841088502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84108850219" TargetMode="Externa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583179052281"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41</Pages>
  <Words>12999</Words>
  <Characters>74096</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cp:revision>
  <cp:lastPrinted>2018-10-10T11:05:00Z</cp:lastPrinted>
  <dcterms:created xsi:type="dcterms:W3CDTF">2018-10-10T11:05:00Z</dcterms:created>
  <dcterms:modified xsi:type="dcterms:W3CDTF">2020-03-14T10:45:00Z</dcterms:modified>
</cp:coreProperties>
</file>