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/>
        <w:textAlignment w:val="auto"/>
        <w:rPr>
          <w:rFonts w:hint="default" w:ascii="Times New Roman" w:hAnsi="Times New Roman" w:cs="Times New Roman"/>
          <w:b/>
          <w:bCs/>
          <w:color w:val="0000FF"/>
          <w:sz w:val="24"/>
          <w:szCs w:val="24"/>
        </w:rPr>
      </w:pPr>
      <w:r>
        <w:rPr>
          <w:rFonts w:hint="default" w:ascii="Times New Roman" w:hAnsi="Times New Roman" w:cs="Times New Roman"/>
          <w:b/>
          <w:bCs/>
          <w:color w:val="0000FF"/>
          <w:sz w:val="24"/>
          <w:szCs w:val="24"/>
        </w:rPr>
        <w:t>Specificații tehnice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/>
        <w:jc w:val="center"/>
        <w:textAlignment w:val="auto"/>
        <w:rPr>
          <w:rFonts w:hint="default" w:ascii="Times New Roman" w:hAnsi="Times New Roman" w:cs="Times New Roman"/>
          <w:i/>
          <w:iCs/>
        </w:rPr>
      </w:pPr>
      <w:r>
        <w:rPr>
          <w:rFonts w:hint="default" w:ascii="Times New Roman" w:hAnsi="Times New Roman" w:cs="Times New Roman"/>
          <w:i/>
          <w:iCs/>
        </w:rPr>
        <w:t>[Acest tabel va fi completat de către ofertant în coloanele 2, 3, 4, 6, 7, iar de cătr</w:t>
      </w:r>
      <w:bookmarkStart w:id="0" w:name="_GoBack"/>
      <w:bookmarkEnd w:id="0"/>
      <w:r>
        <w:rPr>
          <w:rFonts w:hint="default" w:ascii="Times New Roman" w:hAnsi="Times New Roman" w:cs="Times New Roman"/>
          <w:i/>
          <w:iCs/>
        </w:rPr>
        <w:t>e autoritatea contractantă – în coloanele 1, 5,]</w:t>
      </w:r>
    </w:p>
    <w:tbl>
      <w:tblPr>
        <w:tblStyle w:val="6"/>
        <w:tblW w:w="0" w:type="auto"/>
        <w:tblInd w:w="109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70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1570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  <w:r>
              <w:rPr>
                <w:rFonts w:hint="default" w:ascii="Times New Roman" w:hAnsi="Times New Roman" w:cs="Times New Roman"/>
                <w:vertAlign w:val="baseline"/>
              </w:rPr>
              <w:t xml:space="preserve">Numărul procedurii de achiziție </w:t>
            </w:r>
            <w:r>
              <w:rPr>
                <w:rFonts w:hint="default" w:ascii="Times New Roman" w:hAnsi="Times New Roman" w:cs="Times New Roman"/>
                <w:u w:val="single"/>
                <w:vertAlign w:val="baseline"/>
              </w:rPr>
              <w:t xml:space="preserve">               </w:t>
            </w:r>
            <w:r>
              <w:rPr>
                <w:rFonts w:hint="default" w:ascii="Times New Roman" w:hAnsi="Times New Roman" w:cs="Times New Roman"/>
                <w:vertAlign w:val="baseline"/>
              </w:rPr>
              <w:t xml:space="preserve"> din </w:t>
            </w:r>
            <w:r>
              <w:rPr>
                <w:rFonts w:hint="default" w:ascii="Times New Roman" w:hAnsi="Times New Roman" w:cs="Times New Roman"/>
                <w:u w:val="single"/>
                <w:vertAlign w:val="baseline"/>
              </w:rPr>
              <w:t xml:space="preserve">           </w:t>
            </w:r>
            <w:r>
              <w:rPr>
                <w:rFonts w:hint="default" w:ascii="Times New Roman" w:hAnsi="Times New Roman" w:cs="Times New Roman"/>
                <w:u w:val="none"/>
                <w:vertAlign w:val="baseline"/>
              </w:rPr>
              <w:t xml:space="preserve"> </w:t>
            </w:r>
            <w:r>
              <w:rPr>
                <w:rFonts w:hint="default" w:ascii="Times New Roman" w:hAnsi="Times New Roman" w:cs="Times New Roman"/>
                <w:i/>
                <w:iCs/>
                <w:color w:val="FF0000"/>
                <w:u w:val="none"/>
                <w:vertAlign w:val="baseline"/>
              </w:rPr>
              <w:t>(operatorul economic va specifica MTender ID-ul procedurii și data publicării și va elimina textul din paranteze)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1570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  <w:r>
              <w:rPr>
                <w:rFonts w:hint="default" w:ascii="Times New Roman" w:hAnsi="Times New Roman" w:cs="Times New Roman"/>
                <w:vertAlign w:val="baseline"/>
              </w:rPr>
              <w:t xml:space="preserve">Obiectul achiziției: </w:t>
            </w:r>
            <w:r>
              <w:rPr>
                <w:rFonts w:hint="default" w:ascii="Times New Roman" w:hAnsi="Times New Roman"/>
                <w:u w:val="single"/>
                <w:vertAlign w:val="baseline"/>
              </w:rPr>
              <w:t>Servicii de verificare și etalonare metrologică a mijloacelor de măsurare legală</w:t>
            </w:r>
          </w:p>
        </w:tc>
      </w:tr>
    </w:tbl>
    <w:p>
      <w:pPr>
        <w:rPr>
          <w:rFonts w:hint="default" w:ascii="Times New Roman" w:hAnsi="Times New Roman" w:cs="Times New Roman"/>
        </w:rPr>
      </w:pPr>
    </w:p>
    <w:tbl>
      <w:tblPr>
        <w:tblStyle w:val="6"/>
        <w:tblW w:w="0" w:type="auto"/>
        <w:tblInd w:w="109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54"/>
        <w:gridCol w:w="3035"/>
        <w:gridCol w:w="1828"/>
        <w:gridCol w:w="1128"/>
        <w:gridCol w:w="1380"/>
        <w:gridCol w:w="3196"/>
        <w:gridCol w:w="3197"/>
        <w:gridCol w:w="138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</w:trPr>
        <w:tc>
          <w:tcPr>
            <w:tcW w:w="554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Nr. crt.</w:t>
            </w:r>
          </w:p>
        </w:tc>
        <w:tc>
          <w:tcPr>
            <w:tcW w:w="3035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b/>
                <w:sz w:val="20"/>
                <w:szCs w:val="20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Denumirea bunurilor/serviciilor</w:t>
            </w:r>
          </w:p>
        </w:tc>
        <w:tc>
          <w:tcPr>
            <w:tcW w:w="1828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Denumirea modelului bunului/serviciului</w:t>
            </w:r>
          </w:p>
        </w:tc>
        <w:tc>
          <w:tcPr>
            <w:tcW w:w="1128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Ţara de origine</w:t>
            </w:r>
          </w:p>
        </w:tc>
        <w:tc>
          <w:tcPr>
            <w:tcW w:w="138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Producătorul</w:t>
            </w:r>
          </w:p>
        </w:tc>
        <w:tc>
          <w:tcPr>
            <w:tcW w:w="3196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Specificarea tehnică deplină solicitată de către autoritatea contractantă</w:t>
            </w:r>
          </w:p>
        </w:tc>
        <w:tc>
          <w:tcPr>
            <w:tcW w:w="3197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Specificarea tehnică deplină propusă de către ofertant</w:t>
            </w:r>
          </w:p>
        </w:tc>
        <w:tc>
          <w:tcPr>
            <w:tcW w:w="1387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Standarde de referinţă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</w:trPr>
        <w:tc>
          <w:tcPr>
            <w:tcW w:w="554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035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828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28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38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3196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3197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387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7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705" w:type="dxa"/>
            <w:gridSpan w:val="8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  <w:r>
              <w:rPr>
                <w:rFonts w:hint="default" w:ascii="Times New Roman" w:hAnsi="Times New Roman" w:cs="Times New Roman"/>
                <w:b/>
                <w:bCs/>
                <w:vertAlign w:val="baseline"/>
              </w:rPr>
              <w:t xml:space="preserve">LOT 1. </w:t>
            </w:r>
            <w:r>
              <w:rPr>
                <w:rFonts w:hint="default" w:ascii="Times New Roman" w:hAnsi="Times New Roman"/>
                <w:b/>
                <w:bCs/>
                <w:vertAlign w:val="baseline"/>
              </w:rPr>
              <w:t>Servicii de verificare/etalonare metrologică a manometrelor, potențiometrelor automate, punților automate și altor mijloace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  <w:t>Potențiometru automat A542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  <w:t>Potențiometru automat A542. Clasa de precizie 0,5. Interval/domeniu de măsurare 0-10 MPa.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2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  <w:t>Potențiometru automat A542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  <w:t>Potențiometru automat A542. Clasa de precizie 0,5. Interval/domeniu de măsurare 10 MPa.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2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  <w:t>Potențiometru automat A542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  <w:t>Potențiometru automat A542. Clasa de precizie 0,5. Interval/domeniu de măsurare 0-60 kPa.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2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  <w:t>Potențiometru automat A542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  <w:t>Potențiometru automat A542. Clasa de precizie 0,5. Interval/domeniu de măsurare 60 kPa.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362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  <w:t>Potențiometru automat A542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  <w:t>Potențiometru automat A542. Clasa de precizie 0,5. Interval/domeniu de măsurare 0-1 kgf/cm2.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362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  <w:t>Potențiometru automat A542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  <w:t>Potențiometru automat A542. Clasa de precizie 0,5. Interval/domeniu de măsurare 200-600 ℃.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2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  <w:t>Potențiometru automat A542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  <w:t>Potențiometru automat A542. Clasa de precizie 0,5. Interval/domeniu de măsurare 0-/+20 mmH2O.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2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  <w:t>Potențiometru automat A542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  <w:t>Potențiometru automat A542. Clasa de precizie 0,5. Interval/domeniu de măsurare 0-/+315 mmH2O.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2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  <w:t>Potențiometru automat A542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  <w:t>Potențiometru automat A542. Clasa de precizie 0,5. Interval/domeniu de măsurare 0-630 mmH2O.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2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  <w:t>Potențiometru automat KPP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  <w:t>Potențiometru automat KPP. Clasa de precizie 0,5. Interval/domeniu de măsurare 0-600 ℃.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2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  <w:t>Potențiometru automat KPP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  <w:t>Potențiometru automat KPP 1. Clasa de precizie 0,5. Interval/domeniu de măsurare 0-600 ℃.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2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  <w:t>Potențiometru automat KP-140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  <w:t>Potențiometru automat KP-140. Clasa de precizie 0,5. Interval/domeniu de măsurare 0-600 ℃.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2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  <w:t>Potențiometru automat KP-140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  <w:t>Potențiometru automat KP-140. Clasa de precizie 0,5. Interval/domeniu de măsurare 0-630 mmH2O.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2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  <w:t>Potențiometru automat KPP (KP-140)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  <w:t>Potențiometru automat KP-140. Clasa de precizie 0,5. Interval/domeniu de măsurare 0-1000 mmH2O.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2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  <w:t>Manometru MP-5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  <w:t>Manometru MP-5. Clasa de precizie 1,5. Interval/domeniu de măsurare 0-6 MPa.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2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  <w:t>Manometru MTP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  <w:t>Manometru MTP. Clasa de precizie 1. Interval/domeniu de măsurare 0-16 kgf/cm2.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2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  <w:t>Manometru MTP-160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  <w:t>Manometru MTP-160. Clasa de precizie 1,5. Interval/domeniu de măsurare 0-6 MPa.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2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  <w:t>Manometru MTP-160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  <w:t>Manometru MTP-160. Clasa de precizie 1,5. Interval/domeniu de măsurare 0-10 MPa.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2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  <w:t>Manometru MTP-160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  <w:t>Manometru MTP-160. Clasa de precizie 1,5. Interval/domeniu de măsurare 0-1 kgf/cm2.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2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  <w:t>Manometru MTP-160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  <w:t>Manometru MTP-160. Clasa de precizie 1,5. Interval/domeniu de măsurare 0-1,6 kgf/cm2.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2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  <w:t>Manometru MTP-160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  <w:t>Manometru MTP-160. Clasa de precizie 1,5. Interval/domeniu de măsurare 0-6 kgf/cm2.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362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  <w:t>Manometru MTP-160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  <w:t>Manometru MTP-160. Clasa de precizie 1,5. Interval/domeniu de măsurare 0-16 kgf/cm2.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2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  <w:t>Manometru MTP-100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  <w:t>Manometru MTP-100. Clasa de precizie 1,5. Interval/domeniu de măsurare 0-100 kgf/cm2.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2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  <w:t>Manometru MTP-100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  <w:t>Manometru MTP-100. Clasa de precizie 1,5. Interval/domeniu de măsurare 0-160 kgf/cm2.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2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  <w:t>Manometru MTP-100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  <w:t>Manometru MTP-100. Clasa de precizie 1,5. Interval/domeniu de măsurare 0-6 MPa.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2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  <w:t>Manometru EKM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  <w:t>Manometru EKM. Clasa de precizie 1. Interval/domeniu de măsurare 0-6 kgf/cm2.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2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  <w:t>Manometru EKM-1U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  <w:t>Manometru EKM-1U. Clasa de precizie 1. Interval/domeniu de măsurare 0-1 kgf/cm2.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2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  <w:t>Manometru EKM-1U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  <w:t>Manometru EKM-1U. Clasa de precizie 1,5. Interval/domeniu de măsurare 0-16 kgf/cm2.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2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  <w:t>Manometru EKM-1U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  <w:t>Manometru EKM-1U. Clasa de precizie 1,5. Interval/domeniu de măsurare 0-4 MPa.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2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  <w:t>Manometru pentru tăietorul cu gaz O2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  <w:t>Manometru pentru tăietorul cu gaz O2. Clasa de precizie 2,5. Interval/domeniu de măsurare 0-25 MPa.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2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  <w:t>Manometru pentru tăietorul cu gaz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  <w:t>Manometru pentru tăietorul cu gaz. Clasa de precizie 2,5. Interval/domeniu de măsurare 0-6 kgf/cm2.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2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  <w:t>Termometru manometric TKP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  <w:t>Termometru manometric TKP. Clasa de precizie 2 ℃. Interval/domeniu de măsurare 0-100 ℃.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2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  <w:t>Punte automată RP-160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  <w:t>Punte automată RP-160. Clasa de precizie 0,5. Interval/domeniu de măsurare 0-/+315 mmH2O.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2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  <w:t>Punte automată RP-160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  <w:t>Punte automată RP-160. Clasa de precizie 0,5. Interval/domeniu de măsurare 0-630 mmH2O.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2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  <w:t>Punte automată RP-160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  <w:t>Punte automată RP-160. Clasa de precizie 0,5. Interval/domeniu de măsurare 0-1 kgf/cm2.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2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  <w:t>Punte automată RP-160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  <w:t>Punte automată RP-160. Clasa de precizie 0,5. Interval/domeniu de măsurare 0-2 kgf/cm2.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2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  <w:t>Punte automată RP-160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  <w:t>Punte automată RP-160. Clasa de precizie 0,5. Interval/domeniu de măsurare 0-6 kgf/cm2.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2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  <w:t>Punte automată RP-160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  <w:t>Punte automată RP-160. Clasa de precizie 0,5. Interval/domeniu de măsurare 0-160 t/h.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2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  <w:t>Punte automată RP-160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  <w:t>Punte automată RP-160. Clasa de precizie 0,5. Interval/domeniu de măsurare 0-20000 t/h.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2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  <w:t>Punte automată RP-160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  <w:t>Punte automată RP-160. Clasa de precizie 0,5. Interval/domeniu de măsurare 0-32000 t/h.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2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  <w:t>Punte automată RP-160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  <w:t>Punte automată RP-160. Clasa de precizie 0,5. Interval/domeniu de măsurare -20...+80 ℃.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2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  <w:t>Punte automată RP-160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  <w:t>Punte automată RP-160. Clasa de precizie 0,5. Interval/domeniu de măsurare -30-150 ℃.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2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  <w:t>Debitmetru A542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  <w:t>Debitmetru A542. Clasa de precizie 0,5. Interval/domeniu de măsurare 0-1  kgf/cm2.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2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  <w:t>Debitmetru A542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  <w:t>Debitmetru A542. Clasa de precizie 1. Interval/domeniu de măsurare 0-1000 mmH2O.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362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  <w:t>Debitmetru RP160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  <w:t>Debitmetru RP160. Clasa de precizie 1. Interval/domeniu de măsurare 0-125 t/h.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2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  <w:t>Debitmetru RP-160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  <w:t>Debitmetru RP-160. Clasa de precizie 2. Interval/domeniu de măsurare 0-160 t/h.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362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  <w:t>Diafragmă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  <w:t>Diafragmă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2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  <w:t>Termocuplu XK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  <w:t>Termocuplu XK. Clasa de precizie 0,5. Interval/domeniu de măsurare 0-600 ℃.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2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  <w:t>Convertizor de presiune Sapfir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  <w:t>Convertizor de presiune Sapfir. Clasa de precizie 0,5. Interval/domeniu de măsurare 0-5 mA.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2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  <w:t>Convertizor de presiune Sapfir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  <w:t>Convertizor de presiune Sapfir. Clasa de precizie 0,5. Interval/domeniu de măsurare 4-20 mA.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2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  <w:t>Corector al debitului/fluxului de gaz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  <w:t>Corector al debitului/fluxului de gaz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2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  <w:t>Semnalizator de gaze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  <w:t>Semnalizator de gaze. Clasa de precizie 5. Interval/domeniu de măsurare 5-50%.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2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  <w:t>Calculator (contor) a cantității de căldură VKT-5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  <w:t>Calculator (contor) a cantității de căldură VKT-5. Clasa de precizie 0,5.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2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  <w:t>Contor de gaz până la 200 m3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  <w:t>Contor de gaz până la 200 m3. Interval/domeniu de măsurare 0-200 m3.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2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  <w:t>Contor de gaz peste 200 m3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  <w:t>Contor de gaz peste 200 m3. Interval/domeniu de măsurare 0-400 m3.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2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  <w:t>Analizator portabil de gaze Leleka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  <w:t>Analizator portabil de gaze Leleka.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2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  <w:t>Analizator de gaze Multilyzer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  <w:t>Analizator de gaze Multilyzer. Interval/domeniu de măsurare NO, CO, O2.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362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  <w:t>Analizator de gaze Varta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  <w:t>Analizator de gaze Varta. Clasa de precizie 1. Interval/domeniu de măsurare 0-20НКПР.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2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  <w:t>Manometru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  <w:t>Manometru MO-05. Clasa de precizie 0,25. Interval/domeniu de măsurare 5.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2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  <w:t>Vacuummetru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  <w:t>Vacuummetru MO-05. Clasa de precizie 0,25. Interval/domeniu de măsurare 5.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2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  <w:t>Echipament de măsură universal P 4833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  <w:t>Echipament de măsură universal P 4833. Clasa de precizie 0,02. Interval/domeniu de măsurare 111,11 mV.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2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  <w:t>Cutie de rezistențe P4831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  <w:t>Cutie de rezistențe P4831. Clasa de precizie 0,02. Interval/domeniu de măsurare 8 decade.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2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  <w:t>Voltmetru digital Ș-304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  <w:t>Voltmetru digital Ș-304. Clasa de precizie 0,05. Interval/domeniu de măsurare 1V.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2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  <w:t>Termometru electronic IT-8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  <w:t>Termometru electronic IT-8. Clasa de precizie 0,2 ℃. Interval/domeniu de măsurare 0-50 ℃.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2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  <w:t>Cântar (mai mult de 500 kg)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  <w:t>Cântar (mai mult de 500 kg).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2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  <w:t>Cântar (până la 500 kg)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  <w:t>Cântar (până la 500 kg).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2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  <w:t>Cântar (până la 20 kg)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  <w:t>Cântar (până la 20 kg).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2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  <w:t>Greutate de cântar de clasa M2, M3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  <w:t>Greutate de cântar de clasa M2, M3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2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  <w:t>Manometru EKM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  <w:t>Manometru EKM. Interval/domeniu de măsurare 0-16 kgf/cm2.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2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  <w:t>Manometru MO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  <w:t>Manometru MO. Interval/domeniu de măsurare 0-16 kgf/cm2.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2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  <w:t>Termometru de rezistență TCM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  <w:t>Termometru de rezistență TCM. Clasa de precizie 0,5. Interval/domeniu de măsurare 0-100 ℃.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705" w:type="dxa"/>
            <w:gridSpan w:val="8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vertAlign w:val="baseli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bCs/>
                <w:vertAlign w:val="baseline"/>
              </w:rPr>
              <w:t xml:space="preserve">LOT 2. </w:t>
            </w:r>
            <w:r>
              <w:rPr>
                <w:rFonts w:hint="default" w:ascii="Times New Roman" w:hAnsi="Times New Roman"/>
                <w:b/>
                <w:bCs/>
                <w:vertAlign w:val="baseline"/>
              </w:rPr>
              <w:t>Servicii de verificare metrologică a contoarelor de evidență a consumului de apă rece și energie termică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  <w:t>Contor de evidență a consumului de apă rece DN 15 mm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  <w:t>Contor de evidență a consumului de apă rece DN 15 mm. Clasa de precizie 2. Interval/domeniu de măsurare 0-2,5 m3/h.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  <w:t>Contor de evidență a consumului de apă rece DN 40 mm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  <w:t>Contor de evidență a consumului de apă rece DN 40 mm.Clasa de precizie 2. Interval/domeniu de măsurare 0-16 m3/h.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  <w:t>Contor de evidență a consumului de energie termică VKT-7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  <w:t>Contor de evidență a consumului de energie termică VKT-7. Clasa de precizie 1. Interval/domeniu de măsurare 0-12 m3/h.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  <w:t>Contor de evidență a consumului de energie termică VKT-7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  <w:t>Contor de evidență a consumului de energie termică VKT-7. Clasa de precizie 1. Interval/domeniu de măsurare 0-30 m3/h.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  <w:t>Contor de evidență a consumului de energie termică Multical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  <w:t>Contor de evidență a consumului de energie termică Multical. Interval/domeniu de măsurare 0-3,0 m3/h.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  <w:t>Contor de evidență a consumului de energie termică CF-50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  <w:t>Contor de evidență a consumului de energie termică CF-50. Interval/domeniu de măsurare 0-6,0 m3/h.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  <w:t>Contor de evidență a consumului de energie termică Multical 602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  <w:t>Contor de evidență a consumului de energie termică Multical 602. Interval/domeniu de măsurare 0-6,0 m3/h.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  <w:t>Contor de evidență a consumului de energie termică Multical 603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  <w:t>Contor de evidență a consumului de energie termică Multical 603. Interval/domeniu de măsurare 0-2,5 m3/h.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  <w:t>Contor de evidență a consumului de energie termică Integral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  <w:t>Contor de evidență a consumului de energie termică Integral. Interval/domeniu de măsurare 0-2,5 m3/h.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  <w:t>Contor de evidență a consumului de energie termică Picocal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  <w:t>Contor de evidență a consumului de energie termică Picocal. Interval/domeniu de măsurare 0-2,5 m3/h.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  <w:t>Contor de evidență a consumului de energie termică Multical 302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  <w:t>Contor de evidență a consumului de energie termică Multical 302. Interval/domeniu de măsurare 0-1,5 m3/h.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  <w:t>Contor de evidență a consumului de energie termică BMeters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  <w:t>Contor de evidență a consumului de energie termică BMeters. Interval/domeniu de măsurare 0-2,5 m3/h.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705" w:type="dxa"/>
            <w:gridSpan w:val="8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bCs/>
                <w:vertAlign w:val="baseline"/>
              </w:rPr>
              <w:t xml:space="preserve">LOT 3. </w:t>
            </w:r>
            <w:r>
              <w:rPr>
                <w:rFonts w:hint="default" w:ascii="Times New Roman" w:hAnsi="Times New Roman"/>
                <w:b/>
                <w:bCs/>
                <w:vertAlign w:val="baseline"/>
              </w:rPr>
              <w:t>Servicii de verificare metrologică a mijloacelor de măsurare electrice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  <w:t>Contor de evidență a consumului de energie electrică ZMD-405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  <w:t>Contor de evidență a consumului de energie electrică ZMD-405. Clasa de precizie 0,5. Interval/domeniu de măsurare 5A-100V.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  <w:t>Contor de evidență a consumului de energie electrică MT173-D2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  <w:t>Contor de evidență a consumului de energie electrică MT173-D2. Clasa de precizie 1,0. Interval/domeniu de măsurare 380/220V 10-120A.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  <w:t>Transformator de curent I-5I/1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  <w:t>Transformator de curent I-5I/1. Clasa de precizie 0,2. Interval/domeniu de măsurare 0-50.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  <w:t>Wattmetru D-566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  <w:t>Wattmetru D-566. Clasa de precizie 0,2. Interval/domeniu de măsurare 300/10.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  <w:t>Wattmetru D-5089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  <w:t>Wattmetru D-5089. Clasa de precizie 0,2. Interval/domeniu de măsurare 600/10.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  <w:t>Voltampermetru M-2020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  <w:t>Voltampermetru M-2020. Clasa de precizie 0,2. Interval/domeniu de măsurare 0-3V 0-60mA.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  <w:t>Voltampermetru M-2044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  <w:t>Voltampermetru M-2044. Clasa de precizie 0,2. Interval/domeniu de măsurare 0-600V 0-7,5A.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  <w:t>Voltmetru D-50152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  <w:t>Voltmetru D-50152. Clasa de precizie 0,2. Interval/domeniu de măsurare 0-600V.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  <w:t>Ampermetru E-526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  <w:t>Ampermetru E-526. Clasa de precizie 0,5. Interval/domeniu de măsurare 0-5A.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  <w:t>Ampermetru E-525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  <w:t>Ampermetru E-525. Clasa de precizie 0,5. Interval/domeniu de măsurare 0-5A.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  <w:t>Ampermetru E-527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  <w:t>Ampermetru E-527. Clasa de precizie 0,5. Interval/domeniu de măsurare 0-10A.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  <w:t>Ampermetru E-539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  <w:t>Ampermetru E-539. Clasa de precizie 0,5. Interval/domeniu de măsurare 0-10A.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  <w:t>Voltmetru E-515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  <w:t>Voltmetru E-515. Clasa de precizie 0,5. Interval/domeniu de măsurare 0-600V.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  <w:t>Voltmetru E-59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  <w:t>Voltmetru E-59. Clasa de precizie 0,5. Interval/domeniu de măsurare 0-600V.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  <w:t>Frecvențmetru Ț 300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  <w:t>Frecvențmetru Ț 300. Clasa de precizie 0,5. Interval/domeniu de măsurare 45-55Hz.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  <w:t>Frecvențmetru E 363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  <w:t>Frecvențmetru E 363. Clasa de precizie 0,5. Interval/domeniu de măsurare 45-55Hz.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  <w:t>Frecvențmetru E 361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  <w:t>Frecvențmetru E 361. Clasa de precizie 0,5. Interval/domeniu de măsurare 45-55Hz.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  <w:t>Frecvențmetru Ț 42306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  <w:t>Frecvențmetru Ț 42306. Clasa de precizie 0,5. Interval/domeniu de măsurare 45-55Hz.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  <w:t>Frecvențmetru Ț 40205-2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  <w:t>Frecvențmetru Ț 40205-2. Clasa de precizie 0,04. Interval/domeniu de măsurare 45-55Hz.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  <w:t>Frecvențmetru E 8036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  <w:t>Frecvențmetru E 8036. Clasa de precizie 1,0. Interval/domeniu de măsurare 45-55Hz.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  <w:t>Frecvențmetru F205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  <w:t>Frecvențmetru F205. Clasa de precizie 0,05. Interval/domeniu de măsurare 45-55Hz.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  <w:t>Ampermetru E-381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  <w:t>Ampermetru E-381. Clasa de precizie 1,0. Interval/domeniu de măsurare 0-10-20A.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  <w:t>Ampermetru E-34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  <w:t>Ampermetru E-34. Clasa de precizie 1,0. Interval/domeniu de măsurare 0-5A.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  <w:t>Voltmetru E-34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  <w:t>Voltmetru E-34. Clasa de precizie 1,0. Interval/domeniu de măsurare 0-600V.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  <w:t>Punte de curent continuu R333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  <w:t>Punte de curent continuu R333. Clasa de precizie 0,5. Interval/domeniu de măsurare 0,005-999900 Ohm.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  <w:t>Calculator (contor) de rezistență M-372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  <w:t>Calculator (contor) de rezistență M-372. Clasa de precizie 1,5. Interval/domeniu de măsurare 0-50 Ohm.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  <w:t>Calculator (contor) de împământare M-416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  <w:t>Calculator (contor) de împământare M-416. Clasa de precizie 1,5. Interval/domeniu de măsurare (0,1-10)x100 Ohm.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  <w:t>Calculator (contor) П.Ф.0 M-417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  <w:t>Calculator (contor) П.Ф.0 M-417. Clasa de precizie 1,5. Interval/domeniu de măsurare 0-2-∞ Ohm.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  <w:t>Megaohmmetru ESO-202/2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  <w:t>Megaohmmetru ESO-202/2.  Interval/domeniu de măsurare 500-2500V 0-10000MOhm.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</w:tbl>
    <w:p>
      <w:pPr>
        <w:rPr>
          <w:rFonts w:hint="default" w:ascii="Times New Roman" w:hAnsi="Times New Roman" w:cs="Times New Roman"/>
        </w:rPr>
      </w:pPr>
    </w:p>
    <w:p>
      <w:pPr>
        <w:spacing w:line="360" w:lineRule="auto"/>
        <w:rPr>
          <w:rFonts w:hint="default" w:ascii="Times New Roman" w:hAnsi="Times New Roman" w:cs="Times New Roman"/>
          <w:u w:val="single"/>
        </w:rPr>
      </w:pPr>
      <w:r>
        <w:rPr>
          <w:rFonts w:hint="default" w:ascii="Times New Roman" w:hAnsi="Times New Roman" w:cs="Times New Roman"/>
        </w:rPr>
        <w:t xml:space="preserve">Semnat: </w:t>
      </w:r>
      <w:r>
        <w:rPr>
          <w:rFonts w:hint="default" w:ascii="Times New Roman" w:hAnsi="Times New Roman" w:cs="Times New Roman"/>
          <w:u w:val="single"/>
        </w:rPr>
        <w:t xml:space="preserve">              </w:t>
      </w:r>
      <w:r>
        <w:rPr>
          <w:rFonts w:hint="default" w:ascii="Times New Roman" w:hAnsi="Times New Roman" w:cs="Times New Roman"/>
        </w:rPr>
        <w:t xml:space="preserve"> Numele, Prenumele: </w:t>
      </w:r>
      <w:r>
        <w:rPr>
          <w:rFonts w:hint="default" w:ascii="Times New Roman" w:hAnsi="Times New Roman" w:cs="Times New Roman"/>
          <w:u w:val="single"/>
        </w:rPr>
        <w:t xml:space="preserve">                             </w:t>
      </w:r>
      <w:r>
        <w:rPr>
          <w:rFonts w:hint="default" w:ascii="Times New Roman" w:hAnsi="Times New Roman" w:cs="Times New Roman"/>
        </w:rPr>
        <w:t xml:space="preserve"> În calitate de: </w:t>
      </w:r>
      <w:r>
        <w:rPr>
          <w:rFonts w:hint="default" w:ascii="Times New Roman" w:hAnsi="Times New Roman" w:cs="Times New Roman"/>
          <w:u w:val="single"/>
        </w:rPr>
        <w:t xml:space="preserve">                 </w:t>
      </w:r>
    </w:p>
    <w:p>
      <w:pPr>
        <w:spacing w:line="360" w:lineRule="auto"/>
        <w:rPr>
          <w:rFonts w:hint="default" w:ascii="Times New Roman" w:hAnsi="Times New Roman" w:cs="Times New Roman"/>
          <w:u w:val="single"/>
        </w:rPr>
      </w:pPr>
      <w:r>
        <w:rPr>
          <w:rFonts w:hint="default" w:ascii="Times New Roman" w:hAnsi="Times New Roman" w:cs="Times New Roman"/>
          <w:u w:val="none"/>
        </w:rPr>
        <w:t xml:space="preserve">Ofertantul: </w:t>
      </w:r>
      <w:r>
        <w:rPr>
          <w:rFonts w:hint="default" w:ascii="Times New Roman" w:hAnsi="Times New Roman" w:cs="Times New Roman"/>
          <w:u w:val="single"/>
        </w:rPr>
        <w:t xml:space="preserve">                        </w:t>
      </w:r>
      <w:r>
        <w:rPr>
          <w:rFonts w:hint="default" w:ascii="Times New Roman" w:hAnsi="Times New Roman" w:cs="Times New Roman"/>
          <w:u w:val="none"/>
        </w:rPr>
        <w:t xml:space="preserve"> Adresa: </w:t>
      </w:r>
      <w:r>
        <w:rPr>
          <w:rFonts w:hint="default" w:ascii="Times New Roman" w:hAnsi="Times New Roman" w:cs="Times New Roman"/>
          <w:u w:val="single"/>
        </w:rPr>
        <w:t xml:space="preserve">                        </w:t>
      </w:r>
    </w:p>
    <w:p>
      <w:pPr>
        <w:rPr>
          <w:rFonts w:hint="default" w:ascii="Times New Roman" w:hAnsi="Times New Roman" w:cs="Times New Roman"/>
          <w:u w:val="single"/>
        </w:rPr>
      </w:pPr>
      <w:r>
        <w:rPr>
          <w:rFonts w:hint="default" w:ascii="Times New Roman" w:hAnsi="Times New Roman" w:cs="Times New Roman"/>
          <w:u w:val="single"/>
        </w:rPr>
        <w:br w:type="page"/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/>
        <w:textAlignment w:val="auto"/>
        <w:rPr>
          <w:rFonts w:hint="default" w:ascii="Times New Roman" w:hAnsi="Times New Roman" w:cs="Times New Roman"/>
          <w:b/>
          <w:bCs/>
          <w:color w:val="0000FF"/>
          <w:sz w:val="24"/>
          <w:szCs w:val="24"/>
        </w:rPr>
      </w:pPr>
      <w:r>
        <w:rPr>
          <w:rFonts w:hint="default" w:ascii="Times New Roman" w:hAnsi="Times New Roman" w:cs="Times New Roman"/>
          <w:b/>
          <w:bCs/>
          <w:color w:val="0000FF"/>
          <w:sz w:val="24"/>
          <w:szCs w:val="24"/>
        </w:rPr>
        <w:t>Specificații de preț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/>
        <w:jc w:val="center"/>
        <w:textAlignment w:val="auto"/>
        <w:rPr>
          <w:rFonts w:hint="default" w:ascii="Times New Roman" w:hAnsi="Times New Roman" w:cs="Times New Roman"/>
          <w:i/>
          <w:iCs/>
        </w:rPr>
      </w:pPr>
      <w:r>
        <w:rPr>
          <w:rFonts w:hint="default" w:ascii="Times New Roman" w:hAnsi="Times New Roman"/>
          <w:i/>
          <w:iCs/>
        </w:rPr>
        <w:t>[Acest tabel va fi completat de către ofertant în coloanele 5,6,7,8 și 11 la necesitate, iar de către autoritatea contractantă – în coloanele 1,2,3,4,9,10]</w:t>
      </w:r>
    </w:p>
    <w:tbl>
      <w:tblPr>
        <w:tblStyle w:val="6"/>
        <w:tblW w:w="0" w:type="auto"/>
        <w:tblInd w:w="116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69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312" w:hRule="atLeast"/>
        </w:trPr>
        <w:tc>
          <w:tcPr>
            <w:tcW w:w="1569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  <w:r>
              <w:rPr>
                <w:rFonts w:hint="default" w:ascii="Times New Roman" w:hAnsi="Times New Roman" w:cs="Times New Roman"/>
                <w:vertAlign w:val="baseline"/>
              </w:rPr>
              <w:t xml:space="preserve">Numărul procedurii de achiziție </w:t>
            </w:r>
            <w:r>
              <w:rPr>
                <w:rFonts w:hint="default" w:ascii="Times New Roman" w:hAnsi="Times New Roman" w:cs="Times New Roman"/>
                <w:u w:val="single"/>
                <w:vertAlign w:val="baseline"/>
              </w:rPr>
              <w:t xml:space="preserve">               </w:t>
            </w:r>
            <w:r>
              <w:rPr>
                <w:rFonts w:hint="default" w:ascii="Times New Roman" w:hAnsi="Times New Roman" w:cs="Times New Roman"/>
                <w:vertAlign w:val="baseline"/>
              </w:rPr>
              <w:t xml:space="preserve"> din </w:t>
            </w:r>
            <w:r>
              <w:rPr>
                <w:rFonts w:hint="default" w:ascii="Times New Roman" w:hAnsi="Times New Roman" w:cs="Times New Roman"/>
                <w:u w:val="single"/>
                <w:vertAlign w:val="baseline"/>
              </w:rPr>
              <w:t xml:space="preserve">          </w:t>
            </w:r>
            <w:r>
              <w:rPr>
                <w:rFonts w:hint="default" w:ascii="Times New Roman" w:hAnsi="Times New Roman" w:cs="Times New Roman"/>
                <w:u w:val="none"/>
                <w:vertAlign w:val="baseline"/>
              </w:rPr>
              <w:t xml:space="preserve"> </w:t>
            </w:r>
            <w:r>
              <w:rPr>
                <w:rFonts w:hint="default" w:ascii="Times New Roman" w:hAnsi="Times New Roman"/>
                <w:i/>
                <w:iCs/>
                <w:color w:val="FF0000"/>
                <w:u w:val="none"/>
                <w:vertAlign w:val="baseline"/>
              </w:rPr>
              <w:t>(operatorul economic va specifica MTender ID-ul procedurii și data publicării și va elimina textul din paranteze)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1569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  <w:r>
              <w:rPr>
                <w:rFonts w:hint="default" w:ascii="Times New Roman" w:hAnsi="Times New Roman" w:cs="Times New Roman"/>
                <w:vertAlign w:val="baseline"/>
              </w:rPr>
              <w:t xml:space="preserve">Obiectul achiziției: </w:t>
            </w:r>
            <w:r>
              <w:rPr>
                <w:rFonts w:hint="default" w:ascii="Times New Roman" w:hAnsi="Times New Roman"/>
                <w:u w:val="single"/>
                <w:vertAlign w:val="baseline"/>
              </w:rPr>
              <w:t>Servicii de verificare și etalonare metrologică a mijloacelor de măsurare legală</w:t>
            </w:r>
          </w:p>
        </w:tc>
      </w:tr>
    </w:tbl>
    <w:p>
      <w:pPr>
        <w:rPr>
          <w:rFonts w:hint="default" w:ascii="Times New Roman" w:hAnsi="Times New Roman" w:cs="Times New Roman"/>
        </w:rPr>
      </w:pPr>
    </w:p>
    <w:tbl>
      <w:tblPr>
        <w:tblStyle w:val="6"/>
        <w:tblW w:w="0" w:type="auto"/>
        <w:tblInd w:w="11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32"/>
        <w:gridCol w:w="954"/>
        <w:gridCol w:w="2631"/>
        <w:gridCol w:w="1181"/>
        <w:gridCol w:w="750"/>
        <w:gridCol w:w="1391"/>
        <w:gridCol w:w="1391"/>
        <w:gridCol w:w="1391"/>
        <w:gridCol w:w="1394"/>
        <w:gridCol w:w="1850"/>
        <w:gridCol w:w="1214"/>
        <w:gridCol w:w="102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</w:trPr>
        <w:tc>
          <w:tcPr>
            <w:tcW w:w="532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Nr. lot</w:t>
            </w:r>
          </w:p>
        </w:tc>
        <w:tc>
          <w:tcPr>
            <w:tcW w:w="954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b/>
                <w:sz w:val="20"/>
                <w:szCs w:val="24"/>
                <w:u w:val="none"/>
                <w:lang w:eastAsia="en-US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Cod CPV</w:t>
            </w:r>
          </w:p>
        </w:tc>
        <w:tc>
          <w:tcPr>
            <w:tcW w:w="2631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Denumirea bunurilor/serviciilor</w:t>
            </w:r>
          </w:p>
        </w:tc>
        <w:tc>
          <w:tcPr>
            <w:tcW w:w="1181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Unitatea de măsură</w:t>
            </w:r>
          </w:p>
        </w:tc>
        <w:tc>
          <w:tcPr>
            <w:tcW w:w="75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Canti-tatea</w:t>
            </w:r>
          </w:p>
        </w:tc>
        <w:tc>
          <w:tcPr>
            <w:tcW w:w="1391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Preţ unitar (fără TVA)</w:t>
            </w:r>
          </w:p>
        </w:tc>
        <w:tc>
          <w:tcPr>
            <w:tcW w:w="1391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Preţ unitar (cu TVA)</w:t>
            </w:r>
          </w:p>
        </w:tc>
        <w:tc>
          <w:tcPr>
            <w:tcW w:w="1391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sz w:val="20"/>
                <w:u w:val="none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Suma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fără TVA</w:t>
            </w:r>
          </w:p>
        </w:tc>
        <w:tc>
          <w:tcPr>
            <w:tcW w:w="1394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sz w:val="20"/>
                <w:u w:val="none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Suma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cu TVA</w:t>
            </w:r>
          </w:p>
        </w:tc>
        <w:tc>
          <w:tcPr>
            <w:tcW w:w="185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sz w:val="20"/>
                <w:szCs w:val="28"/>
                <w:u w:val="none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8"/>
                <w:u w:val="none"/>
              </w:rPr>
              <w:t>Termenul de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8"/>
                <w:u w:val="none"/>
              </w:rPr>
              <w:t>livrare/prestare</w:t>
            </w:r>
          </w:p>
        </w:tc>
        <w:tc>
          <w:tcPr>
            <w:tcW w:w="1214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8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8"/>
                <w:u w:val="none"/>
              </w:rPr>
              <w:t>Clasificație bugetară (IBAN)</w:t>
            </w:r>
          </w:p>
        </w:tc>
        <w:tc>
          <w:tcPr>
            <w:tcW w:w="1023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sz w:val="20"/>
                <w:szCs w:val="28"/>
                <w:u w:val="none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8"/>
                <w:u w:val="none"/>
              </w:rPr>
              <w:t>Discount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8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8"/>
                <w:u w:val="none"/>
              </w:rPr>
              <w:t>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</w:trPr>
        <w:tc>
          <w:tcPr>
            <w:tcW w:w="532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0</w:t>
            </w:r>
          </w:p>
        </w:tc>
        <w:tc>
          <w:tcPr>
            <w:tcW w:w="954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1</w:t>
            </w:r>
          </w:p>
        </w:tc>
        <w:tc>
          <w:tcPr>
            <w:tcW w:w="2631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2</w:t>
            </w:r>
          </w:p>
        </w:tc>
        <w:tc>
          <w:tcPr>
            <w:tcW w:w="1181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3</w:t>
            </w:r>
          </w:p>
        </w:tc>
        <w:tc>
          <w:tcPr>
            <w:tcW w:w="75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4</w:t>
            </w:r>
          </w:p>
        </w:tc>
        <w:tc>
          <w:tcPr>
            <w:tcW w:w="1391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5</w:t>
            </w:r>
          </w:p>
        </w:tc>
        <w:tc>
          <w:tcPr>
            <w:tcW w:w="1391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6</w:t>
            </w:r>
          </w:p>
        </w:tc>
        <w:tc>
          <w:tcPr>
            <w:tcW w:w="1391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7</w:t>
            </w:r>
          </w:p>
        </w:tc>
        <w:tc>
          <w:tcPr>
            <w:tcW w:w="1394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8</w:t>
            </w:r>
          </w:p>
        </w:tc>
        <w:tc>
          <w:tcPr>
            <w:tcW w:w="185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9</w:t>
            </w:r>
          </w:p>
        </w:tc>
        <w:tc>
          <w:tcPr>
            <w:tcW w:w="1214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10</w:t>
            </w:r>
          </w:p>
        </w:tc>
        <w:tc>
          <w:tcPr>
            <w:tcW w:w="1023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11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702" w:type="dxa"/>
            <w:gridSpan w:val="12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  <w:r>
              <w:rPr>
                <w:rFonts w:hint="default" w:ascii="Times New Roman" w:hAnsi="Times New Roman" w:cs="Times New Roman"/>
                <w:b/>
                <w:bCs/>
                <w:vertAlign w:val="baseline"/>
              </w:rPr>
              <w:t xml:space="preserve">LOT 1. </w:t>
            </w:r>
            <w:r>
              <w:rPr>
                <w:rFonts w:hint="default" w:ascii="Times New Roman" w:hAnsi="Times New Roman"/>
                <w:b/>
                <w:bCs/>
                <w:vertAlign w:val="baseline"/>
              </w:rPr>
              <w:t>Servicii de verificare/etalonare metrologică a manometrelor, potențiometrelor automate, punților automate și altor mijloace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15"/>
                <w:szCs w:val="15"/>
                <w:lang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71900000-7</w:t>
            </w:r>
          </w:p>
        </w:tc>
        <w:tc>
          <w:tcPr>
            <w:tcW w:w="26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  <w:t>Potențiometru automat A542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sz w:val="20"/>
                <w:lang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lang w:eastAsia="zh-CN"/>
              </w:rPr>
              <w:t>buc.</w:t>
            </w:r>
          </w:p>
        </w:tc>
        <w:tc>
          <w:tcPr>
            <w:tcW w:w="7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eastAsia="en-US"/>
              </w:rPr>
            </w:pPr>
            <w:r>
              <w:rPr>
                <w:rFonts w:hint="default" w:ascii="Times New Roman" w:hAnsi="Times New Roman" w:cs="Times New Roman"/>
                <w:sz w:val="20"/>
                <w:lang w:eastAsia="ro-RO"/>
              </w:rPr>
              <w:t>4,0</w:t>
            </w: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color w:val="000000" w:themeColor="text1"/>
                <w:sz w:val="15"/>
                <w:szCs w:val="15"/>
                <w:lang w:val="en-US" w:eastAsia="en-US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71900000-7</w:t>
            </w:r>
          </w:p>
        </w:tc>
        <w:tc>
          <w:tcPr>
            <w:tcW w:w="26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  <w:t>Potențiometru automat A542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sz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lang w:eastAsia="zh-CN"/>
              </w:rPr>
              <w:t>buc.</w:t>
            </w:r>
          </w:p>
        </w:tc>
        <w:tc>
          <w:tcPr>
            <w:tcW w:w="7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eastAsia="ro-RO"/>
              </w:rPr>
            </w:pPr>
            <w:r>
              <w:rPr>
                <w:rFonts w:hint="default" w:ascii="Times New Roman" w:hAnsi="Times New Roman" w:cs="Times New Roman"/>
                <w:sz w:val="20"/>
                <w:lang w:eastAsia="ro-RO"/>
              </w:rPr>
              <w:t>1,0</w:t>
            </w: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71900000-7</w:t>
            </w:r>
          </w:p>
        </w:tc>
        <w:tc>
          <w:tcPr>
            <w:tcW w:w="26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  <w:t>Potențiometru automat A542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lang w:eastAsia="zh-CN"/>
              </w:rPr>
              <w:t>buc.</w:t>
            </w:r>
          </w:p>
        </w:tc>
        <w:tc>
          <w:tcPr>
            <w:tcW w:w="7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val="ru-RU" w:eastAsia="ro-RO"/>
              </w:rPr>
            </w:pPr>
            <w:r>
              <w:rPr>
                <w:rFonts w:hint="default" w:ascii="Times New Roman" w:hAnsi="Times New Roman" w:cs="Times New Roman"/>
                <w:sz w:val="20"/>
                <w:lang w:eastAsia="ru-RU"/>
              </w:rPr>
              <w:t>1,0</w:t>
            </w: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71900000-7</w:t>
            </w:r>
          </w:p>
        </w:tc>
        <w:tc>
          <w:tcPr>
            <w:tcW w:w="26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  <w:t>Potențiometru automat A542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lang w:eastAsia="zh-CN"/>
              </w:rPr>
              <w:t>buc.</w:t>
            </w:r>
          </w:p>
        </w:tc>
        <w:tc>
          <w:tcPr>
            <w:tcW w:w="7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val="ru-RU" w:eastAsia="ro-RO"/>
              </w:rPr>
            </w:pPr>
            <w:r>
              <w:rPr>
                <w:rFonts w:hint="default" w:ascii="Times New Roman" w:hAnsi="Times New Roman" w:cs="Times New Roman"/>
                <w:sz w:val="20"/>
                <w:lang w:eastAsia="ru-RU"/>
              </w:rPr>
              <w:t>1,0</w:t>
            </w: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71900000-7</w:t>
            </w:r>
          </w:p>
        </w:tc>
        <w:tc>
          <w:tcPr>
            <w:tcW w:w="26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  <w:t>Potențiometru automat A542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lang w:eastAsia="zh-CN"/>
              </w:rPr>
              <w:t>buc.</w:t>
            </w:r>
          </w:p>
        </w:tc>
        <w:tc>
          <w:tcPr>
            <w:tcW w:w="7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val="ru-RU" w:eastAsia="ro-RO"/>
              </w:rPr>
            </w:pPr>
            <w:r>
              <w:rPr>
                <w:rFonts w:hint="default" w:ascii="Times New Roman" w:hAnsi="Times New Roman" w:cs="Times New Roman"/>
                <w:sz w:val="20"/>
                <w:lang w:eastAsia="ru-RU"/>
              </w:rPr>
              <w:t>6,0</w:t>
            </w: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71900000-7</w:t>
            </w:r>
          </w:p>
        </w:tc>
        <w:tc>
          <w:tcPr>
            <w:tcW w:w="26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  <w:t>Potențiometru automat A542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lang w:eastAsia="zh-CN"/>
              </w:rPr>
              <w:t>buc.</w:t>
            </w:r>
          </w:p>
        </w:tc>
        <w:tc>
          <w:tcPr>
            <w:tcW w:w="7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val="ru-RU" w:eastAsia="ro-RO"/>
              </w:rPr>
            </w:pPr>
            <w:r>
              <w:rPr>
                <w:rFonts w:hint="default" w:ascii="Times New Roman" w:hAnsi="Times New Roman" w:cs="Times New Roman"/>
                <w:sz w:val="20"/>
                <w:lang w:eastAsia="ru-RU"/>
              </w:rPr>
              <w:t>5,0</w:t>
            </w: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71900000-7</w:t>
            </w:r>
          </w:p>
        </w:tc>
        <w:tc>
          <w:tcPr>
            <w:tcW w:w="26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  <w:t>Potențiometru automat A542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lang w:eastAsia="zh-CN"/>
              </w:rPr>
              <w:t>buc.</w:t>
            </w:r>
          </w:p>
        </w:tc>
        <w:tc>
          <w:tcPr>
            <w:tcW w:w="7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val="ru-RU" w:eastAsia="ro-RO"/>
              </w:rPr>
            </w:pPr>
            <w:r>
              <w:rPr>
                <w:rFonts w:hint="default" w:ascii="Times New Roman" w:hAnsi="Times New Roman" w:cs="Times New Roman"/>
                <w:sz w:val="20"/>
                <w:lang w:eastAsia="ru-RU"/>
              </w:rPr>
              <w:t>5,0</w:t>
            </w: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71900000-7</w:t>
            </w:r>
          </w:p>
        </w:tc>
        <w:tc>
          <w:tcPr>
            <w:tcW w:w="26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  <w:t>Potențiometru automat A542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lang w:eastAsia="zh-CN"/>
              </w:rPr>
              <w:t>buc.</w:t>
            </w:r>
          </w:p>
        </w:tc>
        <w:tc>
          <w:tcPr>
            <w:tcW w:w="7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val="ru-RU" w:eastAsia="ro-RO"/>
              </w:rPr>
            </w:pPr>
            <w:r>
              <w:rPr>
                <w:rFonts w:hint="default" w:ascii="Times New Roman" w:hAnsi="Times New Roman" w:cs="Times New Roman"/>
                <w:sz w:val="20"/>
                <w:lang w:eastAsia="ru-RU"/>
              </w:rPr>
              <w:t>15,0</w:t>
            </w: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71900000-7</w:t>
            </w:r>
          </w:p>
        </w:tc>
        <w:tc>
          <w:tcPr>
            <w:tcW w:w="26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  <w:t>Potențiometru automat A542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lang w:eastAsia="zh-CN"/>
              </w:rPr>
              <w:t>buc.</w:t>
            </w:r>
          </w:p>
        </w:tc>
        <w:tc>
          <w:tcPr>
            <w:tcW w:w="7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val="ru-RU" w:eastAsia="ro-RO"/>
              </w:rPr>
            </w:pPr>
            <w:r>
              <w:rPr>
                <w:rFonts w:hint="default" w:ascii="Times New Roman" w:hAnsi="Times New Roman" w:cs="Times New Roman"/>
                <w:sz w:val="20"/>
                <w:lang w:eastAsia="ru-RU"/>
              </w:rPr>
              <w:t>2,0</w:t>
            </w: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71900000-7</w:t>
            </w:r>
          </w:p>
        </w:tc>
        <w:tc>
          <w:tcPr>
            <w:tcW w:w="26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  <w:t>Potențiometru automat KPP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lang w:eastAsia="zh-CN"/>
              </w:rPr>
              <w:t>buc.</w:t>
            </w:r>
          </w:p>
        </w:tc>
        <w:tc>
          <w:tcPr>
            <w:tcW w:w="7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val="ru-RU" w:eastAsia="ro-RO"/>
              </w:rPr>
            </w:pPr>
            <w:r>
              <w:rPr>
                <w:rFonts w:hint="default" w:ascii="Times New Roman" w:hAnsi="Times New Roman" w:cs="Times New Roman"/>
                <w:sz w:val="20"/>
                <w:lang w:eastAsia="ru-RU"/>
              </w:rPr>
              <w:t>2,0</w:t>
            </w: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71900000-7</w:t>
            </w:r>
          </w:p>
        </w:tc>
        <w:tc>
          <w:tcPr>
            <w:tcW w:w="26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  <w:t>Potențiometru automat KPP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lang w:eastAsia="zh-CN"/>
              </w:rPr>
              <w:t>buc.</w:t>
            </w:r>
          </w:p>
        </w:tc>
        <w:tc>
          <w:tcPr>
            <w:tcW w:w="7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val="ru-RU" w:eastAsia="ro-RO"/>
              </w:rPr>
            </w:pPr>
            <w:r>
              <w:rPr>
                <w:rFonts w:hint="default" w:ascii="Times New Roman" w:hAnsi="Times New Roman" w:cs="Times New Roman"/>
                <w:sz w:val="20"/>
                <w:lang w:eastAsia="ru-RU"/>
              </w:rPr>
              <w:t>2,0</w:t>
            </w: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71900000-7</w:t>
            </w:r>
          </w:p>
        </w:tc>
        <w:tc>
          <w:tcPr>
            <w:tcW w:w="26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  <w:t>Potențiometru automat KP-140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lang w:eastAsia="zh-CN"/>
              </w:rPr>
              <w:t>buc.</w:t>
            </w:r>
          </w:p>
        </w:tc>
        <w:tc>
          <w:tcPr>
            <w:tcW w:w="7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val="ru-RU" w:eastAsia="ro-RO"/>
              </w:rPr>
            </w:pPr>
            <w:r>
              <w:rPr>
                <w:rFonts w:hint="default" w:ascii="Times New Roman" w:hAnsi="Times New Roman" w:cs="Times New Roman"/>
                <w:sz w:val="20"/>
                <w:lang w:eastAsia="ru-RU"/>
              </w:rPr>
              <w:t>2,0</w:t>
            </w: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71900000-7</w:t>
            </w:r>
          </w:p>
        </w:tc>
        <w:tc>
          <w:tcPr>
            <w:tcW w:w="26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  <w:t>Potențiometru automat KP-140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lang w:eastAsia="zh-CN"/>
              </w:rPr>
              <w:t>buc.</w:t>
            </w:r>
          </w:p>
        </w:tc>
        <w:tc>
          <w:tcPr>
            <w:tcW w:w="7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val="ru-RU" w:eastAsia="ro-RO"/>
              </w:rPr>
            </w:pPr>
            <w:r>
              <w:rPr>
                <w:rFonts w:hint="default" w:ascii="Times New Roman" w:hAnsi="Times New Roman" w:cs="Times New Roman"/>
                <w:sz w:val="20"/>
                <w:lang w:eastAsia="ru-RU"/>
              </w:rPr>
              <w:t>4,0</w:t>
            </w: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71900000-7</w:t>
            </w:r>
          </w:p>
        </w:tc>
        <w:tc>
          <w:tcPr>
            <w:tcW w:w="26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  <w:t>Potențiometru automat KPP (KP-140)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lang w:eastAsia="zh-CN"/>
              </w:rPr>
              <w:t>buc.</w:t>
            </w:r>
          </w:p>
        </w:tc>
        <w:tc>
          <w:tcPr>
            <w:tcW w:w="7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val="ru-RU" w:eastAsia="ro-RO"/>
              </w:rPr>
            </w:pPr>
            <w:r>
              <w:rPr>
                <w:rFonts w:hint="default" w:ascii="Times New Roman" w:hAnsi="Times New Roman" w:cs="Times New Roman"/>
                <w:sz w:val="20"/>
                <w:lang w:eastAsia="ru-RU"/>
              </w:rPr>
              <w:t>1,0</w:t>
            </w: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71900000-7</w:t>
            </w:r>
          </w:p>
        </w:tc>
        <w:tc>
          <w:tcPr>
            <w:tcW w:w="26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  <w:t>Manometru MP-5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lang w:eastAsia="zh-CN"/>
              </w:rPr>
              <w:t>buc.</w:t>
            </w:r>
          </w:p>
        </w:tc>
        <w:tc>
          <w:tcPr>
            <w:tcW w:w="7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val="ru-RU" w:eastAsia="ro-RO"/>
              </w:rPr>
            </w:pPr>
            <w:r>
              <w:rPr>
                <w:rFonts w:hint="default" w:ascii="Times New Roman" w:hAnsi="Times New Roman" w:cs="Times New Roman"/>
                <w:sz w:val="20"/>
                <w:lang w:eastAsia="ru-RU"/>
              </w:rPr>
              <w:t>5,0</w:t>
            </w: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71900000-7</w:t>
            </w:r>
          </w:p>
        </w:tc>
        <w:tc>
          <w:tcPr>
            <w:tcW w:w="26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  <w:t>Manometru MTP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lang w:eastAsia="zh-CN"/>
              </w:rPr>
              <w:t>buc.</w:t>
            </w:r>
          </w:p>
        </w:tc>
        <w:tc>
          <w:tcPr>
            <w:tcW w:w="7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val="ru-RU" w:eastAsia="ro-RO"/>
              </w:rPr>
            </w:pPr>
            <w:r>
              <w:rPr>
                <w:rFonts w:hint="default" w:ascii="Times New Roman" w:hAnsi="Times New Roman" w:cs="Times New Roman"/>
                <w:sz w:val="20"/>
                <w:lang w:eastAsia="ru-RU"/>
              </w:rPr>
              <w:t>2,0</w:t>
            </w: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71900000-7</w:t>
            </w:r>
          </w:p>
        </w:tc>
        <w:tc>
          <w:tcPr>
            <w:tcW w:w="26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  <w:t>Manometru MTP-160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lang w:eastAsia="zh-CN"/>
              </w:rPr>
              <w:t>buc.</w:t>
            </w:r>
          </w:p>
        </w:tc>
        <w:tc>
          <w:tcPr>
            <w:tcW w:w="7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val="ru-RU" w:eastAsia="ro-RO"/>
              </w:rPr>
            </w:pPr>
            <w:r>
              <w:rPr>
                <w:rFonts w:hint="default" w:ascii="Times New Roman" w:hAnsi="Times New Roman" w:cs="Times New Roman"/>
                <w:sz w:val="20"/>
                <w:lang w:eastAsia="ru-RU"/>
              </w:rPr>
              <w:t>15,0</w:t>
            </w: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71900000-7</w:t>
            </w:r>
          </w:p>
        </w:tc>
        <w:tc>
          <w:tcPr>
            <w:tcW w:w="26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  <w:t>Manometru MTP-160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lang w:eastAsia="zh-CN"/>
              </w:rPr>
              <w:t>buc.</w:t>
            </w:r>
          </w:p>
        </w:tc>
        <w:tc>
          <w:tcPr>
            <w:tcW w:w="7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val="ru-RU" w:eastAsia="ro-RO"/>
              </w:rPr>
            </w:pPr>
            <w:r>
              <w:rPr>
                <w:rFonts w:hint="default" w:ascii="Times New Roman" w:hAnsi="Times New Roman" w:cs="Times New Roman"/>
                <w:sz w:val="20"/>
                <w:lang w:eastAsia="ru-RU"/>
              </w:rPr>
              <w:t>6,0</w:t>
            </w: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71900000-7</w:t>
            </w:r>
          </w:p>
        </w:tc>
        <w:tc>
          <w:tcPr>
            <w:tcW w:w="26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  <w:t>Manometru MTP-160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lang w:eastAsia="zh-CN"/>
              </w:rPr>
              <w:t>buc.</w:t>
            </w:r>
          </w:p>
        </w:tc>
        <w:tc>
          <w:tcPr>
            <w:tcW w:w="7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val="ru-RU" w:eastAsia="ro-RO"/>
              </w:rPr>
            </w:pPr>
            <w:r>
              <w:rPr>
                <w:rFonts w:hint="default" w:ascii="Times New Roman" w:hAnsi="Times New Roman" w:cs="Times New Roman"/>
                <w:sz w:val="20"/>
                <w:lang w:eastAsia="ru-RU"/>
              </w:rPr>
              <w:t>30,0</w:t>
            </w: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71900000-7</w:t>
            </w:r>
          </w:p>
        </w:tc>
        <w:tc>
          <w:tcPr>
            <w:tcW w:w="26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  <w:t>Manometru MTP-160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lang w:eastAsia="zh-CN"/>
              </w:rPr>
              <w:t>buc.</w:t>
            </w:r>
          </w:p>
        </w:tc>
        <w:tc>
          <w:tcPr>
            <w:tcW w:w="7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val="ru-RU" w:eastAsia="ro-RO"/>
              </w:rPr>
            </w:pPr>
            <w:r>
              <w:rPr>
                <w:rFonts w:hint="default" w:ascii="Times New Roman" w:hAnsi="Times New Roman" w:cs="Times New Roman"/>
                <w:sz w:val="20"/>
                <w:lang w:eastAsia="ru-RU"/>
              </w:rPr>
              <w:t>6,0</w:t>
            </w: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71900000-7</w:t>
            </w:r>
          </w:p>
        </w:tc>
        <w:tc>
          <w:tcPr>
            <w:tcW w:w="26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  <w:t>Manometru MTP-160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lang w:eastAsia="zh-CN"/>
              </w:rPr>
              <w:t>buc.</w:t>
            </w:r>
          </w:p>
        </w:tc>
        <w:tc>
          <w:tcPr>
            <w:tcW w:w="7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val="ru-RU" w:eastAsia="ro-RO"/>
              </w:rPr>
            </w:pPr>
            <w:r>
              <w:rPr>
                <w:rFonts w:hint="default" w:ascii="Times New Roman" w:hAnsi="Times New Roman" w:cs="Times New Roman"/>
                <w:sz w:val="20"/>
                <w:lang w:eastAsia="ru-RU"/>
              </w:rPr>
              <w:t>6,0</w:t>
            </w: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71900000-7</w:t>
            </w:r>
          </w:p>
        </w:tc>
        <w:tc>
          <w:tcPr>
            <w:tcW w:w="26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  <w:t>Manometru MTP-160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lang w:eastAsia="zh-CN"/>
              </w:rPr>
              <w:t>buc.</w:t>
            </w:r>
          </w:p>
        </w:tc>
        <w:tc>
          <w:tcPr>
            <w:tcW w:w="7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val="ru-RU" w:eastAsia="ro-RO"/>
              </w:rPr>
            </w:pPr>
            <w:r>
              <w:rPr>
                <w:rFonts w:hint="default" w:ascii="Times New Roman" w:hAnsi="Times New Roman" w:cs="Times New Roman"/>
                <w:sz w:val="20"/>
                <w:lang w:eastAsia="ru-RU"/>
              </w:rPr>
              <w:t>8,0</w:t>
            </w: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71900000-7</w:t>
            </w:r>
          </w:p>
        </w:tc>
        <w:tc>
          <w:tcPr>
            <w:tcW w:w="26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  <w:t>Manometru MTP-100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lang w:eastAsia="zh-CN"/>
              </w:rPr>
              <w:t>buc.</w:t>
            </w:r>
          </w:p>
        </w:tc>
        <w:tc>
          <w:tcPr>
            <w:tcW w:w="7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val="ru-RU" w:eastAsia="ro-RO"/>
              </w:rPr>
            </w:pPr>
            <w:r>
              <w:rPr>
                <w:rFonts w:hint="default" w:ascii="Times New Roman" w:hAnsi="Times New Roman" w:cs="Times New Roman"/>
                <w:sz w:val="20"/>
                <w:lang w:eastAsia="ru-RU"/>
              </w:rPr>
              <w:t>4,0</w:t>
            </w: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71900000-7</w:t>
            </w:r>
          </w:p>
        </w:tc>
        <w:tc>
          <w:tcPr>
            <w:tcW w:w="26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  <w:t>Manometru MTP-100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lang w:eastAsia="zh-CN"/>
              </w:rPr>
              <w:t>buc.</w:t>
            </w:r>
          </w:p>
        </w:tc>
        <w:tc>
          <w:tcPr>
            <w:tcW w:w="7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val="ru-RU" w:eastAsia="ro-RO"/>
              </w:rPr>
            </w:pPr>
            <w:r>
              <w:rPr>
                <w:rFonts w:hint="default" w:ascii="Times New Roman" w:hAnsi="Times New Roman" w:cs="Times New Roman"/>
                <w:sz w:val="20"/>
                <w:lang w:eastAsia="ru-RU"/>
              </w:rPr>
              <w:t>1,0</w:t>
            </w: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71900000-7</w:t>
            </w:r>
          </w:p>
        </w:tc>
        <w:tc>
          <w:tcPr>
            <w:tcW w:w="26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  <w:t>Manometru MTP-100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lang w:eastAsia="zh-CN"/>
              </w:rPr>
              <w:t>buc.</w:t>
            </w:r>
          </w:p>
        </w:tc>
        <w:tc>
          <w:tcPr>
            <w:tcW w:w="7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val="ru-RU" w:eastAsia="ro-RO"/>
              </w:rPr>
            </w:pPr>
            <w:r>
              <w:rPr>
                <w:rFonts w:hint="default" w:ascii="Times New Roman" w:hAnsi="Times New Roman" w:cs="Times New Roman"/>
                <w:sz w:val="20"/>
                <w:lang w:eastAsia="ru-RU"/>
              </w:rPr>
              <w:t>8,0</w:t>
            </w: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71900000-7</w:t>
            </w:r>
          </w:p>
        </w:tc>
        <w:tc>
          <w:tcPr>
            <w:tcW w:w="26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  <w:t>Manometru EKM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lang w:eastAsia="zh-CN"/>
              </w:rPr>
              <w:t>buc.</w:t>
            </w:r>
          </w:p>
        </w:tc>
        <w:tc>
          <w:tcPr>
            <w:tcW w:w="7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val="ru-RU" w:eastAsia="ro-RO"/>
              </w:rPr>
            </w:pPr>
            <w:r>
              <w:rPr>
                <w:rFonts w:hint="default" w:ascii="Times New Roman" w:hAnsi="Times New Roman" w:cs="Times New Roman"/>
                <w:sz w:val="20"/>
                <w:lang w:eastAsia="ru-RU"/>
              </w:rPr>
              <w:t>1,0</w:t>
            </w: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71900000-7</w:t>
            </w:r>
          </w:p>
        </w:tc>
        <w:tc>
          <w:tcPr>
            <w:tcW w:w="26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  <w:t>Manometru EKM-1U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lang w:eastAsia="zh-CN"/>
              </w:rPr>
              <w:t>buc.</w:t>
            </w:r>
          </w:p>
        </w:tc>
        <w:tc>
          <w:tcPr>
            <w:tcW w:w="7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val="ru-RU" w:eastAsia="ro-RO"/>
              </w:rPr>
            </w:pPr>
            <w:r>
              <w:rPr>
                <w:rFonts w:hint="default" w:ascii="Times New Roman" w:hAnsi="Times New Roman" w:cs="Times New Roman"/>
                <w:sz w:val="20"/>
                <w:lang w:eastAsia="ru-RU"/>
              </w:rPr>
              <w:t>10,0</w:t>
            </w: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71900000-7</w:t>
            </w:r>
          </w:p>
        </w:tc>
        <w:tc>
          <w:tcPr>
            <w:tcW w:w="26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  <w:t>Manometru EKM-1U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lang w:eastAsia="zh-CN"/>
              </w:rPr>
              <w:t>buc.</w:t>
            </w:r>
          </w:p>
        </w:tc>
        <w:tc>
          <w:tcPr>
            <w:tcW w:w="7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val="ru-RU" w:eastAsia="ro-RO"/>
              </w:rPr>
            </w:pPr>
            <w:r>
              <w:rPr>
                <w:rFonts w:hint="default" w:ascii="Times New Roman" w:hAnsi="Times New Roman" w:cs="Times New Roman"/>
                <w:sz w:val="20"/>
                <w:lang w:eastAsia="ru-RU"/>
              </w:rPr>
              <w:t>10,0</w:t>
            </w: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71900000-7</w:t>
            </w:r>
          </w:p>
        </w:tc>
        <w:tc>
          <w:tcPr>
            <w:tcW w:w="26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  <w:t>Manometru EKM-1U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lang w:eastAsia="zh-CN"/>
              </w:rPr>
              <w:t>buc.</w:t>
            </w:r>
          </w:p>
        </w:tc>
        <w:tc>
          <w:tcPr>
            <w:tcW w:w="7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val="ru-RU" w:eastAsia="ro-RO"/>
              </w:rPr>
            </w:pPr>
            <w:r>
              <w:rPr>
                <w:rFonts w:hint="default" w:ascii="Times New Roman" w:hAnsi="Times New Roman" w:cs="Times New Roman"/>
                <w:sz w:val="20"/>
                <w:lang w:eastAsia="ru-RU"/>
              </w:rPr>
              <w:t>15,0</w:t>
            </w: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71900000-7</w:t>
            </w:r>
          </w:p>
        </w:tc>
        <w:tc>
          <w:tcPr>
            <w:tcW w:w="26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  <w:t>Manometru pentru tăietorul cu gaz O2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lang w:eastAsia="zh-CN"/>
              </w:rPr>
              <w:t>buc.</w:t>
            </w:r>
          </w:p>
        </w:tc>
        <w:tc>
          <w:tcPr>
            <w:tcW w:w="7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val="ru-RU" w:eastAsia="ro-RO"/>
              </w:rPr>
            </w:pPr>
            <w:r>
              <w:rPr>
                <w:rFonts w:hint="default" w:ascii="Times New Roman" w:hAnsi="Times New Roman" w:cs="Times New Roman"/>
                <w:sz w:val="20"/>
                <w:lang w:eastAsia="ru-RU"/>
              </w:rPr>
              <w:t>32,0</w:t>
            </w: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71900000-7</w:t>
            </w:r>
          </w:p>
        </w:tc>
        <w:tc>
          <w:tcPr>
            <w:tcW w:w="26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  <w:t>Manometru pentru tăietorul cu gaz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lang w:eastAsia="zh-CN"/>
              </w:rPr>
              <w:t>buc.</w:t>
            </w:r>
          </w:p>
        </w:tc>
        <w:tc>
          <w:tcPr>
            <w:tcW w:w="7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val="ru-RU" w:eastAsia="ro-RO"/>
              </w:rPr>
            </w:pPr>
            <w:r>
              <w:rPr>
                <w:rFonts w:hint="default" w:ascii="Times New Roman" w:hAnsi="Times New Roman" w:cs="Times New Roman"/>
                <w:sz w:val="20"/>
                <w:lang w:eastAsia="ru-RU"/>
              </w:rPr>
              <w:t>30,0</w:t>
            </w: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71900000-7</w:t>
            </w:r>
          </w:p>
        </w:tc>
        <w:tc>
          <w:tcPr>
            <w:tcW w:w="26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  <w:t>Termometru manometric TKP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lang w:eastAsia="zh-CN"/>
              </w:rPr>
              <w:t>buc.</w:t>
            </w:r>
          </w:p>
        </w:tc>
        <w:tc>
          <w:tcPr>
            <w:tcW w:w="7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val="ru-RU" w:eastAsia="ro-RO"/>
              </w:rPr>
            </w:pPr>
            <w:r>
              <w:rPr>
                <w:rFonts w:hint="default" w:ascii="Times New Roman" w:hAnsi="Times New Roman" w:cs="Times New Roman"/>
                <w:sz w:val="20"/>
                <w:lang w:eastAsia="ru-RU"/>
              </w:rPr>
              <w:t>4,0</w:t>
            </w: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71900000-7</w:t>
            </w:r>
          </w:p>
        </w:tc>
        <w:tc>
          <w:tcPr>
            <w:tcW w:w="26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  <w:t>Punte automată RP-160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lang w:eastAsia="zh-CN"/>
              </w:rPr>
              <w:t>buc.</w:t>
            </w:r>
          </w:p>
        </w:tc>
        <w:tc>
          <w:tcPr>
            <w:tcW w:w="7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val="ru-RU" w:eastAsia="ro-RO"/>
              </w:rPr>
            </w:pPr>
            <w:r>
              <w:rPr>
                <w:rFonts w:hint="default" w:ascii="Times New Roman" w:hAnsi="Times New Roman" w:cs="Times New Roman"/>
                <w:sz w:val="20"/>
                <w:lang w:eastAsia="ru-RU"/>
              </w:rPr>
              <w:t>5,0</w:t>
            </w: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71900000-7</w:t>
            </w:r>
          </w:p>
        </w:tc>
        <w:tc>
          <w:tcPr>
            <w:tcW w:w="26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  <w:t>Punte automată RP-160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lang w:eastAsia="zh-CN"/>
              </w:rPr>
              <w:t>buc.</w:t>
            </w:r>
          </w:p>
        </w:tc>
        <w:tc>
          <w:tcPr>
            <w:tcW w:w="7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val="ru-RU" w:eastAsia="ro-RO"/>
              </w:rPr>
            </w:pPr>
            <w:r>
              <w:rPr>
                <w:rFonts w:hint="default" w:ascii="Times New Roman" w:hAnsi="Times New Roman" w:cs="Times New Roman"/>
                <w:sz w:val="20"/>
                <w:lang w:eastAsia="ru-RU"/>
              </w:rPr>
              <w:t>2,0</w:t>
            </w: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71900000-7</w:t>
            </w:r>
          </w:p>
        </w:tc>
        <w:tc>
          <w:tcPr>
            <w:tcW w:w="26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  <w:t>Punte automată RP-160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lang w:eastAsia="zh-CN"/>
              </w:rPr>
              <w:t>buc.</w:t>
            </w:r>
          </w:p>
        </w:tc>
        <w:tc>
          <w:tcPr>
            <w:tcW w:w="7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val="ru-RU" w:eastAsia="ro-RO"/>
              </w:rPr>
            </w:pPr>
            <w:r>
              <w:rPr>
                <w:rFonts w:hint="default" w:ascii="Times New Roman" w:hAnsi="Times New Roman" w:cs="Times New Roman"/>
                <w:sz w:val="20"/>
                <w:lang w:eastAsia="ru-RU"/>
              </w:rPr>
              <w:t>2,0</w:t>
            </w: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71900000-7</w:t>
            </w:r>
          </w:p>
        </w:tc>
        <w:tc>
          <w:tcPr>
            <w:tcW w:w="26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  <w:t>Punte automată RP-160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lang w:eastAsia="zh-CN"/>
              </w:rPr>
              <w:t>buc.</w:t>
            </w:r>
          </w:p>
        </w:tc>
        <w:tc>
          <w:tcPr>
            <w:tcW w:w="7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val="ru-RU" w:eastAsia="ro-RO"/>
              </w:rPr>
            </w:pPr>
            <w:r>
              <w:rPr>
                <w:rFonts w:hint="default" w:ascii="Times New Roman" w:hAnsi="Times New Roman" w:cs="Times New Roman"/>
                <w:sz w:val="20"/>
                <w:lang w:eastAsia="ru-RU"/>
              </w:rPr>
              <w:t>1,0</w:t>
            </w: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71900000-7</w:t>
            </w:r>
          </w:p>
        </w:tc>
        <w:tc>
          <w:tcPr>
            <w:tcW w:w="26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  <w:t>Punte automată RP-160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lang w:eastAsia="zh-CN"/>
              </w:rPr>
              <w:t>buc.</w:t>
            </w:r>
          </w:p>
        </w:tc>
        <w:tc>
          <w:tcPr>
            <w:tcW w:w="7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val="ru-RU" w:eastAsia="ro-RO"/>
              </w:rPr>
            </w:pPr>
            <w:r>
              <w:rPr>
                <w:rFonts w:hint="default" w:ascii="Times New Roman" w:hAnsi="Times New Roman" w:cs="Times New Roman"/>
                <w:sz w:val="20"/>
                <w:lang w:eastAsia="ru-RU"/>
              </w:rPr>
              <w:t>1,0</w:t>
            </w: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71900000-7</w:t>
            </w:r>
          </w:p>
        </w:tc>
        <w:tc>
          <w:tcPr>
            <w:tcW w:w="26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  <w:t>Punte automată RP-160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lang w:eastAsia="zh-CN"/>
              </w:rPr>
              <w:t>buc.</w:t>
            </w:r>
          </w:p>
        </w:tc>
        <w:tc>
          <w:tcPr>
            <w:tcW w:w="7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val="ru-RU" w:eastAsia="ro-RO"/>
              </w:rPr>
            </w:pPr>
            <w:r>
              <w:rPr>
                <w:rFonts w:hint="default" w:ascii="Times New Roman" w:hAnsi="Times New Roman" w:cs="Times New Roman"/>
                <w:sz w:val="20"/>
                <w:lang w:eastAsia="ru-RU"/>
              </w:rPr>
              <w:t>5,0</w:t>
            </w: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71900000-7</w:t>
            </w:r>
          </w:p>
        </w:tc>
        <w:tc>
          <w:tcPr>
            <w:tcW w:w="26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  <w:t>Punte automată RP-160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lang w:eastAsia="zh-CN"/>
              </w:rPr>
              <w:t>buc.</w:t>
            </w:r>
          </w:p>
        </w:tc>
        <w:tc>
          <w:tcPr>
            <w:tcW w:w="7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val="ru-RU" w:eastAsia="ro-RO"/>
              </w:rPr>
            </w:pPr>
            <w:r>
              <w:rPr>
                <w:rFonts w:hint="default" w:ascii="Times New Roman" w:hAnsi="Times New Roman" w:cs="Times New Roman"/>
                <w:sz w:val="20"/>
                <w:lang w:eastAsia="ru-RU"/>
              </w:rPr>
              <w:t>1,0</w:t>
            </w: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71900000-7</w:t>
            </w:r>
          </w:p>
        </w:tc>
        <w:tc>
          <w:tcPr>
            <w:tcW w:w="26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  <w:t>Punte automată RP-160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lang w:eastAsia="zh-CN"/>
              </w:rPr>
              <w:t>buc.</w:t>
            </w:r>
          </w:p>
        </w:tc>
        <w:tc>
          <w:tcPr>
            <w:tcW w:w="7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val="ru-RU" w:eastAsia="ro-RO"/>
              </w:rPr>
            </w:pPr>
            <w:r>
              <w:rPr>
                <w:rFonts w:hint="default" w:ascii="Times New Roman" w:hAnsi="Times New Roman" w:cs="Times New Roman"/>
                <w:sz w:val="20"/>
                <w:lang w:eastAsia="ru-RU"/>
              </w:rPr>
              <w:t>1,0</w:t>
            </w: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71900000-7</w:t>
            </w:r>
          </w:p>
        </w:tc>
        <w:tc>
          <w:tcPr>
            <w:tcW w:w="26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  <w:t>Punte automată RP-160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lang w:eastAsia="zh-CN"/>
              </w:rPr>
              <w:t>buc.</w:t>
            </w:r>
          </w:p>
        </w:tc>
        <w:tc>
          <w:tcPr>
            <w:tcW w:w="7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val="ru-RU" w:eastAsia="ro-RO"/>
              </w:rPr>
            </w:pPr>
            <w:r>
              <w:rPr>
                <w:rFonts w:hint="default" w:ascii="Times New Roman" w:hAnsi="Times New Roman" w:cs="Times New Roman"/>
                <w:sz w:val="20"/>
                <w:lang w:eastAsia="ru-RU"/>
              </w:rPr>
              <w:t>1,0</w:t>
            </w: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71900000-7</w:t>
            </w:r>
          </w:p>
        </w:tc>
        <w:tc>
          <w:tcPr>
            <w:tcW w:w="26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  <w:t>Punte automată RP-160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lang w:eastAsia="zh-CN"/>
              </w:rPr>
              <w:t>buc.</w:t>
            </w:r>
          </w:p>
        </w:tc>
        <w:tc>
          <w:tcPr>
            <w:tcW w:w="7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val="ru-RU" w:eastAsia="ro-RO"/>
              </w:rPr>
            </w:pPr>
            <w:r>
              <w:rPr>
                <w:rFonts w:hint="default" w:ascii="Times New Roman" w:hAnsi="Times New Roman" w:cs="Times New Roman"/>
                <w:sz w:val="20"/>
                <w:lang w:eastAsia="ru-RU"/>
              </w:rPr>
              <w:t>1,0</w:t>
            </w: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71900000-7</w:t>
            </w:r>
          </w:p>
        </w:tc>
        <w:tc>
          <w:tcPr>
            <w:tcW w:w="26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  <w:t>Debitmetru A542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lang w:eastAsia="zh-CN"/>
              </w:rPr>
              <w:t>buc.</w:t>
            </w:r>
          </w:p>
        </w:tc>
        <w:tc>
          <w:tcPr>
            <w:tcW w:w="7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val="ru-RU" w:eastAsia="ro-RO"/>
              </w:rPr>
            </w:pPr>
            <w:r>
              <w:rPr>
                <w:rFonts w:hint="default" w:ascii="Times New Roman" w:hAnsi="Times New Roman" w:cs="Times New Roman"/>
                <w:sz w:val="20"/>
                <w:lang w:eastAsia="ru-RU"/>
              </w:rPr>
              <w:t>1,0</w:t>
            </w: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71900000-7</w:t>
            </w:r>
          </w:p>
        </w:tc>
        <w:tc>
          <w:tcPr>
            <w:tcW w:w="26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  <w:t>Debitmetru A542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lang w:eastAsia="zh-CN"/>
              </w:rPr>
              <w:t>buc.</w:t>
            </w:r>
          </w:p>
        </w:tc>
        <w:tc>
          <w:tcPr>
            <w:tcW w:w="7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val="ru-RU" w:eastAsia="ro-RO"/>
              </w:rPr>
            </w:pPr>
            <w:r>
              <w:rPr>
                <w:rFonts w:hint="default" w:ascii="Times New Roman" w:hAnsi="Times New Roman" w:cs="Times New Roman"/>
                <w:sz w:val="20"/>
                <w:lang w:eastAsia="ru-RU"/>
              </w:rPr>
              <w:t>2,0</w:t>
            </w: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71900000-7</w:t>
            </w:r>
          </w:p>
        </w:tc>
        <w:tc>
          <w:tcPr>
            <w:tcW w:w="26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  <w:t>Debitmetru RP160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lang w:eastAsia="zh-CN"/>
              </w:rPr>
              <w:t>buc.</w:t>
            </w:r>
          </w:p>
        </w:tc>
        <w:tc>
          <w:tcPr>
            <w:tcW w:w="7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val="ru-RU" w:eastAsia="ro-RO"/>
              </w:rPr>
            </w:pPr>
            <w:r>
              <w:rPr>
                <w:rFonts w:hint="default" w:ascii="Times New Roman" w:hAnsi="Times New Roman" w:cs="Times New Roman"/>
                <w:sz w:val="20"/>
                <w:lang w:eastAsia="ru-RU"/>
              </w:rPr>
              <w:t>2,0</w:t>
            </w: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71900000-7</w:t>
            </w:r>
          </w:p>
        </w:tc>
        <w:tc>
          <w:tcPr>
            <w:tcW w:w="26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  <w:t>Debitmetru RP-160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lang w:eastAsia="zh-CN"/>
              </w:rPr>
              <w:t>buc.</w:t>
            </w:r>
          </w:p>
        </w:tc>
        <w:tc>
          <w:tcPr>
            <w:tcW w:w="7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val="ru-RU" w:eastAsia="ro-RO"/>
              </w:rPr>
            </w:pPr>
            <w:r>
              <w:rPr>
                <w:rFonts w:hint="default" w:ascii="Times New Roman" w:hAnsi="Times New Roman" w:cs="Times New Roman"/>
                <w:sz w:val="20"/>
                <w:lang w:eastAsia="ru-RU"/>
              </w:rPr>
              <w:t>1,0</w:t>
            </w: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71900000-7</w:t>
            </w:r>
          </w:p>
        </w:tc>
        <w:tc>
          <w:tcPr>
            <w:tcW w:w="26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  <w:t>Diafragmă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lang w:eastAsia="zh-CN"/>
              </w:rPr>
              <w:t>buc.</w:t>
            </w:r>
          </w:p>
        </w:tc>
        <w:tc>
          <w:tcPr>
            <w:tcW w:w="7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val="ru-RU" w:eastAsia="ro-RO"/>
              </w:rPr>
            </w:pPr>
            <w:r>
              <w:rPr>
                <w:rFonts w:hint="default" w:ascii="Times New Roman" w:hAnsi="Times New Roman" w:cs="Times New Roman"/>
                <w:sz w:val="20"/>
                <w:lang w:eastAsia="ru-RU"/>
              </w:rPr>
              <w:t>11,0</w:t>
            </w: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71900000-7</w:t>
            </w:r>
          </w:p>
        </w:tc>
        <w:tc>
          <w:tcPr>
            <w:tcW w:w="26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  <w:t>Termocuplu XK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lang w:eastAsia="zh-CN"/>
              </w:rPr>
              <w:t>buc.</w:t>
            </w:r>
          </w:p>
        </w:tc>
        <w:tc>
          <w:tcPr>
            <w:tcW w:w="7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val="ru-RU" w:eastAsia="ro-RO"/>
              </w:rPr>
            </w:pPr>
            <w:r>
              <w:rPr>
                <w:rFonts w:hint="default" w:ascii="Times New Roman" w:hAnsi="Times New Roman" w:cs="Times New Roman"/>
                <w:sz w:val="20"/>
                <w:lang w:eastAsia="ru-RU"/>
              </w:rPr>
              <w:t>7,0</w:t>
            </w: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71900000-7</w:t>
            </w:r>
          </w:p>
        </w:tc>
        <w:tc>
          <w:tcPr>
            <w:tcW w:w="26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  <w:t>Convertizor de presiune Sapfir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lang w:eastAsia="zh-CN"/>
              </w:rPr>
              <w:t>buc.</w:t>
            </w:r>
          </w:p>
        </w:tc>
        <w:tc>
          <w:tcPr>
            <w:tcW w:w="7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val="ru-RU" w:eastAsia="ro-RO"/>
              </w:rPr>
            </w:pPr>
            <w:r>
              <w:rPr>
                <w:rFonts w:hint="default" w:ascii="Times New Roman" w:hAnsi="Times New Roman" w:cs="Times New Roman"/>
                <w:sz w:val="20"/>
                <w:lang w:eastAsia="ru-RU"/>
              </w:rPr>
              <w:t>8,0</w:t>
            </w: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71900000-7</w:t>
            </w:r>
          </w:p>
        </w:tc>
        <w:tc>
          <w:tcPr>
            <w:tcW w:w="26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  <w:t>Convertizor de presiune Sapfir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lang w:eastAsia="zh-CN"/>
              </w:rPr>
              <w:t>buc.</w:t>
            </w:r>
          </w:p>
        </w:tc>
        <w:tc>
          <w:tcPr>
            <w:tcW w:w="7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val="ru-RU" w:eastAsia="ro-RO"/>
              </w:rPr>
            </w:pPr>
            <w:r>
              <w:rPr>
                <w:rFonts w:hint="default" w:ascii="Times New Roman" w:hAnsi="Times New Roman" w:cs="Times New Roman"/>
                <w:sz w:val="20"/>
                <w:lang w:eastAsia="ru-RU"/>
              </w:rPr>
              <w:t>9,0</w:t>
            </w: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71900000-7</w:t>
            </w:r>
          </w:p>
        </w:tc>
        <w:tc>
          <w:tcPr>
            <w:tcW w:w="26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  <w:t>Corector al debitului/fluxului de gaz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lang w:eastAsia="zh-CN"/>
              </w:rPr>
              <w:t>buc.</w:t>
            </w:r>
          </w:p>
        </w:tc>
        <w:tc>
          <w:tcPr>
            <w:tcW w:w="7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val="ru-RU" w:eastAsia="ro-RO"/>
              </w:rPr>
            </w:pPr>
            <w:r>
              <w:rPr>
                <w:rFonts w:hint="default" w:ascii="Times New Roman" w:hAnsi="Times New Roman" w:cs="Times New Roman"/>
                <w:sz w:val="20"/>
                <w:lang w:eastAsia="ru-RU"/>
              </w:rPr>
              <w:t>2,0</w:t>
            </w: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71900000-7</w:t>
            </w:r>
          </w:p>
        </w:tc>
        <w:tc>
          <w:tcPr>
            <w:tcW w:w="26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  <w:t>Semnalizator de gaze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lang w:eastAsia="zh-CN"/>
              </w:rPr>
              <w:t>buc.</w:t>
            </w:r>
          </w:p>
        </w:tc>
        <w:tc>
          <w:tcPr>
            <w:tcW w:w="7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val="ru-RU" w:eastAsia="ro-RO"/>
              </w:rPr>
            </w:pPr>
            <w:r>
              <w:rPr>
                <w:rFonts w:hint="default" w:ascii="Times New Roman" w:hAnsi="Times New Roman" w:cs="Times New Roman"/>
                <w:sz w:val="20"/>
                <w:lang w:eastAsia="ru-RU"/>
              </w:rPr>
              <w:t>16,0</w:t>
            </w: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71900000-7</w:t>
            </w:r>
          </w:p>
        </w:tc>
        <w:tc>
          <w:tcPr>
            <w:tcW w:w="26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  <w:t>Calculator (contor) a cantității de căldură VKT-5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lang w:eastAsia="zh-CN"/>
              </w:rPr>
              <w:t>buc.</w:t>
            </w:r>
          </w:p>
        </w:tc>
        <w:tc>
          <w:tcPr>
            <w:tcW w:w="7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val="ru-RU" w:eastAsia="ro-RO"/>
              </w:rPr>
            </w:pPr>
            <w:r>
              <w:rPr>
                <w:rFonts w:hint="default" w:ascii="Times New Roman" w:hAnsi="Times New Roman" w:cs="Times New Roman"/>
                <w:sz w:val="20"/>
                <w:lang w:eastAsia="ru-RU"/>
              </w:rPr>
              <w:t>4,0</w:t>
            </w: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71900000-7</w:t>
            </w:r>
          </w:p>
        </w:tc>
        <w:tc>
          <w:tcPr>
            <w:tcW w:w="26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  <w:t>Contor de gaz până la 200 m3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lang w:eastAsia="zh-CN"/>
              </w:rPr>
              <w:t>buc.</w:t>
            </w:r>
          </w:p>
        </w:tc>
        <w:tc>
          <w:tcPr>
            <w:tcW w:w="7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val="ru-RU" w:eastAsia="ro-RO"/>
              </w:rPr>
            </w:pPr>
            <w:r>
              <w:rPr>
                <w:rFonts w:hint="default" w:ascii="Times New Roman" w:hAnsi="Times New Roman" w:cs="Times New Roman"/>
                <w:sz w:val="20"/>
                <w:lang w:eastAsia="ru-RU"/>
              </w:rPr>
              <w:t>3,0</w:t>
            </w: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71900000-7</w:t>
            </w:r>
          </w:p>
        </w:tc>
        <w:tc>
          <w:tcPr>
            <w:tcW w:w="26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  <w:t>Contor de gaz peste 200 m3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lang w:eastAsia="zh-CN"/>
              </w:rPr>
              <w:t>buc.</w:t>
            </w:r>
          </w:p>
        </w:tc>
        <w:tc>
          <w:tcPr>
            <w:tcW w:w="7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val="ru-RU" w:eastAsia="ro-RO"/>
              </w:rPr>
            </w:pPr>
            <w:r>
              <w:rPr>
                <w:rFonts w:hint="default" w:ascii="Times New Roman" w:hAnsi="Times New Roman" w:cs="Times New Roman"/>
                <w:sz w:val="20"/>
                <w:lang w:eastAsia="ru-RU"/>
              </w:rPr>
              <w:t>1,0</w:t>
            </w: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71900000-7</w:t>
            </w:r>
          </w:p>
        </w:tc>
        <w:tc>
          <w:tcPr>
            <w:tcW w:w="26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  <w:t>Analizator portabil de gaze Leleka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lang w:eastAsia="zh-CN"/>
              </w:rPr>
              <w:t>buc.</w:t>
            </w:r>
          </w:p>
        </w:tc>
        <w:tc>
          <w:tcPr>
            <w:tcW w:w="7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val="ru-RU" w:eastAsia="ro-RO"/>
              </w:rPr>
            </w:pPr>
            <w:r>
              <w:rPr>
                <w:rFonts w:hint="default" w:ascii="Times New Roman" w:hAnsi="Times New Roman" w:cs="Times New Roman"/>
                <w:sz w:val="20"/>
                <w:lang w:eastAsia="ru-RU"/>
              </w:rPr>
              <w:t>6,0</w:t>
            </w: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71900000-7</w:t>
            </w:r>
          </w:p>
        </w:tc>
        <w:tc>
          <w:tcPr>
            <w:tcW w:w="26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  <w:t>Analizator de gaze Multilyzer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lang w:eastAsia="zh-CN"/>
              </w:rPr>
              <w:t>buc.</w:t>
            </w:r>
          </w:p>
        </w:tc>
        <w:tc>
          <w:tcPr>
            <w:tcW w:w="7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val="ru-RU" w:eastAsia="ro-RO"/>
              </w:rPr>
            </w:pPr>
            <w:r>
              <w:rPr>
                <w:rFonts w:hint="default" w:ascii="Times New Roman" w:hAnsi="Times New Roman" w:cs="Times New Roman"/>
                <w:sz w:val="20"/>
                <w:lang w:eastAsia="ru-RU"/>
              </w:rPr>
              <w:t>1,0</w:t>
            </w: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71900000-7</w:t>
            </w:r>
          </w:p>
        </w:tc>
        <w:tc>
          <w:tcPr>
            <w:tcW w:w="26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  <w:t>Analizator de gaze Varta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lang w:eastAsia="zh-CN"/>
              </w:rPr>
              <w:t>buc.</w:t>
            </w:r>
          </w:p>
        </w:tc>
        <w:tc>
          <w:tcPr>
            <w:tcW w:w="7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val="ru-RU" w:eastAsia="ro-RO"/>
              </w:rPr>
            </w:pPr>
            <w:r>
              <w:rPr>
                <w:rFonts w:hint="default" w:ascii="Times New Roman" w:hAnsi="Times New Roman" w:cs="Times New Roman"/>
                <w:sz w:val="20"/>
                <w:lang w:eastAsia="ru-RU"/>
              </w:rPr>
              <w:t>1,0</w:t>
            </w: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71900000-7</w:t>
            </w:r>
          </w:p>
        </w:tc>
        <w:tc>
          <w:tcPr>
            <w:tcW w:w="26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  <w:t>Manometru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lang w:eastAsia="zh-CN"/>
              </w:rPr>
              <w:t>buc.</w:t>
            </w:r>
          </w:p>
        </w:tc>
        <w:tc>
          <w:tcPr>
            <w:tcW w:w="7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val="ru-RU" w:eastAsia="ro-RO"/>
              </w:rPr>
            </w:pPr>
            <w:r>
              <w:rPr>
                <w:rFonts w:hint="default" w:ascii="Times New Roman" w:hAnsi="Times New Roman" w:cs="Times New Roman"/>
                <w:sz w:val="20"/>
                <w:lang w:eastAsia="ru-RU"/>
              </w:rPr>
              <w:t>3,0</w:t>
            </w: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71900000-7</w:t>
            </w:r>
          </w:p>
        </w:tc>
        <w:tc>
          <w:tcPr>
            <w:tcW w:w="26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  <w:t>Vacuummetru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lang w:eastAsia="zh-CN"/>
              </w:rPr>
              <w:t>buc.</w:t>
            </w:r>
          </w:p>
        </w:tc>
        <w:tc>
          <w:tcPr>
            <w:tcW w:w="7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val="ru-RU" w:eastAsia="ro-RO"/>
              </w:rPr>
            </w:pPr>
            <w:r>
              <w:rPr>
                <w:rFonts w:hint="default" w:ascii="Times New Roman" w:hAnsi="Times New Roman" w:cs="Times New Roman"/>
                <w:sz w:val="20"/>
                <w:lang w:eastAsia="ru-RU"/>
              </w:rPr>
              <w:t>1,0</w:t>
            </w: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71900000-7</w:t>
            </w:r>
          </w:p>
        </w:tc>
        <w:tc>
          <w:tcPr>
            <w:tcW w:w="26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  <w:t>Echipament de măsură universal P 4833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lang w:eastAsia="zh-CN"/>
              </w:rPr>
              <w:t>buc.</w:t>
            </w:r>
          </w:p>
        </w:tc>
        <w:tc>
          <w:tcPr>
            <w:tcW w:w="7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val="ru-RU" w:eastAsia="ro-RO"/>
              </w:rPr>
            </w:pPr>
            <w:r>
              <w:rPr>
                <w:rFonts w:hint="default" w:ascii="Times New Roman" w:hAnsi="Times New Roman" w:cs="Times New Roman"/>
                <w:sz w:val="20"/>
                <w:lang w:eastAsia="ru-RU"/>
              </w:rPr>
              <w:t>1,0</w:t>
            </w: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71900000-7</w:t>
            </w:r>
          </w:p>
        </w:tc>
        <w:tc>
          <w:tcPr>
            <w:tcW w:w="26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  <w:t>Cutie de rezistențe P4831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lang w:eastAsia="zh-CN"/>
              </w:rPr>
              <w:t>buc.</w:t>
            </w:r>
          </w:p>
        </w:tc>
        <w:tc>
          <w:tcPr>
            <w:tcW w:w="7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val="ru-RU" w:eastAsia="ro-RO"/>
              </w:rPr>
            </w:pPr>
            <w:r>
              <w:rPr>
                <w:rFonts w:hint="default" w:ascii="Times New Roman" w:hAnsi="Times New Roman" w:cs="Times New Roman"/>
                <w:sz w:val="20"/>
                <w:lang w:eastAsia="ru-RU"/>
              </w:rPr>
              <w:t>1,0</w:t>
            </w: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71900000-7</w:t>
            </w:r>
          </w:p>
        </w:tc>
        <w:tc>
          <w:tcPr>
            <w:tcW w:w="26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  <w:t>Voltmetru digital Ș-304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lang w:eastAsia="zh-CN"/>
              </w:rPr>
              <w:t>buc.</w:t>
            </w:r>
          </w:p>
        </w:tc>
        <w:tc>
          <w:tcPr>
            <w:tcW w:w="7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val="ru-RU" w:eastAsia="ro-RO"/>
              </w:rPr>
            </w:pPr>
            <w:r>
              <w:rPr>
                <w:rFonts w:hint="default" w:ascii="Times New Roman" w:hAnsi="Times New Roman" w:cs="Times New Roman"/>
                <w:sz w:val="20"/>
                <w:lang w:eastAsia="ru-RU"/>
              </w:rPr>
              <w:t>1,0</w:t>
            </w: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71900000-7</w:t>
            </w:r>
          </w:p>
        </w:tc>
        <w:tc>
          <w:tcPr>
            <w:tcW w:w="26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  <w:t>Termometru electronic IT-8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lang w:eastAsia="zh-CN"/>
              </w:rPr>
              <w:t>buc.</w:t>
            </w:r>
          </w:p>
        </w:tc>
        <w:tc>
          <w:tcPr>
            <w:tcW w:w="7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val="ru-RU" w:eastAsia="ro-RO"/>
              </w:rPr>
            </w:pPr>
            <w:r>
              <w:rPr>
                <w:rFonts w:hint="default" w:ascii="Times New Roman" w:hAnsi="Times New Roman" w:cs="Times New Roman"/>
                <w:sz w:val="20"/>
                <w:lang w:eastAsia="ru-RU"/>
              </w:rPr>
              <w:t>7,0</w:t>
            </w: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71900000-7</w:t>
            </w:r>
          </w:p>
        </w:tc>
        <w:tc>
          <w:tcPr>
            <w:tcW w:w="26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  <w:t>Cântar (mai mult de 500 kg)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lang w:eastAsia="zh-CN"/>
              </w:rPr>
              <w:t>buc.</w:t>
            </w:r>
          </w:p>
        </w:tc>
        <w:tc>
          <w:tcPr>
            <w:tcW w:w="7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val="ru-RU" w:eastAsia="ro-RO"/>
              </w:rPr>
            </w:pPr>
            <w:r>
              <w:rPr>
                <w:rFonts w:hint="default" w:ascii="Times New Roman" w:hAnsi="Times New Roman" w:cs="Times New Roman"/>
                <w:sz w:val="20"/>
                <w:lang w:eastAsia="ru-RU"/>
              </w:rPr>
              <w:t>1,0</w:t>
            </w: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71900000-7</w:t>
            </w:r>
          </w:p>
        </w:tc>
        <w:tc>
          <w:tcPr>
            <w:tcW w:w="26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  <w:t>Cântar (până la 500 kg)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lang w:eastAsia="zh-CN"/>
              </w:rPr>
              <w:t>buc.</w:t>
            </w:r>
          </w:p>
        </w:tc>
        <w:tc>
          <w:tcPr>
            <w:tcW w:w="7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val="ru-RU" w:eastAsia="ro-RO"/>
              </w:rPr>
            </w:pPr>
            <w:r>
              <w:rPr>
                <w:rFonts w:hint="default" w:ascii="Times New Roman" w:hAnsi="Times New Roman" w:cs="Times New Roman"/>
                <w:sz w:val="20"/>
                <w:lang w:eastAsia="ru-RU"/>
              </w:rPr>
              <w:t>1,0</w:t>
            </w: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71900000-7</w:t>
            </w:r>
          </w:p>
        </w:tc>
        <w:tc>
          <w:tcPr>
            <w:tcW w:w="26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  <w:t>Cântar (până la 20 kg)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lang w:eastAsia="zh-CN"/>
              </w:rPr>
              <w:t>buc.</w:t>
            </w:r>
          </w:p>
        </w:tc>
        <w:tc>
          <w:tcPr>
            <w:tcW w:w="7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val="ru-RU" w:eastAsia="ro-RO"/>
              </w:rPr>
            </w:pPr>
            <w:r>
              <w:rPr>
                <w:rFonts w:hint="default" w:ascii="Times New Roman" w:hAnsi="Times New Roman" w:cs="Times New Roman"/>
                <w:sz w:val="20"/>
                <w:lang w:eastAsia="ru-RU"/>
              </w:rPr>
              <w:t>1,0</w:t>
            </w: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71900000-7</w:t>
            </w:r>
          </w:p>
        </w:tc>
        <w:tc>
          <w:tcPr>
            <w:tcW w:w="26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  <w:t>Greutate de cântar de clasa M2, M3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lang w:eastAsia="zh-CN"/>
              </w:rPr>
              <w:t>buc.</w:t>
            </w:r>
          </w:p>
        </w:tc>
        <w:tc>
          <w:tcPr>
            <w:tcW w:w="7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val="ru-RU" w:eastAsia="ro-RO"/>
              </w:rPr>
            </w:pPr>
            <w:r>
              <w:rPr>
                <w:rFonts w:hint="default" w:ascii="Times New Roman" w:hAnsi="Times New Roman" w:cs="Times New Roman"/>
                <w:sz w:val="20"/>
                <w:lang w:eastAsia="ru-RU"/>
              </w:rPr>
              <w:t>8,0</w:t>
            </w: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71900000-7</w:t>
            </w:r>
          </w:p>
        </w:tc>
        <w:tc>
          <w:tcPr>
            <w:tcW w:w="26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  <w:t>Manometru EKM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lang w:eastAsia="zh-CN"/>
              </w:rPr>
              <w:t>buc.</w:t>
            </w:r>
          </w:p>
        </w:tc>
        <w:tc>
          <w:tcPr>
            <w:tcW w:w="7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val="ru-RU" w:eastAsia="ro-RO"/>
              </w:rPr>
            </w:pPr>
            <w:r>
              <w:rPr>
                <w:rFonts w:hint="default" w:ascii="Times New Roman" w:hAnsi="Times New Roman" w:cs="Times New Roman"/>
                <w:sz w:val="20"/>
                <w:lang w:eastAsia="ru-RU"/>
              </w:rPr>
              <w:t>12,0</w:t>
            </w: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71900000-7</w:t>
            </w:r>
          </w:p>
        </w:tc>
        <w:tc>
          <w:tcPr>
            <w:tcW w:w="26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  <w:t>Manometru MO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lang w:eastAsia="zh-CN"/>
              </w:rPr>
              <w:t>buc.</w:t>
            </w:r>
          </w:p>
        </w:tc>
        <w:tc>
          <w:tcPr>
            <w:tcW w:w="7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val="ru-RU" w:eastAsia="ro-RO"/>
              </w:rPr>
            </w:pPr>
            <w:r>
              <w:rPr>
                <w:rFonts w:hint="default" w:ascii="Times New Roman" w:hAnsi="Times New Roman" w:cs="Times New Roman"/>
                <w:sz w:val="20"/>
                <w:lang w:eastAsia="ru-RU"/>
              </w:rPr>
              <w:t>2,0</w:t>
            </w: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71900000-7</w:t>
            </w:r>
          </w:p>
        </w:tc>
        <w:tc>
          <w:tcPr>
            <w:tcW w:w="26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  <w:t>Termometru de rezistență TCM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lang w:eastAsia="zh-CN"/>
              </w:rPr>
              <w:t>buc.</w:t>
            </w:r>
          </w:p>
        </w:tc>
        <w:tc>
          <w:tcPr>
            <w:tcW w:w="7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val="ru-RU" w:eastAsia="ro-RO"/>
              </w:rPr>
            </w:pPr>
            <w:r>
              <w:rPr>
                <w:rFonts w:hint="default" w:ascii="Times New Roman" w:hAnsi="Times New Roman" w:cs="Times New Roman"/>
                <w:sz w:val="20"/>
                <w:lang w:eastAsia="ru-RU"/>
              </w:rPr>
              <w:t>1,0</w:t>
            </w: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b/>
                <w:bCs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6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b/>
                <w:bCs/>
                <w:i w:val="0"/>
                <w:iCs w:val="0"/>
                <w:sz w:val="20"/>
                <w:szCs w:val="20"/>
                <w:lang w:eastAsia="en-US"/>
              </w:rPr>
            </w:pPr>
            <w:r>
              <w:rPr>
                <w:rFonts w:hint="default" w:ascii="Times New Roman" w:hAnsi="Times New Roman"/>
                <w:b/>
                <w:bCs/>
                <w:i w:val="0"/>
                <w:iCs w:val="0"/>
                <w:sz w:val="20"/>
                <w:szCs w:val="20"/>
                <w:lang w:eastAsia="en-US"/>
              </w:rPr>
              <w:t>Total lot 1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lang w:eastAsia="zh-CN"/>
              </w:rPr>
            </w:pPr>
          </w:p>
        </w:tc>
        <w:tc>
          <w:tcPr>
            <w:tcW w:w="7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lang w:eastAsia="ro-RO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702" w:type="dxa"/>
            <w:gridSpan w:val="12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  <w:r>
              <w:rPr>
                <w:rFonts w:hint="default" w:ascii="Times New Roman" w:hAnsi="Times New Roman" w:cs="Times New Roman"/>
                <w:b/>
                <w:bCs/>
                <w:vertAlign w:val="baseline"/>
              </w:rPr>
              <w:t xml:space="preserve">LOT 2. </w:t>
            </w:r>
            <w:r>
              <w:rPr>
                <w:rFonts w:hint="default" w:ascii="Times New Roman" w:hAnsi="Times New Roman"/>
                <w:b/>
                <w:bCs/>
                <w:vertAlign w:val="baseline"/>
              </w:rPr>
              <w:t>Servicii de verificare metrologică a contoarelor de evidență a consumului de apă rece și energie termică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5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71900000-7</w:t>
            </w:r>
          </w:p>
        </w:tc>
        <w:tc>
          <w:tcPr>
            <w:tcW w:w="26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ro-RO" w:eastAsia="en-US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  <w:t>Contor de evidență a consumului de apă rece DN 15 mm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sz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lang w:eastAsia="zh-CN"/>
              </w:rPr>
              <w:t>buc.</w:t>
            </w:r>
          </w:p>
        </w:tc>
        <w:tc>
          <w:tcPr>
            <w:tcW w:w="7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val="en-US" w:eastAsia="ro-RO"/>
              </w:rPr>
            </w:pPr>
            <w:r>
              <w:rPr>
                <w:rFonts w:hint="default" w:ascii="Times New Roman" w:hAnsi="Times New Roman" w:cs="Times New Roman"/>
                <w:sz w:val="20"/>
                <w:lang w:eastAsia="ru-RU"/>
              </w:rPr>
              <w:t>8,0</w:t>
            </w: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u w:val="none"/>
                <w:vertAlign w:val="baseline"/>
              </w:rPr>
            </w:pP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/>
                <w:u w:val="none"/>
                <w:vertAlign w:val="baseline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5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71900000-7</w:t>
            </w:r>
          </w:p>
        </w:tc>
        <w:tc>
          <w:tcPr>
            <w:tcW w:w="26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ro-RO" w:eastAsia="en-US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  <w:t>Contor de evidență a consumului de apă rece DN 40 mm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sz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lang w:eastAsia="zh-CN"/>
              </w:rPr>
              <w:t>buc.</w:t>
            </w:r>
          </w:p>
        </w:tc>
        <w:tc>
          <w:tcPr>
            <w:tcW w:w="7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val="en-US" w:eastAsia="ro-RO"/>
              </w:rPr>
            </w:pPr>
            <w:r>
              <w:rPr>
                <w:rFonts w:hint="default" w:ascii="Times New Roman" w:hAnsi="Times New Roman" w:cs="Times New Roman"/>
                <w:sz w:val="20"/>
                <w:lang w:eastAsia="ru-RU"/>
              </w:rPr>
              <w:t>1,0</w:t>
            </w: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u w:val="none"/>
                <w:vertAlign w:val="baseline"/>
              </w:rPr>
            </w:pP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/>
                <w:u w:val="none"/>
                <w:vertAlign w:val="baseline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5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71900000-7</w:t>
            </w:r>
          </w:p>
        </w:tc>
        <w:tc>
          <w:tcPr>
            <w:tcW w:w="26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  <w:t>Contor de evidență a consumului de energie termică VKT-7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lang w:eastAsia="zh-CN"/>
              </w:rPr>
              <w:t>buc.</w:t>
            </w:r>
          </w:p>
        </w:tc>
        <w:tc>
          <w:tcPr>
            <w:tcW w:w="7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val="ru-RU" w:eastAsia="ro-RO"/>
              </w:rPr>
            </w:pPr>
            <w:r>
              <w:rPr>
                <w:rFonts w:hint="default" w:ascii="Times New Roman" w:hAnsi="Times New Roman" w:cs="Times New Roman"/>
                <w:sz w:val="20"/>
                <w:lang w:eastAsia="ru-RU"/>
              </w:rPr>
              <w:t>203,0</w:t>
            </w: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u w:val="none"/>
                <w:vertAlign w:val="baseline"/>
              </w:rPr>
            </w:pP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/>
                <w:u w:val="none"/>
                <w:vertAlign w:val="baseline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5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71900000-7</w:t>
            </w:r>
          </w:p>
        </w:tc>
        <w:tc>
          <w:tcPr>
            <w:tcW w:w="26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  <w:t>Contor de evidență a consumului de energie termică VKT-7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lang w:eastAsia="zh-CN"/>
              </w:rPr>
              <w:t>buc.</w:t>
            </w:r>
          </w:p>
        </w:tc>
        <w:tc>
          <w:tcPr>
            <w:tcW w:w="7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val="ru-RU" w:eastAsia="ro-RO"/>
              </w:rPr>
            </w:pPr>
            <w:r>
              <w:rPr>
                <w:rFonts w:hint="default" w:ascii="Times New Roman" w:hAnsi="Times New Roman" w:cs="Times New Roman"/>
                <w:sz w:val="20"/>
                <w:lang w:eastAsia="ru-RU"/>
              </w:rPr>
              <w:t>34,0</w:t>
            </w: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u w:val="none"/>
                <w:vertAlign w:val="baseline"/>
              </w:rPr>
            </w:pP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/>
                <w:u w:val="none"/>
                <w:vertAlign w:val="baseline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5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71900000-7</w:t>
            </w:r>
          </w:p>
        </w:tc>
        <w:tc>
          <w:tcPr>
            <w:tcW w:w="26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  <w:t>Contor de evidență a consumului de energie termică Multical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lang w:eastAsia="zh-CN"/>
              </w:rPr>
              <w:t>buc.</w:t>
            </w:r>
          </w:p>
        </w:tc>
        <w:tc>
          <w:tcPr>
            <w:tcW w:w="7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val="ru-RU" w:eastAsia="ro-RO"/>
              </w:rPr>
            </w:pPr>
            <w:r>
              <w:rPr>
                <w:rFonts w:hint="default" w:ascii="Times New Roman" w:hAnsi="Times New Roman" w:cs="Times New Roman"/>
                <w:sz w:val="20"/>
                <w:lang w:eastAsia="ru-RU"/>
              </w:rPr>
              <w:t>2,0</w:t>
            </w: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u w:val="none"/>
                <w:vertAlign w:val="baseline"/>
              </w:rPr>
            </w:pP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/>
                <w:u w:val="none"/>
                <w:vertAlign w:val="baseline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5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71900000-7</w:t>
            </w:r>
          </w:p>
        </w:tc>
        <w:tc>
          <w:tcPr>
            <w:tcW w:w="26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  <w:t>Contor de evidență a consumului de energie termică CF-50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lang w:eastAsia="zh-CN"/>
              </w:rPr>
              <w:t>buc.</w:t>
            </w:r>
          </w:p>
        </w:tc>
        <w:tc>
          <w:tcPr>
            <w:tcW w:w="7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val="ru-RU" w:eastAsia="ro-RO"/>
              </w:rPr>
            </w:pPr>
            <w:r>
              <w:rPr>
                <w:rFonts w:hint="default" w:ascii="Times New Roman" w:hAnsi="Times New Roman" w:cs="Times New Roman"/>
                <w:sz w:val="20"/>
                <w:lang w:eastAsia="ru-RU"/>
              </w:rPr>
              <w:t>1,0</w:t>
            </w: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u w:val="none"/>
                <w:vertAlign w:val="baseline"/>
              </w:rPr>
            </w:pP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/>
                <w:u w:val="none"/>
                <w:vertAlign w:val="baseline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5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71900000-7</w:t>
            </w:r>
          </w:p>
        </w:tc>
        <w:tc>
          <w:tcPr>
            <w:tcW w:w="26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  <w:t>Contor de evidență a consumului de energie termică Multical 602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lang w:eastAsia="zh-CN"/>
              </w:rPr>
              <w:t>buc.</w:t>
            </w:r>
          </w:p>
        </w:tc>
        <w:tc>
          <w:tcPr>
            <w:tcW w:w="7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val="ru-RU" w:eastAsia="ro-RO"/>
              </w:rPr>
            </w:pPr>
            <w:r>
              <w:rPr>
                <w:rFonts w:hint="default" w:ascii="Times New Roman" w:hAnsi="Times New Roman" w:cs="Times New Roman"/>
                <w:sz w:val="20"/>
                <w:lang w:eastAsia="ru-RU"/>
              </w:rPr>
              <w:t>1,0</w:t>
            </w: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u w:val="none"/>
                <w:vertAlign w:val="baseline"/>
              </w:rPr>
            </w:pP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/>
                <w:u w:val="none"/>
                <w:vertAlign w:val="baseline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5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71900000-7</w:t>
            </w:r>
          </w:p>
        </w:tc>
        <w:tc>
          <w:tcPr>
            <w:tcW w:w="26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  <w:t>Contor de evidență a consumului de energie termică Multical 603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lang w:eastAsia="zh-CN"/>
              </w:rPr>
              <w:t>buc.</w:t>
            </w:r>
          </w:p>
        </w:tc>
        <w:tc>
          <w:tcPr>
            <w:tcW w:w="7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val="ru-RU" w:eastAsia="ro-RO"/>
              </w:rPr>
            </w:pPr>
            <w:r>
              <w:rPr>
                <w:rFonts w:hint="default" w:ascii="Times New Roman" w:hAnsi="Times New Roman" w:cs="Times New Roman"/>
                <w:sz w:val="20"/>
                <w:lang w:eastAsia="ru-RU"/>
              </w:rPr>
              <w:t>3,0</w:t>
            </w: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u w:val="none"/>
                <w:vertAlign w:val="baseline"/>
              </w:rPr>
            </w:pP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/>
                <w:u w:val="none"/>
                <w:vertAlign w:val="baseline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5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71900000-7</w:t>
            </w:r>
          </w:p>
        </w:tc>
        <w:tc>
          <w:tcPr>
            <w:tcW w:w="26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  <w:t>Contor de evidență a consumului de energie termică Integral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lang w:eastAsia="zh-CN"/>
              </w:rPr>
              <w:t>buc.</w:t>
            </w:r>
          </w:p>
        </w:tc>
        <w:tc>
          <w:tcPr>
            <w:tcW w:w="7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val="ru-RU" w:eastAsia="ro-RO"/>
              </w:rPr>
            </w:pPr>
            <w:r>
              <w:rPr>
                <w:rFonts w:hint="default" w:ascii="Times New Roman" w:hAnsi="Times New Roman" w:cs="Times New Roman"/>
                <w:sz w:val="20"/>
                <w:lang w:eastAsia="ru-RU"/>
              </w:rPr>
              <w:t>1,0</w:t>
            </w: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u w:val="none"/>
                <w:vertAlign w:val="baseline"/>
              </w:rPr>
            </w:pP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/>
                <w:u w:val="none"/>
                <w:vertAlign w:val="baseline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5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71900000-7</w:t>
            </w:r>
          </w:p>
        </w:tc>
        <w:tc>
          <w:tcPr>
            <w:tcW w:w="26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  <w:t>Contor de evidență a consumului de energie termică Picocal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lang w:eastAsia="zh-CN"/>
              </w:rPr>
              <w:t>buc.</w:t>
            </w:r>
          </w:p>
        </w:tc>
        <w:tc>
          <w:tcPr>
            <w:tcW w:w="7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val="ru-RU" w:eastAsia="ro-RO"/>
              </w:rPr>
            </w:pPr>
            <w:r>
              <w:rPr>
                <w:rFonts w:hint="default" w:ascii="Times New Roman" w:hAnsi="Times New Roman" w:cs="Times New Roman"/>
                <w:sz w:val="20"/>
                <w:lang w:eastAsia="ru-RU"/>
              </w:rPr>
              <w:t>1,0</w:t>
            </w: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u w:val="none"/>
                <w:vertAlign w:val="baseline"/>
              </w:rPr>
            </w:pP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/>
                <w:u w:val="none"/>
                <w:vertAlign w:val="baseline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5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71900000-7</w:t>
            </w:r>
          </w:p>
        </w:tc>
        <w:tc>
          <w:tcPr>
            <w:tcW w:w="26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  <w:t>Contor de evidență a consumului de energie termică Multical 302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lang w:eastAsia="zh-CN"/>
              </w:rPr>
              <w:t>buc.</w:t>
            </w:r>
          </w:p>
        </w:tc>
        <w:tc>
          <w:tcPr>
            <w:tcW w:w="7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val="ru-RU" w:eastAsia="ro-RO"/>
              </w:rPr>
            </w:pPr>
            <w:r>
              <w:rPr>
                <w:rFonts w:hint="default" w:ascii="Times New Roman" w:hAnsi="Times New Roman" w:cs="Times New Roman"/>
                <w:sz w:val="20"/>
                <w:lang w:eastAsia="ru-RU"/>
              </w:rPr>
              <w:t>182,0</w:t>
            </w: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u w:val="none"/>
                <w:vertAlign w:val="baseline"/>
              </w:rPr>
            </w:pP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/>
                <w:u w:val="none"/>
                <w:vertAlign w:val="baseline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5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71900000-7</w:t>
            </w:r>
          </w:p>
        </w:tc>
        <w:tc>
          <w:tcPr>
            <w:tcW w:w="26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  <w:t>Contor de evidență a consumului de energie termică BMeters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lang w:eastAsia="zh-CN"/>
              </w:rPr>
              <w:t>buc.</w:t>
            </w:r>
          </w:p>
        </w:tc>
        <w:tc>
          <w:tcPr>
            <w:tcW w:w="7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val="ru-RU" w:eastAsia="ro-RO"/>
              </w:rPr>
            </w:pPr>
            <w:r>
              <w:rPr>
                <w:rFonts w:hint="default" w:ascii="Times New Roman" w:hAnsi="Times New Roman" w:cs="Times New Roman"/>
                <w:sz w:val="20"/>
                <w:lang w:eastAsia="ru-RU"/>
              </w:rPr>
              <w:t>3,0</w:t>
            </w: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u w:val="none"/>
                <w:vertAlign w:val="baseline"/>
              </w:rPr>
            </w:pP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/>
                <w:u w:val="none"/>
                <w:vertAlign w:val="baseline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b/>
                <w:bCs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6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eastAsiaTheme="minorEastAsia" w:cstheme="minorBidi"/>
                <w:b/>
                <w:bCs/>
                <w:i w:val="0"/>
                <w:iCs w:val="0"/>
                <w:sz w:val="20"/>
                <w:szCs w:val="20"/>
                <w:lang w:eastAsia="en-US" w:bidi="ar-SA"/>
              </w:rPr>
            </w:pPr>
            <w:r>
              <w:rPr>
                <w:rFonts w:hint="default" w:ascii="Times New Roman" w:hAnsi="Times New Roman"/>
                <w:b/>
                <w:bCs/>
                <w:i w:val="0"/>
                <w:iCs w:val="0"/>
                <w:sz w:val="20"/>
                <w:szCs w:val="20"/>
                <w:lang w:eastAsia="en-US"/>
              </w:rPr>
              <w:t>Total lot 2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lang w:eastAsia="zh-CN"/>
              </w:rPr>
            </w:pPr>
          </w:p>
        </w:tc>
        <w:tc>
          <w:tcPr>
            <w:tcW w:w="7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lang w:eastAsia="ro-RO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702" w:type="dxa"/>
            <w:gridSpan w:val="12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bCs/>
                <w:vertAlign w:val="baseline"/>
              </w:rPr>
              <w:t xml:space="preserve">LOT 3. </w:t>
            </w:r>
            <w:r>
              <w:rPr>
                <w:rFonts w:hint="default" w:ascii="Times New Roman" w:hAnsi="Times New Roman"/>
                <w:b/>
                <w:bCs/>
                <w:vertAlign w:val="baseline"/>
              </w:rPr>
              <w:t>Servicii de verificare metrologică a mijloacelor de măsurare electrice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6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color w:val="000000" w:themeColor="text1"/>
                <w:sz w:val="15"/>
                <w:szCs w:val="15"/>
                <w:lang w:val="en-US" w:eastAsia="en-US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71900000-7</w:t>
            </w:r>
          </w:p>
        </w:tc>
        <w:tc>
          <w:tcPr>
            <w:tcW w:w="26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  <w:t>Contor de evidență a consumului de energie electrică ZMD-405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sz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lang w:eastAsia="zh-CN"/>
              </w:rPr>
              <w:t>buc.</w:t>
            </w:r>
          </w:p>
        </w:tc>
        <w:tc>
          <w:tcPr>
            <w:tcW w:w="7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val="en-US" w:eastAsia="ro-RO"/>
              </w:rPr>
            </w:pPr>
            <w:r>
              <w:rPr>
                <w:rFonts w:hint="default" w:ascii="Times New Roman" w:hAnsi="Times New Roman" w:cs="Times New Roman"/>
                <w:sz w:val="20"/>
                <w:lang w:eastAsia="ru-RU"/>
              </w:rPr>
              <w:t>4,0</w:t>
            </w: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6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71900000-7</w:t>
            </w:r>
          </w:p>
        </w:tc>
        <w:tc>
          <w:tcPr>
            <w:tcW w:w="26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  <w:t>Contor de evidență a consumului de energie electrică MT173-D2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lang w:eastAsia="zh-CN"/>
              </w:rPr>
              <w:t>buc.</w:t>
            </w:r>
          </w:p>
        </w:tc>
        <w:tc>
          <w:tcPr>
            <w:tcW w:w="7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val="ru-RU" w:eastAsia="ro-RO"/>
              </w:rPr>
            </w:pPr>
            <w:r>
              <w:rPr>
                <w:rFonts w:hint="default" w:ascii="Times New Roman" w:hAnsi="Times New Roman" w:cs="Times New Roman"/>
                <w:sz w:val="20"/>
                <w:lang w:eastAsia="ru-RU"/>
              </w:rPr>
              <w:t>2,0</w:t>
            </w: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6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71900000-7</w:t>
            </w:r>
          </w:p>
        </w:tc>
        <w:tc>
          <w:tcPr>
            <w:tcW w:w="26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  <w:t>Transformator de curent I-5I/1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lang w:eastAsia="zh-CN"/>
              </w:rPr>
              <w:t>buc.</w:t>
            </w:r>
          </w:p>
        </w:tc>
        <w:tc>
          <w:tcPr>
            <w:tcW w:w="7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val="ru-RU" w:eastAsia="ro-RO"/>
              </w:rPr>
            </w:pPr>
            <w:r>
              <w:rPr>
                <w:rFonts w:hint="default" w:ascii="Times New Roman" w:hAnsi="Times New Roman" w:cs="Times New Roman"/>
                <w:sz w:val="20"/>
                <w:lang w:eastAsia="ru-RU"/>
              </w:rPr>
              <w:t>3,0</w:t>
            </w: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6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71900000-7</w:t>
            </w:r>
          </w:p>
        </w:tc>
        <w:tc>
          <w:tcPr>
            <w:tcW w:w="26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  <w:t>Wattmetru D-566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lang w:eastAsia="zh-CN"/>
              </w:rPr>
              <w:t>buc.</w:t>
            </w:r>
          </w:p>
        </w:tc>
        <w:tc>
          <w:tcPr>
            <w:tcW w:w="7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val="ru-RU" w:eastAsia="ro-RO"/>
              </w:rPr>
            </w:pPr>
            <w:r>
              <w:rPr>
                <w:rFonts w:hint="default" w:ascii="Times New Roman" w:hAnsi="Times New Roman" w:cs="Times New Roman"/>
                <w:sz w:val="20"/>
                <w:lang w:eastAsia="ru-RU"/>
              </w:rPr>
              <w:t>2,0</w:t>
            </w: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6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71900000-7</w:t>
            </w:r>
          </w:p>
        </w:tc>
        <w:tc>
          <w:tcPr>
            <w:tcW w:w="26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  <w:t>Wattmetru D-5089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sz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lang w:eastAsia="zh-CN"/>
              </w:rPr>
              <w:t>buc.</w:t>
            </w:r>
          </w:p>
        </w:tc>
        <w:tc>
          <w:tcPr>
            <w:tcW w:w="7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val="en-US" w:eastAsia="ro-RO"/>
              </w:rPr>
            </w:pPr>
            <w:r>
              <w:rPr>
                <w:rFonts w:hint="default" w:ascii="Times New Roman" w:hAnsi="Times New Roman" w:cs="Times New Roman"/>
                <w:sz w:val="20"/>
                <w:lang w:eastAsia="ru-RU"/>
              </w:rPr>
              <w:t>2,0</w:t>
            </w: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6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71900000-7</w:t>
            </w:r>
          </w:p>
        </w:tc>
        <w:tc>
          <w:tcPr>
            <w:tcW w:w="26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  <w:t>Voltampermetru M-2020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lang w:eastAsia="zh-CN"/>
              </w:rPr>
              <w:t>buc.</w:t>
            </w:r>
          </w:p>
        </w:tc>
        <w:tc>
          <w:tcPr>
            <w:tcW w:w="7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val="en-US" w:eastAsia="ro-RO"/>
              </w:rPr>
            </w:pPr>
            <w:r>
              <w:rPr>
                <w:rFonts w:hint="default" w:ascii="Times New Roman" w:hAnsi="Times New Roman" w:cs="Times New Roman"/>
                <w:sz w:val="20"/>
                <w:lang w:eastAsia="ru-RU"/>
              </w:rPr>
              <w:t>2,0</w:t>
            </w: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6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71900000-7</w:t>
            </w:r>
          </w:p>
        </w:tc>
        <w:tc>
          <w:tcPr>
            <w:tcW w:w="26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  <w:t>Voltampermetru M-2044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lang w:eastAsia="zh-CN"/>
              </w:rPr>
              <w:t>buc.</w:t>
            </w:r>
          </w:p>
        </w:tc>
        <w:tc>
          <w:tcPr>
            <w:tcW w:w="7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val="en-US" w:eastAsia="ro-RO"/>
              </w:rPr>
            </w:pPr>
            <w:r>
              <w:rPr>
                <w:rFonts w:hint="default" w:ascii="Times New Roman" w:hAnsi="Times New Roman" w:cs="Times New Roman"/>
                <w:sz w:val="20"/>
                <w:lang w:eastAsia="ru-RU"/>
              </w:rPr>
              <w:t>1,0</w:t>
            </w: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6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71900000-7</w:t>
            </w:r>
          </w:p>
        </w:tc>
        <w:tc>
          <w:tcPr>
            <w:tcW w:w="26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  <w:t>Voltmetru D-50152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lang w:eastAsia="zh-CN"/>
              </w:rPr>
              <w:t>buc.</w:t>
            </w:r>
          </w:p>
        </w:tc>
        <w:tc>
          <w:tcPr>
            <w:tcW w:w="7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val="ru-RU" w:eastAsia="ro-RO"/>
              </w:rPr>
            </w:pPr>
            <w:r>
              <w:rPr>
                <w:rFonts w:hint="default" w:ascii="Times New Roman" w:hAnsi="Times New Roman" w:cs="Times New Roman"/>
                <w:sz w:val="20"/>
                <w:lang w:eastAsia="ru-RU"/>
              </w:rPr>
              <w:t>1,0</w:t>
            </w: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6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71900000-7</w:t>
            </w:r>
          </w:p>
        </w:tc>
        <w:tc>
          <w:tcPr>
            <w:tcW w:w="26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  <w:t>Ampermetru E-526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lang w:eastAsia="zh-CN"/>
              </w:rPr>
              <w:t>buc.</w:t>
            </w:r>
          </w:p>
        </w:tc>
        <w:tc>
          <w:tcPr>
            <w:tcW w:w="7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val="ru-RU" w:eastAsia="ro-RO"/>
              </w:rPr>
            </w:pPr>
            <w:r>
              <w:rPr>
                <w:rFonts w:hint="default" w:ascii="Times New Roman" w:hAnsi="Times New Roman" w:cs="Times New Roman"/>
                <w:sz w:val="20"/>
                <w:lang w:eastAsia="ru-RU"/>
              </w:rPr>
              <w:t>3,0</w:t>
            </w: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6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71900000-7</w:t>
            </w:r>
          </w:p>
        </w:tc>
        <w:tc>
          <w:tcPr>
            <w:tcW w:w="26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  <w:t>Ampermetru E-525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lang w:eastAsia="zh-CN"/>
              </w:rPr>
              <w:t>buc.</w:t>
            </w:r>
          </w:p>
        </w:tc>
        <w:tc>
          <w:tcPr>
            <w:tcW w:w="7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val="ru-RU" w:eastAsia="ro-RO"/>
              </w:rPr>
            </w:pPr>
            <w:r>
              <w:rPr>
                <w:rFonts w:hint="default" w:ascii="Times New Roman" w:hAnsi="Times New Roman" w:cs="Times New Roman"/>
                <w:sz w:val="20"/>
                <w:lang w:eastAsia="ru-RU"/>
              </w:rPr>
              <w:t>1,0</w:t>
            </w: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6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71900000-7</w:t>
            </w:r>
          </w:p>
        </w:tc>
        <w:tc>
          <w:tcPr>
            <w:tcW w:w="26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  <w:t>Ampermetru E-527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lang w:eastAsia="zh-CN"/>
              </w:rPr>
              <w:t>buc.</w:t>
            </w:r>
          </w:p>
        </w:tc>
        <w:tc>
          <w:tcPr>
            <w:tcW w:w="7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val="ru-RU" w:eastAsia="ro-RO"/>
              </w:rPr>
            </w:pPr>
            <w:r>
              <w:rPr>
                <w:rFonts w:hint="default" w:ascii="Times New Roman" w:hAnsi="Times New Roman" w:cs="Times New Roman"/>
                <w:sz w:val="20"/>
                <w:lang w:eastAsia="ru-RU"/>
              </w:rPr>
              <w:t>1,0</w:t>
            </w: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6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71900000-7</w:t>
            </w:r>
          </w:p>
        </w:tc>
        <w:tc>
          <w:tcPr>
            <w:tcW w:w="26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  <w:t>Ampermetru E-539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lang w:eastAsia="zh-CN"/>
              </w:rPr>
              <w:t>buc.</w:t>
            </w:r>
          </w:p>
        </w:tc>
        <w:tc>
          <w:tcPr>
            <w:tcW w:w="7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val="en-US" w:eastAsia="ro-RO"/>
              </w:rPr>
            </w:pPr>
            <w:r>
              <w:rPr>
                <w:rFonts w:hint="default" w:ascii="Times New Roman" w:hAnsi="Times New Roman" w:cs="Times New Roman"/>
                <w:sz w:val="20"/>
                <w:lang w:eastAsia="ru-RU"/>
              </w:rPr>
              <w:t>1,0</w:t>
            </w: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6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71900000-7</w:t>
            </w:r>
          </w:p>
        </w:tc>
        <w:tc>
          <w:tcPr>
            <w:tcW w:w="26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  <w:t>Voltmetru E-515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lang w:eastAsia="zh-CN"/>
              </w:rPr>
              <w:t>buc.</w:t>
            </w:r>
          </w:p>
        </w:tc>
        <w:tc>
          <w:tcPr>
            <w:tcW w:w="7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val="en-US" w:eastAsia="ro-RO"/>
              </w:rPr>
            </w:pPr>
            <w:r>
              <w:rPr>
                <w:rFonts w:hint="default" w:ascii="Times New Roman" w:hAnsi="Times New Roman" w:cs="Times New Roman"/>
                <w:sz w:val="20"/>
                <w:lang w:eastAsia="ru-RU"/>
              </w:rPr>
              <w:t>2,0</w:t>
            </w: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6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71900000-7</w:t>
            </w:r>
          </w:p>
        </w:tc>
        <w:tc>
          <w:tcPr>
            <w:tcW w:w="26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  <w:t>Voltmetru E-59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lang w:eastAsia="zh-CN"/>
              </w:rPr>
              <w:t>buc.</w:t>
            </w:r>
          </w:p>
        </w:tc>
        <w:tc>
          <w:tcPr>
            <w:tcW w:w="7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val="en-US" w:eastAsia="ro-RO"/>
              </w:rPr>
            </w:pPr>
            <w:r>
              <w:rPr>
                <w:rFonts w:hint="default" w:ascii="Times New Roman" w:hAnsi="Times New Roman" w:cs="Times New Roman"/>
                <w:sz w:val="20"/>
                <w:lang w:eastAsia="ru-RU"/>
              </w:rPr>
              <w:t>1,0</w:t>
            </w: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6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71900000-7</w:t>
            </w:r>
          </w:p>
        </w:tc>
        <w:tc>
          <w:tcPr>
            <w:tcW w:w="26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  <w:t>Frecvențmetru Ț 300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lang w:eastAsia="zh-CN"/>
              </w:rPr>
              <w:t>buc.</w:t>
            </w:r>
          </w:p>
        </w:tc>
        <w:tc>
          <w:tcPr>
            <w:tcW w:w="7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val="en-US" w:eastAsia="ro-RO"/>
              </w:rPr>
            </w:pPr>
            <w:r>
              <w:rPr>
                <w:rFonts w:hint="default" w:ascii="Times New Roman" w:hAnsi="Times New Roman" w:cs="Times New Roman"/>
                <w:sz w:val="20"/>
                <w:lang w:eastAsia="ru-RU"/>
              </w:rPr>
              <w:t>7,0</w:t>
            </w: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6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71900000-7</w:t>
            </w:r>
          </w:p>
        </w:tc>
        <w:tc>
          <w:tcPr>
            <w:tcW w:w="26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  <w:t>Frecvențmetru E 363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lang w:eastAsia="zh-CN"/>
              </w:rPr>
              <w:t>buc.</w:t>
            </w:r>
          </w:p>
        </w:tc>
        <w:tc>
          <w:tcPr>
            <w:tcW w:w="7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val="en-US" w:eastAsia="ro-RO"/>
              </w:rPr>
            </w:pPr>
            <w:r>
              <w:rPr>
                <w:rFonts w:hint="default" w:ascii="Times New Roman" w:hAnsi="Times New Roman" w:cs="Times New Roman"/>
                <w:sz w:val="20"/>
                <w:lang w:eastAsia="ru-RU"/>
              </w:rPr>
              <w:t>1,0</w:t>
            </w: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6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71900000-7</w:t>
            </w:r>
          </w:p>
        </w:tc>
        <w:tc>
          <w:tcPr>
            <w:tcW w:w="26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  <w:t>Frecvențmetru E 361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lang w:eastAsia="zh-CN"/>
              </w:rPr>
              <w:t>buc.</w:t>
            </w:r>
          </w:p>
        </w:tc>
        <w:tc>
          <w:tcPr>
            <w:tcW w:w="7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val="en-US" w:eastAsia="ro-RO"/>
              </w:rPr>
            </w:pPr>
            <w:r>
              <w:rPr>
                <w:rFonts w:hint="default" w:ascii="Times New Roman" w:hAnsi="Times New Roman" w:cs="Times New Roman"/>
                <w:sz w:val="20"/>
                <w:lang w:eastAsia="ru-RU"/>
              </w:rPr>
              <w:t>1,0</w:t>
            </w: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6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71900000-7</w:t>
            </w:r>
          </w:p>
        </w:tc>
        <w:tc>
          <w:tcPr>
            <w:tcW w:w="26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  <w:t>Frecvențmetru Ț 42306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lang w:eastAsia="zh-CN"/>
              </w:rPr>
              <w:t>buc.</w:t>
            </w:r>
          </w:p>
        </w:tc>
        <w:tc>
          <w:tcPr>
            <w:tcW w:w="7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val="en-US" w:eastAsia="ro-RO"/>
              </w:rPr>
            </w:pPr>
            <w:r>
              <w:rPr>
                <w:rFonts w:hint="default" w:ascii="Times New Roman" w:hAnsi="Times New Roman" w:cs="Times New Roman"/>
                <w:sz w:val="20"/>
                <w:lang w:eastAsia="ru-RU"/>
              </w:rPr>
              <w:t>2,0</w:t>
            </w: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6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71900000-7</w:t>
            </w:r>
          </w:p>
        </w:tc>
        <w:tc>
          <w:tcPr>
            <w:tcW w:w="26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  <w:t>Frecvențmetru Ț 40205-2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lang w:eastAsia="zh-CN"/>
              </w:rPr>
              <w:t>buc.</w:t>
            </w:r>
          </w:p>
        </w:tc>
        <w:tc>
          <w:tcPr>
            <w:tcW w:w="7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val="en-US" w:eastAsia="ro-RO"/>
              </w:rPr>
            </w:pPr>
            <w:r>
              <w:rPr>
                <w:rFonts w:hint="default" w:ascii="Times New Roman" w:hAnsi="Times New Roman" w:cs="Times New Roman"/>
                <w:sz w:val="20"/>
                <w:lang w:eastAsia="ru-RU"/>
              </w:rPr>
              <w:t>2,0</w:t>
            </w: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6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71900000-7</w:t>
            </w:r>
          </w:p>
        </w:tc>
        <w:tc>
          <w:tcPr>
            <w:tcW w:w="26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  <w:t>Frecvențmetru E 8036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lang w:eastAsia="zh-CN"/>
              </w:rPr>
              <w:t>buc.</w:t>
            </w:r>
          </w:p>
        </w:tc>
        <w:tc>
          <w:tcPr>
            <w:tcW w:w="7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val="en-US" w:eastAsia="ro-RO"/>
              </w:rPr>
            </w:pPr>
            <w:r>
              <w:rPr>
                <w:rFonts w:hint="default" w:ascii="Times New Roman" w:hAnsi="Times New Roman" w:cs="Times New Roman"/>
                <w:sz w:val="20"/>
                <w:lang w:eastAsia="ru-RU"/>
              </w:rPr>
              <w:t>1,0</w:t>
            </w: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6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71900000-7</w:t>
            </w:r>
          </w:p>
        </w:tc>
        <w:tc>
          <w:tcPr>
            <w:tcW w:w="26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  <w:t>Frecvențmetru F205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lang w:eastAsia="zh-CN"/>
              </w:rPr>
              <w:t>buc.</w:t>
            </w:r>
          </w:p>
        </w:tc>
        <w:tc>
          <w:tcPr>
            <w:tcW w:w="7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val="en-US" w:eastAsia="ro-RO"/>
              </w:rPr>
            </w:pPr>
            <w:r>
              <w:rPr>
                <w:rFonts w:hint="default" w:ascii="Times New Roman" w:hAnsi="Times New Roman" w:cs="Times New Roman"/>
                <w:sz w:val="20"/>
                <w:lang w:eastAsia="ru-RU"/>
              </w:rPr>
              <w:t>1,0</w:t>
            </w: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6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71900000-7</w:t>
            </w:r>
          </w:p>
        </w:tc>
        <w:tc>
          <w:tcPr>
            <w:tcW w:w="26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  <w:t>Ampermetru E-381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lang w:eastAsia="zh-CN"/>
              </w:rPr>
              <w:t>buc.</w:t>
            </w:r>
          </w:p>
        </w:tc>
        <w:tc>
          <w:tcPr>
            <w:tcW w:w="7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val="en-US" w:eastAsia="ro-RO"/>
              </w:rPr>
            </w:pPr>
            <w:r>
              <w:rPr>
                <w:rFonts w:hint="default" w:ascii="Times New Roman" w:hAnsi="Times New Roman" w:cs="Times New Roman"/>
                <w:sz w:val="20"/>
                <w:lang w:eastAsia="ru-RU"/>
              </w:rPr>
              <w:t>1,0</w:t>
            </w: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6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71900000-7</w:t>
            </w:r>
          </w:p>
        </w:tc>
        <w:tc>
          <w:tcPr>
            <w:tcW w:w="26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  <w:t>Ampermetru E-34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lang w:eastAsia="zh-CN"/>
              </w:rPr>
              <w:t>buc.</w:t>
            </w:r>
          </w:p>
        </w:tc>
        <w:tc>
          <w:tcPr>
            <w:tcW w:w="7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val="en-US" w:eastAsia="ro-RO"/>
              </w:rPr>
            </w:pPr>
            <w:r>
              <w:rPr>
                <w:rFonts w:hint="default" w:ascii="Times New Roman" w:hAnsi="Times New Roman" w:cs="Times New Roman"/>
                <w:sz w:val="20"/>
                <w:lang w:eastAsia="ru-RU"/>
              </w:rPr>
              <w:t>3,0</w:t>
            </w: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6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71900000-7</w:t>
            </w:r>
          </w:p>
        </w:tc>
        <w:tc>
          <w:tcPr>
            <w:tcW w:w="26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  <w:t>Voltmetru E-34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lang w:eastAsia="zh-CN"/>
              </w:rPr>
              <w:t>buc.</w:t>
            </w:r>
          </w:p>
        </w:tc>
        <w:tc>
          <w:tcPr>
            <w:tcW w:w="7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val="en-US" w:eastAsia="ro-RO"/>
              </w:rPr>
            </w:pPr>
            <w:r>
              <w:rPr>
                <w:rFonts w:hint="default" w:ascii="Times New Roman" w:hAnsi="Times New Roman" w:cs="Times New Roman"/>
                <w:sz w:val="20"/>
                <w:lang w:eastAsia="ru-RU"/>
              </w:rPr>
              <w:t>3,0</w:t>
            </w: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6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71900000-7</w:t>
            </w:r>
          </w:p>
        </w:tc>
        <w:tc>
          <w:tcPr>
            <w:tcW w:w="26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  <w:t>Punte de curent continuu R333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lang w:eastAsia="zh-CN"/>
              </w:rPr>
              <w:t>buc.</w:t>
            </w:r>
          </w:p>
        </w:tc>
        <w:tc>
          <w:tcPr>
            <w:tcW w:w="7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val="en-US" w:eastAsia="ro-RO"/>
              </w:rPr>
            </w:pPr>
            <w:r>
              <w:rPr>
                <w:rFonts w:hint="default" w:ascii="Times New Roman" w:hAnsi="Times New Roman" w:cs="Times New Roman"/>
                <w:sz w:val="20"/>
                <w:lang w:eastAsia="ru-RU"/>
              </w:rPr>
              <w:t>1,0</w:t>
            </w: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6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71900000-7</w:t>
            </w:r>
          </w:p>
        </w:tc>
        <w:tc>
          <w:tcPr>
            <w:tcW w:w="26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  <w:t>Calculator (contor) de rezistență M-372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lang w:eastAsia="zh-CN"/>
              </w:rPr>
              <w:t>buc.</w:t>
            </w:r>
          </w:p>
        </w:tc>
        <w:tc>
          <w:tcPr>
            <w:tcW w:w="7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val="en-US" w:eastAsia="ro-RO"/>
              </w:rPr>
            </w:pPr>
            <w:r>
              <w:rPr>
                <w:rFonts w:hint="default" w:ascii="Times New Roman" w:hAnsi="Times New Roman" w:cs="Times New Roman"/>
                <w:sz w:val="20"/>
                <w:lang w:eastAsia="ru-RU"/>
              </w:rPr>
              <w:t>1,0</w:t>
            </w: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6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71900000-7</w:t>
            </w:r>
          </w:p>
        </w:tc>
        <w:tc>
          <w:tcPr>
            <w:tcW w:w="26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  <w:t>Calculator (contor) de împământare M-416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lang w:eastAsia="zh-CN"/>
              </w:rPr>
              <w:t>buc.</w:t>
            </w:r>
          </w:p>
        </w:tc>
        <w:tc>
          <w:tcPr>
            <w:tcW w:w="7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val="en-US" w:eastAsia="ro-RO"/>
              </w:rPr>
            </w:pPr>
            <w:r>
              <w:rPr>
                <w:rFonts w:hint="default" w:ascii="Times New Roman" w:hAnsi="Times New Roman" w:cs="Times New Roman"/>
                <w:sz w:val="20"/>
                <w:lang w:eastAsia="ru-RU"/>
              </w:rPr>
              <w:t>1,0</w:t>
            </w: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6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71900000-7</w:t>
            </w:r>
          </w:p>
        </w:tc>
        <w:tc>
          <w:tcPr>
            <w:tcW w:w="26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  <w:t>Calculator (contor) П.Ф.0 M-417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lang w:eastAsia="zh-CN"/>
              </w:rPr>
              <w:t>buc.</w:t>
            </w:r>
          </w:p>
        </w:tc>
        <w:tc>
          <w:tcPr>
            <w:tcW w:w="7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val="en-US" w:eastAsia="ro-RO"/>
              </w:rPr>
            </w:pPr>
            <w:r>
              <w:rPr>
                <w:rFonts w:hint="default" w:ascii="Times New Roman" w:hAnsi="Times New Roman" w:cs="Times New Roman"/>
                <w:sz w:val="20"/>
                <w:lang w:eastAsia="ru-RU"/>
              </w:rPr>
              <w:t>1,0</w:t>
            </w: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6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71900000-7</w:t>
            </w:r>
          </w:p>
        </w:tc>
        <w:tc>
          <w:tcPr>
            <w:tcW w:w="26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  <w:t>Megaohmmetru ESO-202/2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lang w:eastAsia="zh-CN"/>
              </w:rPr>
              <w:t>buc.</w:t>
            </w:r>
          </w:p>
        </w:tc>
        <w:tc>
          <w:tcPr>
            <w:tcW w:w="7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val="en-US" w:eastAsia="ro-RO"/>
              </w:rPr>
            </w:pPr>
            <w:r>
              <w:rPr>
                <w:rFonts w:hint="default" w:ascii="Times New Roman" w:hAnsi="Times New Roman" w:cs="Times New Roman"/>
                <w:sz w:val="20"/>
                <w:lang w:eastAsia="ru-RU"/>
              </w:rPr>
              <w:t>2,0</w:t>
            </w: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b/>
                <w:bCs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6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eastAsiaTheme="minorEastAsia" w:cstheme="minorBidi"/>
                <w:b/>
                <w:bCs/>
                <w:i w:val="0"/>
                <w:iCs w:val="0"/>
                <w:sz w:val="20"/>
                <w:szCs w:val="20"/>
                <w:lang w:eastAsia="en-US" w:bidi="ar-SA"/>
              </w:rPr>
            </w:pPr>
            <w:r>
              <w:rPr>
                <w:rFonts w:hint="default" w:ascii="Times New Roman" w:hAnsi="Times New Roman"/>
                <w:b/>
                <w:bCs/>
                <w:i w:val="0"/>
                <w:iCs w:val="0"/>
                <w:sz w:val="20"/>
                <w:szCs w:val="20"/>
                <w:lang w:eastAsia="en-US"/>
              </w:rPr>
              <w:t>Total lot 3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lang w:eastAsia="zh-CN"/>
              </w:rPr>
            </w:pPr>
          </w:p>
        </w:tc>
        <w:tc>
          <w:tcPr>
            <w:tcW w:w="7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lang w:eastAsia="ro-RO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2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954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2631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  <w:r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  <w:t>TOTAL</w:t>
            </w:r>
          </w:p>
        </w:tc>
        <w:tc>
          <w:tcPr>
            <w:tcW w:w="1181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75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4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85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214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023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</w:tr>
    </w:tbl>
    <w:p>
      <w:pPr>
        <w:rPr>
          <w:rFonts w:hint="default" w:ascii="Times New Roman" w:hAnsi="Times New Roman" w:cs="Times New Roman"/>
        </w:rPr>
      </w:pPr>
    </w:p>
    <w:p>
      <w:pPr>
        <w:spacing w:line="360" w:lineRule="auto"/>
        <w:rPr>
          <w:rFonts w:hint="default" w:ascii="Times New Roman" w:hAnsi="Times New Roman" w:cs="Times New Roman"/>
          <w:u w:val="single"/>
        </w:rPr>
      </w:pPr>
      <w:r>
        <w:rPr>
          <w:rFonts w:hint="default" w:ascii="Times New Roman" w:hAnsi="Times New Roman" w:cs="Times New Roman"/>
        </w:rPr>
        <w:t xml:space="preserve">Semnat: </w:t>
      </w:r>
      <w:r>
        <w:rPr>
          <w:rFonts w:hint="default" w:ascii="Times New Roman" w:hAnsi="Times New Roman" w:cs="Times New Roman"/>
          <w:u w:val="single"/>
        </w:rPr>
        <w:t xml:space="preserve">              </w:t>
      </w:r>
      <w:r>
        <w:rPr>
          <w:rFonts w:hint="default" w:ascii="Times New Roman" w:hAnsi="Times New Roman" w:cs="Times New Roman"/>
        </w:rPr>
        <w:t xml:space="preserve"> Numele, Prenumele: </w:t>
      </w:r>
      <w:r>
        <w:rPr>
          <w:rFonts w:hint="default" w:ascii="Times New Roman" w:hAnsi="Times New Roman" w:cs="Times New Roman"/>
          <w:u w:val="single"/>
        </w:rPr>
        <w:t xml:space="preserve">                             </w:t>
      </w:r>
      <w:r>
        <w:rPr>
          <w:rFonts w:hint="default" w:ascii="Times New Roman" w:hAnsi="Times New Roman" w:cs="Times New Roman"/>
        </w:rPr>
        <w:t xml:space="preserve"> În calitate de: </w:t>
      </w:r>
      <w:r>
        <w:rPr>
          <w:rFonts w:hint="default" w:ascii="Times New Roman" w:hAnsi="Times New Roman" w:cs="Times New Roman"/>
          <w:u w:val="single"/>
        </w:rPr>
        <w:t xml:space="preserve">                 </w:t>
      </w:r>
    </w:p>
    <w:p>
      <w:pPr>
        <w:spacing w:line="360" w:lineRule="auto"/>
        <w:rPr>
          <w:rFonts w:hint="default" w:ascii="Times New Roman" w:hAnsi="Times New Roman" w:cs="Times New Roman"/>
          <w:u w:val="single"/>
        </w:rPr>
      </w:pPr>
      <w:r>
        <w:rPr>
          <w:rFonts w:hint="default" w:ascii="Times New Roman" w:hAnsi="Times New Roman" w:cs="Times New Roman"/>
          <w:u w:val="none"/>
        </w:rPr>
        <w:t xml:space="preserve">Ofertantul: </w:t>
      </w:r>
      <w:r>
        <w:rPr>
          <w:rFonts w:hint="default" w:ascii="Times New Roman" w:hAnsi="Times New Roman" w:cs="Times New Roman"/>
          <w:u w:val="single"/>
        </w:rPr>
        <w:t xml:space="preserve">                        </w:t>
      </w:r>
      <w:r>
        <w:rPr>
          <w:rFonts w:hint="default" w:ascii="Times New Roman" w:hAnsi="Times New Roman" w:cs="Times New Roman"/>
          <w:u w:val="none"/>
        </w:rPr>
        <w:t xml:space="preserve"> Adresa: </w:t>
      </w:r>
      <w:r>
        <w:rPr>
          <w:rFonts w:hint="default" w:ascii="Times New Roman" w:hAnsi="Times New Roman" w:cs="Times New Roman"/>
          <w:u w:val="single"/>
        </w:rPr>
        <w:t xml:space="preserve">                        </w:t>
      </w:r>
    </w:p>
    <w:p>
      <w:pPr>
        <w:spacing w:line="360" w:lineRule="auto"/>
        <w:rPr>
          <w:rFonts w:hint="default" w:ascii="Times New Roman" w:hAnsi="Times New Roman" w:cs="Times New Roman"/>
          <w:u w:val="single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02" w:firstLineChars="200"/>
        <w:textAlignment w:val="auto"/>
        <w:rPr>
          <w:rFonts w:hint="default" w:ascii="Times New Roman" w:hAnsi="Times New Roman" w:cs="Times New Roman"/>
          <w:b/>
          <w:bCs/>
          <w:u w:val="none"/>
        </w:rPr>
      </w:pPr>
      <w:r>
        <w:rPr>
          <w:rFonts w:hint="default" w:ascii="Times New Roman" w:hAnsi="Times New Roman" w:cs="Times New Roman"/>
          <w:b/>
          <w:bCs/>
          <w:u w:val="none"/>
        </w:rPr>
        <w:t>Note (se aplică pentru toate loturile):</w:t>
      </w:r>
    </w:p>
    <w:p>
      <w:pPr>
        <w:keepNext w:val="0"/>
        <w:keepLines w:val="0"/>
        <w:pageBreakBefore w:val="0"/>
        <w:widowControl/>
        <w:numPr>
          <w:ilvl w:val="0"/>
          <w:numId w:val="7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400" w:firstLineChars="200"/>
        <w:textAlignment w:val="auto"/>
        <w:rPr>
          <w:rFonts w:hint="default" w:ascii="Times New Roman" w:hAnsi="Times New Roman" w:cs="Times New Roman"/>
          <w:u w:val="none"/>
        </w:rPr>
      </w:pPr>
      <w:r>
        <w:rPr>
          <w:rFonts w:hint="default" w:ascii="Times New Roman" w:hAnsi="Times New Roman" w:cs="Times New Roman"/>
          <w:u w:val="none"/>
        </w:rPr>
        <w:t xml:space="preserve">col. 9 „Termenul de livrare/prestare”: </w:t>
      </w:r>
      <w:r>
        <w:rPr>
          <w:rFonts w:hint="default" w:ascii="Times New Roman" w:hAnsi="Times New Roman"/>
          <w:u w:val="none"/>
        </w:rPr>
        <w:t>Prestarea serviciilor se va efectua conform condițiilor descrise în Caietul de sarcini, în termen de 5-10 (cinci-zece) zile lucrătoare din momentul emiterii solicitării sau din momentul transmiterii bunurilor către Prestator;</w:t>
      </w:r>
    </w:p>
    <w:p>
      <w:pPr>
        <w:keepNext w:val="0"/>
        <w:keepLines w:val="0"/>
        <w:pageBreakBefore w:val="0"/>
        <w:widowControl/>
        <w:numPr>
          <w:ilvl w:val="0"/>
          <w:numId w:val="7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400" w:firstLineChars="200"/>
        <w:textAlignment w:val="auto"/>
        <w:rPr>
          <w:rFonts w:hint="default" w:ascii="Times New Roman" w:hAnsi="Times New Roman" w:cs="Times New Roman"/>
          <w:u w:val="none"/>
        </w:rPr>
      </w:pPr>
      <w:r>
        <w:rPr>
          <w:rFonts w:hint="default" w:ascii="Times New Roman" w:hAnsi="Times New Roman" w:cs="Times New Roman"/>
          <w:u w:val="none"/>
        </w:rPr>
        <w:t xml:space="preserve">col. 10 „Clasificație bugetară (IBAN)”: </w:t>
      </w:r>
      <w:r>
        <w:rPr>
          <w:rFonts w:hint="default" w:ascii="Times New Roman" w:hAnsi="Times New Roman"/>
          <w:u w:val="none"/>
        </w:rPr>
        <w:t>MD39VI022510100000013MDL.</w:t>
      </w:r>
    </w:p>
    <w:sectPr>
      <w:footerReference r:id="rId3" w:type="default"/>
      <w:pgSz w:w="16838" w:h="11906" w:orient="landscape"/>
      <w:pgMar w:top="567" w:right="567" w:bottom="567" w:left="567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</w:pPr>
    <w:r>
      <w:rPr>
        <w:sz w:val="20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right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Текстовое поле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5"/>
                          </w:pPr>
                          <w:r>
                            <w:rPr>
                              <w:rFonts w:hint="default" w:ascii="Times New Roman" w:hAnsi="Times New Roman" w:cs="Times New Roman"/>
                              <w:sz w:val="22"/>
                              <w:szCs w:val="22"/>
                            </w:rPr>
                            <w:fldChar w:fldCharType="begin"/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2"/>
                              <w:szCs w:val="22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2"/>
                              <w:szCs w:val="22"/>
                            </w:rPr>
                            <w:fldChar w:fldCharType="separate"/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2"/>
                              <w:szCs w:val="22"/>
                            </w:rPr>
                            <w:t>1</w:t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2"/>
                              <w:szCs w:val="22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right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5"/>
                    </w:pPr>
                    <w:r>
                      <w:rPr>
                        <w:rFonts w:hint="default" w:ascii="Times New Roman" w:hAnsi="Times New Roman" w:cs="Times New Roman"/>
                        <w:sz w:val="22"/>
                        <w:szCs w:val="22"/>
                      </w:rPr>
                      <w:fldChar w:fldCharType="begin"/>
                    </w:r>
                    <w:r>
                      <w:rPr>
                        <w:rFonts w:hint="default" w:ascii="Times New Roman" w:hAnsi="Times New Roman" w:cs="Times New Roman"/>
                        <w:sz w:val="22"/>
                        <w:szCs w:val="22"/>
                      </w:rPr>
                      <w:instrText xml:space="preserve"> PAGE  \* MERGEFORMAT </w:instrText>
                    </w:r>
                    <w:r>
                      <w:rPr>
                        <w:rFonts w:hint="default" w:ascii="Times New Roman" w:hAnsi="Times New Roman" w:cs="Times New Roman"/>
                        <w:sz w:val="22"/>
                        <w:szCs w:val="22"/>
                      </w:rPr>
                      <w:fldChar w:fldCharType="separate"/>
                    </w:r>
                    <w:r>
                      <w:rPr>
                        <w:rFonts w:hint="default" w:ascii="Times New Roman" w:hAnsi="Times New Roman" w:cs="Times New Roman"/>
                        <w:sz w:val="22"/>
                        <w:szCs w:val="22"/>
                      </w:rPr>
                      <w:t>1</w:t>
                    </w:r>
                    <w:r>
                      <w:rPr>
                        <w:rFonts w:hint="default" w:ascii="Times New Roman" w:hAnsi="Times New Roman" w:cs="Times New Roman"/>
                        <w:sz w:val="22"/>
                        <w:szCs w:val="22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1D6A93B"/>
    <w:multiLevelType w:val="singleLevel"/>
    <w:tmpl w:val="81D6A93B"/>
    <w:lvl w:ilvl="0" w:tentative="0">
      <w:start w:val="1"/>
      <w:numFmt w:val="decimal"/>
      <w:lvlText w:val="%1."/>
      <w:lvlJc w:val="left"/>
      <w:pPr>
        <w:tabs>
          <w:tab w:val="left" w:pos="425"/>
        </w:tabs>
        <w:ind w:left="425" w:leftChars="0" w:hanging="425" w:firstLineChars="0"/>
      </w:pPr>
      <w:rPr>
        <w:rFonts w:hint="default"/>
      </w:rPr>
    </w:lvl>
  </w:abstractNum>
  <w:abstractNum w:abstractNumId="1">
    <w:nsid w:val="C6EA276A"/>
    <w:multiLevelType w:val="singleLevel"/>
    <w:tmpl w:val="C6EA276A"/>
    <w:lvl w:ilvl="0" w:tentative="0">
      <w:start w:val="1"/>
      <w:numFmt w:val="decimal"/>
      <w:lvlText w:val="%1."/>
      <w:lvlJc w:val="left"/>
      <w:pPr>
        <w:tabs>
          <w:tab w:val="left" w:pos="425"/>
        </w:tabs>
        <w:ind w:left="425" w:leftChars="0" w:hanging="425" w:firstLineChars="0"/>
      </w:pPr>
      <w:rPr>
        <w:rFonts w:hint="default"/>
      </w:rPr>
    </w:lvl>
  </w:abstractNum>
  <w:abstractNum w:abstractNumId="2">
    <w:nsid w:val="D2BDB00E"/>
    <w:multiLevelType w:val="singleLevel"/>
    <w:tmpl w:val="D2BDB00E"/>
    <w:lvl w:ilvl="0" w:tentative="0">
      <w:start w:val="1"/>
      <w:numFmt w:val="decimal"/>
      <w:lvlText w:val="%1."/>
      <w:lvlJc w:val="left"/>
      <w:pPr>
        <w:tabs>
          <w:tab w:val="left" w:pos="425"/>
        </w:tabs>
        <w:ind w:left="425" w:leftChars="0" w:hanging="425" w:firstLineChars="0"/>
      </w:pPr>
      <w:rPr>
        <w:rFonts w:hint="default"/>
      </w:rPr>
    </w:lvl>
  </w:abstractNum>
  <w:abstractNum w:abstractNumId="3">
    <w:nsid w:val="2E3E12E5"/>
    <w:multiLevelType w:val="singleLevel"/>
    <w:tmpl w:val="2E3E12E5"/>
    <w:lvl w:ilvl="0" w:tentative="0">
      <w:start w:val="1"/>
      <w:numFmt w:val="decimal"/>
      <w:lvlText w:val="%1."/>
      <w:lvlJc w:val="left"/>
      <w:pPr>
        <w:tabs>
          <w:tab w:val="left" w:pos="425"/>
        </w:tabs>
        <w:ind w:left="425" w:leftChars="0" w:hanging="425" w:firstLineChars="0"/>
      </w:pPr>
      <w:rPr>
        <w:rFonts w:hint="default"/>
      </w:rPr>
    </w:lvl>
  </w:abstractNum>
  <w:abstractNum w:abstractNumId="4">
    <w:nsid w:val="55B59E5C"/>
    <w:multiLevelType w:val="singleLevel"/>
    <w:tmpl w:val="55B59E5C"/>
    <w:lvl w:ilvl="0" w:tentative="0">
      <w:start w:val="1"/>
      <w:numFmt w:val="decimal"/>
      <w:lvlText w:val="%1."/>
      <w:lvlJc w:val="left"/>
      <w:pPr>
        <w:tabs>
          <w:tab w:val="left" w:pos="425"/>
        </w:tabs>
        <w:ind w:left="425" w:leftChars="0" w:hanging="425" w:firstLineChars="0"/>
      </w:pPr>
      <w:rPr>
        <w:rFonts w:hint="default"/>
      </w:rPr>
    </w:lvl>
  </w:abstractNum>
  <w:abstractNum w:abstractNumId="5">
    <w:nsid w:val="6A30F93B"/>
    <w:multiLevelType w:val="singleLevel"/>
    <w:tmpl w:val="6A30F93B"/>
    <w:lvl w:ilvl="0" w:tentative="0">
      <w:start w:val="1"/>
      <w:numFmt w:val="decimal"/>
      <w:lvlText w:val="%1."/>
      <w:lvlJc w:val="left"/>
      <w:pPr>
        <w:tabs>
          <w:tab w:val="left" w:pos="425"/>
        </w:tabs>
        <w:ind w:left="425" w:leftChars="0" w:hanging="425" w:firstLineChars="0"/>
      </w:pPr>
      <w:rPr>
        <w:rFonts w:hint="default"/>
      </w:rPr>
    </w:lvl>
  </w:abstractNum>
  <w:abstractNum w:abstractNumId="6">
    <w:nsid w:val="6DE3A9C6"/>
    <w:multiLevelType w:val="singleLevel"/>
    <w:tmpl w:val="6DE3A9C6"/>
    <w:lvl w:ilvl="0" w:tentative="0">
      <w:start w:val="1"/>
      <w:numFmt w:val="decimal"/>
      <w:lvlText w:val="%1."/>
      <w:lvlJc w:val="left"/>
      <w:pPr>
        <w:tabs>
          <w:tab w:val="left" w:pos="425"/>
        </w:tabs>
        <w:ind w:left="425" w:leftChars="0" w:hanging="425" w:firstLineChars="0"/>
      </w:pPr>
      <w:rPr>
        <w:rFonts w:hint="default"/>
      </w:rPr>
    </w:lvl>
  </w:abstractNum>
  <w:num w:numId="1">
    <w:abstractNumId w:val="6"/>
  </w:num>
  <w:num w:numId="2">
    <w:abstractNumId w:val="2"/>
  </w:num>
  <w:num w:numId="3">
    <w:abstractNumId w:val="5"/>
  </w:num>
  <w:num w:numId="4">
    <w:abstractNumId w:val="0"/>
  </w:num>
  <w:num w:numId="5">
    <w:abstractNumId w:val="1"/>
  </w:num>
  <w:num w:numId="6">
    <w:abstractNumId w:val="4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F213D0"/>
    <w:rsid w:val="01341857"/>
    <w:rsid w:val="01C646E3"/>
    <w:rsid w:val="02462A4F"/>
    <w:rsid w:val="03962305"/>
    <w:rsid w:val="04B271B1"/>
    <w:rsid w:val="075B04E7"/>
    <w:rsid w:val="0856189A"/>
    <w:rsid w:val="0A1F41F1"/>
    <w:rsid w:val="0C28011C"/>
    <w:rsid w:val="0C722C9C"/>
    <w:rsid w:val="0D7F51EF"/>
    <w:rsid w:val="0D8D703B"/>
    <w:rsid w:val="0DE66214"/>
    <w:rsid w:val="0DFA0062"/>
    <w:rsid w:val="10425480"/>
    <w:rsid w:val="11A9057A"/>
    <w:rsid w:val="11CF269B"/>
    <w:rsid w:val="124A57A9"/>
    <w:rsid w:val="13AE706D"/>
    <w:rsid w:val="140A5C07"/>
    <w:rsid w:val="14C31A74"/>
    <w:rsid w:val="15433EAE"/>
    <w:rsid w:val="15CF515F"/>
    <w:rsid w:val="16176152"/>
    <w:rsid w:val="1A235F91"/>
    <w:rsid w:val="1B0A44F5"/>
    <w:rsid w:val="1BCF3911"/>
    <w:rsid w:val="1C8708F3"/>
    <w:rsid w:val="1CAF2C3E"/>
    <w:rsid w:val="1D1F7306"/>
    <w:rsid w:val="1DB03E28"/>
    <w:rsid w:val="1E2A35E1"/>
    <w:rsid w:val="1ED12D01"/>
    <w:rsid w:val="1EEC7A8C"/>
    <w:rsid w:val="22575BBF"/>
    <w:rsid w:val="23237914"/>
    <w:rsid w:val="233D0DFF"/>
    <w:rsid w:val="25917193"/>
    <w:rsid w:val="259D1413"/>
    <w:rsid w:val="28DE416E"/>
    <w:rsid w:val="2B8A559C"/>
    <w:rsid w:val="2FAB6462"/>
    <w:rsid w:val="30976DA2"/>
    <w:rsid w:val="3098299F"/>
    <w:rsid w:val="319934B1"/>
    <w:rsid w:val="32117518"/>
    <w:rsid w:val="32A40826"/>
    <w:rsid w:val="34D058C0"/>
    <w:rsid w:val="35B4714A"/>
    <w:rsid w:val="36202A8B"/>
    <w:rsid w:val="38286CC9"/>
    <w:rsid w:val="38874FCD"/>
    <w:rsid w:val="38A21BCA"/>
    <w:rsid w:val="3957406F"/>
    <w:rsid w:val="39E9692C"/>
    <w:rsid w:val="3CEE333F"/>
    <w:rsid w:val="3D98229D"/>
    <w:rsid w:val="3DF53D49"/>
    <w:rsid w:val="3DFF4976"/>
    <w:rsid w:val="43B85391"/>
    <w:rsid w:val="43FD725B"/>
    <w:rsid w:val="442B4CA6"/>
    <w:rsid w:val="446A7138"/>
    <w:rsid w:val="44794B3F"/>
    <w:rsid w:val="493C0430"/>
    <w:rsid w:val="49991CBB"/>
    <w:rsid w:val="4A3459A1"/>
    <w:rsid w:val="4B2B3590"/>
    <w:rsid w:val="4B8F7878"/>
    <w:rsid w:val="4C6C31D0"/>
    <w:rsid w:val="4E1B06BB"/>
    <w:rsid w:val="4F8E5B53"/>
    <w:rsid w:val="515D3A2F"/>
    <w:rsid w:val="51816D85"/>
    <w:rsid w:val="51FD0610"/>
    <w:rsid w:val="53380017"/>
    <w:rsid w:val="533D68E5"/>
    <w:rsid w:val="540839FD"/>
    <w:rsid w:val="544F4A67"/>
    <w:rsid w:val="56FA0D19"/>
    <w:rsid w:val="577F10CA"/>
    <w:rsid w:val="578F06BB"/>
    <w:rsid w:val="579F77F4"/>
    <w:rsid w:val="58D6288E"/>
    <w:rsid w:val="59051627"/>
    <w:rsid w:val="5AC72C37"/>
    <w:rsid w:val="5C341831"/>
    <w:rsid w:val="5CF43F2D"/>
    <w:rsid w:val="5E940365"/>
    <w:rsid w:val="5F0674B4"/>
    <w:rsid w:val="610A2A1F"/>
    <w:rsid w:val="61D80EC5"/>
    <w:rsid w:val="670C1F82"/>
    <w:rsid w:val="67F955CF"/>
    <w:rsid w:val="681B32D5"/>
    <w:rsid w:val="69AC0C58"/>
    <w:rsid w:val="6AF75CE4"/>
    <w:rsid w:val="6B52785D"/>
    <w:rsid w:val="6DE34AE4"/>
    <w:rsid w:val="6E3C219F"/>
    <w:rsid w:val="705942F2"/>
    <w:rsid w:val="71F22B08"/>
    <w:rsid w:val="72E36382"/>
    <w:rsid w:val="733D60BC"/>
    <w:rsid w:val="7477213F"/>
    <w:rsid w:val="74BD341A"/>
    <w:rsid w:val="75CD2DB2"/>
    <w:rsid w:val="768F6393"/>
    <w:rsid w:val="777F44E9"/>
    <w:rsid w:val="77AB254F"/>
    <w:rsid w:val="7AE377C7"/>
    <w:rsid w:val="7B0B2BDE"/>
    <w:rsid w:val="7BF628C7"/>
    <w:rsid w:val="7C4F1F14"/>
    <w:rsid w:val="7D851467"/>
    <w:rsid w:val="7E7365A2"/>
    <w:rsid w:val="7FA95AC7"/>
    <w:rsid w:val="7FF937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character" w:default="1" w:styleId="2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header"/>
    <w:basedOn w:val="1"/>
    <w:qFormat/>
    <w:uiPriority w:val="0"/>
    <w:pPr>
      <w:tabs>
        <w:tab w:val="center" w:pos="4153"/>
        <w:tab w:val="right" w:pos="8306"/>
      </w:tabs>
    </w:pPr>
  </w:style>
  <w:style w:type="paragraph" w:styleId="5">
    <w:name w:val="footer"/>
    <w:basedOn w:val="1"/>
    <w:qFormat/>
    <w:uiPriority w:val="0"/>
    <w:pPr>
      <w:tabs>
        <w:tab w:val="center" w:pos="4153"/>
        <w:tab w:val="right" w:pos="8306"/>
      </w:tabs>
    </w:pPr>
  </w:style>
  <w:style w:type="table" w:styleId="6">
    <w:name w:val="Table Grid"/>
    <w:basedOn w:val="3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7">
    <w:name w:val="font21"/>
    <w:qFormat/>
    <w:uiPriority w:val="0"/>
    <w:rPr>
      <w:rFonts w:hint="default" w:ascii="Times New Roman" w:hAnsi="Times New Roman" w:cs="Times New Roman"/>
      <w:color w:val="000000"/>
      <w:u w:val="none"/>
    </w:rPr>
  </w:style>
  <w:style w:type="character" w:customStyle="1" w:styleId="8">
    <w:name w:val="font01"/>
    <w:qFormat/>
    <w:uiPriority w:val="0"/>
    <w:rPr>
      <w:rFonts w:hint="default" w:ascii="Times New Roman" w:hAnsi="Times New Roman" w:cs="Times New Roman"/>
      <w:color w:val="000000"/>
      <w:u w:val="none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Office_11.2.0.11486_F1E327BC-269C-435d-A152-05C5408002CA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2022-11-03T10:30:00Z</dcterms:created>
  <dc:creator>A_Basistii</dc:creator>
  <cp:lastModifiedBy>CET-Nord SA</cp:lastModifiedBy>
  <dcterms:modified xsi:type="dcterms:W3CDTF">2023-03-14T12:40:45Z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1049-11.2.0.11486</vt:lpwstr>
  </property>
  <property fmtid="{D5CDD505-2E9C-101B-9397-08002B2CF9AE}" pid="3" name="ICV">
    <vt:lpwstr>0BA8C2FB91DC4F99A47ACCBD6D4A8CE8</vt:lpwstr>
  </property>
</Properties>
</file>