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BE2" w:rsidRPr="006E26AE" w:rsidRDefault="00DC6DB5" w:rsidP="006C5BE2">
      <w:pPr>
        <w:shd w:val="clear" w:color="auto" w:fill="FFFFFF"/>
        <w:spacing w:before="180" w:after="180" w:line="240" w:lineRule="auto"/>
        <w:jc w:val="right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615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MD"/>
        </w:rPr>
        <w:t>Anexa</w:t>
      </w:r>
      <w:r w:rsidR="006C5BE2" w:rsidRPr="003615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ro-MD"/>
        </w:rPr>
        <w:t xml:space="preserve"> №1</w:t>
      </w:r>
      <w:r w:rsidR="0036154B" w:rsidRPr="003615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6154B" w:rsidRPr="006E26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36154B" w:rsidRPr="0036154B">
        <w:rPr>
          <w:rFonts w:ascii="Times New Roman" w:hAnsi="Times New Roman" w:cs="Times New Roman"/>
          <w:sz w:val="24"/>
          <w:szCs w:val="24"/>
          <w:lang w:val="ro-MD"/>
        </w:rPr>
        <w:t>Cerințe privind completarea</w:t>
      </w:r>
      <w:r w:rsidR="0036154B" w:rsidRPr="006E26A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C6DB5" w:rsidRPr="00545E37" w:rsidRDefault="00DC6DB5" w:rsidP="006C5BE2">
      <w:pPr>
        <w:shd w:val="clear" w:color="auto" w:fill="FFFFFF"/>
        <w:spacing w:before="180" w:after="18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MD"/>
        </w:rPr>
      </w:pPr>
      <w:bookmarkStart w:id="0" w:name="_Hlk217030065"/>
      <w:r w:rsidRPr="00545E3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ro-MD"/>
        </w:rPr>
        <w:t>Anozi de adâncime verticali (montare prin foraj)</w:t>
      </w:r>
      <w:bookmarkEnd w:id="0"/>
    </w:p>
    <w:p w:rsidR="00483FE6" w:rsidRPr="00545E37" w:rsidRDefault="00483FE6" w:rsidP="00A83DC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  <w:r w:rsidRPr="00545E37"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  <w:t> </w:t>
      </w:r>
      <w:r w:rsidRPr="00545E37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>
            <wp:extent cx="5048250" cy="1200797"/>
            <wp:effectExtent l="0" t="0" r="0" b="0"/>
            <wp:docPr id="1" name="Рисунок 1" descr="https://ukrantikor.com.ua/img/source/2.%20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krantikor.com.ua/img/source/2.%20%2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5688" cy="120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6DB5" w:rsidRPr="00DC6DB5" w:rsidRDefault="00DC6DB5" w:rsidP="00DC6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</w:pPr>
      <w:r w:rsidRPr="00545E3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Aplicare:</w:t>
      </w:r>
      <w:r w:rsidRPr="00DC6DB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</w:r>
      <w:r w:rsidR="00545E37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    </w:t>
      </w:r>
      <w:r w:rsidRPr="00545E37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Anozi de adâncime verticali (montare prin foraj), </w:t>
      </w:r>
      <w:r w:rsidRPr="00DC6DB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sunt destina</w:t>
      </w:r>
      <w:r w:rsidRPr="00545E37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ți</w:t>
      </w:r>
      <w:r w:rsidRPr="00DC6DB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utilizării ca elemente ale împământărilor anodice în sistemele de protecție electrochimică a construcțiilor metalice subterane împotriva coroziunii.</w:t>
      </w:r>
    </w:p>
    <w:p w:rsidR="00DC6DB5" w:rsidRDefault="00DC6DB5" w:rsidP="00DC6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MD"/>
        </w:rPr>
      </w:pPr>
      <w:r w:rsidRPr="00545E3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Construcție</w:t>
      </w:r>
      <w:r w:rsidR="00545E37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:</w:t>
      </w:r>
      <w:r w:rsidRPr="00DC6DB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br/>
      </w:r>
      <w:r w:rsidR="00545E37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   </w:t>
      </w:r>
      <w:r w:rsidR="00505055" w:rsidRPr="0050505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Construcție modulară, alcătuită din an</w:t>
      </w:r>
      <w:r w:rsidR="0050505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o</w:t>
      </w:r>
      <w:r w:rsidR="00505055" w:rsidRPr="00505055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zi plasați în carcase speciale din oțel, formând blocuri care, la rândul lor, sunt asamblate în „ghirlande” și coborâte într-un foraj vertical, iar spațiul liber este umplut cu cocs.</w:t>
      </w:r>
    </w:p>
    <w:p w:rsidR="001739CA" w:rsidRDefault="001739CA" w:rsidP="001739CA">
      <w:pPr>
        <w:pStyle w:val="a6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-20956</wp:posOffset>
            </wp:positionH>
            <wp:positionV relativeFrom="paragraph">
              <wp:posOffset>57150</wp:posOffset>
            </wp:positionV>
            <wp:extent cx="3639591" cy="18135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041" cy="1838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Anod </w:t>
      </w:r>
    </w:p>
    <w:p w:rsidR="001739CA" w:rsidRDefault="001739CA" w:rsidP="001739CA">
      <w:pPr>
        <w:pStyle w:val="a6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Suport de fixare</w:t>
      </w:r>
    </w:p>
    <w:p w:rsidR="001739CA" w:rsidRDefault="00016716" w:rsidP="001739CA">
      <w:pPr>
        <w:pStyle w:val="a6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Bolț</w:t>
      </w:r>
      <w:r w:rsidR="001739C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metalic</w:t>
      </w:r>
    </w:p>
    <w:p w:rsidR="001739CA" w:rsidRDefault="001739CA" w:rsidP="001739CA">
      <w:pPr>
        <w:pStyle w:val="a6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Plăcuță de sprijin</w:t>
      </w:r>
    </w:p>
    <w:p w:rsidR="001739CA" w:rsidRDefault="001739CA" w:rsidP="001739CA">
      <w:pPr>
        <w:pStyle w:val="a6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Cablu </w:t>
      </w:r>
    </w:p>
    <w:p w:rsidR="001739CA" w:rsidRPr="001739CA" w:rsidRDefault="001739CA" w:rsidP="001739CA">
      <w:pPr>
        <w:pStyle w:val="a6"/>
        <w:numPr>
          <w:ilvl w:val="0"/>
          <w:numId w:val="2"/>
        </w:numPr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Tub de evacuare a gazelor</w:t>
      </w:r>
    </w:p>
    <w:p w:rsidR="00F83503" w:rsidRPr="00F83503" w:rsidRDefault="00F83503" w:rsidP="00DC6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MD"/>
        </w:rPr>
      </w:pPr>
    </w:p>
    <w:p w:rsidR="001739CA" w:rsidRDefault="001739CA" w:rsidP="00DC6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</w:pPr>
    </w:p>
    <w:p w:rsidR="001739CA" w:rsidRDefault="001739CA" w:rsidP="00B626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 xml:space="preserve">Figura </w:t>
      </w:r>
      <w:r w:rsidR="0050505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 xml:space="preserve">. </w:t>
      </w:r>
      <w:r w:rsidRPr="001739CA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Fixarea blocului anodului de împământare la suprafață</w:t>
      </w:r>
    </w:p>
    <w:p w:rsidR="00016716" w:rsidRPr="00016716" w:rsidRDefault="001739CA" w:rsidP="00F04A9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>
        <w:rPr>
          <w:rFonts w:ascii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anchor distT="0" distB="0" distL="114300" distR="114300" simplePos="0" relativeHeight="251662336" behindDoc="1" locked="0" layoutInCell="1" allowOverlap="1" wp14:anchorId="4634DA8F" wp14:editId="74B16D1F">
            <wp:simplePos x="0" y="0"/>
            <wp:positionH relativeFrom="margin">
              <wp:align>left</wp:align>
            </wp:positionH>
            <wp:positionV relativeFrom="paragraph">
              <wp:posOffset>352425</wp:posOffset>
            </wp:positionV>
            <wp:extent cx="2429575" cy="2811780"/>
            <wp:effectExtent l="0" t="0" r="8890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502" cy="2852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                                          </w:t>
      </w:r>
      <w:r w:rsidR="00B6260C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          </w:t>
      </w:r>
      <w:r w:rsid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     </w:t>
      </w:r>
      <w:r w:rsid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ab/>
      </w:r>
      <w:r w:rsidR="00016716"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1. Electrodul inferior al anodului de împământare</w:t>
      </w:r>
    </w:p>
    <w:p w:rsidR="00016716" w:rsidRPr="00016716" w:rsidRDefault="00016716" w:rsidP="00016716">
      <w:pPr>
        <w:pStyle w:val="a6"/>
        <w:spacing w:before="100" w:beforeAutospacing="1" w:after="100" w:afterAutospacing="1" w:line="276" w:lineRule="auto"/>
        <w:ind w:left="2880"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2. Suport de fixare al electrodului inferior</w:t>
      </w:r>
    </w:p>
    <w:p w:rsidR="00016716" w:rsidRPr="00016716" w:rsidRDefault="00016716" w:rsidP="00016716">
      <w:pPr>
        <w:pStyle w:val="a6"/>
        <w:spacing w:before="100" w:beforeAutospacing="1" w:after="100" w:afterAutospacing="1" w:line="276" w:lineRule="auto"/>
        <w:ind w:left="3600"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3. Electrodul superior al anodului de împământare</w:t>
      </w:r>
    </w:p>
    <w:p w:rsidR="00016716" w:rsidRPr="00016716" w:rsidRDefault="00016716" w:rsidP="00016716">
      <w:pPr>
        <w:pStyle w:val="a6"/>
        <w:spacing w:before="100" w:beforeAutospacing="1" w:after="100" w:afterAutospacing="1" w:line="276" w:lineRule="auto"/>
        <w:ind w:left="2880"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4. Suport de fixare al electrodului superior</w:t>
      </w:r>
    </w:p>
    <w:p w:rsidR="00016716" w:rsidRPr="00016716" w:rsidRDefault="00016716" w:rsidP="00016716">
      <w:pPr>
        <w:pStyle w:val="a6"/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         </w:t>
      </w: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5. Bolț de legătură</w:t>
      </w:r>
    </w:p>
    <w:p w:rsidR="00016716" w:rsidRPr="00016716" w:rsidRDefault="00016716" w:rsidP="00016716">
      <w:pPr>
        <w:pStyle w:val="a6"/>
        <w:spacing w:before="100" w:beforeAutospacing="1" w:after="100" w:afterAutospacing="1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</w:t>
      </w: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6. Element de fixare</w:t>
      </w:r>
    </w:p>
    <w:p w:rsidR="00016716" w:rsidRPr="00016716" w:rsidRDefault="00016716" w:rsidP="00016716">
      <w:pPr>
        <w:pStyle w:val="a6"/>
        <w:spacing w:before="100" w:beforeAutospacing="1" w:after="100" w:afterAutospacing="1" w:line="276" w:lineRule="auto"/>
        <w:ind w:left="4320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    </w:t>
      </w: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7. Cablu</w:t>
      </w:r>
    </w:p>
    <w:p w:rsidR="001739CA" w:rsidRPr="001739CA" w:rsidRDefault="00016716" w:rsidP="00016716">
      <w:pPr>
        <w:pStyle w:val="a6"/>
        <w:spacing w:before="100" w:beforeAutospacing="1" w:after="100" w:afterAutospacing="1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 xml:space="preserve">               </w:t>
      </w:r>
      <w:r w:rsidRPr="00016716">
        <w:rPr>
          <w:rFonts w:ascii="Times New Roman" w:eastAsia="Times New Roman" w:hAnsi="Times New Roman" w:cs="Times New Roman"/>
          <w:bCs/>
          <w:sz w:val="24"/>
          <w:szCs w:val="24"/>
          <w:lang w:val="ro-MD" w:eastAsia="ru-MD"/>
        </w:rPr>
        <w:t>8. Tub de evacuare a gazelor</w:t>
      </w:r>
    </w:p>
    <w:p w:rsidR="001739CA" w:rsidRDefault="001739CA" w:rsidP="00DC6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</w:pPr>
    </w:p>
    <w:p w:rsidR="001739CA" w:rsidRDefault="001739CA" w:rsidP="00DC6D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</w:pPr>
    </w:p>
    <w:p w:rsidR="001739CA" w:rsidRPr="0036154B" w:rsidRDefault="00016716" w:rsidP="00505055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ro-MD"/>
        </w:rPr>
      </w:pPr>
      <w:r w:rsidRPr="0036154B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 xml:space="preserve">Figura </w:t>
      </w:r>
      <w:r w:rsidR="00505055" w:rsidRPr="0036154B">
        <w:rPr>
          <w:rFonts w:ascii="Times New Roman" w:hAnsi="Times New Roman" w:cs="Times New Roman"/>
          <w:b/>
          <w:sz w:val="24"/>
          <w:szCs w:val="24"/>
          <w:lang w:val="ro-MD"/>
        </w:rPr>
        <w:t>2</w:t>
      </w:r>
      <w:r w:rsidRPr="0036154B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  <w:r w:rsidRPr="0036154B">
        <w:rPr>
          <w:rFonts w:ascii="Times New Roman" w:hAnsi="Times New Roman" w:cs="Times New Roman"/>
          <w:sz w:val="24"/>
          <w:szCs w:val="24"/>
          <w:lang w:val="ro-MD"/>
        </w:rPr>
        <w:t xml:space="preserve"> Conectarea blocurilor anodului de împământare (tip ghirlandă).</w:t>
      </w:r>
    </w:p>
    <w:p w:rsidR="001739CA" w:rsidRPr="0036154B" w:rsidRDefault="00D55679" w:rsidP="000139EA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</w:pPr>
      <w:r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Elementele de fixare se asamblează în condiții de fabrică și se livrează </w:t>
      </w:r>
      <w:r w:rsidR="00F04A90"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Beneficiarului  </w:t>
      </w:r>
      <w:r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complet</w:t>
      </w:r>
      <w:r w:rsidR="00F04A90"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ul </w:t>
      </w:r>
      <w:r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 pregătite pentru montaj. Blocurile se conectează între ele imediat înainte de montare. Componența prizei, numărul de blocuri și lungimea cablului de conectare sunt stabilite de </w:t>
      </w:r>
      <w:r w:rsidR="00F04A90"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Beneficiar </w:t>
      </w:r>
      <w:r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 xml:space="preserve">conform </w:t>
      </w:r>
      <w:r w:rsidR="00F04A90"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solicitării, indicată în caietul de sarcini</w:t>
      </w:r>
      <w:r w:rsidRPr="0036154B"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  <w:t>.</w:t>
      </w:r>
    </w:p>
    <w:p w:rsidR="00DC6DB5" w:rsidRPr="0036154B" w:rsidRDefault="00DC6DB5" w:rsidP="00D5567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MD"/>
        </w:rPr>
      </w:pPr>
      <w:r w:rsidRPr="0036154B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MD"/>
        </w:rPr>
        <w:t>Lungimile cablurilor ale îmbinărilor anodice:</w:t>
      </w:r>
    </w:p>
    <w:p w:rsidR="001F248F" w:rsidRPr="0036154B" w:rsidRDefault="001F248F" w:rsidP="00D55679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93"/>
        <w:gridCol w:w="2369"/>
        <w:gridCol w:w="2123"/>
        <w:gridCol w:w="1842"/>
        <w:gridCol w:w="2451"/>
      </w:tblGrid>
      <w:tr w:rsidR="001F248F" w:rsidRPr="0036154B" w:rsidTr="00921382">
        <w:tc>
          <w:tcPr>
            <w:tcW w:w="893" w:type="dxa"/>
          </w:tcPr>
          <w:p w:rsidR="00545E37" w:rsidRPr="0036154B" w:rsidRDefault="001F248F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 xml:space="preserve">№ </w:t>
            </w:r>
          </w:p>
          <w:p w:rsidR="001F248F" w:rsidRPr="0036154B" w:rsidRDefault="00DC6DB5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electrod</w:t>
            </w:r>
          </w:p>
        </w:tc>
        <w:tc>
          <w:tcPr>
            <w:tcW w:w="2369" w:type="dxa"/>
          </w:tcPr>
          <w:p w:rsidR="001F248F" w:rsidRPr="0036154B" w:rsidRDefault="00DC6DB5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L cablu, m</w:t>
            </w:r>
          </w:p>
        </w:tc>
        <w:tc>
          <w:tcPr>
            <w:tcW w:w="2123" w:type="dxa"/>
          </w:tcPr>
          <w:p w:rsidR="001F248F" w:rsidRPr="0036154B" w:rsidRDefault="00DC6DB5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Tipul cablului</w:t>
            </w:r>
          </w:p>
        </w:tc>
        <w:tc>
          <w:tcPr>
            <w:tcW w:w="1842" w:type="dxa"/>
          </w:tcPr>
          <w:p w:rsidR="001F248F" w:rsidRPr="0036154B" w:rsidRDefault="00DC6DB5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Secțiunea transversală</w:t>
            </w:r>
          </w:p>
        </w:tc>
        <w:tc>
          <w:tcPr>
            <w:tcW w:w="2451" w:type="dxa"/>
          </w:tcPr>
          <w:p w:rsidR="001F248F" w:rsidRPr="0036154B" w:rsidRDefault="00DC6DB5" w:rsidP="001F248F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Tipul papucului de cablu</w:t>
            </w:r>
          </w:p>
        </w:tc>
      </w:tr>
      <w:tr w:rsidR="001F248F" w:rsidRPr="0036154B" w:rsidTr="00921382">
        <w:tc>
          <w:tcPr>
            <w:tcW w:w="893" w:type="dxa"/>
          </w:tcPr>
          <w:p w:rsidR="001F248F" w:rsidRPr="0036154B" w:rsidRDefault="001F248F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</w:t>
            </w:r>
          </w:p>
        </w:tc>
        <w:tc>
          <w:tcPr>
            <w:tcW w:w="2369" w:type="dxa"/>
          </w:tcPr>
          <w:p w:rsidR="001F248F" w:rsidRPr="0036154B" w:rsidRDefault="001F248F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32</w:t>
            </w:r>
          </w:p>
        </w:tc>
        <w:tc>
          <w:tcPr>
            <w:tcW w:w="2123" w:type="dxa"/>
          </w:tcPr>
          <w:p w:rsidR="001F248F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1F248F" w:rsidRPr="0036154B" w:rsidRDefault="001F248F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</w:t>
            </w:r>
            <w:r w:rsidR="00DC6DB5"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1F248F" w:rsidRPr="0036154B" w:rsidRDefault="001F248F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30,3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3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28,6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4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26,9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5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25,2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6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23,5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7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21,8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8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20,1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9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18,4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  <w:tr w:rsidR="00DC6DB5" w:rsidRPr="0036154B" w:rsidTr="00921382">
        <w:tc>
          <w:tcPr>
            <w:tcW w:w="89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</w:t>
            </w:r>
          </w:p>
        </w:tc>
        <w:tc>
          <w:tcPr>
            <w:tcW w:w="2369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16,7</w:t>
            </w:r>
          </w:p>
        </w:tc>
        <w:tc>
          <w:tcPr>
            <w:tcW w:w="2123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VPP</w:t>
            </w:r>
          </w:p>
        </w:tc>
        <w:tc>
          <w:tcPr>
            <w:tcW w:w="1842" w:type="dxa"/>
          </w:tcPr>
          <w:p w:rsidR="00DC6DB5" w:rsidRPr="0036154B" w:rsidRDefault="00DC6DB5" w:rsidP="00545E37">
            <w:pPr>
              <w:jc w:val="center"/>
              <w:rPr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10mm</w:t>
            </w: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vertAlign w:val="superscript"/>
                <w:lang w:val="ro-MD"/>
              </w:rPr>
              <w:t>2</w:t>
            </w:r>
          </w:p>
        </w:tc>
        <w:tc>
          <w:tcPr>
            <w:tcW w:w="2451" w:type="dxa"/>
          </w:tcPr>
          <w:p w:rsidR="00DC6DB5" w:rsidRPr="0036154B" w:rsidRDefault="00DC6DB5" w:rsidP="00545E3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  <w:t>JG-16</w:t>
            </w:r>
          </w:p>
        </w:tc>
      </w:tr>
    </w:tbl>
    <w:p w:rsidR="00571E1E" w:rsidRDefault="00921382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</w:pPr>
      <w:r w:rsidRPr="0036154B"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  <w:t xml:space="preserve"> </w:t>
      </w:r>
      <w:r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>Tub perforat de evacuare a gazelor</w:t>
      </w:r>
      <w:r w:rsidR="00DD5B7C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 (tip material - </w:t>
      </w:r>
      <w:r w:rsidR="00DD5B7C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RO"/>
        </w:rPr>
        <w:t>polietilenă)</w:t>
      </w:r>
      <w:r w:rsidRPr="0036154B"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  <w:t xml:space="preserve"> Dn =20mm   L= </w:t>
      </w:r>
      <w:r w:rsidR="001A296E" w:rsidRPr="0036154B"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  <w:t>40</w:t>
      </w:r>
      <w:r w:rsidRPr="0036154B"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  <w:t xml:space="preserve">m   pentru fiecare complet </w:t>
      </w:r>
      <w:r w:rsidR="001A296E" w:rsidRPr="0036154B"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  <w:t>set de anozi (Total – 440 metri liniari)</w:t>
      </w:r>
    </w:p>
    <w:p w:rsidR="006E26AE" w:rsidRPr="0036154B" w:rsidRDefault="006E26AE" w:rsidP="00483F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1"/>
          <w:szCs w:val="21"/>
        </w:rPr>
      </w:pPr>
    </w:p>
    <w:p w:rsidR="00F04A90" w:rsidRPr="0036154B" w:rsidRDefault="00DC6DB5" w:rsidP="00F04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</w:pPr>
      <w:r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>Schema de montare</w:t>
      </w:r>
      <w:r w:rsidR="00505055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 xml:space="preserve"> </w:t>
      </w:r>
      <w:r w:rsidR="00D55679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>(</w:t>
      </w:r>
      <w:r w:rsidR="00505055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>detali</w:t>
      </w:r>
      <w:r w:rsidR="006E26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 xml:space="preserve">erea </w:t>
      </w:r>
      <w:r w:rsidR="00505055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 xml:space="preserve">privind </w:t>
      </w:r>
      <w:r w:rsidR="00DC7E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>a</w:t>
      </w:r>
      <w:r w:rsidR="006E26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RO"/>
        </w:rPr>
        <w:t>sa</w:t>
      </w:r>
      <w:r w:rsidR="00DC7E51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RO"/>
        </w:rPr>
        <w:t>m</w:t>
      </w:r>
      <w:r w:rsidR="006E26AE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RO"/>
        </w:rPr>
        <w:t>blărea anozilor</w:t>
      </w:r>
      <w:r w:rsidR="00D55679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>)</w:t>
      </w:r>
      <w:r w:rsidR="00F04A90"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 xml:space="preserve">, </w:t>
      </w:r>
    </w:p>
    <w:p w:rsidR="0026095D" w:rsidRPr="0036154B" w:rsidRDefault="00F04A90" w:rsidP="00F04A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</w:pPr>
      <w:r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 xml:space="preserve">conform completații indicate, se va efectua de </w:t>
      </w:r>
      <w:r w:rsidRPr="0036154B">
        <w:rPr>
          <w:rFonts w:ascii="Times New Roman" w:eastAsia="Times New Roman" w:hAnsi="Times New Roman" w:cs="Times New Roman"/>
          <w:b/>
          <w:sz w:val="24"/>
          <w:szCs w:val="24"/>
          <w:lang w:val="ro-MD" w:eastAsia="ru-MD"/>
        </w:rPr>
        <w:t>Beneficiar</w:t>
      </w:r>
      <w:r w:rsidRPr="0036154B">
        <w:rPr>
          <w:rFonts w:ascii="Times New Roman" w:eastAsia="Times New Roman" w:hAnsi="Times New Roman" w:cs="Times New Roman"/>
          <w:b/>
          <w:color w:val="333333"/>
          <w:sz w:val="24"/>
          <w:szCs w:val="24"/>
          <w:lang w:val="ro-MD"/>
        </w:rPr>
        <w:t xml:space="preserve"> </w:t>
      </w:r>
    </w:p>
    <w:p w:rsidR="00016716" w:rsidRPr="0036154B" w:rsidRDefault="00016716" w:rsidP="000167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val="ro-MD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39"/>
        <w:gridCol w:w="4839"/>
      </w:tblGrid>
      <w:tr w:rsidR="00B6260C" w:rsidRPr="0036154B" w:rsidTr="00B6260C">
        <w:tc>
          <w:tcPr>
            <w:tcW w:w="4839" w:type="dxa"/>
          </w:tcPr>
          <w:p w:rsidR="00B6260C" w:rsidRPr="0036154B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1 – Anod de împământare (vertical)</w:t>
            </w:r>
          </w:p>
        </w:tc>
        <w:tc>
          <w:tcPr>
            <w:tcW w:w="4839" w:type="dxa"/>
          </w:tcPr>
          <w:p w:rsidR="00B6260C" w:rsidRPr="0036154B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6 – Tub perforat de evacuare a gazelor</w:t>
            </w:r>
          </w:p>
        </w:tc>
      </w:tr>
      <w:tr w:rsidR="00B6260C" w:rsidRPr="0036154B" w:rsidTr="00B6260C">
        <w:tc>
          <w:tcPr>
            <w:tcW w:w="4839" w:type="dxa"/>
          </w:tcPr>
          <w:p w:rsidR="00B6260C" w:rsidRPr="0036154B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u-RU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2 – Colier de fixare</w:t>
            </w:r>
          </w:p>
        </w:tc>
        <w:tc>
          <w:tcPr>
            <w:tcW w:w="4839" w:type="dxa"/>
          </w:tcPr>
          <w:p w:rsidR="00B6260C" w:rsidRPr="0036154B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 xml:space="preserve">7 – Strat de acoperire </w:t>
            </w:r>
          </w:p>
        </w:tc>
      </w:tr>
      <w:tr w:rsidR="00B6260C" w:rsidRPr="0036154B" w:rsidTr="00B6260C">
        <w:tc>
          <w:tcPr>
            <w:tcW w:w="4839" w:type="dxa"/>
          </w:tcPr>
          <w:p w:rsidR="00B6260C" w:rsidRPr="0036154B" w:rsidRDefault="00B6260C" w:rsidP="00B6260C">
            <w:pP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3 – Cadru portant cu nod de conectare</w:t>
            </w:r>
          </w:p>
        </w:tc>
        <w:tc>
          <w:tcPr>
            <w:tcW w:w="4839" w:type="dxa"/>
          </w:tcPr>
          <w:p w:rsidR="00B6260C" w:rsidRPr="0036154B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8 – Pietriș</w:t>
            </w:r>
          </w:p>
        </w:tc>
      </w:tr>
      <w:tr w:rsidR="00B6260C" w:rsidRPr="0036154B" w:rsidTr="00B6260C">
        <w:tc>
          <w:tcPr>
            <w:tcW w:w="4839" w:type="dxa"/>
          </w:tcPr>
          <w:p w:rsidR="00B6260C" w:rsidRPr="0036154B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4 – Cablu</w:t>
            </w:r>
          </w:p>
        </w:tc>
        <w:tc>
          <w:tcPr>
            <w:tcW w:w="4839" w:type="dxa"/>
          </w:tcPr>
          <w:p w:rsidR="00B6260C" w:rsidRPr="0036154B" w:rsidRDefault="00B6260C" w:rsidP="00B6260C">
            <w:pPr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9 – Sol</w:t>
            </w:r>
          </w:p>
        </w:tc>
      </w:tr>
      <w:tr w:rsidR="00B6260C" w:rsidTr="00B6260C">
        <w:tc>
          <w:tcPr>
            <w:tcW w:w="4839" w:type="dxa"/>
          </w:tcPr>
          <w:p w:rsidR="00B6260C" w:rsidRPr="00B6260C" w:rsidRDefault="00B6260C" w:rsidP="00B6260C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</w:pPr>
            <w:r w:rsidRPr="0036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MD"/>
              </w:rPr>
              <w:t>5 – Cocs</w:t>
            </w:r>
          </w:p>
        </w:tc>
        <w:tc>
          <w:tcPr>
            <w:tcW w:w="4839" w:type="dxa"/>
          </w:tcPr>
          <w:p w:rsidR="00B6260C" w:rsidRDefault="00B6260C" w:rsidP="00505055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lang w:val="ro-MD"/>
              </w:rPr>
            </w:pPr>
          </w:p>
        </w:tc>
      </w:tr>
    </w:tbl>
    <w:p w:rsidR="00545E37" w:rsidRPr="00545E37" w:rsidRDefault="00483FE6" w:rsidP="005050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  <w:r w:rsidRPr="00545E37"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  <w:br/>
      </w:r>
      <w:r w:rsidR="00016716" w:rsidRPr="00F06E62">
        <w:rPr>
          <w:rFonts w:ascii="Times New Roman" w:eastAsia="Times New Roman" w:hAnsi="Times New Roman" w:cs="Times New Roman"/>
          <w:noProof/>
          <w:color w:val="333333"/>
          <w:sz w:val="21"/>
          <w:szCs w:val="21"/>
          <w:lang w:val="ru-RU" w:eastAsia="ru-RU"/>
        </w:rPr>
        <w:drawing>
          <wp:inline distT="0" distB="0" distL="0" distR="0" wp14:anchorId="7E9DFA39" wp14:editId="0D954A55">
            <wp:extent cx="1987929" cy="2609850"/>
            <wp:effectExtent l="0" t="0" r="0" b="0"/>
            <wp:docPr id="8" name="Рисунок 8" descr="https://ukrantikor.com.ua/img/source/anondi-zazemlit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krantikor.com.ua/img/source/anondi-zazemlitl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641" cy="2688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E37" w:rsidRDefault="00545E37" w:rsidP="00C23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</w:p>
    <w:p w:rsidR="006E26AE" w:rsidRPr="00545E37" w:rsidRDefault="006E26AE" w:rsidP="00C230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1"/>
          <w:szCs w:val="21"/>
          <w:lang w:val="ro-MD"/>
        </w:rPr>
      </w:pPr>
    </w:p>
    <w:p w:rsidR="002632EC" w:rsidRDefault="002632EC">
      <w:pPr>
        <w:rPr>
          <w:rFonts w:ascii="Times New Roman" w:hAnsi="Times New Roman" w:cs="Times New Roman"/>
          <w:color w:val="333333"/>
          <w:sz w:val="21"/>
          <w:szCs w:val="21"/>
          <w:shd w:val="clear" w:color="auto" w:fill="FFFFFF"/>
          <w:lang w:val="ro-MD"/>
        </w:rPr>
      </w:pPr>
      <w:bookmarkStart w:id="1" w:name="_GoBack"/>
      <w:bookmarkEnd w:id="1"/>
    </w:p>
    <w:sectPr w:rsidR="002632EC" w:rsidSect="00F04A90">
      <w:pgSz w:w="12240" w:h="15840"/>
      <w:pgMar w:top="28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746B1"/>
    <w:multiLevelType w:val="hybridMultilevel"/>
    <w:tmpl w:val="D95AF426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A5E2D"/>
    <w:multiLevelType w:val="multilevel"/>
    <w:tmpl w:val="4C827B5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73BA78A0"/>
    <w:multiLevelType w:val="hybridMultilevel"/>
    <w:tmpl w:val="CEAAEB48"/>
    <w:lvl w:ilvl="0" w:tplc="3A645CFE">
      <w:start w:val="1"/>
      <w:numFmt w:val="decimal"/>
      <w:lvlText w:val="%1."/>
      <w:lvlJc w:val="left"/>
      <w:pPr>
        <w:ind w:left="603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750" w:hanging="360"/>
      </w:pPr>
    </w:lvl>
    <w:lvl w:ilvl="2" w:tplc="0819001B" w:tentative="1">
      <w:start w:val="1"/>
      <w:numFmt w:val="lowerRoman"/>
      <w:lvlText w:val="%3."/>
      <w:lvlJc w:val="right"/>
      <w:pPr>
        <w:ind w:left="7470" w:hanging="180"/>
      </w:pPr>
    </w:lvl>
    <w:lvl w:ilvl="3" w:tplc="0819000F" w:tentative="1">
      <w:start w:val="1"/>
      <w:numFmt w:val="decimal"/>
      <w:lvlText w:val="%4."/>
      <w:lvlJc w:val="left"/>
      <w:pPr>
        <w:ind w:left="8190" w:hanging="360"/>
      </w:pPr>
    </w:lvl>
    <w:lvl w:ilvl="4" w:tplc="08190019" w:tentative="1">
      <w:start w:val="1"/>
      <w:numFmt w:val="lowerLetter"/>
      <w:lvlText w:val="%5."/>
      <w:lvlJc w:val="left"/>
      <w:pPr>
        <w:ind w:left="8910" w:hanging="360"/>
      </w:pPr>
    </w:lvl>
    <w:lvl w:ilvl="5" w:tplc="0819001B" w:tentative="1">
      <w:start w:val="1"/>
      <w:numFmt w:val="lowerRoman"/>
      <w:lvlText w:val="%6."/>
      <w:lvlJc w:val="right"/>
      <w:pPr>
        <w:ind w:left="9630" w:hanging="180"/>
      </w:pPr>
    </w:lvl>
    <w:lvl w:ilvl="6" w:tplc="0819000F" w:tentative="1">
      <w:start w:val="1"/>
      <w:numFmt w:val="decimal"/>
      <w:lvlText w:val="%7."/>
      <w:lvlJc w:val="left"/>
      <w:pPr>
        <w:ind w:left="10350" w:hanging="360"/>
      </w:pPr>
    </w:lvl>
    <w:lvl w:ilvl="7" w:tplc="08190019" w:tentative="1">
      <w:start w:val="1"/>
      <w:numFmt w:val="lowerLetter"/>
      <w:lvlText w:val="%8."/>
      <w:lvlJc w:val="left"/>
      <w:pPr>
        <w:ind w:left="11070" w:hanging="360"/>
      </w:pPr>
    </w:lvl>
    <w:lvl w:ilvl="8" w:tplc="0819001B" w:tentative="1">
      <w:start w:val="1"/>
      <w:numFmt w:val="lowerRoman"/>
      <w:lvlText w:val="%9."/>
      <w:lvlJc w:val="right"/>
      <w:pPr>
        <w:ind w:left="1179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4CC"/>
    <w:rsid w:val="000139EA"/>
    <w:rsid w:val="00016716"/>
    <w:rsid w:val="001425B4"/>
    <w:rsid w:val="001739CA"/>
    <w:rsid w:val="001A296E"/>
    <w:rsid w:val="001F248F"/>
    <w:rsid w:val="0026095D"/>
    <w:rsid w:val="002632EC"/>
    <w:rsid w:val="00266C9F"/>
    <w:rsid w:val="00285602"/>
    <w:rsid w:val="0036154B"/>
    <w:rsid w:val="003E74CC"/>
    <w:rsid w:val="00483FE6"/>
    <w:rsid w:val="00505055"/>
    <w:rsid w:val="00545E37"/>
    <w:rsid w:val="00571E1E"/>
    <w:rsid w:val="006C5BE2"/>
    <w:rsid w:val="006E26AE"/>
    <w:rsid w:val="0090406F"/>
    <w:rsid w:val="00921382"/>
    <w:rsid w:val="009B46F4"/>
    <w:rsid w:val="00A83DC2"/>
    <w:rsid w:val="00AC4168"/>
    <w:rsid w:val="00B6260C"/>
    <w:rsid w:val="00C2305C"/>
    <w:rsid w:val="00C2793A"/>
    <w:rsid w:val="00C30E68"/>
    <w:rsid w:val="00C647E2"/>
    <w:rsid w:val="00CC738B"/>
    <w:rsid w:val="00D55679"/>
    <w:rsid w:val="00DC6DB5"/>
    <w:rsid w:val="00DC7E51"/>
    <w:rsid w:val="00DD5B7C"/>
    <w:rsid w:val="00DD664B"/>
    <w:rsid w:val="00EE2295"/>
    <w:rsid w:val="00F04A90"/>
    <w:rsid w:val="00F06E62"/>
    <w:rsid w:val="00F71292"/>
    <w:rsid w:val="00F83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40527"/>
  <w15:chartTrackingRefBased/>
  <w15:docId w15:val="{3AAFA123-029A-4D96-8414-CF24F091C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3F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248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83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3FE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83FE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semiHidden/>
    <w:rsid w:val="001F248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a5">
    <w:name w:val="Table Grid"/>
    <w:basedOn w:val="a1"/>
    <w:uiPriority w:val="39"/>
    <w:rsid w:val="001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73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34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53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8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6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0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EDAF2-A804-47C5-BA1E-382D6A4BC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Vancea</dc:creator>
  <cp:keywords/>
  <dc:description/>
  <cp:lastModifiedBy>Constantin Bleta</cp:lastModifiedBy>
  <cp:revision>6</cp:revision>
  <cp:lastPrinted>2026-01-21T07:26:00Z</cp:lastPrinted>
  <dcterms:created xsi:type="dcterms:W3CDTF">2026-01-21T14:13:00Z</dcterms:created>
  <dcterms:modified xsi:type="dcterms:W3CDTF">2026-01-22T06:43:00Z</dcterms:modified>
</cp:coreProperties>
</file>