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90083E" w:rsidRPr="004C09E5" w:rsidRDefault="0069001F" w:rsidP="004C09E5">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sidR="000A0F28" w:rsidRPr="000A0F28">
        <w:rPr>
          <w:b/>
          <w:sz w:val="24"/>
          <w:szCs w:val="24"/>
          <w:lang w:val="ro-RO"/>
        </w:rPr>
        <w:t>Reagenti,calibratori si material de control pentru analizatorul hematologic XS-1000i , Sysmex, Japonia (sistem inchis)</w:t>
      </w:r>
      <w:r w:rsidRPr="004C09E5">
        <w:rPr>
          <w:b/>
          <w:sz w:val="24"/>
          <w:szCs w:val="24"/>
          <w:lang w:val="en-GB"/>
        </w:rPr>
        <w:br/>
        <w:t>prin procedura de achiziție</w:t>
      </w:r>
      <w:r w:rsidR="004C09E5" w:rsidRPr="00A0327F">
        <w:rPr>
          <w:b/>
          <w:sz w:val="24"/>
          <w:szCs w:val="24"/>
          <w:lang w:val="en-GB"/>
        </w:rPr>
        <w:t xml:space="preserve">Licitație </w:t>
      </w:r>
      <w:r w:rsidR="00D03C5C" w:rsidRPr="00A0327F">
        <w:rPr>
          <w:b/>
          <w:sz w:val="24"/>
          <w:szCs w:val="24"/>
          <w:lang w:val="en-GB"/>
        </w:rPr>
        <w:t>publica</w:t>
      </w:r>
      <w:r w:rsidR="00193507" w:rsidRPr="004C09E5">
        <w:rPr>
          <w:b/>
          <w:sz w:val="24"/>
          <w:szCs w:val="24"/>
          <w:lang w:val="en-GB"/>
        </w:rPr>
        <w:br/>
      </w:r>
    </w:p>
    <w:p w:rsidR="0069001F" w:rsidRPr="004C09E5" w:rsidRDefault="0069001F" w:rsidP="0069001F">
      <w:pPr>
        <w:rPr>
          <w:lang w:val="en-GB"/>
        </w:rPr>
      </w:pPr>
    </w:p>
    <w:p w:rsidR="0090083E" w:rsidRPr="00C4497A" w:rsidRDefault="0090083E" w:rsidP="00126861">
      <w:pPr>
        <w:numPr>
          <w:ilvl w:val="0"/>
          <w:numId w:val="1"/>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0F2DED" w:rsidRPr="000F2DED">
        <w:rPr>
          <w:b/>
          <w:sz w:val="24"/>
          <w:szCs w:val="24"/>
          <w:lang w:val="en-US"/>
        </w:rPr>
        <w:t>IMSP SCMS,MPS</w:t>
      </w:r>
    </w:p>
    <w:p w:rsidR="0090083E" w:rsidRPr="000F2DED" w:rsidRDefault="0090083E"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IDNO:</w:t>
      </w:r>
      <w:r w:rsidR="000F2DED" w:rsidRPr="000F2DED">
        <w:rPr>
          <w:b/>
          <w:sz w:val="24"/>
          <w:szCs w:val="24"/>
          <w:lang w:val="en-US"/>
        </w:rPr>
        <w:t xml:space="preserve"> 1003600150716</w:t>
      </w:r>
    </w:p>
    <w:p w:rsidR="00A61F2B" w:rsidRPr="000F2DED" w:rsidRDefault="00A61F2B" w:rsidP="00126861">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 xml:space="preserve">Adresa: </w:t>
      </w:r>
      <w:r w:rsidR="000F2DED" w:rsidRPr="000F2DED">
        <w:rPr>
          <w:b/>
          <w:sz w:val="24"/>
          <w:szCs w:val="24"/>
          <w:lang w:val="en-US"/>
        </w:rPr>
        <w:t>mun</w:t>
      </w:r>
      <w:r w:rsidR="000F2DED" w:rsidRPr="000F2DED">
        <w:rPr>
          <w:b/>
          <w:sz w:val="24"/>
          <w:szCs w:val="24"/>
          <w:lang w:val="en-GB"/>
        </w:rPr>
        <w:t>.</w:t>
      </w:r>
      <w:r w:rsidR="000F2DED" w:rsidRPr="000F2DED">
        <w:rPr>
          <w:b/>
          <w:sz w:val="24"/>
          <w:szCs w:val="24"/>
          <w:lang w:val="en-US"/>
        </w:rPr>
        <w:t>Chi</w:t>
      </w:r>
      <w:r w:rsidR="000F2DED" w:rsidRPr="000F2DED">
        <w:rPr>
          <w:b/>
          <w:sz w:val="24"/>
          <w:szCs w:val="24"/>
          <w:lang w:val="en-GB"/>
        </w:rPr>
        <w:t>ş</w:t>
      </w:r>
      <w:r w:rsidR="000F2DED" w:rsidRPr="000F2DED">
        <w:rPr>
          <w:b/>
          <w:sz w:val="24"/>
          <w:szCs w:val="24"/>
          <w:lang w:val="en-US"/>
        </w:rPr>
        <w:t>in</w:t>
      </w:r>
      <w:r w:rsidR="000F2DED" w:rsidRPr="000F2DED">
        <w:rPr>
          <w:b/>
          <w:sz w:val="24"/>
          <w:szCs w:val="24"/>
          <w:lang w:val="en-GB"/>
        </w:rPr>
        <w:t>ă</w:t>
      </w:r>
      <w:r w:rsidR="000F2DED" w:rsidRPr="000F2DED">
        <w:rPr>
          <w:b/>
          <w:sz w:val="24"/>
          <w:szCs w:val="24"/>
          <w:lang w:val="en-US"/>
        </w:rPr>
        <w:t>u</w:t>
      </w:r>
      <w:r w:rsidR="000F2DED" w:rsidRPr="000F2DED">
        <w:rPr>
          <w:b/>
          <w:sz w:val="24"/>
          <w:szCs w:val="24"/>
          <w:lang w:val="en-GB"/>
        </w:rPr>
        <w:t xml:space="preserve">, </w:t>
      </w:r>
      <w:r w:rsidR="000F2DED" w:rsidRPr="000F2DED">
        <w:rPr>
          <w:b/>
          <w:sz w:val="24"/>
          <w:szCs w:val="24"/>
          <w:lang w:val="en-US"/>
        </w:rPr>
        <w:t>Str</w:t>
      </w:r>
      <w:r w:rsidR="000F2DED" w:rsidRPr="000F2DED">
        <w:rPr>
          <w:b/>
          <w:sz w:val="24"/>
          <w:szCs w:val="24"/>
          <w:lang w:val="en-GB"/>
        </w:rPr>
        <w:t>.</w:t>
      </w:r>
      <w:r w:rsidR="000F2DED" w:rsidRPr="000F2DED">
        <w:rPr>
          <w:b/>
          <w:sz w:val="24"/>
          <w:szCs w:val="24"/>
          <w:lang w:val="en-US"/>
        </w:rPr>
        <w:t>Pu</w:t>
      </w:r>
      <w:r w:rsidR="000F2DED" w:rsidRPr="000F2DED">
        <w:rPr>
          <w:b/>
          <w:sz w:val="24"/>
          <w:szCs w:val="24"/>
          <w:lang w:val="en-GB"/>
        </w:rPr>
        <w:t>ș</w:t>
      </w:r>
      <w:r w:rsidR="000F2DED" w:rsidRPr="000F2DED">
        <w:rPr>
          <w:b/>
          <w:sz w:val="24"/>
          <w:szCs w:val="24"/>
          <w:lang w:val="en-US"/>
        </w:rPr>
        <w:t>kin</w:t>
      </w:r>
      <w:r w:rsidR="000F2DED" w:rsidRPr="000F2DED">
        <w:rPr>
          <w:b/>
          <w:sz w:val="24"/>
          <w:szCs w:val="24"/>
          <w:lang w:val="en-GB"/>
        </w:rPr>
        <w:t xml:space="preserve"> 51</w:t>
      </w:r>
    </w:p>
    <w:p w:rsidR="005C4C18" w:rsidRPr="000F2DED" w:rsidRDefault="00A61F2B" w:rsidP="00126861">
      <w:pPr>
        <w:numPr>
          <w:ilvl w:val="0"/>
          <w:numId w:val="1"/>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0F2DED" w:rsidRPr="000F2DED">
        <w:rPr>
          <w:b/>
          <w:sz w:val="24"/>
          <w:szCs w:val="24"/>
          <w:lang w:val="en-US"/>
        </w:rPr>
        <w:t>0 22 267014,</w:t>
      </w:r>
    </w:p>
    <w:p w:rsidR="002E606A" w:rsidRPr="005C2567" w:rsidRDefault="00A61F2B" w:rsidP="005C2567">
      <w:pPr>
        <w:spacing w:line="270" w:lineRule="atLeast"/>
        <w:rPr>
          <w:sz w:val="24"/>
          <w:szCs w:val="24"/>
          <w:lang w:val="en-US"/>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0F2DED" w:rsidRPr="005C2567">
          <w:rPr>
            <w:rStyle w:val="ad"/>
            <w:color w:val="auto"/>
            <w:sz w:val="22"/>
            <w:szCs w:val="22"/>
            <w:shd w:val="clear" w:color="auto" w:fill="FFFFFF"/>
            <w:lang w:val="en-GB"/>
          </w:rPr>
          <w:t>scms@ms.md</w:t>
        </w:r>
      </w:hyperlink>
      <w:r w:rsidR="00FB41A9" w:rsidRPr="005C2567">
        <w:rPr>
          <w:rStyle w:val="ac"/>
          <w:sz w:val="22"/>
          <w:szCs w:val="22"/>
          <w:shd w:val="clear" w:color="auto" w:fill="FFFFFF"/>
          <w:lang w:val="en-GB"/>
        </w:rPr>
        <w:t xml:space="preserve">, </w:t>
      </w:r>
      <w:r w:rsidR="00FB41A9" w:rsidRPr="005C2567">
        <w:rPr>
          <w:sz w:val="22"/>
          <w:szCs w:val="22"/>
          <w:lang w:val="ro-RO"/>
        </w:rPr>
        <w:t>www.</w:t>
      </w:r>
      <w:r w:rsidR="000F2DED" w:rsidRPr="005C2567">
        <w:rPr>
          <w:sz w:val="22"/>
          <w:szCs w:val="22"/>
          <w:lang w:val="ro-RO"/>
        </w:rPr>
        <w:t>scms</w:t>
      </w:r>
      <w:r w:rsidR="00FB41A9" w:rsidRPr="005C2567">
        <w:rPr>
          <w:sz w:val="22"/>
          <w:szCs w:val="22"/>
          <w:lang w:val="ro-RO"/>
        </w:rPr>
        <w:t>.ms.md.</w:t>
      </w:r>
      <w:r w:rsidR="000F2DED" w:rsidRPr="005C2567">
        <w:rPr>
          <w:sz w:val="22"/>
          <w:szCs w:val="22"/>
          <w:lang w:val="ro-RO"/>
        </w:rPr>
        <w:t>,</w:t>
      </w:r>
      <w:r w:rsidR="005C2567" w:rsidRPr="005C2567">
        <w:rPr>
          <w:sz w:val="24"/>
          <w:szCs w:val="24"/>
          <w:lang w:val="en-US"/>
        </w:rPr>
        <w:t>tatianascms.achiz@yahoo.com</w:t>
      </w:r>
    </w:p>
    <w:p w:rsidR="00A61F2B" w:rsidRPr="004C09E5" w:rsidRDefault="002E606A"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8876C3" w:rsidRPr="00540E65">
        <w:rPr>
          <w:sz w:val="24"/>
          <w:szCs w:val="24"/>
          <w:lang w:val="en-GB"/>
        </w:rPr>
        <w:t>documentația de atribuire este anexată în cadrul procedurii în SIA RSAP</w:t>
      </w:r>
    </w:p>
    <w:p w:rsidR="0072330A" w:rsidRPr="004C09E5" w:rsidRDefault="002E606A" w:rsidP="00126861">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62221E" w:rsidRDefault="0062221E" w:rsidP="00126861">
      <w:pPr>
        <w:numPr>
          <w:ilvl w:val="0"/>
          <w:numId w:val="1"/>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D03C5C" w:rsidRPr="004C09E5" w:rsidRDefault="00D03C5C" w:rsidP="000F2DED">
      <w:pPr>
        <w:tabs>
          <w:tab w:val="left" w:pos="284"/>
          <w:tab w:val="right" w:pos="426"/>
        </w:tabs>
        <w:spacing w:before="120"/>
        <w:rPr>
          <w:b/>
          <w:sz w:val="24"/>
          <w:szCs w:val="24"/>
          <w:lang w:val="en-GB"/>
        </w:rPr>
      </w:pPr>
    </w:p>
    <w:tbl>
      <w:tblPr>
        <w:tblW w:w="10202" w:type="dxa"/>
        <w:tblInd w:w="-455" w:type="dxa"/>
        <w:tblLayout w:type="fixed"/>
        <w:tblLook w:val="04A0" w:firstRow="1" w:lastRow="0" w:firstColumn="1" w:lastColumn="0" w:noHBand="0" w:noVBand="1"/>
      </w:tblPr>
      <w:tblGrid>
        <w:gridCol w:w="563"/>
        <w:gridCol w:w="993"/>
        <w:gridCol w:w="2393"/>
        <w:gridCol w:w="1009"/>
        <w:gridCol w:w="869"/>
        <w:gridCol w:w="3241"/>
        <w:gridCol w:w="1134"/>
      </w:tblGrid>
      <w:tr w:rsidR="00E933B4" w:rsidRPr="0020213E" w:rsidTr="007B5D31">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C17D12" w:rsidRDefault="0069001F" w:rsidP="008876C3">
            <w:pPr>
              <w:spacing w:before="120"/>
              <w:jc w:val="center"/>
              <w:rPr>
                <w:b/>
              </w:rPr>
            </w:pPr>
            <w:r w:rsidRPr="00C17D12">
              <w:rPr>
                <w:b/>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C17D12" w:rsidRDefault="0069001F" w:rsidP="008876C3">
            <w:pPr>
              <w:spacing w:before="120"/>
              <w:jc w:val="center"/>
              <w:rPr>
                <w:b/>
              </w:rPr>
            </w:pPr>
            <w:r w:rsidRPr="00C17D1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C17D12" w:rsidRDefault="0069001F" w:rsidP="008876C3">
            <w:pPr>
              <w:spacing w:before="120"/>
              <w:jc w:val="center"/>
              <w:rPr>
                <w:b/>
                <w:lang w:val="en-GB"/>
              </w:rPr>
            </w:pPr>
            <w:r w:rsidRPr="00C17D12">
              <w:rPr>
                <w:b/>
                <w:lang w:val="en-GB"/>
              </w:rPr>
              <w:t>Denumirea bunurilor/serviciilor/lucrărilor solicitate</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C17D12" w:rsidRDefault="0069001F" w:rsidP="008876C3">
            <w:pPr>
              <w:spacing w:before="120"/>
              <w:jc w:val="center"/>
              <w:rPr>
                <w:b/>
              </w:rPr>
            </w:pPr>
            <w:r w:rsidRPr="00C17D12">
              <w:rPr>
                <w:b/>
              </w:rPr>
              <w:t>Unitatea de măsură</w:t>
            </w:r>
          </w:p>
        </w:tc>
        <w:tc>
          <w:tcPr>
            <w:tcW w:w="8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C17D12" w:rsidRDefault="0069001F" w:rsidP="008876C3">
            <w:pPr>
              <w:spacing w:before="120"/>
              <w:jc w:val="center"/>
              <w:rPr>
                <w:b/>
              </w:rPr>
            </w:pPr>
            <w:r w:rsidRPr="00C17D12">
              <w:rPr>
                <w:b/>
              </w:rPr>
              <w:t>Cantitatea</w:t>
            </w:r>
          </w:p>
        </w:tc>
        <w:tc>
          <w:tcPr>
            <w:tcW w:w="32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C17D12" w:rsidRDefault="0069001F" w:rsidP="008876C3">
            <w:pPr>
              <w:spacing w:before="120"/>
              <w:jc w:val="center"/>
              <w:rPr>
                <w:b/>
                <w:lang w:val="en-GB"/>
              </w:rPr>
            </w:pPr>
            <w:r w:rsidRPr="00C17D12">
              <w:rPr>
                <w:b/>
                <w:lang w:val="en-GB"/>
              </w:rPr>
              <w:t xml:space="preserve">Specificarea tehnică deplină solicitată, Standarde de </w:t>
            </w:r>
            <w:r w:rsidR="00AC2788" w:rsidRPr="00C17D12">
              <w:rPr>
                <w:b/>
                <w:lang w:val="en-GB"/>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C17D12" w:rsidRDefault="00871B9C" w:rsidP="000F2DED">
            <w:pPr>
              <w:spacing w:before="120"/>
              <w:ind w:left="-108" w:right="-127"/>
              <w:jc w:val="center"/>
              <w:rPr>
                <w:b/>
                <w:lang w:val="en-GB"/>
              </w:rPr>
            </w:pPr>
            <w:r w:rsidRPr="00C17D12">
              <w:rPr>
                <w:b/>
                <w:lang w:val="en-GB"/>
              </w:rPr>
              <w:t xml:space="preserve">Valoarea estimată </w:t>
            </w:r>
            <w:r w:rsidR="0069001F" w:rsidRPr="00C17D12">
              <w:rPr>
                <w:b/>
                <w:lang w:val="en-GB"/>
              </w:rPr>
              <w:t>(se va indica pentru fiecare lot în parte)</w:t>
            </w:r>
          </w:p>
        </w:tc>
      </w:tr>
      <w:tr w:rsidR="00E933B4" w:rsidRPr="0020213E"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491ED4" w:rsidRPr="003E06EC" w:rsidRDefault="00B65EAC" w:rsidP="003948B1">
            <w:pPr>
              <w:jc w:val="center"/>
              <w:rPr>
                <w:b/>
                <w:sz w:val="16"/>
                <w:szCs w:val="16"/>
                <w:lang w:val="en-US"/>
              </w:rPr>
            </w:pPr>
            <w:r w:rsidRPr="003E06EC">
              <w:rPr>
                <w:b/>
                <w:sz w:val="16"/>
                <w:szCs w:val="16"/>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91ED4" w:rsidRPr="00C17D12" w:rsidRDefault="00491ED4" w:rsidP="00A96842">
            <w:pPr>
              <w:jc w:val="center"/>
              <w:rPr>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91ED4" w:rsidRPr="00C17D12" w:rsidRDefault="000A0F28" w:rsidP="00067C98">
            <w:pPr>
              <w:rPr>
                <w:b/>
                <w:sz w:val="18"/>
                <w:szCs w:val="18"/>
                <w:lang w:val="en-US"/>
              </w:rPr>
            </w:pPr>
            <w:r w:rsidRPr="00C17D12">
              <w:rPr>
                <w:b/>
                <w:sz w:val="18"/>
                <w:szCs w:val="18"/>
                <w:lang w:val="ro-RO"/>
              </w:rPr>
              <w:t>Reagenti,calibratori si material de control pentru analizatorul hematologic XS-1</w:t>
            </w:r>
            <w:r w:rsidR="00C17D12" w:rsidRPr="00C17D12">
              <w:rPr>
                <w:b/>
                <w:sz w:val="18"/>
                <w:szCs w:val="18"/>
                <w:lang w:val="ro-RO"/>
              </w:rPr>
              <w:t xml:space="preserve">000i , Sysmex, Japonia (sistem </w:t>
            </w:r>
            <w:r w:rsidR="00067C98">
              <w:rPr>
                <w:b/>
                <w:sz w:val="18"/>
                <w:szCs w:val="18"/>
                <w:lang w:val="ro-MO"/>
              </w:rPr>
              <w:t>i</w:t>
            </w:r>
            <w:r w:rsidRPr="00C17D12">
              <w:rPr>
                <w:b/>
                <w:sz w:val="18"/>
                <w:szCs w:val="18"/>
                <w:lang w:val="ro-RO"/>
              </w:rPr>
              <w:t>nchis</w:t>
            </w:r>
            <w:r w:rsidR="005C2567" w:rsidRPr="00C17D12">
              <w:rPr>
                <w:b/>
                <w:sz w:val="18"/>
                <w:szCs w:val="18"/>
                <w:lang w:val="ro-RO"/>
              </w:rPr>
              <w:t>)</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C17D12" w:rsidRDefault="00491ED4" w:rsidP="00A96842">
            <w:pPr>
              <w:jc w:val="center"/>
              <w:rPr>
                <w:sz w:val="16"/>
                <w:szCs w:val="16"/>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bottom"/>
          </w:tcPr>
          <w:p w:rsidR="00491ED4" w:rsidRPr="00C17D12" w:rsidRDefault="00491ED4" w:rsidP="00A96842">
            <w:pPr>
              <w:jc w:val="right"/>
              <w:rPr>
                <w:sz w:val="16"/>
                <w:szCs w:val="16"/>
                <w:lang w:val="en-US"/>
              </w:rPr>
            </w:pP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491ED4" w:rsidRPr="00C17D12" w:rsidRDefault="00491ED4" w:rsidP="00A96842">
            <w:pPr>
              <w:rPr>
                <w:sz w:val="21"/>
                <w:szCs w:val="2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1ED4" w:rsidRPr="00C17D12" w:rsidRDefault="00491ED4" w:rsidP="008876C3">
            <w:pPr>
              <w:spacing w:before="120"/>
              <w:jc w:val="center"/>
              <w:rPr>
                <w:lang w:val="en-US"/>
              </w:rPr>
            </w:pPr>
          </w:p>
        </w:tc>
      </w:tr>
      <w:tr w:rsidR="00E933B4" w:rsidRPr="00DD0C42" w:rsidTr="007B5D31">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067C98">
            <w:pPr>
              <w:jc w:val="center"/>
              <w:rPr>
                <w:sz w:val="16"/>
                <w:szCs w:val="16"/>
                <w:lang w:val="en-US"/>
              </w:rPr>
            </w:pPr>
            <w:r w:rsidRPr="00DD0C42">
              <w:rPr>
                <w:sz w:val="16"/>
                <w:szCs w:val="16"/>
              </w:rPr>
              <w:t>1</w:t>
            </w:r>
            <w:r w:rsidR="00B65EAC" w:rsidRPr="00DD0C42">
              <w:rPr>
                <w:sz w:val="16"/>
                <w:szCs w:val="16"/>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rPr>
            </w:pPr>
            <w:r w:rsidRPr="00DD0C42">
              <w:rPr>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 w:rsidRPr="00DD0C42">
              <w:t>Cellpack</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4E01E1" w:rsidP="00943D2A">
            <w:pPr>
              <w:jc w:val="center"/>
              <w:rPr>
                <w:color w:val="000000" w:themeColor="text1"/>
                <w:lang w:val="en-US"/>
              </w:rPr>
            </w:pPr>
            <w:r w:rsidRPr="00DD0C42">
              <w:rPr>
                <w:color w:val="000000" w:themeColor="text1"/>
                <w:lang w:val="en-US"/>
              </w:rPr>
              <w:t>L</w:t>
            </w:r>
            <w:r w:rsidR="00943D2A" w:rsidRPr="00DD0C42">
              <w:rPr>
                <w:color w:val="000000" w:themeColor="text1"/>
                <w:lang w:val="en-US"/>
              </w:rPr>
              <w:t>itru</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sidP="00943D2A">
            <w:pPr>
              <w:jc w:val="center"/>
              <w:rPr>
                <w:color w:val="000000" w:themeColor="text1"/>
                <w:lang w:val="en-US"/>
              </w:rPr>
            </w:pPr>
            <w:r w:rsidRPr="00DD0C42">
              <w:rPr>
                <w:color w:val="000000" w:themeColor="text1"/>
                <w:lang w:val="en-US"/>
              </w:rPr>
              <w:t>1</w:t>
            </w:r>
            <w:r w:rsidR="00943D2A" w:rsidRPr="00DD0C42">
              <w:rPr>
                <w:color w:val="000000" w:themeColor="text1"/>
                <w:lang w:val="en-US"/>
              </w:rPr>
              <w:t>16</w:t>
            </w:r>
            <w:r w:rsidRPr="00DD0C42">
              <w:rPr>
                <w:color w:val="000000" w:themeColor="text1"/>
                <w:lang w:val="en-US"/>
              </w:rPr>
              <w:t>0</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sidP="00D835E9">
            <w:pPr>
              <w:jc w:val="both"/>
              <w:rPr>
                <w:color w:val="000000" w:themeColor="text1"/>
                <w:sz w:val="16"/>
                <w:szCs w:val="16"/>
                <w:lang w:val="en-US"/>
              </w:rPr>
            </w:pPr>
            <w:r w:rsidRPr="00DD0C42">
              <w:rPr>
                <w:color w:val="000000" w:themeColor="text1"/>
                <w:sz w:val="16"/>
                <w:szCs w:val="16"/>
                <w:lang w:val="en-US"/>
              </w:rPr>
              <w:t>Ambalaj standart pentru analizatorul hematologic Sysmex XS-1000i</w:t>
            </w:r>
            <w:proofErr w:type="gramStart"/>
            <w:r w:rsidRPr="00DD0C42">
              <w:rPr>
                <w:color w:val="000000" w:themeColor="text1"/>
                <w:sz w:val="16"/>
                <w:szCs w:val="16"/>
                <w:lang w:val="en-US"/>
              </w:rPr>
              <w:t>,sa</w:t>
            </w:r>
            <w:proofErr w:type="gramEnd"/>
            <w:r w:rsidRPr="00DD0C42">
              <w:rPr>
                <w:color w:val="000000" w:themeColor="text1"/>
                <w:sz w:val="16"/>
                <w:szCs w:val="16"/>
                <w:lang w:val="en-US"/>
              </w:rPr>
              <w:t xml:space="preserve"> dispuna de certificat sau declaratie CE,certificatul de compatibilitate a reactivilor cu analizatorul hematologic Sysmex XS-1000i(sistem inchis) eliberat de catre producatorul utilajulu</w:t>
            </w:r>
            <w:r w:rsidR="007B5D31" w:rsidRPr="00DD0C42">
              <w:rPr>
                <w:color w:val="000000" w:themeColor="text1"/>
                <w:sz w:val="16"/>
                <w:szCs w:val="16"/>
                <w:lang w:val="en-US"/>
              </w:rPr>
              <w:t>i</w:t>
            </w:r>
            <w:r w:rsidRPr="00DD0C42">
              <w:rPr>
                <w:color w:val="000000" w:themeColor="text1"/>
                <w:sz w:val="16"/>
                <w:szCs w:val="16"/>
                <w:lang w:val="en-US"/>
              </w:rPr>
              <w:t>.Reactivii să fie obligator</w:t>
            </w:r>
            <w:r w:rsidR="00B65EAC" w:rsidRPr="00DD0C42">
              <w:rPr>
                <w:color w:val="000000" w:themeColor="text1"/>
                <w:sz w:val="16"/>
                <w:szCs w:val="16"/>
                <w:lang w:val="en-US"/>
              </w:rPr>
              <w:t>iu în ambalajul producătorului</w:t>
            </w:r>
            <w:r w:rsidR="007B5D31" w:rsidRPr="00DD0C42">
              <w:rPr>
                <w:color w:val="000000" w:themeColor="text1"/>
                <w:sz w:val="16"/>
                <w:szCs w:val="16"/>
                <w:lang w:val="en-US"/>
              </w:rPr>
              <w:t>.</w:t>
            </w:r>
            <w:r w:rsidRPr="00DD0C42">
              <w:rPr>
                <w:color w:val="000000" w:themeColor="text1"/>
                <w:sz w:val="16"/>
                <w:szCs w:val="16"/>
                <w:lang w:val="en-US"/>
              </w:rPr>
              <w:t xml:space="preserve"> Firma furnizoare de reactivi să dispună de ingineri calificaţi, certificaţi de producătorul echipamentului pentru deservirea gratuită </w:t>
            </w:r>
            <w:proofErr w:type="gramStart"/>
            <w:r w:rsidRPr="00DD0C42">
              <w:rPr>
                <w:color w:val="000000" w:themeColor="text1"/>
                <w:sz w:val="16"/>
                <w:szCs w:val="16"/>
                <w:lang w:val="en-US"/>
              </w:rPr>
              <w:t>a</w:t>
            </w:r>
            <w:proofErr w:type="gramEnd"/>
            <w:r w:rsidRPr="00DD0C42">
              <w:rPr>
                <w:color w:val="000000" w:themeColor="text1"/>
                <w:sz w:val="16"/>
                <w:szCs w:val="16"/>
                <w:lang w:val="en-US"/>
              </w:rPr>
              <w:t xml:space="preserve"> echipamentului de laborator pe perioada de utilizarea a reactivilor</w:t>
            </w:r>
            <w:r w:rsidR="007B5D31" w:rsidRPr="00DD0C42">
              <w:rPr>
                <w:color w:val="000000" w:themeColor="text1"/>
                <w:sz w:val="16"/>
                <w:szCs w:val="16"/>
                <w:lang w:val="en-US"/>
              </w:rPr>
              <w:t>.</w:t>
            </w:r>
            <w:r w:rsidRPr="00DD0C42">
              <w:rPr>
                <w:color w:val="000000" w:themeColor="text1"/>
                <w:sz w:val="16"/>
                <w:szCs w:val="16"/>
                <w:lang w:val="en-US"/>
              </w:rPr>
              <w:t xml:space="preserve"> Ambalajul reactivilor trebuie să fie compatibil cu analizor Sysmex XS-1000i</w:t>
            </w:r>
            <w:r w:rsidR="007B5D31" w:rsidRPr="00DD0C42">
              <w:rPr>
                <w:color w:val="000000" w:themeColor="text1"/>
                <w:sz w:val="16"/>
                <w:szCs w:val="16"/>
                <w:lang w:val="en-US"/>
              </w:rPr>
              <w:t>.</w:t>
            </w:r>
            <w:r w:rsidRPr="00DD0C42">
              <w:rPr>
                <w:color w:val="000000" w:themeColor="text1"/>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w:t>
            </w:r>
            <w:r w:rsidR="007B5D31" w:rsidRPr="00DD0C42">
              <w:rPr>
                <w:color w:val="000000" w:themeColor="text1"/>
                <w:sz w:val="16"/>
                <w:szCs w:val="16"/>
                <w:lang w:val="en-US"/>
              </w:rPr>
              <w:t>.</w:t>
            </w:r>
            <w:r w:rsidRPr="00DD0C42">
              <w:rPr>
                <w:color w:val="000000" w:themeColor="text1"/>
                <w:sz w:val="16"/>
                <w:szCs w:val="16"/>
                <w:lang w:val="en-US"/>
              </w:rPr>
              <w:t xml:space="preserve"> Toate poziţiile lotului să fie produse de acelaşi producător.</w:t>
            </w:r>
            <w:r w:rsidR="007B5D31" w:rsidRPr="00DD0C42">
              <w:rPr>
                <w:color w:val="000000" w:themeColor="text1"/>
                <w:sz w:val="16"/>
                <w:szCs w:val="16"/>
                <w:lang w:val="en-US"/>
              </w:rPr>
              <w:t xml:space="preserve"> A</w:t>
            </w:r>
            <w:r w:rsidRPr="00DD0C42">
              <w:rPr>
                <w:color w:val="000000" w:themeColor="text1"/>
                <w:sz w:val="16"/>
                <w:szCs w:val="16"/>
                <w:lang w:val="en-US"/>
              </w:rPr>
              <w:t>mb</w:t>
            </w:r>
            <w:r w:rsidR="007B5D31" w:rsidRPr="00DD0C42">
              <w:rPr>
                <w:color w:val="000000" w:themeColor="text1"/>
                <w:sz w:val="16"/>
                <w:szCs w:val="16"/>
                <w:lang w:val="en-US"/>
              </w:rPr>
              <w:t xml:space="preserve">alaj </w:t>
            </w:r>
            <w:r w:rsidRPr="00DD0C42">
              <w:rPr>
                <w:color w:val="000000" w:themeColor="text1"/>
                <w:sz w:val="16"/>
                <w:szCs w:val="16"/>
                <w:lang w:val="en-US"/>
              </w:rPr>
              <w:t>20 litri</w:t>
            </w:r>
            <w:r w:rsidR="007B5D31" w:rsidRPr="00DD0C42">
              <w:rPr>
                <w:color w:val="000000" w:themeColor="text1"/>
                <w:sz w:val="16"/>
                <w:szCs w:val="16"/>
                <w:lang w:val="en-US"/>
              </w:rPr>
              <w:t>.</w:t>
            </w:r>
            <w:r w:rsidRPr="00DD0C42">
              <w:rPr>
                <w:color w:val="000000" w:themeColor="text1"/>
                <w:sz w:val="16"/>
                <w:szCs w:val="16"/>
                <w:lang w:val="en-US"/>
              </w:rPr>
              <w:t xml:space="preserve"> Componenta chimica (sodium chloride 0</w:t>
            </w:r>
            <w:proofErr w:type="gramStart"/>
            <w:r w:rsidR="00D835E9" w:rsidRPr="00DD0C42">
              <w:rPr>
                <w:color w:val="000000" w:themeColor="text1"/>
                <w:sz w:val="16"/>
                <w:szCs w:val="16"/>
                <w:lang w:val="en-US"/>
              </w:rPr>
              <w:t>,</w:t>
            </w:r>
            <w:r w:rsidRPr="00DD0C42">
              <w:rPr>
                <w:color w:val="000000" w:themeColor="text1"/>
                <w:sz w:val="16"/>
                <w:szCs w:val="16"/>
                <w:lang w:val="en-US"/>
              </w:rPr>
              <w:t>64</w:t>
            </w:r>
            <w:proofErr w:type="gramEnd"/>
            <w:r w:rsidRPr="00DD0C42">
              <w:rPr>
                <w:color w:val="000000" w:themeColor="text1"/>
                <w:sz w:val="16"/>
                <w:szCs w:val="16"/>
                <w:lang w:val="en-US"/>
              </w:rPr>
              <w:t>%,acid boric 0</w:t>
            </w:r>
            <w:r w:rsidR="00D835E9" w:rsidRPr="00DD0C42">
              <w:rPr>
                <w:color w:val="000000" w:themeColor="text1"/>
                <w:sz w:val="16"/>
                <w:szCs w:val="16"/>
                <w:lang w:val="en-US"/>
              </w:rPr>
              <w:t>,</w:t>
            </w:r>
            <w:r w:rsidRPr="00DD0C42">
              <w:rPr>
                <w:color w:val="000000" w:themeColor="text1"/>
                <w:sz w:val="16"/>
                <w:szCs w:val="16"/>
                <w:lang w:val="en-US"/>
              </w:rPr>
              <w:t>1</w:t>
            </w:r>
            <w:r w:rsidR="007B5D31" w:rsidRPr="00DD0C42">
              <w:rPr>
                <w:color w:val="000000" w:themeColor="text1"/>
                <w:sz w:val="16"/>
                <w:szCs w:val="16"/>
                <w:lang w:val="en-US"/>
              </w:rPr>
              <w:t>0</w:t>
            </w:r>
            <w:r w:rsidRPr="00DD0C42">
              <w:rPr>
                <w:color w:val="000000" w:themeColor="text1"/>
                <w:sz w:val="16"/>
                <w:szCs w:val="16"/>
                <w:lang w:val="en-US"/>
              </w:rPr>
              <w:t>%,sodium tetraborat 0</w:t>
            </w:r>
            <w:r w:rsidR="00D835E9" w:rsidRPr="00DD0C42">
              <w:rPr>
                <w:color w:val="000000" w:themeColor="text1"/>
                <w:sz w:val="16"/>
                <w:szCs w:val="16"/>
                <w:lang w:val="en-US"/>
              </w:rPr>
              <w:t>,</w:t>
            </w:r>
            <w:r w:rsidR="007B5D31" w:rsidRPr="00DD0C42">
              <w:rPr>
                <w:color w:val="000000" w:themeColor="text1"/>
                <w:sz w:val="16"/>
                <w:szCs w:val="16"/>
                <w:lang w:val="en-US"/>
              </w:rPr>
              <w:t>0</w:t>
            </w:r>
            <w:r w:rsidRPr="00DD0C42">
              <w:rPr>
                <w:color w:val="000000" w:themeColor="text1"/>
                <w:sz w:val="16"/>
                <w:szCs w:val="16"/>
                <w:lang w:val="en-US"/>
              </w:rPr>
              <w:t>2%,EDTA</w:t>
            </w:r>
            <w:r w:rsidR="007B5D31" w:rsidRPr="00DD0C42">
              <w:rPr>
                <w:color w:val="000000" w:themeColor="text1"/>
                <w:sz w:val="16"/>
                <w:szCs w:val="16"/>
                <w:lang w:val="en-US"/>
              </w:rPr>
              <w:t>-</w:t>
            </w:r>
            <w:r w:rsidRPr="00DD0C42">
              <w:rPr>
                <w:color w:val="000000" w:themeColor="text1"/>
                <w:sz w:val="16"/>
                <w:szCs w:val="16"/>
                <w:lang w:val="en-US"/>
              </w:rPr>
              <w:t>2K 0</w:t>
            </w:r>
            <w:r w:rsidR="00D835E9" w:rsidRPr="00DD0C42">
              <w:rPr>
                <w:color w:val="000000" w:themeColor="text1"/>
                <w:sz w:val="16"/>
                <w:szCs w:val="16"/>
                <w:lang w:val="en-US"/>
              </w:rPr>
              <w:t>,</w:t>
            </w:r>
            <w:r w:rsidR="007B5D31" w:rsidRPr="00DD0C42">
              <w:rPr>
                <w:color w:val="000000" w:themeColor="text1"/>
                <w:sz w:val="16"/>
                <w:szCs w:val="16"/>
                <w:lang w:val="en-US"/>
              </w:rPr>
              <w:t>0</w:t>
            </w:r>
            <w:r w:rsidRPr="00DD0C42">
              <w:rPr>
                <w:color w:val="000000" w:themeColor="text1"/>
                <w:sz w:val="16"/>
                <w:szCs w:val="16"/>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3948B1" w:rsidP="002E672F">
            <w:pPr>
              <w:jc w:val="center"/>
              <w:rPr>
                <w:lang w:val="en-US"/>
              </w:rPr>
            </w:pPr>
            <w:r w:rsidRPr="00DD0C42">
              <w:rPr>
                <w:lang w:val="en-US"/>
              </w:rPr>
              <w:t>40</w:t>
            </w:r>
            <w:r w:rsidR="00646AAF">
              <w:rPr>
                <w:lang w:val="en-US"/>
              </w:rPr>
              <w:t>7</w:t>
            </w:r>
            <w:r w:rsidR="002E672F">
              <w:rPr>
                <w:lang w:val="en-US"/>
              </w:rPr>
              <w:t>80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B65EAC" w:rsidP="00067C98">
            <w:pPr>
              <w:jc w:val="center"/>
              <w:rPr>
                <w:sz w:val="16"/>
                <w:szCs w:val="16"/>
                <w:lang w:val="en-US"/>
              </w:rPr>
            </w:pPr>
            <w:r w:rsidRPr="00DD0C42">
              <w:rPr>
                <w:sz w:val="16"/>
                <w:szCs w:val="16"/>
                <w:lang w:val="en-US"/>
              </w:rPr>
              <w:t>1.</w:t>
            </w:r>
            <w:r w:rsidR="005C2567" w:rsidRPr="00DD0C42">
              <w:rPr>
                <w:sz w:val="16"/>
                <w:szCs w:val="16"/>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lang w:val="en-US"/>
              </w:rPr>
            </w:pPr>
            <w:r w:rsidRPr="00DD0C42">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sidP="00943D2A">
            <w:pPr>
              <w:rPr>
                <w:lang w:val="en-US"/>
              </w:rPr>
            </w:pPr>
            <w:r w:rsidRPr="00DD0C42">
              <w:rPr>
                <w:lang w:val="en-US"/>
              </w:rPr>
              <w:t>Stromatolyser-4DL</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C20202" w:rsidRPr="00DD0C42" w:rsidRDefault="004E01E1" w:rsidP="00943D2A">
            <w:pPr>
              <w:jc w:val="center"/>
              <w:rPr>
                <w:lang w:val="ro-MO"/>
              </w:rPr>
            </w:pPr>
            <w:r w:rsidRPr="00DD0C42">
              <w:rPr>
                <w:lang w:val="ro-MO"/>
              </w:rPr>
              <w:t>L</w:t>
            </w:r>
            <w:r w:rsidR="00943D2A" w:rsidRPr="00DD0C42">
              <w:rPr>
                <w:lang w:val="ro-MO"/>
              </w:rPr>
              <w:t>itru</w:t>
            </w:r>
          </w:p>
          <w:p w:rsidR="005C2567" w:rsidRPr="00DD0C42" w:rsidRDefault="005C2567" w:rsidP="00943D2A">
            <w:pPr>
              <w:jc w:val="center"/>
              <w:rPr>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943D2A" w:rsidP="00943D2A">
            <w:pPr>
              <w:jc w:val="center"/>
              <w:rPr>
                <w:lang w:val="en-US"/>
              </w:rPr>
            </w:pPr>
            <w:r w:rsidRPr="00DD0C42">
              <w:rPr>
                <w:lang w:val="en-US"/>
              </w:rPr>
              <w:t>70</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sidP="00D835E9">
            <w:pPr>
              <w:jc w:val="both"/>
              <w:rPr>
                <w:sz w:val="16"/>
                <w:szCs w:val="16"/>
                <w:lang w:val="en-US"/>
              </w:rPr>
            </w:pPr>
            <w:r w:rsidRPr="00DD0C42">
              <w:rPr>
                <w:sz w:val="16"/>
                <w:szCs w:val="16"/>
                <w:lang w:val="en-US"/>
              </w:rPr>
              <w:t xml:space="preserve">Ambalaj standart pentru analizatorul hematologic Sysmex XS-1000i,sa dispuna de certificat sau declaratie CE,certificatul de </w:t>
            </w:r>
            <w:r w:rsidRPr="00DD0C42">
              <w:rPr>
                <w:sz w:val="16"/>
                <w:szCs w:val="16"/>
                <w:lang w:val="en-US"/>
              </w:rPr>
              <w:lastRenderedPageBreak/>
              <w:t>compatibilitate a reactivilor cu analizatorul hematologic Sysmex XS-1000i(sistem inchis) eliberat de catre producatorul utilajulu</w:t>
            </w:r>
            <w:r w:rsidR="00DD46B7" w:rsidRPr="00DD0C42">
              <w:rPr>
                <w:sz w:val="16"/>
                <w:szCs w:val="16"/>
                <w:lang w:val="en-US"/>
              </w:rPr>
              <w:t>i</w:t>
            </w:r>
            <w:r w:rsidRPr="00DD0C42">
              <w:rPr>
                <w:sz w:val="16"/>
                <w:szCs w:val="16"/>
                <w:lang w:val="en-US"/>
              </w:rPr>
              <w:t>.Reactivii să fie obligatori</w:t>
            </w:r>
            <w:r w:rsidR="00B65EAC" w:rsidRPr="00DD0C42">
              <w:rPr>
                <w:sz w:val="16"/>
                <w:szCs w:val="16"/>
                <w:lang w:val="en-US"/>
              </w:rPr>
              <w:t>u în ambalajul producătorului</w:t>
            </w:r>
            <w:r w:rsidR="00DD46B7" w:rsidRPr="00DD0C42">
              <w:rPr>
                <w:sz w:val="16"/>
                <w:szCs w:val="16"/>
                <w:lang w:val="en-US"/>
              </w:rPr>
              <w:t>.</w:t>
            </w:r>
            <w:r w:rsidRPr="00DD0C42">
              <w:rPr>
                <w:sz w:val="16"/>
                <w:szCs w:val="16"/>
                <w:lang w:val="en-US"/>
              </w:rPr>
              <w:t>Firma furnizoare de reactivi să dispună de ingineri calificaţi, certificaţi de producătorul echipamentului pentru deservirea gratuită a echipamentului de laborator pe perioada de utilizarea a reactivilor</w:t>
            </w:r>
            <w:r w:rsidR="00DD46B7" w:rsidRPr="00DD0C42">
              <w:rPr>
                <w:sz w:val="16"/>
                <w:szCs w:val="16"/>
                <w:lang w:val="en-US"/>
              </w:rPr>
              <w:t>.</w:t>
            </w:r>
            <w:r w:rsidRPr="00DD0C42">
              <w:rPr>
                <w:sz w:val="16"/>
                <w:szCs w:val="16"/>
                <w:lang w:val="en-US"/>
              </w:rPr>
              <w:t xml:space="preserve"> Ambalajul reactivilor trebuie să fie compatibil cu analizor Sysmex XS-1000i</w:t>
            </w:r>
            <w:r w:rsidR="00DD46B7" w:rsidRPr="00DD0C42">
              <w:rPr>
                <w:sz w:val="16"/>
                <w:szCs w:val="16"/>
                <w:lang w:val="en-US"/>
              </w:rPr>
              <w:t>.</w:t>
            </w:r>
            <w:r w:rsidRPr="00DD0C42">
              <w:rPr>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w:t>
            </w:r>
            <w:r w:rsidR="00DD46B7" w:rsidRPr="00DD0C42">
              <w:rPr>
                <w:sz w:val="16"/>
                <w:szCs w:val="16"/>
                <w:lang w:val="en-US"/>
              </w:rPr>
              <w:t>.</w:t>
            </w:r>
            <w:r w:rsidRPr="00DD0C42">
              <w:rPr>
                <w:sz w:val="16"/>
                <w:szCs w:val="16"/>
                <w:lang w:val="en-US"/>
              </w:rPr>
              <w:t xml:space="preserve"> Toate poziţiile lotului să fie produse de acelaşi producător.</w:t>
            </w:r>
            <w:r w:rsidR="00DD46B7" w:rsidRPr="00DD0C42">
              <w:rPr>
                <w:sz w:val="16"/>
                <w:szCs w:val="16"/>
                <w:lang w:val="en-US"/>
              </w:rPr>
              <w:t xml:space="preserve"> A</w:t>
            </w:r>
            <w:r w:rsidRPr="00DD0C42">
              <w:rPr>
                <w:sz w:val="16"/>
                <w:szCs w:val="16"/>
                <w:lang w:val="en-US"/>
              </w:rPr>
              <w:t>mb</w:t>
            </w:r>
            <w:r w:rsidR="00DD46B7" w:rsidRPr="00DD0C42">
              <w:rPr>
                <w:sz w:val="16"/>
                <w:szCs w:val="16"/>
                <w:lang w:val="en-US"/>
              </w:rPr>
              <w:t>alaj 5</w:t>
            </w:r>
            <w:r w:rsidRPr="00DD0C42">
              <w:rPr>
                <w:sz w:val="16"/>
                <w:szCs w:val="16"/>
                <w:lang w:val="en-US"/>
              </w:rPr>
              <w:t xml:space="preserve"> l</w:t>
            </w:r>
            <w:r w:rsidR="00DD46B7" w:rsidRPr="00DD0C42">
              <w:rPr>
                <w:sz w:val="16"/>
                <w:szCs w:val="16"/>
                <w:lang w:val="en-US"/>
              </w:rPr>
              <w:t>itri.</w:t>
            </w:r>
            <w:r w:rsidRPr="00DD0C42">
              <w:rPr>
                <w:sz w:val="16"/>
                <w:szCs w:val="16"/>
                <w:lang w:val="en-US"/>
              </w:rPr>
              <w:t xml:space="preserve"> Componenta chimica (non-ionic sulfactant 0</w:t>
            </w:r>
            <w:proofErr w:type="gramStart"/>
            <w:r w:rsidR="00D835E9" w:rsidRPr="00DD0C42">
              <w:rPr>
                <w:sz w:val="16"/>
                <w:szCs w:val="16"/>
                <w:lang w:val="en-US"/>
              </w:rPr>
              <w:t>,</w:t>
            </w:r>
            <w:r w:rsidRPr="00DD0C42">
              <w:rPr>
                <w:sz w:val="16"/>
                <w:szCs w:val="16"/>
                <w:lang w:val="en-US"/>
              </w:rPr>
              <w:t>18</w:t>
            </w:r>
            <w:proofErr w:type="gramEnd"/>
            <w:r w:rsidRPr="00DD0C42">
              <w:rPr>
                <w:sz w:val="16"/>
                <w:szCs w:val="16"/>
                <w:lang w:val="en-US"/>
              </w:rPr>
              <w:t>%,organic guaternary ammoniumsal</w:t>
            </w:r>
            <w:r w:rsidR="00DD46B7" w:rsidRPr="00DD0C42">
              <w:rPr>
                <w:sz w:val="16"/>
                <w:szCs w:val="16"/>
                <w:lang w:val="en-US"/>
              </w:rPr>
              <w:t>t</w:t>
            </w:r>
            <w:r w:rsidRPr="00DD0C42">
              <w:rPr>
                <w:sz w:val="16"/>
                <w:szCs w:val="16"/>
                <w:lang w:val="en-US"/>
              </w:rPr>
              <w:t xml:space="preserve"> 0</w:t>
            </w:r>
            <w:r w:rsidR="00D835E9" w:rsidRPr="00DD0C42">
              <w:rPr>
                <w:sz w:val="16"/>
                <w:szCs w:val="16"/>
                <w:lang w:val="en-US"/>
              </w:rPr>
              <w:t>,</w:t>
            </w:r>
            <w:r w:rsidRPr="00DD0C42">
              <w:rPr>
                <w:sz w:val="16"/>
                <w:szCs w:val="16"/>
                <w:lang w:val="en-US"/>
              </w:rPr>
              <w:t>08%)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3948B1" w:rsidP="003948B1">
            <w:pPr>
              <w:jc w:val="center"/>
              <w:rPr>
                <w:lang w:val="ro-RO"/>
              </w:rPr>
            </w:pPr>
            <w:r w:rsidRPr="00DD0C42">
              <w:rPr>
                <w:lang w:val="ro-RO"/>
              </w:rPr>
              <w:lastRenderedPageBreak/>
              <w:t>28</w:t>
            </w:r>
            <w:r w:rsidR="00646AAF">
              <w:rPr>
                <w:lang w:val="ro-RO"/>
              </w:rPr>
              <w:t>000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B65EAC" w:rsidP="00067C98">
            <w:pPr>
              <w:jc w:val="center"/>
              <w:rPr>
                <w:sz w:val="16"/>
                <w:szCs w:val="16"/>
                <w:lang w:val="en-US"/>
              </w:rPr>
            </w:pPr>
            <w:r w:rsidRPr="00DD0C42">
              <w:rPr>
                <w:sz w:val="16"/>
                <w:szCs w:val="16"/>
                <w:lang w:val="en-US"/>
              </w:rPr>
              <w:lastRenderedPageBreak/>
              <w:t>1.</w:t>
            </w:r>
            <w:r w:rsidR="005C2567" w:rsidRPr="00DD0C42">
              <w:rPr>
                <w:sz w:val="16"/>
                <w:szCs w:val="16"/>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lang w:val="en-US"/>
              </w:rPr>
            </w:pPr>
            <w:r w:rsidRPr="00DD0C42">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sidP="00943D2A">
            <w:pPr>
              <w:rPr>
                <w:lang w:val="en-US"/>
              </w:rPr>
            </w:pPr>
            <w:r w:rsidRPr="00DD0C42">
              <w:rPr>
                <w:lang w:val="en-US"/>
              </w:rPr>
              <w:t>Stromatolyser-4DS</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C20202" w:rsidP="004E01E1">
            <w:pPr>
              <w:jc w:val="center"/>
              <w:rPr>
                <w:lang w:val="ro-MO"/>
              </w:rPr>
            </w:pPr>
            <w:r w:rsidRPr="00DD0C42">
              <w:rPr>
                <w:lang w:val="en-US"/>
              </w:rPr>
              <w:t>Mililitru</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sidP="004E01E1">
            <w:pPr>
              <w:jc w:val="center"/>
              <w:rPr>
                <w:lang w:val="en-US"/>
              </w:rPr>
            </w:pPr>
            <w:r w:rsidRPr="00DD0C42">
              <w:rPr>
                <w:lang w:val="en-US"/>
              </w:rPr>
              <w:t>1</w:t>
            </w:r>
            <w:r w:rsidR="00943D2A" w:rsidRPr="00DD0C42">
              <w:rPr>
                <w:lang w:val="en-US"/>
              </w:rPr>
              <w:t>0</w:t>
            </w:r>
            <w:r w:rsidRPr="00DD0C42">
              <w:rPr>
                <w:lang w:val="en-US"/>
              </w:rPr>
              <w:t>5</w:t>
            </w:r>
            <w:r w:rsidR="00943D2A" w:rsidRPr="00DD0C42">
              <w:rPr>
                <w:lang w:val="en-US"/>
              </w:rPr>
              <w:t>0</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A0F28" w:rsidP="00D835E9">
            <w:pPr>
              <w:jc w:val="both"/>
              <w:rPr>
                <w:sz w:val="16"/>
                <w:szCs w:val="16"/>
                <w:lang w:val="en-US"/>
              </w:rPr>
            </w:pPr>
            <w:r w:rsidRPr="00DD0C42">
              <w:rPr>
                <w:sz w:val="16"/>
                <w:szCs w:val="16"/>
                <w:lang w:val="en-US"/>
              </w:rPr>
              <w:t>Ambalaj standart pentru analizatorul hematologic Sysmex XS-1000i</w:t>
            </w:r>
            <w:proofErr w:type="gramStart"/>
            <w:r w:rsidRPr="00DD0C42">
              <w:rPr>
                <w:sz w:val="16"/>
                <w:szCs w:val="16"/>
                <w:lang w:val="en-US"/>
              </w:rPr>
              <w:t>,sa</w:t>
            </w:r>
            <w:proofErr w:type="gramEnd"/>
            <w:r w:rsidRPr="00DD0C42">
              <w:rPr>
                <w:sz w:val="16"/>
                <w:szCs w:val="16"/>
                <w:lang w:val="en-US"/>
              </w:rPr>
              <w:t xml:space="preserve"> dispuna de certificat sau declaratie CE,certificatul de compatibilitate a reactivilor cu analizatorul hematologic Sysmex XS-1000i(sistem inchis) eliberat de catre producatorul utilajulu</w:t>
            </w:r>
            <w:r w:rsidR="00D835E9" w:rsidRPr="00DD0C42">
              <w:rPr>
                <w:sz w:val="16"/>
                <w:szCs w:val="16"/>
                <w:lang w:val="en-US"/>
              </w:rPr>
              <w:t>i</w:t>
            </w:r>
            <w:r w:rsidRPr="00DD0C42">
              <w:rPr>
                <w:sz w:val="16"/>
                <w:szCs w:val="16"/>
                <w:lang w:val="en-US"/>
              </w:rPr>
              <w:t>.Reactivii să fie obligatoriu în ambalajul producătorului</w:t>
            </w:r>
            <w:r w:rsidR="00D835E9" w:rsidRPr="00DD0C42">
              <w:rPr>
                <w:sz w:val="16"/>
                <w:szCs w:val="16"/>
                <w:lang w:val="en-US"/>
              </w:rPr>
              <w:t>.</w:t>
            </w:r>
            <w:r w:rsidRPr="00DD0C42">
              <w:rPr>
                <w:sz w:val="16"/>
                <w:szCs w:val="16"/>
                <w:lang w:val="en-US"/>
              </w:rPr>
              <w:t xml:space="preserve"> Firma furnizoare de reactivi să dispună de ingineri calificaţi, certificaţi de producătorul echipamentului pentru deservirea gratuită </w:t>
            </w:r>
            <w:proofErr w:type="gramStart"/>
            <w:r w:rsidRPr="00DD0C42">
              <w:rPr>
                <w:sz w:val="16"/>
                <w:szCs w:val="16"/>
                <w:lang w:val="en-US"/>
              </w:rPr>
              <w:t>a</w:t>
            </w:r>
            <w:proofErr w:type="gramEnd"/>
            <w:r w:rsidRPr="00DD0C42">
              <w:rPr>
                <w:sz w:val="16"/>
                <w:szCs w:val="16"/>
                <w:lang w:val="en-US"/>
              </w:rPr>
              <w:t xml:space="preserve"> echipamentului de laborator pe perioada de utilizarea a reactivilor</w:t>
            </w:r>
            <w:r w:rsidR="00D835E9" w:rsidRPr="00DD0C42">
              <w:rPr>
                <w:sz w:val="16"/>
                <w:szCs w:val="16"/>
                <w:lang w:val="en-US"/>
              </w:rPr>
              <w:t>.</w:t>
            </w:r>
            <w:r w:rsidRPr="00DD0C42">
              <w:rPr>
                <w:sz w:val="16"/>
                <w:szCs w:val="16"/>
                <w:lang w:val="en-US"/>
              </w:rPr>
              <w:t xml:space="preserve"> Ambalajul reactivilor trebuie să fie compatibil cu analizor Sysmex XS-1000i</w:t>
            </w:r>
            <w:r w:rsidR="00D835E9" w:rsidRPr="00DD0C42">
              <w:rPr>
                <w:sz w:val="16"/>
                <w:szCs w:val="16"/>
                <w:lang w:val="en-US"/>
              </w:rPr>
              <w:t>.</w:t>
            </w:r>
            <w:r w:rsidRPr="00DD0C42">
              <w:rPr>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w:t>
            </w:r>
            <w:r w:rsidR="00D835E9" w:rsidRPr="00DD0C42">
              <w:rPr>
                <w:sz w:val="16"/>
                <w:szCs w:val="16"/>
                <w:lang w:val="en-US"/>
              </w:rPr>
              <w:t>.</w:t>
            </w:r>
            <w:r w:rsidRPr="00DD0C42">
              <w:rPr>
                <w:sz w:val="16"/>
                <w:szCs w:val="16"/>
                <w:lang w:val="en-US"/>
              </w:rPr>
              <w:t xml:space="preserve"> Toate poziţiile lotului să fie produse de acelaşi producător.Amb</w:t>
            </w:r>
            <w:r w:rsidR="00D835E9" w:rsidRPr="00DD0C42">
              <w:rPr>
                <w:sz w:val="16"/>
                <w:szCs w:val="16"/>
                <w:lang w:val="en-US"/>
              </w:rPr>
              <w:t xml:space="preserve">alaj </w:t>
            </w:r>
            <w:r w:rsidRPr="00DD0C42">
              <w:rPr>
                <w:sz w:val="16"/>
                <w:szCs w:val="16"/>
                <w:lang w:val="en-US"/>
              </w:rPr>
              <w:t>42 ml</w:t>
            </w:r>
            <w:r w:rsidR="00D835E9" w:rsidRPr="00DD0C42">
              <w:rPr>
                <w:sz w:val="16"/>
                <w:szCs w:val="16"/>
                <w:lang w:val="en-US"/>
              </w:rPr>
              <w:t>.</w:t>
            </w:r>
            <w:r w:rsidRPr="00DD0C42">
              <w:rPr>
                <w:sz w:val="16"/>
                <w:szCs w:val="16"/>
                <w:lang w:val="en-US"/>
              </w:rPr>
              <w:t xml:space="preserve"> Componenta </w:t>
            </w:r>
            <w:proofErr w:type="gramStart"/>
            <w:r w:rsidRPr="00DD0C42">
              <w:rPr>
                <w:sz w:val="16"/>
                <w:szCs w:val="16"/>
                <w:lang w:val="en-US"/>
              </w:rPr>
              <w:t>chimica(</w:t>
            </w:r>
            <w:proofErr w:type="gramEnd"/>
            <w:r w:rsidRPr="00DD0C42">
              <w:rPr>
                <w:sz w:val="16"/>
                <w:szCs w:val="16"/>
                <w:lang w:val="en-US"/>
              </w:rPr>
              <w:t>polymethin</w:t>
            </w:r>
            <w:r w:rsidR="00D835E9" w:rsidRPr="00DD0C42">
              <w:rPr>
                <w:sz w:val="16"/>
                <w:szCs w:val="16"/>
                <w:lang w:val="en-US"/>
              </w:rPr>
              <w:t>e</w:t>
            </w:r>
            <w:r w:rsidRPr="00DD0C42">
              <w:rPr>
                <w:sz w:val="16"/>
                <w:szCs w:val="16"/>
                <w:lang w:val="en-US"/>
              </w:rPr>
              <w:t xml:space="preserve"> dy</w:t>
            </w:r>
            <w:r w:rsidR="00D835E9" w:rsidRPr="00DD0C42">
              <w:rPr>
                <w:sz w:val="16"/>
                <w:szCs w:val="16"/>
                <w:lang w:val="en-US"/>
              </w:rPr>
              <w:t>e</w:t>
            </w:r>
            <w:r w:rsidRPr="00DD0C42">
              <w:rPr>
                <w:sz w:val="16"/>
                <w:szCs w:val="16"/>
                <w:lang w:val="en-US"/>
              </w:rPr>
              <w:t xml:space="preserve"> 0</w:t>
            </w:r>
            <w:r w:rsidR="00D835E9" w:rsidRPr="00DD0C42">
              <w:rPr>
                <w:sz w:val="16"/>
                <w:szCs w:val="16"/>
                <w:lang w:val="en-US"/>
              </w:rPr>
              <w:t>,0</w:t>
            </w:r>
            <w:r w:rsidRPr="00DD0C42">
              <w:rPr>
                <w:sz w:val="16"/>
                <w:szCs w:val="16"/>
                <w:lang w:val="en-US"/>
              </w:rPr>
              <w:t>02%,methanol 3</w:t>
            </w:r>
            <w:r w:rsidR="00D835E9" w:rsidRPr="00DD0C42">
              <w:rPr>
                <w:sz w:val="16"/>
                <w:szCs w:val="16"/>
                <w:lang w:val="en-US"/>
              </w:rPr>
              <w:t>,</w:t>
            </w:r>
            <w:r w:rsidRPr="00DD0C42">
              <w:rPr>
                <w:sz w:val="16"/>
                <w:szCs w:val="16"/>
                <w:lang w:val="en-US"/>
              </w:rPr>
              <w:t>0%,ethylene glycol 96</w:t>
            </w:r>
            <w:r w:rsidR="00D835E9" w:rsidRPr="00DD0C42">
              <w:rPr>
                <w:sz w:val="16"/>
                <w:szCs w:val="16"/>
                <w:lang w:val="en-US"/>
              </w:rPr>
              <w:t>,</w:t>
            </w:r>
            <w:r w:rsidRPr="00DD0C42">
              <w:rPr>
                <w:sz w:val="16"/>
                <w:szCs w:val="16"/>
                <w:lang w:val="en-US"/>
              </w:rPr>
              <w:t>9</w:t>
            </w:r>
            <w:r w:rsidR="00D835E9" w:rsidRPr="00DD0C42">
              <w:rPr>
                <w:sz w:val="16"/>
                <w:szCs w:val="16"/>
                <w:lang w:val="en-US"/>
              </w:rPr>
              <w:t>0</w:t>
            </w:r>
            <w:r w:rsidRPr="00DD0C42">
              <w:rPr>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443944" w:rsidP="002E672F">
            <w:pPr>
              <w:jc w:val="center"/>
              <w:rPr>
                <w:lang w:val="en-US"/>
              </w:rPr>
            </w:pPr>
            <w:r w:rsidRPr="00DD0C42">
              <w:rPr>
                <w:lang w:val="en-US"/>
              </w:rPr>
              <w:t>4</w:t>
            </w:r>
            <w:r w:rsidR="003948B1" w:rsidRPr="00DD0C42">
              <w:rPr>
                <w:lang w:val="en-US"/>
              </w:rPr>
              <w:t>6</w:t>
            </w:r>
            <w:r w:rsidR="00646AAF">
              <w:rPr>
                <w:lang w:val="en-US"/>
              </w:rPr>
              <w:t>2</w:t>
            </w:r>
            <w:r w:rsidR="002E672F">
              <w:rPr>
                <w:lang w:val="en-US"/>
              </w:rPr>
              <w:t>60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B65EAC" w:rsidP="00067C98">
            <w:pPr>
              <w:jc w:val="center"/>
              <w:rPr>
                <w:sz w:val="16"/>
                <w:szCs w:val="16"/>
                <w:lang w:val="en-US"/>
              </w:rPr>
            </w:pPr>
            <w:r w:rsidRPr="00DD0C42">
              <w:rPr>
                <w:sz w:val="16"/>
                <w:szCs w:val="16"/>
                <w:lang w:val="en-US"/>
              </w:rPr>
              <w:t>1.</w:t>
            </w:r>
            <w:r w:rsidR="00C4270F" w:rsidRPr="00DD0C42">
              <w:rPr>
                <w:sz w:val="16"/>
                <w:szCs w:val="16"/>
                <w:lang w:val="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lang w:val="en-US"/>
              </w:rPr>
            </w:pPr>
            <w:r w:rsidRPr="00DD0C42">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pPr>
              <w:rPr>
                <w:lang w:val="en-US"/>
              </w:rPr>
            </w:pPr>
            <w:r w:rsidRPr="00DD0C42">
              <w:rPr>
                <w:lang w:val="en-US"/>
              </w:rPr>
              <w:t>Sulfolyser</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C20202" w:rsidRPr="00DD0C42" w:rsidRDefault="004E01E1" w:rsidP="00943D2A">
            <w:pPr>
              <w:jc w:val="center"/>
              <w:rPr>
                <w:lang w:val="en-US"/>
              </w:rPr>
            </w:pPr>
            <w:r w:rsidRPr="00DD0C42">
              <w:rPr>
                <w:lang w:val="ro-MO"/>
              </w:rPr>
              <w:t>Litru</w:t>
            </w:r>
          </w:p>
          <w:p w:rsidR="005C2567" w:rsidRPr="00DD0C42" w:rsidRDefault="005C2567" w:rsidP="00943D2A">
            <w:pPr>
              <w:jc w:val="center"/>
              <w:rPr>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4E01E1" w:rsidP="00943D2A">
            <w:pPr>
              <w:jc w:val="center"/>
              <w:rPr>
                <w:lang w:val="ro-MO"/>
              </w:rPr>
            </w:pPr>
            <w:r w:rsidRPr="00DD0C42">
              <w:rPr>
                <w:lang w:val="ro-MO"/>
              </w:rPr>
              <w:t>18</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rsidP="00210348">
            <w:pPr>
              <w:jc w:val="both"/>
              <w:rPr>
                <w:sz w:val="16"/>
                <w:szCs w:val="16"/>
                <w:lang w:val="en-US"/>
              </w:rPr>
            </w:pPr>
            <w:r w:rsidRPr="00DD0C42">
              <w:rPr>
                <w:sz w:val="16"/>
                <w:szCs w:val="16"/>
                <w:lang w:val="en-US"/>
              </w:rPr>
              <w:t>Ambalaj standart pentru analizatorul hematologic Sysmex XS-1000i</w:t>
            </w:r>
            <w:proofErr w:type="gramStart"/>
            <w:r w:rsidRPr="00DD0C42">
              <w:rPr>
                <w:sz w:val="16"/>
                <w:szCs w:val="16"/>
                <w:lang w:val="en-US"/>
              </w:rPr>
              <w:t>,sa</w:t>
            </w:r>
            <w:proofErr w:type="gramEnd"/>
            <w:r w:rsidRPr="00DD0C42">
              <w:rPr>
                <w:sz w:val="16"/>
                <w:szCs w:val="16"/>
                <w:lang w:val="en-US"/>
              </w:rPr>
              <w:t xml:space="preserve"> dispuna de certificat sau declaratie CE,certificatul de compatibilitate a reactivilor cu analizatorul hematologic Sysmex XS-1000i(sistem inchis) eliberat de catre producatorul utilajulu</w:t>
            </w:r>
            <w:r w:rsidR="006132EC" w:rsidRPr="00DD0C42">
              <w:rPr>
                <w:sz w:val="16"/>
                <w:szCs w:val="16"/>
                <w:lang w:val="en-US"/>
              </w:rPr>
              <w:t>i</w:t>
            </w:r>
            <w:r w:rsidRPr="00DD0C42">
              <w:rPr>
                <w:sz w:val="16"/>
                <w:szCs w:val="16"/>
                <w:lang w:val="en-US"/>
              </w:rPr>
              <w:t>.Reactivii să fie obligatoriu în ambalajul producătorului</w:t>
            </w:r>
            <w:r w:rsidR="006132EC" w:rsidRPr="00DD0C42">
              <w:rPr>
                <w:sz w:val="16"/>
                <w:szCs w:val="16"/>
                <w:lang w:val="en-US"/>
              </w:rPr>
              <w:t>.</w:t>
            </w:r>
            <w:r w:rsidRPr="00DD0C42">
              <w:rPr>
                <w:sz w:val="16"/>
                <w:szCs w:val="16"/>
                <w:lang w:val="en-US"/>
              </w:rPr>
              <w:t xml:space="preserve"> Firma furnizoare de reactivi să dispună de ingineri calificaţi, certificaţi de producătorul echipamentului pentru deservirea gratuită </w:t>
            </w:r>
            <w:proofErr w:type="gramStart"/>
            <w:r w:rsidRPr="00DD0C42">
              <w:rPr>
                <w:sz w:val="16"/>
                <w:szCs w:val="16"/>
                <w:lang w:val="en-US"/>
              </w:rPr>
              <w:t>a</w:t>
            </w:r>
            <w:proofErr w:type="gramEnd"/>
            <w:r w:rsidRPr="00DD0C42">
              <w:rPr>
                <w:sz w:val="16"/>
                <w:szCs w:val="16"/>
                <w:lang w:val="en-US"/>
              </w:rPr>
              <w:t xml:space="preserve"> echipamentului de laborator pe perioada de utilizarea a reactivilor</w:t>
            </w:r>
            <w:r w:rsidR="006132EC" w:rsidRPr="00DD0C42">
              <w:rPr>
                <w:sz w:val="16"/>
                <w:szCs w:val="16"/>
                <w:lang w:val="en-US"/>
              </w:rPr>
              <w:t>.</w:t>
            </w:r>
            <w:r w:rsidRPr="00DD0C42">
              <w:rPr>
                <w:sz w:val="16"/>
                <w:szCs w:val="16"/>
                <w:lang w:val="en-US"/>
              </w:rPr>
              <w:t xml:space="preserve"> Ambalajul reactivilor trebuie să fie compatibil cu analizor Sysmex XS-1000i</w:t>
            </w:r>
            <w:r w:rsidR="006132EC" w:rsidRPr="00DD0C42">
              <w:rPr>
                <w:sz w:val="16"/>
                <w:szCs w:val="16"/>
                <w:lang w:val="en-US"/>
              </w:rPr>
              <w:t>.</w:t>
            </w:r>
            <w:r w:rsidRPr="00DD0C42">
              <w:rPr>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w:t>
            </w:r>
            <w:r w:rsidR="006132EC" w:rsidRPr="00DD0C42">
              <w:rPr>
                <w:sz w:val="16"/>
                <w:szCs w:val="16"/>
                <w:lang w:val="en-US"/>
              </w:rPr>
              <w:t>.</w:t>
            </w:r>
            <w:r w:rsidRPr="00DD0C42">
              <w:rPr>
                <w:sz w:val="16"/>
                <w:szCs w:val="16"/>
                <w:lang w:val="en-US"/>
              </w:rPr>
              <w:t xml:space="preserve"> Toate poziţiile lotului să fie produse de acelaşi producător.Amb</w:t>
            </w:r>
            <w:r w:rsidR="006132EC" w:rsidRPr="00DD0C42">
              <w:rPr>
                <w:sz w:val="16"/>
                <w:szCs w:val="16"/>
                <w:lang w:val="en-US"/>
              </w:rPr>
              <w:t xml:space="preserve">alaj </w:t>
            </w:r>
            <w:r w:rsidRPr="00DD0C42">
              <w:rPr>
                <w:sz w:val="16"/>
                <w:szCs w:val="16"/>
                <w:lang w:val="en-US"/>
              </w:rPr>
              <w:t>500 ml</w:t>
            </w:r>
            <w:r w:rsidR="006132EC" w:rsidRPr="00DD0C42">
              <w:rPr>
                <w:sz w:val="16"/>
                <w:szCs w:val="16"/>
                <w:lang w:val="en-US"/>
              </w:rPr>
              <w:t>.</w:t>
            </w:r>
            <w:r w:rsidRPr="00DD0C42">
              <w:rPr>
                <w:sz w:val="16"/>
                <w:szCs w:val="16"/>
                <w:lang w:val="en-US"/>
              </w:rPr>
              <w:t xml:space="preserve"> Componenta </w:t>
            </w:r>
            <w:proofErr w:type="gramStart"/>
            <w:r w:rsidRPr="00DD0C42">
              <w:rPr>
                <w:sz w:val="16"/>
                <w:szCs w:val="16"/>
                <w:lang w:val="en-US"/>
              </w:rPr>
              <w:t>chimica(</w:t>
            </w:r>
            <w:proofErr w:type="gramEnd"/>
            <w:r w:rsidRPr="00DD0C42">
              <w:rPr>
                <w:sz w:val="16"/>
                <w:szCs w:val="16"/>
                <w:lang w:val="en-US"/>
              </w:rPr>
              <w:t>sodium lauryl sulphate 0</w:t>
            </w:r>
            <w:r w:rsidR="00210348" w:rsidRPr="00DD0C42">
              <w:rPr>
                <w:sz w:val="16"/>
                <w:szCs w:val="16"/>
                <w:lang w:val="en-US"/>
              </w:rPr>
              <w:t>,</w:t>
            </w:r>
            <w:r w:rsidRPr="00DD0C42">
              <w:rPr>
                <w:sz w:val="16"/>
                <w:szCs w:val="16"/>
                <w:lang w:val="en-US"/>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443944" w:rsidP="003948B1">
            <w:pPr>
              <w:jc w:val="center"/>
              <w:rPr>
                <w:lang w:val="en-GB"/>
              </w:rPr>
            </w:pPr>
            <w:r w:rsidRPr="00DD0C42">
              <w:rPr>
                <w:lang w:val="en-GB"/>
              </w:rPr>
              <w:t>1</w:t>
            </w:r>
            <w:r w:rsidR="00646AAF">
              <w:rPr>
                <w:lang w:val="en-GB"/>
              </w:rPr>
              <w:t>8900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B65EAC" w:rsidP="00067C98">
            <w:pPr>
              <w:jc w:val="center"/>
              <w:rPr>
                <w:sz w:val="16"/>
                <w:szCs w:val="16"/>
                <w:lang w:val="en-US"/>
              </w:rPr>
            </w:pPr>
            <w:r w:rsidRPr="00DD0C42">
              <w:rPr>
                <w:sz w:val="16"/>
                <w:szCs w:val="16"/>
                <w:lang w:val="en-US"/>
              </w:rPr>
              <w:t>1.</w:t>
            </w:r>
            <w:r w:rsidR="00C4270F" w:rsidRPr="00DD0C42">
              <w:rPr>
                <w:sz w:val="16"/>
                <w:szCs w:val="16"/>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lang w:val="en-US"/>
              </w:rPr>
            </w:pPr>
            <w:r w:rsidRPr="00DD0C42">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pPr>
              <w:rPr>
                <w:lang w:val="en-US"/>
              </w:rPr>
            </w:pPr>
            <w:r w:rsidRPr="00DD0C42">
              <w:rPr>
                <w:lang w:val="en-US"/>
              </w:rPr>
              <w:t>Cellclean</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C20202" w:rsidRPr="00DD0C42" w:rsidRDefault="00C20202" w:rsidP="00943D2A">
            <w:pPr>
              <w:jc w:val="center"/>
              <w:rPr>
                <w:lang w:val="en-US"/>
              </w:rPr>
            </w:pPr>
            <w:r w:rsidRPr="00DD0C42">
              <w:rPr>
                <w:lang w:val="en-US"/>
              </w:rPr>
              <w:t>Mililitru</w:t>
            </w:r>
          </w:p>
          <w:p w:rsidR="005C2567" w:rsidRPr="00DD0C42" w:rsidRDefault="005C2567" w:rsidP="00943D2A">
            <w:pPr>
              <w:jc w:val="center"/>
              <w:rPr>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4E01E1" w:rsidP="004E01E1">
            <w:pPr>
              <w:jc w:val="center"/>
              <w:rPr>
                <w:lang w:val="en-US"/>
              </w:rPr>
            </w:pPr>
            <w:r w:rsidRPr="00DD0C42">
              <w:rPr>
                <w:lang w:val="ro-MO"/>
              </w:rPr>
              <w:t>2</w:t>
            </w:r>
            <w:r w:rsidR="00A77076">
              <w:rPr>
                <w:lang w:val="ro-MO"/>
              </w:rPr>
              <w:t>00</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rsidP="00210348">
            <w:pPr>
              <w:jc w:val="both"/>
              <w:rPr>
                <w:sz w:val="16"/>
                <w:szCs w:val="16"/>
                <w:lang w:val="en-US"/>
              </w:rPr>
            </w:pPr>
            <w:r w:rsidRPr="00DD0C42">
              <w:rPr>
                <w:sz w:val="16"/>
                <w:szCs w:val="16"/>
                <w:lang w:val="en-US"/>
              </w:rPr>
              <w:t>Ambalaj standart pentru analizatorul hematologic Sysmex XS-1000i</w:t>
            </w:r>
            <w:proofErr w:type="gramStart"/>
            <w:r w:rsidRPr="00DD0C42">
              <w:rPr>
                <w:sz w:val="16"/>
                <w:szCs w:val="16"/>
                <w:lang w:val="en-US"/>
              </w:rPr>
              <w:t>,sa</w:t>
            </w:r>
            <w:proofErr w:type="gramEnd"/>
            <w:r w:rsidRPr="00DD0C42">
              <w:rPr>
                <w:sz w:val="16"/>
                <w:szCs w:val="16"/>
                <w:lang w:val="en-US"/>
              </w:rPr>
              <w:t xml:space="preserve"> dispuna de certificat sau declaratie CE,certificatul de compatibilitate a reactivilor cu analizatorul hematologic Sysmex XS-1000i(sistem inchis) eliberat de catre producatorul utilajulu</w:t>
            </w:r>
            <w:r w:rsidR="00210348" w:rsidRPr="00DD0C42">
              <w:rPr>
                <w:sz w:val="16"/>
                <w:szCs w:val="16"/>
                <w:lang w:val="en-US"/>
              </w:rPr>
              <w:t>i</w:t>
            </w:r>
            <w:r w:rsidRPr="00DD0C42">
              <w:rPr>
                <w:sz w:val="16"/>
                <w:szCs w:val="16"/>
                <w:lang w:val="en-US"/>
              </w:rPr>
              <w:t>.Reactivii să fie obligator</w:t>
            </w:r>
            <w:r w:rsidR="0065605B" w:rsidRPr="00DD0C42">
              <w:rPr>
                <w:sz w:val="16"/>
                <w:szCs w:val="16"/>
                <w:lang w:val="en-US"/>
              </w:rPr>
              <w:t>iu în ambalajul producătorului</w:t>
            </w:r>
            <w:r w:rsidR="00210348" w:rsidRPr="00DD0C42">
              <w:rPr>
                <w:sz w:val="16"/>
                <w:szCs w:val="16"/>
                <w:lang w:val="en-US"/>
              </w:rPr>
              <w:t>.</w:t>
            </w:r>
            <w:r w:rsidRPr="00DD0C42">
              <w:rPr>
                <w:sz w:val="16"/>
                <w:szCs w:val="16"/>
                <w:lang w:val="en-US"/>
              </w:rPr>
              <w:t xml:space="preserve"> Firma furnizoare de reactivi să dispună de ingineri calificaţi, certificaţi de producătorul echipamentului pentru deservirea gratuită </w:t>
            </w:r>
            <w:proofErr w:type="gramStart"/>
            <w:r w:rsidRPr="00DD0C42">
              <w:rPr>
                <w:sz w:val="16"/>
                <w:szCs w:val="16"/>
                <w:lang w:val="en-US"/>
              </w:rPr>
              <w:t>a</w:t>
            </w:r>
            <w:proofErr w:type="gramEnd"/>
            <w:r w:rsidRPr="00DD0C42">
              <w:rPr>
                <w:sz w:val="16"/>
                <w:szCs w:val="16"/>
                <w:lang w:val="en-US"/>
              </w:rPr>
              <w:t xml:space="preserve"> echipamentului de laborator pe perioada de utilizarea a reactivilor</w:t>
            </w:r>
            <w:r w:rsidR="00210348" w:rsidRPr="00DD0C42">
              <w:rPr>
                <w:sz w:val="16"/>
                <w:szCs w:val="16"/>
                <w:lang w:val="en-US"/>
              </w:rPr>
              <w:t>.</w:t>
            </w:r>
            <w:r w:rsidRPr="00DD0C42">
              <w:rPr>
                <w:sz w:val="16"/>
                <w:szCs w:val="16"/>
                <w:lang w:val="en-US"/>
              </w:rPr>
              <w:t xml:space="preserve"> Ambalajul reactivilor trebuie să fie compatibil cu analizor Sysmex XS-1000i</w:t>
            </w:r>
            <w:r w:rsidR="00210348" w:rsidRPr="00DD0C42">
              <w:rPr>
                <w:sz w:val="16"/>
                <w:szCs w:val="16"/>
                <w:lang w:val="en-US"/>
              </w:rPr>
              <w:t>.</w:t>
            </w:r>
            <w:r w:rsidRPr="00DD0C42">
              <w:rPr>
                <w:sz w:val="16"/>
                <w:szCs w:val="16"/>
                <w:lang w:val="en-US"/>
              </w:rPr>
              <w:t xml:space="preserve"> Date de identitate (denumirea, numărul lotului, seria, termenii de valabilitate, condiţiile de păstrare) ale produsului indicate pe ambalaj trebuie să coincidă în mod obligatoriu cu cele </w:t>
            </w:r>
            <w:r w:rsidRPr="00DD0C42">
              <w:rPr>
                <w:sz w:val="16"/>
                <w:szCs w:val="16"/>
                <w:lang w:val="en-US"/>
              </w:rPr>
              <w:lastRenderedPageBreak/>
              <w:t>de pe etichetele componentelor incluse în set</w:t>
            </w:r>
            <w:r w:rsidR="00210348" w:rsidRPr="00DD0C42">
              <w:rPr>
                <w:sz w:val="16"/>
                <w:szCs w:val="16"/>
                <w:lang w:val="en-US"/>
              </w:rPr>
              <w:t>.</w:t>
            </w:r>
            <w:r w:rsidRPr="00DD0C42">
              <w:rPr>
                <w:sz w:val="16"/>
                <w:szCs w:val="16"/>
                <w:lang w:val="en-US"/>
              </w:rPr>
              <w:t xml:space="preserve"> Toate poziţiile lotului să fie produse de acelaşi producător.Amb</w:t>
            </w:r>
            <w:r w:rsidR="00210348" w:rsidRPr="00DD0C42">
              <w:rPr>
                <w:sz w:val="16"/>
                <w:szCs w:val="16"/>
                <w:lang w:val="en-US"/>
              </w:rPr>
              <w:t>alaj 5</w:t>
            </w:r>
            <w:r w:rsidRPr="00DD0C42">
              <w:rPr>
                <w:sz w:val="16"/>
                <w:szCs w:val="16"/>
                <w:lang w:val="en-US"/>
              </w:rPr>
              <w:t>0ml</w:t>
            </w:r>
            <w:r w:rsidR="00210348" w:rsidRPr="00DD0C42">
              <w:rPr>
                <w:sz w:val="16"/>
                <w:szCs w:val="16"/>
                <w:lang w:val="en-US"/>
              </w:rPr>
              <w:t>.</w:t>
            </w:r>
            <w:r w:rsidRPr="00DD0C42">
              <w:rPr>
                <w:sz w:val="16"/>
                <w:szCs w:val="16"/>
                <w:lang w:val="en-US"/>
              </w:rPr>
              <w:t xml:space="preserve"> Componenta </w:t>
            </w:r>
            <w:proofErr w:type="gramStart"/>
            <w:r w:rsidRPr="00DD0C42">
              <w:rPr>
                <w:sz w:val="16"/>
                <w:szCs w:val="16"/>
                <w:lang w:val="en-US"/>
              </w:rPr>
              <w:t>chimica(</w:t>
            </w:r>
            <w:proofErr w:type="gramEnd"/>
            <w:r w:rsidRPr="00DD0C42">
              <w:rPr>
                <w:sz w:val="16"/>
                <w:szCs w:val="16"/>
                <w:lang w:val="en-US"/>
              </w:rPr>
              <w:t>sodium hypochlorite 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646AAF" w:rsidP="003948B1">
            <w:pPr>
              <w:jc w:val="center"/>
              <w:rPr>
                <w:lang w:val="en-US"/>
              </w:rPr>
            </w:pPr>
            <w:r>
              <w:rPr>
                <w:lang w:val="en-US"/>
              </w:rPr>
              <w:lastRenderedPageBreak/>
              <w:t>3860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B65EAC" w:rsidP="00067C98">
            <w:pPr>
              <w:jc w:val="center"/>
              <w:rPr>
                <w:sz w:val="16"/>
                <w:szCs w:val="16"/>
                <w:lang w:val="en-US"/>
              </w:rPr>
            </w:pPr>
            <w:r w:rsidRPr="00DD0C42">
              <w:rPr>
                <w:sz w:val="16"/>
                <w:szCs w:val="16"/>
                <w:lang w:val="en-US"/>
              </w:rPr>
              <w:lastRenderedPageBreak/>
              <w:t>1.</w:t>
            </w:r>
            <w:r w:rsidR="00C4270F" w:rsidRPr="00DD0C42">
              <w:rPr>
                <w:sz w:val="16"/>
                <w:szCs w:val="16"/>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lang w:val="en-US"/>
              </w:rPr>
            </w:pPr>
            <w:r w:rsidRPr="00DD0C42">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pPr>
              <w:rPr>
                <w:lang w:val="en-US"/>
              </w:rPr>
            </w:pPr>
            <w:r w:rsidRPr="00DD0C42">
              <w:rPr>
                <w:lang w:val="en-US"/>
              </w:rPr>
              <w:t>E-Check (XS)</w:t>
            </w:r>
            <w:r w:rsidR="00443944" w:rsidRPr="00DD0C42">
              <w:rPr>
                <w:lang w:val="en-US"/>
              </w:rPr>
              <w:t>L</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C20202" w:rsidP="004E01E1">
            <w:pPr>
              <w:jc w:val="center"/>
              <w:rPr>
                <w:lang w:val="ro-MO"/>
              </w:rPr>
            </w:pPr>
            <w:r w:rsidRPr="00DD0C42">
              <w:rPr>
                <w:lang w:val="en-US"/>
              </w:rPr>
              <w:t>Mililitru</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646AAF" w:rsidP="00646AAF">
            <w:pPr>
              <w:rPr>
                <w:lang w:val="en-US"/>
              </w:rPr>
            </w:pPr>
            <w:r>
              <w:rPr>
                <w:lang w:val="en-US"/>
              </w:rPr>
              <w:t>24</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rsidP="00210348">
            <w:pPr>
              <w:jc w:val="both"/>
              <w:rPr>
                <w:sz w:val="16"/>
                <w:szCs w:val="16"/>
                <w:lang w:val="en-US"/>
              </w:rPr>
            </w:pPr>
            <w:r w:rsidRPr="00DD0C42">
              <w:rPr>
                <w:sz w:val="16"/>
                <w:szCs w:val="16"/>
                <w:lang w:val="en-US"/>
              </w:rPr>
              <w:t>Ambalaj standart pentru analizatorul hematologic Sysmex XS-1000i</w:t>
            </w:r>
            <w:proofErr w:type="gramStart"/>
            <w:r w:rsidRPr="00DD0C42">
              <w:rPr>
                <w:sz w:val="16"/>
                <w:szCs w:val="16"/>
                <w:lang w:val="en-US"/>
              </w:rPr>
              <w:t>,sa</w:t>
            </w:r>
            <w:proofErr w:type="gramEnd"/>
            <w:r w:rsidRPr="00DD0C42">
              <w:rPr>
                <w:sz w:val="16"/>
                <w:szCs w:val="16"/>
                <w:lang w:val="en-US"/>
              </w:rPr>
              <w:t xml:space="preserve"> dispuna de certificat sau declaratie CE,certificatul de compatibilitate a reactivilor cu analizatorul hematologic Sysmex XS-1000i(sistem inchis) eliberat de catre producatorul utilajulu</w:t>
            </w:r>
            <w:r w:rsidR="00210348" w:rsidRPr="00DD0C42">
              <w:rPr>
                <w:sz w:val="16"/>
                <w:szCs w:val="16"/>
                <w:lang w:val="en-US"/>
              </w:rPr>
              <w:t>i</w:t>
            </w:r>
            <w:r w:rsidRPr="00DD0C42">
              <w:rPr>
                <w:sz w:val="16"/>
                <w:szCs w:val="16"/>
                <w:lang w:val="en-US"/>
              </w:rPr>
              <w:t>.Reactivii să fie obligatoriu în ambalajul producătorului</w:t>
            </w:r>
            <w:r w:rsidR="00210348" w:rsidRPr="00DD0C42">
              <w:rPr>
                <w:sz w:val="16"/>
                <w:szCs w:val="16"/>
                <w:lang w:val="en-US"/>
              </w:rPr>
              <w:t>.</w:t>
            </w:r>
            <w:r w:rsidRPr="00DD0C42">
              <w:rPr>
                <w:sz w:val="16"/>
                <w:szCs w:val="16"/>
                <w:lang w:val="en-US"/>
              </w:rPr>
              <w:t xml:space="preserve"> Firma furnizoare de reactivi să dispună de ingineri calificaţi, certificaţi de producătorul echipamentului pentru deservirea gratuită </w:t>
            </w:r>
            <w:proofErr w:type="gramStart"/>
            <w:r w:rsidRPr="00DD0C42">
              <w:rPr>
                <w:sz w:val="16"/>
                <w:szCs w:val="16"/>
                <w:lang w:val="en-US"/>
              </w:rPr>
              <w:t>a</w:t>
            </w:r>
            <w:proofErr w:type="gramEnd"/>
            <w:r w:rsidRPr="00DD0C42">
              <w:rPr>
                <w:sz w:val="16"/>
                <w:szCs w:val="16"/>
                <w:lang w:val="en-US"/>
              </w:rPr>
              <w:t xml:space="preserve"> echipamentului de laborator pe perioada de utilizarea a reactivilor</w:t>
            </w:r>
            <w:r w:rsidR="00210348" w:rsidRPr="00DD0C42">
              <w:rPr>
                <w:sz w:val="16"/>
                <w:szCs w:val="16"/>
                <w:lang w:val="en-US"/>
              </w:rPr>
              <w:t>.</w:t>
            </w:r>
            <w:r w:rsidRPr="00DD0C42">
              <w:rPr>
                <w:sz w:val="16"/>
                <w:szCs w:val="16"/>
                <w:lang w:val="en-US"/>
              </w:rPr>
              <w:t xml:space="preserve"> Ambalajul reactivilor trebuie să fie compatibil cu analizor Sysmex XS-1000i</w:t>
            </w:r>
            <w:r w:rsidR="00210348" w:rsidRPr="00DD0C42">
              <w:rPr>
                <w:sz w:val="16"/>
                <w:szCs w:val="16"/>
                <w:lang w:val="en-US"/>
              </w:rPr>
              <w:t>.</w:t>
            </w:r>
            <w:r w:rsidRPr="00DD0C42">
              <w:rPr>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w:t>
            </w:r>
            <w:r w:rsidR="00210348" w:rsidRPr="00DD0C42">
              <w:rPr>
                <w:sz w:val="16"/>
                <w:szCs w:val="16"/>
                <w:lang w:val="en-US"/>
              </w:rPr>
              <w:t>.</w:t>
            </w:r>
            <w:r w:rsidRPr="00DD0C42">
              <w:rPr>
                <w:sz w:val="16"/>
                <w:szCs w:val="16"/>
                <w:lang w:val="en-US"/>
              </w:rPr>
              <w:t xml:space="preserve"> Toate poziţiile lotului să fie produse de acelaşi producător.E-Check (XS) L Material de control"Low"</w:t>
            </w:r>
            <w:r w:rsidR="00210348" w:rsidRPr="00DD0C42">
              <w:rPr>
                <w:sz w:val="16"/>
                <w:szCs w:val="16"/>
                <w:lang w:val="en-US"/>
              </w:rPr>
              <w:t xml:space="preserve">. Ambalaj </w:t>
            </w:r>
            <w:r w:rsidRPr="00DD0C42">
              <w:rPr>
                <w:sz w:val="16"/>
                <w:szCs w:val="16"/>
                <w:lang w:val="en-US"/>
              </w:rPr>
              <w:t>1</w:t>
            </w:r>
            <w:r w:rsidR="00210348" w:rsidRPr="00DD0C42">
              <w:rPr>
                <w:sz w:val="16"/>
                <w:szCs w:val="16"/>
                <w:lang w:val="en-US"/>
              </w:rPr>
              <w:t>,</w:t>
            </w:r>
            <w:r w:rsidRPr="00DD0C42">
              <w:rPr>
                <w:sz w:val="16"/>
                <w:szCs w:val="16"/>
                <w:lang w:val="en-US"/>
              </w:rPr>
              <w:t>5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646AAF" w:rsidP="002E672F">
            <w:pPr>
              <w:jc w:val="center"/>
              <w:rPr>
                <w:lang w:val="en-US"/>
              </w:rPr>
            </w:pPr>
            <w:r>
              <w:rPr>
                <w:lang w:val="en-US"/>
              </w:rPr>
              <w:t>149</w:t>
            </w:r>
            <w:r w:rsidR="002E672F">
              <w:rPr>
                <w:lang w:val="en-US"/>
              </w:rPr>
              <w:t>70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B65EAC" w:rsidP="00067C98">
            <w:pPr>
              <w:jc w:val="center"/>
              <w:rPr>
                <w:sz w:val="16"/>
                <w:szCs w:val="16"/>
                <w:lang w:val="en-US"/>
              </w:rPr>
            </w:pPr>
            <w:r w:rsidRPr="00DD0C42">
              <w:rPr>
                <w:sz w:val="16"/>
                <w:szCs w:val="16"/>
                <w:lang w:val="en-US"/>
              </w:rPr>
              <w:t>1.</w:t>
            </w:r>
            <w:r w:rsidR="00C4270F" w:rsidRPr="00DD0C42">
              <w:rPr>
                <w:sz w:val="16"/>
                <w:szCs w:val="16"/>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lang w:val="en-US"/>
              </w:rPr>
            </w:pPr>
            <w:r w:rsidRPr="00DD0C42">
              <w:rPr>
                <w:sz w:val="16"/>
                <w:szCs w:val="16"/>
                <w:lang w:val="en-US"/>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pPr>
              <w:rPr>
                <w:lang w:val="en-US"/>
              </w:rPr>
            </w:pPr>
            <w:r w:rsidRPr="00DD0C42">
              <w:rPr>
                <w:lang w:val="en-US"/>
              </w:rPr>
              <w:t>E-Check (XS)</w:t>
            </w:r>
            <w:r w:rsidR="00443944" w:rsidRPr="00DD0C42">
              <w:rPr>
                <w:lang w:val="en-US"/>
              </w:rPr>
              <w:t>N</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C20202" w:rsidP="004E01E1">
            <w:pPr>
              <w:jc w:val="center"/>
              <w:rPr>
                <w:lang w:val="ro-MO"/>
              </w:rPr>
            </w:pPr>
            <w:r w:rsidRPr="00DD0C42">
              <w:rPr>
                <w:lang w:val="en-US"/>
              </w:rPr>
              <w:t>Mililitru</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064533" w:rsidP="00190075">
            <w:pPr>
              <w:jc w:val="center"/>
              <w:rPr>
                <w:lang w:val="en-US"/>
              </w:rPr>
            </w:pPr>
            <w:r w:rsidRPr="00DD0C42">
              <w:rPr>
                <w:lang w:val="en-US"/>
              </w:rPr>
              <w:t>2</w:t>
            </w:r>
            <w:r w:rsidR="00646AAF">
              <w:rPr>
                <w:lang w:val="en-US"/>
              </w:rPr>
              <w:t>4</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210348" w:rsidP="00210348">
            <w:pPr>
              <w:jc w:val="both"/>
              <w:rPr>
                <w:sz w:val="16"/>
                <w:szCs w:val="16"/>
                <w:lang w:val="en-US"/>
              </w:rPr>
            </w:pPr>
            <w:r w:rsidRPr="00DD0C42">
              <w:rPr>
                <w:sz w:val="16"/>
                <w:szCs w:val="16"/>
                <w:lang w:val="en-US"/>
              </w:rPr>
              <w:t xml:space="preserve">Ambalaj standart pentru analizatorul hematologic Sysmex XS-1000i, sa dispuna de certificat sau declaratie CE, certificatul de compatibilitate a reactivilor cu analizatorul hematologic Sysmex XS-1000i (sistem inchis) eliberat de catre producatorul utilajului. Reactivii să fie obligatoriu în ambalajul producătorului. Firma furnizoare de reactivi să dispună de ingineri calificaţi, certificaţi de producătorul echipamentului pentru deservirea gratuită </w:t>
            </w:r>
            <w:proofErr w:type="gramStart"/>
            <w:r w:rsidRPr="00DD0C42">
              <w:rPr>
                <w:sz w:val="16"/>
                <w:szCs w:val="16"/>
                <w:lang w:val="en-US"/>
              </w:rPr>
              <w:t>a</w:t>
            </w:r>
            <w:proofErr w:type="gramEnd"/>
            <w:r w:rsidRPr="00DD0C42">
              <w:rPr>
                <w:sz w:val="16"/>
                <w:szCs w:val="16"/>
                <w:lang w:val="en-US"/>
              </w:rPr>
              <w:t xml:space="preserve">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E-Check (XS) N Material de control "Normal". Ambalaj 1,5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443944" w:rsidP="002E672F">
            <w:pPr>
              <w:jc w:val="center"/>
              <w:rPr>
                <w:lang w:val="en-US"/>
              </w:rPr>
            </w:pPr>
            <w:r w:rsidRPr="00DD0C42">
              <w:rPr>
                <w:lang w:val="en-US"/>
              </w:rPr>
              <w:t>1</w:t>
            </w:r>
            <w:r w:rsidR="00646AAF">
              <w:rPr>
                <w:lang w:val="en-US"/>
              </w:rPr>
              <w:t>49</w:t>
            </w:r>
            <w:r w:rsidR="002E672F">
              <w:rPr>
                <w:lang w:val="en-US"/>
              </w:rPr>
              <w:t>70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443944" w:rsidRPr="00DD0C42" w:rsidRDefault="00443944" w:rsidP="00067C98">
            <w:pPr>
              <w:jc w:val="center"/>
              <w:rPr>
                <w:sz w:val="16"/>
                <w:szCs w:val="16"/>
                <w:lang w:val="en-US"/>
              </w:rPr>
            </w:pPr>
            <w:r w:rsidRPr="00DD0C42">
              <w:rPr>
                <w:sz w:val="16"/>
                <w:szCs w:val="16"/>
                <w:lang w:val="en-US"/>
              </w:rPr>
              <w:t>1.8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43944" w:rsidRPr="00DD0C42" w:rsidRDefault="00443944" w:rsidP="006132EC">
            <w:pPr>
              <w:jc w:val="center"/>
              <w:rPr>
                <w:sz w:val="16"/>
                <w:szCs w:val="16"/>
              </w:rPr>
            </w:pPr>
            <w:r w:rsidRPr="00DD0C42">
              <w:rPr>
                <w:sz w:val="16"/>
                <w:szCs w:val="16"/>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443944" w:rsidRPr="00DD0C42" w:rsidRDefault="00443944" w:rsidP="006132EC">
            <w:pPr>
              <w:rPr>
                <w:lang w:val="en-US"/>
              </w:rPr>
            </w:pPr>
            <w:r w:rsidRPr="00DD0C42">
              <w:t>E-Check (XS)</w:t>
            </w:r>
            <w:r w:rsidRPr="00DD0C42">
              <w:rPr>
                <w:lang w:val="en-US"/>
              </w:rPr>
              <w:t>H</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443944" w:rsidRPr="00DD0C42" w:rsidRDefault="00443944" w:rsidP="004E01E1">
            <w:pPr>
              <w:jc w:val="center"/>
              <w:rPr>
                <w:lang w:val="ro-MO"/>
              </w:rPr>
            </w:pPr>
            <w:r w:rsidRPr="00DD0C42">
              <w:t>Mililitru</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443944" w:rsidRPr="00DD0C42" w:rsidRDefault="00443944" w:rsidP="00190075">
            <w:pPr>
              <w:jc w:val="center"/>
              <w:rPr>
                <w:lang w:val="en-US"/>
              </w:rPr>
            </w:pPr>
            <w:r w:rsidRPr="00DD0C42">
              <w:rPr>
                <w:lang w:val="en-US"/>
              </w:rPr>
              <w:t>2</w:t>
            </w:r>
            <w:r w:rsidR="00646AAF">
              <w:rPr>
                <w:lang w:val="en-US"/>
              </w:rPr>
              <w:t>4</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443944" w:rsidRPr="00DD0C42" w:rsidRDefault="00210348" w:rsidP="00210348">
            <w:pPr>
              <w:jc w:val="both"/>
              <w:rPr>
                <w:sz w:val="16"/>
                <w:szCs w:val="16"/>
                <w:lang w:val="en-US"/>
              </w:rPr>
            </w:pPr>
            <w:r w:rsidRPr="00DD0C42">
              <w:rPr>
                <w:sz w:val="16"/>
                <w:szCs w:val="16"/>
                <w:lang w:val="en-US"/>
              </w:rPr>
              <w:t xml:space="preserve">Ambalaj standart pentru analizatorul hematologic Sysmex XS-1000i, sa dispuna de certificat sau declaratie CE, certificatul de compatibilitate a reactivilor cu analizatorul hematologic Sysmex XS-1000i (sistem inchis) eliberat de catre producatorul utilajului. Reactivii să fie obligatoriu în ambalajul producătorului. Firma furnizoare de reactivi să dispună de ingineri calificaţi, certificaţi de producătorul echipamentului pentru deservirea gratuită </w:t>
            </w:r>
            <w:proofErr w:type="gramStart"/>
            <w:r w:rsidRPr="00DD0C42">
              <w:rPr>
                <w:sz w:val="16"/>
                <w:szCs w:val="16"/>
                <w:lang w:val="en-US"/>
              </w:rPr>
              <w:t>a</w:t>
            </w:r>
            <w:proofErr w:type="gramEnd"/>
            <w:r w:rsidRPr="00DD0C42">
              <w:rPr>
                <w:sz w:val="16"/>
                <w:szCs w:val="16"/>
                <w:lang w:val="en-US"/>
              </w:rPr>
              <w:t xml:space="preserve"> echipamentului de laborator pe perioada de utilizarea a reactivilor. Ambalajul reactivilor trebuie să fie compatibil cu analizor Sysmex XS-1000i.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E-Check (XS) H Material de control "High". Ambalaj 1,5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3944" w:rsidRPr="00DD0C42" w:rsidRDefault="00443944" w:rsidP="002E672F">
            <w:pPr>
              <w:jc w:val="center"/>
              <w:rPr>
                <w:lang w:val="en-US"/>
              </w:rPr>
            </w:pPr>
            <w:r w:rsidRPr="00DD0C42">
              <w:rPr>
                <w:lang w:val="en-US"/>
              </w:rPr>
              <w:t>1</w:t>
            </w:r>
            <w:r w:rsidR="00646AAF">
              <w:rPr>
                <w:lang w:val="en-US"/>
              </w:rPr>
              <w:t>49</w:t>
            </w:r>
            <w:r w:rsidR="002E672F">
              <w:rPr>
                <w:lang w:val="en-US"/>
              </w:rPr>
              <w:t>70</w:t>
            </w:r>
          </w:p>
        </w:tc>
      </w:tr>
      <w:tr w:rsidR="00E933B4" w:rsidRPr="00DD0C42" w:rsidTr="007B5D31">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067C98">
            <w:pPr>
              <w:jc w:val="center"/>
              <w:rPr>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6132EC">
            <w:pPr>
              <w:jc w:val="center"/>
              <w:rPr>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6132EC">
            <w:pPr>
              <w:rPr>
                <w:b/>
                <w:lang w:val="en-US"/>
              </w:rPr>
            </w:pPr>
            <w:r w:rsidRPr="00DD0C42">
              <w:rPr>
                <w:b/>
                <w:lang w:val="en-US"/>
              </w:rPr>
              <w:t>Total lot 1</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943D2A">
            <w:pPr>
              <w:jc w:val="cente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943D2A">
            <w:pPr>
              <w:jc w:val="center"/>
              <w:rPr>
                <w:lang w:val="en-US"/>
              </w:rPr>
            </w:pP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C20202">
            <w:pPr>
              <w:ind w:left="-131" w:right="-108"/>
              <w:jc w:val="both"/>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FC633F" w:rsidP="002E672F">
            <w:pPr>
              <w:jc w:val="center"/>
              <w:rPr>
                <w:b/>
                <w:lang w:val="en-US"/>
              </w:rPr>
            </w:pPr>
            <w:r>
              <w:rPr>
                <w:b/>
                <w:lang w:val="en-US"/>
              </w:rPr>
              <w:t>182</w:t>
            </w:r>
            <w:r w:rsidR="002E672F">
              <w:rPr>
                <w:b/>
                <w:lang w:val="en-US"/>
              </w:rPr>
              <w:t>710</w:t>
            </w:r>
          </w:p>
        </w:tc>
      </w:tr>
      <w:tr w:rsidR="00E933B4" w:rsidRPr="0020213E"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4533" w:rsidRPr="00DD0C42" w:rsidRDefault="00B65EAC" w:rsidP="00067C98">
            <w:pPr>
              <w:jc w:val="center"/>
              <w:rPr>
                <w:b/>
                <w:sz w:val="16"/>
                <w:szCs w:val="16"/>
                <w:lang w:val="en-US"/>
              </w:rPr>
            </w:pPr>
            <w:r w:rsidRPr="00DD0C42">
              <w:rPr>
                <w:b/>
                <w:sz w:val="16"/>
                <w:szCs w:val="16"/>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64533" w:rsidRPr="00DD0C42" w:rsidRDefault="00064533" w:rsidP="00067C98">
            <w:pPr>
              <w:ind w:right="-108"/>
              <w:jc w:val="center"/>
              <w:rPr>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4533" w:rsidRPr="00DD0C42" w:rsidRDefault="00064533" w:rsidP="00067C98">
            <w:pPr>
              <w:rPr>
                <w:b/>
                <w:lang w:val="en-US"/>
              </w:rPr>
            </w:pPr>
            <w:r w:rsidRPr="00DD0C42">
              <w:rPr>
                <w:b/>
                <w:lang w:val="en-US"/>
              </w:rPr>
              <w:t>Accesorii/consumabile/piese de schimb pentru an</w:t>
            </w:r>
            <w:r w:rsidR="001D7C1C" w:rsidRPr="00DD0C42">
              <w:rPr>
                <w:b/>
                <w:lang w:val="en-US"/>
              </w:rPr>
              <w:t>alizatorul hematologic XS-1000i</w:t>
            </w:r>
            <w:r w:rsidRPr="00DD0C42">
              <w:rPr>
                <w:b/>
                <w:lang w:val="en-US"/>
              </w:rPr>
              <w:t xml:space="preserve">, Sysmex, Japonia (sistem </w:t>
            </w:r>
            <w:r w:rsidR="00067C98" w:rsidRPr="00DD0C42">
              <w:rPr>
                <w:b/>
                <w:lang w:val="en-US"/>
              </w:rPr>
              <w:t>i</w:t>
            </w:r>
            <w:r w:rsidRPr="00DD0C42">
              <w:rPr>
                <w:b/>
                <w:lang w:val="en-US"/>
              </w:rPr>
              <w:t>nchis)</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064533" w:rsidRPr="00DD0C42" w:rsidRDefault="00064533" w:rsidP="00943D2A">
            <w:pPr>
              <w:jc w:val="center"/>
              <w:rPr>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064533" w:rsidRPr="00DD0C42" w:rsidRDefault="00064533" w:rsidP="00943D2A">
            <w:pPr>
              <w:jc w:val="center"/>
              <w:rPr>
                <w:lang w:val="en-US"/>
              </w:rPr>
            </w:pP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064533" w:rsidRPr="00DD0C42" w:rsidRDefault="00064533" w:rsidP="00C20202">
            <w:pPr>
              <w:ind w:left="-131" w:right="-108"/>
              <w:jc w:val="both"/>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64533" w:rsidRPr="00DD0C42" w:rsidRDefault="00064533" w:rsidP="003948B1">
            <w:pPr>
              <w:jc w:val="center"/>
              <w:rPr>
                <w:lang w:val="en-US"/>
              </w:rPr>
            </w:pP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t>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pPr>
              <w:rPr>
                <w:lang w:val="en-US"/>
              </w:rPr>
            </w:pPr>
            <w:r w:rsidRPr="00DD0C42">
              <w:rPr>
                <w:lang w:val="en-US"/>
              </w:rPr>
              <w:t>Piercer Set NO.7 (PM)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US"/>
              </w:rPr>
            </w:pPr>
            <w:r w:rsidRPr="00DD0C42">
              <w:rPr>
                <w:lang w:val="en-US"/>
              </w:rPr>
              <w:t>B</w:t>
            </w:r>
            <w:r w:rsidR="001D7C1C" w:rsidRPr="00DD0C42">
              <w:rPr>
                <w:lang w:val="en-US"/>
              </w:rPr>
              <w:t>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1</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931ABD" w:rsidP="006E3262">
            <w:pPr>
              <w:jc w:val="both"/>
              <w:rPr>
                <w:sz w:val="16"/>
                <w:szCs w:val="16"/>
                <w:lang w:val="en-US"/>
              </w:rPr>
            </w:pPr>
            <w:r w:rsidRPr="00DD0C42">
              <w:rPr>
                <w:sz w:val="16"/>
                <w:szCs w:val="16"/>
                <w:lang w:val="en-US"/>
              </w:rPr>
              <w:t xml:space="preserve">Firma furnizoare sa dispuna de ingineri calificati,certificati de producatorul echipamentului pentru deservirea gratuita a echipamentului in cauza, pe perioada de utilizare a reactivelor,precum si participarea </w:t>
            </w:r>
            <w:r w:rsidRPr="00DD0C42">
              <w:rPr>
                <w:sz w:val="16"/>
                <w:szCs w:val="16"/>
                <w:lang w:val="en-US"/>
              </w:rPr>
              <w:lastRenderedPageBreak/>
              <w:t>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646AAF" w:rsidP="002E672F">
            <w:pPr>
              <w:jc w:val="center"/>
              <w:rPr>
                <w:lang w:val="en-GB"/>
              </w:rPr>
            </w:pPr>
            <w:r>
              <w:rPr>
                <w:lang w:val="en-GB"/>
              </w:rPr>
              <w:lastRenderedPageBreak/>
              <w:t>63</w:t>
            </w:r>
            <w:r w:rsidR="002E672F">
              <w:rPr>
                <w:lang w:val="en-GB"/>
              </w:rPr>
              <w:t>20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lastRenderedPageBreak/>
              <w:t>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pPr>
              <w:rPr>
                <w:lang w:val="en-US"/>
              </w:rPr>
            </w:pPr>
            <w:r w:rsidRPr="00DD0C42">
              <w:rPr>
                <w:lang w:val="en-US"/>
              </w:rPr>
              <w:t>Pompa de aer "Set No.1"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US"/>
              </w:rPr>
            </w:pPr>
            <w:r w:rsidRPr="00DD0C42">
              <w:rPr>
                <w:lang w:val="en-US"/>
              </w:rPr>
              <w:t>B</w:t>
            </w:r>
            <w:r w:rsidR="001D7C1C" w:rsidRPr="00DD0C42">
              <w:rPr>
                <w:lang w:val="en-US"/>
              </w:rPr>
              <w:t>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1</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6E3262">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646AAF" w:rsidP="003948B1">
            <w:pPr>
              <w:jc w:val="center"/>
              <w:rPr>
                <w:lang w:val="en-GB"/>
              </w:rPr>
            </w:pPr>
            <w:r>
              <w:rPr>
                <w:lang w:val="en-GB"/>
              </w:rPr>
              <w:t>5940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t>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pPr>
              <w:rPr>
                <w:lang w:val="en-US"/>
              </w:rPr>
            </w:pPr>
            <w:r w:rsidRPr="00DD0C42">
              <w:rPr>
                <w:lang w:val="en-US"/>
              </w:rPr>
              <w:t>Tub de teflon "1.8x0.8"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US"/>
              </w:rPr>
            </w:pPr>
            <w:r w:rsidRPr="00DD0C42">
              <w:rPr>
                <w:lang w:val="en-US"/>
              </w:rPr>
              <w:t>B</w:t>
            </w:r>
            <w:r w:rsidR="001D7C1C" w:rsidRPr="00DD0C42">
              <w:rPr>
                <w:lang w:val="en-US"/>
              </w:rPr>
              <w:t>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1</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931ABD" w:rsidP="006E3262">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646AAF" w:rsidP="002E672F">
            <w:pPr>
              <w:jc w:val="center"/>
              <w:rPr>
                <w:lang w:val="en-GB"/>
              </w:rPr>
            </w:pPr>
            <w:r>
              <w:rPr>
                <w:lang w:val="en-GB"/>
              </w:rPr>
              <w:t>3</w:t>
            </w:r>
            <w:r w:rsidR="002E672F">
              <w:rPr>
                <w:lang w:val="en-GB"/>
              </w:rPr>
              <w:t>70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t>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pPr>
              <w:rPr>
                <w:lang w:val="en-US"/>
              </w:rPr>
            </w:pPr>
            <w:r w:rsidRPr="00DD0C42">
              <w:rPr>
                <w:lang w:val="en-US"/>
              </w:rPr>
              <w:t>Filtru No.13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US"/>
              </w:rPr>
            </w:pPr>
            <w:r w:rsidRPr="00DD0C42">
              <w:rPr>
                <w:lang w:val="en-US"/>
              </w:rPr>
              <w:t>B</w:t>
            </w:r>
            <w:r w:rsidR="001D7C1C" w:rsidRPr="00DD0C42">
              <w:rPr>
                <w:lang w:val="en-US"/>
              </w:rPr>
              <w:t>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2</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931ABD" w:rsidP="006E3262">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646AAF" w:rsidP="003948B1">
            <w:pPr>
              <w:jc w:val="center"/>
              <w:rPr>
                <w:lang w:val="en-GB"/>
              </w:rPr>
            </w:pPr>
            <w:r>
              <w:rPr>
                <w:lang w:val="en-GB"/>
              </w:rPr>
              <w:t>180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t>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pPr>
              <w:rPr>
                <w:lang w:val="en-US"/>
              </w:rPr>
            </w:pPr>
            <w:r w:rsidRPr="00DD0C42">
              <w:rPr>
                <w:lang w:val="en-US"/>
              </w:rPr>
              <w:t>Tube Pharmed_BPT_3 X 5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3948B1">
            <w:pPr>
              <w:jc w:val="center"/>
              <w:rPr>
                <w:lang w:val="en-US"/>
              </w:rPr>
            </w:pPr>
            <w:r w:rsidRPr="00DD0C42">
              <w:t>M</w:t>
            </w:r>
            <w:r w:rsidRPr="00DD0C42">
              <w:rPr>
                <w:lang w:val="en-US"/>
              </w:rPr>
              <w:t>etru</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0</w:t>
            </w:r>
            <w:r w:rsidR="006160A2" w:rsidRPr="00DD0C42">
              <w:rPr>
                <w:lang w:val="en-US"/>
              </w:rPr>
              <w:t>,</w:t>
            </w:r>
            <w:r w:rsidRPr="00DD0C42">
              <w:rPr>
                <w:lang w:val="en-US"/>
              </w:rPr>
              <w:t>5</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931ABD" w:rsidP="006E3262">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2E672F" w:rsidP="003948B1">
            <w:pPr>
              <w:jc w:val="center"/>
              <w:rPr>
                <w:lang w:val="en-GB"/>
              </w:rPr>
            </w:pPr>
            <w:r>
              <w:rPr>
                <w:lang w:val="en-GB"/>
              </w:rPr>
              <w:t>690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t>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pPr>
              <w:rPr>
                <w:lang w:val="en-US"/>
              </w:rPr>
            </w:pPr>
            <w:r w:rsidRPr="00DD0C42">
              <w:rPr>
                <w:lang w:val="en-US"/>
              </w:rPr>
              <w:t>Cylinder No.50 Assy (C2/XS)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US"/>
              </w:rPr>
            </w:pPr>
            <w:r w:rsidRPr="00DD0C42">
              <w:rPr>
                <w:lang w:val="en-US"/>
              </w:rPr>
              <w:t>B</w:t>
            </w:r>
            <w:r w:rsidR="001D7C1C" w:rsidRPr="00DD0C42">
              <w:rPr>
                <w:lang w:val="en-US"/>
              </w:rPr>
              <w:t>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1</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931ABD" w:rsidP="006E3262">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GB"/>
              </w:rPr>
            </w:pPr>
            <w:r w:rsidRPr="00DD0C42">
              <w:rPr>
                <w:lang w:val="en-GB"/>
              </w:rPr>
              <w:t>4</w:t>
            </w:r>
            <w:r w:rsidR="002E672F">
              <w:rPr>
                <w:lang w:val="en-GB"/>
              </w:rPr>
              <w:t>920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t>2.7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pPr>
              <w:rPr>
                <w:lang w:val="en-US"/>
              </w:rPr>
            </w:pPr>
            <w:r w:rsidRPr="00DD0C42">
              <w:rPr>
                <w:lang w:val="en-US"/>
              </w:rPr>
              <w:t>Unitatea HGB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US"/>
              </w:rPr>
            </w:pPr>
            <w:r w:rsidRPr="00DD0C42">
              <w:rPr>
                <w:lang w:val="en-US"/>
              </w:rPr>
              <w:t>B</w:t>
            </w:r>
            <w:r w:rsidR="001D7C1C" w:rsidRPr="00DD0C42">
              <w:rPr>
                <w:lang w:val="en-US"/>
              </w:rPr>
              <w:t>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1</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931ABD" w:rsidP="006E3262">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GB"/>
              </w:rPr>
            </w:pPr>
            <w:r w:rsidRPr="00DD0C42">
              <w:rPr>
                <w:lang w:val="en-GB"/>
              </w:rPr>
              <w:t>2</w:t>
            </w:r>
            <w:r w:rsidR="00C77997">
              <w:rPr>
                <w:lang w:val="en-GB"/>
              </w:rPr>
              <w:t>310</w:t>
            </w:r>
          </w:p>
        </w:tc>
      </w:tr>
      <w:tr w:rsidR="00931ABD" w:rsidRPr="00DD0C42" w:rsidTr="007B5D31">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067C98">
            <w:pPr>
              <w:jc w:val="center"/>
              <w:rPr>
                <w:sz w:val="16"/>
                <w:szCs w:val="16"/>
                <w:lang w:val="en-US"/>
              </w:rPr>
            </w:pPr>
            <w:r w:rsidRPr="00DD0C42">
              <w:rPr>
                <w:sz w:val="16"/>
                <w:szCs w:val="16"/>
                <w:lang w:val="en-US"/>
              </w:rPr>
              <w:t>2.8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AB3094">
            <w:pPr>
              <w:rPr>
                <w:lang w:val="en-US"/>
              </w:rPr>
            </w:pPr>
            <w:r w:rsidRPr="00DD0C42">
              <w:rPr>
                <w:lang w:val="en-US"/>
              </w:rPr>
              <w:t>Supapă LVM11-6A2-XS1 p/u XS-1000i</w:t>
            </w:r>
          </w:p>
          <w:p w:rsidR="00931ABD" w:rsidRPr="00DD0C42" w:rsidRDefault="00931ABD">
            <w:pPr>
              <w:rPr>
                <w:lang w:val="en-US"/>
              </w:rPr>
            </w:pP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3948B1">
            <w:pPr>
              <w:jc w:val="center"/>
              <w:rPr>
                <w:lang w:val="en-US"/>
              </w:rPr>
            </w:pPr>
            <w:r w:rsidRPr="00DD0C42">
              <w:rPr>
                <w:lang w:val="en-US"/>
              </w:rPr>
              <w:t>Buc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943D2A">
            <w:pPr>
              <w:jc w:val="center"/>
            </w:pPr>
            <w:r w:rsidRPr="00DD0C42">
              <w:rPr>
                <w:lang w:val="en-US"/>
              </w:rPr>
              <w:t>2</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6E3262">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C77997" w:rsidP="003948B1">
            <w:pPr>
              <w:jc w:val="center"/>
              <w:rPr>
                <w:lang w:val="en-GB"/>
              </w:rPr>
            </w:pPr>
            <w:r>
              <w:rPr>
                <w:lang w:val="en-GB"/>
              </w:rPr>
              <w:t>1400</w:t>
            </w:r>
          </w:p>
        </w:tc>
      </w:tr>
      <w:tr w:rsidR="00931ABD"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067C98">
            <w:pPr>
              <w:jc w:val="center"/>
              <w:rPr>
                <w:sz w:val="16"/>
                <w:szCs w:val="16"/>
                <w:lang w:val="en-US"/>
              </w:rPr>
            </w:pPr>
            <w:r w:rsidRPr="00DD0C42">
              <w:rPr>
                <w:sz w:val="16"/>
                <w:szCs w:val="16"/>
                <w:lang w:val="en-US"/>
              </w:rPr>
              <w:t>2.9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AB3094">
            <w:pPr>
              <w:rPr>
                <w:lang w:val="en-US"/>
              </w:rPr>
            </w:pPr>
            <w:r w:rsidRPr="00DD0C42">
              <w:rPr>
                <w:lang w:val="en-US"/>
              </w:rPr>
              <w:t>Supapă LVM11-6A3-XS1 p/u XS-1000i</w:t>
            </w:r>
          </w:p>
          <w:p w:rsidR="00931ABD" w:rsidRPr="00DD0C42" w:rsidRDefault="00931ABD">
            <w:pPr>
              <w:rPr>
                <w:lang w:val="en-US"/>
              </w:rPr>
            </w:pP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3948B1">
            <w:pPr>
              <w:jc w:val="center"/>
              <w:rPr>
                <w:lang w:val="en-US"/>
              </w:rPr>
            </w:pPr>
            <w:r w:rsidRPr="00DD0C42">
              <w:rPr>
                <w:lang w:val="en-US"/>
              </w:rPr>
              <w:t>Buc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943D2A">
            <w:pPr>
              <w:jc w:val="center"/>
            </w:pPr>
            <w:r w:rsidRPr="00DD0C42">
              <w:rPr>
                <w:lang w:val="en-US"/>
              </w:rPr>
              <w:t>2</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6E3262">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C77997" w:rsidP="003948B1">
            <w:pPr>
              <w:jc w:val="center"/>
              <w:rPr>
                <w:lang w:val="en-GB"/>
              </w:rPr>
            </w:pPr>
            <w:r>
              <w:rPr>
                <w:lang w:val="en-GB"/>
              </w:rPr>
              <w:t>1400</w:t>
            </w:r>
          </w:p>
        </w:tc>
      </w:tr>
      <w:tr w:rsidR="00931ABD" w:rsidRPr="00DD0C42" w:rsidTr="007B5D31">
        <w:trPr>
          <w:trHeight w:val="995"/>
        </w:trPr>
        <w:tc>
          <w:tcPr>
            <w:tcW w:w="56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067C98">
            <w:pPr>
              <w:jc w:val="center"/>
              <w:rPr>
                <w:sz w:val="16"/>
                <w:szCs w:val="16"/>
                <w:lang w:val="en-US"/>
              </w:rPr>
            </w:pPr>
            <w:r w:rsidRPr="00DD0C42">
              <w:rPr>
                <w:sz w:val="16"/>
                <w:szCs w:val="16"/>
                <w:lang w:val="en-US"/>
              </w:rPr>
              <w:t>2.10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pPr>
              <w:rPr>
                <w:lang w:val="en-US"/>
              </w:rPr>
            </w:pPr>
            <w:r w:rsidRPr="00DD0C42">
              <w:rPr>
                <w:lang w:val="en-US"/>
              </w:rPr>
              <w:t>Supapă NO.2 Assy p/u XS-1000i</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3948B1">
            <w:pPr>
              <w:jc w:val="center"/>
              <w:rPr>
                <w:lang w:val="en-US"/>
              </w:rPr>
            </w:pPr>
            <w:r w:rsidRPr="00DD0C42">
              <w:rPr>
                <w:lang w:val="en-US"/>
              </w:rPr>
              <w:t>Buc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943D2A">
            <w:pPr>
              <w:jc w:val="center"/>
            </w:pPr>
            <w:r w:rsidRPr="00DD0C42">
              <w:rPr>
                <w:lang w:val="en-US"/>
              </w:rPr>
              <w:t>1</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6E3262">
            <w:pPr>
              <w:jc w:val="both"/>
              <w:rPr>
                <w:lang w:val="en-US"/>
              </w:rPr>
            </w:pPr>
            <w:r w:rsidRPr="00DD0C42">
              <w:rPr>
                <w:sz w:val="16"/>
                <w:szCs w:val="16"/>
                <w:lang w:val="en-US"/>
              </w:rPr>
              <w:t>Firma furnizoare sa dispuna de ingineri calificati, certificati de producatorul echipamentului pentru deservirea gratuita a echipamentului in cauza, pe perioada de utilizare a reactivelor, precum si participarea lor la reprogramari, calibrari, 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31ABD" w:rsidRPr="00DD0C42" w:rsidRDefault="00931ABD" w:rsidP="003948B1">
            <w:pPr>
              <w:jc w:val="center"/>
              <w:rPr>
                <w:lang w:val="en-GB"/>
              </w:rPr>
            </w:pPr>
            <w:r w:rsidRPr="00DD0C42">
              <w:rPr>
                <w:lang w:val="en-GB"/>
              </w:rPr>
              <w:t>2</w:t>
            </w:r>
            <w:r w:rsidR="002E672F">
              <w:rPr>
                <w:lang w:val="en-GB"/>
              </w:rPr>
              <w:t>580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jc w:val="center"/>
              <w:rPr>
                <w:sz w:val="16"/>
                <w:szCs w:val="16"/>
                <w:lang w:val="en-US"/>
              </w:rPr>
            </w:pPr>
            <w:r w:rsidRPr="00DD0C42">
              <w:rPr>
                <w:sz w:val="16"/>
                <w:szCs w:val="16"/>
                <w:lang w:val="en-US"/>
              </w:rPr>
              <w:t>2.11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067C98">
            <w:pPr>
              <w:ind w:left="-108" w:right="-108"/>
              <w:jc w:val="center"/>
              <w:rPr>
                <w:sz w:val="16"/>
                <w:szCs w:val="16"/>
              </w:rPr>
            </w:pPr>
            <w:r w:rsidRPr="00DD0C42">
              <w:rPr>
                <w:sz w:val="16"/>
                <w:szCs w:val="16"/>
              </w:rPr>
              <w:t>33140000-3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5C47CD">
            <w:pPr>
              <w:rPr>
                <w:lang w:val="en-US"/>
              </w:rPr>
            </w:pPr>
            <w:r w:rsidRPr="00DD0C42">
              <w:rPr>
                <w:lang w:val="en-US"/>
              </w:rPr>
              <w:t>Supapă NO.3 Assy p/u XS-1000i</w:t>
            </w:r>
          </w:p>
          <w:p w:rsidR="001D7C1C" w:rsidRPr="00DD0C42" w:rsidRDefault="001D7C1C">
            <w:pPr>
              <w:rPr>
                <w:lang w:val="en-US"/>
              </w:rPr>
            </w:pP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US"/>
              </w:rPr>
            </w:pPr>
            <w:r w:rsidRPr="00DD0C42">
              <w:rPr>
                <w:lang w:val="en-US"/>
              </w:rPr>
              <w:t>B</w:t>
            </w:r>
            <w:r w:rsidR="001D7C1C" w:rsidRPr="00DD0C42">
              <w:rPr>
                <w:lang w:val="en-US"/>
              </w:rPr>
              <w:t>uc</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1D7C1C" w:rsidP="00943D2A">
            <w:pPr>
              <w:jc w:val="center"/>
            </w:pPr>
            <w:r w:rsidRPr="00DD0C42">
              <w:rPr>
                <w:lang w:val="en-US"/>
              </w:rPr>
              <w:t>1</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931ABD" w:rsidP="006E3262">
            <w:pPr>
              <w:jc w:val="both"/>
              <w:rPr>
                <w:sz w:val="16"/>
                <w:szCs w:val="16"/>
                <w:lang w:val="en-US"/>
              </w:rPr>
            </w:pPr>
            <w:r w:rsidRPr="00DD0C42">
              <w:rPr>
                <w:sz w:val="16"/>
                <w:szCs w:val="16"/>
                <w:lang w:val="en-US"/>
              </w:rPr>
              <w:t>Firma furnizoare sa dispuna de ingineri calificati,certificati de producatorul echipamentului pentru deservirea gratuita a echipamentului in cauza, pe perioada de utilizare a reactivelor,precum si participarea lor la reprogramari,calibrari,controale de calitate.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7C1C" w:rsidRPr="00DD0C42" w:rsidRDefault="003948B1" w:rsidP="003948B1">
            <w:pPr>
              <w:jc w:val="center"/>
              <w:rPr>
                <w:lang w:val="en-GB"/>
              </w:rPr>
            </w:pPr>
            <w:r w:rsidRPr="00DD0C42">
              <w:rPr>
                <w:lang w:val="en-GB"/>
              </w:rPr>
              <w:t>2</w:t>
            </w:r>
            <w:r w:rsidR="00C77997">
              <w:rPr>
                <w:lang w:val="en-GB"/>
              </w:rPr>
              <w:t>760</w:t>
            </w:r>
          </w:p>
        </w:tc>
      </w:tr>
      <w:tr w:rsidR="00E933B4" w:rsidRPr="00DD0C42" w:rsidTr="007B5D31">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067C98">
            <w:pPr>
              <w:jc w:val="center"/>
              <w:rPr>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DE3CC1" w:rsidRPr="00DD0C42" w:rsidRDefault="00DE3CC1" w:rsidP="001D7C1C">
            <w:pPr>
              <w:ind w:left="-108"/>
              <w:rPr>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5C47CD">
            <w:pPr>
              <w:rPr>
                <w:b/>
                <w:lang w:val="en-US"/>
              </w:rPr>
            </w:pPr>
            <w:r w:rsidRPr="00DD0C42">
              <w:rPr>
                <w:b/>
                <w:lang w:val="en-US"/>
              </w:rPr>
              <w:t>Total lot 2</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943D2A">
            <w:pPr>
              <w:jc w:val="center"/>
              <w:rPr>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943D2A">
            <w:pPr>
              <w:jc w:val="center"/>
              <w:rPr>
                <w:lang w:val="en-US"/>
              </w:rPr>
            </w:pP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6E3262">
            <w:pPr>
              <w:jc w:val="both"/>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2E672F" w:rsidP="00FC633F">
            <w:pPr>
              <w:rPr>
                <w:b/>
                <w:lang w:val="en-GB"/>
              </w:rPr>
            </w:pPr>
            <w:r>
              <w:rPr>
                <w:b/>
                <w:lang w:val="en-GB"/>
              </w:rPr>
              <w:t>28870</w:t>
            </w:r>
          </w:p>
        </w:tc>
      </w:tr>
      <w:tr w:rsidR="00E933B4" w:rsidRPr="0020213E" w:rsidTr="007B5D31">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D4493F" w:rsidP="00067C98">
            <w:pPr>
              <w:jc w:val="center"/>
              <w:rPr>
                <w:b/>
                <w:sz w:val="16"/>
                <w:szCs w:val="16"/>
                <w:lang w:val="en-US"/>
              </w:rPr>
            </w:pPr>
            <w:r w:rsidRPr="00DD0C42">
              <w:rPr>
                <w:b/>
                <w:sz w:val="16"/>
                <w:szCs w:val="16"/>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A96842">
            <w:pPr>
              <w:jc w:val="center"/>
              <w:rPr>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C2567" w:rsidRPr="002E672F" w:rsidRDefault="00D4493F" w:rsidP="002E672F">
            <w:pPr>
              <w:ind w:right="-124"/>
              <w:rPr>
                <w:b/>
                <w:sz w:val="22"/>
                <w:szCs w:val="22"/>
                <w:lang w:val="ro-RO"/>
              </w:rPr>
            </w:pPr>
            <w:r w:rsidRPr="002E672F">
              <w:rPr>
                <w:b/>
                <w:sz w:val="22"/>
                <w:szCs w:val="22"/>
                <w:lang w:val="en-US"/>
              </w:rPr>
              <w:t>Accesorii /consumabile</w:t>
            </w:r>
            <w:r w:rsidR="00C77997" w:rsidRPr="002E672F">
              <w:rPr>
                <w:b/>
                <w:sz w:val="22"/>
                <w:szCs w:val="22"/>
                <w:lang w:val="ro-RO"/>
              </w:rPr>
              <w:t xml:space="preserve"> pentru analizatorul hematologic XS-1000i , Sysmex, Japonia (sistem inchis)</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5C2567" w:rsidRPr="00C77997" w:rsidRDefault="005C2567" w:rsidP="00943D2A">
            <w:pPr>
              <w:jc w:val="center"/>
              <w:rPr>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5C2567" w:rsidRPr="00C77997" w:rsidRDefault="005C2567" w:rsidP="00943D2A">
            <w:pPr>
              <w:jc w:val="center"/>
              <w:rPr>
                <w:lang w:val="en-US"/>
              </w:rPr>
            </w:pP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6E3262">
            <w:pPr>
              <w:jc w:val="both"/>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2567" w:rsidRPr="00DD0C42" w:rsidRDefault="005C2567" w:rsidP="008876C3">
            <w:pPr>
              <w:spacing w:before="120"/>
              <w:jc w:val="center"/>
              <w:rPr>
                <w:lang w:val="en-GB"/>
              </w:rPr>
            </w:pP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B65EAC" w:rsidP="00067C98">
            <w:pPr>
              <w:jc w:val="center"/>
              <w:rPr>
                <w:sz w:val="16"/>
                <w:szCs w:val="16"/>
                <w:lang w:val="en-US"/>
              </w:rPr>
            </w:pPr>
            <w:r w:rsidRPr="00DD0C42">
              <w:rPr>
                <w:sz w:val="16"/>
                <w:szCs w:val="16"/>
                <w:lang w:val="en-US"/>
              </w:rPr>
              <w:t>3.1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D4493F">
            <w:pPr>
              <w:jc w:val="center"/>
              <w:rPr>
                <w:sz w:val="16"/>
                <w:szCs w:val="16"/>
              </w:rPr>
            </w:pPr>
            <w:r w:rsidRPr="00DD0C42">
              <w:rPr>
                <w:sz w:val="16"/>
                <w:szCs w:val="16"/>
              </w:rPr>
              <w:t>33790000-4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4493F" w:rsidRPr="00D65F14" w:rsidRDefault="00D4493F">
            <w:pPr>
              <w:rPr>
                <w:lang w:val="ro-RO"/>
              </w:rPr>
            </w:pPr>
            <w:r w:rsidRPr="00DD0C42">
              <w:t>Eprubeta</w:t>
            </w:r>
            <w:r w:rsidR="00D65F14">
              <w:rPr>
                <w:lang w:val="ro-RO"/>
              </w:rPr>
              <w:t xml:space="preserve"> vacuum </w:t>
            </w:r>
            <w:r w:rsidR="00D65F14" w:rsidRPr="00DD0C42">
              <w:rPr>
                <w:sz w:val="16"/>
                <w:szCs w:val="16"/>
                <w:lang w:val="en-US"/>
              </w:rPr>
              <w:t>K3EDTA</w:t>
            </w:r>
            <w:r w:rsidR="00D65F14">
              <w:rPr>
                <w:sz w:val="16"/>
                <w:szCs w:val="16"/>
                <w:lang w:val="en-US"/>
              </w:rPr>
              <w:t xml:space="preserve"> -</w:t>
            </w:r>
            <w:r w:rsidR="00D65F14">
              <w:rPr>
                <w:sz w:val="16"/>
                <w:szCs w:val="16"/>
                <w:lang w:val="en-US"/>
              </w:rPr>
              <w:lastRenderedPageBreak/>
              <w:t>3 ml</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931ABD" w:rsidP="00931ABD">
            <w:pPr>
              <w:jc w:val="center"/>
              <w:rPr>
                <w:lang w:val="en-US"/>
              </w:rPr>
            </w:pPr>
            <w:r w:rsidRPr="00DD0C42">
              <w:rPr>
                <w:lang w:val="en-US"/>
              </w:rPr>
              <w:lastRenderedPageBreak/>
              <w:t>Bucata</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D4493F" w:rsidRPr="00A77076" w:rsidRDefault="00A77076" w:rsidP="00931ABD">
            <w:pPr>
              <w:jc w:val="center"/>
              <w:rPr>
                <w:lang w:val="ro-RO"/>
              </w:rPr>
            </w:pPr>
            <w:r>
              <w:rPr>
                <w:lang w:val="ro-RO"/>
              </w:rPr>
              <w:t>35000</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D4493F" w:rsidP="006E3262">
            <w:pPr>
              <w:jc w:val="both"/>
              <w:rPr>
                <w:sz w:val="16"/>
                <w:szCs w:val="16"/>
                <w:lang w:val="en-US"/>
              </w:rPr>
            </w:pPr>
            <w:r w:rsidRPr="00DD0C42">
              <w:rPr>
                <w:sz w:val="16"/>
                <w:szCs w:val="16"/>
                <w:lang w:val="en-US"/>
              </w:rPr>
              <w:t xml:space="preserve">Eprubeta vacuum din PET plastic cu K3EDTA eticheta larga,capac din trei componente,3 ml. </w:t>
            </w:r>
            <w:r w:rsidRPr="00DD0C42">
              <w:rPr>
                <w:sz w:val="16"/>
                <w:szCs w:val="16"/>
                <w:lang w:val="en-US"/>
              </w:rPr>
              <w:lastRenderedPageBreak/>
              <w:t>folosite la analizatorul hematologic automat XS-1000i sistem inchis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FC633F" w:rsidP="00931ABD">
            <w:pPr>
              <w:jc w:val="center"/>
              <w:rPr>
                <w:lang w:val="en-GB"/>
              </w:rPr>
            </w:pPr>
            <w:r>
              <w:rPr>
                <w:lang w:val="en-GB"/>
              </w:rPr>
              <w:lastRenderedPageBreak/>
              <w:t>30000</w:t>
            </w:r>
          </w:p>
        </w:tc>
      </w:tr>
      <w:tr w:rsidR="00E933B4"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B65EAC" w:rsidP="00067C98">
            <w:pPr>
              <w:jc w:val="center"/>
              <w:rPr>
                <w:sz w:val="16"/>
                <w:szCs w:val="16"/>
                <w:lang w:val="en-US"/>
              </w:rPr>
            </w:pPr>
            <w:r w:rsidRPr="00DD0C42">
              <w:rPr>
                <w:sz w:val="16"/>
                <w:szCs w:val="16"/>
                <w:lang w:val="en-US"/>
              </w:rPr>
              <w:lastRenderedPageBreak/>
              <w:t>3.2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D4493F">
            <w:pPr>
              <w:jc w:val="center"/>
              <w:rPr>
                <w:sz w:val="16"/>
                <w:szCs w:val="16"/>
              </w:rPr>
            </w:pPr>
            <w:r w:rsidRPr="00DD0C42">
              <w:rPr>
                <w:sz w:val="16"/>
                <w:szCs w:val="16"/>
              </w:rPr>
              <w:t>33790000-4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D4493F">
            <w:r w:rsidRPr="00DD0C42">
              <w:t>Eprubeta</w:t>
            </w:r>
            <w:r w:rsidR="00D65F14" w:rsidRPr="00DD0C42">
              <w:rPr>
                <w:sz w:val="16"/>
                <w:szCs w:val="16"/>
                <w:lang w:val="en-US"/>
              </w:rPr>
              <w:t xml:space="preserve"> </w:t>
            </w:r>
            <w:r w:rsidR="00D65F14">
              <w:rPr>
                <w:sz w:val="16"/>
                <w:szCs w:val="16"/>
                <w:lang w:val="en-US"/>
              </w:rPr>
              <w:t xml:space="preserve"> </w:t>
            </w:r>
            <w:r w:rsidR="00D65F14" w:rsidRPr="00DD0C42">
              <w:rPr>
                <w:sz w:val="16"/>
                <w:szCs w:val="16"/>
                <w:lang w:val="en-US"/>
              </w:rPr>
              <w:t>K3EDTA</w:t>
            </w:r>
            <w:r w:rsidR="00D65F14">
              <w:rPr>
                <w:sz w:val="16"/>
                <w:szCs w:val="16"/>
                <w:lang w:val="en-US"/>
              </w:rPr>
              <w:t>-</w:t>
            </w:r>
            <w:r w:rsidR="00D65F14" w:rsidRPr="00DD0C42">
              <w:rPr>
                <w:sz w:val="16"/>
                <w:szCs w:val="16"/>
                <w:lang w:val="en-US"/>
              </w:rPr>
              <w:t>0,5ml</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D4493F" w:rsidP="00943D2A">
            <w:pPr>
              <w:jc w:val="center"/>
            </w:pPr>
            <w:r w:rsidRPr="00DD0C42">
              <w:rPr>
                <w:lang w:val="en-US"/>
              </w:rPr>
              <w:t>Buc</w:t>
            </w:r>
            <w:r w:rsidR="00931ABD" w:rsidRPr="00DD0C42">
              <w:rPr>
                <w:lang w:val="en-US"/>
              </w:rPr>
              <w:t>ata</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D65F14" w:rsidP="00931ABD">
            <w:pPr>
              <w:jc w:val="center"/>
            </w:pPr>
            <w:r>
              <w:rPr>
                <w:lang w:val="ro-RO"/>
              </w:rPr>
              <w:t>1</w:t>
            </w:r>
            <w:r w:rsidR="00D4493F" w:rsidRPr="00DD0C42">
              <w:t>00</w:t>
            </w: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D65F14" w:rsidP="00D65F14">
            <w:pPr>
              <w:jc w:val="both"/>
              <w:rPr>
                <w:sz w:val="16"/>
                <w:szCs w:val="16"/>
                <w:lang w:val="en-US"/>
              </w:rPr>
            </w:pPr>
            <w:r>
              <w:rPr>
                <w:sz w:val="16"/>
                <w:szCs w:val="16"/>
                <w:lang w:val="en-US"/>
              </w:rPr>
              <w:t>Eprubete</w:t>
            </w:r>
            <w:r w:rsidR="00D4493F" w:rsidRPr="00DD0C42">
              <w:rPr>
                <w:sz w:val="16"/>
                <w:szCs w:val="16"/>
                <w:lang w:val="en-US"/>
              </w:rPr>
              <w:t xml:space="preserve"> cu K3EDTA, p-tru recoltarea sangelui capilar,folosite la analizatorul hematologic automat XS-1000i sistem inchis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493F" w:rsidRPr="00DD0C42" w:rsidRDefault="00FC633F" w:rsidP="00FC633F">
            <w:pPr>
              <w:rPr>
                <w:lang w:val="en-GB"/>
              </w:rPr>
            </w:pPr>
            <w:r>
              <w:rPr>
                <w:lang w:val="en-GB"/>
              </w:rPr>
              <w:t>150</w:t>
            </w:r>
          </w:p>
        </w:tc>
      </w:tr>
      <w:tr w:rsidR="00DE3CC1" w:rsidRPr="00DD0C42" w:rsidTr="007B5D3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067C98">
            <w:pPr>
              <w:jc w:val="center"/>
              <w:rPr>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pPr>
              <w:jc w:val="cente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pPr>
              <w:rPr>
                <w:b/>
                <w:lang w:val="en-US"/>
              </w:rPr>
            </w:pPr>
            <w:r w:rsidRPr="00DD0C42">
              <w:rPr>
                <w:b/>
                <w:lang w:val="en-US"/>
              </w:rPr>
              <w:t>Total lot 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bottom"/>
          </w:tcPr>
          <w:p w:rsidR="00DE3CC1" w:rsidRPr="00DD0C42" w:rsidRDefault="00DE3CC1" w:rsidP="00A96842">
            <w:pPr>
              <w:jc w:val="center"/>
              <w:rPr>
                <w:sz w:val="22"/>
                <w:szCs w:val="22"/>
                <w:lang w:val="en-US"/>
              </w:rPr>
            </w:pP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pPr>
              <w:jc w:val="right"/>
            </w:pPr>
          </w:p>
        </w:tc>
        <w:tc>
          <w:tcPr>
            <w:tcW w:w="3241" w:type="dxa"/>
            <w:tcBorders>
              <w:top w:val="single" w:sz="4" w:space="0" w:color="auto"/>
              <w:left w:val="single" w:sz="4" w:space="0" w:color="auto"/>
              <w:bottom w:val="single" w:sz="4" w:space="0" w:color="auto"/>
              <w:right w:val="single" w:sz="4" w:space="0" w:color="auto"/>
            </w:tcBorders>
            <w:shd w:val="clear" w:color="auto" w:fill="auto"/>
          </w:tcPr>
          <w:p w:rsidR="00DE3CC1" w:rsidRPr="00DD0C42" w:rsidRDefault="00DE3CC1" w:rsidP="00B65EAC">
            <w:pPr>
              <w:ind w:right="-114"/>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E3CC1" w:rsidRPr="002E672F" w:rsidRDefault="00FC633F" w:rsidP="00931ABD">
            <w:pPr>
              <w:jc w:val="center"/>
              <w:rPr>
                <w:b/>
                <w:lang w:val="en-GB"/>
              </w:rPr>
            </w:pPr>
            <w:r w:rsidRPr="002E672F">
              <w:rPr>
                <w:b/>
                <w:lang w:val="en-GB"/>
              </w:rPr>
              <w:t>30150</w:t>
            </w:r>
          </w:p>
        </w:tc>
      </w:tr>
      <w:tr w:rsidR="00E933B4" w:rsidRPr="00DD0C42" w:rsidTr="00931ABD">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B359B" w:rsidRPr="00DD0C42" w:rsidRDefault="003B359B" w:rsidP="008876C3">
            <w:pPr>
              <w:spacing w:before="120"/>
              <w:jc w:val="center"/>
            </w:pPr>
            <w:r w:rsidRPr="00DD0C42">
              <w:rPr>
                <w:b/>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3B359B" w:rsidRPr="00DD0C42" w:rsidRDefault="002E672F" w:rsidP="00946BF3">
            <w:pPr>
              <w:jc w:val="center"/>
              <w:rPr>
                <w:b/>
                <w:lang w:val="en-US"/>
              </w:rPr>
            </w:pPr>
            <w:r>
              <w:rPr>
                <w:b/>
                <w:lang w:val="en-US"/>
              </w:rPr>
              <w:t>241730</w:t>
            </w:r>
          </w:p>
        </w:tc>
      </w:tr>
    </w:tbl>
    <w:p w:rsidR="0041000F" w:rsidRPr="004C09E5" w:rsidRDefault="00B072A5" w:rsidP="00126861">
      <w:pPr>
        <w:numPr>
          <w:ilvl w:val="0"/>
          <w:numId w:val="1"/>
        </w:numPr>
        <w:tabs>
          <w:tab w:val="right" w:pos="426"/>
        </w:tabs>
        <w:spacing w:before="120"/>
        <w:rPr>
          <w:b/>
          <w:sz w:val="24"/>
          <w:szCs w:val="24"/>
          <w:lang w:val="en-GB"/>
        </w:rPr>
      </w:pPr>
      <w:r w:rsidRPr="00DD0C42">
        <w:rPr>
          <w:b/>
          <w:sz w:val="24"/>
          <w:szCs w:val="24"/>
          <w:lang w:val="en-GB"/>
        </w:rPr>
        <w:t xml:space="preserve">În cazul în care contractul este </w:t>
      </w:r>
      <w:r w:rsidR="004225A2" w:rsidRPr="00DD0C42">
        <w:rPr>
          <w:b/>
          <w:sz w:val="24"/>
          <w:szCs w:val="24"/>
          <w:lang w:val="en-GB"/>
        </w:rPr>
        <w:t>împărțit</w:t>
      </w:r>
      <w:r w:rsidRPr="00DD0C42">
        <w:rPr>
          <w:b/>
          <w:sz w:val="24"/>
          <w:szCs w:val="24"/>
          <w:lang w:val="en-GB"/>
        </w:rPr>
        <w:t xml:space="preserve"> pe loturi u</w:t>
      </w:r>
      <w:r w:rsidR="00602AC3" w:rsidRPr="00DD0C42">
        <w:rPr>
          <w:b/>
          <w:sz w:val="24"/>
          <w:szCs w:val="24"/>
          <w:lang w:val="en-GB"/>
        </w:rPr>
        <w:t>n operator economic poate depune</w:t>
      </w:r>
      <w:r w:rsidR="00602AC3" w:rsidRPr="004C09E5">
        <w:rPr>
          <w:b/>
          <w:sz w:val="24"/>
          <w:szCs w:val="24"/>
          <w:lang w:val="en-GB"/>
        </w:rPr>
        <w:t xml:space="preserv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126861">
      <w:pPr>
        <w:pStyle w:val="aa"/>
        <w:numPr>
          <w:ilvl w:val="0"/>
          <w:numId w:val="2"/>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126861">
      <w:pPr>
        <w:pStyle w:val="aa"/>
        <w:numPr>
          <w:ilvl w:val="0"/>
          <w:numId w:val="2"/>
        </w:numPr>
        <w:tabs>
          <w:tab w:val="right" w:pos="426"/>
        </w:tabs>
        <w:contextualSpacing w:val="0"/>
        <w:rPr>
          <w:vanish/>
          <w:sz w:val="24"/>
          <w:szCs w:val="24"/>
        </w:rPr>
      </w:pPr>
      <w:r w:rsidRPr="005C4C18">
        <w:rPr>
          <w:vanish/>
          <w:sz w:val="24"/>
          <w:szCs w:val="24"/>
        </w:rPr>
        <w:t>Pentru mai multe loturi;</w:t>
      </w:r>
    </w:p>
    <w:p w:rsidR="00602AC3" w:rsidRPr="005C4C18" w:rsidRDefault="007F1077" w:rsidP="00126861">
      <w:pPr>
        <w:pStyle w:val="aa"/>
        <w:numPr>
          <w:ilvl w:val="0"/>
          <w:numId w:val="2"/>
        </w:numPr>
        <w:tabs>
          <w:tab w:val="right" w:pos="426"/>
        </w:tabs>
        <w:contextualSpacing w:val="0"/>
        <w:rPr>
          <w:vanish/>
          <w:sz w:val="24"/>
          <w:szCs w:val="24"/>
        </w:rPr>
      </w:pPr>
      <w:r w:rsidRPr="005C4C18">
        <w:rPr>
          <w:vanish/>
          <w:sz w:val="24"/>
          <w:szCs w:val="24"/>
        </w:rPr>
        <w:t>Pentru toate loturile;</w:t>
      </w:r>
    </w:p>
    <w:p w:rsidR="007F1077" w:rsidRPr="005C4C18" w:rsidRDefault="007F1077" w:rsidP="00126861">
      <w:pPr>
        <w:pStyle w:val="aa"/>
        <w:numPr>
          <w:ilvl w:val="0"/>
          <w:numId w:val="2"/>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432DDA" w:rsidRPr="00432DDA" w:rsidRDefault="001224DA" w:rsidP="00432DDA">
      <w:pPr>
        <w:numPr>
          <w:ilvl w:val="0"/>
          <w:numId w:val="1"/>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005C4C18" w:rsidRPr="004C09E5">
        <w:rPr>
          <w:szCs w:val="24"/>
          <w:lang w:val="en-GB"/>
        </w:rPr>
        <w:t>nu se admite</w:t>
      </w:r>
    </w:p>
    <w:p w:rsidR="001224DA" w:rsidRPr="00A0327F" w:rsidRDefault="00193507" w:rsidP="00126861">
      <w:pPr>
        <w:numPr>
          <w:ilvl w:val="0"/>
          <w:numId w:val="1"/>
        </w:numPr>
        <w:tabs>
          <w:tab w:val="left" w:pos="0"/>
          <w:tab w:val="left" w:pos="284"/>
          <w:tab w:val="left" w:pos="426"/>
        </w:tabs>
        <w:spacing w:before="120"/>
        <w:ind w:left="284" w:hanging="284"/>
        <w:rPr>
          <w:b/>
          <w:sz w:val="24"/>
          <w:szCs w:val="24"/>
          <w:lang w:val="en-GB"/>
        </w:rPr>
      </w:pPr>
      <w:r w:rsidRPr="004C09E5">
        <w:rPr>
          <w:b/>
          <w:sz w:val="24"/>
          <w:szCs w:val="24"/>
          <w:lang w:val="en-GB"/>
        </w:rPr>
        <w:t>Termenii</w:t>
      </w:r>
      <w:r w:rsidR="001224DA" w:rsidRPr="004C09E5">
        <w:rPr>
          <w:b/>
          <w:sz w:val="24"/>
          <w:szCs w:val="24"/>
          <w:lang w:val="en-GB"/>
        </w:rPr>
        <w:t xml:space="preserve"> și condițiile de livr</w:t>
      </w:r>
      <w:r w:rsidRPr="004C09E5">
        <w:rPr>
          <w:b/>
          <w:sz w:val="24"/>
          <w:szCs w:val="24"/>
          <w:lang w:val="en-GB"/>
        </w:rPr>
        <w:t>are/prestare/executare solicitați</w:t>
      </w:r>
      <w:r w:rsidR="001224DA" w:rsidRPr="004C09E5">
        <w:rPr>
          <w:b/>
          <w:sz w:val="24"/>
          <w:szCs w:val="24"/>
          <w:lang w:val="en-GB"/>
        </w:rPr>
        <w:t xml:space="preserve">: </w:t>
      </w:r>
      <w:r w:rsidR="002E672F">
        <w:rPr>
          <w:b/>
          <w:sz w:val="24"/>
          <w:szCs w:val="24"/>
          <w:lang w:val="en-GB"/>
        </w:rPr>
        <w:t>01</w:t>
      </w:r>
      <w:r w:rsidR="00271924">
        <w:rPr>
          <w:b/>
          <w:sz w:val="24"/>
          <w:szCs w:val="24"/>
          <w:lang w:val="en-GB"/>
        </w:rPr>
        <w:t>.0</w:t>
      </w:r>
      <w:r w:rsidR="002E672F">
        <w:rPr>
          <w:b/>
          <w:sz w:val="24"/>
          <w:szCs w:val="24"/>
          <w:lang w:val="en-GB"/>
        </w:rPr>
        <w:t>3</w:t>
      </w:r>
      <w:r w:rsidR="00271924">
        <w:rPr>
          <w:b/>
          <w:sz w:val="24"/>
          <w:szCs w:val="24"/>
          <w:lang w:val="en-GB"/>
        </w:rPr>
        <w:t>.</w:t>
      </w:r>
      <w:r w:rsidR="00271924" w:rsidRPr="00A0327F">
        <w:rPr>
          <w:b/>
          <w:sz w:val="24"/>
          <w:szCs w:val="24"/>
          <w:lang w:val="en-GB"/>
        </w:rPr>
        <w:t>20</w:t>
      </w:r>
      <w:r w:rsidR="00E715B3" w:rsidRPr="00A0327F">
        <w:rPr>
          <w:b/>
          <w:sz w:val="24"/>
          <w:szCs w:val="24"/>
          <w:lang w:val="en-GB"/>
        </w:rPr>
        <w:t>2</w:t>
      </w:r>
      <w:r w:rsidR="002E672F">
        <w:rPr>
          <w:b/>
          <w:sz w:val="24"/>
          <w:szCs w:val="24"/>
          <w:lang w:val="en-GB"/>
        </w:rPr>
        <w:t>1</w:t>
      </w:r>
      <w:r w:rsidR="00271924" w:rsidRPr="00A0327F">
        <w:rPr>
          <w:b/>
          <w:sz w:val="24"/>
          <w:szCs w:val="24"/>
          <w:lang w:val="en-GB"/>
        </w:rPr>
        <w:t>-3</w:t>
      </w:r>
      <w:r w:rsidR="00741FA2" w:rsidRPr="00A0327F">
        <w:rPr>
          <w:b/>
          <w:sz w:val="24"/>
          <w:szCs w:val="24"/>
          <w:lang w:val="en-GB"/>
        </w:rPr>
        <w:t>1</w:t>
      </w:r>
      <w:r w:rsidR="00C4497A" w:rsidRPr="00A0327F">
        <w:rPr>
          <w:b/>
          <w:sz w:val="24"/>
          <w:szCs w:val="24"/>
          <w:lang w:val="en-GB"/>
        </w:rPr>
        <w:t>.</w:t>
      </w:r>
      <w:r w:rsidR="00741FA2" w:rsidRPr="00A0327F">
        <w:rPr>
          <w:b/>
          <w:sz w:val="24"/>
          <w:szCs w:val="24"/>
          <w:lang w:val="en-GB"/>
        </w:rPr>
        <w:t>12</w:t>
      </w:r>
      <w:r w:rsidR="00C4497A" w:rsidRPr="00A0327F">
        <w:rPr>
          <w:b/>
          <w:sz w:val="24"/>
          <w:szCs w:val="24"/>
          <w:lang w:val="en-GB"/>
        </w:rPr>
        <w:t>.20</w:t>
      </w:r>
      <w:r w:rsidR="00E715B3" w:rsidRPr="00A0327F">
        <w:rPr>
          <w:b/>
          <w:sz w:val="24"/>
          <w:szCs w:val="24"/>
          <w:lang w:val="en-GB"/>
        </w:rPr>
        <w:t>2</w:t>
      </w:r>
      <w:r w:rsidR="002E672F">
        <w:rPr>
          <w:b/>
          <w:sz w:val="24"/>
          <w:szCs w:val="24"/>
          <w:lang w:val="en-GB"/>
        </w:rPr>
        <w:t>1</w:t>
      </w:r>
    </w:p>
    <w:p w:rsidR="00086B34" w:rsidRPr="00A0327F" w:rsidRDefault="001224DA" w:rsidP="00126861">
      <w:pPr>
        <w:numPr>
          <w:ilvl w:val="0"/>
          <w:numId w:val="1"/>
        </w:numPr>
        <w:tabs>
          <w:tab w:val="right" w:pos="426"/>
        </w:tabs>
        <w:spacing w:before="120"/>
        <w:ind w:left="0" w:firstLine="0"/>
        <w:rPr>
          <w:b/>
          <w:sz w:val="24"/>
          <w:szCs w:val="24"/>
          <w:lang w:val="en-GB"/>
        </w:rPr>
      </w:pPr>
      <w:r w:rsidRPr="00A0327F">
        <w:rPr>
          <w:b/>
          <w:sz w:val="24"/>
          <w:szCs w:val="24"/>
          <w:lang w:val="en-GB"/>
        </w:rPr>
        <w:t>Termenul de valabilitate a contractului:</w:t>
      </w:r>
      <w:r w:rsidR="002F6760" w:rsidRPr="00A0327F">
        <w:rPr>
          <w:b/>
          <w:sz w:val="24"/>
          <w:szCs w:val="24"/>
          <w:lang w:val="en-GB"/>
        </w:rPr>
        <w:t>3</w:t>
      </w:r>
      <w:r w:rsidR="00741FA2" w:rsidRPr="00A0327F">
        <w:rPr>
          <w:b/>
          <w:sz w:val="24"/>
          <w:szCs w:val="24"/>
          <w:lang w:val="en-GB"/>
        </w:rPr>
        <w:t>1</w:t>
      </w:r>
      <w:r w:rsidR="002F6760" w:rsidRPr="00A0327F">
        <w:rPr>
          <w:b/>
          <w:sz w:val="24"/>
          <w:szCs w:val="24"/>
          <w:lang w:val="en-GB"/>
        </w:rPr>
        <w:t>.</w:t>
      </w:r>
      <w:r w:rsidR="00741FA2" w:rsidRPr="00A0327F">
        <w:rPr>
          <w:b/>
          <w:sz w:val="24"/>
          <w:szCs w:val="24"/>
          <w:lang w:val="en-GB"/>
        </w:rPr>
        <w:t>12</w:t>
      </w:r>
      <w:r w:rsidR="00C4497A" w:rsidRPr="00A0327F">
        <w:rPr>
          <w:b/>
          <w:sz w:val="24"/>
          <w:szCs w:val="24"/>
          <w:lang w:val="en-GB"/>
        </w:rPr>
        <w:t>.20</w:t>
      </w:r>
      <w:r w:rsidR="00E715B3" w:rsidRPr="00A0327F">
        <w:rPr>
          <w:b/>
          <w:sz w:val="24"/>
          <w:szCs w:val="24"/>
          <w:lang w:val="en-GB"/>
        </w:rPr>
        <w:t>2</w:t>
      </w:r>
      <w:r w:rsidR="002E672F">
        <w:rPr>
          <w:b/>
          <w:sz w:val="24"/>
          <w:szCs w:val="24"/>
          <w:lang w:val="en-GB"/>
        </w:rPr>
        <w:t>1</w:t>
      </w:r>
    </w:p>
    <w:p w:rsidR="00086B34" w:rsidRPr="004C09E5" w:rsidRDefault="00086B34" w:rsidP="00432DDA">
      <w:pPr>
        <w:numPr>
          <w:ilvl w:val="0"/>
          <w:numId w:val="1"/>
        </w:numPr>
        <w:tabs>
          <w:tab w:val="right" w:pos="426"/>
        </w:tabs>
        <w:spacing w:before="120"/>
        <w:ind w:left="426" w:hanging="426"/>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5C4C18" w:rsidRDefault="006C11CA" w:rsidP="00432DDA">
      <w:pPr>
        <w:pStyle w:val="aa"/>
        <w:tabs>
          <w:tab w:val="right" w:pos="426"/>
        </w:tabs>
        <w:ind w:left="426" w:hanging="630"/>
        <w:rPr>
          <w:vanish/>
          <w:szCs w:val="24"/>
        </w:rPr>
      </w:pPr>
      <w:r w:rsidRPr="005C4C18">
        <w:rPr>
          <w:vanish/>
          <w:szCs w:val="24"/>
        </w:rPr>
        <w:t>(indicați da sau nu)</w:t>
      </w:r>
    </w:p>
    <w:p w:rsidR="00444B84" w:rsidRPr="004C09E5" w:rsidRDefault="00444B84" w:rsidP="00432DDA">
      <w:pPr>
        <w:numPr>
          <w:ilvl w:val="0"/>
          <w:numId w:val="1"/>
        </w:numPr>
        <w:tabs>
          <w:tab w:val="right" w:pos="426"/>
        </w:tabs>
        <w:spacing w:before="120"/>
        <w:ind w:left="426" w:hanging="426"/>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432DDA">
      <w:pPr>
        <w:pStyle w:val="aa"/>
        <w:tabs>
          <w:tab w:val="right" w:pos="426"/>
        </w:tabs>
        <w:ind w:left="426"/>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Pr="004C09E5" w:rsidRDefault="004225A2" w:rsidP="00432DDA">
      <w:pPr>
        <w:numPr>
          <w:ilvl w:val="0"/>
          <w:numId w:val="1"/>
        </w:numPr>
        <w:tabs>
          <w:tab w:val="right" w:pos="426"/>
        </w:tabs>
        <w:spacing w:before="120"/>
        <w:ind w:left="426" w:hanging="426"/>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075B6C">
        <w:tc>
          <w:tcPr>
            <w:tcW w:w="577" w:type="dxa"/>
            <w:shd w:val="clear" w:color="auto" w:fill="D9D9D9" w:themeFill="background1" w:themeFillShade="D9"/>
          </w:tcPr>
          <w:p w:rsidR="00444B84" w:rsidRPr="004225A2" w:rsidRDefault="00444B84" w:rsidP="00E715B3">
            <w:pPr>
              <w:tabs>
                <w:tab w:val="left" w:pos="612"/>
              </w:tabs>
              <w:rPr>
                <w:b/>
                <w:iCs/>
              </w:rPr>
            </w:pPr>
            <w:r w:rsidRPr="004225A2">
              <w:rPr>
                <w:b/>
                <w:iCs/>
              </w:rPr>
              <w:t>Nr. d/o</w:t>
            </w:r>
          </w:p>
        </w:tc>
        <w:tc>
          <w:tcPr>
            <w:tcW w:w="3840" w:type="dxa"/>
            <w:shd w:val="clear" w:color="auto" w:fill="D9D9D9" w:themeFill="background1" w:themeFillShade="D9"/>
          </w:tcPr>
          <w:p w:rsidR="00444B84" w:rsidRPr="004225A2" w:rsidRDefault="006C11CA" w:rsidP="00E715B3">
            <w:pPr>
              <w:tabs>
                <w:tab w:val="left" w:pos="612"/>
              </w:tabs>
              <w:jc w:val="center"/>
              <w:rPr>
                <w:b/>
                <w:iCs/>
              </w:rPr>
            </w:pPr>
            <w:r w:rsidRPr="004225A2">
              <w:rPr>
                <w:b/>
                <w:iCs/>
              </w:rPr>
              <w:t>Descrierea criteriului/cerinței</w:t>
            </w:r>
          </w:p>
        </w:tc>
        <w:tc>
          <w:tcPr>
            <w:tcW w:w="3588" w:type="dxa"/>
            <w:shd w:val="clear" w:color="auto" w:fill="D9D9D9" w:themeFill="background1" w:themeFillShade="D9"/>
          </w:tcPr>
          <w:p w:rsidR="00444B84" w:rsidRPr="004C09E5" w:rsidRDefault="00444B84" w:rsidP="00E715B3">
            <w:pPr>
              <w:tabs>
                <w:tab w:val="left" w:pos="612"/>
              </w:tabs>
              <w:rPr>
                <w:b/>
                <w:iCs/>
                <w:lang w:val="en-GB"/>
              </w:rPr>
            </w:pPr>
            <w:r w:rsidRPr="004C09E5">
              <w:rPr>
                <w:b/>
                <w:iCs/>
                <w:lang w:val="en-GB"/>
              </w:rPr>
              <w:t xml:space="preserve">Mod de demonstrare a îndeplinirii </w:t>
            </w:r>
            <w:r w:rsidR="006C11CA" w:rsidRPr="004C09E5">
              <w:rPr>
                <w:b/>
                <w:iCs/>
                <w:lang w:val="en-GB"/>
              </w:rPr>
              <w:t>criteriului/</w:t>
            </w:r>
            <w:r w:rsidR="007F1077" w:rsidRPr="004C09E5">
              <w:rPr>
                <w:b/>
                <w:iCs/>
                <w:lang w:val="en-GB"/>
              </w:rPr>
              <w:t>cerinței</w:t>
            </w:r>
            <w:r w:rsidRPr="004C09E5">
              <w:rPr>
                <w:b/>
                <w:iCs/>
                <w:lang w:val="en-GB"/>
              </w:rPr>
              <w:t>:</w:t>
            </w:r>
          </w:p>
        </w:tc>
        <w:tc>
          <w:tcPr>
            <w:tcW w:w="1623" w:type="dxa"/>
            <w:shd w:val="clear" w:color="auto" w:fill="D9D9D9" w:themeFill="background1" w:themeFillShade="D9"/>
          </w:tcPr>
          <w:p w:rsidR="00444B84" w:rsidRPr="004225A2" w:rsidRDefault="006C11CA" w:rsidP="00E715B3">
            <w:pPr>
              <w:tabs>
                <w:tab w:val="left" w:pos="612"/>
              </w:tabs>
              <w:jc w:val="center"/>
              <w:rPr>
                <w:b/>
                <w:iCs/>
              </w:rPr>
            </w:pPr>
            <w:r w:rsidRPr="004225A2">
              <w:rPr>
                <w:b/>
                <w:iCs/>
              </w:rPr>
              <w:t>Nivelul minim/</w:t>
            </w:r>
            <w:r w:rsidR="007F1077" w:rsidRPr="004225A2">
              <w:rPr>
                <w:b/>
                <w:iCs/>
              </w:rPr>
              <w:br/>
            </w:r>
            <w:r w:rsidR="00444B84" w:rsidRPr="004225A2">
              <w:rPr>
                <w:b/>
                <w:iCs/>
              </w:rPr>
              <w:t>Obligativitatea</w:t>
            </w:r>
          </w:p>
        </w:tc>
      </w:tr>
      <w:tr w:rsidR="00540E65" w:rsidRPr="004225A2" w:rsidTr="00075B6C">
        <w:tc>
          <w:tcPr>
            <w:tcW w:w="577"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1</w:t>
            </w:r>
          </w:p>
        </w:tc>
        <w:tc>
          <w:tcPr>
            <w:tcW w:w="3840"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DUAE</w:t>
            </w:r>
          </w:p>
        </w:tc>
        <w:tc>
          <w:tcPr>
            <w:tcW w:w="3588"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Semnat și ștampilat de către operatorul economic</w:t>
            </w:r>
          </w:p>
        </w:tc>
        <w:tc>
          <w:tcPr>
            <w:tcW w:w="1623" w:type="dxa"/>
            <w:shd w:val="clear" w:color="auto" w:fill="auto"/>
          </w:tcPr>
          <w:p w:rsidR="00540E65" w:rsidRPr="00741FA2" w:rsidRDefault="00540E65" w:rsidP="00E715B3">
            <w:pPr>
              <w:tabs>
                <w:tab w:val="left" w:pos="612"/>
              </w:tabs>
              <w:rPr>
                <w:iCs/>
                <w:color w:val="000000" w:themeColor="text1"/>
                <w:sz w:val="24"/>
                <w:szCs w:val="24"/>
                <w:lang w:val="ro-RO"/>
              </w:rPr>
            </w:pPr>
            <w:r w:rsidRPr="00741FA2">
              <w:rPr>
                <w:iCs/>
                <w:color w:val="000000" w:themeColor="text1"/>
                <w:sz w:val="24"/>
                <w:szCs w:val="24"/>
                <w:lang w:val="ro-RO"/>
              </w:rPr>
              <w:t>Obligatoriu</w:t>
            </w:r>
          </w:p>
        </w:tc>
      </w:tr>
      <w:tr w:rsidR="00540E65" w:rsidRPr="004225A2" w:rsidTr="00075B6C">
        <w:tc>
          <w:tcPr>
            <w:tcW w:w="577"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2</w:t>
            </w:r>
          </w:p>
        </w:tc>
        <w:tc>
          <w:tcPr>
            <w:tcW w:w="3840"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Oferta</w:t>
            </w:r>
          </w:p>
        </w:tc>
        <w:tc>
          <w:tcPr>
            <w:tcW w:w="3588"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Formularul F3.1, Semnat și ștampilat de către operatorul economic</w:t>
            </w:r>
          </w:p>
        </w:tc>
        <w:tc>
          <w:tcPr>
            <w:tcW w:w="1623" w:type="dxa"/>
            <w:shd w:val="clear" w:color="auto" w:fill="auto"/>
          </w:tcPr>
          <w:p w:rsidR="00540E65" w:rsidRPr="00741FA2" w:rsidRDefault="00540E65" w:rsidP="00E715B3">
            <w:pPr>
              <w:tabs>
                <w:tab w:val="left" w:pos="612"/>
              </w:tabs>
              <w:rPr>
                <w:iCs/>
                <w:color w:val="000000" w:themeColor="text1"/>
                <w:sz w:val="24"/>
                <w:szCs w:val="24"/>
                <w:lang w:val="en-US"/>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3</w:t>
            </w:r>
          </w:p>
        </w:tc>
        <w:tc>
          <w:tcPr>
            <w:tcW w:w="3840" w:type="dxa"/>
            <w:shd w:val="clear" w:color="auto" w:fill="auto"/>
          </w:tcPr>
          <w:p w:rsidR="00E715B3" w:rsidRPr="00741FA2" w:rsidRDefault="00E715B3" w:rsidP="00E715B3">
            <w:pPr>
              <w:tabs>
                <w:tab w:val="left" w:pos="612"/>
              </w:tabs>
              <w:rPr>
                <w:iCs/>
                <w:color w:val="000000" w:themeColor="text1"/>
                <w:lang w:val="en-US"/>
              </w:rPr>
            </w:pPr>
            <w:r w:rsidRPr="00E60B9E">
              <w:rPr>
                <w:color w:val="000000"/>
                <w:shd w:val="clear" w:color="auto" w:fill="FFFFFF"/>
              </w:rPr>
              <w:t>Formular informativ despre Participant</w:t>
            </w:r>
          </w:p>
        </w:tc>
        <w:tc>
          <w:tcPr>
            <w:tcW w:w="3588" w:type="dxa"/>
            <w:shd w:val="clear" w:color="auto" w:fill="auto"/>
          </w:tcPr>
          <w:p w:rsidR="00E715B3" w:rsidRPr="00741FA2" w:rsidRDefault="00E715B3" w:rsidP="00E715B3">
            <w:pPr>
              <w:tabs>
                <w:tab w:val="left" w:pos="612"/>
              </w:tabs>
              <w:rPr>
                <w:iCs/>
                <w:color w:val="000000" w:themeColor="text1"/>
                <w:sz w:val="24"/>
                <w:szCs w:val="24"/>
                <w:lang w:val="en-GB"/>
              </w:rPr>
            </w:pPr>
            <w:r w:rsidRPr="00E60B9E">
              <w:rPr>
                <w:color w:val="000000"/>
                <w:shd w:val="clear" w:color="auto" w:fill="FFFFFF"/>
                <w:lang w:val="en-US"/>
              </w:rPr>
              <w:t>original – potrivit modelului din (F3.3),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4</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GB"/>
              </w:rPr>
            </w:pPr>
            <w:r w:rsidRPr="00E60B9E">
              <w:rPr>
                <w:color w:val="000000"/>
                <w:shd w:val="clear" w:color="auto" w:fill="FFFFFF"/>
              </w:rPr>
              <w:t>Garanţia pentru ofertă</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Original – potrivit modelului din (F3.2),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5</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GB"/>
              </w:rPr>
            </w:pPr>
            <w:r w:rsidRPr="00E60B9E">
              <w:rPr>
                <w:color w:val="000000"/>
                <w:shd w:val="clear" w:color="auto" w:fill="FFFFFF"/>
                <w:lang w:val="en-US"/>
              </w:rPr>
              <w:t>Certificat de înregistrare a întreprinderii,emis de Camera Înregistrării de Stat</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copie,confirmat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271924" w:rsidTr="00075B6C">
        <w:tc>
          <w:tcPr>
            <w:tcW w:w="577" w:type="dxa"/>
            <w:shd w:val="clear" w:color="auto" w:fill="auto"/>
          </w:tcPr>
          <w:p w:rsidR="00E715B3" w:rsidRPr="00741FA2" w:rsidRDefault="00E715B3" w:rsidP="00E715B3">
            <w:pPr>
              <w:tabs>
                <w:tab w:val="left" w:pos="612"/>
              </w:tabs>
              <w:rPr>
                <w:iCs/>
                <w:color w:val="000000" w:themeColor="text1"/>
                <w:sz w:val="24"/>
                <w:szCs w:val="24"/>
                <w:lang w:val="en-US"/>
              </w:rPr>
            </w:pPr>
            <w:r>
              <w:rPr>
                <w:iCs/>
                <w:color w:val="000000" w:themeColor="text1"/>
                <w:sz w:val="24"/>
                <w:szCs w:val="24"/>
                <w:lang w:val="en-US"/>
              </w:rPr>
              <w:t>6</w:t>
            </w:r>
          </w:p>
        </w:tc>
        <w:tc>
          <w:tcPr>
            <w:tcW w:w="3840"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Certificat de atribuire a contului bancar,eliberat de bancă</w:t>
            </w:r>
          </w:p>
        </w:tc>
        <w:tc>
          <w:tcPr>
            <w:tcW w:w="3588" w:type="dxa"/>
            <w:shd w:val="clear" w:color="auto" w:fill="auto"/>
          </w:tcPr>
          <w:p w:rsidR="00E715B3" w:rsidRPr="00E60B9E" w:rsidRDefault="00E715B3" w:rsidP="00E715B3">
            <w:pPr>
              <w:tabs>
                <w:tab w:val="left" w:pos="612"/>
              </w:tabs>
              <w:rPr>
                <w:color w:val="000000" w:themeColor="text1"/>
                <w:shd w:val="clear" w:color="auto" w:fill="FFFFFF"/>
                <w:lang w:val="en-US"/>
              </w:rPr>
            </w:pPr>
            <w:r w:rsidRPr="00E60B9E">
              <w:rPr>
                <w:color w:val="000000"/>
                <w:shd w:val="clear" w:color="auto" w:fill="FFFFFF"/>
                <w:lang w:val="en-US"/>
              </w:rPr>
              <w:t>copie,confirmat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7</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Certificare de efectuare regulată a plăţii impozitelor,contribuţiilor,eliberat de Inspectoratul Fiscal</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copie,confirmată prin semnătura şi ştampila Participantulu</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8</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rPr>
              <w:t>Ultimul raport financiar</w:t>
            </w:r>
          </w:p>
        </w:tc>
        <w:tc>
          <w:tcPr>
            <w:tcW w:w="3588" w:type="dxa"/>
            <w:shd w:val="clear" w:color="auto" w:fill="auto"/>
          </w:tcPr>
          <w:p w:rsidR="00E715B3" w:rsidRPr="00E60B9E" w:rsidRDefault="00E715B3" w:rsidP="00E715B3">
            <w:pPr>
              <w:rPr>
                <w:color w:val="000000"/>
                <w:lang w:val="en-US"/>
              </w:rPr>
            </w:pPr>
            <w:r w:rsidRPr="00E60B9E">
              <w:rPr>
                <w:color w:val="000000"/>
                <w:lang w:val="en-US"/>
              </w:rPr>
              <w:t>copie,confirmată prin semnătura şi ştampila Participantului</w:t>
            </w:r>
          </w:p>
          <w:p w:rsidR="00E715B3" w:rsidRPr="00E60B9E" w:rsidRDefault="00E715B3" w:rsidP="00E715B3">
            <w:pPr>
              <w:tabs>
                <w:tab w:val="left" w:pos="612"/>
              </w:tabs>
              <w:rPr>
                <w:color w:val="000000"/>
                <w:shd w:val="clear" w:color="auto" w:fill="FFFFFF"/>
                <w:lang w:val="en-US"/>
              </w:rPr>
            </w:pP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9</w:t>
            </w:r>
          </w:p>
        </w:tc>
        <w:tc>
          <w:tcPr>
            <w:tcW w:w="3840" w:type="dxa"/>
            <w:shd w:val="clear" w:color="auto" w:fill="auto"/>
          </w:tcPr>
          <w:p w:rsidR="00E715B3" w:rsidRPr="00E60B9E" w:rsidRDefault="00E715B3" w:rsidP="00E715B3">
            <w:pPr>
              <w:tabs>
                <w:tab w:val="left" w:pos="612"/>
              </w:tabs>
              <w:rPr>
                <w:color w:val="000000"/>
                <w:shd w:val="clear" w:color="auto" w:fill="FFFFFF"/>
                <w:lang w:val="en-GB"/>
              </w:rPr>
            </w:pPr>
            <w:r w:rsidRPr="00E60B9E">
              <w:rPr>
                <w:color w:val="000000"/>
                <w:shd w:val="clear" w:color="auto" w:fill="FFFFFF"/>
                <w:lang w:val="en-US"/>
              </w:rPr>
              <w:t>Certificat de calitate de la Producător</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Copie,confirmată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10</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rPr>
              <w:t>Certificat CE</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copie – confirmată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11</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shd w:val="clear" w:color="auto" w:fill="FFFFFF"/>
                <w:lang w:val="en-US"/>
              </w:rPr>
              <w:t>Certificat privind specializarea personalului in domeniul deservirii, calibrarii, a utilajului medical la care sunt folositi reagentii cistigati</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proofErr w:type="gramStart"/>
            <w:r w:rsidRPr="00E60B9E">
              <w:rPr>
                <w:color w:val="000000"/>
                <w:shd w:val="clear" w:color="auto" w:fill="FFFFFF"/>
                <w:lang w:val="en-US"/>
              </w:rPr>
              <w:t>copie,</w:t>
            </w:r>
            <w:proofErr w:type="gramEnd"/>
            <w:r w:rsidRPr="00E60B9E">
              <w:rPr>
                <w:color w:val="000000"/>
                <w:shd w:val="clear" w:color="auto" w:fill="FFFFFF"/>
                <w:lang w:val="en-US"/>
              </w:rPr>
              <w:t>confirmată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12</w:t>
            </w:r>
          </w:p>
        </w:tc>
        <w:tc>
          <w:tcPr>
            <w:tcW w:w="3840" w:type="dxa"/>
            <w:shd w:val="clear" w:color="auto" w:fill="auto"/>
          </w:tcPr>
          <w:p w:rsidR="00E715B3" w:rsidRPr="00E60B9E" w:rsidRDefault="00E715B3" w:rsidP="00E715B3">
            <w:pPr>
              <w:tabs>
                <w:tab w:val="left" w:pos="612"/>
              </w:tabs>
              <w:rPr>
                <w:color w:val="000000"/>
                <w:shd w:val="clear" w:color="auto" w:fill="FFFFFF"/>
                <w:lang w:val="en-GB"/>
              </w:rPr>
            </w:pPr>
            <w:r w:rsidRPr="00E60B9E">
              <w:rPr>
                <w:color w:val="000000"/>
                <w:shd w:val="clear" w:color="auto" w:fill="FFFFFF"/>
                <w:lang w:val="en-US"/>
              </w:rPr>
              <w:t>Confirmare privind asigurarea deservirii si calibrarii utilajului</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proofErr w:type="gramStart"/>
            <w:r w:rsidRPr="00E60B9E">
              <w:rPr>
                <w:color w:val="000000"/>
                <w:shd w:val="clear" w:color="auto" w:fill="FFFFFF"/>
                <w:lang w:val="en-US"/>
              </w:rPr>
              <w:t>original</w:t>
            </w:r>
            <w:proofErr w:type="gramEnd"/>
            <w:r w:rsidRPr="00E60B9E">
              <w:rPr>
                <w:color w:val="000000"/>
                <w:shd w:val="clear" w:color="auto" w:fill="FFFFFF"/>
                <w:lang w:val="en-US"/>
              </w:rPr>
              <w:t>, confirmată prin aplicarea semnăturii şi ştampilei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13</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rPr>
              <w:t>Specificaţii tehnice</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lang w:val="en-US"/>
              </w:rPr>
              <w:t>– original – potrivit modelului din (F4.1),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lastRenderedPageBreak/>
              <w:t>14</w:t>
            </w:r>
          </w:p>
        </w:tc>
        <w:tc>
          <w:tcPr>
            <w:tcW w:w="3840"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rPr>
              <w:t>Specificații de preț</w:t>
            </w:r>
          </w:p>
        </w:tc>
        <w:tc>
          <w:tcPr>
            <w:tcW w:w="3588" w:type="dxa"/>
            <w:shd w:val="clear" w:color="auto" w:fill="auto"/>
          </w:tcPr>
          <w:p w:rsidR="00E715B3" w:rsidRPr="00E60B9E" w:rsidRDefault="00E715B3" w:rsidP="00E715B3">
            <w:pPr>
              <w:tabs>
                <w:tab w:val="left" w:pos="612"/>
              </w:tabs>
              <w:rPr>
                <w:color w:val="000000"/>
                <w:shd w:val="clear" w:color="auto" w:fill="FFFFFF"/>
                <w:lang w:val="en-US"/>
              </w:rPr>
            </w:pPr>
            <w:r w:rsidRPr="00E60B9E">
              <w:rPr>
                <w:color w:val="000000"/>
                <w:lang w:val="en-US"/>
              </w:rPr>
              <w:t>original – potrivit modelului din (F4.2), confirmate prin semnătura şi ştampila Participantului;</w:t>
            </w:r>
          </w:p>
        </w:tc>
        <w:tc>
          <w:tcPr>
            <w:tcW w:w="1623" w:type="dxa"/>
            <w:shd w:val="clear" w:color="auto" w:fill="auto"/>
          </w:tcPr>
          <w:p w:rsidR="00E715B3" w:rsidRPr="00741FA2" w:rsidRDefault="00E715B3" w:rsidP="00E715B3">
            <w:pPr>
              <w:rPr>
                <w:color w:val="000000" w:themeColor="text1"/>
              </w:rPr>
            </w:pPr>
            <w:r w:rsidRPr="00741FA2">
              <w:rPr>
                <w:iCs/>
                <w:color w:val="000000" w:themeColor="text1"/>
                <w:sz w:val="24"/>
                <w:szCs w:val="24"/>
                <w:lang w:val="en-US"/>
              </w:rPr>
              <w:t>Obligatoriu</w:t>
            </w:r>
          </w:p>
        </w:tc>
      </w:tr>
      <w:tr w:rsidR="00E715B3" w:rsidRPr="00B9357C" w:rsidTr="00075B6C">
        <w:tc>
          <w:tcPr>
            <w:tcW w:w="577" w:type="dxa"/>
            <w:shd w:val="clear" w:color="auto" w:fill="auto"/>
          </w:tcPr>
          <w:p w:rsidR="00E715B3" w:rsidRPr="00540E65" w:rsidRDefault="00E715B3" w:rsidP="00E715B3">
            <w:pPr>
              <w:tabs>
                <w:tab w:val="left" w:pos="612"/>
              </w:tabs>
              <w:rPr>
                <w:iCs/>
                <w:sz w:val="24"/>
                <w:szCs w:val="24"/>
                <w:lang w:val="en-US"/>
              </w:rPr>
            </w:pPr>
            <w:r>
              <w:rPr>
                <w:iCs/>
                <w:sz w:val="24"/>
                <w:szCs w:val="24"/>
                <w:lang w:val="en-US"/>
              </w:rPr>
              <w:t>15</w:t>
            </w:r>
          </w:p>
        </w:tc>
        <w:tc>
          <w:tcPr>
            <w:tcW w:w="3840" w:type="dxa"/>
            <w:shd w:val="clear" w:color="auto" w:fill="auto"/>
          </w:tcPr>
          <w:p w:rsidR="00E715B3" w:rsidRPr="00A0327F" w:rsidRDefault="00A0327F" w:rsidP="00E715B3">
            <w:pPr>
              <w:rPr>
                <w:color w:val="000000"/>
                <w:lang w:val="en-US"/>
              </w:rPr>
            </w:pPr>
            <w:r>
              <w:rPr>
                <w:color w:val="000000"/>
                <w:lang w:val="en-US"/>
              </w:rPr>
              <w:t xml:space="preserve">Prezentarea mostrelor </w:t>
            </w:r>
          </w:p>
        </w:tc>
        <w:tc>
          <w:tcPr>
            <w:tcW w:w="3588" w:type="dxa"/>
            <w:shd w:val="clear" w:color="auto" w:fill="auto"/>
          </w:tcPr>
          <w:p w:rsidR="00E715B3" w:rsidRPr="00E60B9E" w:rsidRDefault="00E715B3" w:rsidP="00E715B3">
            <w:pPr>
              <w:rPr>
                <w:color w:val="000000"/>
                <w:lang w:val="en-US"/>
              </w:rPr>
            </w:pPr>
          </w:p>
        </w:tc>
        <w:tc>
          <w:tcPr>
            <w:tcW w:w="1623" w:type="dxa"/>
            <w:shd w:val="clear" w:color="auto" w:fill="auto"/>
          </w:tcPr>
          <w:p w:rsidR="00E715B3" w:rsidRPr="00A0327F" w:rsidRDefault="00A0327F" w:rsidP="00E715B3">
            <w:pPr>
              <w:rPr>
                <w:color w:val="000000" w:themeColor="text1"/>
                <w:lang w:val="en-US"/>
              </w:rPr>
            </w:pPr>
            <w:r>
              <w:rPr>
                <w:color w:val="000000" w:themeColor="text1"/>
                <w:lang w:val="en-US"/>
              </w:rPr>
              <w:t>La necesitate</w:t>
            </w:r>
          </w:p>
        </w:tc>
      </w:tr>
      <w:tr w:rsidR="00A0327F" w:rsidRPr="00B9357C" w:rsidTr="00075B6C">
        <w:tc>
          <w:tcPr>
            <w:tcW w:w="577" w:type="dxa"/>
            <w:shd w:val="clear" w:color="auto" w:fill="auto"/>
          </w:tcPr>
          <w:p w:rsidR="00A0327F" w:rsidRPr="00540E65" w:rsidRDefault="00A0327F" w:rsidP="00E715B3">
            <w:pPr>
              <w:tabs>
                <w:tab w:val="left" w:pos="612"/>
              </w:tabs>
              <w:rPr>
                <w:iCs/>
                <w:sz w:val="24"/>
                <w:szCs w:val="24"/>
                <w:lang w:val="en-US"/>
              </w:rPr>
            </w:pPr>
            <w:r>
              <w:rPr>
                <w:iCs/>
                <w:sz w:val="24"/>
                <w:szCs w:val="24"/>
                <w:lang w:val="en-US"/>
              </w:rPr>
              <w:t>16</w:t>
            </w:r>
          </w:p>
        </w:tc>
        <w:tc>
          <w:tcPr>
            <w:tcW w:w="3840" w:type="dxa"/>
            <w:shd w:val="clear" w:color="auto" w:fill="auto"/>
          </w:tcPr>
          <w:p w:rsidR="00A0327F" w:rsidRPr="00A0327F" w:rsidRDefault="00A0327F" w:rsidP="00A0327F">
            <w:pPr>
              <w:tabs>
                <w:tab w:val="left" w:pos="612"/>
              </w:tabs>
              <w:rPr>
                <w:color w:val="000000" w:themeColor="text1"/>
                <w:shd w:val="clear" w:color="auto" w:fill="FFFFFF"/>
                <w:lang w:val="en-US"/>
              </w:rPr>
            </w:pPr>
            <w:r w:rsidRPr="00E60B9E">
              <w:rPr>
                <w:color w:val="000000"/>
                <w:shd w:val="clear" w:color="auto" w:fill="FFFFFF"/>
              </w:rPr>
              <w:t xml:space="preserve">Garanţia pentru </w:t>
            </w:r>
            <w:r>
              <w:rPr>
                <w:color w:val="000000"/>
                <w:shd w:val="clear" w:color="auto" w:fill="FFFFFF"/>
                <w:lang w:val="en-US"/>
              </w:rPr>
              <w:t>executarea contractului</w:t>
            </w:r>
          </w:p>
        </w:tc>
        <w:tc>
          <w:tcPr>
            <w:tcW w:w="3588" w:type="dxa"/>
            <w:shd w:val="clear" w:color="auto" w:fill="auto"/>
          </w:tcPr>
          <w:p w:rsidR="00A0327F" w:rsidRPr="00E60B9E" w:rsidRDefault="00A0327F" w:rsidP="006132EC">
            <w:pPr>
              <w:tabs>
                <w:tab w:val="left" w:pos="612"/>
              </w:tabs>
              <w:rPr>
                <w:color w:val="000000" w:themeColor="text1"/>
                <w:shd w:val="clear" w:color="auto" w:fill="FFFFFF"/>
                <w:lang w:val="en-US"/>
              </w:rPr>
            </w:pPr>
            <w:r w:rsidRPr="00E60B9E">
              <w:rPr>
                <w:color w:val="000000"/>
                <w:shd w:val="clear" w:color="auto" w:fill="FFFFFF"/>
                <w:lang w:val="en-US"/>
              </w:rPr>
              <w:t>Origina</w:t>
            </w:r>
            <w:r w:rsidR="00964F1B">
              <w:rPr>
                <w:color w:val="000000"/>
                <w:shd w:val="clear" w:color="auto" w:fill="FFFFFF"/>
                <w:lang w:val="en-US"/>
              </w:rPr>
              <w:t>l – potrivit modelului din (F3.3</w:t>
            </w:r>
            <w:r w:rsidRPr="00E60B9E">
              <w:rPr>
                <w:color w:val="000000"/>
                <w:shd w:val="clear" w:color="auto" w:fill="FFFFFF"/>
                <w:lang w:val="en-US"/>
              </w:rPr>
              <w:t>), confirmate prin semnătura şi ştampila Participantului;</w:t>
            </w:r>
          </w:p>
        </w:tc>
        <w:tc>
          <w:tcPr>
            <w:tcW w:w="1623" w:type="dxa"/>
            <w:shd w:val="clear" w:color="auto" w:fill="auto"/>
          </w:tcPr>
          <w:p w:rsidR="00A0327F" w:rsidRPr="00741FA2" w:rsidRDefault="00A0327F" w:rsidP="006132EC">
            <w:pPr>
              <w:rPr>
                <w:color w:val="000000" w:themeColor="text1"/>
              </w:rPr>
            </w:pPr>
            <w:r w:rsidRPr="00741FA2">
              <w:rPr>
                <w:iCs/>
                <w:color w:val="000000" w:themeColor="text1"/>
                <w:sz w:val="24"/>
                <w:szCs w:val="24"/>
                <w:lang w:val="en-US"/>
              </w:rPr>
              <w:t>Obligatoriu</w:t>
            </w:r>
          </w:p>
        </w:tc>
      </w:tr>
    </w:tbl>
    <w:p w:rsidR="00F53932" w:rsidRPr="004C09E5" w:rsidRDefault="00F53932" w:rsidP="00126861">
      <w:pPr>
        <w:numPr>
          <w:ilvl w:val="0"/>
          <w:numId w:val="1"/>
        </w:numPr>
        <w:tabs>
          <w:tab w:val="right" w:pos="426"/>
        </w:tabs>
        <w:spacing w:before="120"/>
        <w:rPr>
          <w:b/>
          <w:sz w:val="24"/>
          <w:szCs w:val="24"/>
          <w:lang w:val="en-GB"/>
        </w:rPr>
      </w:pPr>
      <w:r w:rsidRPr="004C09E5">
        <w:rPr>
          <w:b/>
          <w:sz w:val="24"/>
          <w:szCs w:val="24"/>
          <w:lang w:val="en-GB"/>
        </w:rPr>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126861">
      <w:pPr>
        <w:numPr>
          <w:ilvl w:val="0"/>
          <w:numId w:val="1"/>
        </w:numPr>
        <w:tabs>
          <w:tab w:val="right" w:pos="426"/>
        </w:tabs>
        <w:spacing w:before="120"/>
        <w:ind w:left="0" w:firstLine="0"/>
        <w:rPr>
          <w:b/>
          <w:sz w:val="24"/>
          <w:szCs w:val="24"/>
          <w:lang w:val="en-GB"/>
        </w:rPr>
      </w:pPr>
      <w:r w:rsidRPr="00540E65">
        <w:rPr>
          <w:b/>
          <w:sz w:val="24"/>
          <w:szCs w:val="24"/>
          <w:lang w:val="en-GB"/>
        </w:rPr>
        <w:t>Tehnici și instrumente specifice de atribuire (dacă este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540E65" w:rsidRPr="00540E65">
        <w:rPr>
          <w:sz w:val="24"/>
          <w:szCs w:val="24"/>
          <w:lang w:val="en-GB"/>
        </w:rPr>
        <w:t>nu se aplica</w:t>
      </w:r>
    </w:p>
    <w:p w:rsidR="00654065" w:rsidRPr="00E715B3" w:rsidRDefault="004225A2" w:rsidP="00126861">
      <w:pPr>
        <w:numPr>
          <w:ilvl w:val="0"/>
          <w:numId w:val="1"/>
        </w:numPr>
        <w:tabs>
          <w:tab w:val="right" w:pos="426"/>
        </w:tabs>
        <w:spacing w:before="120"/>
        <w:ind w:left="0" w:firstLine="0"/>
        <w:rPr>
          <w:b/>
          <w:sz w:val="24"/>
          <w:szCs w:val="24"/>
          <w:lang w:val="en-GB"/>
        </w:rPr>
      </w:pPr>
      <w:r w:rsidRPr="00E715B3">
        <w:rPr>
          <w:b/>
          <w:sz w:val="24"/>
          <w:szCs w:val="24"/>
          <w:lang w:val="en-GB"/>
        </w:rPr>
        <w:t>Condiții</w:t>
      </w:r>
      <w:r w:rsidR="00654065" w:rsidRPr="00E715B3">
        <w:rPr>
          <w:b/>
          <w:sz w:val="24"/>
          <w:szCs w:val="24"/>
          <w:lang w:val="en-GB"/>
        </w:rPr>
        <w:t xml:space="preserve"> speciale de care depinde îndeplinirea contractului (</w:t>
      </w:r>
      <w:r w:rsidR="007F1077" w:rsidRPr="00E715B3">
        <w:rPr>
          <w:sz w:val="24"/>
          <w:szCs w:val="24"/>
          <w:lang w:val="en-GB"/>
        </w:rPr>
        <w:t>indicați după caz</w:t>
      </w:r>
      <w:r w:rsidR="007F1077" w:rsidRPr="00E715B3">
        <w:rPr>
          <w:b/>
          <w:sz w:val="24"/>
          <w:szCs w:val="24"/>
          <w:lang w:val="en-GB"/>
        </w:rPr>
        <w:t xml:space="preserve">): </w:t>
      </w:r>
    </w:p>
    <w:p w:rsidR="00654065" w:rsidRPr="00E715B3" w:rsidRDefault="00654065" w:rsidP="00126861">
      <w:pPr>
        <w:numPr>
          <w:ilvl w:val="0"/>
          <w:numId w:val="1"/>
        </w:numPr>
        <w:tabs>
          <w:tab w:val="right" w:pos="426"/>
        </w:tabs>
        <w:spacing w:before="120"/>
        <w:ind w:left="0" w:firstLine="0"/>
        <w:rPr>
          <w:b/>
          <w:sz w:val="24"/>
          <w:szCs w:val="24"/>
          <w:lang w:val="en-GB"/>
        </w:rPr>
      </w:pPr>
      <w:r w:rsidRPr="00E715B3">
        <w:rPr>
          <w:b/>
          <w:sz w:val="24"/>
          <w:szCs w:val="24"/>
          <w:lang w:val="en-GB"/>
        </w:rPr>
        <w:t>Criteriul de evaluare aplicat pentr</w:t>
      </w:r>
      <w:r w:rsidR="0074622B" w:rsidRPr="00E715B3">
        <w:rPr>
          <w:b/>
          <w:sz w:val="24"/>
          <w:szCs w:val="24"/>
          <w:lang w:val="en-GB"/>
        </w:rPr>
        <w:t>u adjudecarea contractului</w:t>
      </w:r>
      <w:r w:rsidRPr="00E715B3">
        <w:rPr>
          <w:b/>
          <w:sz w:val="24"/>
          <w:szCs w:val="24"/>
          <w:lang w:val="en-GB"/>
        </w:rPr>
        <w:t xml:space="preserve">: </w:t>
      </w:r>
      <w:r w:rsidR="00916D19" w:rsidRPr="00E715B3">
        <w:rPr>
          <w:b/>
          <w:sz w:val="24"/>
          <w:szCs w:val="24"/>
          <w:lang w:val="en-GB"/>
        </w:rPr>
        <w:t>cel mai mic preț si corespunderea cerintelor</w:t>
      </w:r>
    </w:p>
    <w:p w:rsidR="00654065" w:rsidRPr="004C09E5" w:rsidRDefault="00654065"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A96842">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A96842">
            <w:pPr>
              <w:tabs>
                <w:tab w:val="left" w:pos="612"/>
              </w:tabs>
              <w:spacing w:before="120" w:after="120"/>
              <w:rPr>
                <w:iCs/>
                <w:sz w:val="24"/>
                <w:szCs w:val="24"/>
              </w:rPr>
            </w:pPr>
          </w:p>
        </w:tc>
        <w:tc>
          <w:tcPr>
            <w:tcW w:w="7248" w:type="dxa"/>
            <w:shd w:val="clear" w:color="auto" w:fill="auto"/>
          </w:tcPr>
          <w:p w:rsidR="0074622B" w:rsidRPr="00540E65" w:rsidRDefault="00540E65" w:rsidP="00A96842">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A96842">
            <w:pPr>
              <w:tabs>
                <w:tab w:val="left" w:pos="612"/>
              </w:tabs>
              <w:spacing w:before="120" w:after="120"/>
              <w:rPr>
                <w:iCs/>
                <w:sz w:val="24"/>
                <w:szCs w:val="24"/>
              </w:rPr>
            </w:pPr>
          </w:p>
        </w:tc>
      </w:tr>
    </w:tbl>
    <w:p w:rsidR="00297F99" w:rsidRPr="004C09E5" w:rsidRDefault="00297F99" w:rsidP="00126861">
      <w:pPr>
        <w:numPr>
          <w:ilvl w:val="0"/>
          <w:numId w:val="1"/>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126861">
      <w:pPr>
        <w:pStyle w:val="aa"/>
        <w:numPr>
          <w:ilvl w:val="0"/>
          <w:numId w:val="3"/>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7A0DC6" w:rsidRPr="007A0DC6">
        <w:rPr>
          <w:b/>
          <w:sz w:val="24"/>
          <w:szCs w:val="24"/>
          <w:lang w:val="en-US"/>
        </w:rPr>
        <w:t>Informația o găsiți în SIA RSAP</w:t>
      </w:r>
    </w:p>
    <w:p w:rsidR="00654065" w:rsidRPr="007A0DC6" w:rsidRDefault="00297F99" w:rsidP="00126861">
      <w:pPr>
        <w:pStyle w:val="aa"/>
        <w:numPr>
          <w:ilvl w:val="0"/>
          <w:numId w:val="3"/>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007A0DC6" w:rsidRPr="007A0DC6">
        <w:rPr>
          <w:b/>
          <w:sz w:val="24"/>
          <w:szCs w:val="24"/>
          <w:lang w:val="en-US"/>
        </w:rPr>
        <w:t>Informația o găsiți în SIA RSAP</w:t>
      </w:r>
    </w:p>
    <w:p w:rsidR="0096527B" w:rsidRPr="00C4497A" w:rsidRDefault="003647B8" w:rsidP="00126861">
      <w:pPr>
        <w:numPr>
          <w:ilvl w:val="0"/>
          <w:numId w:val="1"/>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4C09E5" w:rsidRDefault="00B86AD1" w:rsidP="00126861">
      <w:pPr>
        <w:numPr>
          <w:ilvl w:val="0"/>
          <w:numId w:val="1"/>
        </w:numPr>
        <w:tabs>
          <w:tab w:val="right" w:pos="426"/>
        </w:tabs>
        <w:spacing w:before="120"/>
        <w:ind w:left="0" w:firstLine="0"/>
        <w:rPr>
          <w:b/>
          <w:sz w:val="24"/>
          <w:szCs w:val="24"/>
          <w:lang w:val="en-GB"/>
        </w:rPr>
      </w:pPr>
      <w:r w:rsidRPr="004C09E5">
        <w:rPr>
          <w:b/>
          <w:sz w:val="24"/>
          <w:szCs w:val="24"/>
          <w:lang w:val="en-GB"/>
        </w:rPr>
        <w:t>Termenul de valabilitate a ofertelor:</w:t>
      </w:r>
      <w:r w:rsidR="007A0DC6" w:rsidRPr="00271924">
        <w:rPr>
          <w:b/>
          <w:color w:val="FF0000"/>
          <w:sz w:val="24"/>
          <w:szCs w:val="24"/>
          <w:lang w:val="en-GB"/>
        </w:rPr>
        <w:t>40( patru</w:t>
      </w:r>
      <w:r w:rsidR="00C4497A" w:rsidRPr="00271924">
        <w:rPr>
          <w:b/>
          <w:color w:val="FF0000"/>
          <w:sz w:val="24"/>
          <w:szCs w:val="24"/>
          <w:lang w:val="en-GB"/>
        </w:rPr>
        <w:t xml:space="preserve">zeci) zile  </w:t>
      </w:r>
      <w:r w:rsidR="007A0DC6">
        <w:rPr>
          <w:b/>
          <w:sz w:val="24"/>
          <w:szCs w:val="24"/>
          <w:lang w:val="en-GB"/>
        </w:rPr>
        <w:t>__</w:t>
      </w:r>
    </w:p>
    <w:p w:rsidR="0074622B" w:rsidRPr="00C4497A" w:rsidRDefault="0074622B" w:rsidP="00126861">
      <w:pPr>
        <w:numPr>
          <w:ilvl w:val="0"/>
          <w:numId w:val="1"/>
        </w:numPr>
        <w:tabs>
          <w:tab w:val="right" w:pos="426"/>
        </w:tabs>
        <w:spacing w:before="120"/>
        <w:ind w:left="0" w:firstLine="0"/>
        <w:rPr>
          <w:b/>
          <w:sz w:val="24"/>
          <w:szCs w:val="24"/>
          <w:lang w:val="en-GB"/>
        </w:rPr>
      </w:pPr>
      <w:r w:rsidRPr="00C4497A">
        <w:rPr>
          <w:b/>
          <w:sz w:val="24"/>
          <w:szCs w:val="24"/>
          <w:lang w:val="en-GB"/>
        </w:rPr>
        <w:t>L</w:t>
      </w:r>
      <w:r w:rsidR="00B86AD1" w:rsidRPr="00C4497A">
        <w:rPr>
          <w:b/>
          <w:sz w:val="24"/>
          <w:szCs w:val="24"/>
          <w:lang w:val="en-GB"/>
        </w:rPr>
        <w:t>ocul deschiderii ofertelor:</w:t>
      </w:r>
      <w:r w:rsidR="00C4497A" w:rsidRPr="004C09E5">
        <w:rPr>
          <w:szCs w:val="24"/>
          <w:lang w:val="en-GB"/>
        </w:rPr>
        <w:t>SIA RSAP</w:t>
      </w:r>
      <w:r w:rsidR="00B86AD1" w:rsidRPr="00C4497A">
        <w:rPr>
          <w:b/>
          <w:sz w:val="24"/>
          <w:szCs w:val="24"/>
          <w:lang w:val="en-GB"/>
        </w:rPr>
        <w:t xml:space="preserve"> __________________________________________</w:t>
      </w:r>
      <w:r w:rsidR="00C4497A">
        <w:rPr>
          <w:b/>
          <w:sz w:val="24"/>
          <w:szCs w:val="24"/>
          <w:lang w:val="en-GB"/>
        </w:rPr>
        <w:t>__</w:t>
      </w:r>
    </w:p>
    <w:p w:rsidR="00B86AD1" w:rsidRPr="00C4497A" w:rsidRDefault="0074622B" w:rsidP="0074622B">
      <w:pPr>
        <w:pStyle w:val="aa"/>
        <w:tabs>
          <w:tab w:val="right" w:pos="426"/>
        </w:tabs>
        <w:ind w:left="3240"/>
        <w:jc w:val="center"/>
        <w:rPr>
          <w:vanish/>
          <w:szCs w:val="24"/>
          <w:lang w:val="en-GB"/>
        </w:rPr>
      </w:pPr>
      <w:r w:rsidRPr="00C4497A">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p>
    <w:p w:rsidR="00B86AD1" w:rsidRPr="004C09E5" w:rsidRDefault="00B86AD1" w:rsidP="00126861">
      <w:pPr>
        <w:numPr>
          <w:ilvl w:val="0"/>
          <w:numId w:val="1"/>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să</w:t>
      </w:r>
      <w:proofErr w:type="gramEnd"/>
      <w:r w:rsidRPr="004C09E5">
        <w:rPr>
          <w:b/>
          <w:sz w:val="24"/>
          <w:szCs w:val="24"/>
          <w:lang w:val="en-GB"/>
        </w:rPr>
        <w:t xml:space="preserve">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126861">
      <w:pPr>
        <w:numPr>
          <w:ilvl w:val="0"/>
          <w:numId w:val="1"/>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004F6142" w:rsidRPr="004C09E5">
        <w:rPr>
          <w:b/>
          <w:sz w:val="24"/>
          <w:szCs w:val="24"/>
          <w:lang w:val="en-GB"/>
        </w:rPr>
        <w:t>:</w:t>
      </w:r>
      <w:r w:rsidR="007A0DC6" w:rsidRPr="007A0DC6">
        <w:rPr>
          <w:sz w:val="24"/>
          <w:szCs w:val="24"/>
          <w:lang w:val="en-GB"/>
        </w:rPr>
        <w:t>Limba româ</w:t>
      </w:r>
      <w:r w:rsidR="004C09E5" w:rsidRPr="007A0DC6">
        <w:rPr>
          <w:sz w:val="24"/>
          <w:szCs w:val="24"/>
          <w:lang w:val="en-GB"/>
        </w:rPr>
        <w:t xml:space="preserve">nă </w:t>
      </w:r>
    </w:p>
    <w:p w:rsidR="0074622B" w:rsidRPr="004C09E5"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 xml:space="preserve">denumireaproiectului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126861">
      <w:pPr>
        <w:numPr>
          <w:ilvl w:val="0"/>
          <w:numId w:val="1"/>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proofErr w:type="gramStart"/>
      <w:r w:rsidRPr="004C09E5">
        <w:rPr>
          <w:b/>
          <w:i/>
          <w:sz w:val="24"/>
          <w:szCs w:val="24"/>
          <w:lang w:val="en-GB"/>
        </w:rPr>
        <w:t>:022</w:t>
      </w:r>
      <w:proofErr w:type="gramEnd"/>
      <w:r w:rsidRPr="004C09E5">
        <w:rPr>
          <w:b/>
          <w:i/>
          <w:sz w:val="24"/>
          <w:szCs w:val="24"/>
          <w:lang w:val="en-GB"/>
        </w:rPr>
        <w:t>-820 652, 022 820-651, contestatii@ansc.md</w:t>
      </w:r>
    </w:p>
    <w:p w:rsidR="005140ED" w:rsidRPr="007A0DC6"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Data (datele) </w:t>
      </w:r>
      <w:r w:rsidR="00AC2788" w:rsidRPr="004C09E5">
        <w:rPr>
          <w:b/>
          <w:sz w:val="24"/>
          <w:szCs w:val="24"/>
          <w:lang w:val="en-GB"/>
        </w:rPr>
        <w:t>șireferința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Pr>
          <w:iCs/>
          <w:sz w:val="24"/>
          <w:szCs w:val="24"/>
          <w:lang w:val="ro-RO"/>
        </w:rPr>
        <w:t>Nu se aplică</w:t>
      </w:r>
    </w:p>
    <w:p w:rsidR="005140ED" w:rsidRPr="007A0DC6" w:rsidRDefault="005140ED" w:rsidP="00126861">
      <w:pPr>
        <w:numPr>
          <w:ilvl w:val="0"/>
          <w:numId w:val="1"/>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Pr>
          <w:iCs/>
          <w:sz w:val="24"/>
          <w:szCs w:val="24"/>
          <w:lang w:val="ro-RO"/>
        </w:rPr>
        <w:t>Nu se aplică</w:t>
      </w:r>
    </w:p>
    <w:p w:rsidR="005140ED" w:rsidRPr="000B6C93" w:rsidRDefault="005140ED" w:rsidP="00126861">
      <w:pPr>
        <w:numPr>
          <w:ilvl w:val="0"/>
          <w:numId w:val="1"/>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126861">
      <w:pPr>
        <w:numPr>
          <w:ilvl w:val="0"/>
          <w:numId w:val="1"/>
        </w:numPr>
        <w:tabs>
          <w:tab w:val="right" w:pos="426"/>
        </w:tabs>
        <w:spacing w:before="120"/>
        <w:ind w:left="0" w:firstLine="0"/>
        <w:rPr>
          <w:b/>
          <w:sz w:val="24"/>
          <w:szCs w:val="24"/>
          <w:lang w:val="en-GB"/>
        </w:rPr>
      </w:pPr>
      <w:r w:rsidRPr="000B6C93">
        <w:rPr>
          <w:b/>
          <w:sz w:val="24"/>
          <w:szCs w:val="24"/>
          <w:lang w:val="en-GB"/>
        </w:rPr>
        <w:lastRenderedPageBreak/>
        <w:t xml:space="preserve">Data transmiterii spre publicare a </w:t>
      </w:r>
      <w:r w:rsidR="00AC2788" w:rsidRPr="000B6C93">
        <w:rPr>
          <w:b/>
          <w:sz w:val="24"/>
          <w:szCs w:val="24"/>
          <w:lang w:val="en-GB"/>
        </w:rPr>
        <w:t>anunțului</w:t>
      </w:r>
      <w:r w:rsidRPr="000B6C93">
        <w:rPr>
          <w:b/>
          <w:sz w:val="24"/>
          <w:szCs w:val="24"/>
          <w:lang w:val="en-GB"/>
        </w:rPr>
        <w:t xml:space="preserve"> de participare:</w:t>
      </w:r>
      <w:r w:rsidR="002E672F">
        <w:rPr>
          <w:b/>
          <w:sz w:val="24"/>
          <w:szCs w:val="24"/>
          <w:lang w:val="en-GB"/>
        </w:rPr>
        <w:t xml:space="preserve"> 24</w:t>
      </w:r>
      <w:bookmarkStart w:id="0" w:name="_GoBack"/>
      <w:bookmarkEnd w:id="0"/>
      <w:r w:rsidR="00C77ED4" w:rsidRPr="002F6760">
        <w:rPr>
          <w:b/>
          <w:color w:val="FF0000"/>
          <w:sz w:val="24"/>
          <w:szCs w:val="24"/>
          <w:lang w:val="en-GB"/>
        </w:rPr>
        <w:t>.</w:t>
      </w:r>
      <w:r w:rsidR="002E672F">
        <w:rPr>
          <w:b/>
          <w:color w:val="FF0000"/>
          <w:sz w:val="24"/>
          <w:szCs w:val="24"/>
          <w:lang w:val="en-GB"/>
        </w:rPr>
        <w:t>03</w:t>
      </w:r>
      <w:r w:rsidR="00C77ED4" w:rsidRPr="002F6760">
        <w:rPr>
          <w:b/>
          <w:color w:val="FF0000"/>
          <w:sz w:val="24"/>
          <w:szCs w:val="24"/>
          <w:lang w:val="en-GB"/>
        </w:rPr>
        <w:t>.20</w:t>
      </w:r>
      <w:r w:rsidR="002E672F">
        <w:rPr>
          <w:b/>
          <w:color w:val="FF0000"/>
          <w:sz w:val="24"/>
          <w:szCs w:val="24"/>
          <w:lang w:val="en-GB"/>
        </w:rPr>
        <w:t>21</w:t>
      </w:r>
    </w:p>
    <w:p w:rsidR="00207B3C" w:rsidRPr="00C77ED4" w:rsidRDefault="00700A2F" w:rsidP="00126861">
      <w:pPr>
        <w:numPr>
          <w:ilvl w:val="0"/>
          <w:numId w:val="1"/>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20213E" w:rsidTr="00700A2F">
        <w:tc>
          <w:tcPr>
            <w:tcW w:w="5305" w:type="dxa"/>
            <w:shd w:val="clear" w:color="auto" w:fill="E7E6E6" w:themeFill="background2"/>
          </w:tcPr>
          <w:p w:rsidR="00700A2F" w:rsidRPr="004225A2" w:rsidRDefault="00700A2F" w:rsidP="00A96842">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C09E5" w:rsidRDefault="00700A2F" w:rsidP="00A96842">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A96842">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A96842">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A96842">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A96842">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A96842">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A96842">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A96842">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4C09E5" w:rsidP="00A96842">
            <w:pPr>
              <w:tabs>
                <w:tab w:val="right" w:pos="426"/>
              </w:tabs>
              <w:rPr>
                <w:sz w:val="24"/>
                <w:szCs w:val="24"/>
              </w:rPr>
            </w:pPr>
            <w:r w:rsidRPr="004C09E5">
              <w:rPr>
                <w:b/>
                <w:sz w:val="24"/>
                <w:szCs w:val="24"/>
                <w:lang w:val="en-GB"/>
              </w:rPr>
              <w:t>accept</w:t>
            </w:r>
          </w:p>
        </w:tc>
      </w:tr>
    </w:tbl>
    <w:p w:rsidR="00207B3C" w:rsidRPr="004C09E5" w:rsidRDefault="00207B3C" w:rsidP="00126861">
      <w:pPr>
        <w:numPr>
          <w:ilvl w:val="0"/>
          <w:numId w:val="1"/>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126861">
      <w:pPr>
        <w:numPr>
          <w:ilvl w:val="0"/>
          <w:numId w:val="1"/>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4C09E5"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4C09E5">
        <w:rPr>
          <w:b/>
          <w:sz w:val="24"/>
          <w:szCs w:val="24"/>
          <w:lang w:val="en-GB"/>
        </w:rPr>
        <w:t xml:space="preserve">             L.Ș.</w:t>
      </w:r>
    </w:p>
    <w:sectPr w:rsidR="00D06E18"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4B8" w:rsidRDefault="00C544B8">
      <w:r>
        <w:separator/>
      </w:r>
    </w:p>
  </w:endnote>
  <w:endnote w:type="continuationSeparator" w:id="0">
    <w:p w:rsidR="00C544B8" w:rsidRDefault="00C54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2EC" w:rsidRDefault="00323D58" w:rsidP="00A96842">
    <w:pPr>
      <w:pStyle w:val="a4"/>
      <w:jc w:val="center"/>
    </w:pPr>
    <w:r>
      <w:fldChar w:fldCharType="begin"/>
    </w:r>
    <w:r w:rsidR="006132EC">
      <w:instrText xml:space="preserve"> PAGE   \* MERGEFORMAT </w:instrText>
    </w:r>
    <w:r>
      <w:fldChar w:fldCharType="separate"/>
    </w:r>
    <w:r w:rsidR="00CB58FA">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4B8" w:rsidRDefault="00C544B8">
      <w:r>
        <w:separator/>
      </w:r>
    </w:p>
  </w:footnote>
  <w:footnote w:type="continuationSeparator" w:id="0">
    <w:p w:rsidR="00C544B8" w:rsidRDefault="00C544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41A1E"/>
    <w:rsid w:val="00056946"/>
    <w:rsid w:val="00064533"/>
    <w:rsid w:val="00067C98"/>
    <w:rsid w:val="00075B6C"/>
    <w:rsid w:val="00081285"/>
    <w:rsid w:val="00082348"/>
    <w:rsid w:val="00086B34"/>
    <w:rsid w:val="000A0F28"/>
    <w:rsid w:val="000A3BC3"/>
    <w:rsid w:val="000A7986"/>
    <w:rsid w:val="000B2D7E"/>
    <w:rsid w:val="000B4282"/>
    <w:rsid w:val="000B6C93"/>
    <w:rsid w:val="000C1D5B"/>
    <w:rsid w:val="000C531A"/>
    <w:rsid w:val="000D6B8F"/>
    <w:rsid w:val="000E4191"/>
    <w:rsid w:val="000F2AFC"/>
    <w:rsid w:val="000F2DED"/>
    <w:rsid w:val="001224DA"/>
    <w:rsid w:val="00126861"/>
    <w:rsid w:val="00135EA9"/>
    <w:rsid w:val="001367DC"/>
    <w:rsid w:val="00173D10"/>
    <w:rsid w:val="00184A47"/>
    <w:rsid w:val="00190075"/>
    <w:rsid w:val="00193032"/>
    <w:rsid w:val="00193507"/>
    <w:rsid w:val="00195A29"/>
    <w:rsid w:val="001A1675"/>
    <w:rsid w:val="001C42D9"/>
    <w:rsid w:val="001D48E7"/>
    <w:rsid w:val="001D6A96"/>
    <w:rsid w:val="001D6EBB"/>
    <w:rsid w:val="001D7C1C"/>
    <w:rsid w:val="001E675E"/>
    <w:rsid w:val="001F244D"/>
    <w:rsid w:val="0020213E"/>
    <w:rsid w:val="00207B3C"/>
    <w:rsid w:val="00210348"/>
    <w:rsid w:val="0024384D"/>
    <w:rsid w:val="002546EC"/>
    <w:rsid w:val="00271924"/>
    <w:rsid w:val="00287322"/>
    <w:rsid w:val="00296754"/>
    <w:rsid w:val="00297F99"/>
    <w:rsid w:val="002A074C"/>
    <w:rsid w:val="002B3E2F"/>
    <w:rsid w:val="002B5D53"/>
    <w:rsid w:val="002D66C0"/>
    <w:rsid w:val="002E606A"/>
    <w:rsid w:val="002E672F"/>
    <w:rsid w:val="002F3A70"/>
    <w:rsid w:val="002F55B4"/>
    <w:rsid w:val="002F6760"/>
    <w:rsid w:val="00323D58"/>
    <w:rsid w:val="003366CE"/>
    <w:rsid w:val="00340BA2"/>
    <w:rsid w:val="00347F75"/>
    <w:rsid w:val="00353A69"/>
    <w:rsid w:val="003647B8"/>
    <w:rsid w:val="003739D5"/>
    <w:rsid w:val="003948B1"/>
    <w:rsid w:val="0039765E"/>
    <w:rsid w:val="003B359B"/>
    <w:rsid w:val="003D2D6E"/>
    <w:rsid w:val="003D764C"/>
    <w:rsid w:val="003E06EC"/>
    <w:rsid w:val="00403FE6"/>
    <w:rsid w:val="004065C6"/>
    <w:rsid w:val="0041000F"/>
    <w:rsid w:val="004129EF"/>
    <w:rsid w:val="004225A2"/>
    <w:rsid w:val="0042484E"/>
    <w:rsid w:val="00431B49"/>
    <w:rsid w:val="00432DDA"/>
    <w:rsid w:val="00443919"/>
    <w:rsid w:val="00443944"/>
    <w:rsid w:val="00444B84"/>
    <w:rsid w:val="004500CC"/>
    <w:rsid w:val="00450BE4"/>
    <w:rsid w:val="0045517F"/>
    <w:rsid w:val="00477474"/>
    <w:rsid w:val="00491ED4"/>
    <w:rsid w:val="004945B4"/>
    <w:rsid w:val="004961C3"/>
    <w:rsid w:val="004C09E5"/>
    <w:rsid w:val="004C5BB0"/>
    <w:rsid w:val="004E01E1"/>
    <w:rsid w:val="004F185F"/>
    <w:rsid w:val="004F54D6"/>
    <w:rsid w:val="004F6142"/>
    <w:rsid w:val="00506D5A"/>
    <w:rsid w:val="005140ED"/>
    <w:rsid w:val="005160EE"/>
    <w:rsid w:val="00526502"/>
    <w:rsid w:val="00534C6B"/>
    <w:rsid w:val="00540E65"/>
    <w:rsid w:val="005421FA"/>
    <w:rsid w:val="0054687E"/>
    <w:rsid w:val="005518F6"/>
    <w:rsid w:val="005560D1"/>
    <w:rsid w:val="0056473F"/>
    <w:rsid w:val="00585530"/>
    <w:rsid w:val="005B0108"/>
    <w:rsid w:val="005B0522"/>
    <w:rsid w:val="005C06C0"/>
    <w:rsid w:val="005C2567"/>
    <w:rsid w:val="005C3FC2"/>
    <w:rsid w:val="005C47CD"/>
    <w:rsid w:val="005C4C18"/>
    <w:rsid w:val="005D2F0B"/>
    <w:rsid w:val="005D4EB4"/>
    <w:rsid w:val="005E2215"/>
    <w:rsid w:val="005F61AE"/>
    <w:rsid w:val="00602AC3"/>
    <w:rsid w:val="00610EA1"/>
    <w:rsid w:val="006132EC"/>
    <w:rsid w:val="006160A2"/>
    <w:rsid w:val="0062221E"/>
    <w:rsid w:val="006466C0"/>
    <w:rsid w:val="00646AAF"/>
    <w:rsid w:val="00654065"/>
    <w:rsid w:val="0065605B"/>
    <w:rsid w:val="00662C7D"/>
    <w:rsid w:val="00665D09"/>
    <w:rsid w:val="006670FC"/>
    <w:rsid w:val="0067151F"/>
    <w:rsid w:val="0069001F"/>
    <w:rsid w:val="00693463"/>
    <w:rsid w:val="006A6405"/>
    <w:rsid w:val="006B5F67"/>
    <w:rsid w:val="006C11CA"/>
    <w:rsid w:val="006E3262"/>
    <w:rsid w:val="00700A2F"/>
    <w:rsid w:val="007201DC"/>
    <w:rsid w:val="00721802"/>
    <w:rsid w:val="0072330A"/>
    <w:rsid w:val="0072631C"/>
    <w:rsid w:val="00741FA2"/>
    <w:rsid w:val="0074622B"/>
    <w:rsid w:val="00794E2A"/>
    <w:rsid w:val="00796324"/>
    <w:rsid w:val="00797612"/>
    <w:rsid w:val="007A0DC6"/>
    <w:rsid w:val="007A1A61"/>
    <w:rsid w:val="007A2FB4"/>
    <w:rsid w:val="007B5D31"/>
    <w:rsid w:val="007C6E9F"/>
    <w:rsid w:val="007F1077"/>
    <w:rsid w:val="0080078A"/>
    <w:rsid w:val="00806BBF"/>
    <w:rsid w:val="00810FED"/>
    <w:rsid w:val="00831292"/>
    <w:rsid w:val="00836C9F"/>
    <w:rsid w:val="00871B9C"/>
    <w:rsid w:val="00886134"/>
    <w:rsid w:val="008876C3"/>
    <w:rsid w:val="00892BD2"/>
    <w:rsid w:val="0090083E"/>
    <w:rsid w:val="009137AE"/>
    <w:rsid w:val="00916D19"/>
    <w:rsid w:val="00921E6C"/>
    <w:rsid w:val="00930971"/>
    <w:rsid w:val="00931ABD"/>
    <w:rsid w:val="00933FA5"/>
    <w:rsid w:val="00936455"/>
    <w:rsid w:val="00943D2A"/>
    <w:rsid w:val="00946BF3"/>
    <w:rsid w:val="009649F8"/>
    <w:rsid w:val="00964F1B"/>
    <w:rsid w:val="0096527B"/>
    <w:rsid w:val="00973206"/>
    <w:rsid w:val="009957CE"/>
    <w:rsid w:val="009B1301"/>
    <w:rsid w:val="009D5F69"/>
    <w:rsid w:val="009E244E"/>
    <w:rsid w:val="00A02472"/>
    <w:rsid w:val="00A0327F"/>
    <w:rsid w:val="00A41AA8"/>
    <w:rsid w:val="00A44556"/>
    <w:rsid w:val="00A61F2B"/>
    <w:rsid w:val="00A66279"/>
    <w:rsid w:val="00A77076"/>
    <w:rsid w:val="00A83679"/>
    <w:rsid w:val="00A93CC3"/>
    <w:rsid w:val="00A96842"/>
    <w:rsid w:val="00AA14E6"/>
    <w:rsid w:val="00AA6D9C"/>
    <w:rsid w:val="00AB3094"/>
    <w:rsid w:val="00AB3E87"/>
    <w:rsid w:val="00AC2788"/>
    <w:rsid w:val="00AF44E7"/>
    <w:rsid w:val="00B072A5"/>
    <w:rsid w:val="00B07EB3"/>
    <w:rsid w:val="00B1222A"/>
    <w:rsid w:val="00B1606A"/>
    <w:rsid w:val="00B4555D"/>
    <w:rsid w:val="00B53265"/>
    <w:rsid w:val="00B65510"/>
    <w:rsid w:val="00B65EAC"/>
    <w:rsid w:val="00B762EA"/>
    <w:rsid w:val="00B86AD1"/>
    <w:rsid w:val="00B9357C"/>
    <w:rsid w:val="00BB6A2B"/>
    <w:rsid w:val="00BC3DE8"/>
    <w:rsid w:val="00C03320"/>
    <w:rsid w:val="00C17D12"/>
    <w:rsid w:val="00C20202"/>
    <w:rsid w:val="00C22322"/>
    <w:rsid w:val="00C4270F"/>
    <w:rsid w:val="00C4497A"/>
    <w:rsid w:val="00C544B8"/>
    <w:rsid w:val="00C55B3E"/>
    <w:rsid w:val="00C77997"/>
    <w:rsid w:val="00C77ED4"/>
    <w:rsid w:val="00C831B4"/>
    <w:rsid w:val="00C84E6A"/>
    <w:rsid w:val="00CB58FA"/>
    <w:rsid w:val="00CC2B87"/>
    <w:rsid w:val="00D03C5C"/>
    <w:rsid w:val="00D0617B"/>
    <w:rsid w:val="00D06E18"/>
    <w:rsid w:val="00D10289"/>
    <w:rsid w:val="00D17B85"/>
    <w:rsid w:val="00D22D13"/>
    <w:rsid w:val="00D4493F"/>
    <w:rsid w:val="00D65F14"/>
    <w:rsid w:val="00D835E9"/>
    <w:rsid w:val="00D85B8C"/>
    <w:rsid w:val="00D91A91"/>
    <w:rsid w:val="00DA65C6"/>
    <w:rsid w:val="00DB2FA4"/>
    <w:rsid w:val="00DC5390"/>
    <w:rsid w:val="00DD0C42"/>
    <w:rsid w:val="00DD46B7"/>
    <w:rsid w:val="00DD6A5F"/>
    <w:rsid w:val="00DE22D2"/>
    <w:rsid w:val="00DE3CC1"/>
    <w:rsid w:val="00E10607"/>
    <w:rsid w:val="00E1276F"/>
    <w:rsid w:val="00E12F59"/>
    <w:rsid w:val="00E16425"/>
    <w:rsid w:val="00E20D6D"/>
    <w:rsid w:val="00E32DF6"/>
    <w:rsid w:val="00E413D7"/>
    <w:rsid w:val="00E55E71"/>
    <w:rsid w:val="00E60B9E"/>
    <w:rsid w:val="00E715B3"/>
    <w:rsid w:val="00E7228D"/>
    <w:rsid w:val="00E810A9"/>
    <w:rsid w:val="00E933B4"/>
    <w:rsid w:val="00E96EF9"/>
    <w:rsid w:val="00EB0B04"/>
    <w:rsid w:val="00ED4D8D"/>
    <w:rsid w:val="00EF497D"/>
    <w:rsid w:val="00EF7226"/>
    <w:rsid w:val="00F111E5"/>
    <w:rsid w:val="00F15897"/>
    <w:rsid w:val="00F1644B"/>
    <w:rsid w:val="00F33CA7"/>
    <w:rsid w:val="00F37FB9"/>
    <w:rsid w:val="00F424E8"/>
    <w:rsid w:val="00F53932"/>
    <w:rsid w:val="00F539AB"/>
    <w:rsid w:val="00F53CE7"/>
    <w:rsid w:val="00F91A7C"/>
    <w:rsid w:val="00FB099F"/>
    <w:rsid w:val="00FB41A9"/>
    <w:rsid w:val="00FB4A99"/>
    <w:rsid w:val="00FC633F"/>
    <w:rsid w:val="00FD317F"/>
    <w:rsid w:val="00FD69A6"/>
    <w:rsid w:val="00FE3C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9"/>
    <w:unhideWhenUsed/>
    <w:qFormat/>
    <w:rsid w:val="00A96842"/>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A96842"/>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A96842"/>
    <w:pPr>
      <w:keepNext/>
      <w:outlineLvl w:val="3"/>
    </w:pPr>
    <w:rPr>
      <w:rFonts w:ascii="Baltica RR" w:hAnsi="Baltica RR"/>
      <w:b/>
      <w:sz w:val="24"/>
      <w:lang w:val="ro-RO"/>
    </w:rPr>
  </w:style>
  <w:style w:type="paragraph" w:styleId="5">
    <w:name w:val="heading 5"/>
    <w:basedOn w:val="a"/>
    <w:next w:val="a"/>
    <w:link w:val="50"/>
    <w:qFormat/>
    <w:rsid w:val="00A96842"/>
    <w:pPr>
      <w:keepNext/>
      <w:ind w:firstLine="6804"/>
      <w:outlineLvl w:val="4"/>
    </w:pPr>
    <w:rPr>
      <w:sz w:val="28"/>
      <w:lang w:val="ro-RO"/>
    </w:rPr>
  </w:style>
  <w:style w:type="paragraph" w:styleId="8">
    <w:name w:val="heading 8"/>
    <w:basedOn w:val="a"/>
    <w:next w:val="a"/>
    <w:link w:val="80"/>
    <w:semiHidden/>
    <w:unhideWhenUsed/>
    <w:qFormat/>
    <w:rsid w:val="00A96842"/>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A96842"/>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character" w:customStyle="1" w:styleId="20">
    <w:name w:val="Заголовок 2 Знак"/>
    <w:basedOn w:val="a1"/>
    <w:link w:val="2"/>
    <w:uiPriority w:val="99"/>
    <w:rsid w:val="00A96842"/>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A96842"/>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A96842"/>
    <w:rPr>
      <w:rFonts w:ascii="Baltica RR" w:eastAsia="Times New Roman" w:hAnsi="Baltica RR" w:cs="Times New Roman"/>
      <w:b/>
      <w:sz w:val="24"/>
      <w:szCs w:val="20"/>
      <w:lang w:eastAsia="ru-RU"/>
    </w:rPr>
  </w:style>
  <w:style w:type="character" w:customStyle="1" w:styleId="50">
    <w:name w:val="Заголовок 5 Знак"/>
    <w:basedOn w:val="a1"/>
    <w:link w:val="5"/>
    <w:rsid w:val="00A96842"/>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A96842"/>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A96842"/>
    <w:rPr>
      <w:rFonts w:ascii="Cambria" w:eastAsia="Times New Roman" w:hAnsi="Cambria" w:cs="Times New Roman"/>
      <w:lang w:eastAsia="en-US"/>
    </w:rPr>
  </w:style>
  <w:style w:type="character" w:styleId="ae">
    <w:name w:val="page number"/>
    <w:basedOn w:val="a1"/>
    <w:rsid w:val="00A96842"/>
  </w:style>
  <w:style w:type="paragraph" w:styleId="af">
    <w:name w:val="header"/>
    <w:basedOn w:val="a"/>
    <w:link w:val="af0"/>
    <w:rsid w:val="00A96842"/>
    <w:pPr>
      <w:tabs>
        <w:tab w:val="center" w:pos="4703"/>
        <w:tab w:val="right" w:pos="9406"/>
      </w:tabs>
    </w:pPr>
  </w:style>
  <w:style w:type="character" w:customStyle="1" w:styleId="af0">
    <w:name w:val="Верхний колонтитул Знак"/>
    <w:basedOn w:val="a1"/>
    <w:link w:val="af"/>
    <w:rsid w:val="00A96842"/>
    <w:rPr>
      <w:rFonts w:ascii="Times New Roman" w:eastAsia="Times New Roman" w:hAnsi="Times New Roman" w:cs="Times New Roman"/>
      <w:sz w:val="20"/>
      <w:szCs w:val="20"/>
      <w:lang w:val="ru-RU" w:eastAsia="ru-RU"/>
    </w:rPr>
  </w:style>
  <w:style w:type="paragraph" w:styleId="af1">
    <w:name w:val="Subtitle"/>
    <w:basedOn w:val="a"/>
    <w:link w:val="af2"/>
    <w:qFormat/>
    <w:rsid w:val="00A96842"/>
    <w:pPr>
      <w:jc w:val="center"/>
    </w:pPr>
    <w:rPr>
      <w:b/>
      <w:sz w:val="32"/>
      <w:lang w:val="en-US"/>
    </w:rPr>
  </w:style>
  <w:style w:type="character" w:customStyle="1" w:styleId="af2">
    <w:name w:val="Подзаголовок Знак"/>
    <w:basedOn w:val="a1"/>
    <w:link w:val="af1"/>
    <w:rsid w:val="00A96842"/>
    <w:rPr>
      <w:rFonts w:ascii="Times New Roman" w:eastAsia="Times New Roman" w:hAnsi="Times New Roman" w:cs="Times New Roman"/>
      <w:b/>
      <w:sz w:val="32"/>
      <w:szCs w:val="20"/>
      <w:lang w:val="en-US" w:eastAsia="ru-RU"/>
    </w:rPr>
  </w:style>
  <w:style w:type="paragraph" w:styleId="af3">
    <w:name w:val="Body Text Indent"/>
    <w:basedOn w:val="a"/>
    <w:link w:val="af4"/>
    <w:rsid w:val="00A96842"/>
    <w:pPr>
      <w:ind w:firstLine="720"/>
      <w:jc w:val="both"/>
    </w:pPr>
    <w:rPr>
      <w:lang w:val="ro-RO"/>
    </w:rPr>
  </w:style>
  <w:style w:type="character" w:customStyle="1" w:styleId="af4">
    <w:name w:val="Основной текст с отступом Знак"/>
    <w:basedOn w:val="a1"/>
    <w:link w:val="af3"/>
    <w:rsid w:val="00A96842"/>
    <w:rPr>
      <w:rFonts w:ascii="Times New Roman" w:eastAsia="Times New Roman" w:hAnsi="Times New Roman" w:cs="Times New Roman"/>
      <w:sz w:val="20"/>
      <w:szCs w:val="20"/>
      <w:lang w:eastAsia="ru-RU"/>
    </w:rPr>
  </w:style>
  <w:style w:type="paragraph" w:styleId="21">
    <w:name w:val="Body Text Indent 2"/>
    <w:basedOn w:val="a"/>
    <w:link w:val="22"/>
    <w:rsid w:val="00A96842"/>
    <w:pPr>
      <w:ind w:firstLine="567"/>
    </w:pPr>
    <w:rPr>
      <w:rFonts w:ascii="Baltica RR" w:hAnsi="Baltica RR"/>
      <w:sz w:val="24"/>
      <w:lang w:val="ro-RO"/>
    </w:rPr>
  </w:style>
  <w:style w:type="character" w:customStyle="1" w:styleId="22">
    <w:name w:val="Основной текст с отступом 2 Знак"/>
    <w:basedOn w:val="a1"/>
    <w:link w:val="21"/>
    <w:rsid w:val="00A96842"/>
    <w:rPr>
      <w:rFonts w:ascii="Baltica RR" w:eastAsia="Times New Roman" w:hAnsi="Baltica RR" w:cs="Times New Roman"/>
      <w:sz w:val="24"/>
      <w:szCs w:val="20"/>
      <w:lang w:eastAsia="ru-RU"/>
    </w:rPr>
  </w:style>
  <w:style w:type="paragraph" w:styleId="23">
    <w:name w:val="Body Text 2"/>
    <w:basedOn w:val="a"/>
    <w:link w:val="24"/>
    <w:rsid w:val="00A96842"/>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A96842"/>
    <w:rPr>
      <w:rFonts w:ascii="Baltica RR" w:eastAsia="Times New Roman" w:hAnsi="Baltica RR" w:cs="Times New Roman"/>
      <w:sz w:val="24"/>
      <w:szCs w:val="20"/>
      <w:lang w:eastAsia="ru-RU"/>
    </w:rPr>
  </w:style>
  <w:style w:type="paragraph" w:styleId="af5">
    <w:name w:val="Normal (Web)"/>
    <w:basedOn w:val="a"/>
    <w:uiPriority w:val="99"/>
    <w:unhideWhenUsed/>
    <w:rsid w:val="00A96842"/>
    <w:pPr>
      <w:ind w:firstLine="567"/>
      <w:jc w:val="both"/>
    </w:pPr>
    <w:rPr>
      <w:sz w:val="24"/>
      <w:szCs w:val="24"/>
    </w:rPr>
  </w:style>
  <w:style w:type="paragraph" w:customStyle="1" w:styleId="cn">
    <w:name w:val="cn"/>
    <w:basedOn w:val="a"/>
    <w:rsid w:val="00A96842"/>
    <w:pPr>
      <w:jc w:val="center"/>
    </w:pPr>
    <w:rPr>
      <w:sz w:val="24"/>
      <w:szCs w:val="24"/>
    </w:rPr>
  </w:style>
  <w:style w:type="paragraph" w:customStyle="1" w:styleId="cb">
    <w:name w:val="cb"/>
    <w:basedOn w:val="a"/>
    <w:rsid w:val="00A96842"/>
    <w:pPr>
      <w:jc w:val="center"/>
    </w:pPr>
    <w:rPr>
      <w:b/>
      <w:bCs/>
      <w:sz w:val="24"/>
      <w:szCs w:val="24"/>
    </w:rPr>
  </w:style>
  <w:style w:type="paragraph" w:styleId="31">
    <w:name w:val="Body Text Indent 3"/>
    <w:basedOn w:val="a"/>
    <w:link w:val="32"/>
    <w:rsid w:val="00A96842"/>
    <w:pPr>
      <w:spacing w:after="120"/>
      <w:ind w:left="283"/>
    </w:pPr>
    <w:rPr>
      <w:sz w:val="16"/>
      <w:szCs w:val="16"/>
      <w:lang w:val="ro-RO" w:eastAsia="en-US"/>
    </w:rPr>
  </w:style>
  <w:style w:type="character" w:customStyle="1" w:styleId="32">
    <w:name w:val="Основной текст с отступом 3 Знак"/>
    <w:basedOn w:val="a1"/>
    <w:link w:val="31"/>
    <w:rsid w:val="00A96842"/>
    <w:rPr>
      <w:rFonts w:ascii="Times New Roman" w:eastAsia="Times New Roman" w:hAnsi="Times New Roman" w:cs="Times New Roman"/>
      <w:sz w:val="16"/>
      <w:szCs w:val="16"/>
      <w:lang w:eastAsia="en-US"/>
    </w:rPr>
  </w:style>
  <w:style w:type="paragraph" w:customStyle="1" w:styleId="cp">
    <w:name w:val="cp"/>
    <w:basedOn w:val="a"/>
    <w:rsid w:val="00A96842"/>
    <w:pPr>
      <w:jc w:val="center"/>
    </w:pPr>
    <w:rPr>
      <w:b/>
      <w:bCs/>
      <w:sz w:val="24"/>
      <w:szCs w:val="24"/>
      <w:lang w:val="ro-RO"/>
    </w:rPr>
  </w:style>
  <w:style w:type="paragraph" w:customStyle="1" w:styleId="rg">
    <w:name w:val="rg"/>
    <w:basedOn w:val="a"/>
    <w:rsid w:val="00A96842"/>
    <w:pPr>
      <w:jc w:val="right"/>
    </w:pPr>
    <w:rPr>
      <w:sz w:val="24"/>
      <w:szCs w:val="24"/>
    </w:rPr>
  </w:style>
  <w:style w:type="paragraph" w:customStyle="1" w:styleId="Listparagraf1">
    <w:name w:val="Listă paragraf1"/>
    <w:basedOn w:val="a"/>
    <w:qFormat/>
    <w:rsid w:val="00A96842"/>
    <w:pPr>
      <w:ind w:left="708"/>
    </w:pPr>
    <w:rPr>
      <w:sz w:val="24"/>
      <w:szCs w:val="24"/>
      <w:lang w:val="ro-RO"/>
    </w:rPr>
  </w:style>
  <w:style w:type="paragraph" w:customStyle="1" w:styleId="Sub-ClauseText">
    <w:name w:val="Sub-Clause Text"/>
    <w:basedOn w:val="a"/>
    <w:rsid w:val="00A96842"/>
    <w:pPr>
      <w:spacing w:before="120" w:after="120"/>
      <w:jc w:val="both"/>
    </w:pPr>
    <w:rPr>
      <w:spacing w:val="-4"/>
      <w:sz w:val="24"/>
      <w:lang w:val="en-US" w:eastAsia="en-US"/>
    </w:rPr>
  </w:style>
  <w:style w:type="paragraph" w:customStyle="1" w:styleId="i">
    <w:name w:val="(i)"/>
    <w:basedOn w:val="a"/>
    <w:rsid w:val="00A96842"/>
    <w:pPr>
      <w:suppressAutoHyphens/>
      <w:jc w:val="both"/>
    </w:pPr>
    <w:rPr>
      <w:rFonts w:ascii="Tms Rmn" w:hAnsi="Tms Rmn"/>
      <w:sz w:val="24"/>
      <w:lang w:val="en-US" w:eastAsia="en-US"/>
    </w:rPr>
  </w:style>
  <w:style w:type="paragraph" w:customStyle="1" w:styleId="ListParagraph1">
    <w:name w:val="List Paragraph1"/>
    <w:basedOn w:val="a"/>
    <w:qFormat/>
    <w:rsid w:val="00A9684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uiPriority w:val="99"/>
    <w:rsid w:val="00A96842"/>
    <w:pPr>
      <w:spacing w:after="240"/>
    </w:pPr>
    <w:rPr>
      <w:sz w:val="24"/>
      <w:lang w:val="en-US" w:eastAsia="en-US"/>
    </w:rPr>
  </w:style>
  <w:style w:type="paragraph" w:styleId="af6">
    <w:name w:val="TOC Heading"/>
    <w:basedOn w:val="1"/>
    <w:next w:val="a"/>
    <w:uiPriority w:val="39"/>
    <w:unhideWhenUsed/>
    <w:qFormat/>
    <w:rsid w:val="00A96842"/>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A96842"/>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A96842"/>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A96842"/>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A96842"/>
    <w:pPr>
      <w:jc w:val="both"/>
    </w:pPr>
    <w:rPr>
      <w:lang w:val="en-US" w:eastAsia="en-US"/>
    </w:rPr>
  </w:style>
  <w:style w:type="character" w:customStyle="1" w:styleId="af8">
    <w:name w:val="Текст сноски Знак"/>
    <w:basedOn w:val="a1"/>
    <w:link w:val="af7"/>
    <w:rsid w:val="00A96842"/>
    <w:rPr>
      <w:rFonts w:ascii="Times New Roman" w:eastAsia="Times New Roman" w:hAnsi="Times New Roman" w:cs="Times New Roman"/>
      <w:sz w:val="20"/>
      <w:szCs w:val="20"/>
      <w:lang w:val="en-US" w:eastAsia="en-US"/>
    </w:rPr>
  </w:style>
  <w:style w:type="character" w:styleId="af9">
    <w:name w:val="footnote reference"/>
    <w:rsid w:val="00A96842"/>
    <w:rPr>
      <w:vertAlign w:val="superscript"/>
    </w:rPr>
  </w:style>
  <w:style w:type="character" w:styleId="afa">
    <w:name w:val="annotation reference"/>
    <w:uiPriority w:val="99"/>
    <w:rsid w:val="00A96842"/>
    <w:rPr>
      <w:sz w:val="16"/>
      <w:szCs w:val="16"/>
    </w:rPr>
  </w:style>
  <w:style w:type="paragraph" w:styleId="afb">
    <w:name w:val="annotation text"/>
    <w:basedOn w:val="a"/>
    <w:link w:val="afc"/>
    <w:uiPriority w:val="99"/>
    <w:rsid w:val="00A96842"/>
  </w:style>
  <w:style w:type="character" w:customStyle="1" w:styleId="afc">
    <w:name w:val="Текст примечания Знак"/>
    <w:basedOn w:val="a1"/>
    <w:link w:val="afb"/>
    <w:uiPriority w:val="99"/>
    <w:rsid w:val="00A96842"/>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96842"/>
    <w:rPr>
      <w:b/>
      <w:bCs/>
    </w:rPr>
  </w:style>
  <w:style w:type="character" w:customStyle="1" w:styleId="afe">
    <w:name w:val="Тема примечания Знак"/>
    <w:basedOn w:val="afc"/>
    <w:link w:val="afd"/>
    <w:rsid w:val="00A96842"/>
    <w:rPr>
      <w:rFonts w:ascii="Times New Roman" w:eastAsia="Times New Roman" w:hAnsi="Times New Roman" w:cs="Times New Roman"/>
      <w:b/>
      <w:bCs/>
      <w:sz w:val="20"/>
      <w:szCs w:val="20"/>
      <w:lang w:val="ru-RU" w:eastAsia="ru-RU"/>
    </w:rPr>
  </w:style>
  <w:style w:type="paragraph" w:customStyle="1" w:styleId="Default">
    <w:name w:val="Default"/>
    <w:rsid w:val="00A96842"/>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A96842"/>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A96842"/>
  </w:style>
  <w:style w:type="paragraph" w:customStyle="1" w:styleId="Style3">
    <w:name w:val="Style3"/>
    <w:basedOn w:val="3"/>
    <w:link w:val="Style3Char"/>
    <w:qFormat/>
    <w:rsid w:val="00A9684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96842"/>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96842"/>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A96842"/>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A96842"/>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A96842"/>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A96842"/>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A96842"/>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A96842"/>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A96842"/>
    <w:rPr>
      <w:rFonts w:ascii="Times New Roman" w:hAnsi="Times New Roman" w:cs="Times New Roman"/>
      <w:b/>
      <w:bCs/>
      <w:i/>
      <w:iCs/>
      <w:sz w:val="22"/>
      <w:szCs w:val="22"/>
    </w:rPr>
  </w:style>
  <w:style w:type="paragraph" w:customStyle="1" w:styleId="Style73">
    <w:name w:val="Style73"/>
    <w:basedOn w:val="a"/>
    <w:uiPriority w:val="99"/>
    <w:rsid w:val="00A96842"/>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A96842"/>
    <w:rPr>
      <w:rFonts w:ascii="Times New Roman" w:hAnsi="Times New Roman" w:cs="Times New Roman"/>
      <w:sz w:val="22"/>
      <w:szCs w:val="22"/>
    </w:rPr>
  </w:style>
  <w:style w:type="paragraph" w:styleId="HTML">
    <w:name w:val="HTML Preformatted"/>
    <w:basedOn w:val="a"/>
    <w:link w:val="HTML0"/>
    <w:uiPriority w:val="99"/>
    <w:semiHidden/>
    <w:unhideWhenUsed/>
    <w:rsid w:val="00A96842"/>
    <w:rPr>
      <w:rFonts w:ascii="Consolas" w:hAnsi="Consolas"/>
      <w:noProof/>
      <w:lang w:val="ro-RO" w:eastAsia="en-US"/>
    </w:rPr>
  </w:style>
  <w:style w:type="character" w:customStyle="1" w:styleId="HTML0">
    <w:name w:val="Стандартный HTML Знак"/>
    <w:basedOn w:val="a1"/>
    <w:link w:val="HTML"/>
    <w:uiPriority w:val="99"/>
    <w:semiHidden/>
    <w:rsid w:val="00A96842"/>
    <w:rPr>
      <w:rFonts w:ascii="Consolas" w:eastAsia="Times New Roman" w:hAnsi="Consolas" w:cs="Times New Roman"/>
      <w:noProof/>
      <w:sz w:val="20"/>
      <w:szCs w:val="20"/>
      <w:lang w:eastAsia="en-US"/>
    </w:rPr>
  </w:style>
  <w:style w:type="paragraph" w:styleId="aff">
    <w:name w:val="No Spacing"/>
    <w:link w:val="aff0"/>
    <w:uiPriority w:val="1"/>
    <w:qFormat/>
    <w:rsid w:val="00A96842"/>
    <w:pPr>
      <w:spacing w:after="0" w:line="240" w:lineRule="auto"/>
    </w:pPr>
    <w:rPr>
      <w:rFonts w:ascii="Times New Roman" w:eastAsia="Times New Roman" w:hAnsi="Times New Roman" w:cs="Times New Roman"/>
      <w:sz w:val="24"/>
      <w:szCs w:val="24"/>
      <w:lang w:val="ru-RU" w:eastAsia="ru-RU"/>
    </w:rPr>
  </w:style>
  <w:style w:type="character" w:customStyle="1" w:styleId="aff0">
    <w:name w:val="Без интервала Знак"/>
    <w:link w:val="aff"/>
    <w:uiPriority w:val="1"/>
    <w:rsid w:val="00A96842"/>
    <w:rPr>
      <w:rFonts w:ascii="Times New Roman" w:eastAsia="Times New Roman" w:hAnsi="Times New Roman" w:cs="Times New Roman"/>
      <w:sz w:val="24"/>
      <w:szCs w:val="24"/>
      <w:lang w:val="ru-RU" w:eastAsia="ru-RU"/>
    </w:rPr>
  </w:style>
  <w:style w:type="character" w:customStyle="1" w:styleId="c4z2avtcy">
    <w:name w:val="c4_z2avtcy"/>
    <w:basedOn w:val="a1"/>
    <w:rsid w:val="005C25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9"/>
    <w:unhideWhenUsed/>
    <w:qFormat/>
    <w:rsid w:val="00A96842"/>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A96842"/>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A96842"/>
    <w:pPr>
      <w:keepNext/>
      <w:outlineLvl w:val="3"/>
    </w:pPr>
    <w:rPr>
      <w:rFonts w:ascii="Baltica RR" w:hAnsi="Baltica RR"/>
      <w:b/>
      <w:sz w:val="24"/>
      <w:lang w:val="ro-RO"/>
    </w:rPr>
  </w:style>
  <w:style w:type="paragraph" w:styleId="5">
    <w:name w:val="heading 5"/>
    <w:basedOn w:val="a"/>
    <w:next w:val="a"/>
    <w:link w:val="50"/>
    <w:qFormat/>
    <w:rsid w:val="00A96842"/>
    <w:pPr>
      <w:keepNext/>
      <w:ind w:firstLine="6804"/>
      <w:outlineLvl w:val="4"/>
    </w:pPr>
    <w:rPr>
      <w:sz w:val="28"/>
      <w:lang w:val="ro-RO"/>
    </w:rPr>
  </w:style>
  <w:style w:type="paragraph" w:styleId="8">
    <w:name w:val="heading 8"/>
    <w:basedOn w:val="a"/>
    <w:next w:val="a"/>
    <w:link w:val="80"/>
    <w:semiHidden/>
    <w:unhideWhenUsed/>
    <w:qFormat/>
    <w:rsid w:val="00A96842"/>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A96842"/>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character" w:customStyle="1" w:styleId="20">
    <w:name w:val="Заголовок 2 Знак"/>
    <w:basedOn w:val="a1"/>
    <w:link w:val="2"/>
    <w:uiPriority w:val="99"/>
    <w:rsid w:val="00A96842"/>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A96842"/>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A96842"/>
    <w:rPr>
      <w:rFonts w:ascii="Baltica RR" w:eastAsia="Times New Roman" w:hAnsi="Baltica RR" w:cs="Times New Roman"/>
      <w:b/>
      <w:sz w:val="24"/>
      <w:szCs w:val="20"/>
      <w:lang w:eastAsia="ru-RU"/>
    </w:rPr>
  </w:style>
  <w:style w:type="character" w:customStyle="1" w:styleId="50">
    <w:name w:val="Заголовок 5 Знак"/>
    <w:basedOn w:val="a1"/>
    <w:link w:val="5"/>
    <w:rsid w:val="00A96842"/>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A96842"/>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A96842"/>
    <w:rPr>
      <w:rFonts w:ascii="Cambria" w:eastAsia="Times New Roman" w:hAnsi="Cambria" w:cs="Times New Roman"/>
      <w:lang w:eastAsia="en-US"/>
    </w:rPr>
  </w:style>
  <w:style w:type="character" w:styleId="ae">
    <w:name w:val="page number"/>
    <w:basedOn w:val="a1"/>
    <w:rsid w:val="00A96842"/>
  </w:style>
  <w:style w:type="paragraph" w:styleId="af">
    <w:name w:val="header"/>
    <w:basedOn w:val="a"/>
    <w:link w:val="af0"/>
    <w:rsid w:val="00A96842"/>
    <w:pPr>
      <w:tabs>
        <w:tab w:val="center" w:pos="4703"/>
        <w:tab w:val="right" w:pos="9406"/>
      </w:tabs>
    </w:pPr>
  </w:style>
  <w:style w:type="character" w:customStyle="1" w:styleId="af0">
    <w:name w:val="Верхний колонтитул Знак"/>
    <w:basedOn w:val="a1"/>
    <w:link w:val="af"/>
    <w:rsid w:val="00A96842"/>
    <w:rPr>
      <w:rFonts w:ascii="Times New Roman" w:eastAsia="Times New Roman" w:hAnsi="Times New Roman" w:cs="Times New Roman"/>
      <w:sz w:val="20"/>
      <w:szCs w:val="20"/>
      <w:lang w:val="ru-RU" w:eastAsia="ru-RU"/>
    </w:rPr>
  </w:style>
  <w:style w:type="paragraph" w:styleId="af1">
    <w:name w:val="Subtitle"/>
    <w:basedOn w:val="a"/>
    <w:link w:val="af2"/>
    <w:qFormat/>
    <w:rsid w:val="00A96842"/>
    <w:pPr>
      <w:jc w:val="center"/>
    </w:pPr>
    <w:rPr>
      <w:b/>
      <w:sz w:val="32"/>
      <w:lang w:val="en-US"/>
    </w:rPr>
  </w:style>
  <w:style w:type="character" w:customStyle="1" w:styleId="af2">
    <w:name w:val="Подзаголовок Знак"/>
    <w:basedOn w:val="a1"/>
    <w:link w:val="af1"/>
    <w:rsid w:val="00A96842"/>
    <w:rPr>
      <w:rFonts w:ascii="Times New Roman" w:eastAsia="Times New Roman" w:hAnsi="Times New Roman" w:cs="Times New Roman"/>
      <w:b/>
      <w:sz w:val="32"/>
      <w:szCs w:val="20"/>
      <w:lang w:val="en-US" w:eastAsia="ru-RU"/>
    </w:rPr>
  </w:style>
  <w:style w:type="paragraph" w:styleId="af3">
    <w:name w:val="Body Text Indent"/>
    <w:basedOn w:val="a"/>
    <w:link w:val="af4"/>
    <w:rsid w:val="00A96842"/>
    <w:pPr>
      <w:ind w:firstLine="720"/>
      <w:jc w:val="both"/>
    </w:pPr>
    <w:rPr>
      <w:lang w:val="ro-RO"/>
    </w:rPr>
  </w:style>
  <w:style w:type="character" w:customStyle="1" w:styleId="af4">
    <w:name w:val="Основной текст с отступом Знак"/>
    <w:basedOn w:val="a1"/>
    <w:link w:val="af3"/>
    <w:rsid w:val="00A96842"/>
    <w:rPr>
      <w:rFonts w:ascii="Times New Roman" w:eastAsia="Times New Roman" w:hAnsi="Times New Roman" w:cs="Times New Roman"/>
      <w:sz w:val="20"/>
      <w:szCs w:val="20"/>
      <w:lang w:eastAsia="ru-RU"/>
    </w:rPr>
  </w:style>
  <w:style w:type="paragraph" w:styleId="21">
    <w:name w:val="Body Text Indent 2"/>
    <w:basedOn w:val="a"/>
    <w:link w:val="22"/>
    <w:rsid w:val="00A96842"/>
    <w:pPr>
      <w:ind w:firstLine="567"/>
    </w:pPr>
    <w:rPr>
      <w:rFonts w:ascii="Baltica RR" w:hAnsi="Baltica RR"/>
      <w:sz w:val="24"/>
      <w:lang w:val="ro-RO"/>
    </w:rPr>
  </w:style>
  <w:style w:type="character" w:customStyle="1" w:styleId="22">
    <w:name w:val="Основной текст с отступом 2 Знак"/>
    <w:basedOn w:val="a1"/>
    <w:link w:val="21"/>
    <w:rsid w:val="00A96842"/>
    <w:rPr>
      <w:rFonts w:ascii="Baltica RR" w:eastAsia="Times New Roman" w:hAnsi="Baltica RR" w:cs="Times New Roman"/>
      <w:sz w:val="24"/>
      <w:szCs w:val="20"/>
      <w:lang w:eastAsia="ru-RU"/>
    </w:rPr>
  </w:style>
  <w:style w:type="paragraph" w:styleId="23">
    <w:name w:val="Body Text 2"/>
    <w:basedOn w:val="a"/>
    <w:link w:val="24"/>
    <w:rsid w:val="00A96842"/>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A96842"/>
    <w:rPr>
      <w:rFonts w:ascii="Baltica RR" w:eastAsia="Times New Roman" w:hAnsi="Baltica RR" w:cs="Times New Roman"/>
      <w:sz w:val="24"/>
      <w:szCs w:val="20"/>
      <w:lang w:eastAsia="ru-RU"/>
    </w:rPr>
  </w:style>
  <w:style w:type="paragraph" w:styleId="af5">
    <w:name w:val="Normal (Web)"/>
    <w:basedOn w:val="a"/>
    <w:uiPriority w:val="99"/>
    <w:unhideWhenUsed/>
    <w:rsid w:val="00A96842"/>
    <w:pPr>
      <w:ind w:firstLine="567"/>
      <w:jc w:val="both"/>
    </w:pPr>
    <w:rPr>
      <w:sz w:val="24"/>
      <w:szCs w:val="24"/>
    </w:rPr>
  </w:style>
  <w:style w:type="paragraph" w:customStyle="1" w:styleId="cn">
    <w:name w:val="cn"/>
    <w:basedOn w:val="a"/>
    <w:rsid w:val="00A96842"/>
    <w:pPr>
      <w:jc w:val="center"/>
    </w:pPr>
    <w:rPr>
      <w:sz w:val="24"/>
      <w:szCs w:val="24"/>
    </w:rPr>
  </w:style>
  <w:style w:type="paragraph" w:customStyle="1" w:styleId="cb">
    <w:name w:val="cb"/>
    <w:basedOn w:val="a"/>
    <w:rsid w:val="00A96842"/>
    <w:pPr>
      <w:jc w:val="center"/>
    </w:pPr>
    <w:rPr>
      <w:b/>
      <w:bCs/>
      <w:sz w:val="24"/>
      <w:szCs w:val="24"/>
    </w:rPr>
  </w:style>
  <w:style w:type="paragraph" w:styleId="31">
    <w:name w:val="Body Text Indent 3"/>
    <w:basedOn w:val="a"/>
    <w:link w:val="32"/>
    <w:rsid w:val="00A96842"/>
    <w:pPr>
      <w:spacing w:after="120"/>
      <w:ind w:left="283"/>
    </w:pPr>
    <w:rPr>
      <w:sz w:val="16"/>
      <w:szCs w:val="16"/>
      <w:lang w:val="ro-RO" w:eastAsia="en-US"/>
    </w:rPr>
  </w:style>
  <w:style w:type="character" w:customStyle="1" w:styleId="32">
    <w:name w:val="Основной текст с отступом 3 Знак"/>
    <w:basedOn w:val="a1"/>
    <w:link w:val="31"/>
    <w:rsid w:val="00A96842"/>
    <w:rPr>
      <w:rFonts w:ascii="Times New Roman" w:eastAsia="Times New Roman" w:hAnsi="Times New Roman" w:cs="Times New Roman"/>
      <w:sz w:val="16"/>
      <w:szCs w:val="16"/>
      <w:lang w:eastAsia="en-US"/>
    </w:rPr>
  </w:style>
  <w:style w:type="paragraph" w:customStyle="1" w:styleId="cp">
    <w:name w:val="cp"/>
    <w:basedOn w:val="a"/>
    <w:rsid w:val="00A96842"/>
    <w:pPr>
      <w:jc w:val="center"/>
    </w:pPr>
    <w:rPr>
      <w:b/>
      <w:bCs/>
      <w:sz w:val="24"/>
      <w:szCs w:val="24"/>
      <w:lang w:val="ro-RO"/>
    </w:rPr>
  </w:style>
  <w:style w:type="paragraph" w:customStyle="1" w:styleId="rg">
    <w:name w:val="rg"/>
    <w:basedOn w:val="a"/>
    <w:rsid w:val="00A96842"/>
    <w:pPr>
      <w:jc w:val="right"/>
    </w:pPr>
    <w:rPr>
      <w:sz w:val="24"/>
      <w:szCs w:val="24"/>
    </w:rPr>
  </w:style>
  <w:style w:type="paragraph" w:customStyle="1" w:styleId="Listparagraf1">
    <w:name w:val="Listă paragraf1"/>
    <w:basedOn w:val="a"/>
    <w:qFormat/>
    <w:rsid w:val="00A96842"/>
    <w:pPr>
      <w:ind w:left="708"/>
    </w:pPr>
    <w:rPr>
      <w:sz w:val="24"/>
      <w:szCs w:val="24"/>
      <w:lang w:val="ro-RO"/>
    </w:rPr>
  </w:style>
  <w:style w:type="paragraph" w:customStyle="1" w:styleId="Sub-ClauseText">
    <w:name w:val="Sub-Clause Text"/>
    <w:basedOn w:val="a"/>
    <w:rsid w:val="00A96842"/>
    <w:pPr>
      <w:spacing w:before="120" w:after="120"/>
      <w:jc w:val="both"/>
    </w:pPr>
    <w:rPr>
      <w:spacing w:val="-4"/>
      <w:sz w:val="24"/>
      <w:lang w:val="en-US" w:eastAsia="en-US"/>
    </w:rPr>
  </w:style>
  <w:style w:type="paragraph" w:customStyle="1" w:styleId="i">
    <w:name w:val="(i)"/>
    <w:basedOn w:val="a"/>
    <w:rsid w:val="00A96842"/>
    <w:pPr>
      <w:suppressAutoHyphens/>
      <w:jc w:val="both"/>
    </w:pPr>
    <w:rPr>
      <w:rFonts w:ascii="Tms Rmn" w:hAnsi="Tms Rmn"/>
      <w:sz w:val="24"/>
      <w:lang w:val="en-US" w:eastAsia="en-US"/>
    </w:rPr>
  </w:style>
  <w:style w:type="paragraph" w:customStyle="1" w:styleId="ListParagraph1">
    <w:name w:val="List Paragraph1"/>
    <w:basedOn w:val="a"/>
    <w:qFormat/>
    <w:rsid w:val="00A9684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uiPriority w:val="99"/>
    <w:rsid w:val="00A96842"/>
    <w:pPr>
      <w:spacing w:after="240"/>
    </w:pPr>
    <w:rPr>
      <w:sz w:val="24"/>
      <w:lang w:val="en-US" w:eastAsia="en-US"/>
    </w:rPr>
  </w:style>
  <w:style w:type="paragraph" w:styleId="af6">
    <w:name w:val="TOC Heading"/>
    <w:basedOn w:val="1"/>
    <w:next w:val="a"/>
    <w:uiPriority w:val="39"/>
    <w:unhideWhenUsed/>
    <w:qFormat/>
    <w:rsid w:val="00A96842"/>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A96842"/>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A96842"/>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A96842"/>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A96842"/>
    <w:pPr>
      <w:jc w:val="both"/>
    </w:pPr>
    <w:rPr>
      <w:lang w:val="en-US" w:eastAsia="en-US"/>
    </w:rPr>
  </w:style>
  <w:style w:type="character" w:customStyle="1" w:styleId="af8">
    <w:name w:val="Текст сноски Знак"/>
    <w:basedOn w:val="a1"/>
    <w:link w:val="af7"/>
    <w:rsid w:val="00A96842"/>
    <w:rPr>
      <w:rFonts w:ascii="Times New Roman" w:eastAsia="Times New Roman" w:hAnsi="Times New Roman" w:cs="Times New Roman"/>
      <w:sz w:val="20"/>
      <w:szCs w:val="20"/>
      <w:lang w:val="en-US" w:eastAsia="en-US"/>
    </w:rPr>
  </w:style>
  <w:style w:type="character" w:styleId="af9">
    <w:name w:val="footnote reference"/>
    <w:rsid w:val="00A96842"/>
    <w:rPr>
      <w:vertAlign w:val="superscript"/>
    </w:rPr>
  </w:style>
  <w:style w:type="character" w:styleId="afa">
    <w:name w:val="annotation reference"/>
    <w:uiPriority w:val="99"/>
    <w:rsid w:val="00A96842"/>
    <w:rPr>
      <w:sz w:val="16"/>
      <w:szCs w:val="16"/>
    </w:rPr>
  </w:style>
  <w:style w:type="paragraph" w:styleId="afb">
    <w:name w:val="annotation text"/>
    <w:basedOn w:val="a"/>
    <w:link w:val="afc"/>
    <w:uiPriority w:val="99"/>
    <w:rsid w:val="00A96842"/>
  </w:style>
  <w:style w:type="character" w:customStyle="1" w:styleId="afc">
    <w:name w:val="Текст примечания Знак"/>
    <w:basedOn w:val="a1"/>
    <w:link w:val="afb"/>
    <w:uiPriority w:val="99"/>
    <w:rsid w:val="00A96842"/>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96842"/>
    <w:rPr>
      <w:b/>
      <w:bCs/>
    </w:rPr>
  </w:style>
  <w:style w:type="character" w:customStyle="1" w:styleId="afe">
    <w:name w:val="Тема примечания Знак"/>
    <w:basedOn w:val="afc"/>
    <w:link w:val="afd"/>
    <w:rsid w:val="00A96842"/>
    <w:rPr>
      <w:rFonts w:ascii="Times New Roman" w:eastAsia="Times New Roman" w:hAnsi="Times New Roman" w:cs="Times New Roman"/>
      <w:b/>
      <w:bCs/>
      <w:sz w:val="20"/>
      <w:szCs w:val="20"/>
      <w:lang w:val="ru-RU" w:eastAsia="ru-RU"/>
    </w:rPr>
  </w:style>
  <w:style w:type="paragraph" w:customStyle="1" w:styleId="Default">
    <w:name w:val="Default"/>
    <w:rsid w:val="00A96842"/>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A96842"/>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A96842"/>
  </w:style>
  <w:style w:type="paragraph" w:customStyle="1" w:styleId="Style3">
    <w:name w:val="Style3"/>
    <w:basedOn w:val="3"/>
    <w:link w:val="Style3Char"/>
    <w:qFormat/>
    <w:rsid w:val="00A9684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96842"/>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96842"/>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A96842"/>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A96842"/>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A96842"/>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A96842"/>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A96842"/>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A96842"/>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A96842"/>
    <w:rPr>
      <w:rFonts w:ascii="Times New Roman" w:hAnsi="Times New Roman" w:cs="Times New Roman"/>
      <w:b/>
      <w:bCs/>
      <w:i/>
      <w:iCs/>
      <w:sz w:val="22"/>
      <w:szCs w:val="22"/>
    </w:rPr>
  </w:style>
  <w:style w:type="paragraph" w:customStyle="1" w:styleId="Style73">
    <w:name w:val="Style73"/>
    <w:basedOn w:val="a"/>
    <w:uiPriority w:val="99"/>
    <w:rsid w:val="00A96842"/>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A96842"/>
    <w:rPr>
      <w:rFonts w:ascii="Times New Roman" w:hAnsi="Times New Roman" w:cs="Times New Roman"/>
      <w:sz w:val="22"/>
      <w:szCs w:val="22"/>
    </w:rPr>
  </w:style>
  <w:style w:type="paragraph" w:styleId="HTML">
    <w:name w:val="HTML Preformatted"/>
    <w:basedOn w:val="a"/>
    <w:link w:val="HTML0"/>
    <w:uiPriority w:val="99"/>
    <w:semiHidden/>
    <w:unhideWhenUsed/>
    <w:rsid w:val="00A96842"/>
    <w:rPr>
      <w:rFonts w:ascii="Consolas" w:hAnsi="Consolas"/>
      <w:noProof/>
      <w:lang w:val="ro-RO" w:eastAsia="en-US"/>
    </w:rPr>
  </w:style>
  <w:style w:type="character" w:customStyle="1" w:styleId="HTML0">
    <w:name w:val="Стандартный HTML Знак"/>
    <w:basedOn w:val="a1"/>
    <w:link w:val="HTML"/>
    <w:uiPriority w:val="99"/>
    <w:semiHidden/>
    <w:rsid w:val="00A96842"/>
    <w:rPr>
      <w:rFonts w:ascii="Consolas" w:eastAsia="Times New Roman" w:hAnsi="Consolas" w:cs="Times New Roman"/>
      <w:noProof/>
      <w:sz w:val="20"/>
      <w:szCs w:val="20"/>
      <w:lang w:eastAsia="en-US"/>
    </w:rPr>
  </w:style>
  <w:style w:type="paragraph" w:styleId="aff">
    <w:name w:val="No Spacing"/>
    <w:link w:val="aff0"/>
    <w:uiPriority w:val="1"/>
    <w:qFormat/>
    <w:rsid w:val="00A96842"/>
    <w:pPr>
      <w:spacing w:after="0" w:line="240" w:lineRule="auto"/>
    </w:pPr>
    <w:rPr>
      <w:rFonts w:ascii="Times New Roman" w:eastAsia="Times New Roman" w:hAnsi="Times New Roman" w:cs="Times New Roman"/>
      <w:sz w:val="24"/>
      <w:szCs w:val="24"/>
      <w:lang w:val="ru-RU" w:eastAsia="ru-RU"/>
    </w:rPr>
  </w:style>
  <w:style w:type="character" w:customStyle="1" w:styleId="aff0">
    <w:name w:val="Без интервала Знак"/>
    <w:link w:val="aff"/>
    <w:uiPriority w:val="1"/>
    <w:rsid w:val="00A96842"/>
    <w:rPr>
      <w:rFonts w:ascii="Times New Roman" w:eastAsia="Times New Roman" w:hAnsi="Times New Roman" w:cs="Times New Roman"/>
      <w:sz w:val="24"/>
      <w:szCs w:val="24"/>
      <w:lang w:val="ru-RU" w:eastAsia="ru-RU"/>
    </w:rPr>
  </w:style>
  <w:style w:type="character" w:customStyle="1" w:styleId="c4z2avtcy">
    <w:name w:val="c4_z2avtcy"/>
    <w:basedOn w:val="a1"/>
    <w:rsid w:val="005C2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4523">
      <w:bodyDiv w:val="1"/>
      <w:marLeft w:val="0"/>
      <w:marRight w:val="0"/>
      <w:marTop w:val="0"/>
      <w:marBottom w:val="0"/>
      <w:divBdr>
        <w:top w:val="none" w:sz="0" w:space="0" w:color="auto"/>
        <w:left w:val="none" w:sz="0" w:space="0" w:color="auto"/>
        <w:bottom w:val="none" w:sz="0" w:space="0" w:color="auto"/>
        <w:right w:val="none" w:sz="0" w:space="0" w:color="auto"/>
      </w:divBdr>
    </w:div>
    <w:div w:id="110712202">
      <w:bodyDiv w:val="1"/>
      <w:marLeft w:val="0"/>
      <w:marRight w:val="0"/>
      <w:marTop w:val="0"/>
      <w:marBottom w:val="0"/>
      <w:divBdr>
        <w:top w:val="none" w:sz="0" w:space="0" w:color="auto"/>
        <w:left w:val="none" w:sz="0" w:space="0" w:color="auto"/>
        <w:bottom w:val="none" w:sz="0" w:space="0" w:color="auto"/>
        <w:right w:val="none" w:sz="0" w:space="0" w:color="auto"/>
      </w:divBdr>
      <w:divsChild>
        <w:div w:id="374160959">
          <w:marLeft w:val="120"/>
          <w:marRight w:val="120"/>
          <w:marTop w:val="0"/>
          <w:marBottom w:val="0"/>
          <w:divBdr>
            <w:top w:val="none" w:sz="0" w:space="0" w:color="auto"/>
            <w:left w:val="none" w:sz="0" w:space="0" w:color="auto"/>
            <w:bottom w:val="none" w:sz="0" w:space="0" w:color="auto"/>
            <w:right w:val="none" w:sz="0" w:space="0" w:color="auto"/>
          </w:divBdr>
        </w:div>
        <w:div w:id="779952317">
          <w:marLeft w:val="0"/>
          <w:marRight w:val="120"/>
          <w:marTop w:val="0"/>
          <w:marBottom w:val="0"/>
          <w:divBdr>
            <w:top w:val="none" w:sz="0" w:space="0" w:color="auto"/>
            <w:left w:val="none" w:sz="0" w:space="0" w:color="auto"/>
            <w:bottom w:val="none" w:sz="0" w:space="0" w:color="auto"/>
            <w:right w:val="none" w:sz="0" w:space="0" w:color="auto"/>
          </w:divBdr>
          <w:divsChild>
            <w:div w:id="20978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8800">
      <w:bodyDiv w:val="1"/>
      <w:marLeft w:val="0"/>
      <w:marRight w:val="0"/>
      <w:marTop w:val="0"/>
      <w:marBottom w:val="0"/>
      <w:divBdr>
        <w:top w:val="none" w:sz="0" w:space="0" w:color="auto"/>
        <w:left w:val="none" w:sz="0" w:space="0" w:color="auto"/>
        <w:bottom w:val="none" w:sz="0" w:space="0" w:color="auto"/>
        <w:right w:val="none" w:sz="0" w:space="0" w:color="auto"/>
      </w:divBdr>
    </w:div>
    <w:div w:id="308292222">
      <w:bodyDiv w:val="1"/>
      <w:marLeft w:val="0"/>
      <w:marRight w:val="0"/>
      <w:marTop w:val="0"/>
      <w:marBottom w:val="0"/>
      <w:divBdr>
        <w:top w:val="none" w:sz="0" w:space="0" w:color="auto"/>
        <w:left w:val="none" w:sz="0" w:space="0" w:color="auto"/>
        <w:bottom w:val="none" w:sz="0" w:space="0" w:color="auto"/>
        <w:right w:val="none" w:sz="0" w:space="0" w:color="auto"/>
      </w:divBdr>
    </w:div>
    <w:div w:id="713890966">
      <w:bodyDiv w:val="1"/>
      <w:marLeft w:val="0"/>
      <w:marRight w:val="0"/>
      <w:marTop w:val="0"/>
      <w:marBottom w:val="0"/>
      <w:divBdr>
        <w:top w:val="none" w:sz="0" w:space="0" w:color="auto"/>
        <w:left w:val="none" w:sz="0" w:space="0" w:color="auto"/>
        <w:bottom w:val="none" w:sz="0" w:space="0" w:color="auto"/>
        <w:right w:val="none" w:sz="0" w:space="0" w:color="auto"/>
      </w:divBdr>
    </w:div>
    <w:div w:id="824124397">
      <w:bodyDiv w:val="1"/>
      <w:marLeft w:val="0"/>
      <w:marRight w:val="0"/>
      <w:marTop w:val="0"/>
      <w:marBottom w:val="0"/>
      <w:divBdr>
        <w:top w:val="none" w:sz="0" w:space="0" w:color="auto"/>
        <w:left w:val="none" w:sz="0" w:space="0" w:color="auto"/>
        <w:bottom w:val="none" w:sz="0" w:space="0" w:color="auto"/>
        <w:right w:val="none" w:sz="0" w:space="0" w:color="auto"/>
      </w:divBdr>
    </w:div>
    <w:div w:id="894511276">
      <w:bodyDiv w:val="1"/>
      <w:marLeft w:val="0"/>
      <w:marRight w:val="0"/>
      <w:marTop w:val="0"/>
      <w:marBottom w:val="0"/>
      <w:divBdr>
        <w:top w:val="none" w:sz="0" w:space="0" w:color="auto"/>
        <w:left w:val="none" w:sz="0" w:space="0" w:color="auto"/>
        <w:bottom w:val="none" w:sz="0" w:space="0" w:color="auto"/>
        <w:right w:val="none" w:sz="0" w:space="0" w:color="auto"/>
      </w:divBdr>
    </w:div>
    <w:div w:id="976105822">
      <w:bodyDiv w:val="1"/>
      <w:marLeft w:val="0"/>
      <w:marRight w:val="0"/>
      <w:marTop w:val="0"/>
      <w:marBottom w:val="0"/>
      <w:divBdr>
        <w:top w:val="none" w:sz="0" w:space="0" w:color="auto"/>
        <w:left w:val="none" w:sz="0" w:space="0" w:color="auto"/>
        <w:bottom w:val="none" w:sz="0" w:space="0" w:color="auto"/>
        <w:right w:val="none" w:sz="0" w:space="0" w:color="auto"/>
      </w:divBdr>
    </w:div>
    <w:div w:id="1039621649">
      <w:bodyDiv w:val="1"/>
      <w:marLeft w:val="0"/>
      <w:marRight w:val="0"/>
      <w:marTop w:val="0"/>
      <w:marBottom w:val="0"/>
      <w:divBdr>
        <w:top w:val="none" w:sz="0" w:space="0" w:color="auto"/>
        <w:left w:val="none" w:sz="0" w:space="0" w:color="auto"/>
        <w:bottom w:val="none" w:sz="0" w:space="0" w:color="auto"/>
        <w:right w:val="none" w:sz="0" w:space="0" w:color="auto"/>
      </w:divBdr>
    </w:div>
    <w:div w:id="106367806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80547534">
      <w:bodyDiv w:val="1"/>
      <w:marLeft w:val="0"/>
      <w:marRight w:val="0"/>
      <w:marTop w:val="0"/>
      <w:marBottom w:val="0"/>
      <w:divBdr>
        <w:top w:val="none" w:sz="0" w:space="0" w:color="auto"/>
        <w:left w:val="none" w:sz="0" w:space="0" w:color="auto"/>
        <w:bottom w:val="none" w:sz="0" w:space="0" w:color="auto"/>
        <w:right w:val="none" w:sz="0" w:space="0" w:color="auto"/>
      </w:divBdr>
    </w:div>
    <w:div w:id="1440757563">
      <w:bodyDiv w:val="1"/>
      <w:marLeft w:val="0"/>
      <w:marRight w:val="0"/>
      <w:marTop w:val="0"/>
      <w:marBottom w:val="0"/>
      <w:divBdr>
        <w:top w:val="none" w:sz="0" w:space="0" w:color="auto"/>
        <w:left w:val="none" w:sz="0" w:space="0" w:color="auto"/>
        <w:bottom w:val="none" w:sz="0" w:space="0" w:color="auto"/>
        <w:right w:val="none" w:sz="0" w:space="0" w:color="auto"/>
      </w:divBdr>
    </w:div>
    <w:div w:id="1550914420">
      <w:bodyDiv w:val="1"/>
      <w:marLeft w:val="0"/>
      <w:marRight w:val="0"/>
      <w:marTop w:val="0"/>
      <w:marBottom w:val="0"/>
      <w:divBdr>
        <w:top w:val="none" w:sz="0" w:space="0" w:color="auto"/>
        <w:left w:val="none" w:sz="0" w:space="0" w:color="auto"/>
        <w:bottom w:val="none" w:sz="0" w:space="0" w:color="auto"/>
        <w:right w:val="none" w:sz="0" w:space="0" w:color="auto"/>
      </w:divBdr>
    </w:div>
    <w:div w:id="1767189626">
      <w:bodyDiv w:val="1"/>
      <w:marLeft w:val="0"/>
      <w:marRight w:val="0"/>
      <w:marTop w:val="0"/>
      <w:marBottom w:val="0"/>
      <w:divBdr>
        <w:top w:val="none" w:sz="0" w:space="0" w:color="auto"/>
        <w:left w:val="none" w:sz="0" w:space="0" w:color="auto"/>
        <w:bottom w:val="none" w:sz="0" w:space="0" w:color="auto"/>
        <w:right w:val="none" w:sz="0" w:space="0" w:color="auto"/>
      </w:divBdr>
    </w:div>
    <w:div w:id="1886063935">
      <w:bodyDiv w:val="1"/>
      <w:marLeft w:val="0"/>
      <w:marRight w:val="0"/>
      <w:marTop w:val="0"/>
      <w:marBottom w:val="0"/>
      <w:divBdr>
        <w:top w:val="none" w:sz="0" w:space="0" w:color="auto"/>
        <w:left w:val="none" w:sz="0" w:space="0" w:color="auto"/>
        <w:bottom w:val="none" w:sz="0" w:space="0" w:color="auto"/>
        <w:right w:val="none" w:sz="0" w:space="0" w:color="auto"/>
      </w:divBdr>
    </w:div>
    <w:div w:id="20273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cms@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A6926-922A-485A-AD92-54F5DD487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3073</Words>
  <Characters>17522</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4</cp:revision>
  <cp:lastPrinted>2016-04-27T12:10:00Z</cp:lastPrinted>
  <dcterms:created xsi:type="dcterms:W3CDTF">2021-01-24T12:14:00Z</dcterms:created>
  <dcterms:modified xsi:type="dcterms:W3CDTF">2021-01-24T12:24:00Z</dcterms:modified>
</cp:coreProperties>
</file>