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Atribuirea contractului de achiziție publică de bunuri și servicii se realizează în conformitate cu prevederile 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End w:id="5"/>
      <w:bookmarkEnd w:id="6"/>
      <w:bookmarkEnd w:id="7"/>
      <w:bookmarkStart w:id="8" w:name="_Toc392179964"/>
      <w:bookmarkStart w:id="9" w:name="_Toc392180135"/>
      <w:bookmarkStart w:id="10" w:name="_Toc449539025"/>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79966"/>
      <w:bookmarkStart w:id="16" w:name="_Toc392180137"/>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392180140"/>
      <w:bookmarkStart w:id="25" w:name="_Toc449539030"/>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rPr>
          <w:lang w:val="it-IT"/>
        </w:rP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 prevăzute la art. 19 alin. </w:t>
      </w:r>
      <w:r>
        <w:t>(2)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it-IT"/>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lang w:val="it-IT"/>
        </w:rPr>
        <w:t xml:space="preserve"> </w:t>
      </w:r>
      <w:r>
        <w:rPr>
          <w:rFonts w:eastAsiaTheme="majorEastAsia"/>
          <w:b/>
          <w:i/>
          <w:iCs/>
        </w:rPr>
        <w:t>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lang w:val="it-IT"/>
        </w:rPr>
      </w:pPr>
      <w:r>
        <w:rPr>
          <w:rFonts w:eastAsiaTheme="majorEastAsia"/>
          <w:b/>
          <w:i/>
          <w:iCs/>
          <w:lang w:val="it-IT"/>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2597"/>
      <w:bookmarkStart w:id="48" w:name="_Toc449630844"/>
      <w:bookmarkStart w:id="49" w:name="_Toc449633089"/>
      <w:bookmarkStart w:id="50" w:name="_Toc449692045"/>
      <w:bookmarkStart w:id="51" w:name="_Toc392222624"/>
      <w:bookmarkStart w:id="52" w:name="_Toc392199060"/>
      <w:bookmarkStart w:id="53" w:name="_Toc392255170"/>
      <w:bookmarkStart w:id="54" w:name="_Toc392254909"/>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0846"/>
      <w:bookmarkStart w:id="57" w:name="_Toc449633091"/>
      <w:bookmarkStart w:id="58" w:name="_Toc449632599"/>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4F052392">
      <w:pPr>
        <w:tabs>
          <w:tab w:val="left" w:pos="-284"/>
          <w:tab w:val="left" w:pos="284"/>
          <w:tab w:val="left" w:pos="426"/>
          <w:tab w:val="decimal" w:pos="8364"/>
        </w:tabs>
        <w:ind w:left="-284" w:right="-144" w:firstLine="284"/>
        <w:jc w:val="both"/>
        <w:rPr>
          <w:bCs/>
          <w:color w:val="000000"/>
        </w:rPr>
      </w:pPr>
    </w:p>
    <w:p w14:paraId="33CA7859">
      <w:pPr>
        <w:tabs>
          <w:tab w:val="left" w:pos="-284"/>
          <w:tab w:val="left" w:pos="284"/>
          <w:tab w:val="left" w:pos="426"/>
          <w:tab w:val="decimal" w:pos="8364"/>
        </w:tabs>
        <w:ind w:left="-284" w:right="-144" w:firstLine="284"/>
        <w:jc w:val="both"/>
        <w:rPr>
          <w:bCs/>
          <w:color w:val="000000"/>
        </w:rPr>
      </w:pPr>
    </w:p>
    <w:p w14:paraId="1443548A">
      <w:pPr>
        <w:tabs>
          <w:tab w:val="left" w:pos="-284"/>
          <w:tab w:val="left" w:pos="284"/>
          <w:tab w:val="left" w:pos="426"/>
          <w:tab w:val="decimal" w:pos="8364"/>
        </w:tabs>
        <w:ind w:left="-284" w:right="-144" w:firstLine="284"/>
        <w:jc w:val="both"/>
        <w:rPr>
          <w:bCs/>
          <w:color w:val="000000"/>
        </w:rPr>
      </w:pPr>
    </w:p>
    <w:p w14:paraId="3DB5ABFB">
      <w:pPr>
        <w:tabs>
          <w:tab w:val="left" w:pos="-284"/>
          <w:tab w:val="left" w:pos="284"/>
          <w:tab w:val="left" w:pos="426"/>
          <w:tab w:val="decimal" w:pos="8364"/>
        </w:tabs>
        <w:ind w:left="-284" w:right="-144" w:firstLine="284"/>
        <w:jc w:val="both"/>
        <w:rPr>
          <w:bCs/>
          <w:color w:val="000000"/>
        </w:rPr>
      </w:pPr>
    </w:p>
    <w:p w14:paraId="47E491B3">
      <w:pPr>
        <w:tabs>
          <w:tab w:val="left" w:pos="-284"/>
          <w:tab w:val="left" w:pos="284"/>
          <w:tab w:val="left" w:pos="426"/>
          <w:tab w:val="decimal" w:pos="8364"/>
        </w:tabs>
        <w:ind w:left="-284" w:right="-144" w:firstLine="284"/>
        <w:jc w:val="both"/>
        <w:rPr>
          <w:bCs/>
          <w:color w:val="000000"/>
        </w:rPr>
      </w:pPr>
    </w:p>
    <w:p w14:paraId="3FFA636F">
      <w:pPr>
        <w:tabs>
          <w:tab w:val="left" w:pos="-284"/>
          <w:tab w:val="left" w:pos="284"/>
          <w:tab w:val="left" w:pos="426"/>
          <w:tab w:val="decimal" w:pos="8364"/>
        </w:tabs>
        <w:ind w:left="-284" w:right="-144" w:firstLine="284"/>
        <w:jc w:val="both"/>
        <w:rPr>
          <w:bCs/>
          <w:color w:val="000000"/>
        </w:rPr>
      </w:pPr>
    </w:p>
    <w:p w14:paraId="7EF00656">
      <w:pPr>
        <w:tabs>
          <w:tab w:val="left" w:pos="-284"/>
          <w:tab w:val="left" w:pos="284"/>
          <w:tab w:val="left" w:pos="426"/>
          <w:tab w:val="decimal" w:pos="8364"/>
        </w:tabs>
        <w:ind w:left="-284" w:right="-144" w:firstLine="284"/>
        <w:jc w:val="both"/>
        <w:rPr>
          <w:bCs/>
          <w:color w:val="000000"/>
        </w:rPr>
      </w:pPr>
    </w:p>
    <w:p w14:paraId="23D7F710">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5"/>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05650A1D">
      <w:pPr>
        <w:spacing w:after="160" w:line="276" w:lineRule="auto"/>
        <w:jc w:val="both"/>
        <w:rPr>
          <w:rFonts w:eastAsia="Calibri"/>
        </w:rPr>
      </w:pPr>
    </w:p>
    <w:p w14:paraId="43C0B1BE">
      <w:pPr>
        <w:spacing w:after="160" w:line="276" w:lineRule="auto"/>
        <w:jc w:val="both"/>
        <w:rPr>
          <w:rFonts w:eastAsia="Calibri"/>
        </w:rPr>
      </w:pPr>
    </w:p>
    <w:p w14:paraId="1DE4C383">
      <w:pPr>
        <w:spacing w:after="160" w:line="276" w:lineRule="auto"/>
        <w:jc w:val="both"/>
        <w:rPr>
          <w:rFonts w:eastAsia="Calibri"/>
        </w:rPr>
      </w:pPr>
    </w:p>
    <w:p w14:paraId="203EE8F7">
      <w:pPr>
        <w:spacing w:after="160" w:line="276" w:lineRule="auto"/>
        <w:jc w:val="both"/>
        <w:rPr>
          <w:rFonts w:eastAsia="Calibri"/>
        </w:rPr>
      </w:pPr>
    </w:p>
    <w:p w14:paraId="3A2DCC94">
      <w:pPr>
        <w:spacing w:after="160" w:line="276" w:lineRule="auto"/>
        <w:jc w:val="both"/>
        <w:rPr>
          <w:rFonts w:eastAsia="Calibri"/>
        </w:rPr>
      </w:pPr>
    </w:p>
    <w:p w14:paraId="5B170760">
      <w:pPr>
        <w:spacing w:after="160" w:line="276" w:lineRule="auto"/>
        <w:jc w:val="both"/>
        <w:rPr>
          <w:rFonts w:eastAsia="Calibri"/>
        </w:rPr>
      </w:pPr>
    </w:p>
    <w:p w14:paraId="40E35EBC">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DC1844B">
      <w:pPr>
        <w:jc w:val="right"/>
        <w:rPr>
          <w:sz w:val="22"/>
          <w:szCs w:val="22"/>
          <w:lang w:val="it-IT"/>
        </w:rPr>
      </w:pPr>
      <w:r>
        <w:rPr>
          <w:lang w:val="it-IT"/>
        </w:rPr>
        <w:t>Anexa nr. 2</w:t>
      </w:r>
    </w:p>
    <w:p w14:paraId="33FD1786">
      <w:pPr>
        <w:jc w:val="right"/>
        <w:rPr>
          <w:lang w:val="it-IT"/>
        </w:rPr>
      </w:pPr>
      <w:r>
        <w:rPr>
          <w:lang w:val="it-IT"/>
        </w:rPr>
        <w:t>la Documentația standard nr._____</w:t>
      </w:r>
    </w:p>
    <w:p w14:paraId="0F7C4746">
      <w:pPr>
        <w:jc w:val="right"/>
        <w:rPr>
          <w:lang w:val="it-IT"/>
        </w:rPr>
      </w:pPr>
      <w:r>
        <w:rPr>
          <w:lang w:val="it-IT"/>
        </w:rPr>
        <w:t>din “____” ________ 20___</w:t>
      </w:r>
    </w:p>
    <w:p w14:paraId="44CC1BEB">
      <w:pPr>
        <w:spacing w:before="120"/>
        <w:rPr>
          <w:sz w:val="20"/>
          <w:szCs w:val="20"/>
          <w:lang w:eastAsia="ru-RU"/>
        </w:rPr>
      </w:pPr>
    </w:p>
    <w:p w14:paraId="2D8F2BA2">
      <w:pPr>
        <w:spacing w:before="120"/>
        <w:rPr>
          <w:sz w:val="20"/>
          <w:szCs w:val="20"/>
          <w:lang w:eastAsia="ru-RU"/>
        </w:rPr>
      </w:pPr>
    </w:p>
    <w:p w14:paraId="6889A610">
      <w:pPr>
        <w:pStyle w:val="75"/>
        <w:tabs>
          <w:tab w:val="left" w:pos="567"/>
        </w:tabs>
        <w:spacing w:before="0" w:beforeAutospacing="0" w:after="0"/>
        <w:ind w:left="0" w:firstLine="0"/>
        <w:jc w:val="center"/>
        <w:rPr>
          <w:rFonts w:eastAsia="PMingLiU"/>
          <w:lang w:val="it-IT" w:eastAsia="zh-CN"/>
        </w:rPr>
      </w:pPr>
    </w:p>
    <w:p w14:paraId="1B137FD5">
      <w:pPr>
        <w:spacing w:before="120"/>
        <w:jc w:val="center"/>
        <w:outlineLvl w:val="0"/>
        <w:rPr>
          <w:b/>
          <w:sz w:val="28"/>
          <w:szCs w:val="28"/>
          <w:lang w:eastAsia="ru-RU"/>
        </w:rPr>
      </w:pPr>
      <w:bookmarkStart w:id="70" w:name="_Hlk77770922"/>
      <w:r>
        <w:rPr>
          <w:b/>
          <w:sz w:val="28"/>
          <w:szCs w:val="28"/>
          <w:lang w:eastAsia="ru-RU"/>
        </w:rPr>
        <w:t xml:space="preserve">ANUNȚ DE PARTICIPARE </w:t>
      </w:r>
      <w:bookmarkEnd w:id="70"/>
    </w:p>
    <w:p w14:paraId="6DEAEC8A">
      <w:pPr>
        <w:rPr>
          <w:sz w:val="20"/>
          <w:szCs w:val="20"/>
          <w:lang w:val="it-IT" w:eastAsia="ru-RU"/>
        </w:rPr>
      </w:pPr>
    </w:p>
    <w:p w14:paraId="4EFA9C17">
      <w:pPr>
        <w:shd w:val="clear" w:color="auto" w:fill="FFFFFF" w:themeFill="background1"/>
        <w:spacing w:before="120"/>
        <w:rPr>
          <w:b/>
          <w:sz w:val="28"/>
          <w:szCs w:val="28"/>
          <w:u w:val="single"/>
          <w:shd w:val="clear" w:color="auto" w:fill="FFFFFF" w:themeFill="background1"/>
          <w:lang w:val="it-IT" w:eastAsia="ru-RU"/>
        </w:rPr>
      </w:pPr>
      <w:r>
        <w:rPr>
          <w:b/>
          <w:lang w:val="it-IT" w:eastAsia="ru-RU"/>
        </w:rPr>
        <w:t xml:space="preserve">privind achiziționarea :  </w:t>
      </w:r>
      <w:r>
        <w:rPr>
          <w:b/>
          <w:sz w:val="28"/>
          <w:szCs w:val="28"/>
          <w:u w:val="single"/>
          <w:shd w:val="clear" w:color="auto" w:fill="FFFFFF" w:themeFill="background1"/>
          <w:lang w:val="it-IT" w:eastAsia="ru-RU"/>
        </w:rPr>
        <w:t>produselor alimentare pentru lunile semestru I</w:t>
      </w:r>
      <w:r>
        <w:rPr>
          <w:rFonts w:hint="default"/>
          <w:b/>
          <w:sz w:val="28"/>
          <w:szCs w:val="28"/>
          <w:u w:val="single"/>
          <w:shd w:val="clear" w:color="auto" w:fill="FFFFFF" w:themeFill="background1"/>
          <w:lang w:eastAsia="ru-RU"/>
        </w:rPr>
        <w:t>I</w:t>
      </w:r>
      <w:r>
        <w:rPr>
          <w:b/>
          <w:sz w:val="28"/>
          <w:szCs w:val="28"/>
          <w:u w:val="single"/>
          <w:shd w:val="clear" w:color="auto" w:fill="FFFFFF" w:themeFill="background1"/>
          <w:lang w:val="it-IT" w:eastAsia="ru-RU"/>
        </w:rPr>
        <w:t xml:space="preserve"> 2024 pentru IET 193</w:t>
      </w:r>
    </w:p>
    <w:p w14:paraId="5D1308F2">
      <w:pPr>
        <w:shd w:val="clear" w:color="auto" w:fill="FFFFFF" w:themeFill="background1"/>
        <w:spacing w:before="120"/>
        <w:rPr>
          <w:b/>
          <w:lang w:val="it-IT" w:eastAsia="ru-RU"/>
        </w:rPr>
      </w:pPr>
      <w:r>
        <w:rPr>
          <w:b/>
          <w:lang w:val="it-IT" w:eastAsia="ru-RU"/>
        </w:rPr>
        <w:t xml:space="preserve">prin procedura de achiziție                 </w:t>
      </w:r>
      <w:r>
        <w:rPr>
          <w:b/>
          <w:u w:val="single"/>
          <w:lang w:val="it-IT" w:eastAsia="ru-RU"/>
        </w:rPr>
        <w:t>Cererea Ofertelor Prețuri</w:t>
      </w:r>
      <w:r>
        <w:rPr>
          <w:b/>
          <w:lang w:val="it-IT" w:eastAsia="ru-RU"/>
        </w:rPr>
        <w:br w:type="textWrapping"/>
      </w:r>
      <w:r>
        <w:rPr>
          <w:sz w:val="20"/>
          <w:lang w:val="it-IT" w:eastAsia="ru-RU"/>
        </w:rPr>
        <w:t xml:space="preserve">                                                                                (tipul procedurii de achiziție)</w:t>
      </w:r>
    </w:p>
    <w:p w14:paraId="43FA8932">
      <w:pPr>
        <w:tabs>
          <w:tab w:val="left" w:pos="284"/>
          <w:tab w:val="right" w:pos="9531"/>
        </w:tabs>
        <w:spacing w:before="120"/>
        <w:rPr>
          <w:b/>
          <w:highlight w:val="yellow"/>
          <w:lang w:val="zh-CN"/>
        </w:rPr>
      </w:pPr>
      <w:r>
        <w:rPr>
          <w:b/>
          <w:highlight w:val="yellow"/>
          <w:lang w:val="zh-CN"/>
        </w:rPr>
        <w:t>*Procedura a fost inclusă în planul de achiziții publice a autorității contractante (Da/Nu): DA</w:t>
      </w:r>
    </w:p>
    <w:p w14:paraId="3B7184ED">
      <w:pPr>
        <w:shd w:val="clear" w:color="auto" w:fill="FFFFFF" w:themeFill="background1"/>
        <w:tabs>
          <w:tab w:val="left" w:pos="284"/>
          <w:tab w:val="right" w:pos="426"/>
        </w:tabs>
        <w:spacing w:before="120"/>
        <w:jc w:val="both"/>
        <w:rPr>
          <w:b/>
          <w:lang w:val="zh-CN"/>
        </w:rPr>
      </w:pPr>
      <w:r>
        <w:rPr>
          <w:b/>
          <w:highlight w:val="yellow"/>
          <w:lang w:val="zh-CN"/>
        </w:rPr>
        <w:t>Link-ul către planul de achiziții publice publicat:</w:t>
      </w:r>
      <w:r>
        <w:rPr>
          <w:b/>
          <w:lang w:val="zh-CN"/>
        </w:rPr>
        <w:t xml:space="preserve"> </w:t>
      </w:r>
      <w:r>
        <w:fldChar w:fldCharType="begin"/>
      </w:r>
      <w:r>
        <w:instrText xml:space="preserve"> HYPERLINK "http://www.primariavatra.md" </w:instrText>
      </w:r>
      <w:r>
        <w:fldChar w:fldCharType="separate"/>
      </w:r>
      <w:r>
        <w:rPr>
          <w:rStyle w:val="15"/>
          <w:b/>
          <w:lang w:val="zh-CN"/>
        </w:rPr>
        <w:t>=I</w:t>
      </w:r>
      <w:r>
        <w:rPr>
          <w:rStyle w:val="15"/>
          <w:b/>
          <w:lang w:val="zh-CN"/>
        </w:rPr>
        <w:fldChar w:fldCharType="end"/>
      </w:r>
      <w:r>
        <w:rPr>
          <w:b/>
          <w:lang w:val="zh-CN"/>
        </w:rPr>
        <w:t xml:space="preserve"> </w:t>
      </w:r>
    </w:p>
    <w:p w14:paraId="12311353">
      <w:pPr>
        <w:shd w:val="clear" w:color="auto" w:fill="FFFFFF" w:themeFill="background1"/>
        <w:rPr>
          <w:sz w:val="20"/>
          <w:szCs w:val="20"/>
          <w:lang w:val="it-IT" w:eastAsia="ru-RU"/>
        </w:rPr>
      </w:pPr>
    </w:p>
    <w:p w14:paraId="6FCDB346">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 xml:space="preserve">contractante: </w:t>
      </w:r>
      <w:r>
        <w:rPr>
          <w:i/>
          <w:lang w:val="zh-CN" w:eastAsia="ru-RU"/>
        </w:rPr>
        <w:t>Primăria or. Vatra</w:t>
      </w:r>
      <w:r>
        <w:rPr>
          <w:b/>
          <w:lang w:val="zh-CN" w:eastAsia="ru-RU"/>
        </w:rPr>
        <w:t xml:space="preserve"> </w:t>
      </w:r>
    </w:p>
    <w:p w14:paraId="0475737A">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val="zh-CN" w:eastAsia="ru-RU"/>
        </w:rPr>
        <w:t>:</w:t>
      </w:r>
      <w:r>
        <w:rPr>
          <w:i/>
          <w:lang w:val="zh-CN" w:eastAsia="ru-RU"/>
        </w:rPr>
        <w:t>1007601009554</w:t>
      </w:r>
    </w:p>
    <w:p w14:paraId="2BFC6621">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lang w:val="zh-CN" w:eastAsia="ru-RU"/>
        </w:rPr>
        <w:t xml:space="preserve">:  </w:t>
      </w:r>
      <w:r>
        <w:rPr>
          <w:i/>
          <w:lang w:val="zh-CN" w:eastAsia="ru-RU"/>
        </w:rPr>
        <w:t>or. Vatra, str.Șt.Vodă 5</w:t>
      </w:r>
    </w:p>
    <w:p w14:paraId="27B811E6">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Numărul</w:t>
      </w:r>
      <w:r>
        <w:rPr>
          <w:b/>
          <w:lang w:val="zh-CN" w:eastAsia="ru-RU"/>
        </w:rPr>
        <w:t xml:space="preserve"> </w:t>
      </w:r>
      <w:r>
        <w:rPr>
          <w:b/>
          <w:lang w:val="en-US" w:eastAsia="ru-RU"/>
        </w:rPr>
        <w:t>de</w:t>
      </w:r>
      <w:r>
        <w:rPr>
          <w:b/>
          <w:lang w:val="zh-CN" w:eastAsia="ru-RU"/>
        </w:rPr>
        <w:t xml:space="preserve"> </w:t>
      </w:r>
      <w:r>
        <w:rPr>
          <w:b/>
          <w:lang w:val="en-US" w:eastAsia="ru-RU"/>
        </w:rPr>
        <w:t xml:space="preserve">telefon/fax: </w:t>
      </w:r>
      <w:r>
        <w:rPr>
          <w:shd w:val="clear" w:color="auto" w:fill="FFFFFF" w:themeFill="background1"/>
          <w:lang w:val="en-US" w:eastAsia="ru-RU"/>
        </w:rPr>
        <w:t>0-22-61-59-51, 0-22-61-58-06</w:t>
      </w:r>
    </w:p>
    <w:p w14:paraId="3B5C68FD">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fldChar w:fldCharType="begin"/>
      </w:r>
      <w:r>
        <w:instrText xml:space="preserve"> HYPERLINK "mailto:achizitii.vatra@gmail.com" </w:instrText>
      </w:r>
      <w:r>
        <w:fldChar w:fldCharType="separate"/>
      </w:r>
      <w:r>
        <w:rPr>
          <w:rStyle w:val="15"/>
          <w:b/>
          <w:shd w:val="clear" w:color="auto" w:fill="FFFFFF" w:themeFill="background1"/>
          <w:lang w:val="it-IT" w:eastAsia="ru-RU"/>
        </w:rPr>
        <w:t>achizitii.vatra@gmail.com</w:t>
      </w:r>
      <w:r>
        <w:rPr>
          <w:rStyle w:val="15"/>
          <w:b/>
          <w:shd w:val="clear" w:color="auto" w:fill="FFFFFF" w:themeFill="background1"/>
          <w:lang w:val="it-IT" w:eastAsia="ru-RU"/>
        </w:rPr>
        <w:fldChar w:fldCharType="end"/>
      </w:r>
      <w:r>
        <w:rPr>
          <w:b/>
          <w:shd w:val="clear" w:color="auto" w:fill="FFFFFF" w:themeFill="background1"/>
          <w:lang w:val="it-IT" w:eastAsia="ru-RU"/>
        </w:rPr>
        <w:t xml:space="preserve">, </w:t>
      </w:r>
      <w:r>
        <w:fldChar w:fldCharType="begin"/>
      </w:r>
      <w:r>
        <w:instrText xml:space="preserve"> HYPERLINK "mailto:primariavatra@gmail.com" </w:instrText>
      </w:r>
      <w:r>
        <w:fldChar w:fldCharType="separate"/>
      </w:r>
      <w:r>
        <w:rPr>
          <w:rStyle w:val="15"/>
          <w:b/>
          <w:shd w:val="clear" w:color="auto" w:fill="FFFFFF" w:themeFill="background1"/>
          <w:lang w:val="it-IT" w:eastAsia="ru-RU"/>
        </w:rPr>
        <w:t>primariavatra@gmail.com</w:t>
      </w:r>
      <w:r>
        <w:rPr>
          <w:rStyle w:val="15"/>
          <w:b/>
          <w:shd w:val="clear" w:color="auto" w:fill="FFFFFF" w:themeFill="background1"/>
          <w:lang w:val="it-IT" w:eastAsia="ru-RU"/>
        </w:rPr>
        <w:fldChar w:fldCharType="end"/>
      </w:r>
      <w:r>
        <w:rPr>
          <w:b/>
          <w:shd w:val="clear" w:color="auto" w:fill="FFFFFF" w:themeFill="background1"/>
          <w:lang w:val="it-IT" w:eastAsia="ru-RU"/>
        </w:rPr>
        <w:t xml:space="preserve"> </w:t>
      </w:r>
    </w:p>
    <w:p w14:paraId="2A36B21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i/>
          <w:lang w:val="it-IT" w:eastAsia="ru-RU"/>
        </w:rPr>
        <w:t>documentația de atribuire este anexată în cadrul procedurii în SIA RSAP</w:t>
      </w:r>
    </w:p>
    <w:p w14:paraId="72254193">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lang w:val="it-IT" w:eastAsia="ru-RU"/>
        </w:rPr>
        <w:t xml:space="preserve">APL </w:t>
      </w:r>
    </w:p>
    <w:p w14:paraId="1F10BA4C">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Cumpărătorul invită operatorii economici interesați, care îi pot satisface necesitățile, să participe la procedura de achiziție privind livrarea  următoarelor bunuri </w:t>
      </w:r>
    </w:p>
    <w:tbl>
      <w:tblPr>
        <w:tblStyle w:val="11"/>
        <w:tblW w:w="0" w:type="auto"/>
        <w:tblInd w:w="-455" w:type="dxa"/>
        <w:tblLayout w:type="autofit"/>
        <w:tblCellMar>
          <w:top w:w="0" w:type="dxa"/>
          <w:left w:w="108" w:type="dxa"/>
          <w:bottom w:w="0" w:type="dxa"/>
          <w:right w:w="108" w:type="dxa"/>
        </w:tblCellMar>
      </w:tblPr>
      <w:tblGrid>
        <w:gridCol w:w="666"/>
        <w:gridCol w:w="628"/>
        <w:gridCol w:w="2061"/>
        <w:gridCol w:w="950"/>
        <w:gridCol w:w="694"/>
        <w:gridCol w:w="3443"/>
        <w:gridCol w:w="994"/>
      </w:tblGrid>
      <w:tr w14:paraId="71B0214C">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B46E4E9">
            <w:pPr>
              <w:shd w:val="clear" w:color="auto" w:fill="FFFFFF" w:themeFill="background1"/>
              <w:spacing w:before="120"/>
              <w:jc w:val="center"/>
              <w:rPr>
                <w:b/>
                <w:sz w:val="20"/>
                <w:szCs w:val="20"/>
                <w:lang w:val="ru-RU" w:eastAsia="ru-RU"/>
              </w:rPr>
            </w:pPr>
            <w:r>
              <w:rPr>
                <w:b/>
                <w:sz w:val="20"/>
                <w:szCs w:val="20"/>
                <w:lang w:val="ru-RU" w:eastAsia="ru-RU"/>
              </w:rPr>
              <w:t>Nr. d/o</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F37B9A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1B22350B">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956A3A">
            <w:pPr>
              <w:shd w:val="clear" w:color="auto" w:fill="FFFFFF" w:themeFill="background1"/>
              <w:spacing w:before="120"/>
              <w:jc w:val="center"/>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64A9B831">
            <w:pPr>
              <w:shd w:val="clear" w:color="auto" w:fill="FFFFFF" w:themeFill="background1"/>
              <w:spacing w:before="120"/>
              <w:jc w:val="center"/>
              <w:rPr>
                <w:b/>
                <w:sz w:val="20"/>
                <w:szCs w:val="20"/>
                <w:lang w:val="ru-RU" w:eastAsia="ru-RU"/>
              </w:rPr>
            </w:pPr>
            <w:r>
              <w:rPr>
                <w:b/>
                <w:sz w:val="20"/>
                <w:szCs w:val="20"/>
                <w:lang w:val="ru-RU" w:eastAsia="ru-RU"/>
              </w:rPr>
              <w:t>Canti</w:t>
            </w:r>
          </w:p>
          <w:p w14:paraId="6B9C7FB2">
            <w:pPr>
              <w:shd w:val="clear" w:color="auto" w:fill="FFFFFF" w:themeFill="background1"/>
              <w:spacing w:before="120"/>
              <w:jc w:val="center"/>
              <w:rPr>
                <w:b/>
                <w:sz w:val="20"/>
                <w:szCs w:val="20"/>
                <w:lang w:val="ru-RU" w:eastAsia="ru-RU"/>
              </w:rPr>
            </w:pPr>
            <w:r>
              <w:rPr>
                <w:b/>
                <w:sz w:val="20"/>
                <w:szCs w:val="20"/>
                <w:lang w:val="ru-RU" w:eastAsia="ru-RU"/>
              </w:rPr>
              <w:t>tatea</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154E71E4">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7DD1D30">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1FEF1C8D">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5FA5045">
            <w:pPr>
              <w:shd w:val="clear" w:color="auto" w:fill="FFFFFF" w:themeFill="background1"/>
              <w:spacing w:before="120"/>
              <w:jc w:val="center"/>
              <w:rPr>
                <w:b/>
                <w:sz w:val="20"/>
                <w:szCs w:val="20"/>
                <w:lang w:val="it-IT" w:eastAsia="ru-RU"/>
              </w:rPr>
            </w:pPr>
            <w:r>
              <w:rPr>
                <w:b/>
                <w:sz w:val="20"/>
                <w:szCs w:val="20"/>
                <w:lang w:val="it-IT" w:eastAsia="ru-RU"/>
              </w:rPr>
              <w:t>1</w:t>
            </w:r>
          </w:p>
        </w:tc>
        <w:tc>
          <w:tcPr>
            <w:tcW w:w="9959"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9AB9AE7">
            <w:pPr>
              <w:shd w:val="clear" w:color="auto" w:fill="FFFFFF" w:themeFill="background1"/>
              <w:spacing w:before="120"/>
              <w:rPr>
                <w:b/>
                <w:i/>
                <w:sz w:val="20"/>
                <w:szCs w:val="20"/>
                <w:u w:val="single"/>
                <w:lang w:val="zh-CN" w:eastAsia="ru-RU"/>
              </w:rPr>
            </w:pPr>
            <w:r>
              <w:rPr>
                <w:b/>
                <w:i/>
                <w:sz w:val="20"/>
                <w:szCs w:val="20"/>
                <w:u w:val="single"/>
                <w:lang w:val="ru-RU" w:eastAsia="ru-RU"/>
              </w:rPr>
              <w:t>Lotul 1</w:t>
            </w:r>
            <w:r>
              <w:rPr>
                <w:b/>
                <w:i/>
                <w:sz w:val="20"/>
                <w:szCs w:val="20"/>
                <w:u w:val="single"/>
                <w:lang w:val="zh-CN" w:eastAsia="ru-RU"/>
              </w:rPr>
              <w:t xml:space="preserve"> CARNE</w:t>
            </w:r>
          </w:p>
        </w:tc>
      </w:tr>
      <w:tr w14:paraId="7863A785">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C57E056">
            <w:pPr>
              <w:shd w:val="clear" w:color="auto" w:fill="FFFFFF" w:themeFill="background1"/>
              <w:spacing w:before="120"/>
              <w:jc w:val="center"/>
              <w:rPr>
                <w:sz w:val="20"/>
                <w:szCs w:val="20"/>
                <w:lang w:val="zh-CN" w:eastAsia="ru-RU"/>
              </w:rPr>
            </w:pPr>
            <w:r>
              <w:rPr>
                <w:sz w:val="20"/>
                <w:szCs w:val="20"/>
                <w:lang w:val="zh-CN" w:eastAsia="ru-RU"/>
              </w:rPr>
              <w:t>1.1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9645D1D">
            <w:pPr>
              <w:shd w:val="clear" w:color="auto" w:fill="FFFFFF" w:themeFill="background1"/>
              <w:spacing w:before="120"/>
              <w:jc w:val="center"/>
              <w:rPr>
                <w:sz w:val="20"/>
                <w:szCs w:val="20"/>
                <w:lang w:val="ru-RU"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02DE25C4">
            <w:pPr>
              <w:shd w:val="clear" w:color="auto" w:fill="FFFFFF" w:themeFill="background1"/>
              <w:spacing w:before="120"/>
              <w:rPr>
                <w:i/>
                <w:sz w:val="20"/>
                <w:szCs w:val="20"/>
                <w:lang w:val="zh-CN" w:eastAsia="ru-RU"/>
              </w:rPr>
            </w:pPr>
            <w:r>
              <w:rPr>
                <w:i/>
                <w:sz w:val="20"/>
                <w:szCs w:val="20"/>
                <w:lang w:val="zh-CN" w:eastAsia="ru-RU"/>
              </w:rPr>
              <w:t>Șold de pui dezosat, fără piele, calitate superioară, refrigerat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EBA52C7">
            <w:pPr>
              <w:shd w:val="clear" w:color="auto" w:fill="FFFFFF" w:themeFill="background1"/>
              <w:spacing w:before="120"/>
              <w:jc w:val="center"/>
              <w:rPr>
                <w:sz w:val="20"/>
                <w:szCs w:val="20"/>
                <w:lang w:val="en-US" w:eastAsia="ru-RU"/>
              </w:rPr>
            </w:pPr>
            <w:r>
              <w:rPr>
                <w:sz w:val="20"/>
                <w:szCs w:val="20"/>
                <w:lang w:val="en-US"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3F33407">
            <w:pPr>
              <w:shd w:val="clear" w:color="auto" w:fill="FFFFFF" w:themeFill="background1"/>
              <w:spacing w:before="120"/>
              <w:jc w:val="center"/>
              <w:rPr>
                <w:b/>
                <w:sz w:val="20"/>
                <w:szCs w:val="20"/>
                <w:lang w:val="en-US" w:eastAsia="ru-RU"/>
              </w:rPr>
            </w:pPr>
            <w:r>
              <w:rPr>
                <w:b/>
                <w:sz w:val="20"/>
                <w:szCs w:val="20"/>
                <w:lang w:val="en-US" w:eastAsia="ru-RU"/>
              </w:rPr>
              <w:t>4</w:t>
            </w:r>
            <w:r>
              <w:rPr>
                <w:rFonts w:hint="default"/>
                <w:b/>
                <w:sz w:val="20"/>
                <w:szCs w:val="20"/>
                <w:lang w:eastAsia="ru-RU"/>
              </w:rPr>
              <w:t>0</w:t>
            </w:r>
            <w:r>
              <w:rPr>
                <w:b/>
                <w:sz w:val="20"/>
                <w:szCs w:val="20"/>
                <w:lang w:val="en-US"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1BE6CCBA">
            <w:pPr>
              <w:pStyle w:val="108"/>
              <w:spacing w:line="254" w:lineRule="auto"/>
              <w:rPr>
                <w:b/>
                <w:sz w:val="20"/>
                <w:szCs w:val="20"/>
              </w:rPr>
            </w:pPr>
            <w:r>
              <w:rPr>
                <w:b/>
                <w:sz w:val="20"/>
                <w:szCs w:val="20"/>
              </w:rPr>
              <w:t>Refrigerată</w:t>
            </w:r>
          </w:p>
          <w:p w14:paraId="4DC721F0">
            <w:pPr>
              <w:pStyle w:val="108"/>
              <w:spacing w:line="254" w:lineRule="auto"/>
              <w:jc w:val="both"/>
              <w:rPr>
                <w:sz w:val="20"/>
                <w:szCs w:val="20"/>
              </w:rPr>
            </w:pPr>
            <w:r>
              <w:rPr>
                <w:b/>
                <w:bCs/>
                <w:sz w:val="20"/>
                <w:szCs w:val="20"/>
              </w:rPr>
              <w:t>Aspect:</w:t>
            </w:r>
            <w:r>
              <w:rPr>
                <w:sz w:val="20"/>
                <w:szCs w:val="20"/>
              </w:rPr>
              <w:t xml:space="preserve"> fără impurități mecanice, cu suprafață umedă, dar nelipicioasă.</w:t>
            </w:r>
          </w:p>
          <w:p w14:paraId="07228045">
            <w:pPr>
              <w:pStyle w:val="108"/>
              <w:spacing w:line="254" w:lineRule="auto"/>
              <w:jc w:val="both"/>
              <w:rPr>
                <w:sz w:val="20"/>
                <w:szCs w:val="20"/>
              </w:rPr>
            </w:pPr>
            <w:r>
              <w:rPr>
                <w:b/>
                <w:bCs/>
                <w:sz w:val="20"/>
                <w:szCs w:val="20"/>
              </w:rPr>
              <w:t>Culoarea musculaturii</w:t>
            </w:r>
            <w:r>
              <w:rPr>
                <w:sz w:val="20"/>
                <w:szCs w:val="20"/>
              </w:rPr>
              <w:t xml:space="preserve">: roz-roșiatică, caracteristică. </w:t>
            </w:r>
            <w:r>
              <w:rPr>
                <w:b/>
                <w:bCs/>
                <w:sz w:val="20"/>
                <w:szCs w:val="20"/>
              </w:rPr>
              <w:t>Consistența musculaturii</w:t>
            </w:r>
            <w:r>
              <w:rPr>
                <w:sz w:val="20"/>
                <w:szCs w:val="20"/>
              </w:rPr>
              <w:t>: fermă și elastică.</w:t>
            </w:r>
          </w:p>
          <w:p w14:paraId="257D8696">
            <w:pPr>
              <w:pStyle w:val="108"/>
              <w:spacing w:line="254" w:lineRule="auto"/>
              <w:jc w:val="both"/>
              <w:rPr>
                <w:sz w:val="20"/>
                <w:szCs w:val="20"/>
              </w:rPr>
            </w:pPr>
            <w:r>
              <w:rPr>
                <w:b/>
                <w:bCs/>
                <w:sz w:val="20"/>
                <w:szCs w:val="20"/>
              </w:rPr>
              <w:t>Miros:</w:t>
            </w:r>
            <w:r>
              <w:rPr>
                <w:sz w:val="20"/>
                <w:szCs w:val="20"/>
              </w:rPr>
              <w:t xml:space="preserve"> la suprafață și în secțiune caracteristic: normal, fără miros străin.</w:t>
            </w:r>
          </w:p>
          <w:p w14:paraId="150F48CD">
            <w:pPr>
              <w:pStyle w:val="108"/>
              <w:spacing w:line="254" w:lineRule="auto"/>
              <w:jc w:val="both"/>
              <w:rPr>
                <w:sz w:val="20"/>
                <w:szCs w:val="20"/>
              </w:rPr>
            </w:pPr>
            <w:r>
              <w:rPr>
                <w:b/>
                <w:bCs/>
                <w:sz w:val="20"/>
                <w:szCs w:val="20"/>
              </w:rPr>
              <w:t>Condiții de ambalare:</w:t>
            </w:r>
            <w:r>
              <w:rPr>
                <w:sz w:val="20"/>
                <w:szCs w:val="20"/>
              </w:rPr>
              <w:t xml:space="preserve"> Produsul se marchează în locurile și cu Specificațiile prevăzute de dispozițiile legale sanitar- veterinare în vigoare, precum și cu data fabricării (ziua, luna, anul) și termenul de valabilitate., ambalat în pachete de polietilenă  câte 1kg.</w:t>
            </w:r>
          </w:p>
          <w:p w14:paraId="63D17C63">
            <w:pPr>
              <w:pStyle w:val="108"/>
              <w:spacing w:line="254" w:lineRule="auto"/>
              <w:jc w:val="both"/>
              <w:rPr>
                <w:sz w:val="20"/>
                <w:szCs w:val="20"/>
              </w:rPr>
            </w:pPr>
            <w:r>
              <w:rPr>
                <w:sz w:val="20"/>
                <w:szCs w:val="20"/>
              </w:rPr>
              <w:t xml:space="preserve"> </w:t>
            </w:r>
            <w:r>
              <w:rPr>
                <w:b/>
                <w:bCs/>
                <w:sz w:val="20"/>
                <w:szCs w:val="20"/>
              </w:rPr>
              <w:t>Livrarea : 2 ori pe săptămână  luni și miercuri , ora: 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0F0A92D">
            <w:pPr>
              <w:shd w:val="clear" w:color="auto" w:fill="FFFFFF" w:themeFill="background1"/>
              <w:spacing w:before="120"/>
              <w:rPr>
                <w:sz w:val="20"/>
                <w:szCs w:val="20"/>
                <w:lang w:eastAsia="ru-RU"/>
              </w:rPr>
            </w:pPr>
          </w:p>
          <w:p w14:paraId="01E4E3EF">
            <w:pPr>
              <w:shd w:val="clear" w:color="auto" w:fill="FFFFFF" w:themeFill="background1"/>
              <w:spacing w:before="120"/>
              <w:rPr>
                <w:sz w:val="20"/>
                <w:szCs w:val="20"/>
                <w:lang w:eastAsia="ru-RU"/>
              </w:rPr>
            </w:pPr>
          </w:p>
          <w:p w14:paraId="3F37287B">
            <w:pPr>
              <w:shd w:val="clear" w:color="auto" w:fill="FFFFFF" w:themeFill="background1"/>
              <w:spacing w:before="120"/>
              <w:rPr>
                <w:sz w:val="20"/>
                <w:szCs w:val="20"/>
                <w:lang w:eastAsia="ru-RU"/>
              </w:rPr>
            </w:pPr>
          </w:p>
          <w:p w14:paraId="6DEE6203">
            <w:pPr>
              <w:shd w:val="clear" w:color="auto" w:fill="FFFFFF" w:themeFill="background1"/>
              <w:spacing w:before="120"/>
              <w:rPr>
                <w:sz w:val="20"/>
                <w:szCs w:val="20"/>
                <w:lang w:eastAsia="ru-RU"/>
              </w:rPr>
            </w:pPr>
          </w:p>
          <w:p w14:paraId="6DEBE20E">
            <w:pPr>
              <w:shd w:val="clear" w:color="auto" w:fill="FFFFFF" w:themeFill="background1"/>
              <w:spacing w:before="120"/>
              <w:rPr>
                <w:rFonts w:hint="default"/>
                <w:b/>
                <w:sz w:val="20"/>
                <w:szCs w:val="20"/>
                <w:lang w:eastAsia="ru-RU"/>
              </w:rPr>
            </w:pPr>
            <w:r>
              <w:rPr>
                <w:rFonts w:hint="default"/>
                <w:b/>
                <w:sz w:val="20"/>
                <w:szCs w:val="20"/>
                <w:lang w:eastAsia="ru-RU"/>
              </w:rPr>
              <w:t>24 000</w:t>
            </w:r>
          </w:p>
        </w:tc>
      </w:tr>
      <w:tr w14:paraId="405C1805">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CA5B48">
            <w:pPr>
              <w:shd w:val="clear" w:color="auto" w:fill="FFFFFF" w:themeFill="background1"/>
              <w:spacing w:before="120"/>
              <w:jc w:val="center"/>
              <w:rPr>
                <w:sz w:val="20"/>
                <w:szCs w:val="20"/>
                <w:lang w:val="zh-CN" w:eastAsia="ru-RU"/>
              </w:rPr>
            </w:pPr>
            <w:r>
              <w:rPr>
                <w:sz w:val="20"/>
                <w:szCs w:val="20"/>
                <w:lang w:val="zh-CN" w:eastAsia="ru-RU"/>
              </w:rPr>
              <w:t>1.2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B204150">
            <w:pPr>
              <w:shd w:val="clear" w:color="auto" w:fill="FFFFFF" w:themeFill="background1"/>
              <w:spacing w:before="120"/>
              <w:jc w:val="center"/>
              <w:rPr>
                <w:sz w:val="20"/>
                <w:szCs w:val="20"/>
                <w:lang w:val="ru-RU"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D7B4012">
            <w:pPr>
              <w:shd w:val="clear" w:color="auto" w:fill="FFFFFF" w:themeFill="background1"/>
              <w:spacing w:before="120"/>
              <w:rPr>
                <w:i/>
                <w:sz w:val="20"/>
                <w:szCs w:val="20"/>
                <w:lang w:val="zh-CN" w:eastAsia="ru-RU"/>
              </w:rPr>
            </w:pPr>
            <w:r>
              <w:rPr>
                <w:i/>
                <w:sz w:val="20"/>
                <w:szCs w:val="20"/>
                <w:lang w:val="zh-CN" w:eastAsia="ru-RU"/>
              </w:rPr>
              <w:t>Fileu de pui refrigerat, dezosat, fără piele, calitate superioară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077FDD">
            <w:pPr>
              <w:shd w:val="clear" w:color="auto" w:fill="FFFFFF" w:themeFill="background1"/>
              <w:spacing w:before="120"/>
              <w:jc w:val="center"/>
              <w:rPr>
                <w:sz w:val="20"/>
                <w:szCs w:val="20"/>
                <w:lang w:val="zh-CN" w:eastAsia="ru-RU"/>
              </w:rPr>
            </w:pPr>
            <w:r>
              <w:rPr>
                <w:sz w:val="20"/>
                <w:szCs w:val="20"/>
                <w:lang w:val="zh-CN"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14AA4AE9">
            <w:pPr>
              <w:shd w:val="clear" w:color="auto" w:fill="FFFFFF" w:themeFill="background1"/>
              <w:spacing w:before="120"/>
              <w:rPr>
                <w:b/>
                <w:sz w:val="20"/>
                <w:szCs w:val="20"/>
                <w:lang w:val="en-US" w:eastAsia="ru-RU"/>
              </w:rPr>
            </w:pPr>
            <w:r>
              <w:rPr>
                <w:b/>
                <w:sz w:val="20"/>
                <w:szCs w:val="20"/>
                <w:lang w:val="en-US" w:eastAsia="ru-RU"/>
              </w:rPr>
              <w:t>4</w:t>
            </w:r>
            <w:r>
              <w:rPr>
                <w:rFonts w:hint="default"/>
                <w:b/>
                <w:sz w:val="20"/>
                <w:szCs w:val="20"/>
                <w:lang w:eastAsia="ru-RU"/>
              </w:rPr>
              <w:t>0</w:t>
            </w:r>
            <w:r>
              <w:rPr>
                <w:b/>
                <w:sz w:val="20"/>
                <w:szCs w:val="20"/>
                <w:lang w:val="en-US"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2F02A2D7">
            <w:pPr>
              <w:pStyle w:val="108"/>
              <w:spacing w:line="252" w:lineRule="auto"/>
              <w:jc w:val="both"/>
              <w:rPr>
                <w:b/>
                <w:sz w:val="20"/>
                <w:szCs w:val="20"/>
              </w:rPr>
            </w:pPr>
            <w:r>
              <w:rPr>
                <w:b/>
                <w:sz w:val="20"/>
                <w:szCs w:val="20"/>
              </w:rPr>
              <w:t>Refrigerată</w:t>
            </w:r>
          </w:p>
          <w:p w14:paraId="2DB10F97">
            <w:pPr>
              <w:pStyle w:val="108"/>
              <w:tabs>
                <w:tab w:val="left" w:pos="990"/>
              </w:tabs>
              <w:spacing w:line="252" w:lineRule="auto"/>
              <w:jc w:val="both"/>
              <w:rPr>
                <w:sz w:val="20"/>
                <w:szCs w:val="20"/>
              </w:rPr>
            </w:pPr>
            <w:r>
              <w:rPr>
                <w:b/>
                <w:bCs/>
                <w:sz w:val="20"/>
                <w:szCs w:val="20"/>
              </w:rPr>
              <w:t>Aspect</w:t>
            </w:r>
            <w:r>
              <w:rPr>
                <w:sz w:val="20"/>
                <w:szCs w:val="20"/>
              </w:rPr>
              <w:t>: fără impurități mecanice, cu suprafața umedă dar nelipicioasă.</w:t>
            </w:r>
          </w:p>
          <w:p w14:paraId="6F009EF8">
            <w:pPr>
              <w:pStyle w:val="108"/>
              <w:tabs>
                <w:tab w:val="left" w:pos="990"/>
              </w:tabs>
              <w:spacing w:line="252" w:lineRule="auto"/>
              <w:jc w:val="both"/>
              <w:rPr>
                <w:sz w:val="20"/>
                <w:szCs w:val="20"/>
              </w:rPr>
            </w:pPr>
            <w:r>
              <w:rPr>
                <w:b/>
                <w:bCs/>
                <w:sz w:val="20"/>
                <w:szCs w:val="20"/>
              </w:rPr>
              <w:t>Culoarea musculaturii</w:t>
            </w:r>
            <w:r>
              <w:rPr>
                <w:sz w:val="20"/>
                <w:szCs w:val="20"/>
              </w:rPr>
              <w:t xml:space="preserve">; roz-roșiatică, caracteristică. </w:t>
            </w:r>
            <w:r>
              <w:rPr>
                <w:b/>
                <w:bCs/>
                <w:sz w:val="20"/>
                <w:szCs w:val="20"/>
              </w:rPr>
              <w:t>Consistența musculaturii</w:t>
            </w:r>
            <w:r>
              <w:rPr>
                <w:sz w:val="20"/>
                <w:szCs w:val="20"/>
              </w:rPr>
              <w:t xml:space="preserve">: fermă și elastică. </w:t>
            </w:r>
          </w:p>
          <w:p w14:paraId="3196FEBF">
            <w:pPr>
              <w:pStyle w:val="108"/>
              <w:tabs>
                <w:tab w:val="left" w:pos="990"/>
              </w:tabs>
              <w:spacing w:line="252" w:lineRule="auto"/>
              <w:jc w:val="both"/>
              <w:rPr>
                <w:sz w:val="20"/>
                <w:szCs w:val="20"/>
              </w:rPr>
            </w:pPr>
            <w:r>
              <w:rPr>
                <w:b/>
                <w:bCs/>
                <w:sz w:val="20"/>
                <w:szCs w:val="20"/>
              </w:rPr>
              <w:t>Miros</w:t>
            </w:r>
            <w:r>
              <w:rPr>
                <w:sz w:val="20"/>
                <w:szCs w:val="20"/>
              </w:rPr>
              <w:t>: la suprafață și în secțiune caracteristic: normal, fără miros străin.</w:t>
            </w:r>
          </w:p>
          <w:p w14:paraId="2B47160C">
            <w:pPr>
              <w:pStyle w:val="108"/>
              <w:tabs>
                <w:tab w:val="left" w:pos="990"/>
              </w:tabs>
              <w:spacing w:line="252" w:lineRule="auto"/>
              <w:jc w:val="both"/>
              <w:rPr>
                <w:sz w:val="20"/>
                <w:szCs w:val="20"/>
              </w:rPr>
            </w:pPr>
            <w:r>
              <w:rPr>
                <w:b/>
                <w:bCs/>
                <w:sz w:val="20"/>
                <w:szCs w:val="20"/>
              </w:rPr>
              <w:t>Condiții de ambalare</w:t>
            </w:r>
            <w:r>
              <w:rPr>
                <w:sz w:val="20"/>
                <w:szCs w:val="20"/>
              </w:rPr>
              <w:t>: Produsul se marchează în locurile si cu Specificațiile prevăzute de dispozițiile legale sanitar- veterinare în vigoare, precum și cu data fabricării (ziua, luna, anul) și termenul de valabilitate. Ambalat câte 1 kg, în ambalaj transparent.</w:t>
            </w:r>
          </w:p>
          <w:p w14:paraId="44A76EED">
            <w:pPr>
              <w:pStyle w:val="108"/>
              <w:spacing w:line="254" w:lineRule="auto"/>
              <w:jc w:val="both"/>
              <w:rPr>
                <w:b/>
                <w:bCs/>
                <w:sz w:val="20"/>
                <w:szCs w:val="20"/>
              </w:rPr>
            </w:pPr>
            <w:r>
              <w:rPr>
                <w:b/>
                <w:bCs/>
                <w:sz w:val="20"/>
                <w:szCs w:val="20"/>
              </w:rPr>
              <w:t>Livrarea : 2 ori pe săptămână: luni și miercuri,</w:t>
            </w:r>
          </w:p>
          <w:p w14:paraId="398020D8">
            <w:pPr>
              <w:pStyle w:val="108"/>
              <w:spacing w:line="254" w:lineRule="auto"/>
              <w:jc w:val="both"/>
              <w:rPr>
                <w:b/>
                <w:sz w:val="20"/>
                <w:szCs w:val="20"/>
              </w:rPr>
            </w:pPr>
            <w:r>
              <w:rPr>
                <w:b/>
                <w:bCs/>
                <w:sz w:val="20"/>
                <w:szCs w:val="20"/>
              </w:rPr>
              <w:t>ora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1D8AC7BB">
            <w:pPr>
              <w:shd w:val="clear" w:color="auto" w:fill="FFFFFF" w:themeFill="background1"/>
              <w:spacing w:before="120"/>
              <w:jc w:val="both"/>
              <w:rPr>
                <w:sz w:val="20"/>
                <w:szCs w:val="20"/>
                <w:lang w:eastAsia="ru-RU"/>
              </w:rPr>
            </w:pPr>
          </w:p>
          <w:p w14:paraId="401FAFB2">
            <w:pPr>
              <w:shd w:val="clear" w:color="auto" w:fill="FFFFFF" w:themeFill="background1"/>
              <w:spacing w:before="120"/>
              <w:jc w:val="both"/>
              <w:rPr>
                <w:sz w:val="20"/>
                <w:szCs w:val="20"/>
                <w:lang w:eastAsia="ru-RU"/>
              </w:rPr>
            </w:pPr>
          </w:p>
          <w:p w14:paraId="7767A10F">
            <w:pPr>
              <w:shd w:val="clear" w:color="auto" w:fill="FFFFFF" w:themeFill="background1"/>
              <w:spacing w:before="120"/>
              <w:jc w:val="both"/>
              <w:rPr>
                <w:sz w:val="20"/>
                <w:szCs w:val="20"/>
                <w:lang w:eastAsia="ru-RU"/>
              </w:rPr>
            </w:pPr>
          </w:p>
          <w:p w14:paraId="38FB1031">
            <w:pPr>
              <w:shd w:val="clear" w:color="auto" w:fill="FFFFFF" w:themeFill="background1"/>
              <w:spacing w:before="120"/>
              <w:jc w:val="both"/>
              <w:rPr>
                <w:sz w:val="20"/>
                <w:szCs w:val="20"/>
                <w:lang w:eastAsia="ru-RU"/>
              </w:rPr>
            </w:pPr>
          </w:p>
          <w:p w14:paraId="1545570F">
            <w:pPr>
              <w:shd w:val="clear" w:color="auto" w:fill="FFFFFF" w:themeFill="background1"/>
              <w:spacing w:before="120"/>
              <w:jc w:val="both"/>
              <w:rPr>
                <w:rFonts w:hint="default"/>
                <w:b/>
                <w:sz w:val="20"/>
                <w:szCs w:val="20"/>
                <w:lang w:eastAsia="ru-RU"/>
              </w:rPr>
            </w:pPr>
            <w:r>
              <w:rPr>
                <w:rFonts w:hint="default"/>
                <w:b/>
                <w:sz w:val="20"/>
                <w:szCs w:val="20"/>
                <w:lang w:eastAsia="ru-RU"/>
              </w:rPr>
              <w:t>28 000</w:t>
            </w:r>
          </w:p>
        </w:tc>
      </w:tr>
      <w:tr w14:paraId="06FA7B6A">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C2785D0">
            <w:pPr>
              <w:shd w:val="clear" w:color="auto" w:fill="FFFFFF" w:themeFill="background1"/>
              <w:spacing w:before="120"/>
              <w:jc w:val="center"/>
              <w:rPr>
                <w:sz w:val="20"/>
                <w:szCs w:val="20"/>
                <w:lang w:val="zh-CN" w:eastAsia="ru-RU"/>
              </w:rPr>
            </w:pPr>
            <w:r>
              <w:rPr>
                <w:sz w:val="20"/>
                <w:szCs w:val="20"/>
                <w:lang w:val="zh-CN" w:eastAsia="ru-RU"/>
              </w:rPr>
              <w:t>1.3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3E26434">
            <w:pPr>
              <w:shd w:val="clear" w:color="auto" w:fill="FFFFFF" w:themeFill="background1"/>
              <w:spacing w:before="120"/>
              <w:jc w:val="center"/>
              <w:rPr>
                <w:sz w:val="20"/>
                <w:szCs w:val="20"/>
                <w:lang w:val="en-US"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D34EA27">
            <w:pPr>
              <w:shd w:val="clear" w:color="auto" w:fill="FFFFFF" w:themeFill="background1"/>
              <w:spacing w:before="120"/>
              <w:rPr>
                <w:i/>
                <w:sz w:val="20"/>
                <w:szCs w:val="20"/>
                <w:lang w:val="zh-CN" w:eastAsia="ru-RU"/>
              </w:rPr>
            </w:pPr>
            <w:r>
              <w:rPr>
                <w:i/>
                <w:sz w:val="20"/>
                <w:szCs w:val="20"/>
                <w:lang w:val="zh-CN" w:eastAsia="ru-RU"/>
              </w:rPr>
              <w:t>Carne de porcină degresată, dezosată, refrigerată</w:t>
            </w:r>
            <w:r>
              <w:rPr>
                <w:rFonts w:hint="default"/>
                <w:i/>
                <w:sz w:val="20"/>
                <w:szCs w:val="20"/>
                <w:lang w:eastAsia="ru-RU"/>
              </w:rPr>
              <w:t>(pulpă de porc)</w:t>
            </w:r>
            <w:r>
              <w:rPr>
                <w:i/>
                <w:sz w:val="20"/>
                <w:szCs w:val="20"/>
                <w:lang w:val="zh-CN" w:eastAsia="ru-RU"/>
              </w:rPr>
              <w:t>, calitatea superioră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FCE8932">
            <w:pPr>
              <w:shd w:val="clear" w:color="auto" w:fill="FFFFFF" w:themeFill="background1"/>
              <w:spacing w:before="120"/>
              <w:jc w:val="center"/>
              <w:rPr>
                <w:sz w:val="20"/>
                <w:szCs w:val="20"/>
                <w:lang w:val="zh-CN" w:eastAsia="ru-RU"/>
              </w:rPr>
            </w:pPr>
            <w:r>
              <w:rPr>
                <w:sz w:val="20"/>
                <w:szCs w:val="20"/>
                <w:lang w:val="zh-CN"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064148D7">
            <w:pPr>
              <w:shd w:val="clear" w:color="auto" w:fill="FFFFFF" w:themeFill="background1"/>
              <w:spacing w:before="120"/>
              <w:jc w:val="center"/>
              <w:rPr>
                <w:rFonts w:hint="default"/>
                <w:b/>
                <w:sz w:val="20"/>
                <w:szCs w:val="20"/>
                <w:lang w:eastAsia="ru-RU"/>
              </w:rPr>
            </w:pPr>
            <w:r>
              <w:rPr>
                <w:rFonts w:hint="default"/>
                <w:b/>
                <w:sz w:val="20"/>
                <w:szCs w:val="20"/>
                <w:lang w:eastAsia="ru-RU"/>
              </w:rPr>
              <w:t>350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5EA15715">
            <w:pPr>
              <w:pStyle w:val="108"/>
              <w:spacing w:line="252" w:lineRule="auto"/>
              <w:rPr>
                <w:b/>
                <w:sz w:val="20"/>
                <w:szCs w:val="20"/>
              </w:rPr>
            </w:pPr>
            <w:r>
              <w:rPr>
                <w:b/>
                <w:sz w:val="20"/>
                <w:szCs w:val="20"/>
              </w:rPr>
              <w:t>Refrigerată</w:t>
            </w:r>
          </w:p>
          <w:p w14:paraId="08B0E19C">
            <w:pPr>
              <w:pStyle w:val="108"/>
              <w:spacing w:line="254" w:lineRule="auto"/>
              <w:rPr>
                <w:sz w:val="20"/>
                <w:szCs w:val="20"/>
              </w:rPr>
            </w:pPr>
            <w:r>
              <w:rPr>
                <w:b/>
                <w:bCs/>
                <w:sz w:val="20"/>
                <w:szCs w:val="20"/>
              </w:rPr>
              <w:t>Condiții de ambalare:</w:t>
            </w:r>
            <w:r>
              <w:rPr>
                <w:sz w:val="20"/>
                <w:szCs w:val="20"/>
              </w:rPr>
              <w:t xml:space="preserve"> Produsul se marchează în locurile și cu Specificațiile prevăzute de dispozițiile legale sanitar-veterinare în vigoare, precum și cu data fabricării (ziua, luna, anul ) și termenul de valabilitate. </w:t>
            </w:r>
            <w:r>
              <w:rPr>
                <w:b/>
                <w:bCs/>
                <w:sz w:val="20"/>
                <w:szCs w:val="20"/>
              </w:rPr>
              <w:t>Ambala</w:t>
            </w:r>
            <w:r>
              <w:rPr>
                <w:sz w:val="20"/>
                <w:szCs w:val="20"/>
              </w:rPr>
              <w:t xml:space="preserve">t câte 1 kg, în ambalaj transparent. </w:t>
            </w:r>
          </w:p>
          <w:p w14:paraId="72FB406D">
            <w:pPr>
              <w:pStyle w:val="108"/>
              <w:spacing w:line="254" w:lineRule="auto"/>
              <w:rPr>
                <w:b/>
                <w:sz w:val="20"/>
                <w:szCs w:val="20"/>
              </w:rPr>
            </w:pPr>
            <w:r>
              <w:rPr>
                <w:b/>
                <w:bCs/>
                <w:sz w:val="20"/>
                <w:szCs w:val="20"/>
              </w:rPr>
              <w:t>Livrarea de 2 ori pe săptămână: luni și miercuri, ora: 07.00-09.00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16CB472F">
            <w:pPr>
              <w:shd w:val="clear" w:color="auto" w:fill="FFFFFF" w:themeFill="background1"/>
              <w:spacing w:before="120"/>
              <w:rPr>
                <w:sz w:val="20"/>
                <w:szCs w:val="20"/>
                <w:lang w:eastAsia="ru-RU"/>
              </w:rPr>
            </w:pPr>
          </w:p>
          <w:p w14:paraId="06C75C56">
            <w:pPr>
              <w:shd w:val="clear" w:color="auto" w:fill="FFFFFF" w:themeFill="background1"/>
              <w:spacing w:before="120"/>
              <w:rPr>
                <w:sz w:val="20"/>
                <w:szCs w:val="20"/>
                <w:lang w:eastAsia="ru-RU"/>
              </w:rPr>
            </w:pPr>
          </w:p>
          <w:p w14:paraId="6B6E996C">
            <w:pPr>
              <w:shd w:val="clear" w:color="auto" w:fill="FFFFFF" w:themeFill="background1"/>
              <w:spacing w:before="120"/>
              <w:rPr>
                <w:rFonts w:hint="default"/>
                <w:b/>
                <w:sz w:val="20"/>
                <w:szCs w:val="20"/>
                <w:lang w:eastAsia="ru-RU"/>
              </w:rPr>
            </w:pPr>
            <w:r>
              <w:rPr>
                <w:rFonts w:hint="default"/>
                <w:b/>
                <w:sz w:val="20"/>
                <w:szCs w:val="20"/>
                <w:lang w:eastAsia="ru-RU"/>
              </w:rPr>
              <w:t>31500</w:t>
            </w:r>
          </w:p>
        </w:tc>
      </w:tr>
      <w:tr w14:paraId="17812AEA">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CD9BB38">
            <w:pPr>
              <w:shd w:val="clear" w:color="auto" w:fill="FFFFFF" w:themeFill="background1"/>
              <w:spacing w:before="120"/>
              <w:jc w:val="center"/>
              <w:rPr>
                <w:sz w:val="20"/>
                <w:szCs w:val="20"/>
                <w:lang w:val="zh-CN" w:eastAsia="ru-RU"/>
              </w:rPr>
            </w:pPr>
            <w:r>
              <w:rPr>
                <w:sz w:val="20"/>
                <w:szCs w:val="20"/>
                <w:lang w:val="zh-CN" w:eastAsia="ru-RU"/>
              </w:rPr>
              <w:t>1.4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B4FF37">
            <w:pPr>
              <w:shd w:val="clear" w:color="auto" w:fill="FFFFFF" w:themeFill="background1"/>
              <w:spacing w:before="120"/>
              <w:jc w:val="center"/>
              <w:rPr>
                <w:sz w:val="20"/>
                <w:szCs w:val="20"/>
                <w:lang w:val="en-US"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0B435F15">
            <w:pPr>
              <w:shd w:val="clear" w:color="auto" w:fill="FFFFFF" w:themeFill="background1"/>
              <w:spacing w:before="120"/>
              <w:rPr>
                <w:i/>
                <w:sz w:val="20"/>
                <w:szCs w:val="20"/>
                <w:lang w:val="zh-CN" w:eastAsia="ru-RU"/>
              </w:rPr>
            </w:pPr>
            <w:r>
              <w:rPr>
                <w:i/>
                <w:sz w:val="20"/>
                <w:szCs w:val="20"/>
                <w:lang w:val="zh-CN" w:eastAsia="ru-RU"/>
              </w:rPr>
              <w:t>Fileu de curcan , fără piele, refrigerat, calitate superioară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252DBA1">
            <w:pPr>
              <w:shd w:val="clear" w:color="auto" w:fill="FFFFFF" w:themeFill="background1"/>
              <w:spacing w:before="120"/>
              <w:jc w:val="center"/>
              <w:rPr>
                <w:sz w:val="20"/>
                <w:szCs w:val="20"/>
                <w:lang w:val="zh-CN" w:eastAsia="ru-RU"/>
              </w:rPr>
            </w:pPr>
            <w:r>
              <w:rPr>
                <w:sz w:val="20"/>
                <w:szCs w:val="20"/>
                <w:lang w:val="zh-CN"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2B64259F">
            <w:pPr>
              <w:shd w:val="clear" w:color="auto" w:fill="FFFFFF" w:themeFill="background1"/>
              <w:spacing w:before="120"/>
              <w:jc w:val="center"/>
              <w:rPr>
                <w:b/>
                <w:sz w:val="20"/>
                <w:szCs w:val="20"/>
                <w:lang w:val="en-US" w:eastAsia="ru-RU"/>
              </w:rPr>
            </w:pPr>
            <w:r>
              <w:rPr>
                <w:rFonts w:hint="default"/>
                <w:b/>
                <w:sz w:val="20"/>
                <w:szCs w:val="20"/>
                <w:lang w:eastAsia="ru-RU"/>
              </w:rPr>
              <w:t>25</w:t>
            </w:r>
            <w:r>
              <w:rPr>
                <w:b/>
                <w:sz w:val="20"/>
                <w:szCs w:val="20"/>
                <w:lang w:val="en-US"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580EAB74">
            <w:pPr>
              <w:pStyle w:val="108"/>
              <w:spacing w:line="252" w:lineRule="auto"/>
              <w:jc w:val="both"/>
              <w:rPr>
                <w:sz w:val="20"/>
                <w:szCs w:val="20"/>
              </w:rPr>
            </w:pPr>
            <w:r>
              <w:rPr>
                <w:b/>
                <w:sz w:val="20"/>
                <w:szCs w:val="20"/>
              </w:rPr>
              <w:t>Refrigerat</w:t>
            </w:r>
            <w:r>
              <w:rPr>
                <w:sz w:val="20"/>
                <w:szCs w:val="20"/>
              </w:rPr>
              <w:t>, fără piele,fără os, ambalat 1-1,5 kg.</w:t>
            </w:r>
          </w:p>
          <w:p w14:paraId="120F210C">
            <w:pPr>
              <w:pStyle w:val="108"/>
              <w:spacing w:line="252" w:lineRule="auto"/>
              <w:jc w:val="both"/>
              <w:rPr>
                <w:sz w:val="20"/>
                <w:szCs w:val="20"/>
              </w:rPr>
            </w:pPr>
            <w:r>
              <w:rPr>
                <w:b/>
                <w:sz w:val="20"/>
                <w:szCs w:val="20"/>
              </w:rPr>
              <w:t>Condiții de ambalare</w:t>
            </w:r>
            <w:r>
              <w:rPr>
                <w:sz w:val="20"/>
                <w:szCs w:val="20"/>
              </w:rPr>
              <w:t xml:space="preserve">: Produsul se marchează în locurile și cu Specificațiile prevăzute de dispozițiile legale sanitar-veterinare în vigoare, precum și cu data fabricării (ziua, luna, anul ) și termenul de valabilitate. </w:t>
            </w:r>
          </w:p>
          <w:p w14:paraId="2471F793">
            <w:pPr>
              <w:pStyle w:val="108"/>
              <w:spacing w:line="252" w:lineRule="auto"/>
              <w:jc w:val="both"/>
              <w:rPr>
                <w:sz w:val="20"/>
                <w:szCs w:val="20"/>
              </w:rPr>
            </w:pPr>
            <w:r>
              <w:rPr>
                <w:b/>
                <w:bCs/>
                <w:sz w:val="20"/>
                <w:szCs w:val="20"/>
              </w:rPr>
              <w:t>Livrarea de 2 ori pe săptămână: luni și miercuri, ora 07.00-09.00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3AB37C8">
            <w:pPr>
              <w:shd w:val="clear" w:color="auto" w:fill="FFFFFF" w:themeFill="background1"/>
              <w:spacing w:before="120"/>
              <w:rPr>
                <w:sz w:val="20"/>
                <w:szCs w:val="20"/>
                <w:lang w:eastAsia="ru-RU"/>
              </w:rPr>
            </w:pPr>
          </w:p>
          <w:p w14:paraId="52A7E094">
            <w:pPr>
              <w:shd w:val="clear" w:color="auto" w:fill="FFFFFF" w:themeFill="background1"/>
              <w:spacing w:before="120"/>
              <w:rPr>
                <w:sz w:val="20"/>
                <w:szCs w:val="20"/>
                <w:lang w:eastAsia="ru-RU"/>
              </w:rPr>
            </w:pPr>
          </w:p>
          <w:p w14:paraId="2E2A7B3C">
            <w:pPr>
              <w:shd w:val="clear" w:color="auto" w:fill="FFFFFF" w:themeFill="background1"/>
              <w:spacing w:before="120"/>
              <w:rPr>
                <w:rFonts w:hint="default"/>
                <w:b/>
                <w:sz w:val="20"/>
                <w:szCs w:val="20"/>
                <w:lang w:eastAsia="ru-RU"/>
              </w:rPr>
            </w:pPr>
            <w:r>
              <w:rPr>
                <w:rFonts w:hint="default"/>
                <w:b/>
                <w:sz w:val="20"/>
                <w:szCs w:val="20"/>
                <w:lang w:eastAsia="ru-RU"/>
              </w:rPr>
              <w:t>33 500</w:t>
            </w:r>
          </w:p>
        </w:tc>
      </w:tr>
      <w:tr w14:paraId="6661894B">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E587762">
            <w:pPr>
              <w:shd w:val="clear" w:color="auto" w:fill="FFFFFF" w:themeFill="background1"/>
              <w:spacing w:before="120"/>
              <w:rPr>
                <w:rFonts w:hint="default"/>
                <w:b/>
                <w:color w:val="FF0000"/>
                <w:sz w:val="20"/>
                <w:szCs w:val="20"/>
                <w:lang w:eastAsia="ru-RU"/>
              </w:rPr>
            </w:pPr>
            <w:r>
              <w:rPr>
                <w:b/>
                <w:color w:val="FF0000"/>
                <w:sz w:val="20"/>
                <w:szCs w:val="20"/>
                <w:lang w:eastAsia="ru-RU"/>
              </w:rPr>
              <w:t xml:space="preserve">Total lotul 1                                                                                                                                                                       </w:t>
            </w:r>
            <w:r>
              <w:rPr>
                <w:rFonts w:hint="default"/>
                <w:b/>
                <w:color w:val="FF0000"/>
                <w:sz w:val="20"/>
                <w:szCs w:val="20"/>
                <w:lang w:eastAsia="ru-RU"/>
              </w:rPr>
              <w:t>117 000</w:t>
            </w:r>
          </w:p>
        </w:tc>
      </w:tr>
      <w:tr w14:paraId="4C75DD57">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D1096AF">
            <w:pPr>
              <w:shd w:val="clear" w:color="auto" w:fill="FFFFFF" w:themeFill="background1"/>
              <w:spacing w:before="120"/>
              <w:jc w:val="center"/>
              <w:rPr>
                <w:sz w:val="20"/>
                <w:szCs w:val="20"/>
                <w:lang w:val="en-US" w:eastAsia="ru-RU"/>
              </w:rPr>
            </w:pPr>
            <w:r>
              <w:rPr>
                <w:b/>
                <w:sz w:val="20"/>
                <w:szCs w:val="20"/>
                <w:lang w:val="en-US" w:eastAsia="ru-RU"/>
              </w:rPr>
              <w:t>2</w:t>
            </w:r>
            <w:r>
              <w:rPr>
                <w:sz w:val="20"/>
                <w:szCs w:val="20"/>
                <w:lang w:val="en-US" w:eastAsia="ru-RU"/>
              </w:rPr>
              <w:t>.</w:t>
            </w:r>
          </w:p>
        </w:tc>
        <w:tc>
          <w:tcPr>
            <w:tcW w:w="9959"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7BDD234">
            <w:pPr>
              <w:shd w:val="clear" w:color="auto" w:fill="FFFFFF" w:themeFill="background1"/>
              <w:spacing w:before="120"/>
              <w:rPr>
                <w:i/>
                <w:sz w:val="20"/>
                <w:szCs w:val="20"/>
                <w:u w:val="single"/>
                <w:lang w:val="zh-CN" w:eastAsia="ru-RU"/>
              </w:rPr>
            </w:pPr>
            <w:r>
              <w:rPr>
                <w:b/>
                <w:i/>
                <w:sz w:val="20"/>
                <w:szCs w:val="20"/>
                <w:u w:val="single"/>
                <w:lang w:val="ru-RU" w:eastAsia="ru-RU"/>
              </w:rPr>
              <w:t>Lotul 2</w:t>
            </w:r>
            <w:r>
              <w:rPr>
                <w:b/>
                <w:i/>
                <w:sz w:val="20"/>
                <w:szCs w:val="20"/>
                <w:u w:val="single"/>
                <w:lang w:val="zh-CN" w:eastAsia="ru-RU"/>
              </w:rPr>
              <w:t xml:space="preserve"> PEȘTE</w:t>
            </w:r>
          </w:p>
        </w:tc>
      </w:tr>
      <w:tr w14:paraId="73D35BC6">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6581B05">
            <w:pPr>
              <w:shd w:val="clear" w:color="auto" w:fill="FFFFFF" w:themeFill="background1"/>
              <w:spacing w:before="120"/>
              <w:jc w:val="center"/>
              <w:rPr>
                <w:sz w:val="20"/>
                <w:szCs w:val="20"/>
                <w:lang w:val="zh-CN" w:eastAsia="ru-RU"/>
              </w:rPr>
            </w:pPr>
            <w:r>
              <w:rPr>
                <w:sz w:val="20"/>
                <w:szCs w:val="20"/>
                <w:lang w:val="zh-CN" w:eastAsia="ru-RU"/>
              </w:rPr>
              <w:t>2.1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2673259">
            <w:pPr>
              <w:shd w:val="clear" w:color="auto" w:fill="FFFFFF" w:themeFill="background1"/>
              <w:spacing w:before="120"/>
              <w:jc w:val="center"/>
              <w:rPr>
                <w:sz w:val="20"/>
                <w:szCs w:val="20"/>
                <w:lang w:val="ru-RU"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A59D896">
            <w:pPr>
              <w:shd w:val="clear" w:color="auto" w:fill="FFFFFF" w:themeFill="background1"/>
              <w:spacing w:before="120"/>
              <w:rPr>
                <w:i/>
                <w:sz w:val="20"/>
                <w:szCs w:val="20"/>
                <w:lang w:val="zh-CN" w:eastAsia="ru-RU"/>
              </w:rPr>
            </w:pPr>
            <w:r>
              <w:rPr>
                <w:i/>
                <w:sz w:val="20"/>
                <w:szCs w:val="20"/>
                <w:lang w:val="zh-CN" w:eastAsia="ru-RU"/>
              </w:rPr>
              <w:t>Fileu de pește ”Merlucius hubbi” fără glazură(fără ghetă) fără piele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B1307">
            <w:pPr>
              <w:shd w:val="clear" w:color="auto" w:fill="FFFFFF" w:themeFill="background1"/>
              <w:spacing w:before="120"/>
              <w:jc w:val="center"/>
              <w:rPr>
                <w:sz w:val="20"/>
                <w:szCs w:val="20"/>
                <w:lang w:val="zh-CN" w:eastAsia="ru-RU"/>
              </w:rPr>
            </w:pPr>
            <w:r>
              <w:rPr>
                <w:sz w:val="20"/>
                <w:szCs w:val="20"/>
                <w:lang w:val="zh-CN"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003A08E7">
            <w:pPr>
              <w:shd w:val="clear" w:color="auto" w:fill="FFFFFF" w:themeFill="background1"/>
              <w:spacing w:before="120"/>
              <w:jc w:val="center"/>
              <w:rPr>
                <w:b/>
                <w:sz w:val="20"/>
                <w:szCs w:val="20"/>
                <w:lang w:val="zh-CN" w:eastAsia="ru-RU"/>
              </w:rPr>
            </w:pPr>
            <w:r>
              <w:rPr>
                <w:b/>
                <w:sz w:val="20"/>
                <w:szCs w:val="20"/>
                <w:lang w:val="zh-CN" w:eastAsia="ru-RU"/>
              </w:rPr>
              <w:t>800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A433C6F">
            <w:pPr>
              <w:pStyle w:val="118"/>
              <w:jc w:val="both"/>
              <w:rPr>
                <w:sz w:val="18"/>
                <w:szCs w:val="18"/>
              </w:rPr>
            </w:pPr>
            <w:r>
              <w:rPr>
                <w:sz w:val="18"/>
                <w:szCs w:val="18"/>
              </w:rPr>
              <w:t>Fără piele, fără glazură, bucata  greutatea 120-200gr.</w:t>
            </w:r>
          </w:p>
          <w:p w14:paraId="140909C2">
            <w:pPr>
              <w:pStyle w:val="118"/>
              <w:jc w:val="both"/>
              <w:rPr>
                <w:sz w:val="18"/>
                <w:szCs w:val="18"/>
              </w:rPr>
            </w:pPr>
            <w:r>
              <w:rPr>
                <w:sz w:val="18"/>
                <w:szCs w:val="18"/>
              </w:rPr>
              <w:t xml:space="preserve">Condiții de ambalare: Produsul se marchează in locurile si cu Specificațiile prevăzute de dispozițiile legale sanitar-veterinare in vigoare, precum si cu data fabricării (ziua, luna, anul ) si termenul de valabilitate. </w:t>
            </w:r>
          </w:p>
          <w:p w14:paraId="3E61DC65">
            <w:pPr>
              <w:pStyle w:val="118"/>
              <w:jc w:val="both"/>
              <w:rPr>
                <w:sz w:val="18"/>
                <w:szCs w:val="18"/>
                <w:lang w:val="en-US" w:eastAsia="ru-RU"/>
              </w:rPr>
            </w:pPr>
            <w:r>
              <w:rPr>
                <w:b/>
                <w:bCs/>
                <w:sz w:val="18"/>
                <w:szCs w:val="18"/>
              </w:rPr>
              <w:t>Livrarea de 2 ori pe săptămînă: luni și miercuri ora:07.00-09:00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99B8240">
            <w:pPr>
              <w:shd w:val="clear" w:color="auto" w:fill="FFFFFF" w:themeFill="background1"/>
              <w:spacing w:before="120"/>
              <w:rPr>
                <w:sz w:val="20"/>
                <w:szCs w:val="20"/>
                <w:lang w:val="en-US" w:eastAsia="ru-RU"/>
              </w:rPr>
            </w:pPr>
          </w:p>
          <w:p w14:paraId="585E9259">
            <w:pPr>
              <w:shd w:val="clear" w:color="auto" w:fill="FFFFFF" w:themeFill="background1"/>
              <w:spacing w:before="120"/>
              <w:jc w:val="center"/>
              <w:rPr>
                <w:b/>
                <w:sz w:val="20"/>
                <w:szCs w:val="20"/>
                <w:lang w:val="en-US" w:eastAsia="ru-RU"/>
              </w:rPr>
            </w:pPr>
          </w:p>
          <w:p w14:paraId="51276D9E">
            <w:pPr>
              <w:shd w:val="clear" w:color="auto" w:fill="FFFFFF" w:themeFill="background1"/>
              <w:spacing w:before="120"/>
              <w:jc w:val="center"/>
              <w:rPr>
                <w:rFonts w:hint="default"/>
                <w:b/>
                <w:sz w:val="20"/>
                <w:szCs w:val="20"/>
                <w:lang w:eastAsia="ru-RU"/>
              </w:rPr>
            </w:pPr>
            <w:r>
              <w:rPr>
                <w:rFonts w:hint="default"/>
                <w:b/>
                <w:sz w:val="20"/>
                <w:szCs w:val="20"/>
                <w:lang w:eastAsia="ru-RU"/>
              </w:rPr>
              <w:t>29 700</w:t>
            </w:r>
          </w:p>
        </w:tc>
      </w:tr>
      <w:tr w14:paraId="5989824F">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D991C99">
            <w:pPr>
              <w:shd w:val="clear" w:color="auto" w:fill="FFFFFF" w:themeFill="background1"/>
              <w:spacing w:before="120"/>
              <w:rPr>
                <w:rFonts w:hint="default"/>
                <w:b/>
                <w:color w:val="FF0000"/>
                <w:sz w:val="20"/>
                <w:szCs w:val="20"/>
                <w:lang w:eastAsia="ru-RU"/>
              </w:rPr>
            </w:pPr>
            <w:r>
              <w:rPr>
                <w:b/>
                <w:color w:val="FF0000"/>
                <w:sz w:val="20"/>
                <w:szCs w:val="20"/>
                <w:lang w:val="en-US" w:eastAsia="ru-RU"/>
              </w:rPr>
              <w:t xml:space="preserve">Total   lotul  2                                                                                                                                                                       </w:t>
            </w:r>
            <w:r>
              <w:rPr>
                <w:rFonts w:hint="default"/>
                <w:b/>
                <w:color w:val="FF0000"/>
                <w:sz w:val="20"/>
                <w:szCs w:val="20"/>
                <w:lang w:eastAsia="ru-RU"/>
              </w:rPr>
              <w:t>29 700</w:t>
            </w:r>
          </w:p>
        </w:tc>
      </w:tr>
      <w:tr w14:paraId="5F6F3FA1">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183B7E7">
            <w:pPr>
              <w:shd w:val="clear" w:color="auto" w:fill="FFFFFF" w:themeFill="background1"/>
              <w:spacing w:before="120"/>
              <w:jc w:val="center"/>
              <w:rPr>
                <w:b/>
                <w:sz w:val="20"/>
                <w:szCs w:val="20"/>
                <w:lang w:val="en-US" w:eastAsia="ru-RU"/>
              </w:rPr>
            </w:pPr>
            <w:r>
              <w:rPr>
                <w:b/>
                <w:sz w:val="20"/>
                <w:szCs w:val="20"/>
                <w:lang w:val="en-US" w:eastAsia="ru-RU"/>
              </w:rPr>
              <w:t>3</w:t>
            </w:r>
          </w:p>
        </w:tc>
        <w:tc>
          <w:tcPr>
            <w:tcW w:w="9959"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213C7B2">
            <w:pPr>
              <w:shd w:val="clear" w:color="auto" w:fill="FFFFFF" w:themeFill="background1"/>
              <w:spacing w:before="120"/>
              <w:rPr>
                <w:b/>
                <w:i/>
                <w:sz w:val="20"/>
                <w:szCs w:val="20"/>
                <w:u w:val="single"/>
                <w:lang w:val="en-US" w:eastAsia="ru-RU"/>
              </w:rPr>
            </w:pPr>
            <w:r>
              <w:rPr>
                <w:b/>
                <w:i/>
                <w:sz w:val="20"/>
                <w:szCs w:val="20"/>
                <w:u w:val="single"/>
                <w:lang w:val="en-US" w:eastAsia="ru-RU"/>
              </w:rPr>
              <w:t>Lotul 3  LACTATE</w:t>
            </w:r>
          </w:p>
        </w:tc>
      </w:tr>
      <w:tr w14:paraId="04F2ACF6">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F2CD8B9">
            <w:pPr>
              <w:shd w:val="clear" w:color="auto" w:fill="FFFFFF" w:themeFill="background1"/>
              <w:spacing w:before="120"/>
              <w:jc w:val="center"/>
              <w:rPr>
                <w:sz w:val="20"/>
                <w:szCs w:val="20"/>
                <w:lang w:val="en-US" w:eastAsia="ru-RU"/>
              </w:rPr>
            </w:pPr>
            <w:r>
              <w:rPr>
                <w:sz w:val="20"/>
                <w:szCs w:val="20"/>
                <w:lang w:val="en-US" w:eastAsia="ru-RU"/>
              </w:rPr>
              <w:t>3.1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020C5B1">
            <w:pPr>
              <w:shd w:val="clear" w:color="auto" w:fill="FFFFFF" w:themeFill="background1"/>
              <w:spacing w:before="120"/>
              <w:jc w:val="center"/>
              <w:rPr>
                <w:sz w:val="20"/>
                <w:szCs w:val="20"/>
                <w:lang w:val="en-US"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0C3FF15F">
            <w:pPr>
              <w:shd w:val="clear" w:color="auto" w:fill="FFFFFF" w:themeFill="background1"/>
              <w:spacing w:before="120"/>
              <w:rPr>
                <w:i/>
                <w:sz w:val="20"/>
                <w:szCs w:val="20"/>
                <w:lang w:val="en-US" w:eastAsia="ru-RU"/>
              </w:rPr>
            </w:pPr>
            <w:r>
              <w:rPr>
                <w:i/>
                <w:sz w:val="20"/>
                <w:szCs w:val="20"/>
                <w:lang w:val="en-US" w:eastAsia="ru-RU"/>
              </w:rPr>
              <w:t>Lapte pasteorizat</w:t>
            </w:r>
          </w:p>
          <w:p w14:paraId="3D627A32">
            <w:pPr>
              <w:shd w:val="clear" w:color="auto" w:fill="FFFFFF" w:themeFill="background1"/>
              <w:spacing w:before="120"/>
              <w:rPr>
                <w:i/>
                <w:sz w:val="20"/>
                <w:szCs w:val="20"/>
                <w:lang w:val="en-US" w:eastAsia="ru-RU"/>
              </w:rPr>
            </w:pPr>
            <w:r>
              <w:rPr>
                <w:i/>
                <w:sz w:val="20"/>
                <w:szCs w:val="20"/>
                <w:lang w:val="en-US" w:eastAsia="ru-RU"/>
              </w:rPr>
              <w:t>2,5% grăsime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F4BD9CC">
            <w:pPr>
              <w:shd w:val="clear" w:color="auto" w:fill="FFFFFF" w:themeFill="background1"/>
              <w:spacing w:before="120"/>
              <w:jc w:val="center"/>
              <w:rPr>
                <w:sz w:val="20"/>
                <w:szCs w:val="20"/>
                <w:lang w:val="en-US" w:eastAsia="ru-RU"/>
              </w:rPr>
            </w:pPr>
            <w:r>
              <w:rPr>
                <w:sz w:val="20"/>
                <w:szCs w:val="20"/>
                <w:lang w:val="en-US" w:eastAsia="ru-RU"/>
              </w:rPr>
              <w:t>L</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8C49DBF">
            <w:pPr>
              <w:shd w:val="clear" w:color="auto" w:fill="FFFFFF" w:themeFill="background1"/>
              <w:spacing w:before="120"/>
              <w:jc w:val="center"/>
              <w:rPr>
                <w:b/>
                <w:sz w:val="20"/>
                <w:szCs w:val="20"/>
                <w:lang w:val="en-US" w:eastAsia="ru-RU"/>
              </w:rPr>
            </w:pPr>
            <w:r>
              <w:rPr>
                <w:b/>
                <w:sz w:val="20"/>
                <w:szCs w:val="20"/>
                <w:lang w:val="en-US" w:eastAsia="ru-RU"/>
              </w:rPr>
              <w:t>4</w:t>
            </w:r>
            <w:r>
              <w:rPr>
                <w:rFonts w:hint="default"/>
                <w:b/>
                <w:sz w:val="20"/>
                <w:szCs w:val="20"/>
                <w:lang w:eastAsia="ru-RU"/>
              </w:rPr>
              <w:t>0</w:t>
            </w:r>
            <w:r>
              <w:rPr>
                <w:b/>
                <w:sz w:val="20"/>
                <w:szCs w:val="20"/>
                <w:lang w:val="en-US" w:eastAsia="ru-RU"/>
              </w:rPr>
              <w:t>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18447F45">
            <w:pPr>
              <w:pStyle w:val="118"/>
              <w:rPr>
                <w:sz w:val="20"/>
                <w:szCs w:val="20"/>
              </w:rPr>
            </w:pPr>
            <w:r>
              <w:rPr>
                <w:sz w:val="20"/>
                <w:szCs w:val="20"/>
              </w:rPr>
              <w:t>Grăsime 2,5%,</w:t>
            </w:r>
          </w:p>
          <w:p w14:paraId="0E9F7824">
            <w:pPr>
              <w:pStyle w:val="118"/>
              <w:rPr>
                <w:lang w:val="en-US" w:eastAsia="ru-RU"/>
              </w:rPr>
            </w:pPr>
            <w:r>
              <w:rPr>
                <w:sz w:val="20"/>
                <w:szCs w:val="20"/>
              </w:rPr>
              <w:t xml:space="preserve"> </w:t>
            </w:r>
            <w:r>
              <w:rPr>
                <w:b/>
                <w:bCs/>
                <w:sz w:val="20"/>
                <w:szCs w:val="20"/>
              </w:rPr>
              <w:t>livrarea:2 ori pe săptămână: luni și joi, ora 07.00-09.00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DC87328">
            <w:pPr>
              <w:shd w:val="clear" w:color="auto" w:fill="FFFFFF" w:themeFill="background1"/>
              <w:spacing w:before="120"/>
              <w:rPr>
                <w:rFonts w:hint="default"/>
                <w:b/>
                <w:sz w:val="20"/>
                <w:szCs w:val="20"/>
                <w:lang w:eastAsia="ru-RU"/>
              </w:rPr>
            </w:pPr>
            <w:r>
              <w:rPr>
                <w:rFonts w:hint="default"/>
                <w:b/>
                <w:sz w:val="20"/>
                <w:szCs w:val="20"/>
                <w:lang w:eastAsia="ru-RU"/>
              </w:rPr>
              <w:t>58 400</w:t>
            </w:r>
          </w:p>
        </w:tc>
      </w:tr>
      <w:tr w14:paraId="3F042ABA">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ABD6224">
            <w:pPr>
              <w:shd w:val="clear" w:color="auto" w:fill="FFFFFF" w:themeFill="background1"/>
              <w:spacing w:before="120"/>
              <w:jc w:val="center"/>
              <w:rPr>
                <w:sz w:val="20"/>
                <w:szCs w:val="20"/>
                <w:lang w:val="en-US" w:eastAsia="ru-RU"/>
              </w:rPr>
            </w:pPr>
            <w:r>
              <w:rPr>
                <w:sz w:val="20"/>
                <w:szCs w:val="20"/>
                <w:lang w:val="en-US" w:eastAsia="ru-RU"/>
              </w:rPr>
              <w:t>3.2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1CDB154">
            <w:pPr>
              <w:shd w:val="clear" w:color="auto" w:fill="FFFFFF" w:themeFill="background1"/>
              <w:spacing w:before="120"/>
              <w:jc w:val="center"/>
              <w:rPr>
                <w:sz w:val="20"/>
                <w:szCs w:val="20"/>
                <w:lang w:val="en-US"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7959EC28">
            <w:pPr>
              <w:shd w:val="clear" w:color="auto" w:fill="FFFFFF" w:themeFill="background1"/>
              <w:spacing w:before="120"/>
              <w:rPr>
                <w:i/>
                <w:sz w:val="20"/>
                <w:szCs w:val="20"/>
                <w:lang w:val="en-US" w:eastAsia="ru-RU"/>
              </w:rPr>
            </w:pPr>
            <w:r>
              <w:rPr>
                <w:i/>
                <w:sz w:val="20"/>
                <w:szCs w:val="20"/>
                <w:lang w:val="en-US" w:eastAsia="ru-RU"/>
              </w:rPr>
              <w:t>Smântână -15% grăsime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5531937">
            <w:pPr>
              <w:shd w:val="clear" w:color="auto" w:fill="FFFFFF" w:themeFill="background1"/>
              <w:spacing w:before="120"/>
              <w:jc w:val="center"/>
              <w:rPr>
                <w:sz w:val="20"/>
                <w:szCs w:val="20"/>
                <w:lang w:val="en-US" w:eastAsia="ru-RU"/>
              </w:rPr>
            </w:pPr>
            <w:r>
              <w:rPr>
                <w:sz w:val="20"/>
                <w:szCs w:val="20"/>
                <w:lang w:val="en-US"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B7AEA14">
            <w:pPr>
              <w:shd w:val="clear" w:color="auto" w:fill="FFFFFF" w:themeFill="background1"/>
              <w:spacing w:before="120"/>
              <w:jc w:val="center"/>
              <w:rPr>
                <w:rFonts w:hint="default"/>
                <w:b/>
                <w:sz w:val="20"/>
                <w:szCs w:val="20"/>
                <w:lang w:eastAsia="ru-RU"/>
              </w:rPr>
            </w:pPr>
            <w:r>
              <w:rPr>
                <w:rFonts w:hint="default"/>
                <w:b/>
                <w:sz w:val="20"/>
                <w:szCs w:val="20"/>
                <w:lang w:eastAsia="ru-RU"/>
              </w:rPr>
              <w:t>60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0A009021">
            <w:pPr>
              <w:pStyle w:val="118"/>
              <w:rPr>
                <w:rFonts w:hint="default"/>
                <w:sz w:val="20"/>
                <w:szCs w:val="20"/>
              </w:rPr>
            </w:pPr>
            <w:r>
              <w:rPr>
                <w:sz w:val="20"/>
                <w:szCs w:val="20"/>
              </w:rPr>
              <w:t>Grăsime 15%, ambalat a 350 -500 gr,</w:t>
            </w:r>
            <w:r>
              <w:rPr>
                <w:rFonts w:hint="default"/>
                <w:sz w:val="20"/>
                <w:szCs w:val="20"/>
              </w:rPr>
              <w:t xml:space="preserve"> proaspătă, fără grăsimi vegetale, omogenă,  de culoare albă cu nuanță de creamă, uniformă în toată masa</w:t>
            </w:r>
          </w:p>
          <w:p w14:paraId="386BF873">
            <w:pPr>
              <w:pStyle w:val="118"/>
              <w:rPr>
                <w:sz w:val="20"/>
                <w:szCs w:val="20"/>
              </w:rPr>
            </w:pPr>
            <w:r>
              <w:rPr>
                <w:sz w:val="20"/>
                <w:szCs w:val="20"/>
              </w:rPr>
              <w:t>Livrarea:</w:t>
            </w:r>
            <w:r>
              <w:rPr>
                <w:b/>
                <w:bCs/>
                <w:sz w:val="20"/>
                <w:szCs w:val="20"/>
              </w:rPr>
              <w:t xml:space="preserve"> 2 ori pe săptămână: luni și joi , ora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57642A34">
            <w:pPr>
              <w:shd w:val="clear" w:color="auto" w:fill="FFFFFF" w:themeFill="background1"/>
              <w:spacing w:before="120"/>
              <w:rPr>
                <w:rFonts w:hint="default"/>
                <w:b/>
                <w:sz w:val="20"/>
                <w:szCs w:val="20"/>
                <w:lang w:eastAsia="ru-RU"/>
              </w:rPr>
            </w:pPr>
            <w:r>
              <w:rPr>
                <w:rFonts w:hint="default"/>
                <w:b/>
                <w:sz w:val="20"/>
                <w:szCs w:val="20"/>
                <w:lang w:eastAsia="ru-RU"/>
              </w:rPr>
              <w:t>2760</w:t>
            </w:r>
          </w:p>
        </w:tc>
      </w:tr>
      <w:tr w14:paraId="7EF24FFE">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522CD7">
            <w:pPr>
              <w:shd w:val="clear" w:color="auto" w:fill="FFFFFF" w:themeFill="background1"/>
              <w:spacing w:before="120"/>
              <w:jc w:val="center"/>
              <w:rPr>
                <w:sz w:val="20"/>
                <w:szCs w:val="20"/>
                <w:lang w:val="en-US" w:eastAsia="ru-RU"/>
              </w:rPr>
            </w:pPr>
            <w:r>
              <w:rPr>
                <w:sz w:val="20"/>
                <w:szCs w:val="20"/>
                <w:lang w:val="en-US" w:eastAsia="ru-RU"/>
              </w:rPr>
              <w:t>3.3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058646D">
            <w:pPr>
              <w:shd w:val="clear" w:color="auto" w:fill="FFFFFF" w:themeFill="background1"/>
              <w:spacing w:before="120"/>
              <w:jc w:val="center"/>
              <w:rPr>
                <w:sz w:val="20"/>
                <w:szCs w:val="20"/>
                <w:lang w:val="en-US"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B848A08">
            <w:pPr>
              <w:shd w:val="clear" w:color="auto" w:fill="FFFFFF" w:themeFill="background1"/>
              <w:spacing w:before="120"/>
              <w:rPr>
                <w:i/>
                <w:sz w:val="20"/>
                <w:szCs w:val="20"/>
                <w:lang w:val="en-US" w:eastAsia="ru-RU"/>
              </w:rPr>
            </w:pPr>
            <w:r>
              <w:rPr>
                <w:i/>
                <w:sz w:val="20"/>
                <w:szCs w:val="20"/>
                <w:lang w:val="en-US" w:eastAsia="ru-RU"/>
              </w:rPr>
              <w:t>Brânză de vacă -5%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907DDF4">
            <w:pPr>
              <w:shd w:val="clear" w:color="auto" w:fill="FFFFFF" w:themeFill="background1"/>
              <w:spacing w:before="120"/>
              <w:jc w:val="center"/>
              <w:rPr>
                <w:sz w:val="20"/>
                <w:szCs w:val="20"/>
                <w:lang w:val="en-US" w:eastAsia="ru-RU"/>
              </w:rPr>
            </w:pPr>
            <w:r>
              <w:rPr>
                <w:sz w:val="20"/>
                <w:szCs w:val="20"/>
                <w:lang w:val="en-US"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5895BFF">
            <w:pPr>
              <w:shd w:val="clear" w:color="auto" w:fill="FFFFFF" w:themeFill="background1"/>
              <w:spacing w:before="120"/>
              <w:jc w:val="center"/>
              <w:rPr>
                <w:b/>
                <w:sz w:val="20"/>
                <w:szCs w:val="20"/>
                <w:lang w:val="en-US" w:eastAsia="ru-RU"/>
              </w:rPr>
            </w:pPr>
            <w:r>
              <w:rPr>
                <w:b/>
                <w:sz w:val="20"/>
                <w:szCs w:val="20"/>
                <w:lang w:val="en-US" w:eastAsia="ru-RU"/>
              </w:rPr>
              <w:t>600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24A0ED86">
            <w:pPr>
              <w:pStyle w:val="108"/>
              <w:tabs>
                <w:tab w:val="left" w:pos="1296"/>
              </w:tabs>
              <w:spacing w:line="252" w:lineRule="auto"/>
              <w:jc w:val="both"/>
              <w:rPr>
                <w:sz w:val="20"/>
                <w:szCs w:val="20"/>
              </w:rPr>
            </w:pPr>
            <w:r>
              <w:rPr>
                <w:sz w:val="20"/>
                <w:szCs w:val="20"/>
              </w:rPr>
              <w:t>Grăsime de 5%. Ambalat 0,5-1,0 kg</w:t>
            </w:r>
          </w:p>
          <w:p w14:paraId="7D685BCC">
            <w:pPr>
              <w:pStyle w:val="108"/>
              <w:tabs>
                <w:tab w:val="left" w:pos="1296"/>
              </w:tabs>
              <w:spacing w:line="252" w:lineRule="auto"/>
              <w:jc w:val="both"/>
              <w:rPr>
                <w:rFonts w:hint="default"/>
                <w:sz w:val="20"/>
                <w:szCs w:val="20"/>
              </w:rPr>
            </w:pPr>
            <w:r>
              <w:rPr>
                <w:b/>
                <w:bCs/>
                <w:sz w:val="20"/>
                <w:szCs w:val="20"/>
              </w:rPr>
              <w:t>Aspect și consistență</w:t>
            </w:r>
            <w:r>
              <w:rPr>
                <w:sz w:val="20"/>
                <w:szCs w:val="20"/>
              </w:rPr>
              <w:t>: moale,onctuoasă sau fărâmicioasă cu sau fără particule perceptibile de proteină</w:t>
            </w:r>
            <w:r>
              <w:rPr>
                <w:rFonts w:hint="default"/>
                <w:sz w:val="20"/>
                <w:szCs w:val="20"/>
              </w:rPr>
              <w:t>, fără adais de grăsimi vegetale.</w:t>
            </w:r>
          </w:p>
          <w:p w14:paraId="1B6B9583">
            <w:pPr>
              <w:pStyle w:val="108"/>
              <w:spacing w:line="252" w:lineRule="auto"/>
              <w:jc w:val="both"/>
              <w:rPr>
                <w:sz w:val="20"/>
                <w:szCs w:val="20"/>
              </w:rPr>
            </w:pPr>
            <w:r>
              <w:rPr>
                <w:b/>
                <w:bCs/>
                <w:sz w:val="20"/>
                <w:szCs w:val="20"/>
              </w:rPr>
              <w:t>Gust și miros</w:t>
            </w:r>
            <w:r>
              <w:rPr>
                <w:sz w:val="20"/>
                <w:szCs w:val="20"/>
              </w:rPr>
              <w:t xml:space="preserve">: slab acidulat, fără gust și miros străin. </w:t>
            </w:r>
            <w:r>
              <w:rPr>
                <w:b/>
                <w:bCs/>
                <w:sz w:val="20"/>
                <w:szCs w:val="20"/>
              </w:rPr>
              <w:t>Culoare</w:t>
            </w:r>
            <w:r>
              <w:rPr>
                <w:sz w:val="20"/>
                <w:szCs w:val="20"/>
              </w:rPr>
              <w:t>: de la albă până la galben deschis.</w:t>
            </w:r>
          </w:p>
          <w:p w14:paraId="109DACA6">
            <w:pPr>
              <w:pStyle w:val="108"/>
              <w:spacing w:line="252" w:lineRule="auto"/>
              <w:jc w:val="both"/>
              <w:rPr>
                <w:b/>
                <w:bCs/>
                <w:sz w:val="20"/>
                <w:szCs w:val="20"/>
              </w:rPr>
            </w:pPr>
            <w:r>
              <w:rPr>
                <w:sz w:val="20"/>
                <w:szCs w:val="20"/>
              </w:rPr>
              <w:t xml:space="preserve"> </w:t>
            </w:r>
            <w:r>
              <w:rPr>
                <w:b/>
                <w:bCs/>
                <w:sz w:val="20"/>
                <w:szCs w:val="20"/>
              </w:rPr>
              <w:t>Livrarea : 2 ori pe săptămână: luni și joi, , ora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1E0E2153">
            <w:pPr>
              <w:shd w:val="clear" w:color="auto" w:fill="FFFFFF" w:themeFill="background1"/>
              <w:spacing w:before="120"/>
              <w:jc w:val="center"/>
              <w:rPr>
                <w:sz w:val="20"/>
                <w:szCs w:val="20"/>
                <w:lang w:eastAsia="ru-RU"/>
              </w:rPr>
            </w:pPr>
          </w:p>
          <w:p w14:paraId="49AF6FCC">
            <w:pPr>
              <w:shd w:val="clear" w:color="auto" w:fill="FFFFFF" w:themeFill="background1"/>
              <w:spacing w:before="120"/>
              <w:jc w:val="center"/>
              <w:rPr>
                <w:rFonts w:hint="default"/>
                <w:b/>
                <w:bCs/>
                <w:sz w:val="20"/>
                <w:szCs w:val="20"/>
                <w:lang w:eastAsia="ru-RU"/>
              </w:rPr>
            </w:pPr>
            <w:r>
              <w:rPr>
                <w:b/>
                <w:bCs/>
                <w:sz w:val="20"/>
                <w:szCs w:val="20"/>
                <w:lang w:eastAsia="ru-RU"/>
              </w:rPr>
              <w:t>48</w:t>
            </w:r>
            <w:r>
              <w:rPr>
                <w:rFonts w:hint="default"/>
                <w:b/>
                <w:bCs/>
                <w:sz w:val="20"/>
                <w:szCs w:val="20"/>
                <w:lang w:eastAsia="ru-RU"/>
              </w:rPr>
              <w:t xml:space="preserve"> 000</w:t>
            </w:r>
          </w:p>
          <w:p w14:paraId="6167A6A5">
            <w:pPr>
              <w:shd w:val="clear" w:color="auto" w:fill="FFFFFF" w:themeFill="background1"/>
              <w:spacing w:before="120"/>
              <w:rPr>
                <w:b/>
                <w:sz w:val="20"/>
                <w:szCs w:val="20"/>
                <w:lang w:eastAsia="ru-RU"/>
              </w:rPr>
            </w:pPr>
          </w:p>
        </w:tc>
      </w:tr>
      <w:tr w14:paraId="49916FF1">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6AAC30D">
            <w:pPr>
              <w:shd w:val="clear" w:color="auto" w:fill="FFFFFF" w:themeFill="background1"/>
              <w:spacing w:before="120"/>
              <w:jc w:val="center"/>
              <w:rPr>
                <w:sz w:val="20"/>
                <w:szCs w:val="20"/>
                <w:lang w:val="en-US" w:eastAsia="ru-RU"/>
              </w:rPr>
            </w:pPr>
            <w:r>
              <w:rPr>
                <w:sz w:val="20"/>
                <w:szCs w:val="20"/>
                <w:lang w:val="en-US" w:eastAsia="ru-RU"/>
              </w:rPr>
              <w:t>3.4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B4D3145">
            <w:pPr>
              <w:shd w:val="clear" w:color="auto" w:fill="FFFFFF" w:themeFill="background1"/>
              <w:spacing w:before="120"/>
              <w:jc w:val="center"/>
              <w:rPr>
                <w:sz w:val="20"/>
                <w:szCs w:val="20"/>
                <w:lang w:val="en-US"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4508852C">
            <w:pPr>
              <w:shd w:val="clear" w:color="auto" w:fill="FFFFFF" w:themeFill="background1"/>
              <w:spacing w:before="120"/>
              <w:rPr>
                <w:i/>
                <w:sz w:val="20"/>
                <w:szCs w:val="20"/>
                <w:lang w:val="en-US" w:eastAsia="ru-RU"/>
              </w:rPr>
            </w:pPr>
            <w:r>
              <w:rPr>
                <w:i/>
                <w:sz w:val="20"/>
                <w:szCs w:val="20"/>
                <w:lang w:val="en-US" w:eastAsia="ru-RU"/>
              </w:rPr>
              <w:t>Unt ”tărănesc”</w:t>
            </w:r>
          </w:p>
          <w:p w14:paraId="14710B2B">
            <w:pPr>
              <w:shd w:val="clear" w:color="auto" w:fill="FFFFFF" w:themeFill="background1"/>
              <w:spacing w:before="120"/>
              <w:rPr>
                <w:i/>
                <w:sz w:val="20"/>
                <w:szCs w:val="20"/>
                <w:lang w:val="en-US" w:eastAsia="ru-RU"/>
              </w:rPr>
            </w:pPr>
            <w:r>
              <w:rPr>
                <w:i/>
                <w:sz w:val="20"/>
                <w:szCs w:val="20"/>
                <w:lang w:val="en-US" w:eastAsia="ru-RU"/>
              </w:rPr>
              <w:t>82,5%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7442C26">
            <w:pPr>
              <w:shd w:val="clear" w:color="auto" w:fill="FFFFFF" w:themeFill="background1"/>
              <w:spacing w:before="120"/>
              <w:jc w:val="center"/>
              <w:rPr>
                <w:sz w:val="20"/>
                <w:szCs w:val="20"/>
                <w:lang w:val="en-US" w:eastAsia="ru-RU"/>
              </w:rPr>
            </w:pPr>
            <w:r>
              <w:rPr>
                <w:sz w:val="20"/>
                <w:szCs w:val="20"/>
                <w:lang w:val="en-US"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0BF0C959">
            <w:pPr>
              <w:shd w:val="clear" w:color="auto" w:fill="FFFFFF" w:themeFill="background1"/>
              <w:spacing w:before="120"/>
              <w:jc w:val="center"/>
              <w:rPr>
                <w:b/>
                <w:sz w:val="20"/>
                <w:szCs w:val="20"/>
                <w:lang w:val="en-US" w:eastAsia="ru-RU"/>
              </w:rPr>
            </w:pPr>
            <w:r>
              <w:rPr>
                <w:b/>
                <w:sz w:val="20"/>
                <w:szCs w:val="20"/>
                <w:lang w:val="en-US" w:eastAsia="ru-RU"/>
              </w:rPr>
              <w:t>250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3914C3EC">
            <w:pPr>
              <w:pStyle w:val="118"/>
              <w:jc w:val="both"/>
              <w:rPr>
                <w:sz w:val="20"/>
                <w:szCs w:val="20"/>
              </w:rPr>
            </w:pPr>
            <w:r>
              <w:rPr>
                <w:b/>
                <w:bCs/>
                <w:sz w:val="20"/>
                <w:szCs w:val="20"/>
              </w:rPr>
              <w:t>Ambalat</w:t>
            </w:r>
            <w:r>
              <w:rPr>
                <w:sz w:val="20"/>
                <w:szCs w:val="20"/>
              </w:rPr>
              <w:t>: 200g, cu grăsimea de 82,5% conform GOST 37- 91. Din smântână dulce, fără adaus de grăsimi vegetale</w:t>
            </w:r>
          </w:p>
          <w:p w14:paraId="77B5939B">
            <w:pPr>
              <w:pStyle w:val="118"/>
              <w:jc w:val="both"/>
              <w:rPr>
                <w:sz w:val="20"/>
                <w:szCs w:val="20"/>
              </w:rPr>
            </w:pPr>
            <w:r>
              <w:rPr>
                <w:b/>
                <w:bCs/>
                <w:sz w:val="20"/>
                <w:szCs w:val="20"/>
              </w:rPr>
              <w:t>Gust și miros</w:t>
            </w:r>
            <w:r>
              <w:rPr>
                <w:sz w:val="20"/>
                <w:szCs w:val="20"/>
              </w:rPr>
              <w:t xml:space="preserve">: fără gust și miros străin. </w:t>
            </w:r>
          </w:p>
          <w:p w14:paraId="71A89BF6">
            <w:pPr>
              <w:pStyle w:val="118"/>
              <w:jc w:val="both"/>
              <w:rPr>
                <w:sz w:val="20"/>
                <w:szCs w:val="20"/>
              </w:rPr>
            </w:pPr>
            <w:r>
              <w:rPr>
                <w:b/>
                <w:bCs/>
                <w:sz w:val="20"/>
                <w:szCs w:val="20"/>
              </w:rPr>
              <w:t>Consistența și aspectul</w:t>
            </w:r>
            <w:r>
              <w:rPr>
                <w:sz w:val="20"/>
                <w:szCs w:val="20"/>
              </w:rPr>
              <w:t xml:space="preserve"> exterior: compactă,</w:t>
            </w:r>
            <w:r>
              <w:rPr>
                <w:sz w:val="20"/>
                <w:szCs w:val="20"/>
              </w:rPr>
              <w:tab/>
            </w:r>
            <w:r>
              <w:rPr>
                <w:sz w:val="20"/>
                <w:szCs w:val="20"/>
              </w:rPr>
              <w:t>plastică,</w:t>
            </w:r>
          </w:p>
          <w:p w14:paraId="69FF7B31">
            <w:pPr>
              <w:pStyle w:val="118"/>
              <w:jc w:val="both"/>
              <w:rPr>
                <w:sz w:val="20"/>
                <w:szCs w:val="20"/>
              </w:rPr>
            </w:pPr>
            <w:r>
              <w:rPr>
                <w:sz w:val="20"/>
                <w:szCs w:val="20"/>
              </w:rPr>
              <w:t>omogenă, suprafața în secțiune lucioasă sau slab lucioasă. Se admite pentru untul din smântână dulce: insuficient compactă și plastică, puțin fragilă și/sau sfărâmicioasă,</w:t>
            </w:r>
          </w:p>
          <w:p w14:paraId="645C3AE2">
            <w:pPr>
              <w:pStyle w:val="118"/>
              <w:jc w:val="both"/>
              <w:rPr>
                <w:sz w:val="20"/>
                <w:szCs w:val="20"/>
              </w:rPr>
            </w:pPr>
            <w:r>
              <w:rPr>
                <w:sz w:val="20"/>
                <w:szCs w:val="20"/>
              </w:rPr>
              <w:t xml:space="preserve">suprafața cu prezența picăturilor foarte mici unitare de umiditate. </w:t>
            </w:r>
          </w:p>
          <w:p w14:paraId="49599EA0">
            <w:pPr>
              <w:pStyle w:val="118"/>
              <w:jc w:val="both"/>
              <w:rPr>
                <w:sz w:val="20"/>
                <w:szCs w:val="20"/>
              </w:rPr>
            </w:pPr>
            <w:r>
              <w:rPr>
                <w:b/>
                <w:bCs/>
                <w:sz w:val="20"/>
                <w:szCs w:val="20"/>
              </w:rPr>
              <w:t>Culoare:</w:t>
            </w:r>
            <w:r>
              <w:rPr>
                <w:sz w:val="20"/>
                <w:szCs w:val="20"/>
              </w:rPr>
              <w:t xml:space="preserve"> de la albă până la galbenă, omogenă în toată masa. </w:t>
            </w:r>
            <w:r>
              <w:rPr>
                <w:b/>
                <w:bCs/>
                <w:sz w:val="20"/>
                <w:szCs w:val="20"/>
              </w:rPr>
              <w:t>Livrarea : 2 ori pe săptămână: luni și joi. , ora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84941C2">
            <w:pPr>
              <w:shd w:val="clear" w:color="auto" w:fill="FFFFFF" w:themeFill="background1"/>
              <w:spacing w:before="120"/>
              <w:jc w:val="center"/>
              <w:rPr>
                <w:sz w:val="20"/>
                <w:szCs w:val="20"/>
                <w:lang w:val="en-US" w:eastAsia="ru-RU"/>
              </w:rPr>
            </w:pPr>
          </w:p>
          <w:p w14:paraId="2E2EFB9F">
            <w:pPr>
              <w:shd w:val="clear" w:color="auto" w:fill="FFFFFF" w:themeFill="background1"/>
              <w:spacing w:before="120"/>
              <w:jc w:val="center"/>
              <w:rPr>
                <w:sz w:val="20"/>
                <w:szCs w:val="20"/>
                <w:lang w:val="en-US" w:eastAsia="ru-RU"/>
              </w:rPr>
            </w:pPr>
          </w:p>
          <w:p w14:paraId="1B4B2FC0">
            <w:pPr>
              <w:shd w:val="clear" w:color="auto" w:fill="FFFFFF" w:themeFill="background1"/>
              <w:spacing w:before="120"/>
              <w:rPr>
                <w:rFonts w:hint="default"/>
                <w:b/>
                <w:sz w:val="20"/>
                <w:szCs w:val="20"/>
                <w:lang w:eastAsia="ru-RU"/>
              </w:rPr>
            </w:pPr>
            <w:r>
              <w:rPr>
                <w:b/>
                <w:sz w:val="20"/>
                <w:szCs w:val="20"/>
                <w:lang w:val="en-US" w:eastAsia="ru-RU"/>
              </w:rPr>
              <w:t>46</w:t>
            </w:r>
            <w:r>
              <w:rPr>
                <w:rFonts w:hint="default"/>
                <w:b/>
                <w:sz w:val="20"/>
                <w:szCs w:val="20"/>
                <w:lang w:eastAsia="ru-RU"/>
              </w:rPr>
              <w:t xml:space="preserve"> 250</w:t>
            </w:r>
          </w:p>
        </w:tc>
      </w:tr>
      <w:tr w14:paraId="6C5FE664">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1A6DFE9">
            <w:pPr>
              <w:shd w:val="clear" w:color="auto" w:fill="FFFFFF" w:themeFill="background1"/>
              <w:spacing w:before="120"/>
              <w:jc w:val="center"/>
              <w:rPr>
                <w:sz w:val="20"/>
                <w:szCs w:val="20"/>
                <w:lang w:val="en-US" w:eastAsia="ru-RU"/>
              </w:rPr>
            </w:pPr>
            <w:r>
              <w:rPr>
                <w:sz w:val="20"/>
                <w:szCs w:val="20"/>
                <w:lang w:val="en-US" w:eastAsia="ru-RU"/>
              </w:rPr>
              <w:t>3.5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3B58FEF">
            <w:pPr>
              <w:shd w:val="clear" w:color="auto" w:fill="FFFFFF" w:themeFill="background1"/>
              <w:spacing w:before="120"/>
              <w:jc w:val="center"/>
              <w:rPr>
                <w:sz w:val="20"/>
                <w:szCs w:val="20"/>
                <w:lang w:val="en-US"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A5294DD">
            <w:pPr>
              <w:shd w:val="clear" w:color="auto" w:fill="FFFFFF" w:themeFill="background1"/>
              <w:spacing w:before="120"/>
              <w:rPr>
                <w:i/>
                <w:sz w:val="20"/>
                <w:szCs w:val="20"/>
                <w:lang w:val="en-US" w:eastAsia="ru-RU"/>
              </w:rPr>
            </w:pPr>
            <w:r>
              <w:rPr>
                <w:i/>
                <w:sz w:val="20"/>
                <w:szCs w:val="20"/>
                <w:lang w:val="en-US" w:eastAsia="ru-RU"/>
              </w:rPr>
              <w:t>Brânză cu cheag . semitare, 45% grasime, fără adaus de grăsimi vegetale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12A31F1">
            <w:pPr>
              <w:shd w:val="clear" w:color="auto" w:fill="FFFFFF" w:themeFill="background1"/>
              <w:spacing w:before="120"/>
              <w:jc w:val="center"/>
              <w:rPr>
                <w:sz w:val="20"/>
                <w:szCs w:val="20"/>
                <w:lang w:val="en-US" w:eastAsia="ru-RU"/>
              </w:rPr>
            </w:pPr>
            <w:r>
              <w:rPr>
                <w:sz w:val="20"/>
                <w:szCs w:val="20"/>
                <w:lang w:val="en-US"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00C9DC45">
            <w:pPr>
              <w:shd w:val="clear" w:color="auto" w:fill="FFFFFF" w:themeFill="background1"/>
              <w:spacing w:before="120"/>
              <w:jc w:val="center"/>
              <w:rPr>
                <w:b/>
                <w:sz w:val="20"/>
                <w:szCs w:val="20"/>
                <w:lang w:val="en-US" w:eastAsia="ru-RU"/>
              </w:rPr>
            </w:pPr>
            <w:r>
              <w:rPr>
                <w:rFonts w:hint="default"/>
                <w:b/>
                <w:sz w:val="20"/>
                <w:szCs w:val="20"/>
                <w:lang w:eastAsia="ru-RU"/>
              </w:rPr>
              <w:t>6</w:t>
            </w:r>
            <w:r>
              <w:rPr>
                <w:b/>
                <w:sz w:val="20"/>
                <w:szCs w:val="20"/>
                <w:lang w:val="en-US"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7488A7C7">
            <w:pPr>
              <w:pStyle w:val="118"/>
              <w:jc w:val="both"/>
              <w:rPr>
                <w:sz w:val="20"/>
                <w:szCs w:val="20"/>
              </w:rPr>
            </w:pPr>
            <w:r>
              <w:rPr>
                <w:b/>
                <w:bCs/>
                <w:sz w:val="20"/>
                <w:szCs w:val="20"/>
              </w:rPr>
              <w:t>Brânză semitare</w:t>
            </w:r>
            <w:r>
              <w:rPr>
                <w:sz w:val="20"/>
                <w:szCs w:val="20"/>
              </w:rPr>
              <w:t>. Cu fracția de grăsime de cel puțin 45%, fără adaus de grăsime vegetale,</w:t>
            </w:r>
          </w:p>
          <w:p w14:paraId="7C0B6E39">
            <w:pPr>
              <w:pStyle w:val="118"/>
              <w:jc w:val="both"/>
              <w:rPr>
                <w:sz w:val="20"/>
                <w:szCs w:val="20"/>
              </w:rPr>
            </w:pPr>
            <w:r>
              <w:rPr>
                <w:sz w:val="20"/>
                <w:szCs w:val="20"/>
              </w:rPr>
              <w:t xml:space="preserve"> </w:t>
            </w:r>
            <w:r>
              <w:rPr>
                <w:b/>
                <w:bCs/>
                <w:sz w:val="20"/>
                <w:szCs w:val="20"/>
              </w:rPr>
              <w:t>Aspect exterior:</w:t>
            </w:r>
            <w:r>
              <w:rPr>
                <w:sz w:val="20"/>
                <w:szCs w:val="20"/>
              </w:rPr>
              <w:t xml:space="preserve"> Coaja curată, netedă, fără strat gros sub coajă, fără deteriorări, acoperită cu compoziție de parafină, polimerică sau mixtă - polimencă cu parafină, sau acoperită cu folie din material polimeric.</w:t>
            </w:r>
          </w:p>
          <w:p w14:paraId="3A5E5DF5">
            <w:pPr>
              <w:pStyle w:val="118"/>
              <w:jc w:val="both"/>
              <w:rPr>
                <w:sz w:val="20"/>
                <w:szCs w:val="20"/>
              </w:rPr>
            </w:pPr>
            <w:r>
              <w:rPr>
                <w:b/>
                <w:bCs/>
                <w:sz w:val="20"/>
                <w:szCs w:val="20"/>
              </w:rPr>
              <w:t xml:space="preserve">Consistența: </w:t>
            </w:r>
            <w:r>
              <w:rPr>
                <w:sz w:val="20"/>
                <w:szCs w:val="20"/>
              </w:rPr>
              <w:t xml:space="preserve">plastică,omogenă în toată masa. Se admite pastă densă, fărâmicioasă la îndoire. </w:t>
            </w:r>
          </w:p>
          <w:p w14:paraId="3D20B1B6">
            <w:pPr>
              <w:pStyle w:val="118"/>
              <w:jc w:val="both"/>
              <w:rPr>
                <w:sz w:val="20"/>
                <w:szCs w:val="20"/>
              </w:rPr>
            </w:pPr>
            <w:r>
              <w:rPr>
                <w:b/>
                <w:bCs/>
                <w:sz w:val="20"/>
                <w:szCs w:val="20"/>
              </w:rPr>
              <w:t>Aspect în secțiune</w:t>
            </w:r>
            <w:r>
              <w:rPr>
                <w:sz w:val="20"/>
                <w:szCs w:val="20"/>
              </w:rPr>
              <w:t xml:space="preserve">: desen ce constă din ochiuri de fermentare cu formă rotundă, ovală sau neregulată. La unele sortimente se admite lipsa desenului. </w:t>
            </w:r>
          </w:p>
          <w:p w14:paraId="1C626F42">
            <w:pPr>
              <w:pStyle w:val="118"/>
              <w:jc w:val="both"/>
              <w:rPr>
                <w:lang w:val="en-US" w:eastAsia="ru-RU"/>
              </w:rPr>
            </w:pPr>
            <w:r>
              <w:rPr>
                <w:b/>
                <w:bCs/>
                <w:sz w:val="20"/>
                <w:szCs w:val="20"/>
              </w:rPr>
              <w:t>Gust și miros</w:t>
            </w:r>
            <w:r>
              <w:rPr>
                <w:sz w:val="20"/>
                <w:szCs w:val="20"/>
              </w:rPr>
              <w:t xml:space="preserve">: caracteristic brânzeturilor, slab acidulate, fără gust și miros străin. Se admite gust puțin amărui. </w:t>
            </w:r>
            <w:r>
              <w:rPr>
                <w:b/>
                <w:bCs/>
                <w:sz w:val="20"/>
                <w:szCs w:val="20"/>
              </w:rPr>
              <w:t>Culoarea pastei</w:t>
            </w:r>
            <w:r>
              <w:rPr>
                <w:sz w:val="20"/>
                <w:szCs w:val="20"/>
              </w:rPr>
              <w:t xml:space="preserve">: de la albă până la galben deschis, uniformă în toată masa. </w:t>
            </w:r>
            <w:r>
              <w:rPr>
                <w:b/>
                <w:bCs/>
                <w:sz w:val="20"/>
                <w:szCs w:val="20"/>
              </w:rPr>
              <w:t>Livrarea</w:t>
            </w:r>
            <w:r>
              <w:rPr>
                <w:sz w:val="20"/>
                <w:szCs w:val="20"/>
              </w:rPr>
              <w:t xml:space="preserve"> </w:t>
            </w:r>
            <w:r>
              <w:rPr>
                <w:b/>
                <w:bCs/>
                <w:sz w:val="20"/>
                <w:szCs w:val="20"/>
              </w:rPr>
              <w:t>: 2 ori pe săptămână: luni și joi. , ora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2ED31A7">
            <w:pPr>
              <w:shd w:val="clear" w:color="auto" w:fill="FFFFFF" w:themeFill="background1"/>
              <w:spacing w:before="120"/>
              <w:jc w:val="center"/>
              <w:rPr>
                <w:sz w:val="20"/>
                <w:szCs w:val="20"/>
                <w:lang w:val="en-US" w:eastAsia="ru-RU"/>
              </w:rPr>
            </w:pPr>
          </w:p>
          <w:p w14:paraId="37B7BD08">
            <w:pPr>
              <w:shd w:val="clear" w:color="auto" w:fill="FFFFFF" w:themeFill="background1"/>
              <w:spacing w:before="120"/>
              <w:jc w:val="center"/>
              <w:rPr>
                <w:sz w:val="20"/>
                <w:szCs w:val="20"/>
                <w:lang w:val="en-US" w:eastAsia="ru-RU"/>
              </w:rPr>
            </w:pPr>
          </w:p>
          <w:p w14:paraId="07DB5DD7">
            <w:pPr>
              <w:shd w:val="clear" w:color="auto" w:fill="FFFFFF" w:themeFill="background1"/>
              <w:spacing w:before="120"/>
              <w:jc w:val="center"/>
              <w:rPr>
                <w:sz w:val="20"/>
                <w:szCs w:val="20"/>
                <w:lang w:val="en-US" w:eastAsia="ru-RU"/>
              </w:rPr>
            </w:pPr>
          </w:p>
          <w:p w14:paraId="24DB7486">
            <w:pPr>
              <w:shd w:val="clear" w:color="auto" w:fill="FFFFFF" w:themeFill="background1"/>
              <w:spacing w:before="120"/>
              <w:jc w:val="center"/>
              <w:rPr>
                <w:sz w:val="20"/>
                <w:szCs w:val="20"/>
                <w:lang w:val="en-US" w:eastAsia="ru-RU"/>
              </w:rPr>
            </w:pPr>
          </w:p>
          <w:p w14:paraId="0F07AB59">
            <w:pPr>
              <w:shd w:val="clear" w:color="auto" w:fill="FFFFFF" w:themeFill="background1"/>
              <w:spacing w:before="120"/>
              <w:jc w:val="center"/>
              <w:rPr>
                <w:rFonts w:hint="default"/>
                <w:b/>
                <w:sz w:val="20"/>
                <w:szCs w:val="20"/>
                <w:lang w:eastAsia="ru-RU"/>
              </w:rPr>
            </w:pPr>
            <w:r>
              <w:rPr>
                <w:rFonts w:hint="default"/>
                <w:b/>
                <w:sz w:val="20"/>
                <w:szCs w:val="20"/>
                <w:lang w:eastAsia="ru-RU"/>
              </w:rPr>
              <w:t>8 220</w:t>
            </w:r>
          </w:p>
        </w:tc>
      </w:tr>
      <w:tr w14:paraId="2DA6A687">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BF4BF05">
            <w:pPr>
              <w:shd w:val="clear" w:color="auto" w:fill="FFFFFF" w:themeFill="background1"/>
              <w:spacing w:before="120"/>
              <w:jc w:val="center"/>
              <w:rPr>
                <w:sz w:val="20"/>
                <w:szCs w:val="20"/>
                <w:lang w:val="en-US" w:eastAsia="ru-RU"/>
              </w:rPr>
            </w:pPr>
            <w:r>
              <w:rPr>
                <w:sz w:val="20"/>
                <w:szCs w:val="20"/>
                <w:lang w:val="en-US" w:eastAsia="ru-RU"/>
              </w:rPr>
              <w:t>3.6</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16EF6FE">
            <w:pPr>
              <w:shd w:val="clear" w:color="auto" w:fill="FFFFFF" w:themeFill="background1"/>
              <w:spacing w:before="120"/>
              <w:jc w:val="center"/>
              <w:rPr>
                <w:sz w:val="20"/>
                <w:szCs w:val="20"/>
                <w:lang w:val="en-US"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F31B29C">
            <w:pPr>
              <w:shd w:val="clear" w:color="auto" w:fill="FFFFFF" w:themeFill="background1"/>
              <w:spacing w:before="120"/>
              <w:rPr>
                <w:i/>
                <w:sz w:val="20"/>
                <w:szCs w:val="20"/>
                <w:lang w:val="en-US" w:eastAsia="ru-RU"/>
              </w:rPr>
            </w:pPr>
            <w:r>
              <w:rPr>
                <w:i/>
                <w:sz w:val="20"/>
                <w:szCs w:val="20"/>
                <w:lang w:val="en-US" w:eastAsia="ru-RU"/>
              </w:rPr>
              <w:t>Chefir 2,5% grăsime, fără grăsimi vegetale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9D6401A">
            <w:pPr>
              <w:shd w:val="clear" w:color="auto" w:fill="FFFFFF" w:themeFill="background1"/>
              <w:spacing w:before="120"/>
              <w:jc w:val="center"/>
              <w:rPr>
                <w:sz w:val="20"/>
                <w:szCs w:val="20"/>
                <w:lang w:val="en-US" w:eastAsia="ru-RU"/>
              </w:rPr>
            </w:pPr>
            <w:r>
              <w:rPr>
                <w:sz w:val="20"/>
                <w:szCs w:val="20"/>
                <w:lang w:val="en-US" w:eastAsia="ru-RU"/>
              </w:rPr>
              <w:t>l</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14DC542">
            <w:pPr>
              <w:shd w:val="clear" w:color="auto" w:fill="FFFFFF" w:themeFill="background1"/>
              <w:spacing w:before="120"/>
              <w:jc w:val="center"/>
              <w:rPr>
                <w:b/>
                <w:sz w:val="20"/>
                <w:szCs w:val="20"/>
                <w:lang w:val="en-US" w:eastAsia="ru-RU"/>
              </w:rPr>
            </w:pPr>
            <w:r>
              <w:rPr>
                <w:rFonts w:hint="default"/>
                <w:b/>
                <w:sz w:val="20"/>
                <w:szCs w:val="20"/>
                <w:lang w:eastAsia="ru-RU"/>
              </w:rPr>
              <w:t>8</w:t>
            </w:r>
            <w:r>
              <w:rPr>
                <w:b/>
                <w:sz w:val="20"/>
                <w:szCs w:val="20"/>
                <w:lang w:val="en-US" w:eastAsia="ru-RU"/>
              </w:rPr>
              <w:t>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39270847">
            <w:pPr>
              <w:pStyle w:val="108"/>
              <w:spacing w:line="264" w:lineRule="auto"/>
              <w:rPr>
                <w:sz w:val="20"/>
                <w:szCs w:val="20"/>
              </w:rPr>
            </w:pPr>
            <w:r>
              <w:rPr>
                <w:sz w:val="20"/>
                <w:szCs w:val="20"/>
              </w:rPr>
              <w:t xml:space="preserve">Grăsime 2,5%,fără adous de grăsimi vegetale, ambalat 0,5 kg </w:t>
            </w:r>
            <w:r>
              <w:rPr>
                <w:b/>
                <w:bCs/>
                <w:sz w:val="20"/>
                <w:szCs w:val="20"/>
              </w:rPr>
              <w:t>livrarea</w:t>
            </w:r>
            <w:r>
              <w:rPr>
                <w:sz w:val="20"/>
                <w:szCs w:val="20"/>
              </w:rPr>
              <w:t xml:space="preserve"> </w:t>
            </w:r>
            <w:r>
              <w:rPr>
                <w:b/>
                <w:bCs/>
                <w:sz w:val="20"/>
                <w:szCs w:val="20"/>
              </w:rPr>
              <w:t>:  2 ori pe săptămână: luni și joi, ora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3C1C0426">
            <w:pPr>
              <w:shd w:val="clear" w:color="auto" w:fill="FFFFFF" w:themeFill="background1"/>
              <w:spacing w:before="120"/>
              <w:jc w:val="center"/>
              <w:rPr>
                <w:rFonts w:hint="default"/>
                <w:b/>
                <w:sz w:val="20"/>
                <w:szCs w:val="20"/>
                <w:lang w:eastAsia="ru-RU"/>
              </w:rPr>
            </w:pPr>
            <w:r>
              <w:rPr>
                <w:rFonts w:hint="default"/>
                <w:b/>
                <w:sz w:val="20"/>
                <w:szCs w:val="20"/>
                <w:lang w:eastAsia="ru-RU"/>
              </w:rPr>
              <w:t>7 120</w:t>
            </w:r>
          </w:p>
        </w:tc>
      </w:tr>
      <w:tr w14:paraId="3E2F1A74">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926A0DE">
            <w:pPr>
              <w:shd w:val="clear" w:color="auto" w:fill="FFFFFF" w:themeFill="background1"/>
              <w:spacing w:before="120"/>
              <w:jc w:val="center"/>
              <w:rPr>
                <w:sz w:val="20"/>
                <w:szCs w:val="20"/>
                <w:lang w:val="en-US" w:eastAsia="ru-RU"/>
              </w:rPr>
            </w:pPr>
            <w:r>
              <w:rPr>
                <w:sz w:val="20"/>
                <w:szCs w:val="20"/>
                <w:lang w:val="en-US" w:eastAsia="ru-RU"/>
              </w:rPr>
              <w:t>3.7</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FAAFBAB">
            <w:pPr>
              <w:shd w:val="clear" w:color="auto" w:fill="FFFFFF" w:themeFill="background1"/>
              <w:spacing w:before="120"/>
              <w:jc w:val="center"/>
              <w:rPr>
                <w:sz w:val="20"/>
                <w:szCs w:val="20"/>
                <w:lang w:val="en-US"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0BBAE891">
            <w:pPr>
              <w:shd w:val="clear" w:color="auto" w:fill="FFFFFF" w:themeFill="background1"/>
              <w:spacing w:before="120"/>
              <w:rPr>
                <w:i/>
                <w:sz w:val="20"/>
                <w:szCs w:val="20"/>
                <w:lang w:val="en-US" w:eastAsia="ru-RU"/>
              </w:rPr>
            </w:pPr>
            <w:r>
              <w:rPr>
                <w:i/>
                <w:sz w:val="20"/>
                <w:szCs w:val="20"/>
                <w:lang w:val="en-US" w:eastAsia="ru-RU"/>
              </w:rPr>
              <w:t>Iaurt natural 2,5% grăsime, fără adaus de zahăr</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297215F">
            <w:pPr>
              <w:shd w:val="clear" w:color="auto" w:fill="FFFFFF" w:themeFill="background1"/>
              <w:spacing w:before="120"/>
              <w:jc w:val="center"/>
              <w:rPr>
                <w:sz w:val="20"/>
                <w:szCs w:val="20"/>
                <w:lang w:val="en-US" w:eastAsia="ru-RU"/>
              </w:rPr>
            </w:pPr>
            <w:r>
              <w:rPr>
                <w:sz w:val="20"/>
                <w:szCs w:val="20"/>
                <w:lang w:val="en-US" w:eastAsia="ru-RU"/>
              </w:rPr>
              <w:t>l</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88D9146">
            <w:pPr>
              <w:shd w:val="clear" w:color="auto" w:fill="FFFFFF" w:themeFill="background1"/>
              <w:spacing w:before="120"/>
              <w:jc w:val="center"/>
              <w:rPr>
                <w:b/>
                <w:sz w:val="20"/>
                <w:szCs w:val="20"/>
                <w:lang w:val="en-US" w:eastAsia="ru-RU"/>
              </w:rPr>
            </w:pPr>
            <w:r>
              <w:rPr>
                <w:rFonts w:hint="default"/>
                <w:b/>
                <w:sz w:val="20"/>
                <w:szCs w:val="20"/>
                <w:lang w:eastAsia="ru-RU"/>
              </w:rPr>
              <w:t>8</w:t>
            </w:r>
            <w:r>
              <w:rPr>
                <w:b/>
                <w:sz w:val="20"/>
                <w:szCs w:val="20"/>
                <w:lang w:val="en-US" w:eastAsia="ru-RU"/>
              </w:rPr>
              <w:t>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67BF5635">
            <w:pPr>
              <w:pStyle w:val="118"/>
              <w:rPr>
                <w:rFonts w:hint="default"/>
                <w:sz w:val="20"/>
                <w:szCs w:val="20"/>
              </w:rPr>
            </w:pPr>
            <w:r>
              <w:rPr>
                <w:sz w:val="20"/>
                <w:szCs w:val="20"/>
              </w:rPr>
              <w:t>Grăsime  2,5%, ambalat 0,5 kg, fără adaus de grăsimi vegetale</w:t>
            </w:r>
            <w:r>
              <w:rPr>
                <w:rFonts w:hint="default"/>
                <w:sz w:val="20"/>
                <w:szCs w:val="20"/>
              </w:rPr>
              <w:t>,fără adaus de  zahăr  și îndulcitori artificiali</w:t>
            </w:r>
          </w:p>
          <w:p w14:paraId="5763E684">
            <w:pPr>
              <w:pStyle w:val="118"/>
              <w:rPr>
                <w:b/>
                <w:lang w:val="en-US" w:eastAsia="ru-RU"/>
              </w:rPr>
            </w:pPr>
            <w:r>
              <w:rPr>
                <w:sz w:val="20"/>
                <w:szCs w:val="20"/>
              </w:rPr>
              <w:t xml:space="preserve"> </w:t>
            </w:r>
            <w:r>
              <w:rPr>
                <w:b/>
                <w:sz w:val="20"/>
                <w:szCs w:val="20"/>
              </w:rPr>
              <w:t>livrarea : 2 ori pe săptămână: luni și joi, ora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3D921798">
            <w:pPr>
              <w:shd w:val="clear" w:color="auto" w:fill="FFFFFF" w:themeFill="background1"/>
              <w:spacing w:before="120"/>
              <w:jc w:val="center"/>
              <w:rPr>
                <w:b/>
                <w:sz w:val="20"/>
                <w:szCs w:val="20"/>
                <w:lang w:val="en-US" w:eastAsia="ru-RU"/>
              </w:rPr>
            </w:pPr>
          </w:p>
          <w:p w14:paraId="67184574">
            <w:pPr>
              <w:shd w:val="clear" w:color="auto" w:fill="FFFFFF" w:themeFill="background1"/>
              <w:spacing w:before="120"/>
              <w:jc w:val="center"/>
              <w:rPr>
                <w:rFonts w:hint="default"/>
                <w:b/>
                <w:sz w:val="20"/>
                <w:szCs w:val="20"/>
                <w:lang w:eastAsia="ru-RU"/>
              </w:rPr>
            </w:pPr>
            <w:r>
              <w:rPr>
                <w:rFonts w:hint="default"/>
                <w:b/>
                <w:sz w:val="20"/>
                <w:szCs w:val="20"/>
                <w:lang w:eastAsia="ru-RU"/>
              </w:rPr>
              <w:t>14 800</w:t>
            </w:r>
          </w:p>
        </w:tc>
      </w:tr>
      <w:tr w14:paraId="1B4E75DC">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60A34BF">
            <w:pPr>
              <w:shd w:val="clear" w:color="auto" w:fill="FFFFFF" w:themeFill="background1"/>
              <w:spacing w:before="120"/>
              <w:rPr>
                <w:rFonts w:hint="default"/>
                <w:b/>
                <w:sz w:val="20"/>
                <w:szCs w:val="20"/>
                <w:lang w:eastAsia="ru-RU"/>
              </w:rPr>
            </w:pPr>
            <w:r>
              <w:rPr>
                <w:b/>
                <w:color w:val="FF0000"/>
                <w:sz w:val="20"/>
                <w:szCs w:val="20"/>
                <w:lang w:val="en-US" w:eastAsia="ru-RU"/>
              </w:rPr>
              <w:t xml:space="preserve">Total lotul 3                                                                                                                                                                   </w:t>
            </w:r>
            <w:r>
              <w:rPr>
                <w:rFonts w:hint="default"/>
                <w:b/>
                <w:color w:val="FF0000"/>
                <w:sz w:val="20"/>
                <w:szCs w:val="20"/>
                <w:lang w:eastAsia="ru-RU"/>
              </w:rPr>
              <w:t>185 550</w:t>
            </w:r>
          </w:p>
        </w:tc>
      </w:tr>
      <w:tr w14:paraId="734AAF56">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8B25354">
            <w:pPr>
              <w:shd w:val="clear" w:color="auto" w:fill="FFFFFF" w:themeFill="background1"/>
              <w:spacing w:before="120"/>
              <w:jc w:val="center"/>
              <w:rPr>
                <w:sz w:val="20"/>
                <w:szCs w:val="20"/>
                <w:lang w:val="en-US" w:eastAsia="ru-RU"/>
              </w:rPr>
            </w:pPr>
            <w:r>
              <w:rPr>
                <w:sz w:val="20"/>
                <w:szCs w:val="20"/>
                <w:lang w:val="en-US" w:eastAsia="ru-RU"/>
              </w:rPr>
              <w:t>4.</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6DE4703">
            <w:pPr>
              <w:shd w:val="clear" w:color="auto" w:fill="FFFFFF" w:themeFill="background1"/>
              <w:spacing w:before="120"/>
              <w:rPr>
                <w:b/>
                <w:i/>
                <w:sz w:val="20"/>
                <w:szCs w:val="20"/>
                <w:u w:val="single"/>
                <w:lang w:val="en-US" w:eastAsia="ru-RU"/>
              </w:rPr>
            </w:pPr>
            <w:r>
              <w:rPr>
                <w:b/>
                <w:i/>
                <w:sz w:val="20"/>
                <w:szCs w:val="20"/>
                <w:u w:val="single"/>
                <w:lang w:val="en-US" w:eastAsia="ru-RU"/>
              </w:rPr>
              <w:t>Lotul  4 ”OUĂ”</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21D5B14">
            <w:pPr>
              <w:shd w:val="clear" w:color="auto" w:fill="FFFFFF" w:themeFill="background1"/>
              <w:spacing w:before="120"/>
              <w:jc w:val="center"/>
              <w:rPr>
                <w:sz w:val="20"/>
                <w:szCs w:val="20"/>
                <w:lang w:val="en-US" w:eastAsia="ru-RU"/>
              </w:rPr>
            </w:pPr>
          </w:p>
        </w:tc>
      </w:tr>
      <w:tr w14:paraId="31567407">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3100111">
            <w:pPr>
              <w:shd w:val="clear" w:color="auto" w:fill="FFFFFF" w:themeFill="background1"/>
              <w:spacing w:before="120"/>
              <w:jc w:val="center"/>
              <w:rPr>
                <w:sz w:val="20"/>
                <w:szCs w:val="20"/>
                <w:lang w:val="en-US" w:eastAsia="ru-RU"/>
              </w:rPr>
            </w:pPr>
            <w:r>
              <w:rPr>
                <w:sz w:val="20"/>
                <w:szCs w:val="20"/>
                <w:lang w:val="en-US" w:eastAsia="ru-RU"/>
              </w:rPr>
              <w:t>4.1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309B452">
            <w:pPr>
              <w:shd w:val="clear" w:color="auto" w:fill="FFFFFF" w:themeFill="background1"/>
              <w:spacing w:before="120"/>
              <w:jc w:val="center"/>
              <w:rPr>
                <w:sz w:val="20"/>
                <w:szCs w:val="20"/>
                <w:lang w:val="en-US"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7C612E23">
            <w:pPr>
              <w:shd w:val="clear" w:color="auto" w:fill="FFFFFF" w:themeFill="background1"/>
              <w:spacing w:before="120"/>
              <w:rPr>
                <w:i/>
                <w:sz w:val="20"/>
                <w:szCs w:val="20"/>
                <w:lang w:val="en-US" w:eastAsia="ru-RU"/>
              </w:rPr>
            </w:pPr>
            <w:r>
              <w:rPr>
                <w:i/>
                <w:sz w:val="20"/>
                <w:szCs w:val="20"/>
                <w:lang w:val="en-US" w:eastAsia="ru-RU"/>
              </w:rPr>
              <w:t xml:space="preserve">Ouă de găină”  categoria ”extra”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BEA91FE">
            <w:pPr>
              <w:shd w:val="clear" w:color="auto" w:fill="FFFFFF" w:themeFill="background1"/>
              <w:spacing w:before="120"/>
              <w:jc w:val="center"/>
              <w:rPr>
                <w:sz w:val="20"/>
                <w:szCs w:val="20"/>
                <w:lang w:val="en-US" w:eastAsia="ru-RU"/>
              </w:rPr>
            </w:pPr>
            <w:r>
              <w:rPr>
                <w:sz w:val="20"/>
                <w:szCs w:val="20"/>
                <w:lang w:val="en-US" w:eastAsia="ru-RU"/>
              </w:rPr>
              <w:t>Buc</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59095A8">
            <w:pPr>
              <w:shd w:val="clear" w:color="auto" w:fill="FFFFFF" w:themeFill="background1"/>
              <w:spacing w:before="120"/>
              <w:jc w:val="center"/>
              <w:rPr>
                <w:rFonts w:hint="default"/>
                <w:b/>
                <w:sz w:val="20"/>
                <w:szCs w:val="20"/>
                <w:lang w:eastAsia="ru-RU"/>
              </w:rPr>
            </w:pPr>
            <w:r>
              <w:rPr>
                <w:rFonts w:hint="default"/>
                <w:b/>
                <w:sz w:val="20"/>
                <w:szCs w:val="20"/>
                <w:lang w:eastAsia="ru-RU"/>
              </w:rPr>
              <w:t>4800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43FE5042">
            <w:pPr>
              <w:pStyle w:val="108"/>
              <w:spacing w:line="254" w:lineRule="auto"/>
              <w:jc w:val="both"/>
              <w:rPr>
                <w:sz w:val="18"/>
                <w:szCs w:val="18"/>
              </w:rPr>
            </w:pPr>
            <w:r>
              <w:rPr>
                <w:sz w:val="20"/>
                <w:szCs w:val="20"/>
              </w:rPr>
              <w:t xml:space="preserve"> </w:t>
            </w:r>
            <w:r>
              <w:rPr>
                <w:sz w:val="18"/>
                <w:szCs w:val="18"/>
              </w:rPr>
              <w:t xml:space="preserve">Categoria ”Extra”,  proaspete- maxim 7 zile de la data ouatului, fără pete sau pori vizibili, coaja nefisurata, categoria A, greutatea oualui 55-60 gr. HG 1208 din 27.10.2008. Marcate obligatoriu in conformitate cu legislația în vigoare. </w:t>
            </w:r>
          </w:p>
          <w:p w14:paraId="22634C18">
            <w:pPr>
              <w:pStyle w:val="108"/>
              <w:spacing w:line="254" w:lineRule="auto"/>
              <w:jc w:val="both"/>
              <w:rPr>
                <w:b/>
                <w:bCs/>
                <w:sz w:val="18"/>
                <w:szCs w:val="18"/>
              </w:rPr>
            </w:pPr>
            <w:r>
              <w:rPr>
                <w:b/>
                <w:bCs/>
                <w:sz w:val="18"/>
                <w:szCs w:val="18"/>
              </w:rPr>
              <w:t>Livrarea de 2 ori pe săptămână: luni și miercuri: 07.00-09.00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738DE36">
            <w:pPr>
              <w:shd w:val="clear" w:color="auto" w:fill="FFFFFF" w:themeFill="background1"/>
              <w:spacing w:before="120"/>
              <w:jc w:val="center"/>
              <w:rPr>
                <w:sz w:val="20"/>
                <w:szCs w:val="20"/>
                <w:lang w:eastAsia="ru-RU"/>
              </w:rPr>
            </w:pPr>
          </w:p>
          <w:p w14:paraId="247DD653">
            <w:pPr>
              <w:shd w:val="clear" w:color="auto" w:fill="FFFFFF" w:themeFill="background1"/>
              <w:spacing w:before="120"/>
              <w:jc w:val="center"/>
              <w:rPr>
                <w:rFonts w:hint="default"/>
                <w:b/>
                <w:sz w:val="20"/>
                <w:szCs w:val="20"/>
                <w:lang w:eastAsia="ru-RU"/>
              </w:rPr>
            </w:pPr>
            <w:r>
              <w:rPr>
                <w:rFonts w:hint="default"/>
                <w:b/>
                <w:sz w:val="20"/>
                <w:szCs w:val="20"/>
                <w:lang w:eastAsia="ru-RU"/>
              </w:rPr>
              <w:t>9 600</w:t>
            </w:r>
          </w:p>
        </w:tc>
      </w:tr>
      <w:tr w14:paraId="219EF12F">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DE8C1C5">
            <w:pPr>
              <w:shd w:val="clear" w:color="auto" w:fill="FFFFFF" w:themeFill="background1"/>
              <w:spacing w:before="120"/>
              <w:rPr>
                <w:rFonts w:hint="default"/>
                <w:b/>
                <w:color w:val="FF0000"/>
                <w:sz w:val="20"/>
                <w:szCs w:val="20"/>
                <w:lang w:eastAsia="ru-RU"/>
              </w:rPr>
            </w:pPr>
            <w:r>
              <w:rPr>
                <w:b/>
                <w:color w:val="FF0000"/>
                <w:sz w:val="20"/>
                <w:szCs w:val="20"/>
                <w:lang w:val="en-US" w:eastAsia="ru-RU"/>
              </w:rPr>
              <w:t xml:space="preserve">Total lotul 4                                                                                                                                                                         </w:t>
            </w:r>
            <w:r>
              <w:rPr>
                <w:rFonts w:hint="default"/>
                <w:b/>
                <w:color w:val="FF0000"/>
                <w:sz w:val="20"/>
                <w:szCs w:val="20"/>
                <w:lang w:eastAsia="ru-RU"/>
              </w:rPr>
              <w:t>9600</w:t>
            </w:r>
          </w:p>
        </w:tc>
      </w:tr>
      <w:tr w14:paraId="5BA7CF9E">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14E377D">
            <w:pPr>
              <w:shd w:val="clear" w:color="auto" w:fill="FFFFFF" w:themeFill="background1"/>
              <w:spacing w:before="120"/>
              <w:jc w:val="center"/>
              <w:rPr>
                <w:sz w:val="20"/>
                <w:szCs w:val="20"/>
                <w:lang w:val="en-US" w:eastAsia="ru-RU"/>
              </w:rPr>
            </w:pPr>
            <w:r>
              <w:rPr>
                <w:sz w:val="20"/>
                <w:szCs w:val="20"/>
                <w:lang w:val="en-US" w:eastAsia="ru-RU"/>
              </w:rPr>
              <w:t>5.</w:t>
            </w:r>
          </w:p>
        </w:tc>
        <w:tc>
          <w:tcPr>
            <w:tcW w:w="9959"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B69515A">
            <w:pPr>
              <w:shd w:val="clear" w:color="auto" w:fill="FFFFFF" w:themeFill="background1"/>
              <w:spacing w:before="120"/>
              <w:rPr>
                <w:b/>
                <w:i/>
                <w:sz w:val="20"/>
                <w:szCs w:val="20"/>
                <w:u w:val="single"/>
                <w:lang w:val="en-US" w:eastAsia="ru-RU"/>
              </w:rPr>
            </w:pPr>
            <w:r>
              <w:rPr>
                <w:b/>
                <w:i/>
                <w:sz w:val="20"/>
                <w:szCs w:val="20"/>
                <w:u w:val="single"/>
                <w:lang w:val="en-US" w:eastAsia="ru-RU"/>
              </w:rPr>
              <w:t>Lotul 5  ULEI VEGETAL</w:t>
            </w:r>
          </w:p>
        </w:tc>
      </w:tr>
      <w:tr w14:paraId="7262B74B">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C93092">
            <w:pPr>
              <w:shd w:val="clear" w:color="auto" w:fill="FFFFFF" w:themeFill="background1"/>
              <w:spacing w:before="120"/>
              <w:jc w:val="center"/>
              <w:rPr>
                <w:sz w:val="20"/>
                <w:szCs w:val="20"/>
                <w:lang w:val="en-US" w:eastAsia="ru-RU"/>
              </w:rPr>
            </w:pPr>
            <w:r>
              <w:rPr>
                <w:sz w:val="20"/>
                <w:szCs w:val="20"/>
                <w:lang w:val="en-US" w:eastAsia="ru-RU"/>
              </w:rPr>
              <w:t>5.1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78A4925">
            <w:pPr>
              <w:shd w:val="clear" w:color="auto" w:fill="FFFFFF" w:themeFill="background1"/>
              <w:spacing w:before="120"/>
              <w:jc w:val="center"/>
              <w:rPr>
                <w:sz w:val="20"/>
                <w:szCs w:val="20"/>
                <w:lang w:val="en-US"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4C5B8C86">
            <w:pPr>
              <w:shd w:val="clear" w:color="auto" w:fill="FFFFFF" w:themeFill="background1"/>
              <w:spacing w:before="120"/>
              <w:rPr>
                <w:i/>
                <w:sz w:val="20"/>
                <w:szCs w:val="20"/>
                <w:lang w:val="en-US" w:eastAsia="ru-RU"/>
              </w:rPr>
            </w:pPr>
            <w:r>
              <w:rPr>
                <w:i/>
                <w:sz w:val="20"/>
                <w:szCs w:val="20"/>
                <w:lang w:val="en-US" w:eastAsia="ru-RU"/>
              </w:rPr>
              <w:t>Ulei vegetal rafinat,limpede dezodorizat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9FF3ECA">
            <w:pPr>
              <w:shd w:val="clear" w:color="auto" w:fill="FFFFFF" w:themeFill="background1"/>
              <w:spacing w:before="120"/>
              <w:jc w:val="center"/>
              <w:rPr>
                <w:sz w:val="20"/>
                <w:szCs w:val="20"/>
                <w:lang w:val="en-US" w:eastAsia="ru-RU"/>
              </w:rPr>
            </w:pPr>
            <w:r>
              <w:rPr>
                <w:sz w:val="20"/>
                <w:szCs w:val="20"/>
                <w:lang w:val="en-US" w:eastAsia="ru-RU"/>
              </w:rPr>
              <w:t>L</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6F7686D4">
            <w:pPr>
              <w:shd w:val="clear" w:color="auto" w:fill="FFFFFF" w:themeFill="background1"/>
              <w:spacing w:before="120"/>
              <w:jc w:val="center"/>
              <w:rPr>
                <w:rFonts w:hint="default"/>
                <w:b/>
                <w:sz w:val="20"/>
                <w:szCs w:val="20"/>
                <w:lang w:eastAsia="ru-RU"/>
              </w:rPr>
            </w:pPr>
            <w:r>
              <w:rPr>
                <w:rFonts w:hint="default"/>
                <w:b/>
                <w:sz w:val="20"/>
                <w:szCs w:val="20"/>
                <w:lang w:eastAsia="ru-RU"/>
              </w:rPr>
              <w:t>80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1A5A7572">
            <w:pPr>
              <w:pStyle w:val="118"/>
              <w:jc w:val="both"/>
              <w:rPr>
                <w:sz w:val="20"/>
                <w:szCs w:val="20"/>
              </w:rPr>
            </w:pPr>
            <w:r>
              <w:rPr>
                <w:sz w:val="20"/>
                <w:szCs w:val="20"/>
              </w:rPr>
              <w:t>GOST 1129-93</w:t>
            </w:r>
          </w:p>
          <w:p w14:paraId="5486BC8D">
            <w:pPr>
              <w:pStyle w:val="118"/>
              <w:jc w:val="both"/>
              <w:rPr>
                <w:sz w:val="20"/>
                <w:szCs w:val="20"/>
              </w:rPr>
            </w:pPr>
            <w:r>
              <w:rPr>
                <w:sz w:val="20"/>
                <w:szCs w:val="20"/>
              </w:rPr>
              <w:t xml:space="preserve">Aspect la 60 grade </w:t>
            </w:r>
            <w:r>
              <w:rPr>
                <w:i/>
                <w:iCs/>
                <w:sz w:val="20"/>
                <w:szCs w:val="20"/>
              </w:rPr>
              <w:t xml:space="preserve">C </w:t>
            </w:r>
            <w:r>
              <w:rPr>
                <w:sz w:val="20"/>
                <w:szCs w:val="20"/>
              </w:rPr>
              <w:t xml:space="preserve">pentru uleiul în ambalaje de desfacere: Limpede, fără suspensii sau sedimente. </w:t>
            </w:r>
          </w:p>
          <w:p w14:paraId="06F03845">
            <w:pPr>
              <w:pStyle w:val="118"/>
              <w:jc w:val="both"/>
              <w:rPr>
                <w:sz w:val="20"/>
                <w:szCs w:val="20"/>
              </w:rPr>
            </w:pPr>
            <w:r>
              <w:rPr>
                <w:b/>
                <w:sz w:val="20"/>
                <w:szCs w:val="20"/>
              </w:rPr>
              <w:t>Transparență</w:t>
            </w:r>
            <w:r>
              <w:rPr>
                <w:sz w:val="20"/>
                <w:szCs w:val="20"/>
              </w:rPr>
              <w:t>: transparent, fără sedimente.</w:t>
            </w:r>
          </w:p>
          <w:p w14:paraId="7DE37675">
            <w:pPr>
              <w:pStyle w:val="118"/>
              <w:jc w:val="both"/>
              <w:rPr>
                <w:sz w:val="20"/>
                <w:szCs w:val="20"/>
              </w:rPr>
            </w:pPr>
            <w:r>
              <w:rPr>
                <w:b/>
                <w:sz w:val="20"/>
                <w:szCs w:val="20"/>
              </w:rPr>
              <w:t>Culoare</w:t>
            </w:r>
            <w:r>
              <w:rPr>
                <w:sz w:val="20"/>
                <w:szCs w:val="20"/>
              </w:rPr>
              <w:t xml:space="preserve">: galbenă. </w:t>
            </w:r>
          </w:p>
          <w:p w14:paraId="384FFDA0">
            <w:pPr>
              <w:pStyle w:val="118"/>
              <w:jc w:val="both"/>
              <w:rPr>
                <w:sz w:val="20"/>
                <w:szCs w:val="20"/>
              </w:rPr>
            </w:pPr>
            <w:r>
              <w:rPr>
                <w:b/>
                <w:sz w:val="20"/>
                <w:szCs w:val="20"/>
              </w:rPr>
              <w:t>Miros și gust</w:t>
            </w:r>
            <w:r>
              <w:rPr>
                <w:sz w:val="20"/>
                <w:szCs w:val="20"/>
              </w:rPr>
              <w:t xml:space="preserve">: fără miros, inodor. </w:t>
            </w:r>
          </w:p>
          <w:p w14:paraId="42639B5E">
            <w:pPr>
              <w:pStyle w:val="118"/>
              <w:jc w:val="both"/>
              <w:rPr>
                <w:sz w:val="20"/>
                <w:szCs w:val="20"/>
              </w:rPr>
            </w:pPr>
            <w:r>
              <w:rPr>
                <w:sz w:val="20"/>
                <w:szCs w:val="20"/>
              </w:rPr>
              <w:t>Depersonalizat de ulei sau cu nuanță slabă specifică pentru ulei.</w:t>
            </w:r>
          </w:p>
          <w:p w14:paraId="56D47C3B">
            <w:pPr>
              <w:pStyle w:val="118"/>
              <w:jc w:val="both"/>
              <w:rPr>
                <w:lang w:eastAsia="ru-RU"/>
              </w:rPr>
            </w:pPr>
            <w:r>
              <w:rPr>
                <w:sz w:val="20"/>
                <w:szCs w:val="20"/>
              </w:rPr>
              <w:t xml:space="preserve">Condiții privind ambalarea si inscripționarea uleiului: Materialele de ambalaj și ambalajele trebuie să fie curate, uscate, fără defecte mecanice, să nu conțină substanțe dăunătoare sau alte mirosuri străine, și să asigure calitatea și durabilitatea  produsului. Ambalat -1 l.  </w:t>
            </w:r>
            <w:r>
              <w:rPr>
                <w:b/>
                <w:bCs/>
                <w:sz w:val="20"/>
                <w:szCs w:val="20"/>
              </w:rPr>
              <w:t>Livrarea de 2 ori pe săptămână: luni și miercuri.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2BC81D9">
            <w:pPr>
              <w:shd w:val="clear" w:color="auto" w:fill="FFFFFF" w:themeFill="background1"/>
              <w:spacing w:before="120"/>
              <w:jc w:val="center"/>
              <w:rPr>
                <w:sz w:val="20"/>
                <w:szCs w:val="20"/>
                <w:lang w:eastAsia="ru-RU"/>
              </w:rPr>
            </w:pPr>
          </w:p>
          <w:p w14:paraId="001B7568">
            <w:pPr>
              <w:shd w:val="clear" w:color="auto" w:fill="FFFFFF" w:themeFill="background1"/>
              <w:spacing w:before="120"/>
              <w:jc w:val="center"/>
              <w:rPr>
                <w:sz w:val="20"/>
                <w:szCs w:val="20"/>
                <w:lang w:eastAsia="ru-RU"/>
              </w:rPr>
            </w:pPr>
          </w:p>
          <w:p w14:paraId="00C7E64C">
            <w:pPr>
              <w:shd w:val="clear" w:color="auto" w:fill="FFFFFF" w:themeFill="background1"/>
              <w:spacing w:before="120"/>
              <w:jc w:val="center"/>
              <w:rPr>
                <w:rFonts w:hint="default"/>
                <w:b/>
                <w:bCs/>
                <w:sz w:val="20"/>
                <w:szCs w:val="20"/>
                <w:lang w:eastAsia="ru-RU"/>
              </w:rPr>
            </w:pPr>
            <w:r>
              <w:rPr>
                <w:rFonts w:hint="default"/>
                <w:b/>
                <w:bCs/>
                <w:sz w:val="20"/>
                <w:szCs w:val="20"/>
                <w:lang w:eastAsia="ru-RU"/>
              </w:rPr>
              <w:t>1 680</w:t>
            </w:r>
          </w:p>
          <w:p w14:paraId="48874D41">
            <w:pPr>
              <w:shd w:val="clear" w:color="auto" w:fill="FFFFFF" w:themeFill="background1"/>
              <w:spacing w:before="120"/>
              <w:jc w:val="center"/>
              <w:rPr>
                <w:b/>
                <w:sz w:val="20"/>
                <w:szCs w:val="20"/>
                <w:lang w:eastAsia="ru-RU"/>
              </w:rPr>
            </w:pPr>
          </w:p>
        </w:tc>
      </w:tr>
      <w:tr w14:paraId="52619440">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EC29A45">
            <w:pPr>
              <w:shd w:val="clear" w:color="auto" w:fill="FFFFFF" w:themeFill="background1"/>
              <w:spacing w:before="120"/>
              <w:jc w:val="center"/>
              <w:rPr>
                <w:sz w:val="20"/>
                <w:szCs w:val="20"/>
                <w:lang w:eastAsia="ru-RU"/>
              </w:rPr>
            </w:pPr>
            <w:r>
              <w:rPr>
                <w:sz w:val="20"/>
                <w:szCs w:val="20"/>
                <w:lang w:eastAsia="ru-RU"/>
              </w:rPr>
              <w:t>5.2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0898A10">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1F5E81A8">
            <w:pPr>
              <w:shd w:val="clear" w:color="auto" w:fill="FFFFFF" w:themeFill="background1"/>
              <w:spacing w:before="120"/>
              <w:rPr>
                <w:i/>
                <w:sz w:val="20"/>
                <w:szCs w:val="20"/>
                <w:lang w:eastAsia="ru-RU"/>
              </w:rPr>
            </w:pPr>
            <w:r>
              <w:rPr>
                <w:i/>
                <w:sz w:val="20"/>
                <w:szCs w:val="20"/>
                <w:lang w:eastAsia="ru-RU"/>
              </w:rPr>
              <w:t>Ulei vegetal nerafinat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C055F3E">
            <w:pPr>
              <w:shd w:val="clear" w:color="auto" w:fill="FFFFFF" w:themeFill="background1"/>
              <w:spacing w:before="120"/>
              <w:jc w:val="center"/>
              <w:rPr>
                <w:sz w:val="20"/>
                <w:szCs w:val="20"/>
                <w:lang w:eastAsia="ru-RU"/>
              </w:rPr>
            </w:pPr>
            <w:r>
              <w:rPr>
                <w:sz w:val="20"/>
                <w:szCs w:val="20"/>
                <w:lang w:eastAsia="ru-RU"/>
              </w:rPr>
              <w:t>L</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BCDB19A">
            <w:pPr>
              <w:shd w:val="clear" w:color="auto" w:fill="FFFFFF" w:themeFill="background1"/>
              <w:spacing w:before="120"/>
              <w:jc w:val="center"/>
              <w:rPr>
                <w:b/>
                <w:sz w:val="20"/>
                <w:szCs w:val="20"/>
                <w:lang w:eastAsia="ru-RU"/>
              </w:rPr>
            </w:pPr>
            <w:r>
              <w:rPr>
                <w:b/>
                <w:sz w:val="20"/>
                <w:szCs w:val="20"/>
                <w:lang w:eastAsia="ru-RU"/>
              </w:rPr>
              <w:t>20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EBE6792">
            <w:pPr>
              <w:pStyle w:val="118"/>
              <w:jc w:val="both"/>
              <w:rPr>
                <w:sz w:val="20"/>
                <w:szCs w:val="20"/>
              </w:rPr>
            </w:pPr>
            <w:r>
              <w:rPr>
                <w:sz w:val="20"/>
                <w:szCs w:val="20"/>
              </w:rPr>
              <w:t>GOST 1129-93</w:t>
            </w:r>
          </w:p>
          <w:p w14:paraId="46774D24">
            <w:pPr>
              <w:pStyle w:val="118"/>
              <w:jc w:val="both"/>
              <w:rPr>
                <w:sz w:val="20"/>
                <w:szCs w:val="20"/>
              </w:rPr>
            </w:pPr>
            <w:r>
              <w:rPr>
                <w:sz w:val="20"/>
                <w:szCs w:val="20"/>
              </w:rPr>
              <w:t xml:space="preserve">Aspect la 60 grade </w:t>
            </w:r>
            <w:r>
              <w:rPr>
                <w:i/>
                <w:iCs/>
                <w:sz w:val="20"/>
                <w:szCs w:val="20"/>
              </w:rPr>
              <w:t xml:space="preserve">C </w:t>
            </w:r>
            <w:r>
              <w:rPr>
                <w:sz w:val="20"/>
                <w:szCs w:val="20"/>
              </w:rPr>
              <w:t xml:space="preserve">pentru uleiul în ambalaje de desfacere: Limpede, fără suspensii sau sedimente. </w:t>
            </w:r>
          </w:p>
          <w:p w14:paraId="35D392C9">
            <w:pPr>
              <w:pStyle w:val="118"/>
              <w:jc w:val="both"/>
              <w:rPr>
                <w:sz w:val="20"/>
                <w:szCs w:val="20"/>
              </w:rPr>
            </w:pPr>
            <w:r>
              <w:rPr>
                <w:b/>
                <w:sz w:val="20"/>
                <w:szCs w:val="20"/>
              </w:rPr>
              <w:t>Transparență</w:t>
            </w:r>
            <w:r>
              <w:rPr>
                <w:sz w:val="20"/>
                <w:szCs w:val="20"/>
              </w:rPr>
              <w:t>: transparent, fără sedimente.</w:t>
            </w:r>
          </w:p>
          <w:p w14:paraId="75855485">
            <w:pPr>
              <w:pStyle w:val="118"/>
              <w:jc w:val="both"/>
              <w:rPr>
                <w:sz w:val="20"/>
                <w:szCs w:val="20"/>
              </w:rPr>
            </w:pPr>
            <w:r>
              <w:rPr>
                <w:b/>
                <w:sz w:val="20"/>
                <w:szCs w:val="20"/>
              </w:rPr>
              <w:t>Culoare</w:t>
            </w:r>
            <w:r>
              <w:rPr>
                <w:sz w:val="20"/>
                <w:szCs w:val="20"/>
              </w:rPr>
              <w:t xml:space="preserve">: galbenă. </w:t>
            </w:r>
          </w:p>
          <w:p w14:paraId="581AB189">
            <w:pPr>
              <w:pStyle w:val="118"/>
              <w:jc w:val="both"/>
              <w:rPr>
                <w:sz w:val="20"/>
                <w:szCs w:val="20"/>
              </w:rPr>
            </w:pPr>
            <w:r>
              <w:rPr>
                <w:b/>
                <w:sz w:val="20"/>
                <w:szCs w:val="20"/>
              </w:rPr>
              <w:t>Miros și gust</w:t>
            </w:r>
            <w:r>
              <w:rPr>
                <w:sz w:val="20"/>
                <w:szCs w:val="20"/>
              </w:rPr>
              <w:t xml:space="preserve">: fără miros, inodor. </w:t>
            </w:r>
          </w:p>
          <w:p w14:paraId="79BECAD0">
            <w:pPr>
              <w:pStyle w:val="118"/>
              <w:jc w:val="both"/>
              <w:rPr>
                <w:sz w:val="20"/>
                <w:szCs w:val="20"/>
              </w:rPr>
            </w:pPr>
            <w:r>
              <w:rPr>
                <w:sz w:val="20"/>
                <w:szCs w:val="20"/>
              </w:rPr>
              <w:t>Depersonalizat de ulei sau cu nuanță slabă specifică pentru ulei.</w:t>
            </w:r>
          </w:p>
          <w:p w14:paraId="06A0AF6E">
            <w:pPr>
              <w:shd w:val="clear" w:color="auto" w:fill="FFFFFF" w:themeFill="background1"/>
              <w:spacing w:before="120"/>
              <w:jc w:val="both"/>
              <w:rPr>
                <w:sz w:val="20"/>
                <w:szCs w:val="20"/>
                <w:lang w:eastAsia="ru-RU"/>
              </w:rPr>
            </w:pPr>
            <w:r>
              <w:rPr>
                <w:sz w:val="20"/>
                <w:szCs w:val="20"/>
              </w:rPr>
              <w:t xml:space="preserve">Condiții privind ambalarea si inscripționarea uleiului: Materialele de ambalaj și ambalajele trebuie să fie curate, uscate, fără defecte mecanice, să nu conțină substanțe dăunătoare sau alte mirosuri străine, și să asigure calitatea și durabilitatea  produsului. Ambalat -1 l.  </w:t>
            </w:r>
            <w:r>
              <w:rPr>
                <w:b/>
                <w:bCs/>
                <w:sz w:val="20"/>
                <w:szCs w:val="20"/>
              </w:rPr>
              <w:t>Livrarea de 2 ori pe săptămână: luni și miercuri.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9220E8D">
            <w:pPr>
              <w:shd w:val="clear" w:color="auto" w:fill="FFFFFF" w:themeFill="background1"/>
              <w:spacing w:before="120"/>
              <w:jc w:val="center"/>
              <w:rPr>
                <w:sz w:val="20"/>
                <w:szCs w:val="20"/>
                <w:lang w:eastAsia="ru-RU"/>
              </w:rPr>
            </w:pPr>
          </w:p>
          <w:p w14:paraId="35AD39A5">
            <w:pPr>
              <w:shd w:val="clear" w:color="auto" w:fill="FFFFFF" w:themeFill="background1"/>
              <w:spacing w:before="120"/>
              <w:jc w:val="center"/>
              <w:rPr>
                <w:sz w:val="20"/>
                <w:szCs w:val="20"/>
                <w:lang w:eastAsia="ru-RU"/>
              </w:rPr>
            </w:pPr>
          </w:p>
          <w:p w14:paraId="0D4245FE">
            <w:pPr>
              <w:shd w:val="clear" w:color="auto" w:fill="FFFFFF" w:themeFill="background1"/>
              <w:spacing w:before="120"/>
              <w:jc w:val="center"/>
              <w:rPr>
                <w:rFonts w:hint="default"/>
                <w:b/>
                <w:sz w:val="20"/>
                <w:szCs w:val="20"/>
                <w:lang w:eastAsia="ru-RU"/>
              </w:rPr>
            </w:pPr>
            <w:r>
              <w:rPr>
                <w:rFonts w:hint="default"/>
                <w:b/>
                <w:sz w:val="20"/>
                <w:szCs w:val="20"/>
                <w:lang w:eastAsia="ru-RU"/>
              </w:rPr>
              <w:t>400</w:t>
            </w:r>
          </w:p>
        </w:tc>
      </w:tr>
      <w:tr w14:paraId="10ACE776">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A35B3DA">
            <w:pPr>
              <w:shd w:val="clear" w:color="auto" w:fill="FFFFFF" w:themeFill="background1"/>
              <w:spacing w:before="120"/>
              <w:rPr>
                <w:b/>
                <w:color w:val="FF0000"/>
                <w:sz w:val="20"/>
                <w:szCs w:val="20"/>
                <w:lang w:eastAsia="ru-RU"/>
              </w:rPr>
            </w:pPr>
            <w:r>
              <w:rPr>
                <w:b/>
                <w:color w:val="FF0000"/>
                <w:sz w:val="20"/>
                <w:szCs w:val="20"/>
                <w:lang w:eastAsia="ru-RU"/>
              </w:rPr>
              <w:t xml:space="preserve">Total lotul 5                                                                                                                                                                    </w:t>
            </w:r>
            <w:r>
              <w:rPr>
                <w:rFonts w:hint="default"/>
                <w:b/>
                <w:color w:val="FF0000"/>
                <w:sz w:val="20"/>
                <w:szCs w:val="20"/>
                <w:lang w:eastAsia="ru-RU"/>
              </w:rPr>
              <w:t>2 080</w:t>
            </w:r>
            <w:r>
              <w:rPr>
                <w:b/>
                <w:color w:val="FF0000"/>
                <w:sz w:val="20"/>
                <w:szCs w:val="20"/>
                <w:lang w:eastAsia="ru-RU"/>
              </w:rPr>
              <w:t xml:space="preserve">  </w:t>
            </w:r>
          </w:p>
        </w:tc>
      </w:tr>
      <w:tr w14:paraId="0E6F2D89">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4B6A85A">
            <w:pPr>
              <w:shd w:val="clear" w:color="auto" w:fill="FFFFFF" w:themeFill="background1"/>
              <w:spacing w:before="120"/>
              <w:jc w:val="center"/>
              <w:rPr>
                <w:sz w:val="20"/>
                <w:szCs w:val="20"/>
                <w:lang w:eastAsia="ru-RU"/>
              </w:rPr>
            </w:pPr>
            <w:r>
              <w:rPr>
                <w:sz w:val="20"/>
                <w:szCs w:val="20"/>
                <w:lang w:eastAsia="ru-RU"/>
              </w:rPr>
              <w:t>6.</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6EC8BA72">
            <w:pPr>
              <w:shd w:val="clear" w:color="auto" w:fill="FFFFFF" w:themeFill="background1"/>
              <w:spacing w:before="120"/>
              <w:rPr>
                <w:b/>
                <w:sz w:val="20"/>
                <w:szCs w:val="20"/>
                <w:lang w:eastAsia="ru-RU"/>
              </w:rPr>
            </w:pPr>
            <w:r>
              <w:rPr>
                <w:b/>
                <w:sz w:val="20"/>
                <w:szCs w:val="20"/>
                <w:lang w:eastAsia="ru-RU"/>
              </w:rPr>
              <w:t xml:space="preserve">Lotul  </w:t>
            </w:r>
            <w:r>
              <w:rPr>
                <w:sz w:val="20"/>
                <w:szCs w:val="20"/>
                <w:lang w:eastAsia="ru-RU"/>
              </w:rPr>
              <w:t>CRUPE</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4D76031">
            <w:pPr>
              <w:shd w:val="clear" w:color="auto" w:fill="FFFFFF" w:themeFill="background1"/>
              <w:spacing w:before="120"/>
              <w:jc w:val="center"/>
              <w:rPr>
                <w:sz w:val="20"/>
                <w:szCs w:val="20"/>
                <w:lang w:eastAsia="ru-RU"/>
              </w:rPr>
            </w:pPr>
          </w:p>
        </w:tc>
      </w:tr>
      <w:tr w14:paraId="50699B60">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3255BBC">
            <w:pPr>
              <w:shd w:val="clear" w:color="auto" w:fill="FFFFFF" w:themeFill="background1"/>
              <w:spacing w:before="120"/>
              <w:jc w:val="center"/>
              <w:rPr>
                <w:sz w:val="20"/>
                <w:szCs w:val="20"/>
                <w:lang w:eastAsia="ru-RU"/>
              </w:rPr>
            </w:pPr>
            <w:r>
              <w:rPr>
                <w:sz w:val="20"/>
                <w:szCs w:val="20"/>
                <w:lang w:eastAsia="ru-RU"/>
              </w:rPr>
              <w:t>6.1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85E7667">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BEF91DA">
            <w:pPr>
              <w:shd w:val="clear" w:color="auto" w:fill="FFFFFF" w:themeFill="background1"/>
              <w:spacing w:before="120"/>
              <w:rPr>
                <w:i/>
                <w:sz w:val="20"/>
                <w:szCs w:val="20"/>
                <w:lang w:eastAsia="ru-RU"/>
              </w:rPr>
            </w:pPr>
            <w:r>
              <w:rPr>
                <w:i/>
                <w:sz w:val="20"/>
                <w:szCs w:val="20"/>
                <w:lang w:eastAsia="ru-RU"/>
              </w:rPr>
              <w:t>Crupe arnăutcă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96C86EF">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774EBEDE">
            <w:pPr>
              <w:shd w:val="clear" w:color="auto" w:fill="FFFFFF" w:themeFill="background1"/>
              <w:spacing w:before="120"/>
              <w:jc w:val="center"/>
              <w:rPr>
                <w:sz w:val="20"/>
                <w:szCs w:val="20"/>
                <w:lang w:eastAsia="ru-RU"/>
              </w:rPr>
            </w:pPr>
            <w:r>
              <w:rPr>
                <w:rFonts w:hint="default"/>
                <w:sz w:val="20"/>
                <w:szCs w:val="20"/>
                <w:lang w:eastAsia="ru-RU"/>
              </w:rPr>
              <w:t>5</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1F839BA">
            <w:pPr>
              <w:pStyle w:val="118"/>
              <w:jc w:val="both"/>
              <w:rPr>
                <w:lang w:eastAsia="ru-RU"/>
              </w:rPr>
            </w:pPr>
            <w:r>
              <w:rPr>
                <w:sz w:val="20"/>
                <w:szCs w:val="20"/>
              </w:rPr>
              <w:t xml:space="preserve">Curat, fără impurități, calitate superioară, ambalat câte 1 kg. </w:t>
            </w:r>
            <w:r>
              <w:rPr>
                <w:b/>
                <w:bCs/>
                <w:sz w:val="20"/>
                <w:szCs w:val="20"/>
              </w:rPr>
              <w:t>Livrarea de 2 ori pe săptămână: luni și miercuri.07.00-9.00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8E11768">
            <w:pPr>
              <w:shd w:val="clear" w:color="auto" w:fill="FFFFFF" w:themeFill="background1"/>
              <w:spacing w:before="120"/>
              <w:rPr>
                <w:b/>
                <w:sz w:val="20"/>
                <w:szCs w:val="20"/>
                <w:lang w:eastAsia="ru-RU"/>
              </w:rPr>
            </w:pPr>
          </w:p>
          <w:p w14:paraId="1A2D879B">
            <w:pPr>
              <w:shd w:val="clear" w:color="auto" w:fill="FFFFFF" w:themeFill="background1"/>
              <w:spacing w:before="120"/>
              <w:rPr>
                <w:rFonts w:hint="default"/>
                <w:b/>
                <w:sz w:val="20"/>
                <w:szCs w:val="20"/>
                <w:lang w:eastAsia="ru-RU"/>
              </w:rPr>
            </w:pPr>
            <w:r>
              <w:rPr>
                <w:rFonts w:hint="default"/>
                <w:b/>
                <w:sz w:val="20"/>
                <w:szCs w:val="20"/>
                <w:lang w:eastAsia="ru-RU"/>
              </w:rPr>
              <w:t>450</w:t>
            </w:r>
          </w:p>
        </w:tc>
      </w:tr>
      <w:tr w14:paraId="1A7AC925">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896E8E9">
            <w:pPr>
              <w:shd w:val="clear" w:color="auto" w:fill="FFFFFF" w:themeFill="background1"/>
              <w:spacing w:before="120"/>
              <w:jc w:val="center"/>
              <w:rPr>
                <w:sz w:val="20"/>
                <w:szCs w:val="20"/>
                <w:lang w:eastAsia="ru-RU"/>
              </w:rPr>
            </w:pPr>
            <w:r>
              <w:rPr>
                <w:sz w:val="20"/>
                <w:szCs w:val="20"/>
                <w:lang w:eastAsia="ru-RU"/>
              </w:rPr>
              <w:t>6.2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AED2CF8">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1499ED0">
            <w:pPr>
              <w:shd w:val="clear" w:color="auto" w:fill="FFFFFF" w:themeFill="background1"/>
              <w:spacing w:before="120"/>
              <w:rPr>
                <w:i/>
                <w:sz w:val="20"/>
                <w:szCs w:val="20"/>
                <w:lang w:eastAsia="ru-RU"/>
              </w:rPr>
            </w:pPr>
            <w:r>
              <w:rPr>
                <w:i/>
                <w:sz w:val="20"/>
                <w:szCs w:val="20"/>
                <w:lang w:eastAsia="ru-RU"/>
              </w:rPr>
              <w:t>Crupe de porumb</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1C0031C">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55501E9E">
            <w:pPr>
              <w:shd w:val="clear" w:color="auto" w:fill="FFFFFF" w:themeFill="background1"/>
              <w:spacing w:before="120"/>
              <w:jc w:val="center"/>
              <w:rPr>
                <w:sz w:val="20"/>
                <w:szCs w:val="20"/>
                <w:lang w:eastAsia="ru-RU"/>
              </w:rPr>
            </w:pPr>
            <w:r>
              <w:rPr>
                <w:rFonts w:hint="default"/>
                <w:sz w:val="20"/>
                <w:szCs w:val="20"/>
                <w:lang w:eastAsia="ru-RU"/>
              </w:rPr>
              <w:t>5</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1CF12304">
            <w:pPr>
              <w:pStyle w:val="118"/>
              <w:jc w:val="both"/>
              <w:rPr>
                <w:lang w:eastAsia="ru-RU"/>
              </w:rPr>
            </w:pPr>
            <w:r>
              <w:rPr>
                <w:sz w:val="20"/>
                <w:szCs w:val="20"/>
              </w:rPr>
              <w:t xml:space="preserve">Curat, fără impurități, calitate superioară, ambalat câte 1 kg. </w:t>
            </w:r>
            <w:r>
              <w:rPr>
                <w:b/>
                <w:bCs/>
                <w:sz w:val="20"/>
                <w:szCs w:val="20"/>
              </w:rPr>
              <w:t>Livrarea de 2 ori pe săptămână: luni și miercuri.07.00-9.00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17FDBDB8">
            <w:pPr>
              <w:shd w:val="clear" w:color="auto" w:fill="FFFFFF" w:themeFill="background1"/>
              <w:spacing w:before="120"/>
              <w:jc w:val="both"/>
              <w:rPr>
                <w:rFonts w:hint="default"/>
                <w:b/>
                <w:sz w:val="20"/>
                <w:szCs w:val="20"/>
                <w:lang w:eastAsia="ru-RU"/>
              </w:rPr>
            </w:pPr>
            <w:r>
              <w:rPr>
                <w:rFonts w:hint="default"/>
                <w:b/>
                <w:sz w:val="20"/>
                <w:szCs w:val="20"/>
                <w:lang w:eastAsia="ru-RU"/>
              </w:rPr>
              <w:t>450</w:t>
            </w:r>
          </w:p>
        </w:tc>
      </w:tr>
      <w:tr w14:paraId="37CF7285">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21A37EC">
            <w:pPr>
              <w:shd w:val="clear" w:color="auto" w:fill="FFFFFF" w:themeFill="background1"/>
              <w:spacing w:before="120"/>
              <w:jc w:val="center"/>
              <w:rPr>
                <w:sz w:val="20"/>
                <w:szCs w:val="20"/>
                <w:lang w:eastAsia="ru-RU"/>
              </w:rPr>
            </w:pPr>
            <w:r>
              <w:rPr>
                <w:sz w:val="20"/>
                <w:szCs w:val="20"/>
                <w:lang w:eastAsia="ru-RU"/>
              </w:rPr>
              <w:t xml:space="preserve">6.3 </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B44F36A">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318CF60D">
            <w:pPr>
              <w:shd w:val="clear" w:color="auto" w:fill="FFFFFF" w:themeFill="background1"/>
              <w:spacing w:before="120"/>
              <w:rPr>
                <w:i/>
                <w:sz w:val="20"/>
                <w:szCs w:val="20"/>
                <w:lang w:eastAsia="ru-RU"/>
              </w:rPr>
            </w:pPr>
            <w:r>
              <w:rPr>
                <w:i/>
                <w:sz w:val="20"/>
                <w:szCs w:val="20"/>
                <w:lang w:eastAsia="ru-RU"/>
              </w:rPr>
              <w:t>Crupă arcapaș</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4DB0491">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1EA6CD6C">
            <w:pPr>
              <w:shd w:val="clear" w:color="auto" w:fill="FFFFFF" w:themeFill="background1"/>
              <w:spacing w:before="120"/>
              <w:jc w:val="center"/>
              <w:rPr>
                <w:sz w:val="20"/>
                <w:szCs w:val="20"/>
                <w:lang w:eastAsia="ru-RU"/>
              </w:rPr>
            </w:pPr>
            <w:r>
              <w:rPr>
                <w:sz w:val="20"/>
                <w:szCs w:val="20"/>
                <w:lang w:eastAsia="ru-RU"/>
              </w:rPr>
              <w:t>20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39696528">
            <w:pPr>
              <w:pStyle w:val="108"/>
              <w:spacing w:line="254" w:lineRule="auto"/>
              <w:jc w:val="both"/>
              <w:rPr>
                <w:b/>
                <w:bCs/>
                <w:sz w:val="20"/>
                <w:szCs w:val="20"/>
              </w:rPr>
            </w:pPr>
            <w:r>
              <w:rPr>
                <w:sz w:val="20"/>
                <w:szCs w:val="20"/>
              </w:rPr>
              <w:t xml:space="preserve">Curat, fără impurități, calitate superioară, ambalat câte 1 kg. </w:t>
            </w:r>
            <w:r>
              <w:rPr>
                <w:b/>
                <w:bCs/>
                <w:sz w:val="20"/>
                <w:szCs w:val="20"/>
              </w:rPr>
              <w:t>Livrarea de 2 ori pe săptămână: luni și miercuri.07.00-9.00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BAAEC67">
            <w:pPr>
              <w:shd w:val="clear" w:color="auto" w:fill="FFFFFF" w:themeFill="background1"/>
              <w:spacing w:before="120"/>
              <w:jc w:val="both"/>
              <w:rPr>
                <w:rFonts w:hint="default"/>
                <w:b/>
                <w:sz w:val="20"/>
                <w:szCs w:val="20"/>
                <w:lang w:eastAsia="ru-RU"/>
              </w:rPr>
            </w:pPr>
            <w:r>
              <w:rPr>
                <w:rFonts w:hint="default"/>
                <w:b/>
                <w:sz w:val="20"/>
                <w:szCs w:val="20"/>
                <w:lang w:eastAsia="ru-RU"/>
              </w:rPr>
              <w:t>120</w:t>
            </w:r>
          </w:p>
        </w:tc>
      </w:tr>
      <w:tr w14:paraId="2A43E11E">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F3A44F0">
            <w:pPr>
              <w:shd w:val="clear" w:color="auto" w:fill="FFFFFF" w:themeFill="background1"/>
              <w:spacing w:before="120"/>
              <w:jc w:val="center"/>
              <w:rPr>
                <w:sz w:val="20"/>
                <w:szCs w:val="20"/>
                <w:lang w:eastAsia="ru-RU"/>
              </w:rPr>
            </w:pPr>
            <w:r>
              <w:rPr>
                <w:sz w:val="20"/>
                <w:szCs w:val="20"/>
                <w:lang w:eastAsia="ru-RU"/>
              </w:rPr>
              <w:t>6.4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25B3BCE">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4123E88B">
            <w:pPr>
              <w:shd w:val="clear" w:color="auto" w:fill="FFFFFF" w:themeFill="background1"/>
              <w:spacing w:before="120"/>
              <w:rPr>
                <w:i/>
                <w:sz w:val="20"/>
                <w:szCs w:val="20"/>
                <w:lang w:eastAsia="ru-RU"/>
              </w:rPr>
            </w:pPr>
            <w:r>
              <w:rPr>
                <w:i/>
                <w:sz w:val="20"/>
                <w:szCs w:val="20"/>
                <w:lang w:eastAsia="ru-RU"/>
              </w:rPr>
              <w:t>Crupă de mei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C0B2B0F">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FAC87AC">
            <w:pPr>
              <w:shd w:val="clear" w:color="auto" w:fill="FFFFFF" w:themeFill="background1"/>
              <w:spacing w:before="120"/>
              <w:jc w:val="center"/>
              <w:rPr>
                <w:sz w:val="20"/>
                <w:szCs w:val="20"/>
                <w:lang w:eastAsia="ru-RU"/>
              </w:rPr>
            </w:pPr>
            <w:r>
              <w:rPr>
                <w:sz w:val="20"/>
                <w:szCs w:val="20"/>
                <w:lang w:eastAsia="ru-RU"/>
              </w:rPr>
              <w:t>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339F8C69">
            <w:pPr>
              <w:pStyle w:val="108"/>
              <w:spacing w:line="254" w:lineRule="auto"/>
              <w:rPr>
                <w:b/>
                <w:bCs/>
                <w:sz w:val="20"/>
                <w:szCs w:val="20"/>
              </w:rPr>
            </w:pPr>
            <w:r>
              <w:rPr>
                <w:sz w:val="20"/>
                <w:szCs w:val="20"/>
              </w:rPr>
              <w:t xml:space="preserve">Curat, fără impurități, boabe întregi calitate superioară, ambalat câte 1 kg. </w:t>
            </w:r>
            <w:r>
              <w:rPr>
                <w:b/>
                <w:bCs/>
                <w:sz w:val="20"/>
                <w:szCs w:val="20"/>
              </w:rPr>
              <w:t>Livrarea de 2 ori pe săptămână: luni și miercuri.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C6F8EF9">
            <w:pPr>
              <w:shd w:val="clear" w:color="auto" w:fill="FFFFFF" w:themeFill="background1"/>
              <w:spacing w:before="120"/>
              <w:jc w:val="both"/>
              <w:rPr>
                <w:b/>
                <w:sz w:val="20"/>
                <w:szCs w:val="20"/>
                <w:lang w:eastAsia="ru-RU"/>
              </w:rPr>
            </w:pPr>
            <w:r>
              <w:rPr>
                <w:b/>
                <w:sz w:val="20"/>
                <w:szCs w:val="20"/>
                <w:lang w:eastAsia="ru-RU"/>
              </w:rPr>
              <w:t>6</w:t>
            </w:r>
            <w:r>
              <w:rPr>
                <w:rFonts w:hint="default"/>
                <w:b/>
                <w:sz w:val="20"/>
                <w:szCs w:val="20"/>
                <w:lang w:eastAsia="ru-RU"/>
              </w:rPr>
              <w:t>0</w:t>
            </w:r>
            <w:r>
              <w:rPr>
                <w:b/>
                <w:sz w:val="20"/>
                <w:szCs w:val="20"/>
                <w:lang w:eastAsia="ru-RU"/>
              </w:rPr>
              <w:t>0</w:t>
            </w:r>
          </w:p>
        </w:tc>
      </w:tr>
      <w:tr w14:paraId="4D240C36">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6C3C48A">
            <w:pPr>
              <w:shd w:val="clear" w:color="auto" w:fill="FFFFFF" w:themeFill="background1"/>
              <w:spacing w:before="120"/>
              <w:jc w:val="center"/>
              <w:rPr>
                <w:sz w:val="20"/>
                <w:szCs w:val="20"/>
                <w:lang w:eastAsia="ru-RU"/>
              </w:rPr>
            </w:pPr>
            <w:r>
              <w:rPr>
                <w:sz w:val="20"/>
                <w:szCs w:val="20"/>
                <w:lang w:eastAsia="ru-RU"/>
              </w:rPr>
              <w:t>6.5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DFFE0F7">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AE8DFE3">
            <w:pPr>
              <w:shd w:val="clear" w:color="auto" w:fill="FFFFFF" w:themeFill="background1"/>
              <w:spacing w:before="120"/>
              <w:rPr>
                <w:i/>
                <w:sz w:val="20"/>
                <w:szCs w:val="20"/>
                <w:lang w:eastAsia="ru-RU"/>
              </w:rPr>
            </w:pPr>
            <w:r>
              <w:rPr>
                <w:i/>
                <w:sz w:val="20"/>
                <w:szCs w:val="20"/>
                <w:lang w:eastAsia="ru-RU"/>
              </w:rPr>
              <w:t>Fulgi de ovăz</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5C23FAC">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1A8BD73D">
            <w:pPr>
              <w:shd w:val="clear" w:color="auto" w:fill="FFFFFF" w:themeFill="background1"/>
              <w:spacing w:before="120"/>
              <w:jc w:val="center"/>
              <w:rPr>
                <w:sz w:val="20"/>
                <w:szCs w:val="20"/>
                <w:lang w:eastAsia="ru-RU"/>
              </w:rPr>
            </w:pPr>
            <w:r>
              <w:rPr>
                <w:rFonts w:hint="default"/>
                <w:sz w:val="20"/>
                <w:szCs w:val="20"/>
                <w:lang w:eastAsia="ru-RU"/>
              </w:rPr>
              <w:t>5</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173B2F92">
            <w:pPr>
              <w:pStyle w:val="108"/>
              <w:spacing w:line="254" w:lineRule="auto"/>
              <w:rPr>
                <w:sz w:val="20"/>
                <w:szCs w:val="20"/>
              </w:rPr>
            </w:pPr>
            <w:r>
              <w:rPr>
                <w:sz w:val="20"/>
                <w:szCs w:val="20"/>
              </w:rPr>
              <w:t xml:space="preserve">Curat, fără impurități, calitate superioară, ambalat câte 1 kg. </w:t>
            </w:r>
            <w:r>
              <w:rPr>
                <w:b/>
                <w:bCs/>
                <w:sz w:val="20"/>
                <w:szCs w:val="20"/>
              </w:rPr>
              <w:t>Livrarea de 2 ori pe săptămână: luni și miercuri.07.00-9.00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1CA0F0D">
            <w:pPr>
              <w:shd w:val="clear" w:color="auto" w:fill="FFFFFF" w:themeFill="background1"/>
              <w:spacing w:before="120"/>
              <w:jc w:val="both"/>
              <w:rPr>
                <w:rFonts w:hint="default"/>
                <w:b/>
                <w:sz w:val="20"/>
                <w:szCs w:val="20"/>
                <w:lang w:eastAsia="ru-RU"/>
              </w:rPr>
            </w:pPr>
            <w:r>
              <w:rPr>
                <w:rFonts w:hint="default"/>
                <w:b/>
                <w:sz w:val="20"/>
                <w:szCs w:val="20"/>
                <w:lang w:eastAsia="ru-RU"/>
              </w:rPr>
              <w:t>700</w:t>
            </w:r>
          </w:p>
        </w:tc>
      </w:tr>
      <w:tr w14:paraId="5E869B47">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1FEAAEE">
            <w:pPr>
              <w:shd w:val="clear" w:color="auto" w:fill="FFFFFF" w:themeFill="background1"/>
              <w:spacing w:before="120"/>
              <w:jc w:val="center"/>
              <w:rPr>
                <w:sz w:val="20"/>
                <w:szCs w:val="20"/>
                <w:lang w:eastAsia="ru-RU"/>
              </w:rPr>
            </w:pPr>
            <w:r>
              <w:rPr>
                <w:sz w:val="20"/>
                <w:szCs w:val="20"/>
                <w:lang w:eastAsia="ru-RU"/>
              </w:rPr>
              <w:t>6.6</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CAA998B">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1EEC637C">
            <w:pPr>
              <w:shd w:val="clear" w:color="auto" w:fill="FFFFFF" w:themeFill="background1"/>
              <w:spacing w:before="120"/>
              <w:rPr>
                <w:i/>
                <w:sz w:val="20"/>
                <w:szCs w:val="20"/>
                <w:lang w:eastAsia="ru-RU"/>
              </w:rPr>
            </w:pPr>
            <w:r>
              <w:rPr>
                <w:i/>
                <w:sz w:val="20"/>
                <w:szCs w:val="20"/>
                <w:lang w:eastAsia="ru-RU"/>
              </w:rPr>
              <w:t>Cuș cuș</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45851EB">
            <w:pPr>
              <w:shd w:val="clear" w:color="auto" w:fill="FFFFFF" w:themeFill="background1"/>
              <w:spacing w:before="120"/>
              <w:jc w:val="center"/>
              <w:rPr>
                <w:sz w:val="20"/>
                <w:szCs w:val="20"/>
                <w:lang w:eastAsia="ru-RU"/>
              </w:rPr>
            </w:pPr>
            <w:r>
              <w:rPr>
                <w:sz w:val="20"/>
                <w:szCs w:val="20"/>
                <w:lang w:eastAsia="ru-RU"/>
              </w:rPr>
              <w:t xml:space="preserve"> 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6262E4CE">
            <w:pPr>
              <w:shd w:val="clear" w:color="auto" w:fill="FFFFFF" w:themeFill="background1"/>
              <w:spacing w:before="120"/>
              <w:jc w:val="center"/>
              <w:rPr>
                <w:sz w:val="20"/>
                <w:szCs w:val="20"/>
                <w:lang w:eastAsia="ru-RU"/>
              </w:rPr>
            </w:pPr>
            <w:r>
              <w:rPr>
                <w:rFonts w:hint="default"/>
                <w:sz w:val="20"/>
                <w:szCs w:val="20"/>
                <w:lang w:eastAsia="ru-RU"/>
              </w:rPr>
              <w:t>5</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7DCE0A77">
            <w:pPr>
              <w:pStyle w:val="108"/>
              <w:spacing w:line="254" w:lineRule="auto"/>
              <w:rPr>
                <w:sz w:val="20"/>
                <w:szCs w:val="20"/>
              </w:rPr>
            </w:pPr>
            <w:r>
              <w:rPr>
                <w:sz w:val="20"/>
                <w:szCs w:val="20"/>
              </w:rPr>
              <w:t xml:space="preserve">Curat, fără impurități, calitate superioară, ambalat câte 1 kg. </w:t>
            </w:r>
            <w:r>
              <w:rPr>
                <w:b/>
                <w:bCs/>
                <w:sz w:val="20"/>
                <w:szCs w:val="20"/>
              </w:rPr>
              <w:t>Livrarea de 2 ori pe săptămână: luni și miercuri.07.00-9.00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127D5971">
            <w:pPr>
              <w:shd w:val="clear" w:color="auto" w:fill="FFFFFF" w:themeFill="background1"/>
              <w:spacing w:before="120"/>
              <w:jc w:val="both"/>
              <w:rPr>
                <w:b/>
                <w:sz w:val="20"/>
                <w:szCs w:val="20"/>
                <w:lang w:eastAsia="ru-RU"/>
              </w:rPr>
            </w:pPr>
          </w:p>
          <w:p w14:paraId="1D53F875">
            <w:pPr>
              <w:shd w:val="clear" w:color="auto" w:fill="FFFFFF" w:themeFill="background1"/>
              <w:spacing w:before="120"/>
              <w:jc w:val="both"/>
              <w:rPr>
                <w:b/>
                <w:sz w:val="20"/>
                <w:szCs w:val="20"/>
                <w:lang w:eastAsia="ru-RU"/>
              </w:rPr>
            </w:pPr>
            <w:r>
              <w:rPr>
                <w:b/>
                <w:sz w:val="20"/>
                <w:szCs w:val="20"/>
                <w:lang w:eastAsia="ru-RU"/>
              </w:rPr>
              <w:t>1</w:t>
            </w:r>
            <w:r>
              <w:rPr>
                <w:rFonts w:hint="default"/>
                <w:b/>
                <w:sz w:val="20"/>
                <w:szCs w:val="20"/>
                <w:lang w:eastAsia="ru-RU"/>
              </w:rPr>
              <w:t xml:space="preserve"> 5</w:t>
            </w:r>
            <w:r>
              <w:rPr>
                <w:b/>
                <w:sz w:val="20"/>
                <w:szCs w:val="20"/>
                <w:lang w:eastAsia="ru-RU"/>
              </w:rPr>
              <w:t>00</w:t>
            </w:r>
          </w:p>
        </w:tc>
      </w:tr>
      <w:tr w14:paraId="6BB7FA01">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91C5282">
            <w:pPr>
              <w:shd w:val="clear" w:color="auto" w:fill="FFFFFF" w:themeFill="background1"/>
              <w:spacing w:before="120"/>
              <w:jc w:val="center"/>
              <w:rPr>
                <w:sz w:val="20"/>
                <w:szCs w:val="20"/>
                <w:lang w:eastAsia="ru-RU"/>
              </w:rPr>
            </w:pPr>
            <w:r>
              <w:rPr>
                <w:sz w:val="20"/>
                <w:szCs w:val="20"/>
                <w:lang w:eastAsia="ru-RU"/>
              </w:rPr>
              <w:t>6.7</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025ABF0">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0FDF664">
            <w:pPr>
              <w:shd w:val="clear" w:color="auto" w:fill="FFFFFF" w:themeFill="background1"/>
              <w:spacing w:before="120"/>
              <w:rPr>
                <w:i/>
                <w:sz w:val="20"/>
                <w:szCs w:val="20"/>
                <w:lang w:eastAsia="ru-RU"/>
              </w:rPr>
            </w:pPr>
            <w:r>
              <w:rPr>
                <w:i/>
                <w:sz w:val="20"/>
                <w:szCs w:val="20"/>
                <w:lang w:eastAsia="ru-RU"/>
              </w:rPr>
              <w:t>Griș</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4660730">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00E226F2">
            <w:pPr>
              <w:shd w:val="clear" w:color="auto" w:fill="FFFFFF" w:themeFill="background1"/>
              <w:spacing w:before="120"/>
              <w:jc w:val="center"/>
              <w:rPr>
                <w:sz w:val="20"/>
                <w:szCs w:val="20"/>
                <w:lang w:eastAsia="ru-RU"/>
              </w:rPr>
            </w:pPr>
            <w:r>
              <w:rPr>
                <w:rFonts w:hint="default"/>
                <w:sz w:val="20"/>
                <w:szCs w:val="20"/>
                <w:lang w:eastAsia="ru-RU"/>
              </w:rPr>
              <w:t>5</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37322F23">
            <w:pPr>
              <w:pStyle w:val="108"/>
              <w:spacing w:line="254" w:lineRule="auto"/>
              <w:rPr>
                <w:sz w:val="20"/>
                <w:szCs w:val="20"/>
              </w:rPr>
            </w:pPr>
            <w:r>
              <w:rPr>
                <w:sz w:val="20"/>
                <w:szCs w:val="20"/>
              </w:rPr>
              <w:t xml:space="preserve">Curat, fără impurități, calitate superioară, ambalat câte 1 kg. </w:t>
            </w:r>
            <w:r>
              <w:rPr>
                <w:b/>
                <w:bCs/>
                <w:sz w:val="20"/>
                <w:szCs w:val="20"/>
              </w:rPr>
              <w:t>Livrarea de 2 ori pe săptămână: luni și miercuri.07.00-9.00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DE16745">
            <w:pPr>
              <w:shd w:val="clear" w:color="auto" w:fill="FFFFFF" w:themeFill="background1"/>
              <w:spacing w:before="120"/>
              <w:jc w:val="both"/>
              <w:rPr>
                <w:b/>
                <w:sz w:val="20"/>
                <w:szCs w:val="20"/>
                <w:lang w:eastAsia="ru-RU"/>
              </w:rPr>
            </w:pPr>
          </w:p>
          <w:p w14:paraId="16057EFC">
            <w:pPr>
              <w:shd w:val="clear" w:color="auto" w:fill="FFFFFF" w:themeFill="background1"/>
              <w:spacing w:before="120"/>
              <w:jc w:val="both"/>
              <w:rPr>
                <w:b/>
                <w:sz w:val="20"/>
                <w:szCs w:val="20"/>
                <w:lang w:eastAsia="ru-RU"/>
              </w:rPr>
            </w:pPr>
            <w:r>
              <w:rPr>
                <w:rFonts w:hint="default"/>
                <w:b/>
                <w:sz w:val="20"/>
                <w:szCs w:val="20"/>
                <w:lang w:eastAsia="ru-RU"/>
              </w:rPr>
              <w:t>5</w:t>
            </w:r>
            <w:r>
              <w:rPr>
                <w:b/>
                <w:sz w:val="20"/>
                <w:szCs w:val="20"/>
                <w:lang w:eastAsia="ru-RU"/>
              </w:rPr>
              <w:t>00</w:t>
            </w:r>
          </w:p>
        </w:tc>
      </w:tr>
      <w:tr w14:paraId="426F0C28">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BB9B293">
            <w:pPr>
              <w:shd w:val="clear" w:color="auto" w:fill="FFFFFF" w:themeFill="background1"/>
              <w:spacing w:before="120"/>
              <w:jc w:val="center"/>
              <w:rPr>
                <w:sz w:val="20"/>
                <w:szCs w:val="20"/>
                <w:lang w:eastAsia="ru-RU"/>
              </w:rPr>
            </w:pPr>
            <w:r>
              <w:rPr>
                <w:sz w:val="20"/>
                <w:szCs w:val="20"/>
                <w:lang w:eastAsia="ru-RU"/>
              </w:rPr>
              <w:t>6.8</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B3AB8B7">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AE3C508">
            <w:pPr>
              <w:shd w:val="clear" w:color="auto" w:fill="FFFFFF" w:themeFill="background1"/>
              <w:spacing w:before="120"/>
              <w:rPr>
                <w:i/>
                <w:sz w:val="20"/>
                <w:szCs w:val="20"/>
                <w:lang w:eastAsia="ru-RU"/>
              </w:rPr>
            </w:pPr>
            <w:r>
              <w:rPr>
                <w:i/>
                <w:sz w:val="20"/>
                <w:szCs w:val="20"/>
                <w:lang w:eastAsia="ru-RU"/>
              </w:rPr>
              <w:t>Orez rotund slefuit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8501E2D">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28D0978A">
            <w:pPr>
              <w:shd w:val="clear" w:color="auto" w:fill="FFFFFF" w:themeFill="background1"/>
              <w:spacing w:before="120"/>
              <w:jc w:val="center"/>
              <w:rPr>
                <w:sz w:val="20"/>
                <w:szCs w:val="20"/>
                <w:lang w:eastAsia="ru-RU"/>
              </w:rPr>
            </w:pPr>
            <w:r>
              <w:rPr>
                <w:sz w:val="20"/>
                <w:szCs w:val="20"/>
                <w:lang w:eastAsia="ru-RU"/>
              </w:rPr>
              <w:t>80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786F7DED">
            <w:pPr>
              <w:pStyle w:val="118"/>
              <w:jc w:val="both"/>
              <w:rPr>
                <w:sz w:val="20"/>
                <w:szCs w:val="20"/>
              </w:rPr>
            </w:pPr>
            <w:r>
              <w:rPr>
                <w:sz w:val="20"/>
                <w:szCs w:val="20"/>
              </w:rPr>
              <w:t>Culoare: alb cu nuanțe diferite.</w:t>
            </w:r>
            <w:r>
              <w:rPr>
                <w:sz w:val="20"/>
                <w:szCs w:val="20"/>
              </w:rPr>
              <w:tab/>
            </w:r>
          </w:p>
          <w:p w14:paraId="4E0D13F2">
            <w:pPr>
              <w:pStyle w:val="118"/>
              <w:jc w:val="both"/>
              <w:rPr>
                <w:sz w:val="20"/>
                <w:szCs w:val="20"/>
              </w:rPr>
            </w:pPr>
            <w:r>
              <w:rPr>
                <w:sz w:val="20"/>
                <w:szCs w:val="20"/>
              </w:rPr>
              <w:t>Miros: caracteristic de orez și fără miros străin, nu mucegăit.</w:t>
            </w:r>
          </w:p>
          <w:p w14:paraId="67118C10">
            <w:pPr>
              <w:pStyle w:val="118"/>
              <w:jc w:val="both"/>
              <w:rPr>
                <w:sz w:val="20"/>
                <w:szCs w:val="20"/>
              </w:rPr>
            </w:pPr>
            <w:r>
              <w:rPr>
                <w:sz w:val="20"/>
                <w:szCs w:val="20"/>
              </w:rPr>
              <w:t>Gust: caracteristic de orez, fără alte arome, nu acru, nu amar.</w:t>
            </w:r>
          </w:p>
          <w:p w14:paraId="0524C4D1">
            <w:pPr>
              <w:pStyle w:val="118"/>
              <w:jc w:val="both"/>
              <w:rPr>
                <w:sz w:val="20"/>
                <w:szCs w:val="20"/>
              </w:rPr>
            </w:pPr>
            <w:r>
              <w:rPr>
                <w:sz w:val="20"/>
                <w:szCs w:val="20"/>
              </w:rPr>
              <w:t xml:space="preserve"> Umiditate: 15.5% maxim. Boabe benigne nu mai puțin de 99,7%, inclusiv orez zdrobit nu mai mult de 4%, nucleele de orez îngălbenite maxim 0,5%, nucleu cu dungi roșii maxim 1,0%, nucleu roșu interzis, nucleu de gluten maxim 1,0%, orez cu bob nedecojit este interzis, impuritate maxim 0,2%, inclusiv amestec mineral 0,05%, impurități organice interzis, infestare a dăunătorilor de cereale interzis. Contaminarea de dăunători cereale moarte: interzis.</w:t>
            </w:r>
          </w:p>
          <w:p w14:paraId="09CBB78C">
            <w:pPr>
              <w:pStyle w:val="118"/>
              <w:jc w:val="both"/>
              <w:rPr>
                <w:sz w:val="20"/>
                <w:szCs w:val="20"/>
              </w:rPr>
            </w:pPr>
            <w:r>
              <w:rPr>
                <w:sz w:val="20"/>
                <w:szCs w:val="20"/>
              </w:rPr>
              <w:t>Impurități Metallomagnetic mg la 1 kg nu mai mult de 3 mg. Dimensiunea particulelor individuale de impurități metallomagnetic în mare dimensiune liniară nu trebuie să depășească 0,3 mm, iar greutatea particulelor sale</w:t>
            </w:r>
          </w:p>
          <w:p w14:paraId="1468CDBE">
            <w:pPr>
              <w:pStyle w:val="118"/>
              <w:jc w:val="both"/>
              <w:rPr>
                <w:sz w:val="20"/>
                <w:szCs w:val="20"/>
              </w:rPr>
            </w:pPr>
            <w:r>
              <w:rPr>
                <w:sz w:val="20"/>
                <w:szCs w:val="20"/>
              </w:rPr>
              <w:t xml:space="preserve">individuale nu trebuie să depășească 0,4 mg. </w:t>
            </w:r>
          </w:p>
          <w:p w14:paraId="32367717">
            <w:pPr>
              <w:pStyle w:val="118"/>
              <w:jc w:val="both"/>
              <w:rPr>
                <w:sz w:val="20"/>
                <w:szCs w:val="20"/>
              </w:rPr>
            </w:pPr>
            <w:r>
              <w:rPr>
                <w:sz w:val="20"/>
                <w:szCs w:val="20"/>
              </w:rPr>
              <w:t xml:space="preserve"> </w:t>
            </w:r>
            <w:r>
              <w:rPr>
                <w:b/>
                <w:bCs/>
                <w:sz w:val="20"/>
                <w:szCs w:val="20"/>
              </w:rPr>
              <w:t>Livrarea de 2 ori pe săptămână: luni și miercuri.07.00-9.00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621FB73">
            <w:pPr>
              <w:shd w:val="clear" w:color="auto" w:fill="FFFFFF" w:themeFill="background1"/>
              <w:spacing w:before="120"/>
              <w:jc w:val="both"/>
              <w:rPr>
                <w:b/>
                <w:sz w:val="20"/>
                <w:szCs w:val="20"/>
                <w:lang w:eastAsia="ru-RU"/>
              </w:rPr>
            </w:pPr>
          </w:p>
          <w:p w14:paraId="02A483D1">
            <w:pPr>
              <w:shd w:val="clear" w:color="auto" w:fill="FFFFFF" w:themeFill="background1"/>
              <w:spacing w:before="120"/>
              <w:jc w:val="both"/>
              <w:rPr>
                <w:b/>
                <w:sz w:val="20"/>
                <w:szCs w:val="20"/>
                <w:lang w:eastAsia="ru-RU"/>
              </w:rPr>
            </w:pPr>
          </w:p>
          <w:p w14:paraId="5E27D419">
            <w:pPr>
              <w:shd w:val="clear" w:color="auto" w:fill="FFFFFF" w:themeFill="background1"/>
              <w:spacing w:before="120"/>
              <w:jc w:val="both"/>
              <w:rPr>
                <w:rFonts w:hint="default"/>
                <w:b/>
                <w:sz w:val="20"/>
                <w:szCs w:val="20"/>
                <w:lang w:eastAsia="ru-RU"/>
              </w:rPr>
            </w:pPr>
            <w:r>
              <w:rPr>
                <w:rFonts w:hint="default"/>
                <w:b/>
                <w:sz w:val="20"/>
                <w:szCs w:val="20"/>
                <w:lang w:eastAsia="ru-RU"/>
              </w:rPr>
              <w:t>1 456</w:t>
            </w:r>
          </w:p>
          <w:p w14:paraId="3EB876A4">
            <w:pPr>
              <w:shd w:val="clear" w:color="auto" w:fill="FFFFFF" w:themeFill="background1"/>
              <w:spacing w:before="120"/>
              <w:jc w:val="both"/>
              <w:rPr>
                <w:b/>
                <w:sz w:val="20"/>
                <w:szCs w:val="20"/>
                <w:lang w:eastAsia="ru-RU"/>
              </w:rPr>
            </w:pPr>
          </w:p>
          <w:p w14:paraId="1207F1CB">
            <w:pPr>
              <w:shd w:val="clear" w:color="auto" w:fill="FFFFFF" w:themeFill="background1"/>
              <w:spacing w:before="120"/>
              <w:jc w:val="both"/>
              <w:rPr>
                <w:b/>
                <w:sz w:val="20"/>
                <w:szCs w:val="20"/>
                <w:lang w:eastAsia="ru-RU"/>
              </w:rPr>
            </w:pPr>
          </w:p>
        </w:tc>
      </w:tr>
      <w:tr w14:paraId="7CD78C14">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9C8C362">
            <w:pPr>
              <w:shd w:val="clear" w:color="auto" w:fill="FFFFFF" w:themeFill="background1"/>
              <w:spacing w:before="120"/>
              <w:jc w:val="center"/>
              <w:rPr>
                <w:sz w:val="20"/>
                <w:szCs w:val="20"/>
                <w:lang w:eastAsia="ru-RU"/>
              </w:rPr>
            </w:pPr>
            <w:r>
              <w:rPr>
                <w:sz w:val="20"/>
                <w:szCs w:val="20"/>
                <w:lang w:eastAsia="ru-RU"/>
              </w:rPr>
              <w:t>6.9</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E7E7C5A">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777A5655">
            <w:pPr>
              <w:shd w:val="clear" w:color="auto" w:fill="FFFFFF" w:themeFill="background1"/>
              <w:spacing w:before="120"/>
              <w:rPr>
                <w:i/>
                <w:sz w:val="20"/>
                <w:szCs w:val="20"/>
                <w:lang w:eastAsia="ru-RU"/>
              </w:rPr>
            </w:pPr>
            <w:r>
              <w:rPr>
                <w:i/>
                <w:sz w:val="20"/>
                <w:szCs w:val="20"/>
                <w:lang w:eastAsia="ru-RU"/>
              </w:rPr>
              <w:t>Hrișcă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A3E0CD">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03CF6CA">
            <w:pPr>
              <w:shd w:val="clear" w:color="auto" w:fill="FFFFFF" w:themeFill="background1"/>
              <w:spacing w:before="120"/>
              <w:jc w:val="center"/>
              <w:rPr>
                <w:sz w:val="20"/>
                <w:szCs w:val="20"/>
                <w:lang w:eastAsia="ru-RU"/>
              </w:rPr>
            </w:pPr>
            <w:r>
              <w:rPr>
                <w:rFonts w:hint="default"/>
                <w:sz w:val="20"/>
                <w:szCs w:val="20"/>
                <w:lang w:eastAsia="ru-RU"/>
              </w:rPr>
              <w:t>5</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338A7AE8">
            <w:pPr>
              <w:pStyle w:val="108"/>
              <w:spacing w:line="254" w:lineRule="auto"/>
              <w:rPr>
                <w:sz w:val="20"/>
                <w:szCs w:val="20"/>
              </w:rPr>
            </w:pPr>
            <w:r>
              <w:rPr>
                <w:sz w:val="20"/>
                <w:szCs w:val="20"/>
              </w:rPr>
              <w:t xml:space="preserve">Curat, fără impurități, calitate superioară, ambalat câte 1 kg. </w:t>
            </w:r>
            <w:r>
              <w:rPr>
                <w:b/>
                <w:bCs/>
                <w:sz w:val="20"/>
                <w:szCs w:val="20"/>
              </w:rPr>
              <w:t>Livrarea de 2 ori pe săptămână: luni și miercuri.</w:t>
            </w:r>
            <w:r>
              <w:rPr>
                <w:rFonts w:hint="default"/>
                <w:b/>
                <w:bCs/>
                <w:sz w:val="20"/>
                <w:szCs w:val="20"/>
              </w:rPr>
              <w:t xml:space="preserve"> </w:t>
            </w:r>
            <w:r>
              <w:rPr>
                <w:b/>
                <w:bCs/>
                <w:sz w:val="20"/>
                <w:szCs w:val="20"/>
              </w:rPr>
              <w:t>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E7EAF6C">
            <w:pPr>
              <w:shd w:val="clear" w:color="auto" w:fill="FFFFFF" w:themeFill="background1"/>
              <w:spacing w:before="120"/>
              <w:jc w:val="both"/>
              <w:rPr>
                <w:rFonts w:hint="default"/>
                <w:b/>
                <w:sz w:val="20"/>
                <w:szCs w:val="20"/>
                <w:lang w:eastAsia="ru-RU"/>
              </w:rPr>
            </w:pPr>
            <w:r>
              <w:rPr>
                <w:rFonts w:hint="default"/>
                <w:b/>
                <w:sz w:val="20"/>
                <w:szCs w:val="20"/>
                <w:lang w:eastAsia="ru-RU"/>
              </w:rPr>
              <w:t>750</w:t>
            </w:r>
          </w:p>
        </w:tc>
      </w:tr>
      <w:tr w14:paraId="6EBD082A">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29C05E">
            <w:pPr>
              <w:shd w:val="clear" w:color="auto" w:fill="FFFFFF" w:themeFill="background1"/>
              <w:spacing w:before="120"/>
              <w:jc w:val="center"/>
              <w:rPr>
                <w:sz w:val="20"/>
                <w:szCs w:val="20"/>
                <w:lang w:eastAsia="ru-RU"/>
              </w:rPr>
            </w:pPr>
            <w:r>
              <w:rPr>
                <w:sz w:val="20"/>
                <w:szCs w:val="20"/>
                <w:lang w:eastAsia="ru-RU"/>
              </w:rPr>
              <w:t>6.10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F8762EB">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3A86C6B4">
            <w:pPr>
              <w:shd w:val="clear" w:color="auto" w:fill="FFFFFF" w:themeFill="background1"/>
              <w:spacing w:before="120"/>
              <w:rPr>
                <w:i/>
                <w:sz w:val="20"/>
                <w:szCs w:val="20"/>
                <w:lang w:eastAsia="ru-RU"/>
              </w:rPr>
            </w:pPr>
            <w:r>
              <w:rPr>
                <w:i/>
                <w:sz w:val="20"/>
                <w:szCs w:val="20"/>
                <w:lang w:eastAsia="ru-RU"/>
              </w:rPr>
              <w:t>Făină de grâu , albă pentru panificație,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1C4B11F">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2D0FB982">
            <w:pPr>
              <w:shd w:val="clear" w:color="auto" w:fill="FFFFFF" w:themeFill="background1"/>
              <w:spacing w:before="120"/>
              <w:jc w:val="center"/>
              <w:rPr>
                <w:sz w:val="20"/>
                <w:szCs w:val="20"/>
                <w:lang w:eastAsia="ru-RU"/>
              </w:rPr>
            </w:pPr>
            <w:r>
              <w:rPr>
                <w:rFonts w:hint="default"/>
                <w:sz w:val="20"/>
                <w:szCs w:val="20"/>
                <w:lang w:eastAsia="ru-RU"/>
              </w:rPr>
              <w:t>7</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6F9B9445">
            <w:pPr>
              <w:pStyle w:val="108"/>
              <w:spacing w:line="254" w:lineRule="auto"/>
              <w:jc w:val="both"/>
              <w:rPr>
                <w:sz w:val="20"/>
                <w:szCs w:val="20"/>
              </w:rPr>
            </w:pPr>
            <w:r>
              <w:rPr>
                <w:b/>
                <w:bCs/>
                <w:sz w:val="20"/>
                <w:szCs w:val="20"/>
              </w:rPr>
              <w:t>Calitate superioară</w:t>
            </w:r>
            <w:r>
              <w:rPr>
                <w:sz w:val="20"/>
                <w:szCs w:val="20"/>
              </w:rPr>
              <w:t xml:space="preserve">, SM 202:2000. </w:t>
            </w:r>
          </w:p>
          <w:p w14:paraId="09FEFE3B">
            <w:pPr>
              <w:pStyle w:val="108"/>
              <w:spacing w:line="254" w:lineRule="auto"/>
              <w:jc w:val="both"/>
              <w:rPr>
                <w:sz w:val="20"/>
                <w:szCs w:val="20"/>
              </w:rPr>
            </w:pPr>
            <w:r>
              <w:rPr>
                <w:b/>
                <w:bCs/>
                <w:sz w:val="20"/>
                <w:szCs w:val="20"/>
              </w:rPr>
              <w:t>Culoare:</w:t>
            </w:r>
            <w:r>
              <w:rPr>
                <w:sz w:val="20"/>
                <w:szCs w:val="20"/>
              </w:rPr>
              <w:t xml:space="preserve"> albă sau albă cu nuanță de crem. </w:t>
            </w:r>
          </w:p>
          <w:p w14:paraId="4F81E61F">
            <w:pPr>
              <w:pStyle w:val="108"/>
              <w:spacing w:line="254" w:lineRule="auto"/>
              <w:jc w:val="both"/>
              <w:rPr>
                <w:sz w:val="20"/>
                <w:szCs w:val="20"/>
              </w:rPr>
            </w:pPr>
            <w:r>
              <w:rPr>
                <w:b/>
                <w:bCs/>
                <w:sz w:val="20"/>
                <w:szCs w:val="20"/>
              </w:rPr>
              <w:t>Miros:</w:t>
            </w:r>
            <w:r>
              <w:rPr>
                <w:sz w:val="20"/>
                <w:szCs w:val="20"/>
              </w:rPr>
              <w:t xml:space="preserve"> specific făinii de grâu, fără miros străin, rânced sau de mucegai. </w:t>
            </w:r>
          </w:p>
          <w:p w14:paraId="7DF55AE0">
            <w:pPr>
              <w:pStyle w:val="108"/>
              <w:spacing w:line="254" w:lineRule="auto"/>
              <w:jc w:val="both"/>
              <w:rPr>
                <w:sz w:val="20"/>
                <w:szCs w:val="20"/>
              </w:rPr>
            </w:pPr>
            <w:r>
              <w:rPr>
                <w:b/>
                <w:bCs/>
                <w:sz w:val="20"/>
                <w:szCs w:val="20"/>
              </w:rPr>
              <w:t>Gus</w:t>
            </w:r>
            <w:r>
              <w:rPr>
                <w:sz w:val="20"/>
                <w:szCs w:val="20"/>
              </w:rPr>
              <w:t xml:space="preserve">t: specific fainii de grâu, fără gust străin, nici acru, nici amar. </w:t>
            </w:r>
          </w:p>
          <w:p w14:paraId="6D65FD6F">
            <w:pPr>
              <w:pStyle w:val="108"/>
              <w:spacing w:line="254" w:lineRule="auto"/>
              <w:jc w:val="both"/>
              <w:rPr>
                <w:b/>
                <w:bCs/>
                <w:sz w:val="20"/>
                <w:szCs w:val="20"/>
              </w:rPr>
            </w:pPr>
            <w:r>
              <w:rPr>
                <w:b/>
                <w:bCs/>
                <w:sz w:val="20"/>
                <w:szCs w:val="20"/>
              </w:rPr>
              <w:t>Impurități minerale</w:t>
            </w:r>
            <w:r>
              <w:rPr>
                <w:sz w:val="20"/>
                <w:szCs w:val="20"/>
              </w:rPr>
              <w:t>: fără scrâșnet la mestecare. Umiditatea maximă 15%.  Ambalat 2 kg.</w:t>
            </w:r>
            <w:r>
              <w:rPr>
                <w:b/>
                <w:bCs/>
                <w:sz w:val="20"/>
                <w:szCs w:val="20"/>
              </w:rPr>
              <w:t>Livrarea de 2 ori pe săptămână: luni și miercuri: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8ABE184">
            <w:pPr>
              <w:shd w:val="clear" w:color="auto" w:fill="FFFFFF" w:themeFill="background1"/>
              <w:spacing w:before="120"/>
              <w:jc w:val="both"/>
              <w:rPr>
                <w:b/>
                <w:sz w:val="20"/>
                <w:szCs w:val="20"/>
                <w:lang w:eastAsia="ru-RU"/>
              </w:rPr>
            </w:pPr>
          </w:p>
          <w:p w14:paraId="4970B7CF">
            <w:pPr>
              <w:shd w:val="clear" w:color="auto" w:fill="FFFFFF" w:themeFill="background1"/>
              <w:spacing w:before="120"/>
              <w:jc w:val="both"/>
              <w:rPr>
                <w:b/>
                <w:sz w:val="20"/>
                <w:szCs w:val="20"/>
                <w:lang w:eastAsia="ru-RU"/>
              </w:rPr>
            </w:pPr>
          </w:p>
          <w:p w14:paraId="12D0C1D5">
            <w:pPr>
              <w:shd w:val="clear" w:color="auto" w:fill="FFFFFF" w:themeFill="background1"/>
              <w:spacing w:before="120"/>
              <w:jc w:val="both"/>
              <w:rPr>
                <w:rFonts w:hint="default"/>
                <w:b/>
                <w:sz w:val="20"/>
                <w:szCs w:val="20"/>
                <w:lang w:eastAsia="ru-RU"/>
              </w:rPr>
            </w:pPr>
            <w:r>
              <w:rPr>
                <w:rFonts w:hint="default"/>
                <w:b/>
                <w:sz w:val="20"/>
                <w:szCs w:val="20"/>
                <w:lang w:eastAsia="ru-RU"/>
              </w:rPr>
              <w:t>490</w:t>
            </w:r>
          </w:p>
        </w:tc>
      </w:tr>
      <w:tr w14:paraId="5C57E697">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AE8F63D">
            <w:pPr>
              <w:shd w:val="clear" w:color="auto" w:fill="FFFFFF" w:themeFill="background1"/>
              <w:spacing w:before="120"/>
              <w:jc w:val="right"/>
              <w:rPr>
                <w:b/>
                <w:color w:val="FF0000"/>
                <w:sz w:val="20"/>
                <w:szCs w:val="20"/>
                <w:lang w:eastAsia="ru-RU"/>
              </w:rPr>
            </w:pPr>
            <w:r>
              <w:rPr>
                <w:b/>
                <w:color w:val="FF0000"/>
                <w:sz w:val="20"/>
                <w:szCs w:val="20"/>
                <w:lang w:eastAsia="ru-RU"/>
              </w:rPr>
              <w:t xml:space="preserve"> Total Lotul 6                                                                                                                                           </w:t>
            </w:r>
            <w:r>
              <w:rPr>
                <w:rFonts w:hint="default"/>
                <w:b/>
                <w:color w:val="FF0000"/>
                <w:sz w:val="20"/>
                <w:szCs w:val="20"/>
                <w:lang w:eastAsia="ru-RU"/>
              </w:rPr>
              <w:t>7 016</w:t>
            </w:r>
            <w:r>
              <w:rPr>
                <w:b/>
                <w:color w:val="FF0000"/>
                <w:sz w:val="20"/>
                <w:szCs w:val="20"/>
                <w:lang w:eastAsia="ru-RU"/>
              </w:rPr>
              <w:t xml:space="preserve">                                                                                                      </w:t>
            </w:r>
          </w:p>
        </w:tc>
      </w:tr>
      <w:tr w14:paraId="3B8F899E">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B31F742">
            <w:pPr>
              <w:shd w:val="clear" w:color="auto" w:fill="FFFFFF" w:themeFill="background1"/>
              <w:spacing w:before="120"/>
              <w:jc w:val="center"/>
              <w:rPr>
                <w:sz w:val="20"/>
                <w:szCs w:val="20"/>
                <w:lang w:eastAsia="ru-RU"/>
              </w:rPr>
            </w:pPr>
            <w:r>
              <w:rPr>
                <w:sz w:val="20"/>
                <w:szCs w:val="20"/>
                <w:lang w:eastAsia="ru-RU"/>
              </w:rPr>
              <w:t>7.</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7D9D95FD">
            <w:pPr>
              <w:pStyle w:val="108"/>
              <w:spacing w:line="254" w:lineRule="auto"/>
              <w:rPr>
                <w:b/>
                <w:i/>
                <w:sz w:val="20"/>
                <w:szCs w:val="20"/>
                <w:u w:val="single"/>
              </w:rPr>
            </w:pPr>
            <w:r>
              <w:rPr>
                <w:b/>
                <w:i/>
                <w:sz w:val="20"/>
                <w:szCs w:val="20"/>
                <w:u w:val="single"/>
              </w:rPr>
              <w:t>Lotul 7 ZAHAR</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09C6D12">
            <w:pPr>
              <w:shd w:val="clear" w:color="auto" w:fill="FFFFFF" w:themeFill="background1"/>
              <w:spacing w:before="120"/>
              <w:jc w:val="both"/>
              <w:rPr>
                <w:b/>
                <w:sz w:val="20"/>
                <w:szCs w:val="20"/>
                <w:lang w:eastAsia="ru-RU"/>
              </w:rPr>
            </w:pPr>
          </w:p>
        </w:tc>
      </w:tr>
      <w:tr w14:paraId="6508F9CE">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97F73FA">
            <w:pPr>
              <w:shd w:val="clear" w:color="auto" w:fill="FFFFFF" w:themeFill="background1"/>
              <w:spacing w:before="120"/>
              <w:jc w:val="center"/>
              <w:rPr>
                <w:sz w:val="20"/>
                <w:szCs w:val="20"/>
                <w:lang w:eastAsia="ru-RU"/>
              </w:rPr>
            </w:pPr>
            <w:r>
              <w:rPr>
                <w:sz w:val="20"/>
                <w:szCs w:val="20"/>
                <w:lang w:eastAsia="ru-RU"/>
              </w:rPr>
              <w:t>7.1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634E016">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0324C230">
            <w:pPr>
              <w:shd w:val="clear" w:color="auto" w:fill="FFFFFF" w:themeFill="background1"/>
              <w:spacing w:before="120"/>
              <w:rPr>
                <w:i/>
                <w:sz w:val="20"/>
                <w:szCs w:val="20"/>
                <w:lang w:eastAsia="ru-RU"/>
              </w:rPr>
            </w:pPr>
            <w:r>
              <w:rPr>
                <w:i/>
                <w:sz w:val="20"/>
                <w:szCs w:val="20"/>
                <w:lang w:eastAsia="ru-RU"/>
              </w:rPr>
              <w:t>Zahar</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B52DF4E">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7C982D10">
            <w:pPr>
              <w:shd w:val="clear" w:color="auto" w:fill="FFFFFF" w:themeFill="background1"/>
              <w:spacing w:before="120"/>
              <w:jc w:val="center"/>
              <w:rPr>
                <w:sz w:val="20"/>
                <w:szCs w:val="20"/>
                <w:lang w:eastAsia="ru-RU"/>
              </w:rPr>
            </w:pPr>
            <w:r>
              <w:rPr>
                <w:sz w:val="20"/>
                <w:szCs w:val="20"/>
                <w:lang w:eastAsia="ru-RU"/>
              </w:rPr>
              <w:t>150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2C62B41D">
            <w:pPr>
              <w:pStyle w:val="108"/>
              <w:jc w:val="both"/>
              <w:rPr>
                <w:sz w:val="20"/>
                <w:szCs w:val="20"/>
              </w:rPr>
            </w:pPr>
            <w:r>
              <w:rPr>
                <w:b/>
                <w:bCs/>
                <w:sz w:val="20"/>
                <w:szCs w:val="20"/>
              </w:rPr>
              <w:t>Fără impurități</w:t>
            </w:r>
            <w:r>
              <w:rPr>
                <w:sz w:val="20"/>
                <w:szCs w:val="20"/>
              </w:rPr>
              <w:t>, ambalat 1 kg,  Marcat obligatoriu in conformitate cu legislația in vigoare. HG 774 din 03.07.2007.</w:t>
            </w:r>
          </w:p>
          <w:p w14:paraId="0A02DA30">
            <w:pPr>
              <w:pStyle w:val="108"/>
              <w:spacing w:line="254" w:lineRule="auto"/>
              <w:jc w:val="both"/>
              <w:rPr>
                <w:b/>
                <w:bCs/>
                <w:sz w:val="20"/>
                <w:szCs w:val="20"/>
              </w:rPr>
            </w:pPr>
            <w:r>
              <w:rPr>
                <w:sz w:val="20"/>
                <w:szCs w:val="20"/>
              </w:rPr>
              <w:t xml:space="preserve"> </w:t>
            </w:r>
            <w:r>
              <w:rPr>
                <w:b/>
                <w:bCs/>
                <w:sz w:val="20"/>
                <w:szCs w:val="20"/>
              </w:rPr>
              <w:t>Livrarea de 2 ori pe săptămână: luni și miercuri.</w:t>
            </w:r>
          </w:p>
          <w:p w14:paraId="7FC4F3BD">
            <w:pPr>
              <w:pStyle w:val="108"/>
              <w:spacing w:line="254" w:lineRule="auto"/>
              <w:jc w:val="both"/>
              <w:rPr>
                <w:sz w:val="20"/>
                <w:szCs w:val="20"/>
              </w:rPr>
            </w:pPr>
            <w:r>
              <w:rPr>
                <w:b/>
                <w:bCs/>
                <w:sz w:val="20"/>
                <w:szCs w:val="20"/>
              </w:rPr>
              <w:t>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3F5ADC7">
            <w:pPr>
              <w:shd w:val="clear" w:color="auto" w:fill="FFFFFF" w:themeFill="background1"/>
              <w:spacing w:before="120"/>
              <w:jc w:val="both"/>
              <w:rPr>
                <w:b/>
                <w:sz w:val="20"/>
                <w:szCs w:val="20"/>
                <w:lang w:eastAsia="ru-RU"/>
              </w:rPr>
            </w:pPr>
            <w:r>
              <w:rPr>
                <w:b/>
                <w:sz w:val="20"/>
                <w:szCs w:val="20"/>
                <w:lang w:eastAsia="ru-RU"/>
              </w:rPr>
              <w:t>3</w:t>
            </w:r>
            <w:r>
              <w:rPr>
                <w:rFonts w:hint="default"/>
                <w:b/>
                <w:sz w:val="20"/>
                <w:szCs w:val="20"/>
                <w:lang w:eastAsia="ru-RU"/>
              </w:rPr>
              <w:t xml:space="preserve"> 1</w:t>
            </w:r>
            <w:r>
              <w:rPr>
                <w:b/>
                <w:sz w:val="20"/>
                <w:szCs w:val="20"/>
                <w:lang w:eastAsia="ru-RU"/>
              </w:rPr>
              <w:t>50</w:t>
            </w:r>
          </w:p>
        </w:tc>
      </w:tr>
      <w:tr w14:paraId="7D366644">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A06726E">
            <w:pPr>
              <w:shd w:val="clear" w:color="auto" w:fill="FFFFFF" w:themeFill="background1"/>
              <w:spacing w:before="120"/>
              <w:jc w:val="both"/>
              <w:rPr>
                <w:b/>
                <w:sz w:val="20"/>
                <w:szCs w:val="20"/>
                <w:lang w:eastAsia="ru-RU"/>
              </w:rPr>
            </w:pPr>
            <w:r>
              <w:rPr>
                <w:b/>
                <w:color w:val="FF0000"/>
                <w:sz w:val="20"/>
                <w:szCs w:val="20"/>
                <w:lang w:eastAsia="ru-RU"/>
              </w:rPr>
              <w:t xml:space="preserve">Total lotul 7                                                                                                                                                                           3 </w:t>
            </w:r>
            <w:r>
              <w:rPr>
                <w:rFonts w:hint="default"/>
                <w:b/>
                <w:color w:val="FF0000"/>
                <w:sz w:val="20"/>
                <w:szCs w:val="20"/>
                <w:lang w:eastAsia="ru-RU"/>
              </w:rPr>
              <w:t>1</w:t>
            </w:r>
            <w:r>
              <w:rPr>
                <w:b/>
                <w:color w:val="FF0000"/>
                <w:sz w:val="20"/>
                <w:szCs w:val="20"/>
                <w:lang w:eastAsia="ru-RU"/>
              </w:rPr>
              <w:t>50</w:t>
            </w:r>
          </w:p>
        </w:tc>
      </w:tr>
      <w:tr w14:paraId="4B0EAC79">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046E9AF">
            <w:pPr>
              <w:shd w:val="clear" w:color="auto" w:fill="FFFFFF" w:themeFill="background1"/>
              <w:spacing w:before="120"/>
              <w:jc w:val="center"/>
              <w:rPr>
                <w:sz w:val="20"/>
                <w:szCs w:val="20"/>
                <w:lang w:eastAsia="ru-RU"/>
              </w:rPr>
            </w:pPr>
            <w:r>
              <w:rPr>
                <w:sz w:val="20"/>
                <w:szCs w:val="20"/>
                <w:lang w:eastAsia="ru-RU"/>
              </w:rPr>
              <w:t>8.</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1F2D945C">
            <w:pPr>
              <w:pStyle w:val="108"/>
              <w:spacing w:line="254" w:lineRule="auto"/>
              <w:rPr>
                <w:b/>
                <w:i/>
                <w:sz w:val="20"/>
                <w:szCs w:val="20"/>
                <w:u w:val="single"/>
              </w:rPr>
            </w:pPr>
            <w:r>
              <w:rPr>
                <w:b/>
                <w:i/>
                <w:sz w:val="20"/>
                <w:szCs w:val="20"/>
                <w:u w:val="single"/>
              </w:rPr>
              <w:t>Lotul 8 SARE</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45EE160">
            <w:pPr>
              <w:shd w:val="clear" w:color="auto" w:fill="FFFFFF" w:themeFill="background1"/>
              <w:spacing w:before="120"/>
              <w:jc w:val="both"/>
              <w:rPr>
                <w:b/>
                <w:sz w:val="20"/>
                <w:szCs w:val="20"/>
                <w:lang w:eastAsia="ru-RU"/>
              </w:rPr>
            </w:pPr>
          </w:p>
        </w:tc>
      </w:tr>
      <w:tr w14:paraId="01E0FF68">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9F09476">
            <w:pPr>
              <w:shd w:val="clear" w:color="auto" w:fill="FFFFFF" w:themeFill="background1"/>
              <w:spacing w:before="120"/>
              <w:jc w:val="center"/>
              <w:rPr>
                <w:sz w:val="20"/>
                <w:szCs w:val="20"/>
                <w:lang w:eastAsia="ru-RU"/>
              </w:rPr>
            </w:pPr>
            <w:r>
              <w:rPr>
                <w:sz w:val="20"/>
                <w:szCs w:val="20"/>
                <w:lang w:eastAsia="ru-RU"/>
              </w:rPr>
              <w:t>8.1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52F276B">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1C827A28">
            <w:pPr>
              <w:shd w:val="clear" w:color="auto" w:fill="FFFFFF" w:themeFill="background1"/>
              <w:spacing w:before="120"/>
              <w:rPr>
                <w:i/>
                <w:sz w:val="20"/>
                <w:szCs w:val="20"/>
                <w:lang w:eastAsia="ru-RU"/>
              </w:rPr>
            </w:pPr>
            <w:r>
              <w:rPr>
                <w:i/>
                <w:sz w:val="20"/>
                <w:szCs w:val="20"/>
                <w:lang w:eastAsia="ru-RU"/>
              </w:rPr>
              <w:t>Sare iodată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D39AC0F">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6E1BA5E3">
            <w:pPr>
              <w:shd w:val="clear" w:color="auto" w:fill="FFFFFF" w:themeFill="background1"/>
              <w:spacing w:before="120"/>
              <w:jc w:val="center"/>
              <w:rPr>
                <w:sz w:val="20"/>
                <w:szCs w:val="20"/>
                <w:lang w:eastAsia="ru-RU"/>
              </w:rPr>
            </w:pPr>
            <w:r>
              <w:rPr>
                <w:rFonts w:hint="default"/>
                <w:sz w:val="20"/>
                <w:szCs w:val="20"/>
                <w:lang w:eastAsia="ru-RU"/>
              </w:rPr>
              <w:t>3</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062E6F5A">
            <w:pPr>
              <w:pStyle w:val="108"/>
              <w:spacing w:line="254" w:lineRule="auto"/>
              <w:jc w:val="both"/>
              <w:rPr>
                <w:sz w:val="20"/>
                <w:szCs w:val="20"/>
              </w:rPr>
            </w:pPr>
            <w:r>
              <w:rPr>
                <w:sz w:val="20"/>
                <w:szCs w:val="20"/>
              </w:rPr>
              <w:t xml:space="preserve">în pachete de I kg, alimentara - iodata, Marcat obligatoriu in conformitate cu legislația in vigoare. HG 596 din 03.08.2011. </w:t>
            </w:r>
            <w:r>
              <w:rPr>
                <w:b/>
                <w:bCs/>
                <w:sz w:val="20"/>
                <w:szCs w:val="20"/>
              </w:rPr>
              <w:t>Livrarea de 2 ori pe săptămână: luni și miercuri.07.00-9.00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D13BDD3">
            <w:pPr>
              <w:shd w:val="clear" w:color="auto" w:fill="FFFFFF" w:themeFill="background1"/>
              <w:spacing w:before="120"/>
              <w:jc w:val="both"/>
              <w:rPr>
                <w:b/>
                <w:sz w:val="20"/>
                <w:szCs w:val="20"/>
                <w:lang w:eastAsia="ru-RU"/>
              </w:rPr>
            </w:pPr>
            <w:r>
              <w:rPr>
                <w:b/>
                <w:sz w:val="20"/>
                <w:szCs w:val="20"/>
                <w:lang w:eastAsia="ru-RU"/>
              </w:rPr>
              <w:t>2</w:t>
            </w:r>
            <w:r>
              <w:rPr>
                <w:rFonts w:hint="default"/>
                <w:b/>
                <w:sz w:val="20"/>
                <w:szCs w:val="20"/>
                <w:lang w:eastAsia="ru-RU"/>
              </w:rPr>
              <w:t>1</w:t>
            </w:r>
            <w:r>
              <w:rPr>
                <w:b/>
                <w:sz w:val="20"/>
                <w:szCs w:val="20"/>
                <w:lang w:eastAsia="ru-RU"/>
              </w:rPr>
              <w:t>0</w:t>
            </w:r>
          </w:p>
        </w:tc>
      </w:tr>
      <w:tr w14:paraId="004681D2">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83D654D">
            <w:pPr>
              <w:shd w:val="clear" w:color="auto" w:fill="FFFFFF" w:themeFill="background1"/>
              <w:spacing w:before="120"/>
              <w:jc w:val="both"/>
              <w:rPr>
                <w:b/>
                <w:sz w:val="20"/>
                <w:szCs w:val="20"/>
                <w:lang w:eastAsia="ru-RU"/>
              </w:rPr>
            </w:pPr>
            <w:r>
              <w:rPr>
                <w:b/>
                <w:color w:val="FF0000"/>
                <w:sz w:val="20"/>
                <w:szCs w:val="20"/>
                <w:lang w:eastAsia="ru-RU"/>
              </w:rPr>
              <w:t>Total lotul 8                                                                                                                                                                         2</w:t>
            </w:r>
            <w:r>
              <w:rPr>
                <w:rFonts w:hint="default"/>
                <w:b/>
                <w:color w:val="FF0000"/>
                <w:sz w:val="20"/>
                <w:szCs w:val="20"/>
                <w:lang w:eastAsia="ru-RU"/>
              </w:rPr>
              <w:t>1</w:t>
            </w:r>
            <w:r>
              <w:rPr>
                <w:b/>
                <w:color w:val="FF0000"/>
                <w:sz w:val="20"/>
                <w:szCs w:val="20"/>
                <w:lang w:eastAsia="ru-RU"/>
              </w:rPr>
              <w:t>0</w:t>
            </w:r>
          </w:p>
        </w:tc>
      </w:tr>
      <w:tr w14:paraId="3766A2C9">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A1421A3">
            <w:pPr>
              <w:shd w:val="clear" w:color="auto" w:fill="FFFFFF" w:themeFill="background1"/>
              <w:spacing w:before="120"/>
              <w:jc w:val="center"/>
              <w:rPr>
                <w:sz w:val="20"/>
                <w:szCs w:val="20"/>
                <w:lang w:eastAsia="ru-RU"/>
              </w:rPr>
            </w:pPr>
            <w:r>
              <w:rPr>
                <w:sz w:val="20"/>
                <w:szCs w:val="20"/>
                <w:lang w:eastAsia="ru-RU"/>
              </w:rPr>
              <w:t>9.</w:t>
            </w:r>
          </w:p>
        </w:tc>
        <w:tc>
          <w:tcPr>
            <w:tcW w:w="9959"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8A1978E">
            <w:pPr>
              <w:shd w:val="clear" w:color="auto" w:fill="FFFFFF" w:themeFill="background1"/>
              <w:spacing w:before="120"/>
              <w:jc w:val="both"/>
              <w:rPr>
                <w:b/>
                <w:sz w:val="20"/>
                <w:szCs w:val="20"/>
                <w:lang w:eastAsia="ru-RU"/>
              </w:rPr>
            </w:pPr>
            <w:r>
              <w:rPr>
                <w:b/>
                <w:sz w:val="20"/>
                <w:szCs w:val="20"/>
                <w:lang w:eastAsia="ru-RU"/>
              </w:rPr>
              <w:t xml:space="preserve"> </w:t>
            </w:r>
            <w:r>
              <w:rPr>
                <w:b/>
                <w:i w:val="0"/>
                <w:iCs w:val="0"/>
                <w:sz w:val="20"/>
                <w:szCs w:val="20"/>
                <w:u w:val="single"/>
                <w:lang w:eastAsia="ru-RU"/>
              </w:rPr>
              <w:t>Lotul 9 BOBOASE</w:t>
            </w:r>
          </w:p>
        </w:tc>
      </w:tr>
      <w:tr w14:paraId="38A3A038">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7246F57">
            <w:pPr>
              <w:shd w:val="clear" w:color="auto" w:fill="FFFFFF" w:themeFill="background1"/>
              <w:spacing w:before="120"/>
              <w:jc w:val="center"/>
              <w:rPr>
                <w:sz w:val="20"/>
                <w:szCs w:val="20"/>
                <w:lang w:eastAsia="ru-RU"/>
              </w:rPr>
            </w:pPr>
            <w:r>
              <w:rPr>
                <w:sz w:val="20"/>
                <w:szCs w:val="20"/>
                <w:lang w:eastAsia="ru-RU"/>
              </w:rPr>
              <w:t>9.1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57CB724">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9F1C043">
            <w:pPr>
              <w:shd w:val="clear" w:color="auto" w:fill="FFFFFF" w:themeFill="background1"/>
              <w:spacing w:before="120"/>
              <w:rPr>
                <w:i/>
                <w:sz w:val="20"/>
                <w:szCs w:val="20"/>
                <w:lang w:eastAsia="ru-RU"/>
              </w:rPr>
            </w:pPr>
            <w:r>
              <w:rPr>
                <w:i/>
                <w:sz w:val="20"/>
                <w:szCs w:val="20"/>
                <w:lang w:eastAsia="ru-RU"/>
              </w:rPr>
              <w:t>Mazăre uscată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5BF2FEF">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630E839F">
            <w:pPr>
              <w:shd w:val="clear" w:color="auto" w:fill="FFFFFF" w:themeFill="background1"/>
              <w:spacing w:before="120"/>
              <w:jc w:val="center"/>
              <w:rPr>
                <w:sz w:val="20"/>
                <w:szCs w:val="20"/>
                <w:lang w:eastAsia="ru-RU"/>
              </w:rPr>
            </w:pPr>
            <w:r>
              <w:rPr>
                <w:rFonts w:hint="default"/>
                <w:sz w:val="20"/>
                <w:szCs w:val="20"/>
                <w:lang w:eastAsia="ru-RU"/>
              </w:rPr>
              <w:t>3</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61B21964">
            <w:pPr>
              <w:pStyle w:val="108"/>
              <w:spacing w:line="254" w:lineRule="auto"/>
              <w:rPr>
                <w:sz w:val="20"/>
                <w:szCs w:val="20"/>
              </w:rPr>
            </w:pPr>
            <w:r>
              <w:rPr>
                <w:sz w:val="20"/>
                <w:szCs w:val="20"/>
              </w:rPr>
              <w:t>Curat, fără impurități, boabe întregi ,șlefuită, calitate superioară,  Ambalaj câte 1 kg.</w:t>
            </w:r>
          </w:p>
          <w:p w14:paraId="608A2A6C">
            <w:pPr>
              <w:pStyle w:val="108"/>
              <w:spacing w:line="254" w:lineRule="auto"/>
              <w:rPr>
                <w:b/>
                <w:bCs/>
                <w:sz w:val="20"/>
                <w:szCs w:val="20"/>
              </w:rPr>
            </w:pPr>
            <w:r>
              <w:rPr>
                <w:b/>
                <w:bCs/>
                <w:sz w:val="20"/>
                <w:szCs w:val="20"/>
              </w:rPr>
              <w:t>Livrarea de 2 ori pe săptămână: luni și miercuri.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018FF59">
            <w:pPr>
              <w:shd w:val="clear" w:color="auto" w:fill="FFFFFF" w:themeFill="background1"/>
              <w:spacing w:before="120"/>
              <w:jc w:val="both"/>
              <w:rPr>
                <w:b/>
                <w:sz w:val="20"/>
                <w:szCs w:val="20"/>
                <w:lang w:eastAsia="ru-RU"/>
              </w:rPr>
            </w:pPr>
            <w:r>
              <w:rPr>
                <w:rFonts w:hint="default"/>
                <w:b/>
                <w:sz w:val="20"/>
                <w:szCs w:val="20"/>
                <w:lang w:eastAsia="ru-RU"/>
              </w:rPr>
              <w:t>2</w:t>
            </w:r>
            <w:r>
              <w:rPr>
                <w:b/>
                <w:sz w:val="20"/>
                <w:szCs w:val="20"/>
                <w:lang w:eastAsia="ru-RU"/>
              </w:rPr>
              <w:t>40</w:t>
            </w:r>
          </w:p>
        </w:tc>
      </w:tr>
      <w:tr w14:paraId="7DDD93BA">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50852C9">
            <w:pPr>
              <w:shd w:val="clear" w:color="auto" w:fill="FFFFFF" w:themeFill="background1"/>
              <w:spacing w:before="120"/>
              <w:jc w:val="center"/>
              <w:rPr>
                <w:sz w:val="20"/>
                <w:szCs w:val="20"/>
                <w:lang w:eastAsia="ru-RU"/>
              </w:rPr>
            </w:pPr>
            <w:r>
              <w:rPr>
                <w:sz w:val="20"/>
                <w:szCs w:val="20"/>
                <w:lang w:eastAsia="ru-RU"/>
              </w:rPr>
              <w:t>9.2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3D1B60D">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02FE115">
            <w:pPr>
              <w:shd w:val="clear" w:color="auto" w:fill="FFFFFF" w:themeFill="background1"/>
              <w:spacing w:before="120"/>
              <w:rPr>
                <w:i/>
                <w:sz w:val="20"/>
                <w:szCs w:val="20"/>
                <w:lang w:eastAsia="ru-RU"/>
              </w:rPr>
            </w:pPr>
            <w:r>
              <w:rPr>
                <w:i/>
                <w:sz w:val="20"/>
                <w:szCs w:val="20"/>
                <w:lang w:eastAsia="ru-RU"/>
              </w:rPr>
              <w:t>Linte roșie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B74D053">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16CFD25A">
            <w:pPr>
              <w:shd w:val="clear" w:color="auto" w:fill="FFFFFF" w:themeFill="background1"/>
              <w:spacing w:before="120"/>
              <w:jc w:val="center"/>
              <w:rPr>
                <w:sz w:val="20"/>
                <w:szCs w:val="20"/>
                <w:lang w:eastAsia="ru-RU"/>
              </w:rPr>
            </w:pPr>
            <w:r>
              <w:rPr>
                <w:rFonts w:hint="default"/>
                <w:sz w:val="20"/>
                <w:szCs w:val="20"/>
                <w:lang w:eastAsia="ru-RU"/>
              </w:rPr>
              <w:t>3</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453BC6CE">
            <w:pPr>
              <w:pStyle w:val="108"/>
              <w:spacing w:line="254" w:lineRule="auto"/>
              <w:rPr>
                <w:sz w:val="20"/>
                <w:szCs w:val="20"/>
              </w:rPr>
            </w:pPr>
            <w:r>
              <w:rPr>
                <w:sz w:val="20"/>
                <w:szCs w:val="20"/>
              </w:rPr>
              <w:t xml:space="preserve">Curat, fără impurități, boabe întregi ,șlefuită, calitate superioară,  Ambalaj câte 1 kg. </w:t>
            </w:r>
          </w:p>
          <w:p w14:paraId="0F3A8B4E">
            <w:pPr>
              <w:pStyle w:val="108"/>
              <w:spacing w:line="254" w:lineRule="auto"/>
              <w:rPr>
                <w:b/>
                <w:bCs/>
                <w:sz w:val="20"/>
                <w:szCs w:val="20"/>
              </w:rPr>
            </w:pPr>
            <w:r>
              <w:rPr>
                <w:sz w:val="20"/>
                <w:szCs w:val="20"/>
              </w:rPr>
              <w:t xml:space="preserve"> </w:t>
            </w:r>
            <w:r>
              <w:rPr>
                <w:b/>
                <w:bCs/>
                <w:sz w:val="20"/>
                <w:szCs w:val="20"/>
              </w:rPr>
              <w:t>Livrarea de 2 ori pe săptămână: luni și miercuri.</w:t>
            </w:r>
          </w:p>
          <w:p w14:paraId="76AE59B4">
            <w:pPr>
              <w:pStyle w:val="108"/>
              <w:spacing w:line="254" w:lineRule="auto"/>
              <w:rPr>
                <w:sz w:val="20"/>
                <w:szCs w:val="20"/>
              </w:rPr>
            </w:pPr>
            <w:r>
              <w:rPr>
                <w:b/>
                <w:bCs/>
                <w:sz w:val="20"/>
                <w:szCs w:val="20"/>
              </w:rPr>
              <w:t>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5531B4C9">
            <w:pPr>
              <w:shd w:val="clear" w:color="auto" w:fill="FFFFFF" w:themeFill="background1"/>
              <w:spacing w:before="120"/>
              <w:jc w:val="both"/>
              <w:rPr>
                <w:rFonts w:hint="default"/>
                <w:b/>
                <w:sz w:val="20"/>
                <w:szCs w:val="20"/>
                <w:lang w:eastAsia="ru-RU"/>
              </w:rPr>
            </w:pPr>
            <w:r>
              <w:rPr>
                <w:rFonts w:hint="default"/>
                <w:b/>
                <w:sz w:val="20"/>
                <w:szCs w:val="20"/>
                <w:lang w:eastAsia="ru-RU"/>
              </w:rPr>
              <w:t>930</w:t>
            </w:r>
          </w:p>
        </w:tc>
      </w:tr>
      <w:tr w14:paraId="26878831">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84E4861">
            <w:pPr>
              <w:shd w:val="clear" w:color="auto" w:fill="FFFFFF" w:themeFill="background1"/>
              <w:spacing w:before="120"/>
              <w:jc w:val="both"/>
              <w:rPr>
                <w:rFonts w:hint="default"/>
                <w:b/>
                <w:sz w:val="20"/>
                <w:szCs w:val="20"/>
                <w:lang w:eastAsia="ru-RU"/>
              </w:rPr>
            </w:pPr>
            <w:r>
              <w:rPr>
                <w:b/>
                <w:color w:val="FF0000"/>
                <w:sz w:val="20"/>
                <w:szCs w:val="20"/>
                <w:lang w:eastAsia="ru-RU"/>
              </w:rPr>
              <w:t xml:space="preserve">Total lotul 9                                                                                                                                                                           </w:t>
            </w:r>
            <w:r>
              <w:rPr>
                <w:rFonts w:hint="default"/>
                <w:b/>
                <w:color w:val="FF0000"/>
                <w:sz w:val="20"/>
                <w:szCs w:val="20"/>
                <w:lang w:eastAsia="ru-RU"/>
              </w:rPr>
              <w:t>1 170</w:t>
            </w:r>
          </w:p>
        </w:tc>
      </w:tr>
      <w:tr w14:paraId="30D66FE1">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CBF70A3">
            <w:pPr>
              <w:shd w:val="clear" w:color="auto" w:fill="FFFFFF" w:themeFill="background1"/>
              <w:spacing w:before="120"/>
              <w:jc w:val="center"/>
              <w:rPr>
                <w:sz w:val="20"/>
                <w:szCs w:val="20"/>
                <w:lang w:eastAsia="ru-RU"/>
              </w:rPr>
            </w:pPr>
            <w:r>
              <w:rPr>
                <w:sz w:val="20"/>
                <w:szCs w:val="20"/>
                <w:lang w:eastAsia="ru-RU"/>
              </w:rPr>
              <w:t>10</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22173781">
            <w:pPr>
              <w:pStyle w:val="108"/>
              <w:spacing w:line="254" w:lineRule="auto"/>
              <w:rPr>
                <w:b/>
                <w:i/>
                <w:sz w:val="20"/>
                <w:szCs w:val="20"/>
                <w:u w:val="single"/>
              </w:rPr>
            </w:pPr>
            <w:r>
              <w:rPr>
                <w:b/>
                <w:i/>
                <w:sz w:val="20"/>
                <w:szCs w:val="20"/>
                <w:u w:val="single"/>
              </w:rPr>
              <w:t>Lotul 10 PASTE FĂINOASE</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6249812">
            <w:pPr>
              <w:shd w:val="clear" w:color="auto" w:fill="FFFFFF" w:themeFill="background1"/>
              <w:spacing w:before="120"/>
              <w:jc w:val="both"/>
              <w:rPr>
                <w:b/>
                <w:sz w:val="20"/>
                <w:szCs w:val="20"/>
                <w:lang w:eastAsia="ru-RU"/>
              </w:rPr>
            </w:pPr>
          </w:p>
        </w:tc>
      </w:tr>
      <w:tr w14:paraId="6840E834">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8BEF806">
            <w:pPr>
              <w:shd w:val="clear" w:color="auto" w:fill="FFFFFF" w:themeFill="background1"/>
              <w:spacing w:before="120"/>
              <w:jc w:val="center"/>
              <w:rPr>
                <w:sz w:val="20"/>
                <w:szCs w:val="20"/>
                <w:lang w:eastAsia="ru-RU"/>
              </w:rPr>
            </w:pPr>
            <w:r>
              <w:rPr>
                <w:sz w:val="20"/>
                <w:szCs w:val="20"/>
                <w:lang w:eastAsia="ru-RU"/>
              </w:rPr>
              <w:t>10.1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ED6BA45">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53F190A">
            <w:pPr>
              <w:shd w:val="clear" w:color="auto" w:fill="FFFFFF" w:themeFill="background1"/>
              <w:spacing w:before="120"/>
              <w:rPr>
                <w:i/>
                <w:sz w:val="20"/>
                <w:szCs w:val="20"/>
                <w:lang w:eastAsia="ru-RU"/>
              </w:rPr>
            </w:pPr>
            <w:r>
              <w:rPr>
                <w:i/>
                <w:sz w:val="20"/>
                <w:szCs w:val="20"/>
                <w:lang w:eastAsia="ru-RU"/>
              </w:rPr>
              <w:t>Paste făinoase , difirete figuri, faină integrală, grupa A, calitate superioară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CCCA1FF">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190AFFAC">
            <w:pPr>
              <w:shd w:val="clear" w:color="auto" w:fill="FFFFFF" w:themeFill="background1"/>
              <w:spacing w:before="120"/>
              <w:jc w:val="center"/>
              <w:rPr>
                <w:sz w:val="20"/>
                <w:szCs w:val="20"/>
                <w:lang w:eastAsia="ru-RU"/>
              </w:rPr>
            </w:pPr>
            <w:r>
              <w:rPr>
                <w:sz w:val="20"/>
                <w:szCs w:val="20"/>
                <w:lang w:eastAsia="ru-RU"/>
              </w:rPr>
              <w:t>100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64C63AF0">
            <w:pPr>
              <w:pStyle w:val="108"/>
              <w:spacing w:line="254" w:lineRule="auto"/>
              <w:rPr>
                <w:rStyle w:val="116"/>
                <w:rFonts w:eastAsia="Microsoft Sans Serif"/>
                <w:b w:val="0"/>
              </w:rPr>
            </w:pPr>
            <w:r>
              <w:rPr>
                <w:rStyle w:val="116"/>
                <w:rFonts w:eastAsia="Microsoft Sans Serif"/>
                <w:b w:val="0"/>
              </w:rPr>
              <w:t xml:space="preserve">Paste făinoase diferite figurine, Calitatea superioară </w:t>
            </w:r>
            <w:r>
              <w:rPr>
                <w:rStyle w:val="116"/>
                <w:rFonts w:hint="default" w:eastAsia="Microsoft Sans Serif"/>
                <w:b w:val="0"/>
              </w:rPr>
              <w:t>cu aspect lucios,</w:t>
            </w:r>
            <w:r>
              <w:rPr>
                <w:rStyle w:val="116"/>
                <w:rFonts w:eastAsia="Microsoft Sans Serif"/>
                <w:b w:val="0"/>
              </w:rPr>
              <w:t xml:space="preserve"> </w:t>
            </w:r>
            <w:r>
              <w:rPr>
                <w:rStyle w:val="116"/>
                <w:rFonts w:hint="default" w:eastAsia="Microsoft Sans Serif"/>
                <w:b w:val="0"/>
              </w:rPr>
              <w:t>g</w:t>
            </w:r>
            <w:r>
              <w:rPr>
                <w:rStyle w:val="116"/>
                <w:rFonts w:eastAsia="Microsoft Sans Serif"/>
                <w:b w:val="0"/>
              </w:rPr>
              <w:t xml:space="preserve">rupa  A </w:t>
            </w:r>
            <w:r>
              <w:rPr>
                <w:rStyle w:val="116"/>
                <w:rFonts w:hint="default" w:eastAsia="Microsoft Sans Serif"/>
                <w:b w:val="0"/>
              </w:rPr>
              <w:t xml:space="preserve">  extra, </w:t>
            </w:r>
            <w:r>
              <w:rPr>
                <w:rStyle w:val="116"/>
                <w:rFonts w:eastAsia="Microsoft Sans Serif"/>
                <w:b w:val="0"/>
              </w:rPr>
              <w:t>ambalaj 1 kg</w:t>
            </w:r>
          </w:p>
          <w:p w14:paraId="780C8B33">
            <w:pPr>
              <w:pStyle w:val="108"/>
              <w:spacing w:line="254" w:lineRule="auto"/>
              <w:rPr>
                <w:b/>
                <w:sz w:val="20"/>
                <w:szCs w:val="20"/>
              </w:rPr>
            </w:pPr>
            <w:r>
              <w:rPr>
                <w:b/>
                <w:bCs/>
                <w:sz w:val="20"/>
                <w:szCs w:val="20"/>
              </w:rPr>
              <w:t>Livrarea de 2 ori pe săptămână: luni și miercuri. 07.00-9.00</w:t>
            </w:r>
            <w:r>
              <w:rPr>
                <w:rStyle w:val="116"/>
                <w:rFonts w:eastAsia="Microsoft Sans Serif"/>
                <w:b w:val="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2641C34">
            <w:pPr>
              <w:shd w:val="clear" w:color="auto" w:fill="FFFFFF" w:themeFill="background1"/>
              <w:spacing w:before="120"/>
              <w:jc w:val="both"/>
              <w:rPr>
                <w:b/>
                <w:sz w:val="20"/>
                <w:szCs w:val="20"/>
                <w:lang w:eastAsia="ru-RU"/>
              </w:rPr>
            </w:pPr>
            <w:r>
              <w:rPr>
                <w:b/>
                <w:sz w:val="20"/>
                <w:szCs w:val="20"/>
                <w:lang w:eastAsia="ru-RU"/>
              </w:rPr>
              <w:t>2</w:t>
            </w:r>
            <w:r>
              <w:rPr>
                <w:rFonts w:hint="default"/>
                <w:b/>
                <w:sz w:val="20"/>
                <w:szCs w:val="20"/>
                <w:lang w:eastAsia="ru-RU"/>
              </w:rPr>
              <w:t xml:space="preserve"> 4</w:t>
            </w:r>
            <w:r>
              <w:rPr>
                <w:b/>
                <w:sz w:val="20"/>
                <w:szCs w:val="20"/>
                <w:lang w:eastAsia="ru-RU"/>
              </w:rPr>
              <w:t>00</w:t>
            </w:r>
          </w:p>
        </w:tc>
      </w:tr>
      <w:tr w14:paraId="4E6EC470">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F87AA7F">
            <w:pPr>
              <w:shd w:val="clear" w:color="auto" w:fill="FFFFFF" w:themeFill="background1"/>
              <w:spacing w:before="120"/>
              <w:jc w:val="center"/>
              <w:rPr>
                <w:sz w:val="20"/>
                <w:szCs w:val="20"/>
                <w:lang w:eastAsia="ru-RU"/>
              </w:rPr>
            </w:pPr>
            <w:r>
              <w:rPr>
                <w:sz w:val="20"/>
                <w:szCs w:val="20"/>
                <w:lang w:eastAsia="ru-RU"/>
              </w:rPr>
              <w:t>10.2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21CED65">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691A9BB">
            <w:pPr>
              <w:shd w:val="clear" w:color="auto" w:fill="FFFFFF" w:themeFill="background1"/>
              <w:spacing w:before="120"/>
              <w:rPr>
                <w:i/>
                <w:sz w:val="20"/>
                <w:szCs w:val="20"/>
                <w:lang w:eastAsia="ru-RU"/>
              </w:rPr>
            </w:pPr>
            <w:r>
              <w:rPr>
                <w:i/>
                <w:sz w:val="20"/>
                <w:szCs w:val="20"/>
                <w:lang w:eastAsia="ru-RU"/>
              </w:rPr>
              <w:t xml:space="preserve">Tăieței de casă cu ou, calitate superioară, grupa A,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E2A35C1">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59D6AB04">
            <w:pPr>
              <w:shd w:val="clear" w:color="auto" w:fill="FFFFFF" w:themeFill="background1"/>
              <w:spacing w:before="120"/>
              <w:jc w:val="center"/>
              <w:rPr>
                <w:sz w:val="20"/>
                <w:szCs w:val="20"/>
                <w:lang w:eastAsia="ru-RU"/>
              </w:rPr>
            </w:pPr>
            <w:r>
              <w:rPr>
                <w:sz w:val="20"/>
                <w:szCs w:val="20"/>
                <w:lang w:eastAsia="ru-RU"/>
              </w:rPr>
              <w:t>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4823692A">
            <w:pPr>
              <w:pStyle w:val="108"/>
              <w:spacing w:line="254" w:lineRule="auto"/>
              <w:rPr>
                <w:sz w:val="20"/>
                <w:szCs w:val="20"/>
              </w:rPr>
            </w:pPr>
            <w:r>
              <w:rPr>
                <w:rStyle w:val="116"/>
                <w:rFonts w:eastAsia="Microsoft Sans Serif"/>
                <w:b w:val="0"/>
              </w:rPr>
              <w:t>Tăieței de casă cu ou. Calitatea superioară</w:t>
            </w:r>
            <w:r>
              <w:rPr>
                <w:rStyle w:val="116"/>
                <w:rFonts w:hint="default" w:eastAsia="Microsoft Sans Serif"/>
                <w:b w:val="0"/>
              </w:rPr>
              <w:t xml:space="preserve">, </w:t>
            </w:r>
            <w:r>
              <w:rPr>
                <w:rStyle w:val="116"/>
                <w:rFonts w:eastAsia="Microsoft Sans Serif"/>
                <w:b w:val="0"/>
              </w:rPr>
              <w:t>Grupa  A</w:t>
            </w:r>
            <w:r>
              <w:rPr>
                <w:rStyle w:val="116"/>
                <w:rFonts w:hint="default" w:eastAsia="Microsoft Sans Serif"/>
                <w:b w:val="0"/>
              </w:rPr>
              <w:t xml:space="preserve"> cu ou, </w:t>
            </w:r>
            <w:r>
              <w:rPr>
                <w:rStyle w:val="116"/>
                <w:rFonts w:eastAsia="Microsoft Sans Serif"/>
                <w:b w:val="0"/>
              </w:rPr>
              <w:t xml:space="preserve"> ambalaj 0,5- 1 kg</w:t>
            </w:r>
            <w:r>
              <w:rPr>
                <w:b/>
                <w:sz w:val="20"/>
                <w:szCs w:val="20"/>
              </w:rPr>
              <w:t>.</w:t>
            </w:r>
            <w:r>
              <w:rPr>
                <w:b/>
                <w:bCs/>
                <w:sz w:val="20"/>
                <w:szCs w:val="20"/>
              </w:rPr>
              <w:t xml:space="preserve"> Livrarea de 2 ori pe săptămână: luni și miercuri. 07.00-9.00</w:t>
            </w:r>
            <w:r>
              <w:rPr>
                <w:rStyle w:val="116"/>
                <w:rFonts w:eastAsia="Microsoft Sans Serif"/>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BBC3649">
            <w:pPr>
              <w:shd w:val="clear" w:color="auto" w:fill="FFFFFF" w:themeFill="background1"/>
              <w:spacing w:before="120"/>
              <w:jc w:val="both"/>
              <w:rPr>
                <w:b/>
                <w:sz w:val="20"/>
                <w:szCs w:val="20"/>
                <w:lang w:eastAsia="ru-RU"/>
              </w:rPr>
            </w:pPr>
            <w:r>
              <w:rPr>
                <w:b/>
                <w:sz w:val="20"/>
                <w:szCs w:val="20"/>
                <w:lang w:eastAsia="ru-RU"/>
              </w:rPr>
              <w:t>1</w:t>
            </w:r>
            <w:r>
              <w:rPr>
                <w:rFonts w:hint="default"/>
                <w:b/>
                <w:sz w:val="20"/>
                <w:szCs w:val="20"/>
                <w:lang w:eastAsia="ru-RU"/>
              </w:rPr>
              <w:t xml:space="preserve"> </w:t>
            </w:r>
            <w:r>
              <w:rPr>
                <w:b/>
                <w:sz w:val="20"/>
                <w:szCs w:val="20"/>
                <w:lang w:eastAsia="ru-RU"/>
              </w:rPr>
              <w:t>450</w:t>
            </w:r>
          </w:p>
        </w:tc>
      </w:tr>
      <w:tr w14:paraId="0C602AC8">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BAF19DF">
            <w:pPr>
              <w:shd w:val="clear" w:color="auto" w:fill="FFFFFF" w:themeFill="background1"/>
              <w:spacing w:before="120"/>
              <w:jc w:val="both"/>
              <w:rPr>
                <w:rFonts w:hint="default"/>
                <w:b/>
                <w:sz w:val="20"/>
                <w:szCs w:val="20"/>
                <w:lang w:eastAsia="ru-RU"/>
              </w:rPr>
            </w:pPr>
            <w:r>
              <w:rPr>
                <w:b/>
                <w:color w:val="FF0000"/>
                <w:sz w:val="20"/>
                <w:szCs w:val="20"/>
                <w:lang w:eastAsia="ru-RU"/>
              </w:rPr>
              <w:t xml:space="preserve">Total lotul 10                                                                                                                                                                      </w:t>
            </w:r>
            <w:r>
              <w:rPr>
                <w:rFonts w:hint="default"/>
                <w:b/>
                <w:color w:val="FF0000"/>
                <w:sz w:val="20"/>
                <w:szCs w:val="20"/>
                <w:lang w:eastAsia="ru-RU"/>
              </w:rPr>
              <w:t>3 850</w:t>
            </w:r>
          </w:p>
        </w:tc>
      </w:tr>
      <w:tr w14:paraId="6815B93B">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8DCAB83">
            <w:pPr>
              <w:shd w:val="clear" w:color="auto" w:fill="FFFFFF" w:themeFill="background1"/>
              <w:spacing w:before="120"/>
              <w:jc w:val="center"/>
              <w:rPr>
                <w:sz w:val="20"/>
                <w:szCs w:val="20"/>
                <w:lang w:eastAsia="ru-RU"/>
              </w:rPr>
            </w:pPr>
            <w:r>
              <w:rPr>
                <w:sz w:val="20"/>
                <w:szCs w:val="20"/>
                <w:lang w:eastAsia="ru-RU"/>
              </w:rPr>
              <w:t>11.</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55852D72">
            <w:pPr>
              <w:pStyle w:val="108"/>
              <w:spacing w:line="254" w:lineRule="auto"/>
              <w:rPr>
                <w:b/>
                <w:i/>
                <w:sz w:val="20"/>
                <w:szCs w:val="20"/>
                <w:u w:val="single"/>
              </w:rPr>
            </w:pPr>
            <w:r>
              <w:rPr>
                <w:b/>
                <w:i/>
                <w:sz w:val="20"/>
                <w:szCs w:val="20"/>
                <w:u w:val="single"/>
              </w:rPr>
              <w:t>Lotul 11 PRODUSE DE PATISERIE</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38E6AA3">
            <w:pPr>
              <w:shd w:val="clear" w:color="auto" w:fill="FFFFFF" w:themeFill="background1"/>
              <w:spacing w:before="120"/>
              <w:jc w:val="both"/>
              <w:rPr>
                <w:b/>
                <w:sz w:val="20"/>
                <w:szCs w:val="20"/>
                <w:lang w:eastAsia="ru-RU"/>
              </w:rPr>
            </w:pPr>
          </w:p>
        </w:tc>
      </w:tr>
      <w:tr w14:paraId="0AC95013">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D58E888">
            <w:pPr>
              <w:shd w:val="clear" w:color="auto" w:fill="FFFFFF" w:themeFill="background1"/>
              <w:spacing w:before="120"/>
              <w:jc w:val="center"/>
              <w:rPr>
                <w:sz w:val="20"/>
                <w:szCs w:val="20"/>
                <w:lang w:eastAsia="ru-RU"/>
              </w:rPr>
            </w:pPr>
            <w:r>
              <w:rPr>
                <w:sz w:val="20"/>
                <w:szCs w:val="20"/>
                <w:lang w:eastAsia="ru-RU"/>
              </w:rPr>
              <w:t>11.1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5FC08F3">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98F3005">
            <w:pPr>
              <w:shd w:val="clear" w:color="auto" w:fill="FFFFFF" w:themeFill="background1"/>
              <w:spacing w:before="120"/>
              <w:rPr>
                <w:i/>
                <w:sz w:val="20"/>
                <w:szCs w:val="20"/>
                <w:lang w:eastAsia="ru-RU"/>
              </w:rPr>
            </w:pPr>
            <w:r>
              <w:rPr>
                <w:i/>
                <w:sz w:val="20"/>
                <w:szCs w:val="20"/>
                <w:lang w:eastAsia="ru-RU"/>
              </w:rPr>
              <w:t>Biscuiți cu lapte</w:t>
            </w:r>
          </w:p>
          <w:p w14:paraId="0A8C5A5E">
            <w:pPr>
              <w:shd w:val="clear" w:color="auto" w:fill="FFFFFF" w:themeFill="background1"/>
              <w:spacing w:before="120"/>
              <w:rPr>
                <w:i/>
                <w:sz w:val="20"/>
                <w:szCs w:val="20"/>
                <w:lang w:eastAsia="ru-RU"/>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CA3FD7B">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D5DE756">
            <w:pPr>
              <w:shd w:val="clear" w:color="auto" w:fill="FFFFFF" w:themeFill="background1"/>
              <w:spacing w:before="120"/>
              <w:jc w:val="center"/>
              <w:rPr>
                <w:sz w:val="20"/>
                <w:szCs w:val="20"/>
                <w:lang w:eastAsia="ru-RU"/>
              </w:rPr>
            </w:pPr>
            <w:r>
              <w:rPr>
                <w:sz w:val="20"/>
                <w:szCs w:val="20"/>
                <w:lang w:eastAsia="ru-RU"/>
              </w:rPr>
              <w:t>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11AA5B42">
            <w:pPr>
              <w:pStyle w:val="108"/>
              <w:tabs>
                <w:tab w:val="left" w:pos="673"/>
              </w:tabs>
              <w:spacing w:line="252" w:lineRule="auto"/>
              <w:jc w:val="both"/>
              <w:rPr>
                <w:sz w:val="20"/>
                <w:szCs w:val="20"/>
              </w:rPr>
            </w:pPr>
            <w:r>
              <w:rPr>
                <w:sz w:val="20"/>
                <w:szCs w:val="20"/>
              </w:rPr>
              <w:t xml:space="preserve">Ambalaj în cutii de 3kg, uscați, </w:t>
            </w:r>
            <w:r>
              <w:rPr>
                <w:b/>
                <w:sz w:val="20"/>
                <w:szCs w:val="20"/>
              </w:rPr>
              <w:t>fără ulei de palmieri.</w:t>
            </w:r>
            <w:r>
              <w:rPr>
                <w:sz w:val="20"/>
                <w:szCs w:val="20"/>
              </w:rPr>
              <w:t xml:space="preserve"> Etichetați și marcați obligatoriu în conformitate cu legislația în vigoare. HG 775 din 03.07.2007. </w:t>
            </w:r>
            <w:r>
              <w:rPr>
                <w:b/>
                <w:bCs/>
                <w:sz w:val="20"/>
                <w:szCs w:val="20"/>
              </w:rPr>
              <w:t>Livrarea de 2 ori pe săptămână: luni și miercuri.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DF18984">
            <w:pPr>
              <w:shd w:val="clear" w:color="auto" w:fill="FFFFFF" w:themeFill="background1"/>
              <w:spacing w:before="120"/>
              <w:jc w:val="both"/>
              <w:rPr>
                <w:b/>
                <w:sz w:val="20"/>
                <w:szCs w:val="20"/>
                <w:lang w:eastAsia="ru-RU"/>
              </w:rPr>
            </w:pPr>
            <w:r>
              <w:rPr>
                <w:b/>
                <w:sz w:val="20"/>
                <w:szCs w:val="20"/>
                <w:lang w:eastAsia="ru-RU"/>
              </w:rPr>
              <w:t>1</w:t>
            </w:r>
            <w:r>
              <w:rPr>
                <w:rFonts w:hint="default"/>
                <w:b/>
                <w:sz w:val="20"/>
                <w:szCs w:val="20"/>
                <w:lang w:eastAsia="ru-RU"/>
              </w:rPr>
              <w:t xml:space="preserve"> </w:t>
            </w:r>
            <w:r>
              <w:rPr>
                <w:b/>
                <w:sz w:val="20"/>
                <w:szCs w:val="20"/>
                <w:lang w:eastAsia="ru-RU"/>
              </w:rPr>
              <w:t>4</w:t>
            </w:r>
            <w:r>
              <w:rPr>
                <w:rFonts w:hint="default"/>
                <w:b/>
                <w:sz w:val="20"/>
                <w:szCs w:val="20"/>
                <w:lang w:eastAsia="ru-RU"/>
              </w:rPr>
              <w:t>5</w:t>
            </w:r>
            <w:r>
              <w:rPr>
                <w:b/>
                <w:sz w:val="20"/>
                <w:szCs w:val="20"/>
                <w:lang w:eastAsia="ru-RU"/>
              </w:rPr>
              <w:t>0</w:t>
            </w:r>
          </w:p>
        </w:tc>
      </w:tr>
      <w:tr w14:paraId="09B586AA">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5DEA16D">
            <w:pPr>
              <w:shd w:val="clear" w:color="auto" w:fill="FFFFFF" w:themeFill="background1"/>
              <w:spacing w:before="120"/>
              <w:jc w:val="center"/>
              <w:rPr>
                <w:sz w:val="20"/>
                <w:szCs w:val="20"/>
                <w:lang w:eastAsia="ru-RU"/>
              </w:rPr>
            </w:pPr>
            <w:r>
              <w:rPr>
                <w:sz w:val="20"/>
                <w:szCs w:val="20"/>
                <w:lang w:eastAsia="ru-RU"/>
              </w:rPr>
              <w:t>11.2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67030F2">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0A5B87F">
            <w:pPr>
              <w:shd w:val="clear" w:color="auto" w:fill="FFFFFF" w:themeFill="background1"/>
              <w:spacing w:before="120"/>
              <w:rPr>
                <w:i/>
                <w:sz w:val="20"/>
                <w:szCs w:val="20"/>
                <w:lang w:eastAsia="ru-RU"/>
              </w:rPr>
            </w:pPr>
            <w:r>
              <w:rPr>
                <w:i/>
                <w:sz w:val="20"/>
                <w:szCs w:val="20"/>
                <w:lang w:eastAsia="ru-RU"/>
              </w:rPr>
              <w:t>Covrigei cu mac, cu ulei de floarea soarelui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BE75921">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043FBAFC">
            <w:pPr>
              <w:shd w:val="clear" w:color="auto" w:fill="FFFFFF" w:themeFill="background1"/>
              <w:spacing w:before="120"/>
              <w:jc w:val="center"/>
              <w:rPr>
                <w:sz w:val="20"/>
                <w:szCs w:val="20"/>
                <w:lang w:eastAsia="ru-RU"/>
              </w:rPr>
            </w:pPr>
            <w:r>
              <w:rPr>
                <w:sz w:val="20"/>
                <w:szCs w:val="20"/>
                <w:lang w:eastAsia="ru-RU"/>
              </w:rPr>
              <w:t>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18DEDDC7">
            <w:pPr>
              <w:pStyle w:val="108"/>
              <w:spacing w:line="254" w:lineRule="auto"/>
              <w:jc w:val="both"/>
              <w:rPr>
                <w:sz w:val="20"/>
                <w:szCs w:val="20"/>
              </w:rPr>
            </w:pPr>
            <w:r>
              <w:rPr>
                <w:sz w:val="20"/>
                <w:szCs w:val="20"/>
              </w:rPr>
              <w:t xml:space="preserve">Ambalaj în cutii de 3kg, uscați, </w:t>
            </w:r>
            <w:r>
              <w:rPr>
                <w:b/>
                <w:sz w:val="20"/>
                <w:szCs w:val="20"/>
              </w:rPr>
              <w:t>cu ulei de floarea soarelui</w:t>
            </w:r>
            <w:r>
              <w:rPr>
                <w:sz w:val="20"/>
                <w:szCs w:val="20"/>
              </w:rPr>
              <w:t xml:space="preserve">, </w:t>
            </w:r>
            <w:r>
              <w:rPr>
                <w:b/>
                <w:sz w:val="20"/>
                <w:szCs w:val="20"/>
              </w:rPr>
              <w:t>fără ulei de palmieri.</w:t>
            </w:r>
            <w:r>
              <w:rPr>
                <w:sz w:val="20"/>
                <w:szCs w:val="20"/>
              </w:rPr>
              <w:t xml:space="preserve"> Etichetați și marcați obligatoriu în conformitate cu legislația în vigoare. HG 775 din 03.07.2007. </w:t>
            </w:r>
            <w:r>
              <w:rPr>
                <w:b/>
                <w:bCs/>
                <w:sz w:val="20"/>
                <w:szCs w:val="20"/>
              </w:rPr>
              <w:t>Livrarea de 2 ori pe săptămână: luni și miercuri.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24C52CE">
            <w:pPr>
              <w:shd w:val="clear" w:color="auto" w:fill="FFFFFF" w:themeFill="background1"/>
              <w:spacing w:before="120"/>
              <w:jc w:val="both"/>
              <w:rPr>
                <w:b/>
                <w:sz w:val="20"/>
                <w:szCs w:val="20"/>
                <w:lang w:eastAsia="ru-RU"/>
              </w:rPr>
            </w:pPr>
            <w:r>
              <w:rPr>
                <w:b/>
                <w:sz w:val="20"/>
                <w:szCs w:val="20"/>
                <w:lang w:eastAsia="ru-RU"/>
              </w:rPr>
              <w:t>1</w:t>
            </w:r>
            <w:r>
              <w:rPr>
                <w:rFonts w:hint="default"/>
                <w:b/>
                <w:sz w:val="20"/>
                <w:szCs w:val="20"/>
                <w:lang w:eastAsia="ru-RU"/>
              </w:rPr>
              <w:t xml:space="preserve"> 6</w:t>
            </w:r>
            <w:r>
              <w:rPr>
                <w:b/>
                <w:sz w:val="20"/>
                <w:szCs w:val="20"/>
                <w:lang w:eastAsia="ru-RU"/>
              </w:rPr>
              <w:t>00</w:t>
            </w:r>
          </w:p>
        </w:tc>
      </w:tr>
      <w:tr w14:paraId="5F083535">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4723086">
            <w:pPr>
              <w:shd w:val="clear" w:color="auto" w:fill="FFFFFF" w:themeFill="background1"/>
              <w:spacing w:before="120"/>
              <w:jc w:val="center"/>
              <w:rPr>
                <w:sz w:val="20"/>
                <w:szCs w:val="20"/>
                <w:lang w:eastAsia="ru-RU"/>
              </w:rPr>
            </w:pPr>
            <w:r>
              <w:rPr>
                <w:sz w:val="20"/>
                <w:szCs w:val="20"/>
                <w:lang w:eastAsia="ru-RU"/>
              </w:rPr>
              <w:t>11.3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FEBCE54">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2A76B509">
            <w:pPr>
              <w:pStyle w:val="118"/>
              <w:rPr>
                <w:i/>
                <w:sz w:val="20"/>
                <w:szCs w:val="20"/>
                <w:lang w:eastAsia="ru-RU"/>
              </w:rPr>
            </w:pPr>
            <w:r>
              <w:rPr>
                <w:i/>
                <w:sz w:val="20"/>
                <w:szCs w:val="20"/>
                <w:lang w:eastAsia="ru-RU"/>
              </w:rPr>
              <w:t>Biscuiți de ovăz</w:t>
            </w:r>
          </w:p>
          <w:p w14:paraId="447C07B2">
            <w:pPr>
              <w:pStyle w:val="118"/>
              <w:rPr>
                <w:lang w:eastAsia="ru-RU"/>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DB8650A">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FCB9671">
            <w:pPr>
              <w:shd w:val="clear" w:color="auto" w:fill="FFFFFF" w:themeFill="background1"/>
              <w:spacing w:before="120"/>
              <w:jc w:val="center"/>
              <w:rPr>
                <w:sz w:val="20"/>
                <w:szCs w:val="20"/>
                <w:lang w:eastAsia="ru-RU"/>
              </w:rPr>
            </w:pPr>
            <w:r>
              <w:rPr>
                <w:sz w:val="20"/>
                <w:szCs w:val="20"/>
                <w:lang w:eastAsia="ru-RU"/>
              </w:rPr>
              <w:t>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02D876C0">
            <w:pPr>
              <w:pStyle w:val="108"/>
              <w:tabs>
                <w:tab w:val="left" w:pos="673"/>
              </w:tabs>
              <w:spacing w:line="252" w:lineRule="auto"/>
              <w:jc w:val="both"/>
              <w:rPr>
                <w:sz w:val="20"/>
                <w:szCs w:val="20"/>
              </w:rPr>
            </w:pPr>
            <w:r>
              <w:rPr>
                <w:sz w:val="20"/>
                <w:szCs w:val="20"/>
              </w:rPr>
              <w:t xml:space="preserve">Ambalaj in cutii de 3kg, uscați, fără ulei de palmieri. Etichetați si marcați obligatoriu în conformitate cu legislația în vigoare. HG 775 din 03.07.2007. </w:t>
            </w:r>
            <w:r>
              <w:rPr>
                <w:b/>
                <w:bCs/>
                <w:sz w:val="20"/>
                <w:szCs w:val="20"/>
              </w:rPr>
              <w:t>Livrarea de 2 ori pe săptămână: luni și miercuri.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4E92AE2">
            <w:pPr>
              <w:shd w:val="clear" w:color="auto" w:fill="FFFFFF" w:themeFill="background1"/>
              <w:spacing w:before="120"/>
              <w:jc w:val="both"/>
              <w:rPr>
                <w:b/>
                <w:sz w:val="20"/>
                <w:szCs w:val="20"/>
                <w:lang w:eastAsia="ru-RU"/>
              </w:rPr>
            </w:pPr>
            <w:r>
              <w:rPr>
                <w:b/>
                <w:sz w:val="20"/>
                <w:szCs w:val="20"/>
                <w:lang w:eastAsia="ru-RU"/>
              </w:rPr>
              <w:t>1</w:t>
            </w:r>
            <w:r>
              <w:rPr>
                <w:rFonts w:hint="default"/>
                <w:b/>
                <w:sz w:val="20"/>
                <w:szCs w:val="20"/>
                <w:lang w:eastAsia="ru-RU"/>
              </w:rPr>
              <w:t xml:space="preserve"> 8</w:t>
            </w:r>
            <w:r>
              <w:rPr>
                <w:b/>
                <w:sz w:val="20"/>
                <w:szCs w:val="20"/>
                <w:lang w:eastAsia="ru-RU"/>
              </w:rPr>
              <w:t>50</w:t>
            </w:r>
          </w:p>
        </w:tc>
      </w:tr>
      <w:tr w14:paraId="2C41BD45">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58A6976">
            <w:pPr>
              <w:shd w:val="clear" w:color="auto" w:fill="FFFFFF" w:themeFill="background1"/>
              <w:spacing w:before="120"/>
              <w:jc w:val="center"/>
              <w:rPr>
                <w:sz w:val="20"/>
                <w:szCs w:val="20"/>
                <w:lang w:eastAsia="ru-RU"/>
              </w:rPr>
            </w:pPr>
            <w:r>
              <w:rPr>
                <w:sz w:val="20"/>
                <w:szCs w:val="20"/>
                <w:lang w:eastAsia="ru-RU"/>
              </w:rPr>
              <w:t>11.4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CA61246">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40A4C86A">
            <w:pPr>
              <w:shd w:val="clear" w:color="auto" w:fill="FFFFFF" w:themeFill="background1"/>
              <w:spacing w:before="120"/>
              <w:rPr>
                <w:i/>
                <w:sz w:val="20"/>
                <w:szCs w:val="20"/>
                <w:lang w:eastAsia="ru-RU"/>
              </w:rPr>
            </w:pPr>
            <w:r>
              <w:rPr>
                <w:i/>
                <w:sz w:val="20"/>
                <w:szCs w:val="20"/>
                <w:lang w:eastAsia="ru-RU"/>
              </w:rPr>
              <w:t>Biscuiți ”bebeluș”</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DD86AB9">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0B2BB91">
            <w:pPr>
              <w:shd w:val="clear" w:color="auto" w:fill="FFFFFF" w:themeFill="background1"/>
              <w:spacing w:before="120"/>
              <w:jc w:val="center"/>
              <w:rPr>
                <w:sz w:val="20"/>
                <w:szCs w:val="20"/>
                <w:lang w:eastAsia="ru-RU"/>
              </w:rPr>
            </w:pPr>
            <w:r>
              <w:rPr>
                <w:sz w:val="20"/>
                <w:szCs w:val="20"/>
                <w:lang w:eastAsia="ru-RU"/>
              </w:rPr>
              <w:t>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6D00392">
            <w:pPr>
              <w:pStyle w:val="108"/>
              <w:spacing w:line="254" w:lineRule="auto"/>
              <w:jc w:val="both"/>
              <w:rPr>
                <w:sz w:val="20"/>
                <w:szCs w:val="20"/>
              </w:rPr>
            </w:pPr>
            <w:r>
              <w:rPr>
                <w:sz w:val="20"/>
                <w:szCs w:val="20"/>
              </w:rPr>
              <w:t xml:space="preserve">Ambalaj în cutii de 3kg, uscați, </w:t>
            </w:r>
            <w:r>
              <w:rPr>
                <w:b/>
                <w:sz w:val="20"/>
                <w:szCs w:val="20"/>
              </w:rPr>
              <w:t>fără ulei de palmieri.</w:t>
            </w:r>
            <w:r>
              <w:rPr>
                <w:sz w:val="20"/>
                <w:szCs w:val="20"/>
              </w:rPr>
              <w:t xml:space="preserve"> Etichetați și marcați obligatoriu în conformitate cu legislația în vigoare. HG 775 din 03.07.2007. </w:t>
            </w:r>
            <w:r>
              <w:rPr>
                <w:b/>
                <w:bCs/>
                <w:sz w:val="20"/>
                <w:szCs w:val="20"/>
              </w:rPr>
              <w:t>Livrarea de 2 ori pe săptămână: luni și miercuri.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3B9CAC7E">
            <w:pPr>
              <w:shd w:val="clear" w:color="auto" w:fill="FFFFFF" w:themeFill="background1"/>
              <w:spacing w:before="120"/>
              <w:jc w:val="both"/>
              <w:rPr>
                <w:b/>
                <w:sz w:val="20"/>
                <w:szCs w:val="20"/>
                <w:lang w:eastAsia="ru-RU"/>
              </w:rPr>
            </w:pPr>
            <w:r>
              <w:rPr>
                <w:b/>
                <w:sz w:val="20"/>
                <w:szCs w:val="20"/>
                <w:lang w:eastAsia="ru-RU"/>
              </w:rPr>
              <w:t>2</w:t>
            </w:r>
            <w:r>
              <w:rPr>
                <w:rFonts w:hint="default"/>
                <w:b/>
                <w:sz w:val="20"/>
                <w:szCs w:val="20"/>
                <w:lang w:eastAsia="ru-RU"/>
              </w:rPr>
              <w:t xml:space="preserve"> </w:t>
            </w:r>
            <w:r>
              <w:rPr>
                <w:b/>
                <w:sz w:val="20"/>
                <w:szCs w:val="20"/>
                <w:lang w:eastAsia="ru-RU"/>
              </w:rPr>
              <w:t>1</w:t>
            </w:r>
            <w:r>
              <w:rPr>
                <w:rFonts w:hint="default"/>
                <w:b/>
                <w:sz w:val="20"/>
                <w:szCs w:val="20"/>
                <w:lang w:eastAsia="ru-RU"/>
              </w:rPr>
              <w:t>0</w:t>
            </w:r>
            <w:r>
              <w:rPr>
                <w:b/>
                <w:sz w:val="20"/>
                <w:szCs w:val="20"/>
                <w:lang w:eastAsia="ru-RU"/>
              </w:rPr>
              <w:t>0</w:t>
            </w:r>
          </w:p>
        </w:tc>
      </w:tr>
      <w:tr w14:paraId="3CFB7BB6">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DDDD1CC">
            <w:pPr>
              <w:shd w:val="clear" w:color="auto" w:fill="FFFFFF" w:themeFill="background1"/>
              <w:spacing w:before="120"/>
              <w:jc w:val="center"/>
              <w:rPr>
                <w:sz w:val="20"/>
                <w:szCs w:val="20"/>
                <w:lang w:eastAsia="ru-RU"/>
              </w:rPr>
            </w:pPr>
            <w:r>
              <w:rPr>
                <w:sz w:val="20"/>
                <w:szCs w:val="20"/>
                <w:lang w:eastAsia="ru-RU"/>
              </w:rPr>
              <w:t>11.5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C6E6FD2">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2B0048B2">
            <w:pPr>
              <w:shd w:val="clear" w:color="auto" w:fill="FFFFFF" w:themeFill="background1"/>
              <w:spacing w:before="120"/>
              <w:rPr>
                <w:i/>
                <w:sz w:val="20"/>
                <w:szCs w:val="20"/>
                <w:lang w:eastAsia="ru-RU"/>
              </w:rPr>
            </w:pPr>
            <w:r>
              <w:rPr>
                <w:i/>
                <w:sz w:val="20"/>
                <w:szCs w:val="20"/>
                <w:lang w:eastAsia="ru-RU"/>
              </w:rPr>
              <w:t>Pesmeți dulci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49A9B9D">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2EB85EC7">
            <w:pPr>
              <w:shd w:val="clear" w:color="auto" w:fill="FFFFFF" w:themeFill="background1"/>
              <w:spacing w:before="120"/>
              <w:jc w:val="center"/>
              <w:rPr>
                <w:sz w:val="20"/>
                <w:szCs w:val="20"/>
                <w:lang w:eastAsia="ru-RU"/>
              </w:rPr>
            </w:pPr>
            <w:r>
              <w:rPr>
                <w:sz w:val="20"/>
                <w:szCs w:val="20"/>
                <w:lang w:eastAsia="ru-RU"/>
              </w:rPr>
              <w:t>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0DF0E6B8">
            <w:pPr>
              <w:pStyle w:val="108"/>
              <w:spacing w:line="254" w:lineRule="auto"/>
              <w:jc w:val="both"/>
              <w:rPr>
                <w:sz w:val="20"/>
                <w:szCs w:val="20"/>
              </w:rPr>
            </w:pPr>
            <w:r>
              <w:rPr>
                <w:sz w:val="20"/>
                <w:szCs w:val="20"/>
              </w:rPr>
              <w:t xml:space="preserve">Ambalaj în cutii de 3kg, uscați, </w:t>
            </w:r>
            <w:r>
              <w:rPr>
                <w:b/>
                <w:sz w:val="20"/>
                <w:szCs w:val="20"/>
              </w:rPr>
              <w:t>fără ulei de palmieri.</w:t>
            </w:r>
            <w:r>
              <w:rPr>
                <w:sz w:val="20"/>
                <w:szCs w:val="20"/>
              </w:rPr>
              <w:t xml:space="preserve"> Etichetați și marcați obligatoriu în conformitate cu legislația în vigoare. HG 775 din 03.07.2007. </w:t>
            </w:r>
            <w:r>
              <w:rPr>
                <w:b/>
                <w:bCs/>
                <w:sz w:val="20"/>
                <w:szCs w:val="20"/>
              </w:rPr>
              <w:t>Livrarea de 2 ori pe săptămână: luni și miercuri.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54389612">
            <w:pPr>
              <w:shd w:val="clear" w:color="auto" w:fill="FFFFFF" w:themeFill="background1"/>
              <w:spacing w:before="120"/>
              <w:jc w:val="both"/>
              <w:rPr>
                <w:b/>
                <w:sz w:val="20"/>
                <w:szCs w:val="20"/>
                <w:lang w:eastAsia="ru-RU"/>
              </w:rPr>
            </w:pPr>
            <w:r>
              <w:rPr>
                <w:b/>
                <w:sz w:val="20"/>
                <w:szCs w:val="20"/>
                <w:lang w:eastAsia="ru-RU"/>
              </w:rPr>
              <w:t>2</w:t>
            </w:r>
            <w:r>
              <w:rPr>
                <w:rFonts w:hint="default"/>
                <w:b/>
                <w:sz w:val="20"/>
                <w:szCs w:val="20"/>
                <w:lang w:eastAsia="ru-RU"/>
              </w:rPr>
              <w:t xml:space="preserve"> 2</w:t>
            </w:r>
            <w:r>
              <w:rPr>
                <w:b/>
                <w:sz w:val="20"/>
                <w:szCs w:val="20"/>
                <w:lang w:eastAsia="ru-RU"/>
              </w:rPr>
              <w:t>00</w:t>
            </w:r>
          </w:p>
        </w:tc>
      </w:tr>
      <w:tr w14:paraId="2CB9FB6C">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B4D2F9A">
            <w:pPr>
              <w:shd w:val="clear" w:color="auto" w:fill="FFFFFF" w:themeFill="background1"/>
              <w:spacing w:before="120"/>
              <w:jc w:val="both"/>
              <w:rPr>
                <w:rFonts w:hint="default"/>
                <w:b/>
                <w:color w:val="FF0000"/>
                <w:sz w:val="20"/>
                <w:szCs w:val="20"/>
                <w:lang w:eastAsia="ru-RU"/>
              </w:rPr>
            </w:pPr>
            <w:r>
              <w:rPr>
                <w:b/>
                <w:color w:val="FF0000"/>
                <w:sz w:val="20"/>
                <w:szCs w:val="20"/>
                <w:lang w:eastAsia="ru-RU"/>
              </w:rPr>
              <w:t xml:space="preserve">Total lotul 11                                                                                                                                                                    </w:t>
            </w:r>
            <w:r>
              <w:rPr>
                <w:rFonts w:hint="default"/>
                <w:b/>
                <w:color w:val="FF0000"/>
                <w:sz w:val="20"/>
                <w:szCs w:val="20"/>
                <w:lang w:eastAsia="ru-RU"/>
              </w:rPr>
              <w:t>9 200</w:t>
            </w:r>
          </w:p>
        </w:tc>
      </w:tr>
      <w:tr w14:paraId="4E2063AB">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FE4E891">
            <w:pPr>
              <w:shd w:val="clear" w:color="auto" w:fill="FFFFFF" w:themeFill="background1"/>
              <w:spacing w:before="120"/>
              <w:jc w:val="center"/>
              <w:rPr>
                <w:sz w:val="20"/>
                <w:szCs w:val="20"/>
                <w:lang w:eastAsia="ru-RU"/>
              </w:rPr>
            </w:pPr>
            <w:r>
              <w:rPr>
                <w:sz w:val="20"/>
                <w:szCs w:val="20"/>
                <w:lang w:eastAsia="ru-RU"/>
              </w:rPr>
              <w:t>12.</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76DC482A">
            <w:pPr>
              <w:pStyle w:val="108"/>
              <w:spacing w:line="254" w:lineRule="auto"/>
              <w:rPr>
                <w:b/>
                <w:i/>
                <w:sz w:val="20"/>
                <w:szCs w:val="20"/>
                <w:u w:val="single"/>
              </w:rPr>
            </w:pPr>
            <w:r>
              <w:rPr>
                <w:b/>
                <w:i/>
                <w:sz w:val="20"/>
                <w:szCs w:val="20"/>
                <w:u w:val="single"/>
              </w:rPr>
              <w:t>Lotul 12 SEMINTE</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ED95C09">
            <w:pPr>
              <w:shd w:val="clear" w:color="auto" w:fill="FFFFFF" w:themeFill="background1"/>
              <w:spacing w:before="120"/>
              <w:jc w:val="both"/>
              <w:rPr>
                <w:b/>
                <w:sz w:val="20"/>
                <w:szCs w:val="20"/>
                <w:lang w:eastAsia="ru-RU"/>
              </w:rPr>
            </w:pPr>
          </w:p>
        </w:tc>
      </w:tr>
      <w:tr w14:paraId="5BB92FBB">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FC9043B">
            <w:pPr>
              <w:shd w:val="clear" w:color="auto" w:fill="FFFFFF" w:themeFill="background1"/>
              <w:spacing w:before="120"/>
              <w:jc w:val="center"/>
              <w:rPr>
                <w:sz w:val="20"/>
                <w:szCs w:val="20"/>
                <w:lang w:eastAsia="ru-RU"/>
              </w:rPr>
            </w:pPr>
            <w:r>
              <w:rPr>
                <w:sz w:val="20"/>
                <w:szCs w:val="20"/>
                <w:lang w:eastAsia="ru-RU"/>
              </w:rPr>
              <w:t>12.1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C5D3041">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5C60F10">
            <w:pPr>
              <w:shd w:val="clear" w:color="auto" w:fill="FFFFFF" w:themeFill="background1"/>
              <w:spacing w:before="120"/>
              <w:rPr>
                <w:i/>
                <w:sz w:val="20"/>
                <w:szCs w:val="20"/>
                <w:lang w:eastAsia="ru-RU"/>
              </w:rPr>
            </w:pPr>
            <w:r>
              <w:rPr>
                <w:i/>
                <w:sz w:val="20"/>
                <w:szCs w:val="20"/>
                <w:lang w:eastAsia="ru-RU"/>
              </w:rPr>
              <w:t>Semințe de susan</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0096EDF">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10442386">
            <w:pPr>
              <w:shd w:val="clear" w:color="auto" w:fill="FFFFFF" w:themeFill="background1"/>
              <w:spacing w:before="120"/>
              <w:jc w:val="center"/>
              <w:rPr>
                <w:sz w:val="20"/>
                <w:szCs w:val="20"/>
                <w:lang w:eastAsia="ru-RU"/>
              </w:rPr>
            </w:pPr>
            <w:r>
              <w:rPr>
                <w:sz w:val="20"/>
                <w:szCs w:val="20"/>
                <w:lang w:eastAsia="ru-RU"/>
              </w:rPr>
              <w:t>5</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6BC38975">
            <w:pPr>
              <w:pStyle w:val="108"/>
              <w:spacing w:line="254" w:lineRule="auto"/>
              <w:rPr>
                <w:sz w:val="20"/>
                <w:szCs w:val="20"/>
              </w:rPr>
            </w:pPr>
            <w:r>
              <w:rPr>
                <w:sz w:val="20"/>
                <w:szCs w:val="20"/>
              </w:rPr>
              <w:t xml:space="preserve">Ambalaj a câte 100-500 gr. </w:t>
            </w:r>
            <w:r>
              <w:rPr>
                <w:b/>
                <w:bCs/>
                <w:sz w:val="20"/>
                <w:szCs w:val="20"/>
              </w:rPr>
              <w:t>Livrarea de 2 ori pe săptămână: luni , miercuri.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C9D564C">
            <w:pPr>
              <w:shd w:val="clear" w:color="auto" w:fill="FFFFFF" w:themeFill="background1"/>
              <w:spacing w:before="120"/>
              <w:jc w:val="both"/>
              <w:rPr>
                <w:rFonts w:hint="default"/>
                <w:b/>
                <w:sz w:val="20"/>
                <w:szCs w:val="20"/>
                <w:lang w:eastAsia="ru-RU"/>
              </w:rPr>
            </w:pPr>
            <w:r>
              <w:rPr>
                <w:b/>
                <w:sz w:val="20"/>
                <w:szCs w:val="20"/>
                <w:lang w:eastAsia="ru-RU"/>
              </w:rPr>
              <w:t>4</w:t>
            </w:r>
            <w:r>
              <w:rPr>
                <w:rFonts w:hint="default"/>
                <w:b/>
                <w:sz w:val="20"/>
                <w:szCs w:val="20"/>
                <w:lang w:eastAsia="ru-RU"/>
              </w:rPr>
              <w:t>10</w:t>
            </w:r>
          </w:p>
        </w:tc>
      </w:tr>
      <w:tr w14:paraId="030E67DC">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92503EE">
            <w:pPr>
              <w:shd w:val="clear" w:color="auto" w:fill="FFFFFF" w:themeFill="background1"/>
              <w:spacing w:before="120"/>
              <w:jc w:val="center"/>
              <w:rPr>
                <w:sz w:val="20"/>
                <w:szCs w:val="20"/>
                <w:lang w:eastAsia="ru-RU"/>
              </w:rPr>
            </w:pPr>
            <w:r>
              <w:rPr>
                <w:sz w:val="20"/>
                <w:szCs w:val="20"/>
                <w:lang w:eastAsia="ru-RU"/>
              </w:rPr>
              <w:t>12.2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A9D7A2F">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78809A96">
            <w:pPr>
              <w:shd w:val="clear" w:color="auto" w:fill="FFFFFF" w:themeFill="background1"/>
              <w:spacing w:before="120"/>
              <w:rPr>
                <w:i/>
                <w:sz w:val="20"/>
                <w:szCs w:val="20"/>
                <w:lang w:eastAsia="ru-RU"/>
              </w:rPr>
            </w:pPr>
            <w:r>
              <w:rPr>
                <w:i/>
                <w:sz w:val="20"/>
                <w:szCs w:val="20"/>
                <w:lang w:eastAsia="ru-RU"/>
              </w:rPr>
              <w:t>Semințe de in</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8720216">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60478667">
            <w:pPr>
              <w:shd w:val="clear" w:color="auto" w:fill="FFFFFF" w:themeFill="background1"/>
              <w:spacing w:before="120"/>
              <w:jc w:val="center"/>
              <w:rPr>
                <w:sz w:val="20"/>
                <w:szCs w:val="20"/>
                <w:lang w:eastAsia="ru-RU"/>
              </w:rPr>
            </w:pPr>
            <w:r>
              <w:rPr>
                <w:sz w:val="20"/>
                <w:szCs w:val="20"/>
                <w:lang w:eastAsia="ru-RU"/>
              </w:rPr>
              <w:t>5</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08050FEB">
            <w:pPr>
              <w:pStyle w:val="108"/>
              <w:spacing w:line="254" w:lineRule="auto"/>
              <w:rPr>
                <w:sz w:val="20"/>
                <w:szCs w:val="20"/>
              </w:rPr>
            </w:pPr>
            <w:r>
              <w:rPr>
                <w:sz w:val="20"/>
                <w:szCs w:val="20"/>
              </w:rPr>
              <w:t xml:space="preserve">Ambalaj a câte 100-500 gr. </w:t>
            </w:r>
            <w:r>
              <w:rPr>
                <w:b/>
                <w:bCs/>
                <w:sz w:val="20"/>
                <w:szCs w:val="20"/>
              </w:rPr>
              <w:t>Livrarea de 2 ori pe săptămână: luni , miercuri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12F540D">
            <w:pPr>
              <w:shd w:val="clear" w:color="auto" w:fill="FFFFFF" w:themeFill="background1"/>
              <w:spacing w:before="120"/>
              <w:jc w:val="both"/>
              <w:rPr>
                <w:rFonts w:hint="default"/>
                <w:b/>
                <w:sz w:val="20"/>
                <w:szCs w:val="20"/>
                <w:lang w:eastAsia="ru-RU"/>
              </w:rPr>
            </w:pPr>
            <w:r>
              <w:rPr>
                <w:rFonts w:hint="default"/>
                <w:b/>
                <w:sz w:val="20"/>
                <w:szCs w:val="20"/>
                <w:lang w:eastAsia="ru-RU"/>
              </w:rPr>
              <w:t>100</w:t>
            </w:r>
          </w:p>
        </w:tc>
      </w:tr>
      <w:tr w14:paraId="3AAC9CD7">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8E2F98">
            <w:pPr>
              <w:shd w:val="clear" w:color="auto" w:fill="FFFFFF" w:themeFill="background1"/>
              <w:spacing w:before="120"/>
              <w:jc w:val="center"/>
              <w:rPr>
                <w:sz w:val="20"/>
                <w:szCs w:val="20"/>
                <w:lang w:eastAsia="ru-RU"/>
              </w:rPr>
            </w:pPr>
            <w:r>
              <w:rPr>
                <w:sz w:val="20"/>
                <w:szCs w:val="20"/>
                <w:lang w:eastAsia="ru-RU"/>
              </w:rPr>
              <w:t>12.3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57CEA27">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300EC4E">
            <w:pPr>
              <w:shd w:val="clear" w:color="auto" w:fill="FFFFFF" w:themeFill="background1"/>
              <w:spacing w:before="120"/>
              <w:rPr>
                <w:i/>
                <w:sz w:val="20"/>
                <w:szCs w:val="20"/>
                <w:lang w:eastAsia="ru-RU"/>
              </w:rPr>
            </w:pPr>
            <w:r>
              <w:rPr>
                <w:i/>
                <w:sz w:val="20"/>
                <w:szCs w:val="20"/>
                <w:lang w:eastAsia="ru-RU"/>
              </w:rPr>
              <w:t>Semințe(miez) de floarea soarelui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D42AB04">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366530B">
            <w:pPr>
              <w:shd w:val="clear" w:color="auto" w:fill="FFFFFF" w:themeFill="background1"/>
              <w:spacing w:before="120"/>
              <w:jc w:val="center"/>
              <w:rPr>
                <w:rFonts w:hint="default"/>
                <w:sz w:val="20"/>
                <w:szCs w:val="20"/>
                <w:lang w:eastAsia="ru-RU"/>
              </w:rPr>
            </w:pPr>
            <w:r>
              <w:rPr>
                <w:rFonts w:hint="default"/>
                <w:sz w:val="20"/>
                <w:szCs w:val="20"/>
                <w:lang w:eastAsia="ru-RU"/>
              </w:rPr>
              <w:t>8</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608476A9">
            <w:pPr>
              <w:pStyle w:val="108"/>
              <w:spacing w:line="254" w:lineRule="auto"/>
              <w:rPr>
                <w:sz w:val="20"/>
                <w:szCs w:val="20"/>
              </w:rPr>
            </w:pPr>
            <w:r>
              <w:rPr>
                <w:sz w:val="20"/>
                <w:szCs w:val="20"/>
              </w:rPr>
              <w:t xml:space="preserve">Ambalaj a câte 100-500 gr. </w:t>
            </w:r>
            <w:r>
              <w:rPr>
                <w:b/>
                <w:bCs/>
                <w:sz w:val="20"/>
                <w:szCs w:val="20"/>
              </w:rPr>
              <w:t>Livrarea de 2 ori pe săptămână: luni , miercuri.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1392183E">
            <w:pPr>
              <w:shd w:val="clear" w:color="auto" w:fill="FFFFFF" w:themeFill="background1"/>
              <w:spacing w:before="120"/>
              <w:jc w:val="both"/>
              <w:rPr>
                <w:rFonts w:hint="default"/>
                <w:b/>
                <w:sz w:val="20"/>
                <w:szCs w:val="20"/>
                <w:lang w:eastAsia="ru-RU"/>
              </w:rPr>
            </w:pPr>
            <w:r>
              <w:rPr>
                <w:rFonts w:hint="default"/>
                <w:b/>
                <w:sz w:val="20"/>
                <w:szCs w:val="20"/>
                <w:lang w:eastAsia="ru-RU"/>
              </w:rPr>
              <w:t>192</w:t>
            </w:r>
          </w:p>
        </w:tc>
      </w:tr>
      <w:tr w14:paraId="6567D7F3">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710D788">
            <w:pPr>
              <w:shd w:val="clear" w:color="auto" w:fill="FFFFFF" w:themeFill="background1"/>
              <w:spacing w:before="120"/>
              <w:jc w:val="both"/>
              <w:rPr>
                <w:b/>
                <w:color w:val="FF0000"/>
                <w:sz w:val="20"/>
                <w:szCs w:val="20"/>
                <w:lang w:eastAsia="ru-RU"/>
              </w:rPr>
            </w:pPr>
            <w:r>
              <w:rPr>
                <w:b/>
                <w:color w:val="FF0000"/>
                <w:sz w:val="20"/>
                <w:szCs w:val="20"/>
                <w:lang w:eastAsia="ru-RU"/>
              </w:rPr>
              <w:t xml:space="preserve">Total lotul 12                                                                                                                                                                     </w:t>
            </w:r>
            <w:r>
              <w:rPr>
                <w:rFonts w:hint="default"/>
                <w:b/>
                <w:color w:val="FF0000"/>
                <w:sz w:val="20"/>
                <w:szCs w:val="20"/>
                <w:lang w:eastAsia="ru-RU"/>
              </w:rPr>
              <w:t>702</w:t>
            </w:r>
            <w:r>
              <w:rPr>
                <w:b/>
                <w:color w:val="FF0000"/>
                <w:sz w:val="20"/>
                <w:szCs w:val="20"/>
                <w:lang w:eastAsia="ru-RU"/>
              </w:rPr>
              <w:t xml:space="preserve">   </w:t>
            </w:r>
          </w:p>
        </w:tc>
      </w:tr>
      <w:tr w14:paraId="5318EB36">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1387B84">
            <w:pPr>
              <w:shd w:val="clear" w:color="auto" w:fill="FFFFFF" w:themeFill="background1"/>
              <w:spacing w:before="120"/>
              <w:jc w:val="center"/>
              <w:rPr>
                <w:sz w:val="20"/>
                <w:szCs w:val="20"/>
                <w:lang w:eastAsia="ru-RU"/>
              </w:rPr>
            </w:pPr>
            <w:r>
              <w:rPr>
                <w:sz w:val="20"/>
                <w:szCs w:val="20"/>
                <w:lang w:eastAsia="ru-RU"/>
              </w:rPr>
              <w:t>13.</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7349C9E9">
            <w:pPr>
              <w:pStyle w:val="108"/>
              <w:spacing w:line="254" w:lineRule="auto"/>
              <w:rPr>
                <w:b/>
                <w:i/>
                <w:sz w:val="20"/>
                <w:szCs w:val="20"/>
                <w:u w:val="single"/>
              </w:rPr>
            </w:pPr>
            <w:r>
              <w:rPr>
                <w:b/>
                <w:i/>
                <w:sz w:val="20"/>
                <w:szCs w:val="20"/>
                <w:u w:val="single"/>
              </w:rPr>
              <w:t>Lotul 13 STAFIDE</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74F6369">
            <w:pPr>
              <w:shd w:val="clear" w:color="auto" w:fill="FFFFFF" w:themeFill="background1"/>
              <w:spacing w:before="120"/>
              <w:jc w:val="both"/>
              <w:rPr>
                <w:b/>
                <w:sz w:val="20"/>
                <w:szCs w:val="20"/>
                <w:lang w:eastAsia="ru-RU"/>
              </w:rPr>
            </w:pPr>
          </w:p>
        </w:tc>
      </w:tr>
      <w:tr w14:paraId="4960AD0B">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30E9A91">
            <w:pPr>
              <w:shd w:val="clear" w:color="auto" w:fill="FFFFFF" w:themeFill="background1"/>
              <w:spacing w:before="120"/>
              <w:jc w:val="center"/>
              <w:rPr>
                <w:sz w:val="20"/>
                <w:szCs w:val="20"/>
                <w:lang w:eastAsia="ru-RU"/>
              </w:rPr>
            </w:pPr>
            <w:r>
              <w:rPr>
                <w:sz w:val="20"/>
                <w:szCs w:val="20"/>
                <w:lang w:eastAsia="ru-RU"/>
              </w:rPr>
              <w:t>31.1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D993BC7">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26F259F">
            <w:pPr>
              <w:shd w:val="clear" w:color="auto" w:fill="FFFFFF" w:themeFill="background1"/>
              <w:spacing w:before="120"/>
              <w:rPr>
                <w:i/>
                <w:sz w:val="20"/>
                <w:szCs w:val="20"/>
                <w:lang w:eastAsia="ru-RU"/>
              </w:rPr>
            </w:pPr>
            <w:r>
              <w:rPr>
                <w:i/>
                <w:sz w:val="20"/>
                <w:szCs w:val="20"/>
                <w:lang w:eastAsia="ru-RU"/>
              </w:rPr>
              <w:t>Stafide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706ABCA">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5B8E3F9E">
            <w:pPr>
              <w:shd w:val="clear" w:color="auto" w:fill="FFFFFF" w:themeFill="background1"/>
              <w:spacing w:before="120"/>
              <w:jc w:val="center"/>
              <w:rPr>
                <w:sz w:val="20"/>
                <w:szCs w:val="20"/>
                <w:lang w:eastAsia="ru-RU"/>
              </w:rPr>
            </w:pPr>
            <w:r>
              <w:rPr>
                <w:sz w:val="20"/>
                <w:szCs w:val="20"/>
                <w:lang w:eastAsia="ru-RU"/>
              </w:rPr>
              <w:t>8</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8C47CD1">
            <w:pPr>
              <w:pStyle w:val="108"/>
              <w:spacing w:line="254" w:lineRule="auto"/>
              <w:jc w:val="both"/>
              <w:rPr>
                <w:sz w:val="20"/>
                <w:szCs w:val="20"/>
              </w:rPr>
            </w:pPr>
            <w:r>
              <w:rPr>
                <w:sz w:val="20"/>
                <w:szCs w:val="20"/>
              </w:rPr>
              <w:t>Ambalaj a câte 100-500 gr.</w:t>
            </w:r>
          </w:p>
          <w:p w14:paraId="0BBBD074">
            <w:pPr>
              <w:pStyle w:val="108"/>
              <w:spacing w:line="254" w:lineRule="auto"/>
              <w:jc w:val="both"/>
              <w:rPr>
                <w:sz w:val="20"/>
                <w:szCs w:val="20"/>
              </w:rPr>
            </w:pPr>
            <w:r>
              <w:rPr>
                <w:b/>
                <w:bCs/>
                <w:sz w:val="20"/>
                <w:szCs w:val="20"/>
              </w:rPr>
              <w:t>Livrarea de 2 ori pe săptămână: luni , miercuri. 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0E31185">
            <w:pPr>
              <w:shd w:val="clear" w:color="auto" w:fill="FFFFFF" w:themeFill="background1"/>
              <w:spacing w:before="120"/>
              <w:jc w:val="both"/>
              <w:rPr>
                <w:rFonts w:hint="default"/>
                <w:b/>
                <w:sz w:val="20"/>
                <w:szCs w:val="20"/>
                <w:lang w:eastAsia="ru-RU"/>
              </w:rPr>
            </w:pPr>
            <w:r>
              <w:rPr>
                <w:rFonts w:hint="default"/>
                <w:b/>
                <w:sz w:val="20"/>
                <w:szCs w:val="20"/>
                <w:lang w:eastAsia="ru-RU"/>
              </w:rPr>
              <w:t>272</w:t>
            </w:r>
          </w:p>
        </w:tc>
      </w:tr>
      <w:tr w14:paraId="78973927">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28155B9">
            <w:pPr>
              <w:shd w:val="clear" w:color="auto" w:fill="FFFFFF" w:themeFill="background1"/>
              <w:spacing w:before="120"/>
              <w:jc w:val="both"/>
              <w:rPr>
                <w:rFonts w:hint="default"/>
                <w:b/>
                <w:color w:val="FF0000"/>
                <w:sz w:val="20"/>
                <w:szCs w:val="20"/>
                <w:lang w:eastAsia="ru-RU"/>
              </w:rPr>
            </w:pPr>
            <w:r>
              <w:rPr>
                <w:b/>
                <w:color w:val="FF0000"/>
                <w:sz w:val="20"/>
                <w:szCs w:val="20"/>
                <w:lang w:eastAsia="ru-RU"/>
              </w:rPr>
              <w:t>Total lotul 13                                                                                                                                                                         2</w:t>
            </w:r>
            <w:r>
              <w:rPr>
                <w:rFonts w:hint="default"/>
                <w:b/>
                <w:color w:val="FF0000"/>
                <w:sz w:val="20"/>
                <w:szCs w:val="20"/>
                <w:lang w:eastAsia="ru-RU"/>
              </w:rPr>
              <w:t>72</w:t>
            </w:r>
          </w:p>
        </w:tc>
      </w:tr>
      <w:tr w14:paraId="304DFCF3">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A7FBFB4">
            <w:pPr>
              <w:shd w:val="clear" w:color="auto" w:fill="FFFFFF" w:themeFill="background1"/>
              <w:spacing w:before="120"/>
              <w:jc w:val="center"/>
              <w:rPr>
                <w:sz w:val="20"/>
                <w:szCs w:val="20"/>
                <w:lang w:eastAsia="ru-RU"/>
              </w:rPr>
            </w:pPr>
            <w:r>
              <w:rPr>
                <w:sz w:val="20"/>
                <w:szCs w:val="20"/>
                <w:lang w:eastAsia="ru-RU"/>
              </w:rPr>
              <w:t>14.</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71F9B08B">
            <w:pPr>
              <w:pStyle w:val="108"/>
              <w:spacing w:line="254" w:lineRule="auto"/>
              <w:rPr>
                <w:b/>
                <w:sz w:val="20"/>
                <w:szCs w:val="20"/>
              </w:rPr>
            </w:pPr>
            <w:r>
              <w:rPr>
                <w:b/>
                <w:sz w:val="20"/>
                <w:szCs w:val="20"/>
              </w:rPr>
              <w:t>Lotul MIEZ DE NUCA</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2FC01E0">
            <w:pPr>
              <w:shd w:val="clear" w:color="auto" w:fill="FFFFFF" w:themeFill="background1"/>
              <w:spacing w:before="120"/>
              <w:jc w:val="both"/>
              <w:rPr>
                <w:b/>
                <w:sz w:val="20"/>
                <w:szCs w:val="20"/>
                <w:lang w:eastAsia="ru-RU"/>
              </w:rPr>
            </w:pPr>
          </w:p>
        </w:tc>
      </w:tr>
      <w:tr w14:paraId="0E616BD7">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C421488">
            <w:pPr>
              <w:shd w:val="clear" w:color="auto" w:fill="FFFFFF" w:themeFill="background1"/>
              <w:spacing w:before="120"/>
              <w:jc w:val="center"/>
              <w:rPr>
                <w:sz w:val="20"/>
                <w:szCs w:val="20"/>
                <w:lang w:eastAsia="ru-RU"/>
              </w:rPr>
            </w:pPr>
            <w:r>
              <w:rPr>
                <w:sz w:val="20"/>
                <w:szCs w:val="20"/>
                <w:lang w:eastAsia="ru-RU"/>
              </w:rPr>
              <w:t>14.1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95CCE16">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4F519767">
            <w:pPr>
              <w:shd w:val="clear" w:color="auto" w:fill="FFFFFF" w:themeFill="background1"/>
              <w:spacing w:before="120"/>
              <w:rPr>
                <w:i/>
                <w:sz w:val="20"/>
                <w:szCs w:val="20"/>
                <w:lang w:eastAsia="ru-RU"/>
              </w:rPr>
            </w:pPr>
            <w:r>
              <w:rPr>
                <w:i/>
                <w:sz w:val="20"/>
                <w:szCs w:val="20"/>
                <w:lang w:eastAsia="ru-RU"/>
              </w:rPr>
              <w:t>Miez de nucă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5B01820">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299907BF">
            <w:pPr>
              <w:shd w:val="clear" w:color="auto" w:fill="FFFFFF" w:themeFill="background1"/>
              <w:spacing w:before="120"/>
              <w:jc w:val="center"/>
              <w:rPr>
                <w:rFonts w:hint="default"/>
                <w:sz w:val="20"/>
                <w:szCs w:val="20"/>
                <w:lang w:eastAsia="ru-RU"/>
              </w:rPr>
            </w:pPr>
            <w:r>
              <w:rPr>
                <w:rFonts w:hint="default"/>
                <w:sz w:val="20"/>
                <w:szCs w:val="20"/>
                <w:lang w:eastAsia="ru-RU"/>
              </w:rPr>
              <w:t>10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64A01137">
            <w:pPr>
              <w:pStyle w:val="108"/>
              <w:spacing w:line="254" w:lineRule="auto"/>
              <w:rPr>
                <w:sz w:val="20"/>
                <w:szCs w:val="20"/>
              </w:rPr>
            </w:pPr>
            <w:r>
              <w:rPr>
                <w:sz w:val="20"/>
                <w:szCs w:val="20"/>
              </w:rPr>
              <w:t>Ambalat a câte 1kg,fără impurități, calitate superioară, culoare gălbuie .</w:t>
            </w:r>
          </w:p>
          <w:p w14:paraId="02041AED">
            <w:pPr>
              <w:pStyle w:val="108"/>
              <w:spacing w:line="254" w:lineRule="auto"/>
              <w:rPr>
                <w:sz w:val="20"/>
                <w:szCs w:val="20"/>
              </w:rPr>
            </w:pPr>
            <w:r>
              <w:rPr>
                <w:b/>
                <w:bCs/>
                <w:sz w:val="20"/>
                <w:szCs w:val="20"/>
              </w:rPr>
              <w:t>Livrarea de 2 ori pe săptămână: luni ,miercuri.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79DC4C8">
            <w:pPr>
              <w:shd w:val="clear" w:color="auto" w:fill="FFFFFF" w:themeFill="background1"/>
              <w:spacing w:before="120"/>
              <w:jc w:val="both"/>
              <w:rPr>
                <w:rFonts w:hint="default"/>
                <w:b/>
                <w:sz w:val="20"/>
                <w:szCs w:val="20"/>
                <w:lang w:eastAsia="ru-RU"/>
              </w:rPr>
            </w:pPr>
            <w:r>
              <w:rPr>
                <w:rFonts w:hint="default"/>
                <w:b/>
                <w:sz w:val="20"/>
                <w:szCs w:val="20"/>
                <w:lang w:eastAsia="ru-RU"/>
              </w:rPr>
              <w:t>1 090</w:t>
            </w:r>
          </w:p>
        </w:tc>
      </w:tr>
      <w:tr w14:paraId="12A2E079">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B2659F4">
            <w:pPr>
              <w:shd w:val="clear" w:color="auto" w:fill="FFFFFF" w:themeFill="background1"/>
              <w:spacing w:before="120"/>
              <w:jc w:val="both"/>
              <w:rPr>
                <w:rFonts w:hint="default"/>
                <w:b/>
                <w:sz w:val="20"/>
                <w:szCs w:val="20"/>
                <w:lang w:eastAsia="ru-RU"/>
              </w:rPr>
            </w:pPr>
            <w:r>
              <w:rPr>
                <w:b/>
                <w:color w:val="FF0000"/>
                <w:sz w:val="20"/>
                <w:szCs w:val="20"/>
                <w:lang w:eastAsia="ru-RU"/>
              </w:rPr>
              <w:t xml:space="preserve">Total lotul 14                                                                                                                                                                      </w:t>
            </w:r>
            <w:r>
              <w:rPr>
                <w:rFonts w:hint="default"/>
                <w:b/>
                <w:color w:val="FF0000"/>
                <w:sz w:val="20"/>
                <w:szCs w:val="20"/>
                <w:lang w:eastAsia="ru-RU"/>
              </w:rPr>
              <w:t>1 090</w:t>
            </w:r>
          </w:p>
        </w:tc>
      </w:tr>
      <w:tr w14:paraId="6C2B884A">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AC40115">
            <w:pPr>
              <w:shd w:val="clear" w:color="auto" w:fill="FFFFFF" w:themeFill="background1"/>
              <w:spacing w:before="120"/>
              <w:jc w:val="center"/>
              <w:rPr>
                <w:sz w:val="20"/>
                <w:szCs w:val="20"/>
                <w:lang w:eastAsia="ru-RU"/>
              </w:rPr>
            </w:pPr>
            <w:r>
              <w:rPr>
                <w:sz w:val="20"/>
                <w:szCs w:val="20"/>
                <w:lang w:eastAsia="ru-RU"/>
              </w:rPr>
              <w:t>15.</w:t>
            </w:r>
          </w:p>
        </w:tc>
        <w:tc>
          <w:tcPr>
            <w:tcW w:w="9959"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71AD473">
            <w:pPr>
              <w:shd w:val="clear" w:color="auto" w:fill="FFFFFF" w:themeFill="background1"/>
              <w:spacing w:before="120"/>
              <w:jc w:val="both"/>
              <w:rPr>
                <w:b/>
                <w:sz w:val="20"/>
                <w:szCs w:val="20"/>
                <w:lang w:eastAsia="ru-RU"/>
              </w:rPr>
            </w:pPr>
            <w:r>
              <w:rPr>
                <w:b/>
                <w:sz w:val="20"/>
                <w:szCs w:val="20"/>
                <w:lang w:eastAsia="ru-RU"/>
              </w:rPr>
              <w:t>Produse procesate termic(conservate)</w:t>
            </w:r>
          </w:p>
        </w:tc>
      </w:tr>
      <w:tr w14:paraId="3D00AF26">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F2EFE81">
            <w:pPr>
              <w:shd w:val="clear" w:color="auto" w:fill="FFFFFF" w:themeFill="background1"/>
              <w:spacing w:before="120"/>
              <w:jc w:val="center"/>
              <w:rPr>
                <w:sz w:val="20"/>
                <w:szCs w:val="20"/>
                <w:lang w:eastAsia="ru-RU"/>
              </w:rPr>
            </w:pPr>
            <w:r>
              <w:rPr>
                <w:sz w:val="20"/>
                <w:szCs w:val="20"/>
                <w:lang w:eastAsia="ru-RU"/>
              </w:rPr>
              <w:t>15.1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9AC9E32">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7A9A14FD">
            <w:pPr>
              <w:shd w:val="clear" w:color="auto" w:fill="FFFFFF" w:themeFill="background1"/>
              <w:spacing w:before="120"/>
              <w:rPr>
                <w:i/>
                <w:sz w:val="20"/>
                <w:szCs w:val="20"/>
                <w:lang w:eastAsia="ru-RU"/>
              </w:rPr>
            </w:pPr>
            <w:r>
              <w:rPr>
                <w:i/>
                <w:sz w:val="20"/>
                <w:szCs w:val="20"/>
                <w:lang w:eastAsia="ru-RU"/>
              </w:rPr>
              <w:t>Fasole conservată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506FD1D">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D8889C7">
            <w:pPr>
              <w:shd w:val="clear" w:color="auto" w:fill="FFFFFF" w:themeFill="background1"/>
              <w:spacing w:before="120"/>
              <w:jc w:val="center"/>
              <w:rPr>
                <w:sz w:val="20"/>
                <w:szCs w:val="20"/>
                <w:lang w:eastAsia="ru-RU"/>
              </w:rPr>
            </w:pPr>
            <w:r>
              <w:rPr>
                <w:rFonts w:hint="default"/>
                <w:sz w:val="20"/>
                <w:szCs w:val="20"/>
                <w:lang w:eastAsia="ru-RU"/>
              </w:rPr>
              <w:t>3</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40F9A0CB">
            <w:pPr>
              <w:pStyle w:val="108"/>
              <w:spacing w:line="254" w:lineRule="auto"/>
              <w:rPr>
                <w:sz w:val="20"/>
                <w:szCs w:val="20"/>
              </w:rPr>
            </w:pPr>
            <w:r>
              <w:rPr>
                <w:sz w:val="20"/>
                <w:szCs w:val="20"/>
              </w:rPr>
              <w:t>Ambalata în borcan de sticla 0,700-0,900 kg.</w:t>
            </w:r>
          </w:p>
          <w:p w14:paraId="3013A0DF">
            <w:pPr>
              <w:pStyle w:val="108"/>
              <w:spacing w:line="254" w:lineRule="auto"/>
              <w:rPr>
                <w:b/>
                <w:bCs/>
                <w:sz w:val="20"/>
                <w:szCs w:val="20"/>
              </w:rPr>
            </w:pPr>
            <w:r>
              <w:rPr>
                <w:b/>
                <w:bCs/>
                <w:sz w:val="20"/>
                <w:szCs w:val="20"/>
              </w:rPr>
              <w:t>Livrarea de 2 ori pe săptămână: luni și miercuri.</w:t>
            </w:r>
          </w:p>
          <w:p w14:paraId="2EB3E33F">
            <w:pPr>
              <w:pStyle w:val="108"/>
              <w:spacing w:line="254" w:lineRule="auto"/>
              <w:rPr>
                <w:sz w:val="20"/>
                <w:szCs w:val="20"/>
              </w:rPr>
            </w:pPr>
            <w:r>
              <w:rPr>
                <w:b/>
                <w:bCs/>
                <w:sz w:val="20"/>
                <w:szCs w:val="20"/>
              </w:rPr>
              <w:t>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A9D8765">
            <w:pPr>
              <w:shd w:val="clear" w:color="auto" w:fill="FFFFFF" w:themeFill="background1"/>
              <w:spacing w:before="120"/>
              <w:jc w:val="both"/>
              <w:rPr>
                <w:rFonts w:hint="default"/>
                <w:b/>
                <w:sz w:val="20"/>
                <w:szCs w:val="20"/>
                <w:lang w:eastAsia="ru-RU"/>
              </w:rPr>
            </w:pPr>
            <w:r>
              <w:rPr>
                <w:rFonts w:hint="default"/>
                <w:b/>
                <w:sz w:val="20"/>
                <w:szCs w:val="20"/>
                <w:lang w:eastAsia="ru-RU"/>
              </w:rPr>
              <w:t>870</w:t>
            </w:r>
          </w:p>
        </w:tc>
      </w:tr>
      <w:tr w14:paraId="33BDBB08">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5C43D11">
            <w:pPr>
              <w:shd w:val="clear" w:color="auto" w:fill="FFFFFF" w:themeFill="background1"/>
              <w:spacing w:before="120"/>
              <w:jc w:val="center"/>
              <w:rPr>
                <w:sz w:val="20"/>
                <w:szCs w:val="20"/>
                <w:lang w:eastAsia="ru-RU"/>
              </w:rPr>
            </w:pPr>
            <w:r>
              <w:rPr>
                <w:sz w:val="20"/>
                <w:szCs w:val="20"/>
                <w:lang w:eastAsia="ru-RU"/>
              </w:rPr>
              <w:t>15.2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A25CA48">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3554058">
            <w:pPr>
              <w:shd w:val="clear" w:color="auto" w:fill="FFFFFF" w:themeFill="background1"/>
              <w:spacing w:before="120"/>
              <w:rPr>
                <w:i/>
                <w:sz w:val="20"/>
                <w:szCs w:val="20"/>
                <w:lang w:eastAsia="ru-RU"/>
              </w:rPr>
            </w:pPr>
            <w:r>
              <w:rPr>
                <w:i/>
                <w:sz w:val="20"/>
                <w:szCs w:val="20"/>
                <w:lang w:eastAsia="ru-RU"/>
              </w:rPr>
              <w:t>Mazăre verde conservată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4F2E7AC">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21D48D09">
            <w:pPr>
              <w:shd w:val="clear" w:color="auto" w:fill="FFFFFF" w:themeFill="background1"/>
              <w:spacing w:before="120"/>
              <w:jc w:val="center"/>
              <w:rPr>
                <w:sz w:val="20"/>
                <w:szCs w:val="20"/>
                <w:lang w:eastAsia="ru-RU"/>
              </w:rPr>
            </w:pPr>
            <w:r>
              <w:rPr>
                <w:rFonts w:hint="default"/>
                <w:sz w:val="20"/>
                <w:szCs w:val="20"/>
                <w:lang w:eastAsia="ru-RU"/>
              </w:rPr>
              <w:t>2</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4C568131">
            <w:pPr>
              <w:pStyle w:val="108"/>
              <w:spacing w:line="254" w:lineRule="auto"/>
              <w:rPr>
                <w:sz w:val="20"/>
                <w:szCs w:val="20"/>
              </w:rPr>
            </w:pPr>
            <w:r>
              <w:rPr>
                <w:sz w:val="20"/>
                <w:szCs w:val="20"/>
              </w:rPr>
              <w:t>Ambalata în borcan de sticla 0,700-0,900 kg.</w:t>
            </w:r>
          </w:p>
          <w:p w14:paraId="7BFCF1DE">
            <w:pPr>
              <w:pStyle w:val="108"/>
              <w:spacing w:line="254" w:lineRule="auto"/>
              <w:rPr>
                <w:b/>
                <w:bCs/>
                <w:sz w:val="20"/>
                <w:szCs w:val="20"/>
              </w:rPr>
            </w:pPr>
            <w:r>
              <w:rPr>
                <w:b/>
                <w:bCs/>
                <w:sz w:val="20"/>
                <w:szCs w:val="20"/>
              </w:rPr>
              <w:t>Livrarea de 2 ori pe săptămână: luni și miercuri.</w:t>
            </w:r>
          </w:p>
          <w:p w14:paraId="6D85FD88">
            <w:pPr>
              <w:pStyle w:val="108"/>
              <w:spacing w:line="254" w:lineRule="auto"/>
              <w:rPr>
                <w:sz w:val="20"/>
                <w:szCs w:val="20"/>
              </w:rPr>
            </w:pPr>
            <w:r>
              <w:rPr>
                <w:b/>
                <w:bCs/>
                <w:sz w:val="20"/>
                <w:szCs w:val="20"/>
              </w:rPr>
              <w:t>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3E0DB33">
            <w:pPr>
              <w:shd w:val="clear" w:color="auto" w:fill="FFFFFF" w:themeFill="background1"/>
              <w:spacing w:before="120"/>
              <w:jc w:val="both"/>
              <w:rPr>
                <w:rFonts w:hint="default"/>
                <w:b/>
                <w:sz w:val="20"/>
                <w:szCs w:val="20"/>
                <w:lang w:eastAsia="ru-RU"/>
              </w:rPr>
            </w:pPr>
            <w:r>
              <w:rPr>
                <w:rFonts w:hint="default"/>
                <w:b/>
                <w:sz w:val="20"/>
                <w:szCs w:val="20"/>
                <w:lang w:eastAsia="ru-RU"/>
              </w:rPr>
              <w:t>440</w:t>
            </w:r>
          </w:p>
        </w:tc>
      </w:tr>
      <w:tr w14:paraId="3318E3FC">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DB26D57">
            <w:pPr>
              <w:shd w:val="clear" w:color="auto" w:fill="FFFFFF" w:themeFill="background1"/>
              <w:spacing w:before="120"/>
              <w:jc w:val="center"/>
              <w:rPr>
                <w:sz w:val="20"/>
                <w:szCs w:val="20"/>
                <w:lang w:eastAsia="ru-RU"/>
              </w:rPr>
            </w:pPr>
            <w:r>
              <w:rPr>
                <w:sz w:val="20"/>
                <w:szCs w:val="20"/>
                <w:lang w:eastAsia="ru-RU"/>
              </w:rPr>
              <w:t>15.3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F57DB2E">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EEAF202">
            <w:pPr>
              <w:shd w:val="clear" w:color="auto" w:fill="FFFFFF" w:themeFill="background1"/>
              <w:spacing w:before="120"/>
              <w:rPr>
                <w:i/>
                <w:sz w:val="20"/>
                <w:szCs w:val="20"/>
                <w:lang w:eastAsia="ru-RU"/>
              </w:rPr>
            </w:pPr>
            <w:r>
              <w:rPr>
                <w:i/>
                <w:sz w:val="20"/>
                <w:szCs w:val="20"/>
                <w:lang w:eastAsia="ru-RU"/>
              </w:rPr>
              <w:t>Gem din fructe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A3EA503">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AEA9983">
            <w:pPr>
              <w:shd w:val="clear" w:color="auto" w:fill="FFFFFF" w:themeFill="background1"/>
              <w:spacing w:before="120"/>
              <w:jc w:val="center"/>
              <w:rPr>
                <w:rFonts w:hint="default"/>
                <w:sz w:val="20"/>
                <w:szCs w:val="20"/>
                <w:lang w:eastAsia="ru-RU"/>
              </w:rPr>
            </w:pPr>
            <w:r>
              <w:rPr>
                <w:rFonts w:hint="default"/>
                <w:sz w:val="20"/>
                <w:szCs w:val="20"/>
                <w:lang w:eastAsia="ru-RU"/>
              </w:rPr>
              <w:t>25</w:t>
            </w:r>
          </w:p>
        </w:tc>
        <w:tc>
          <w:tcPr>
            <w:tcW w:w="4417" w:type="dxa"/>
            <w:tcBorders>
              <w:top w:val="single" w:color="auto" w:sz="4" w:space="0"/>
              <w:left w:val="single" w:color="auto" w:sz="4" w:space="0"/>
              <w:bottom w:val="single" w:color="auto" w:sz="4" w:space="0"/>
              <w:right w:val="single" w:color="auto" w:sz="4" w:space="0"/>
            </w:tcBorders>
            <w:shd w:val="clear" w:color="auto" w:fill="auto"/>
          </w:tcPr>
          <w:p w14:paraId="3AFB75B2">
            <w:pPr>
              <w:jc w:val="both"/>
              <w:rPr>
                <w:sz w:val="20"/>
                <w:szCs w:val="20"/>
              </w:rPr>
            </w:pPr>
            <w:r>
              <w:rPr>
                <w:sz w:val="20"/>
                <w:szCs w:val="20"/>
              </w:rPr>
              <w:t>Gem  din fructe sterilizat,calitatea I. Borcane de sticla 0,70</w:t>
            </w:r>
            <w:r>
              <w:rPr>
                <w:rFonts w:hint="default"/>
                <w:sz w:val="20"/>
                <w:szCs w:val="20"/>
              </w:rPr>
              <w:t xml:space="preserve">0-0,900 </w:t>
            </w:r>
            <w:r>
              <w:rPr>
                <w:sz w:val="20"/>
                <w:szCs w:val="20"/>
              </w:rPr>
              <w:t xml:space="preserve">kg. Standard HG 216 din 27.02.2008 </w:t>
            </w:r>
            <w:r>
              <w:rPr>
                <w:b/>
                <w:bCs/>
                <w:sz w:val="20"/>
                <w:szCs w:val="20"/>
              </w:rPr>
              <w:t>Livrarea de 2 ori pe săptămână: luni , miercuri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80FD843">
            <w:pPr>
              <w:shd w:val="clear" w:color="auto" w:fill="FFFFFF" w:themeFill="background1"/>
              <w:spacing w:before="120"/>
              <w:jc w:val="both"/>
              <w:rPr>
                <w:rFonts w:hint="default"/>
                <w:b/>
                <w:sz w:val="20"/>
                <w:szCs w:val="20"/>
                <w:lang w:eastAsia="ru-RU"/>
              </w:rPr>
            </w:pPr>
            <w:r>
              <w:rPr>
                <w:rFonts w:hint="default"/>
                <w:b/>
                <w:sz w:val="20"/>
                <w:szCs w:val="20"/>
                <w:lang w:eastAsia="ru-RU"/>
              </w:rPr>
              <w:t>1 600</w:t>
            </w:r>
          </w:p>
        </w:tc>
      </w:tr>
      <w:tr w14:paraId="0D2DB2BE">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DE5D599">
            <w:pPr>
              <w:shd w:val="clear" w:color="auto" w:fill="FFFFFF" w:themeFill="background1"/>
              <w:spacing w:before="120"/>
              <w:jc w:val="center"/>
              <w:rPr>
                <w:sz w:val="20"/>
                <w:szCs w:val="20"/>
                <w:lang w:eastAsia="ru-RU"/>
              </w:rPr>
            </w:pPr>
            <w:r>
              <w:rPr>
                <w:sz w:val="20"/>
                <w:szCs w:val="20"/>
                <w:lang w:eastAsia="ru-RU"/>
              </w:rPr>
              <w:t>15.4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A20533D">
            <w:pPr>
              <w:shd w:val="clear" w:color="auto" w:fill="FFFFFF" w:themeFill="background1"/>
              <w:spacing w:before="120"/>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09FFFA59">
            <w:pPr>
              <w:shd w:val="clear" w:color="auto" w:fill="FFFFFF" w:themeFill="background1"/>
              <w:spacing w:before="120"/>
              <w:rPr>
                <w:i/>
                <w:sz w:val="20"/>
                <w:szCs w:val="20"/>
                <w:lang w:eastAsia="ru-RU"/>
              </w:rPr>
            </w:pPr>
            <w:r>
              <w:rPr>
                <w:i/>
                <w:sz w:val="20"/>
                <w:szCs w:val="20"/>
                <w:lang w:eastAsia="ru-RU"/>
              </w:rPr>
              <w:t>Magiun de miere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250ED30">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15373CB0">
            <w:pPr>
              <w:shd w:val="clear" w:color="auto" w:fill="FFFFFF" w:themeFill="background1"/>
              <w:spacing w:before="120"/>
              <w:jc w:val="center"/>
              <w:rPr>
                <w:rFonts w:hint="default"/>
                <w:sz w:val="20"/>
                <w:szCs w:val="20"/>
                <w:lang w:eastAsia="ru-RU"/>
              </w:rPr>
            </w:pPr>
            <w:r>
              <w:rPr>
                <w:sz w:val="20"/>
                <w:szCs w:val="20"/>
                <w:lang w:eastAsia="ru-RU"/>
              </w:rPr>
              <w:t>2</w:t>
            </w:r>
            <w:r>
              <w:rPr>
                <w:rFonts w:hint="default"/>
                <w:sz w:val="20"/>
                <w:szCs w:val="20"/>
                <w:lang w:eastAsia="ru-RU"/>
              </w:rPr>
              <w:t>5</w:t>
            </w:r>
          </w:p>
        </w:tc>
        <w:tc>
          <w:tcPr>
            <w:tcW w:w="4417" w:type="dxa"/>
            <w:tcBorders>
              <w:top w:val="single" w:color="auto" w:sz="4" w:space="0"/>
              <w:left w:val="single" w:color="auto" w:sz="4" w:space="0"/>
              <w:bottom w:val="single" w:color="auto" w:sz="4" w:space="0"/>
              <w:right w:val="single" w:color="auto" w:sz="4" w:space="0"/>
            </w:tcBorders>
            <w:shd w:val="clear" w:color="auto" w:fill="auto"/>
          </w:tcPr>
          <w:p w14:paraId="4070E3BC">
            <w:pPr>
              <w:jc w:val="both"/>
              <w:rPr>
                <w:sz w:val="20"/>
                <w:szCs w:val="20"/>
              </w:rPr>
            </w:pPr>
            <w:r>
              <w:rPr>
                <w:sz w:val="20"/>
                <w:szCs w:val="20"/>
              </w:rPr>
              <w:t>Magiun de mere, sterilizat,calitatea I.Borcane de sticla 0,7</w:t>
            </w:r>
            <w:r>
              <w:rPr>
                <w:rFonts w:hint="default"/>
                <w:sz w:val="20"/>
                <w:szCs w:val="20"/>
              </w:rPr>
              <w:t>0</w:t>
            </w:r>
            <w:r>
              <w:rPr>
                <w:sz w:val="20"/>
                <w:szCs w:val="20"/>
              </w:rPr>
              <w:t>0</w:t>
            </w:r>
            <w:r>
              <w:rPr>
                <w:rFonts w:hint="default"/>
                <w:sz w:val="20"/>
                <w:szCs w:val="20"/>
              </w:rPr>
              <w:t>- 0,900</w:t>
            </w:r>
            <w:r>
              <w:rPr>
                <w:sz w:val="20"/>
                <w:szCs w:val="20"/>
              </w:rPr>
              <w:t xml:space="preserve">kg. Standard HG 216 din 27.02.2008 </w:t>
            </w:r>
            <w:r>
              <w:rPr>
                <w:b/>
                <w:bCs/>
                <w:sz w:val="20"/>
                <w:szCs w:val="20"/>
              </w:rPr>
              <w:t>Livrarea de 2 ori pe săptămână: luni , miercuri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5C095714">
            <w:pPr>
              <w:shd w:val="clear" w:color="auto" w:fill="FFFFFF" w:themeFill="background1"/>
              <w:spacing w:before="120"/>
              <w:jc w:val="both"/>
              <w:rPr>
                <w:rFonts w:hint="default"/>
                <w:b/>
                <w:sz w:val="20"/>
                <w:szCs w:val="20"/>
                <w:lang w:eastAsia="ru-RU"/>
              </w:rPr>
            </w:pPr>
            <w:r>
              <w:rPr>
                <w:rFonts w:hint="default"/>
                <w:b/>
                <w:sz w:val="20"/>
                <w:szCs w:val="20"/>
                <w:lang w:eastAsia="ru-RU"/>
              </w:rPr>
              <w:t>750</w:t>
            </w:r>
          </w:p>
        </w:tc>
      </w:tr>
      <w:tr w14:paraId="6AF9DE7C">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AC4B169">
            <w:pPr>
              <w:shd w:val="clear" w:color="auto" w:fill="FFFFFF" w:themeFill="background1"/>
              <w:spacing w:before="120"/>
              <w:jc w:val="center"/>
              <w:rPr>
                <w:sz w:val="20"/>
                <w:szCs w:val="20"/>
                <w:lang w:eastAsia="ru-RU"/>
              </w:rPr>
            </w:pPr>
            <w:r>
              <w:rPr>
                <w:sz w:val="20"/>
                <w:szCs w:val="20"/>
                <w:lang w:eastAsia="ru-RU"/>
              </w:rPr>
              <w:t>15.5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2429B0F">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B9D1236">
            <w:pPr>
              <w:shd w:val="clear" w:color="auto" w:fill="FFFFFF" w:themeFill="background1"/>
              <w:spacing w:before="120"/>
              <w:rPr>
                <w:i/>
                <w:sz w:val="20"/>
                <w:szCs w:val="20"/>
                <w:lang w:eastAsia="ru-RU"/>
              </w:rPr>
            </w:pPr>
            <w:r>
              <w:rPr>
                <w:i/>
                <w:sz w:val="20"/>
                <w:szCs w:val="20"/>
                <w:lang w:eastAsia="ru-RU"/>
              </w:rPr>
              <w:t>Roșii în suc propriu</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321C739">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5E284C35">
            <w:pPr>
              <w:shd w:val="clear" w:color="auto" w:fill="FFFFFF" w:themeFill="background1"/>
              <w:spacing w:before="120"/>
              <w:jc w:val="center"/>
              <w:rPr>
                <w:sz w:val="20"/>
                <w:szCs w:val="20"/>
                <w:lang w:eastAsia="ru-RU"/>
              </w:rPr>
            </w:pPr>
            <w:r>
              <w:rPr>
                <w:sz w:val="20"/>
                <w:szCs w:val="20"/>
                <w:lang w:eastAsia="ru-RU"/>
              </w:rPr>
              <w:t>60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3D2DA8B7">
            <w:pPr>
              <w:pStyle w:val="108"/>
              <w:tabs>
                <w:tab w:val="left" w:pos="1069"/>
              </w:tabs>
              <w:jc w:val="both"/>
              <w:rPr>
                <w:sz w:val="20"/>
                <w:szCs w:val="20"/>
              </w:rPr>
            </w:pPr>
            <w:r>
              <w:rPr>
                <w:sz w:val="20"/>
                <w:szCs w:val="20"/>
              </w:rPr>
              <w:t xml:space="preserve">Borcane de sticlă 0 ,870-0,900 kg cu indicarea conținutului de sare și zahăr care nu va depăși la 100 gr. Produs zahăr 15 gr; sare 1,5 gr fără conservanți si oțet; Standart  GOST 7231-90. </w:t>
            </w:r>
            <w:r>
              <w:rPr>
                <w:b/>
                <w:bCs/>
                <w:sz w:val="20"/>
                <w:szCs w:val="20"/>
              </w:rPr>
              <w:t>Livrarea de 2 ori pe săptămână: luni, miercuri.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3DABB05F">
            <w:pPr>
              <w:shd w:val="clear" w:color="auto" w:fill="FFFFFF" w:themeFill="background1"/>
              <w:spacing w:before="120"/>
              <w:jc w:val="both"/>
              <w:rPr>
                <w:b/>
                <w:sz w:val="20"/>
                <w:szCs w:val="20"/>
                <w:lang w:eastAsia="ru-RU"/>
              </w:rPr>
            </w:pPr>
          </w:p>
          <w:p w14:paraId="4E5F5729">
            <w:pPr>
              <w:shd w:val="clear" w:color="auto" w:fill="FFFFFF" w:themeFill="background1"/>
              <w:spacing w:before="120"/>
              <w:jc w:val="both"/>
              <w:rPr>
                <w:rFonts w:hint="default"/>
                <w:b/>
                <w:sz w:val="20"/>
                <w:szCs w:val="20"/>
                <w:lang w:eastAsia="ru-RU"/>
              </w:rPr>
            </w:pPr>
            <w:r>
              <w:rPr>
                <w:b/>
                <w:sz w:val="20"/>
                <w:szCs w:val="20"/>
                <w:lang w:eastAsia="ru-RU"/>
              </w:rPr>
              <w:t>1</w:t>
            </w:r>
            <w:r>
              <w:rPr>
                <w:rFonts w:hint="default"/>
                <w:b/>
                <w:sz w:val="20"/>
                <w:szCs w:val="20"/>
                <w:lang w:eastAsia="ru-RU"/>
              </w:rPr>
              <w:t xml:space="preserve"> 320</w:t>
            </w:r>
          </w:p>
        </w:tc>
      </w:tr>
      <w:tr w14:paraId="0F06B688">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52816FA">
            <w:pPr>
              <w:shd w:val="clear" w:color="auto" w:fill="FFFFFF" w:themeFill="background1"/>
              <w:spacing w:before="120"/>
              <w:jc w:val="center"/>
              <w:rPr>
                <w:sz w:val="20"/>
                <w:szCs w:val="20"/>
                <w:lang w:eastAsia="ru-RU"/>
              </w:rPr>
            </w:pPr>
            <w:r>
              <w:rPr>
                <w:sz w:val="20"/>
                <w:szCs w:val="20"/>
                <w:lang w:eastAsia="ru-RU"/>
              </w:rPr>
              <w:t>15.6</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9168C39">
            <w:pPr>
              <w:shd w:val="clear" w:color="auto" w:fill="FFFFFF" w:themeFill="background1"/>
              <w:spacing w:before="120"/>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362815AC">
            <w:pPr>
              <w:shd w:val="clear" w:color="auto" w:fill="FFFFFF" w:themeFill="background1"/>
              <w:spacing w:before="120"/>
              <w:rPr>
                <w:i/>
                <w:sz w:val="20"/>
                <w:szCs w:val="20"/>
                <w:lang w:eastAsia="ru-RU"/>
              </w:rPr>
            </w:pPr>
            <w:r>
              <w:rPr>
                <w:i/>
                <w:sz w:val="20"/>
                <w:szCs w:val="20"/>
                <w:lang w:eastAsia="ru-RU"/>
              </w:rPr>
              <w:t>Paste de tomate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01CDFD9">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77D8AC70">
            <w:pPr>
              <w:shd w:val="clear" w:color="auto" w:fill="FFFFFF" w:themeFill="background1"/>
              <w:spacing w:before="120"/>
              <w:jc w:val="center"/>
              <w:rPr>
                <w:rFonts w:hint="default"/>
                <w:sz w:val="20"/>
                <w:szCs w:val="20"/>
                <w:lang w:eastAsia="ru-RU"/>
              </w:rPr>
            </w:pPr>
            <w:r>
              <w:rPr>
                <w:rFonts w:hint="default"/>
                <w:sz w:val="20"/>
                <w:szCs w:val="20"/>
                <w:lang w:eastAsia="ru-RU"/>
              </w:rPr>
              <w:t>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C39ACCC">
            <w:pPr>
              <w:pStyle w:val="108"/>
              <w:rPr>
                <w:sz w:val="20"/>
                <w:szCs w:val="20"/>
              </w:rPr>
            </w:pPr>
            <w:r>
              <w:rPr>
                <w:sz w:val="20"/>
                <w:szCs w:val="20"/>
              </w:rPr>
              <w:t>Calitate superioară, borcane 0,700-0,900 kg</w:t>
            </w:r>
          </w:p>
          <w:p w14:paraId="237F6E2C">
            <w:pPr>
              <w:pStyle w:val="108"/>
              <w:spacing w:line="254" w:lineRule="auto"/>
              <w:rPr>
                <w:b/>
                <w:sz w:val="20"/>
                <w:szCs w:val="20"/>
              </w:rPr>
            </w:pPr>
            <w:r>
              <w:rPr>
                <w:b/>
                <w:sz w:val="20"/>
                <w:szCs w:val="20"/>
              </w:rPr>
              <w:t>Livrare 2 ori pe saptamina, luni , miercuri 07.00-09.00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16B06EC">
            <w:pPr>
              <w:shd w:val="clear" w:color="auto" w:fill="FFFFFF" w:themeFill="background1"/>
              <w:spacing w:before="120"/>
              <w:jc w:val="both"/>
              <w:rPr>
                <w:b/>
                <w:sz w:val="20"/>
                <w:szCs w:val="20"/>
                <w:lang w:eastAsia="ru-RU"/>
              </w:rPr>
            </w:pPr>
            <w:r>
              <w:rPr>
                <w:b/>
                <w:sz w:val="20"/>
                <w:szCs w:val="20"/>
                <w:lang w:eastAsia="ru-RU"/>
              </w:rPr>
              <w:t>2</w:t>
            </w:r>
            <w:r>
              <w:rPr>
                <w:rFonts w:hint="default"/>
                <w:b/>
                <w:sz w:val="20"/>
                <w:szCs w:val="20"/>
                <w:lang w:eastAsia="ru-RU"/>
              </w:rPr>
              <w:t xml:space="preserve"> 3</w:t>
            </w:r>
            <w:r>
              <w:rPr>
                <w:b/>
                <w:sz w:val="20"/>
                <w:szCs w:val="20"/>
                <w:lang w:eastAsia="ru-RU"/>
              </w:rPr>
              <w:t>50</w:t>
            </w:r>
          </w:p>
        </w:tc>
      </w:tr>
      <w:tr w14:paraId="6310CAF2">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3640664">
            <w:pPr>
              <w:shd w:val="clear" w:color="auto" w:fill="FFFFFF" w:themeFill="background1"/>
              <w:spacing w:before="120"/>
              <w:jc w:val="both"/>
              <w:rPr>
                <w:rFonts w:hint="default"/>
                <w:b/>
                <w:sz w:val="20"/>
                <w:szCs w:val="20"/>
                <w:lang w:eastAsia="ru-RU"/>
              </w:rPr>
            </w:pPr>
            <w:r>
              <w:rPr>
                <w:b/>
                <w:color w:val="FF0000"/>
                <w:sz w:val="20"/>
                <w:szCs w:val="20"/>
                <w:lang w:eastAsia="ru-RU"/>
              </w:rPr>
              <w:t xml:space="preserve">Total lotul 15                                                                                                                                                                      </w:t>
            </w:r>
            <w:r>
              <w:rPr>
                <w:rFonts w:hint="default"/>
                <w:b/>
                <w:color w:val="FF0000"/>
                <w:sz w:val="20"/>
                <w:szCs w:val="20"/>
                <w:lang w:eastAsia="ru-RU"/>
              </w:rPr>
              <w:t>7 330</w:t>
            </w:r>
          </w:p>
        </w:tc>
      </w:tr>
      <w:tr w14:paraId="66C156D6">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DEEA822">
            <w:pPr>
              <w:shd w:val="clear" w:color="auto" w:fill="FFFFFF" w:themeFill="background1"/>
              <w:spacing w:before="120"/>
              <w:jc w:val="center"/>
              <w:rPr>
                <w:sz w:val="20"/>
                <w:szCs w:val="20"/>
                <w:lang w:eastAsia="ru-RU"/>
              </w:rPr>
            </w:pPr>
            <w:r>
              <w:rPr>
                <w:sz w:val="20"/>
                <w:szCs w:val="20"/>
                <w:lang w:eastAsia="ru-RU"/>
              </w:rPr>
              <w:t>16.</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54C59F5C">
            <w:pPr>
              <w:pStyle w:val="108"/>
              <w:spacing w:line="254" w:lineRule="auto"/>
              <w:rPr>
                <w:b/>
                <w:i/>
                <w:sz w:val="20"/>
                <w:szCs w:val="20"/>
                <w:u w:val="single"/>
              </w:rPr>
            </w:pPr>
            <w:r>
              <w:rPr>
                <w:b/>
                <w:i/>
                <w:sz w:val="20"/>
                <w:szCs w:val="20"/>
                <w:u w:val="single"/>
              </w:rPr>
              <w:t>Lotul 16 LEGUME ȘI VERDEȚURI</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FCFDAFE">
            <w:pPr>
              <w:shd w:val="clear" w:color="auto" w:fill="FFFFFF" w:themeFill="background1"/>
              <w:spacing w:before="120"/>
              <w:jc w:val="both"/>
              <w:rPr>
                <w:b/>
                <w:sz w:val="20"/>
                <w:szCs w:val="20"/>
                <w:lang w:eastAsia="ru-RU"/>
              </w:rPr>
            </w:pPr>
          </w:p>
        </w:tc>
      </w:tr>
      <w:tr w14:paraId="468778B7">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5D535AB">
            <w:pPr>
              <w:shd w:val="clear" w:color="auto" w:fill="FFFFFF" w:themeFill="background1"/>
              <w:spacing w:before="120"/>
              <w:jc w:val="center"/>
              <w:rPr>
                <w:sz w:val="20"/>
                <w:szCs w:val="20"/>
                <w:lang w:eastAsia="ru-RU"/>
              </w:rPr>
            </w:pPr>
            <w:r>
              <w:rPr>
                <w:sz w:val="20"/>
                <w:szCs w:val="20"/>
                <w:lang w:eastAsia="ru-RU"/>
              </w:rPr>
              <w:t>16.1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DC330A0">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0927BD52">
            <w:pPr>
              <w:shd w:val="clear" w:color="auto" w:fill="FFFFFF" w:themeFill="background1"/>
              <w:spacing w:before="120"/>
              <w:rPr>
                <w:i/>
                <w:sz w:val="20"/>
                <w:szCs w:val="20"/>
                <w:lang w:eastAsia="ru-RU"/>
              </w:rPr>
            </w:pPr>
            <w:r>
              <w:rPr>
                <w:i/>
                <w:sz w:val="20"/>
                <w:szCs w:val="20"/>
                <w:lang w:eastAsia="ru-RU"/>
              </w:rPr>
              <w:t>Cartofi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3EE8D5D">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FA202BD">
            <w:pPr>
              <w:shd w:val="clear" w:color="auto" w:fill="FFFFFF" w:themeFill="background1"/>
              <w:spacing w:before="120"/>
              <w:rPr>
                <w:sz w:val="20"/>
                <w:szCs w:val="20"/>
                <w:lang w:eastAsia="ru-RU"/>
              </w:rPr>
            </w:pPr>
            <w:r>
              <w:rPr>
                <w:sz w:val="20"/>
                <w:szCs w:val="20"/>
                <w:lang w:eastAsia="ru-RU"/>
              </w:rPr>
              <w:t>2000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6C513FAC">
            <w:pPr>
              <w:pStyle w:val="108"/>
              <w:spacing w:line="252" w:lineRule="auto"/>
              <w:jc w:val="both"/>
              <w:rPr>
                <w:b/>
                <w:sz w:val="20"/>
                <w:szCs w:val="20"/>
              </w:rPr>
            </w:pPr>
            <w:r>
              <w:rPr>
                <w:b/>
                <w:sz w:val="20"/>
                <w:szCs w:val="20"/>
              </w:rPr>
              <w:t>GOST 7176-85</w:t>
            </w:r>
          </w:p>
          <w:p w14:paraId="48F0B341">
            <w:pPr>
              <w:pStyle w:val="108"/>
              <w:spacing w:line="252" w:lineRule="auto"/>
              <w:jc w:val="both"/>
              <w:rPr>
                <w:sz w:val="20"/>
                <w:szCs w:val="20"/>
              </w:rPr>
            </w:pPr>
            <w:r>
              <w:rPr>
                <w:sz w:val="20"/>
                <w:szCs w:val="20"/>
              </w:rPr>
              <w:t xml:space="preserve">Tuberculi întregi, uscați, necontaminați, sănătoși, fără atacuri de boli sau insecte care să le facă improprii consumului, fără urme vizibile de substanțe străine, fără vătămări produse de frig. Nu se admit tuberculi de cartofi uscați cu semne de putrezire, degerați sau de orice altă alterare care le face inapt de utilizare.Nu se permit tuberculi cu noduli, și suprafața verde a tuberculului, </w:t>
            </w:r>
            <w:r>
              <w:rPr>
                <w:b/>
                <w:sz w:val="20"/>
                <w:szCs w:val="20"/>
              </w:rPr>
              <w:t>dimensiunea nu mai mică de 8 cm</w:t>
            </w:r>
            <w:r>
              <w:rPr>
                <w:sz w:val="20"/>
                <w:szCs w:val="20"/>
              </w:rPr>
              <w:t>. ambalați în saci calitativi 5-10 kg  de mărime medie</w:t>
            </w:r>
          </w:p>
          <w:p w14:paraId="397B2D9A">
            <w:pPr>
              <w:pStyle w:val="108"/>
              <w:spacing w:line="254" w:lineRule="auto"/>
              <w:jc w:val="both"/>
              <w:rPr>
                <w:sz w:val="20"/>
                <w:szCs w:val="20"/>
              </w:rPr>
            </w:pPr>
            <w:r>
              <w:rPr>
                <w:sz w:val="20"/>
                <w:szCs w:val="20"/>
              </w:rPr>
              <w:t xml:space="preserve">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1F6CE3F3">
            <w:pPr>
              <w:shd w:val="clear" w:color="auto" w:fill="FFFFFF" w:themeFill="background1"/>
              <w:spacing w:before="120"/>
              <w:jc w:val="both"/>
              <w:rPr>
                <w:b/>
                <w:sz w:val="20"/>
                <w:szCs w:val="20"/>
                <w:lang w:eastAsia="ru-RU"/>
              </w:rPr>
            </w:pPr>
          </w:p>
          <w:p w14:paraId="6E5F9A73">
            <w:pPr>
              <w:shd w:val="clear" w:color="auto" w:fill="FFFFFF" w:themeFill="background1"/>
              <w:spacing w:before="120"/>
              <w:jc w:val="both"/>
              <w:rPr>
                <w:b/>
                <w:sz w:val="20"/>
                <w:szCs w:val="20"/>
                <w:lang w:eastAsia="ru-RU"/>
              </w:rPr>
            </w:pPr>
          </w:p>
          <w:p w14:paraId="5133BCAF">
            <w:pPr>
              <w:shd w:val="clear" w:color="auto" w:fill="FFFFFF" w:themeFill="background1"/>
              <w:spacing w:before="120"/>
              <w:jc w:val="both"/>
              <w:rPr>
                <w:b/>
                <w:sz w:val="20"/>
                <w:szCs w:val="20"/>
                <w:lang w:eastAsia="ru-RU"/>
              </w:rPr>
            </w:pPr>
          </w:p>
          <w:p w14:paraId="1B1F12F6">
            <w:pPr>
              <w:shd w:val="clear" w:color="auto" w:fill="FFFFFF" w:themeFill="background1"/>
              <w:spacing w:before="120"/>
              <w:jc w:val="both"/>
              <w:rPr>
                <w:b/>
                <w:sz w:val="20"/>
                <w:szCs w:val="20"/>
                <w:lang w:eastAsia="ru-RU"/>
              </w:rPr>
            </w:pPr>
          </w:p>
          <w:p w14:paraId="40951C9F">
            <w:pPr>
              <w:shd w:val="clear" w:color="auto" w:fill="FFFFFF" w:themeFill="background1"/>
              <w:spacing w:before="120"/>
              <w:jc w:val="both"/>
              <w:rPr>
                <w:b/>
                <w:sz w:val="20"/>
                <w:szCs w:val="20"/>
                <w:lang w:eastAsia="ru-RU"/>
              </w:rPr>
            </w:pPr>
          </w:p>
          <w:p w14:paraId="401F302B">
            <w:pPr>
              <w:shd w:val="clear" w:color="auto" w:fill="FFFFFF" w:themeFill="background1"/>
              <w:spacing w:before="120"/>
              <w:jc w:val="both"/>
              <w:rPr>
                <w:b/>
                <w:sz w:val="20"/>
                <w:szCs w:val="20"/>
                <w:lang w:eastAsia="ru-RU"/>
              </w:rPr>
            </w:pPr>
            <w:r>
              <w:rPr>
                <w:b/>
                <w:sz w:val="20"/>
                <w:szCs w:val="20"/>
                <w:lang w:eastAsia="ru-RU"/>
              </w:rPr>
              <w:t>18</w:t>
            </w:r>
            <w:r>
              <w:rPr>
                <w:rFonts w:hint="default"/>
                <w:b/>
                <w:sz w:val="20"/>
                <w:szCs w:val="20"/>
                <w:lang w:eastAsia="ru-RU"/>
              </w:rPr>
              <w:t xml:space="preserve"> </w:t>
            </w:r>
            <w:r>
              <w:rPr>
                <w:b/>
                <w:sz w:val="20"/>
                <w:szCs w:val="20"/>
                <w:lang w:eastAsia="ru-RU"/>
              </w:rPr>
              <w:t>000</w:t>
            </w:r>
          </w:p>
        </w:tc>
      </w:tr>
      <w:tr w14:paraId="750FEE6F">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A8587A7">
            <w:pPr>
              <w:shd w:val="clear" w:color="auto" w:fill="FFFFFF" w:themeFill="background1"/>
              <w:spacing w:before="120"/>
              <w:jc w:val="center"/>
              <w:rPr>
                <w:sz w:val="20"/>
                <w:szCs w:val="20"/>
                <w:lang w:eastAsia="ru-RU"/>
              </w:rPr>
            </w:pPr>
            <w:r>
              <w:rPr>
                <w:sz w:val="20"/>
                <w:szCs w:val="20"/>
                <w:lang w:eastAsia="ru-RU"/>
              </w:rPr>
              <w:t>16.2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5C43937">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6614014">
            <w:pPr>
              <w:shd w:val="clear" w:color="auto" w:fill="FFFFFF" w:themeFill="background1"/>
              <w:spacing w:before="120"/>
              <w:rPr>
                <w:i/>
                <w:sz w:val="20"/>
                <w:szCs w:val="20"/>
                <w:lang w:eastAsia="ru-RU"/>
              </w:rPr>
            </w:pPr>
            <w:r>
              <w:rPr>
                <w:i/>
                <w:sz w:val="20"/>
                <w:szCs w:val="20"/>
                <w:lang w:eastAsia="ru-RU"/>
              </w:rPr>
              <w:t>Morcov</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B80D995">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2BB2221">
            <w:pPr>
              <w:shd w:val="clear" w:color="auto" w:fill="FFFFFF" w:themeFill="background1"/>
              <w:spacing w:before="120"/>
              <w:jc w:val="center"/>
              <w:rPr>
                <w:sz w:val="20"/>
                <w:szCs w:val="20"/>
                <w:lang w:eastAsia="ru-RU"/>
              </w:rPr>
            </w:pPr>
            <w:r>
              <w:rPr>
                <w:rFonts w:hint="default"/>
                <w:sz w:val="20"/>
                <w:szCs w:val="20"/>
                <w:lang w:eastAsia="ru-RU"/>
              </w:rPr>
              <w:t>3</w:t>
            </w:r>
            <w:r>
              <w:rPr>
                <w:sz w:val="20"/>
                <w:szCs w:val="20"/>
                <w:lang w:eastAsia="ru-RU"/>
              </w:rPr>
              <w:t>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4266D9C2">
            <w:pPr>
              <w:pStyle w:val="108"/>
              <w:spacing w:line="252" w:lineRule="auto"/>
              <w:jc w:val="both"/>
              <w:rPr>
                <w:b/>
                <w:sz w:val="20"/>
                <w:szCs w:val="20"/>
              </w:rPr>
            </w:pPr>
            <w:r>
              <w:rPr>
                <w:b/>
                <w:sz w:val="20"/>
                <w:szCs w:val="20"/>
              </w:rPr>
              <w:t>GOST 1721-85</w:t>
            </w:r>
          </w:p>
          <w:p w14:paraId="0622E344">
            <w:pPr>
              <w:pStyle w:val="108"/>
              <w:tabs>
                <w:tab w:val="right" w:pos="1771"/>
              </w:tabs>
              <w:spacing w:line="252" w:lineRule="auto"/>
              <w:jc w:val="both"/>
              <w:rPr>
                <w:sz w:val="20"/>
                <w:szCs w:val="20"/>
              </w:rPr>
            </w:pPr>
            <w:r>
              <w:rPr>
                <w:sz w:val="20"/>
                <w:szCs w:val="20"/>
              </w:rPr>
              <w:t>Rădăcina</w:t>
            </w:r>
            <w:r>
              <w:rPr>
                <w:sz w:val="20"/>
                <w:szCs w:val="20"/>
              </w:rPr>
              <w:tab/>
            </w:r>
            <w:r>
              <w:rPr>
                <w:sz w:val="20"/>
                <w:szCs w:val="20"/>
              </w:rPr>
              <w:t xml:space="preserve">proaspătă,întreagă,sănătoasă,curată, fără vătămări cauzate de insectele dăunătoare, fără umiditate excesivă la suprafață, fără vătămări, cu o formă și colorație tipică pentru sorturile de morcov de masă, </w:t>
            </w:r>
            <w:r>
              <w:rPr>
                <w:b/>
                <w:sz w:val="20"/>
                <w:szCs w:val="20"/>
              </w:rPr>
              <w:t>cu lungimea nu mai mic de 10cm-15 cm</w:t>
            </w:r>
            <w:r>
              <w:rPr>
                <w:sz w:val="20"/>
                <w:szCs w:val="20"/>
              </w:rPr>
              <w:t xml:space="preserve">, </w:t>
            </w:r>
            <w:r>
              <w:rPr>
                <w:b/>
                <w:sz w:val="20"/>
                <w:szCs w:val="20"/>
              </w:rPr>
              <w:t>diametru nu mai mic de 4-5 cm</w:t>
            </w:r>
            <w:r>
              <w:rPr>
                <w:sz w:val="20"/>
                <w:szCs w:val="20"/>
              </w:rPr>
              <w:t>.</w:t>
            </w:r>
          </w:p>
          <w:p w14:paraId="0B8F8E52">
            <w:pPr>
              <w:pStyle w:val="108"/>
              <w:tabs>
                <w:tab w:val="right" w:pos="1764"/>
              </w:tabs>
              <w:spacing w:line="252" w:lineRule="auto"/>
              <w:jc w:val="both"/>
              <w:rPr>
                <w:sz w:val="20"/>
                <w:szCs w:val="20"/>
              </w:rPr>
            </w:pPr>
            <w:r>
              <w:rPr>
                <w:sz w:val="20"/>
                <w:szCs w:val="20"/>
              </w:rPr>
              <w:t xml:space="preserve">Culoare: Portocalie, </w:t>
            </w:r>
            <w:r>
              <w:rPr>
                <w:sz w:val="20"/>
                <w:szCs w:val="20"/>
              </w:rPr>
              <w:tab/>
            </w:r>
            <w:r>
              <w:rPr>
                <w:sz w:val="20"/>
                <w:szCs w:val="20"/>
              </w:rPr>
              <w:t xml:space="preserve">uniformă,corespunzător speciei și gradului dc maturitate al legumei. Consistența tare, crocantă la exterior și suculentă la interior, fără urme de putrezire. Specific pentru acest soi, fără miros și gust străin. </w:t>
            </w:r>
          </w:p>
          <w:p w14:paraId="63E2E596">
            <w:pPr>
              <w:pStyle w:val="108"/>
              <w:tabs>
                <w:tab w:val="right" w:pos="1764"/>
              </w:tabs>
              <w:spacing w:line="252" w:lineRule="auto"/>
              <w:jc w:val="both"/>
              <w:rPr>
                <w:sz w:val="20"/>
                <w:szCs w:val="20"/>
              </w:rPr>
            </w:pPr>
            <w:r>
              <w:rPr>
                <w:sz w:val="20"/>
                <w:szCs w:val="20"/>
              </w:rPr>
              <w:t xml:space="preserve"> </w:t>
            </w:r>
            <w:r>
              <w:rPr>
                <w:b/>
                <w:bCs/>
                <w:sz w:val="20"/>
                <w:szCs w:val="20"/>
              </w:rPr>
              <w:t>Livrarea de 3 ori pe săptămână: luni , miercuri. Vineri  07.00-9.00</w:t>
            </w:r>
            <w:r>
              <w:rPr>
                <w:sz w:val="20"/>
                <w:szCs w:val="20"/>
              </w:rPr>
              <w:t>.</w:t>
            </w:r>
          </w:p>
          <w:p w14:paraId="7A84228F">
            <w:pPr>
              <w:pStyle w:val="108"/>
              <w:spacing w:line="254" w:lineRule="auto"/>
              <w:rPr>
                <w:sz w:val="20"/>
                <w:szCs w:val="20"/>
              </w:rPr>
            </w:pP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558093E4">
            <w:pPr>
              <w:shd w:val="clear" w:color="auto" w:fill="FFFFFF" w:themeFill="background1"/>
              <w:spacing w:before="120"/>
              <w:jc w:val="both"/>
              <w:rPr>
                <w:b/>
                <w:sz w:val="20"/>
                <w:szCs w:val="20"/>
                <w:lang w:eastAsia="ru-RU"/>
              </w:rPr>
            </w:pPr>
          </w:p>
          <w:p w14:paraId="367676A7">
            <w:pPr>
              <w:shd w:val="clear" w:color="auto" w:fill="FFFFFF" w:themeFill="background1"/>
              <w:spacing w:before="120"/>
              <w:jc w:val="both"/>
              <w:rPr>
                <w:b/>
                <w:sz w:val="20"/>
                <w:szCs w:val="20"/>
                <w:lang w:eastAsia="ru-RU"/>
              </w:rPr>
            </w:pPr>
          </w:p>
          <w:p w14:paraId="61AC3227">
            <w:pPr>
              <w:shd w:val="clear" w:color="auto" w:fill="FFFFFF" w:themeFill="background1"/>
              <w:spacing w:before="120"/>
              <w:jc w:val="both"/>
              <w:rPr>
                <w:b/>
                <w:sz w:val="20"/>
                <w:szCs w:val="20"/>
                <w:lang w:eastAsia="ru-RU"/>
              </w:rPr>
            </w:pPr>
          </w:p>
          <w:p w14:paraId="671AF06D">
            <w:pPr>
              <w:shd w:val="clear" w:color="auto" w:fill="FFFFFF" w:themeFill="background1"/>
              <w:spacing w:before="120"/>
              <w:jc w:val="both"/>
              <w:rPr>
                <w:rFonts w:hint="default"/>
                <w:b/>
                <w:sz w:val="20"/>
                <w:szCs w:val="20"/>
                <w:lang w:eastAsia="ru-RU"/>
              </w:rPr>
            </w:pPr>
            <w:r>
              <w:rPr>
                <w:rFonts w:hint="default"/>
                <w:b/>
                <w:sz w:val="20"/>
                <w:szCs w:val="20"/>
                <w:lang w:eastAsia="ru-RU"/>
              </w:rPr>
              <w:t>3 900</w:t>
            </w:r>
          </w:p>
        </w:tc>
      </w:tr>
      <w:tr w14:paraId="52D02A1E">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E8142A6">
            <w:pPr>
              <w:shd w:val="clear" w:color="auto" w:fill="FFFFFF" w:themeFill="background1"/>
              <w:spacing w:before="120"/>
              <w:jc w:val="center"/>
              <w:rPr>
                <w:sz w:val="20"/>
                <w:szCs w:val="20"/>
                <w:lang w:eastAsia="ru-RU"/>
              </w:rPr>
            </w:pPr>
            <w:r>
              <w:rPr>
                <w:sz w:val="20"/>
                <w:szCs w:val="20"/>
                <w:lang w:eastAsia="ru-RU"/>
              </w:rPr>
              <w:t>16.3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2E884BF">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0BB6E32C">
            <w:pPr>
              <w:shd w:val="clear" w:color="auto" w:fill="FFFFFF" w:themeFill="background1"/>
              <w:spacing w:before="120"/>
              <w:rPr>
                <w:i/>
                <w:sz w:val="20"/>
                <w:szCs w:val="20"/>
                <w:lang w:eastAsia="ru-RU"/>
              </w:rPr>
            </w:pPr>
            <w:r>
              <w:rPr>
                <w:i/>
                <w:sz w:val="20"/>
                <w:szCs w:val="20"/>
                <w:lang w:eastAsia="ru-RU"/>
              </w:rPr>
              <w:t>Ceapă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A3CF61">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597BCCD6">
            <w:pPr>
              <w:shd w:val="clear" w:color="auto" w:fill="FFFFFF" w:themeFill="background1"/>
              <w:spacing w:before="120"/>
              <w:jc w:val="center"/>
              <w:rPr>
                <w:sz w:val="20"/>
                <w:szCs w:val="20"/>
                <w:lang w:eastAsia="ru-RU"/>
              </w:rPr>
            </w:pPr>
            <w:r>
              <w:rPr>
                <w:rFonts w:hint="default"/>
                <w:sz w:val="20"/>
                <w:szCs w:val="20"/>
                <w:lang w:eastAsia="ru-RU"/>
              </w:rPr>
              <w:t>3</w:t>
            </w:r>
            <w:r>
              <w:rPr>
                <w:sz w:val="20"/>
                <w:szCs w:val="20"/>
                <w:lang w:eastAsia="ru-RU"/>
              </w:rPr>
              <w:t>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7589D6CA">
            <w:pPr>
              <w:pStyle w:val="108"/>
              <w:spacing w:line="252" w:lineRule="auto"/>
              <w:rPr>
                <w:b/>
                <w:sz w:val="20"/>
                <w:szCs w:val="20"/>
              </w:rPr>
            </w:pPr>
            <w:r>
              <w:rPr>
                <w:b/>
                <w:sz w:val="20"/>
                <w:szCs w:val="20"/>
              </w:rPr>
              <w:t>SM 243: 2004</w:t>
            </w:r>
          </w:p>
          <w:p w14:paraId="70ACC1FE">
            <w:pPr>
              <w:pStyle w:val="108"/>
              <w:spacing w:line="252" w:lineRule="auto"/>
              <w:jc w:val="both"/>
              <w:rPr>
                <w:sz w:val="20"/>
                <w:szCs w:val="20"/>
              </w:rPr>
            </w:pPr>
            <w:r>
              <w:rPr>
                <w:sz w:val="20"/>
                <w:szCs w:val="20"/>
              </w:rPr>
              <w:t xml:space="preserve">Bulbii de ceapă trebuie să fie:  intacți, sănătoși, fără atacuri de boli sau insecte care să le facă improprii consumului, curați, fără urme vizibile de substanțe străine, fără vătămări produse de frig, suficient de uscați în stadiul de utilizare prevâzut (cel puțin primele straturi exterioare ale învelișului și tulpinile trebuie să fie complet uscate), fără tulpini false sau tari, fără insecte dăunătoare, fără vătămări cauzate de insectele dăunătoare, fără umiditate excesivă la suprafață, fără miros și gust străin. Tulpinile trebuie să fie sucite , </w:t>
            </w:r>
            <w:r>
              <w:rPr>
                <w:b/>
                <w:sz w:val="20"/>
                <w:szCs w:val="20"/>
              </w:rPr>
              <w:t>diametru bulbului nu mai mic de 6 cm</w:t>
            </w:r>
            <w:r>
              <w:rPr>
                <w:sz w:val="20"/>
                <w:szCs w:val="20"/>
              </w:rPr>
              <w:t xml:space="preserve">.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8E5F70D">
            <w:pPr>
              <w:shd w:val="clear" w:color="auto" w:fill="FFFFFF" w:themeFill="background1"/>
              <w:spacing w:before="120"/>
              <w:jc w:val="both"/>
              <w:rPr>
                <w:b/>
                <w:sz w:val="20"/>
                <w:szCs w:val="20"/>
                <w:lang w:eastAsia="ru-RU"/>
              </w:rPr>
            </w:pPr>
          </w:p>
          <w:p w14:paraId="0FB280E7">
            <w:pPr>
              <w:shd w:val="clear" w:color="auto" w:fill="FFFFFF" w:themeFill="background1"/>
              <w:spacing w:before="120"/>
              <w:jc w:val="both"/>
              <w:rPr>
                <w:b/>
                <w:sz w:val="20"/>
                <w:szCs w:val="20"/>
                <w:lang w:eastAsia="ru-RU"/>
              </w:rPr>
            </w:pPr>
            <w:r>
              <w:rPr>
                <w:b/>
                <w:sz w:val="20"/>
                <w:szCs w:val="20"/>
                <w:lang w:eastAsia="ru-RU"/>
              </w:rPr>
              <w:t xml:space="preserve">3 </w:t>
            </w:r>
            <w:r>
              <w:rPr>
                <w:rFonts w:hint="default"/>
                <w:b/>
                <w:sz w:val="20"/>
                <w:szCs w:val="20"/>
                <w:lang w:eastAsia="ru-RU"/>
              </w:rPr>
              <w:t>9</w:t>
            </w:r>
            <w:r>
              <w:rPr>
                <w:b/>
                <w:sz w:val="20"/>
                <w:szCs w:val="20"/>
                <w:lang w:eastAsia="ru-RU"/>
              </w:rPr>
              <w:t>00</w:t>
            </w:r>
          </w:p>
          <w:p w14:paraId="2B5E0DBA">
            <w:pPr>
              <w:shd w:val="clear" w:color="auto" w:fill="FFFFFF" w:themeFill="background1"/>
              <w:spacing w:before="120"/>
              <w:jc w:val="both"/>
              <w:rPr>
                <w:b/>
                <w:sz w:val="20"/>
                <w:szCs w:val="20"/>
                <w:lang w:eastAsia="ru-RU"/>
              </w:rPr>
            </w:pPr>
          </w:p>
          <w:p w14:paraId="04BD4B79">
            <w:pPr>
              <w:shd w:val="clear" w:color="auto" w:fill="FFFFFF" w:themeFill="background1"/>
              <w:spacing w:before="120"/>
              <w:jc w:val="both"/>
              <w:rPr>
                <w:b/>
                <w:sz w:val="20"/>
                <w:szCs w:val="20"/>
                <w:lang w:eastAsia="ru-RU"/>
              </w:rPr>
            </w:pPr>
          </w:p>
          <w:p w14:paraId="4224AF51">
            <w:pPr>
              <w:shd w:val="clear" w:color="auto" w:fill="FFFFFF" w:themeFill="background1"/>
              <w:spacing w:before="120"/>
              <w:jc w:val="both"/>
              <w:rPr>
                <w:b/>
                <w:sz w:val="20"/>
                <w:szCs w:val="20"/>
                <w:lang w:eastAsia="ru-RU"/>
              </w:rPr>
            </w:pPr>
          </w:p>
        </w:tc>
      </w:tr>
      <w:tr w14:paraId="7FEE038D">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8A3B3CC">
            <w:pPr>
              <w:shd w:val="clear" w:color="auto" w:fill="FFFFFF" w:themeFill="background1"/>
              <w:spacing w:before="120"/>
              <w:jc w:val="center"/>
              <w:rPr>
                <w:sz w:val="20"/>
                <w:szCs w:val="20"/>
                <w:lang w:eastAsia="ru-RU"/>
              </w:rPr>
            </w:pPr>
            <w:r>
              <w:rPr>
                <w:sz w:val="20"/>
                <w:szCs w:val="20"/>
                <w:lang w:eastAsia="ru-RU"/>
              </w:rPr>
              <w:t>16.4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28963FF">
            <w:pPr>
              <w:shd w:val="clear" w:color="auto" w:fill="FFFFFF" w:themeFill="background1"/>
              <w:spacing w:before="120"/>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23340F1">
            <w:pPr>
              <w:shd w:val="clear" w:color="auto" w:fill="FFFFFF" w:themeFill="background1"/>
              <w:spacing w:before="120"/>
              <w:rPr>
                <w:i/>
                <w:sz w:val="20"/>
                <w:szCs w:val="20"/>
                <w:lang w:eastAsia="ru-RU"/>
              </w:rPr>
            </w:pPr>
            <w:r>
              <w:rPr>
                <w:i/>
                <w:sz w:val="20"/>
                <w:szCs w:val="20"/>
                <w:lang w:eastAsia="ru-RU"/>
              </w:rPr>
              <w:t>Sveclă roșie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6FAA0E2">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6FD9E4C7">
            <w:pPr>
              <w:shd w:val="clear" w:color="auto" w:fill="FFFFFF" w:themeFill="background1"/>
              <w:spacing w:before="120"/>
              <w:jc w:val="center"/>
              <w:rPr>
                <w:sz w:val="20"/>
                <w:szCs w:val="20"/>
                <w:lang w:eastAsia="ru-RU"/>
              </w:rPr>
            </w:pPr>
            <w:r>
              <w:rPr>
                <w:sz w:val="20"/>
                <w:szCs w:val="20"/>
                <w:lang w:eastAsia="ru-RU"/>
              </w:rPr>
              <w:t>400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7051D0DD">
            <w:pPr>
              <w:pStyle w:val="108"/>
              <w:spacing w:line="252" w:lineRule="auto"/>
              <w:rPr>
                <w:b/>
                <w:sz w:val="20"/>
                <w:szCs w:val="20"/>
              </w:rPr>
            </w:pPr>
            <w:r>
              <w:rPr>
                <w:b/>
                <w:sz w:val="20"/>
                <w:szCs w:val="20"/>
              </w:rPr>
              <w:t>GOST 1722-85</w:t>
            </w:r>
          </w:p>
          <w:p w14:paraId="199D1594">
            <w:pPr>
              <w:pStyle w:val="108"/>
              <w:tabs>
                <w:tab w:val="right" w:pos="1764"/>
              </w:tabs>
              <w:spacing w:line="252" w:lineRule="auto"/>
              <w:jc w:val="both"/>
              <w:rPr>
                <w:sz w:val="20"/>
                <w:szCs w:val="20"/>
              </w:rPr>
            </w:pPr>
            <w:r>
              <w:rPr>
                <w:sz w:val="20"/>
                <w:szCs w:val="20"/>
              </w:rPr>
              <w:t>Rădăcina</w:t>
            </w:r>
            <w:r>
              <w:rPr>
                <w:sz w:val="20"/>
                <w:szCs w:val="20"/>
              </w:rPr>
              <w:tab/>
            </w:r>
            <w:r>
              <w:rPr>
                <w:sz w:val="20"/>
                <w:szCs w:val="20"/>
              </w:rPr>
              <w:t xml:space="preserve">proaspătă, întreagă,sănătoasă,curată,fără vătămări cauzate de insectele dăunătoare, fără umiditate excesivă la suprafață, fără vătămări, cu o formă și colorație tipică pentru sorturile de sfeclă, cu  </w:t>
            </w:r>
            <w:r>
              <w:rPr>
                <w:b/>
                <w:sz w:val="20"/>
                <w:szCs w:val="20"/>
              </w:rPr>
              <w:t>Diametrul rădăcinii 8-10 cm</w:t>
            </w:r>
            <w:r>
              <w:rPr>
                <w:sz w:val="20"/>
                <w:szCs w:val="20"/>
              </w:rPr>
              <w:t xml:space="preserve">. </w:t>
            </w:r>
            <w:r>
              <w:rPr>
                <w:b/>
                <w:bCs/>
                <w:sz w:val="20"/>
                <w:szCs w:val="20"/>
              </w:rPr>
              <w:t>Livrarea de 3 ori pe săptămână: luni,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B6B1664">
            <w:pPr>
              <w:shd w:val="clear" w:color="auto" w:fill="FFFFFF" w:themeFill="background1"/>
              <w:spacing w:before="120"/>
              <w:jc w:val="both"/>
              <w:rPr>
                <w:b/>
                <w:sz w:val="20"/>
                <w:szCs w:val="20"/>
                <w:lang w:eastAsia="ru-RU"/>
              </w:rPr>
            </w:pPr>
          </w:p>
          <w:p w14:paraId="79CF89D2">
            <w:pPr>
              <w:shd w:val="clear" w:color="auto" w:fill="FFFFFF" w:themeFill="background1"/>
              <w:spacing w:before="120"/>
              <w:jc w:val="both"/>
              <w:rPr>
                <w:b/>
                <w:sz w:val="20"/>
                <w:szCs w:val="20"/>
                <w:lang w:eastAsia="ru-RU"/>
              </w:rPr>
            </w:pPr>
          </w:p>
          <w:p w14:paraId="3C9BDCAC">
            <w:pPr>
              <w:shd w:val="clear" w:color="auto" w:fill="FFFFFF" w:themeFill="background1"/>
              <w:spacing w:before="120"/>
              <w:jc w:val="both"/>
              <w:rPr>
                <w:rFonts w:hint="default"/>
                <w:b/>
                <w:sz w:val="20"/>
                <w:szCs w:val="20"/>
                <w:lang w:eastAsia="ru-RU"/>
              </w:rPr>
            </w:pPr>
            <w:r>
              <w:rPr>
                <w:rFonts w:hint="default"/>
                <w:b/>
                <w:sz w:val="20"/>
                <w:szCs w:val="20"/>
                <w:lang w:eastAsia="ru-RU"/>
              </w:rPr>
              <w:t>4 800</w:t>
            </w:r>
          </w:p>
        </w:tc>
      </w:tr>
      <w:tr w14:paraId="01DE7913">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F0A5F74">
            <w:pPr>
              <w:shd w:val="clear" w:color="auto" w:fill="FFFFFF" w:themeFill="background1"/>
              <w:spacing w:before="120"/>
              <w:jc w:val="center"/>
              <w:rPr>
                <w:sz w:val="20"/>
                <w:szCs w:val="20"/>
                <w:lang w:eastAsia="ru-RU"/>
              </w:rPr>
            </w:pPr>
            <w:r>
              <w:rPr>
                <w:sz w:val="20"/>
                <w:szCs w:val="20"/>
                <w:lang w:eastAsia="ru-RU"/>
              </w:rPr>
              <w:t>16.5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C67E135">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53CCC10">
            <w:pPr>
              <w:shd w:val="clear" w:color="auto" w:fill="FFFFFF" w:themeFill="background1"/>
              <w:spacing w:before="120"/>
              <w:rPr>
                <w:i/>
                <w:sz w:val="20"/>
                <w:szCs w:val="20"/>
                <w:lang w:eastAsia="ru-RU"/>
              </w:rPr>
            </w:pPr>
            <w:r>
              <w:rPr>
                <w:i/>
                <w:sz w:val="20"/>
                <w:szCs w:val="20"/>
                <w:lang w:eastAsia="ru-RU"/>
              </w:rPr>
              <w:t>Varză proaspătă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8DC324C">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718FEC8">
            <w:pPr>
              <w:shd w:val="clear" w:color="auto" w:fill="FFFFFF" w:themeFill="background1"/>
              <w:spacing w:before="120"/>
              <w:jc w:val="center"/>
              <w:rPr>
                <w:sz w:val="20"/>
                <w:szCs w:val="20"/>
                <w:lang w:eastAsia="ru-RU"/>
              </w:rPr>
            </w:pPr>
            <w:r>
              <w:rPr>
                <w:rFonts w:hint="default"/>
                <w:sz w:val="20"/>
                <w:szCs w:val="20"/>
                <w:lang w:eastAsia="ru-RU"/>
              </w:rPr>
              <w:t>8</w:t>
            </w:r>
            <w:r>
              <w:rPr>
                <w:sz w:val="20"/>
                <w:szCs w:val="20"/>
                <w:lang w:eastAsia="ru-RU"/>
              </w:rPr>
              <w:t>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4E7D055B">
            <w:pPr>
              <w:pStyle w:val="108"/>
              <w:spacing w:line="252" w:lineRule="auto"/>
              <w:rPr>
                <w:b/>
                <w:sz w:val="20"/>
                <w:szCs w:val="20"/>
              </w:rPr>
            </w:pPr>
            <w:r>
              <w:rPr>
                <w:b/>
                <w:sz w:val="20"/>
                <w:szCs w:val="20"/>
              </w:rPr>
              <w:t>GOST 1724-85</w:t>
            </w:r>
          </w:p>
          <w:p w14:paraId="712C23D7">
            <w:pPr>
              <w:jc w:val="both"/>
              <w:rPr>
                <w:sz w:val="20"/>
                <w:szCs w:val="20"/>
              </w:rPr>
            </w:pPr>
            <w:r>
              <w:rPr>
                <w:sz w:val="20"/>
                <w:szCs w:val="20"/>
              </w:rPr>
              <w:t xml:space="preserve">Sănătoasă, curata , neatacată de vătămători, ne crăpată, fără orice fel de materii străine vizibili, fără lovituri, </w:t>
            </w:r>
            <w:r>
              <w:rPr>
                <w:b/>
                <w:sz w:val="20"/>
                <w:szCs w:val="20"/>
              </w:rPr>
              <w:t>cu căpățâna nu mai mică de 2kg,</w:t>
            </w:r>
            <w:r>
              <w:rPr>
                <w:sz w:val="20"/>
                <w:szCs w:val="20"/>
              </w:rPr>
              <w:t xml:space="preserve"> în saci  de mărime Medie 5 kg-15 kg. </w:t>
            </w:r>
            <w:r>
              <w:rPr>
                <w:b/>
                <w:bCs/>
                <w:sz w:val="20"/>
                <w:szCs w:val="20"/>
              </w:rPr>
              <w:t>Livrarea de 3 ori pe săptămână: luni,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F3DD380">
            <w:pPr>
              <w:shd w:val="clear" w:color="auto" w:fill="FFFFFF" w:themeFill="background1"/>
              <w:spacing w:before="120"/>
              <w:jc w:val="both"/>
              <w:rPr>
                <w:b/>
                <w:sz w:val="20"/>
                <w:szCs w:val="20"/>
                <w:lang w:eastAsia="ru-RU"/>
              </w:rPr>
            </w:pPr>
          </w:p>
          <w:p w14:paraId="197ECD96">
            <w:pPr>
              <w:shd w:val="clear" w:color="auto" w:fill="FFFFFF" w:themeFill="background1"/>
              <w:spacing w:before="120"/>
              <w:jc w:val="both"/>
              <w:rPr>
                <w:rFonts w:hint="default"/>
                <w:b/>
                <w:sz w:val="20"/>
                <w:szCs w:val="20"/>
                <w:lang w:eastAsia="ru-RU"/>
              </w:rPr>
            </w:pPr>
            <w:r>
              <w:rPr>
                <w:rFonts w:hint="default"/>
                <w:b/>
                <w:sz w:val="20"/>
                <w:szCs w:val="20"/>
                <w:lang w:eastAsia="ru-RU"/>
              </w:rPr>
              <w:t>9 600</w:t>
            </w:r>
          </w:p>
        </w:tc>
      </w:tr>
      <w:tr w14:paraId="32AE1FAD">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68966EF">
            <w:pPr>
              <w:shd w:val="clear" w:color="auto" w:fill="FFFFFF" w:themeFill="background1"/>
              <w:spacing w:before="120"/>
              <w:jc w:val="center"/>
              <w:rPr>
                <w:sz w:val="20"/>
                <w:szCs w:val="20"/>
                <w:lang w:eastAsia="ru-RU"/>
              </w:rPr>
            </w:pPr>
            <w:r>
              <w:rPr>
                <w:sz w:val="20"/>
                <w:szCs w:val="20"/>
                <w:lang w:eastAsia="ru-RU"/>
              </w:rPr>
              <w:t>16.6</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A04977C">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7819FFD1">
            <w:pPr>
              <w:shd w:val="clear" w:color="auto" w:fill="FFFFFF" w:themeFill="background1"/>
              <w:spacing w:before="120"/>
              <w:rPr>
                <w:i/>
                <w:sz w:val="20"/>
                <w:szCs w:val="20"/>
                <w:lang w:eastAsia="ru-RU"/>
              </w:rPr>
            </w:pPr>
            <w:r>
              <w:rPr>
                <w:i/>
                <w:sz w:val="20"/>
                <w:szCs w:val="20"/>
                <w:lang w:eastAsia="ru-RU"/>
              </w:rPr>
              <w:t>Rădăcină de țelină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568087B">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7A1E2DC0">
            <w:pPr>
              <w:shd w:val="clear" w:color="auto" w:fill="FFFFFF" w:themeFill="background1"/>
              <w:spacing w:before="120"/>
              <w:jc w:val="center"/>
              <w:rPr>
                <w:rFonts w:hint="default"/>
                <w:sz w:val="20"/>
                <w:szCs w:val="20"/>
                <w:lang w:eastAsia="ru-RU"/>
              </w:rPr>
            </w:pPr>
            <w:r>
              <w:rPr>
                <w:sz w:val="20"/>
                <w:szCs w:val="20"/>
                <w:lang w:eastAsia="ru-RU"/>
              </w:rPr>
              <w:t>4</w:t>
            </w:r>
            <w:r>
              <w:rPr>
                <w:rFonts w:hint="default"/>
                <w:sz w:val="20"/>
                <w:szCs w:val="20"/>
                <w:lang w:eastAsia="ru-RU"/>
              </w:rPr>
              <w:t>5</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68438B93">
            <w:pPr>
              <w:pStyle w:val="108"/>
              <w:jc w:val="both"/>
              <w:rPr>
                <w:sz w:val="20"/>
                <w:szCs w:val="20"/>
              </w:rPr>
            </w:pPr>
            <w:r>
              <w:rPr>
                <w:sz w:val="20"/>
                <w:szCs w:val="20"/>
              </w:rPr>
              <w:t>Proaspăt. Curată, mărimea de 0.5  - 1,0 kg bucata, lipsită de orice materie străine vizibile.</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3F318B02">
            <w:pPr>
              <w:shd w:val="clear" w:color="auto" w:fill="FFFFFF" w:themeFill="background1"/>
              <w:spacing w:before="120"/>
              <w:jc w:val="both"/>
              <w:rPr>
                <w:b/>
                <w:sz w:val="20"/>
                <w:szCs w:val="20"/>
                <w:lang w:eastAsia="ru-RU"/>
              </w:rPr>
            </w:pPr>
          </w:p>
          <w:p w14:paraId="4842F200">
            <w:pPr>
              <w:shd w:val="clear" w:color="auto" w:fill="FFFFFF" w:themeFill="background1"/>
              <w:spacing w:before="120"/>
              <w:jc w:val="both"/>
              <w:rPr>
                <w:rFonts w:hint="default"/>
                <w:b/>
                <w:sz w:val="20"/>
                <w:szCs w:val="20"/>
                <w:lang w:eastAsia="ru-RU"/>
              </w:rPr>
            </w:pPr>
            <w:r>
              <w:rPr>
                <w:rFonts w:hint="default"/>
                <w:b/>
                <w:sz w:val="20"/>
                <w:szCs w:val="20"/>
                <w:lang w:eastAsia="ru-RU"/>
              </w:rPr>
              <w:t>1 350</w:t>
            </w:r>
          </w:p>
        </w:tc>
      </w:tr>
      <w:tr w14:paraId="380A1643">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3DB147C">
            <w:pPr>
              <w:shd w:val="clear" w:color="auto" w:fill="FFFFFF" w:themeFill="background1"/>
              <w:spacing w:before="120"/>
              <w:jc w:val="center"/>
              <w:rPr>
                <w:sz w:val="20"/>
                <w:szCs w:val="20"/>
                <w:lang w:eastAsia="ru-RU"/>
              </w:rPr>
            </w:pPr>
            <w:r>
              <w:rPr>
                <w:sz w:val="20"/>
                <w:szCs w:val="20"/>
                <w:lang w:eastAsia="ru-RU"/>
              </w:rPr>
              <w:t>16.7</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C440286">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6272FDD">
            <w:pPr>
              <w:shd w:val="clear" w:color="auto" w:fill="FFFFFF" w:themeFill="background1"/>
              <w:spacing w:before="120"/>
              <w:rPr>
                <w:i/>
                <w:sz w:val="20"/>
                <w:szCs w:val="20"/>
                <w:lang w:eastAsia="ru-RU"/>
              </w:rPr>
            </w:pPr>
            <w:r>
              <w:rPr>
                <w:i/>
                <w:sz w:val="20"/>
                <w:szCs w:val="20"/>
                <w:lang w:eastAsia="ru-RU"/>
              </w:rPr>
              <w:t>Tulpină de țelină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38F97E2">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2F00D2D3">
            <w:pPr>
              <w:shd w:val="clear" w:color="auto" w:fill="FFFFFF" w:themeFill="background1"/>
              <w:spacing w:before="120"/>
              <w:jc w:val="center"/>
              <w:rPr>
                <w:sz w:val="20"/>
                <w:szCs w:val="20"/>
                <w:lang w:eastAsia="ru-RU"/>
              </w:rPr>
            </w:pPr>
            <w:r>
              <w:rPr>
                <w:rFonts w:hint="default"/>
                <w:sz w:val="20"/>
                <w:szCs w:val="20"/>
                <w:lang w:eastAsia="ru-RU"/>
              </w:rPr>
              <w:t>4</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3D35A59F">
            <w:pPr>
              <w:pStyle w:val="108"/>
              <w:jc w:val="both"/>
              <w:rPr>
                <w:sz w:val="20"/>
                <w:szCs w:val="20"/>
              </w:rPr>
            </w:pPr>
            <w:r>
              <w:rPr>
                <w:sz w:val="20"/>
                <w:szCs w:val="20"/>
              </w:rPr>
              <w:t>Proaspăt. Curată, mărimea de 0.5  - 1,0 kg bucata, lipsită de orice materie străine vizibile.</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5AA021C6">
            <w:pPr>
              <w:shd w:val="clear" w:color="auto" w:fill="FFFFFF" w:themeFill="background1"/>
              <w:spacing w:before="120"/>
              <w:jc w:val="both"/>
              <w:rPr>
                <w:rFonts w:hint="default"/>
                <w:b/>
                <w:sz w:val="20"/>
                <w:szCs w:val="20"/>
                <w:lang w:eastAsia="ru-RU"/>
              </w:rPr>
            </w:pPr>
            <w:r>
              <w:rPr>
                <w:b/>
                <w:sz w:val="20"/>
                <w:szCs w:val="20"/>
                <w:lang w:eastAsia="ru-RU"/>
              </w:rPr>
              <w:t xml:space="preserve">1 </w:t>
            </w:r>
            <w:r>
              <w:rPr>
                <w:rFonts w:hint="default"/>
                <w:b/>
                <w:sz w:val="20"/>
                <w:szCs w:val="20"/>
                <w:lang w:eastAsia="ru-RU"/>
              </w:rPr>
              <w:t>760</w:t>
            </w:r>
          </w:p>
        </w:tc>
      </w:tr>
      <w:tr w14:paraId="2D014199">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8779C84">
            <w:pPr>
              <w:shd w:val="clear" w:color="auto" w:fill="FFFFFF" w:themeFill="background1"/>
              <w:spacing w:before="120"/>
              <w:jc w:val="center"/>
              <w:rPr>
                <w:sz w:val="20"/>
                <w:szCs w:val="20"/>
                <w:lang w:eastAsia="ru-RU"/>
              </w:rPr>
            </w:pPr>
            <w:r>
              <w:rPr>
                <w:sz w:val="20"/>
                <w:szCs w:val="20"/>
                <w:lang w:eastAsia="ru-RU"/>
              </w:rPr>
              <w:t>16.8</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E94B23D">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0560EB23">
            <w:pPr>
              <w:shd w:val="clear" w:color="auto" w:fill="FFFFFF" w:themeFill="background1"/>
              <w:spacing w:before="120"/>
              <w:rPr>
                <w:i/>
                <w:sz w:val="20"/>
                <w:szCs w:val="20"/>
                <w:lang w:eastAsia="ru-RU"/>
              </w:rPr>
            </w:pPr>
            <w:r>
              <w:rPr>
                <w:i/>
                <w:sz w:val="20"/>
                <w:szCs w:val="20"/>
                <w:lang w:eastAsia="ru-RU"/>
              </w:rPr>
              <w:t>Conopidă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4A516CF">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B20AC72">
            <w:pPr>
              <w:shd w:val="clear" w:color="auto" w:fill="FFFFFF" w:themeFill="background1"/>
              <w:spacing w:before="120"/>
              <w:jc w:val="center"/>
              <w:rPr>
                <w:sz w:val="20"/>
                <w:szCs w:val="20"/>
                <w:lang w:eastAsia="ru-RU"/>
              </w:rPr>
            </w:pPr>
            <w:r>
              <w:rPr>
                <w:rFonts w:hint="default"/>
                <w:sz w:val="20"/>
                <w:szCs w:val="20"/>
                <w:lang w:eastAsia="ru-RU"/>
              </w:rPr>
              <w:t>15</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2E070A1F">
            <w:pPr>
              <w:pStyle w:val="108"/>
              <w:spacing w:line="252" w:lineRule="auto"/>
              <w:rPr>
                <w:sz w:val="20"/>
                <w:szCs w:val="20"/>
              </w:rPr>
            </w:pPr>
            <w:r>
              <w:rPr>
                <w:sz w:val="20"/>
                <w:szCs w:val="20"/>
              </w:rPr>
              <w:t xml:space="preserve">Proaspete. Nevătămată, cu masa de 1-2 kg.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161CB18D">
            <w:pPr>
              <w:shd w:val="clear" w:color="auto" w:fill="FFFFFF" w:themeFill="background1"/>
              <w:spacing w:before="120"/>
              <w:jc w:val="both"/>
              <w:rPr>
                <w:rFonts w:hint="default"/>
                <w:b/>
                <w:sz w:val="20"/>
                <w:szCs w:val="20"/>
                <w:lang w:eastAsia="ru-RU"/>
              </w:rPr>
            </w:pPr>
            <w:r>
              <w:rPr>
                <w:rFonts w:hint="default"/>
                <w:b/>
                <w:sz w:val="20"/>
                <w:szCs w:val="20"/>
                <w:lang w:eastAsia="ru-RU"/>
              </w:rPr>
              <w:t>5 100</w:t>
            </w:r>
          </w:p>
        </w:tc>
      </w:tr>
      <w:tr w14:paraId="6D220A21">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D161687">
            <w:pPr>
              <w:shd w:val="clear" w:color="auto" w:fill="FFFFFF" w:themeFill="background1"/>
              <w:spacing w:before="120"/>
              <w:jc w:val="center"/>
              <w:rPr>
                <w:sz w:val="20"/>
                <w:szCs w:val="20"/>
                <w:lang w:eastAsia="ru-RU"/>
              </w:rPr>
            </w:pPr>
            <w:r>
              <w:rPr>
                <w:sz w:val="20"/>
                <w:szCs w:val="20"/>
                <w:lang w:eastAsia="ru-RU"/>
              </w:rPr>
              <w:t>16.9</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2384315">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72E28C34">
            <w:pPr>
              <w:shd w:val="clear" w:color="auto" w:fill="FFFFFF" w:themeFill="background1"/>
              <w:spacing w:before="120"/>
              <w:rPr>
                <w:i/>
                <w:sz w:val="20"/>
                <w:szCs w:val="20"/>
                <w:lang w:eastAsia="ru-RU"/>
              </w:rPr>
            </w:pPr>
            <w:r>
              <w:rPr>
                <w:i/>
                <w:sz w:val="20"/>
                <w:szCs w:val="20"/>
                <w:lang w:eastAsia="ru-RU"/>
              </w:rPr>
              <w:t>Brocoli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CB8AE18">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93BFFBC">
            <w:pPr>
              <w:shd w:val="clear" w:color="auto" w:fill="FFFFFF" w:themeFill="background1"/>
              <w:spacing w:before="120"/>
              <w:jc w:val="center"/>
              <w:rPr>
                <w:sz w:val="20"/>
                <w:szCs w:val="20"/>
                <w:lang w:eastAsia="ru-RU"/>
              </w:rPr>
            </w:pPr>
            <w:r>
              <w:rPr>
                <w:sz w:val="20"/>
                <w:szCs w:val="20"/>
                <w:lang w:eastAsia="ru-RU"/>
              </w:rPr>
              <w:t>150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2700084C">
            <w:pPr>
              <w:pStyle w:val="108"/>
              <w:spacing w:line="252" w:lineRule="auto"/>
              <w:rPr>
                <w:sz w:val="20"/>
                <w:szCs w:val="20"/>
              </w:rPr>
            </w:pPr>
            <w:r>
              <w:rPr>
                <w:sz w:val="20"/>
                <w:szCs w:val="20"/>
              </w:rPr>
              <w:t xml:space="preserve">Proaspete. Nevătămată, cu masa de 1-2 kg.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7748BAD">
            <w:pPr>
              <w:shd w:val="clear" w:color="auto" w:fill="FFFFFF" w:themeFill="background1"/>
              <w:spacing w:before="120"/>
              <w:jc w:val="both"/>
              <w:rPr>
                <w:rFonts w:hint="default"/>
                <w:b/>
                <w:sz w:val="20"/>
                <w:szCs w:val="20"/>
                <w:lang w:eastAsia="ru-RU"/>
              </w:rPr>
            </w:pPr>
            <w:r>
              <w:rPr>
                <w:rFonts w:hint="default"/>
                <w:b/>
                <w:sz w:val="20"/>
                <w:szCs w:val="20"/>
                <w:lang w:eastAsia="ru-RU"/>
              </w:rPr>
              <w:t>8 400</w:t>
            </w:r>
          </w:p>
        </w:tc>
      </w:tr>
      <w:tr w14:paraId="0749E5CD">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D104D7B">
            <w:pPr>
              <w:shd w:val="clear" w:color="auto" w:fill="FFFFFF" w:themeFill="background1"/>
              <w:spacing w:before="120"/>
              <w:jc w:val="center"/>
              <w:rPr>
                <w:sz w:val="20"/>
                <w:szCs w:val="20"/>
                <w:lang w:eastAsia="ru-RU"/>
              </w:rPr>
            </w:pPr>
            <w:r>
              <w:rPr>
                <w:sz w:val="20"/>
                <w:szCs w:val="20"/>
                <w:lang w:eastAsia="ru-RU"/>
              </w:rPr>
              <w:t>16.10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02E42E1">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0E5F7B5F">
            <w:pPr>
              <w:shd w:val="clear" w:color="auto" w:fill="FFFFFF" w:themeFill="background1"/>
              <w:spacing w:before="120"/>
              <w:rPr>
                <w:i/>
                <w:sz w:val="20"/>
                <w:szCs w:val="20"/>
                <w:lang w:eastAsia="ru-RU"/>
              </w:rPr>
            </w:pPr>
            <w:r>
              <w:rPr>
                <w:i/>
                <w:sz w:val="20"/>
                <w:szCs w:val="20"/>
                <w:lang w:eastAsia="ru-RU"/>
              </w:rPr>
              <w:t>Castraveți proaspeți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64BBFC3">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6F1847BA">
            <w:pPr>
              <w:shd w:val="clear" w:color="auto" w:fill="FFFFFF" w:themeFill="background1"/>
              <w:spacing w:before="120"/>
              <w:jc w:val="center"/>
              <w:rPr>
                <w:sz w:val="20"/>
                <w:szCs w:val="20"/>
                <w:lang w:eastAsia="ru-RU"/>
              </w:rPr>
            </w:pPr>
            <w:r>
              <w:rPr>
                <w:sz w:val="20"/>
                <w:szCs w:val="20"/>
                <w:lang w:eastAsia="ru-RU"/>
              </w:rPr>
              <w:t>1</w:t>
            </w:r>
            <w:r>
              <w:rPr>
                <w:rFonts w:hint="default"/>
                <w:sz w:val="20"/>
                <w:szCs w:val="20"/>
                <w:lang w:eastAsia="ru-RU"/>
              </w:rPr>
              <w:t>5</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1BE9FC69">
            <w:pPr>
              <w:pStyle w:val="108"/>
              <w:spacing w:line="254" w:lineRule="auto"/>
              <w:rPr>
                <w:sz w:val="20"/>
                <w:szCs w:val="20"/>
              </w:rPr>
            </w:pPr>
            <w:r>
              <w:rPr>
                <w:sz w:val="20"/>
                <w:szCs w:val="20"/>
              </w:rPr>
              <w:t xml:space="preserve">Proaspete, nevătămați.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9FE69B9">
            <w:pPr>
              <w:shd w:val="clear" w:color="auto" w:fill="FFFFFF" w:themeFill="background1"/>
              <w:spacing w:before="120"/>
              <w:jc w:val="both"/>
              <w:rPr>
                <w:rFonts w:hint="default"/>
                <w:b/>
                <w:sz w:val="20"/>
                <w:szCs w:val="20"/>
                <w:lang w:eastAsia="ru-RU"/>
              </w:rPr>
            </w:pPr>
            <w:r>
              <w:rPr>
                <w:rFonts w:hint="default"/>
                <w:b/>
                <w:sz w:val="20"/>
                <w:szCs w:val="20"/>
                <w:lang w:eastAsia="ru-RU"/>
              </w:rPr>
              <w:t>3 750</w:t>
            </w:r>
          </w:p>
        </w:tc>
      </w:tr>
      <w:tr w14:paraId="3AB81543">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304B8DC">
            <w:pPr>
              <w:shd w:val="clear" w:color="auto" w:fill="FFFFFF" w:themeFill="background1"/>
              <w:spacing w:before="120"/>
              <w:jc w:val="center"/>
              <w:rPr>
                <w:sz w:val="20"/>
                <w:szCs w:val="20"/>
                <w:lang w:eastAsia="ru-RU"/>
              </w:rPr>
            </w:pPr>
            <w:r>
              <w:rPr>
                <w:sz w:val="20"/>
                <w:szCs w:val="20"/>
                <w:lang w:eastAsia="ru-RU"/>
              </w:rPr>
              <w:t>16.11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7C2B3EE">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7162689">
            <w:pPr>
              <w:shd w:val="clear" w:color="auto" w:fill="FFFFFF" w:themeFill="background1"/>
              <w:spacing w:before="120"/>
              <w:rPr>
                <w:i/>
                <w:sz w:val="20"/>
                <w:szCs w:val="20"/>
                <w:lang w:eastAsia="ru-RU"/>
              </w:rPr>
            </w:pPr>
            <w:r>
              <w:rPr>
                <w:i/>
                <w:sz w:val="20"/>
                <w:szCs w:val="20"/>
                <w:lang w:eastAsia="ru-RU"/>
              </w:rPr>
              <w:t>Ardei dulci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72EC996">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61F3B2B8">
            <w:pPr>
              <w:shd w:val="clear" w:color="auto" w:fill="FFFFFF" w:themeFill="background1"/>
              <w:spacing w:before="120"/>
              <w:jc w:val="center"/>
              <w:rPr>
                <w:rFonts w:hint="default"/>
                <w:sz w:val="20"/>
                <w:szCs w:val="20"/>
                <w:lang w:eastAsia="ru-RU"/>
              </w:rPr>
            </w:pPr>
            <w:r>
              <w:rPr>
                <w:rFonts w:hint="default"/>
                <w:sz w:val="20"/>
                <w:szCs w:val="20"/>
                <w:lang w:eastAsia="ru-RU"/>
              </w:rPr>
              <w:t>300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D3F1FF0">
            <w:pPr>
              <w:pStyle w:val="108"/>
              <w:spacing w:line="254" w:lineRule="auto"/>
              <w:rPr>
                <w:sz w:val="20"/>
                <w:szCs w:val="20"/>
              </w:rPr>
            </w:pPr>
            <w:r>
              <w:rPr>
                <w:sz w:val="20"/>
                <w:szCs w:val="20"/>
              </w:rPr>
              <w:t xml:space="preserve">Proaspete, nevătămați.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CB270D0">
            <w:pPr>
              <w:shd w:val="clear" w:color="auto" w:fill="FFFFFF" w:themeFill="background1"/>
              <w:spacing w:before="120"/>
              <w:jc w:val="both"/>
              <w:rPr>
                <w:rFonts w:hint="default"/>
                <w:b/>
                <w:sz w:val="20"/>
                <w:szCs w:val="20"/>
                <w:lang w:eastAsia="ru-RU"/>
              </w:rPr>
            </w:pPr>
            <w:r>
              <w:rPr>
                <w:rFonts w:hint="default"/>
                <w:b/>
                <w:sz w:val="20"/>
                <w:szCs w:val="20"/>
                <w:lang w:eastAsia="ru-RU"/>
              </w:rPr>
              <w:t>7 500</w:t>
            </w:r>
          </w:p>
        </w:tc>
      </w:tr>
      <w:tr w14:paraId="0A1BE21E">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7EAD9DC">
            <w:pPr>
              <w:shd w:val="clear" w:color="auto" w:fill="FFFFFF" w:themeFill="background1"/>
              <w:spacing w:before="120"/>
              <w:jc w:val="center"/>
              <w:rPr>
                <w:sz w:val="20"/>
                <w:szCs w:val="20"/>
                <w:lang w:eastAsia="ru-RU"/>
              </w:rPr>
            </w:pPr>
            <w:r>
              <w:rPr>
                <w:sz w:val="20"/>
                <w:szCs w:val="20"/>
                <w:lang w:eastAsia="ru-RU"/>
              </w:rPr>
              <w:t>16.12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8975D02">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3D8AE0D7">
            <w:pPr>
              <w:shd w:val="clear" w:color="auto" w:fill="FFFFFF" w:themeFill="background1"/>
              <w:spacing w:before="120"/>
              <w:rPr>
                <w:i/>
                <w:sz w:val="20"/>
                <w:szCs w:val="20"/>
                <w:lang w:eastAsia="ru-RU"/>
              </w:rPr>
            </w:pPr>
            <w:r>
              <w:rPr>
                <w:i/>
                <w:sz w:val="20"/>
                <w:szCs w:val="20"/>
                <w:lang w:eastAsia="ru-RU"/>
              </w:rPr>
              <w:t>Roșii proaspete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B84BBAC">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64F2EE94">
            <w:pPr>
              <w:shd w:val="clear" w:color="auto" w:fill="FFFFFF" w:themeFill="background1"/>
              <w:spacing w:before="120"/>
              <w:jc w:val="center"/>
              <w:rPr>
                <w:rFonts w:hint="default"/>
                <w:sz w:val="20"/>
                <w:szCs w:val="20"/>
                <w:lang w:eastAsia="ru-RU"/>
              </w:rPr>
            </w:pPr>
            <w:r>
              <w:rPr>
                <w:rFonts w:hint="default"/>
                <w:sz w:val="20"/>
                <w:szCs w:val="20"/>
                <w:lang w:eastAsia="ru-RU"/>
              </w:rPr>
              <w:t>300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28286D6D">
            <w:pPr>
              <w:pStyle w:val="108"/>
              <w:spacing w:line="254" w:lineRule="auto"/>
              <w:rPr>
                <w:sz w:val="20"/>
                <w:szCs w:val="20"/>
              </w:rPr>
            </w:pPr>
            <w:r>
              <w:rPr>
                <w:sz w:val="20"/>
                <w:szCs w:val="20"/>
              </w:rPr>
              <w:t xml:space="preserve">Proaspete, nevătămați, întregi.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74AFCD0">
            <w:pPr>
              <w:shd w:val="clear" w:color="auto" w:fill="FFFFFF" w:themeFill="background1"/>
              <w:spacing w:before="120"/>
              <w:jc w:val="both"/>
              <w:rPr>
                <w:rFonts w:hint="default"/>
                <w:b/>
                <w:sz w:val="20"/>
                <w:szCs w:val="20"/>
                <w:lang w:eastAsia="ru-RU"/>
              </w:rPr>
            </w:pPr>
            <w:r>
              <w:rPr>
                <w:rFonts w:hint="default"/>
                <w:b/>
                <w:sz w:val="20"/>
                <w:szCs w:val="20"/>
                <w:lang w:eastAsia="ru-RU"/>
              </w:rPr>
              <w:t>10 500</w:t>
            </w:r>
          </w:p>
        </w:tc>
      </w:tr>
      <w:tr w14:paraId="4B17802B">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5D24FB0">
            <w:pPr>
              <w:shd w:val="clear" w:color="auto" w:fill="FFFFFF" w:themeFill="background1"/>
              <w:spacing w:before="120"/>
              <w:jc w:val="center"/>
              <w:rPr>
                <w:sz w:val="20"/>
                <w:szCs w:val="20"/>
                <w:lang w:eastAsia="ru-RU"/>
              </w:rPr>
            </w:pPr>
            <w:r>
              <w:rPr>
                <w:sz w:val="20"/>
                <w:szCs w:val="20"/>
                <w:lang w:eastAsia="ru-RU"/>
              </w:rPr>
              <w:t>16.13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F50901B">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4D6EEA7">
            <w:pPr>
              <w:shd w:val="clear" w:color="auto" w:fill="FFFFFF" w:themeFill="background1"/>
              <w:spacing w:before="120"/>
              <w:rPr>
                <w:i/>
                <w:sz w:val="20"/>
                <w:szCs w:val="20"/>
                <w:lang w:eastAsia="ru-RU"/>
              </w:rPr>
            </w:pPr>
            <w:r>
              <w:rPr>
                <w:i/>
                <w:sz w:val="20"/>
                <w:szCs w:val="20"/>
                <w:lang w:eastAsia="ru-RU"/>
              </w:rPr>
              <w:t>Praj</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4F2871B">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B4D77C2">
            <w:pPr>
              <w:shd w:val="clear" w:color="auto" w:fill="FFFFFF" w:themeFill="background1"/>
              <w:spacing w:before="120"/>
              <w:jc w:val="center"/>
              <w:rPr>
                <w:sz w:val="20"/>
                <w:szCs w:val="20"/>
                <w:lang w:eastAsia="ru-RU"/>
              </w:rPr>
            </w:pPr>
            <w:r>
              <w:rPr>
                <w:sz w:val="20"/>
                <w:szCs w:val="20"/>
                <w:lang w:eastAsia="ru-RU"/>
              </w:rPr>
              <w:t>10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9ED55F4">
            <w:pPr>
              <w:pStyle w:val="108"/>
              <w:spacing w:line="254" w:lineRule="auto"/>
              <w:rPr>
                <w:sz w:val="20"/>
                <w:szCs w:val="20"/>
              </w:rPr>
            </w:pPr>
            <w:r>
              <w:rPr>
                <w:sz w:val="20"/>
                <w:szCs w:val="20"/>
              </w:rPr>
              <w:t xml:space="preserve">Proaspete, nevătămați.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6ED8B78">
            <w:pPr>
              <w:shd w:val="clear" w:color="auto" w:fill="FFFFFF" w:themeFill="background1"/>
              <w:spacing w:before="120"/>
              <w:jc w:val="both"/>
              <w:rPr>
                <w:rFonts w:hint="default"/>
                <w:b/>
                <w:sz w:val="20"/>
                <w:szCs w:val="20"/>
                <w:lang w:eastAsia="ru-RU"/>
              </w:rPr>
            </w:pPr>
            <w:r>
              <w:rPr>
                <w:rFonts w:hint="default"/>
                <w:b/>
                <w:sz w:val="20"/>
                <w:szCs w:val="20"/>
                <w:lang w:eastAsia="ru-RU"/>
              </w:rPr>
              <w:t>400</w:t>
            </w:r>
          </w:p>
        </w:tc>
      </w:tr>
      <w:tr w14:paraId="17CB8E22">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396DA51">
            <w:pPr>
              <w:shd w:val="clear" w:color="auto" w:fill="FFFFFF" w:themeFill="background1"/>
              <w:spacing w:before="120"/>
              <w:jc w:val="center"/>
              <w:rPr>
                <w:sz w:val="20"/>
                <w:szCs w:val="20"/>
                <w:lang w:eastAsia="ru-RU"/>
              </w:rPr>
            </w:pPr>
            <w:r>
              <w:rPr>
                <w:sz w:val="20"/>
                <w:szCs w:val="20"/>
                <w:lang w:eastAsia="ru-RU"/>
              </w:rPr>
              <w:t>16.14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83C08B2">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18216097">
            <w:pPr>
              <w:shd w:val="clear" w:color="auto" w:fill="FFFFFF" w:themeFill="background1"/>
              <w:spacing w:before="120"/>
              <w:rPr>
                <w:i/>
                <w:sz w:val="20"/>
                <w:szCs w:val="20"/>
                <w:lang w:eastAsia="ru-RU"/>
              </w:rPr>
            </w:pPr>
            <w:r>
              <w:rPr>
                <w:i/>
                <w:sz w:val="20"/>
                <w:szCs w:val="20"/>
                <w:lang w:eastAsia="ru-RU"/>
              </w:rPr>
              <w:t>Păstări verzi congelate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3E9CA62">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2F9E8066">
            <w:pPr>
              <w:shd w:val="clear" w:color="auto" w:fill="FFFFFF" w:themeFill="background1"/>
              <w:spacing w:before="120"/>
              <w:jc w:val="center"/>
              <w:rPr>
                <w:sz w:val="20"/>
                <w:szCs w:val="20"/>
                <w:lang w:eastAsia="ru-RU"/>
              </w:rPr>
            </w:pPr>
            <w:r>
              <w:rPr>
                <w:rFonts w:hint="default"/>
                <w:sz w:val="20"/>
                <w:szCs w:val="20"/>
                <w:lang w:eastAsia="ru-RU"/>
              </w:rPr>
              <w:t>3</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E831CA8">
            <w:pPr>
              <w:pStyle w:val="108"/>
              <w:rPr>
                <w:sz w:val="20"/>
                <w:szCs w:val="20"/>
                <w:lang w:val="it-IT"/>
              </w:rPr>
            </w:pPr>
            <w:r>
              <w:rPr>
                <w:sz w:val="20"/>
                <w:szCs w:val="20"/>
                <w:lang w:val="it-IT"/>
              </w:rPr>
              <w:t>Ambalat 2-3 kg.</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51A9EF7F">
            <w:pPr>
              <w:shd w:val="clear" w:color="auto" w:fill="FFFFFF" w:themeFill="background1"/>
              <w:spacing w:before="120"/>
              <w:jc w:val="both"/>
              <w:rPr>
                <w:rFonts w:hint="default"/>
                <w:b/>
                <w:sz w:val="20"/>
                <w:szCs w:val="20"/>
                <w:lang w:eastAsia="ru-RU"/>
              </w:rPr>
            </w:pPr>
            <w:r>
              <w:rPr>
                <w:rFonts w:hint="default"/>
                <w:b/>
                <w:sz w:val="20"/>
                <w:szCs w:val="20"/>
                <w:lang w:eastAsia="ru-RU"/>
              </w:rPr>
              <w:t>840</w:t>
            </w:r>
          </w:p>
        </w:tc>
      </w:tr>
      <w:tr w14:paraId="2EB28CDE">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601ADB2">
            <w:pPr>
              <w:shd w:val="clear" w:color="auto" w:fill="FFFFFF" w:themeFill="background1"/>
              <w:spacing w:before="120"/>
              <w:jc w:val="center"/>
              <w:rPr>
                <w:sz w:val="20"/>
                <w:szCs w:val="20"/>
                <w:lang w:eastAsia="ru-RU"/>
              </w:rPr>
            </w:pPr>
            <w:r>
              <w:rPr>
                <w:sz w:val="20"/>
                <w:szCs w:val="20"/>
                <w:lang w:eastAsia="ru-RU"/>
              </w:rPr>
              <w:t>16.15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3E35C2A">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F034943">
            <w:pPr>
              <w:shd w:val="clear" w:color="auto" w:fill="FFFFFF" w:themeFill="background1"/>
              <w:spacing w:before="120"/>
              <w:rPr>
                <w:i/>
                <w:sz w:val="20"/>
                <w:szCs w:val="20"/>
                <w:lang w:eastAsia="ru-RU"/>
              </w:rPr>
            </w:pPr>
            <w:r>
              <w:rPr>
                <w:i/>
                <w:sz w:val="20"/>
                <w:szCs w:val="20"/>
                <w:lang w:eastAsia="ru-RU"/>
              </w:rPr>
              <w:t>Varză pechin</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D7B668E">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D4040DD">
            <w:pPr>
              <w:shd w:val="clear" w:color="auto" w:fill="FFFFFF" w:themeFill="background1"/>
              <w:spacing w:before="120"/>
              <w:jc w:val="center"/>
              <w:rPr>
                <w:sz w:val="20"/>
                <w:szCs w:val="20"/>
                <w:lang w:eastAsia="ru-RU"/>
              </w:rPr>
            </w:pPr>
            <w:r>
              <w:rPr>
                <w:rFonts w:hint="default"/>
                <w:sz w:val="20"/>
                <w:szCs w:val="20"/>
                <w:lang w:eastAsia="ru-RU"/>
              </w:rPr>
              <w:t>5</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1DA578F0">
            <w:pPr>
              <w:pStyle w:val="108"/>
              <w:spacing w:line="254" w:lineRule="auto"/>
              <w:rPr>
                <w:sz w:val="20"/>
                <w:szCs w:val="20"/>
              </w:rPr>
            </w:pPr>
            <w:r>
              <w:rPr>
                <w:sz w:val="20"/>
                <w:szCs w:val="20"/>
              </w:rPr>
              <w:t xml:space="preserve">Proaspetă, nevătămată.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076F4FC">
            <w:pPr>
              <w:shd w:val="clear" w:color="auto" w:fill="FFFFFF" w:themeFill="background1"/>
              <w:spacing w:before="120"/>
              <w:jc w:val="both"/>
              <w:rPr>
                <w:rFonts w:hint="default"/>
                <w:b/>
                <w:sz w:val="20"/>
                <w:szCs w:val="20"/>
                <w:lang w:eastAsia="ru-RU"/>
              </w:rPr>
            </w:pPr>
            <w:r>
              <w:rPr>
                <w:rFonts w:hint="default"/>
                <w:b/>
                <w:sz w:val="20"/>
                <w:szCs w:val="20"/>
                <w:lang w:eastAsia="ru-RU"/>
              </w:rPr>
              <w:t>1 200</w:t>
            </w:r>
          </w:p>
        </w:tc>
      </w:tr>
      <w:tr w14:paraId="5605A06C">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BA95879">
            <w:pPr>
              <w:shd w:val="clear" w:color="auto" w:fill="FFFFFF" w:themeFill="background1"/>
              <w:spacing w:before="120"/>
              <w:jc w:val="center"/>
              <w:rPr>
                <w:sz w:val="20"/>
                <w:szCs w:val="20"/>
                <w:lang w:eastAsia="ru-RU"/>
              </w:rPr>
            </w:pPr>
            <w:r>
              <w:rPr>
                <w:sz w:val="20"/>
                <w:szCs w:val="20"/>
                <w:lang w:eastAsia="ru-RU"/>
              </w:rPr>
              <w:t>16.16</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D3874FC">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3385DEA9">
            <w:pPr>
              <w:shd w:val="clear" w:color="auto" w:fill="FFFFFF" w:themeFill="background1"/>
              <w:spacing w:before="120"/>
              <w:rPr>
                <w:i/>
                <w:sz w:val="20"/>
                <w:szCs w:val="20"/>
                <w:lang w:eastAsia="ru-RU"/>
              </w:rPr>
            </w:pPr>
            <w:r>
              <w:rPr>
                <w:i/>
                <w:sz w:val="20"/>
                <w:szCs w:val="20"/>
                <w:lang w:eastAsia="ru-RU"/>
              </w:rPr>
              <w:t>Dovleac</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73C8CAE">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7069E8C6">
            <w:pPr>
              <w:shd w:val="clear" w:color="auto" w:fill="FFFFFF" w:themeFill="background1"/>
              <w:spacing w:before="120"/>
              <w:jc w:val="center"/>
              <w:rPr>
                <w:sz w:val="20"/>
                <w:szCs w:val="20"/>
                <w:lang w:eastAsia="ru-RU"/>
              </w:rPr>
            </w:pPr>
            <w:r>
              <w:rPr>
                <w:rFonts w:hint="default"/>
                <w:sz w:val="20"/>
                <w:szCs w:val="20"/>
                <w:lang w:eastAsia="ru-RU"/>
              </w:rPr>
              <w:t>5</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00B66E15">
            <w:pPr>
              <w:pStyle w:val="108"/>
              <w:spacing w:line="254" w:lineRule="auto"/>
              <w:rPr>
                <w:sz w:val="20"/>
                <w:szCs w:val="20"/>
              </w:rPr>
            </w:pPr>
            <w:r>
              <w:rPr>
                <w:sz w:val="20"/>
                <w:szCs w:val="20"/>
                <w:lang w:val="it-IT"/>
              </w:rPr>
              <w:t xml:space="preserve">proaspat , neatacat de vătămători.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515566CE">
            <w:pPr>
              <w:shd w:val="clear" w:color="auto" w:fill="FFFFFF" w:themeFill="background1"/>
              <w:spacing w:before="120"/>
              <w:jc w:val="both"/>
              <w:rPr>
                <w:rFonts w:hint="default"/>
                <w:b/>
                <w:sz w:val="20"/>
                <w:szCs w:val="20"/>
                <w:lang w:eastAsia="ru-RU"/>
              </w:rPr>
            </w:pPr>
            <w:r>
              <w:rPr>
                <w:b/>
                <w:sz w:val="20"/>
                <w:szCs w:val="20"/>
                <w:lang w:eastAsia="ru-RU"/>
              </w:rPr>
              <w:t xml:space="preserve">1 </w:t>
            </w:r>
            <w:r>
              <w:rPr>
                <w:rFonts w:hint="default"/>
                <w:b/>
                <w:sz w:val="20"/>
                <w:szCs w:val="20"/>
                <w:lang w:eastAsia="ru-RU"/>
              </w:rPr>
              <w:t>100</w:t>
            </w:r>
          </w:p>
        </w:tc>
      </w:tr>
      <w:tr w14:paraId="0143FA4F">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4C9D828">
            <w:pPr>
              <w:shd w:val="clear" w:color="auto" w:fill="FFFFFF" w:themeFill="background1"/>
              <w:spacing w:before="120"/>
              <w:jc w:val="center"/>
              <w:rPr>
                <w:sz w:val="20"/>
                <w:szCs w:val="20"/>
                <w:lang w:eastAsia="ru-RU"/>
              </w:rPr>
            </w:pPr>
            <w:r>
              <w:rPr>
                <w:sz w:val="20"/>
                <w:szCs w:val="20"/>
                <w:lang w:eastAsia="ru-RU"/>
              </w:rPr>
              <w:t>16.17</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9CFA761">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01C11733">
            <w:pPr>
              <w:shd w:val="clear" w:color="auto" w:fill="FFFFFF" w:themeFill="background1"/>
              <w:spacing w:before="120"/>
              <w:rPr>
                <w:i/>
                <w:sz w:val="20"/>
                <w:szCs w:val="20"/>
                <w:lang w:eastAsia="ru-RU"/>
              </w:rPr>
            </w:pPr>
            <w:r>
              <w:rPr>
                <w:i/>
                <w:sz w:val="20"/>
                <w:szCs w:val="20"/>
                <w:lang w:eastAsia="ru-RU"/>
              </w:rPr>
              <w:t>Usturoi uscat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CA4AE4A">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5872EBBF">
            <w:pPr>
              <w:shd w:val="clear" w:color="auto" w:fill="FFFFFF" w:themeFill="background1"/>
              <w:spacing w:before="120"/>
              <w:jc w:val="center"/>
              <w:rPr>
                <w:rFonts w:hint="default"/>
                <w:sz w:val="20"/>
                <w:szCs w:val="20"/>
                <w:lang w:eastAsia="ru-RU"/>
              </w:rPr>
            </w:pPr>
            <w:r>
              <w:rPr>
                <w:rFonts w:hint="default"/>
                <w:sz w:val="20"/>
                <w:szCs w:val="20"/>
                <w:lang w:eastAsia="ru-RU"/>
              </w:rPr>
              <w:t>8</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31C5B9D0">
            <w:pPr>
              <w:pStyle w:val="108"/>
              <w:rPr>
                <w:sz w:val="20"/>
                <w:szCs w:val="20"/>
                <w:lang w:val="it-IT"/>
              </w:rPr>
            </w:pPr>
            <w:r>
              <w:rPr>
                <w:sz w:val="20"/>
                <w:szCs w:val="20"/>
                <w:lang w:val="it-IT"/>
              </w:rPr>
              <w:t>Proaspăt, uscat fara colti, nevătămat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A529916">
            <w:pPr>
              <w:shd w:val="clear" w:color="auto" w:fill="FFFFFF" w:themeFill="background1"/>
              <w:spacing w:before="120"/>
              <w:jc w:val="both"/>
              <w:rPr>
                <w:rFonts w:hint="default"/>
                <w:b/>
                <w:sz w:val="20"/>
                <w:szCs w:val="20"/>
                <w:lang w:eastAsia="ru-RU"/>
              </w:rPr>
            </w:pPr>
            <w:r>
              <w:rPr>
                <w:rFonts w:hint="default"/>
                <w:b/>
                <w:sz w:val="20"/>
                <w:szCs w:val="20"/>
                <w:lang w:eastAsia="ru-RU"/>
              </w:rPr>
              <w:t>576</w:t>
            </w:r>
          </w:p>
        </w:tc>
      </w:tr>
      <w:tr w14:paraId="28DE2520">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744C2D0">
            <w:pPr>
              <w:shd w:val="clear" w:color="auto" w:fill="FFFFFF" w:themeFill="background1"/>
              <w:spacing w:before="120"/>
              <w:jc w:val="center"/>
              <w:rPr>
                <w:sz w:val="20"/>
                <w:szCs w:val="20"/>
                <w:lang w:eastAsia="ru-RU"/>
              </w:rPr>
            </w:pPr>
            <w:r>
              <w:rPr>
                <w:sz w:val="20"/>
                <w:szCs w:val="20"/>
                <w:lang w:eastAsia="ru-RU"/>
              </w:rPr>
              <w:t>16.18</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A99DF7D">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7DB3931E">
            <w:pPr>
              <w:shd w:val="clear" w:color="auto" w:fill="FFFFFF" w:themeFill="background1"/>
              <w:spacing w:before="120"/>
              <w:rPr>
                <w:i/>
                <w:sz w:val="20"/>
                <w:szCs w:val="20"/>
                <w:lang w:eastAsia="ru-RU"/>
              </w:rPr>
            </w:pPr>
            <w:r>
              <w:rPr>
                <w:i/>
                <w:sz w:val="20"/>
                <w:szCs w:val="20"/>
                <w:lang w:eastAsia="ru-RU"/>
              </w:rPr>
              <w:t>Marar</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6B14B57">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A282154">
            <w:pPr>
              <w:shd w:val="clear" w:color="auto" w:fill="FFFFFF" w:themeFill="background1"/>
              <w:spacing w:before="120"/>
              <w:jc w:val="center"/>
              <w:rPr>
                <w:rFonts w:hint="default"/>
                <w:sz w:val="20"/>
                <w:szCs w:val="20"/>
                <w:lang w:eastAsia="ru-RU"/>
              </w:rPr>
            </w:pPr>
            <w:r>
              <w:rPr>
                <w:rFonts w:hint="default"/>
                <w:sz w:val="20"/>
                <w:szCs w:val="20"/>
                <w:lang w:eastAsia="ru-RU"/>
              </w:rPr>
              <w:t>8</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2C8E592E">
            <w:pPr>
              <w:pStyle w:val="108"/>
              <w:spacing w:line="254" w:lineRule="auto"/>
              <w:rPr>
                <w:sz w:val="20"/>
                <w:szCs w:val="20"/>
              </w:rPr>
            </w:pPr>
            <w:r>
              <w:rPr>
                <w:sz w:val="20"/>
                <w:szCs w:val="20"/>
              </w:rPr>
              <w:t xml:space="preserve">Proaspăt fără impurități legături a câte 0,200 gr.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17A7108">
            <w:pPr>
              <w:shd w:val="clear" w:color="auto" w:fill="FFFFFF" w:themeFill="background1"/>
              <w:spacing w:before="120"/>
              <w:jc w:val="both"/>
              <w:rPr>
                <w:rFonts w:hint="default"/>
                <w:b/>
                <w:sz w:val="20"/>
                <w:szCs w:val="20"/>
                <w:lang w:eastAsia="ru-RU"/>
              </w:rPr>
            </w:pPr>
            <w:r>
              <w:rPr>
                <w:rFonts w:hint="default"/>
                <w:b/>
                <w:sz w:val="20"/>
                <w:szCs w:val="20"/>
                <w:lang w:eastAsia="ru-RU"/>
              </w:rPr>
              <w:t>936</w:t>
            </w:r>
          </w:p>
        </w:tc>
      </w:tr>
      <w:tr w14:paraId="35195434">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23B5A56">
            <w:pPr>
              <w:shd w:val="clear" w:color="auto" w:fill="FFFFFF" w:themeFill="background1"/>
              <w:spacing w:before="120"/>
              <w:jc w:val="center"/>
              <w:rPr>
                <w:sz w:val="20"/>
                <w:szCs w:val="20"/>
                <w:lang w:eastAsia="ru-RU"/>
              </w:rPr>
            </w:pPr>
            <w:r>
              <w:rPr>
                <w:sz w:val="20"/>
                <w:szCs w:val="20"/>
                <w:lang w:eastAsia="ru-RU"/>
              </w:rPr>
              <w:t>16.19</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FF98BC7">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46F6715F">
            <w:pPr>
              <w:shd w:val="clear" w:color="auto" w:fill="FFFFFF" w:themeFill="background1"/>
              <w:spacing w:before="120"/>
              <w:rPr>
                <w:i/>
                <w:sz w:val="20"/>
                <w:szCs w:val="20"/>
                <w:lang w:eastAsia="ru-RU"/>
              </w:rPr>
            </w:pPr>
            <w:r>
              <w:rPr>
                <w:i/>
                <w:sz w:val="20"/>
                <w:szCs w:val="20"/>
                <w:lang w:eastAsia="ru-RU"/>
              </w:rPr>
              <w:t>Pătrunjel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5C4CF4C">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27A3D7FE">
            <w:pPr>
              <w:shd w:val="clear" w:color="auto" w:fill="FFFFFF" w:themeFill="background1"/>
              <w:spacing w:before="120"/>
              <w:jc w:val="center"/>
              <w:rPr>
                <w:rFonts w:hint="default"/>
                <w:sz w:val="20"/>
                <w:szCs w:val="20"/>
                <w:lang w:eastAsia="ru-RU"/>
              </w:rPr>
            </w:pPr>
            <w:r>
              <w:rPr>
                <w:rFonts w:hint="default"/>
                <w:sz w:val="20"/>
                <w:szCs w:val="20"/>
                <w:lang w:eastAsia="ru-RU"/>
              </w:rPr>
              <w:t>8</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28DA5F57">
            <w:pPr>
              <w:pStyle w:val="108"/>
              <w:spacing w:line="254" w:lineRule="auto"/>
              <w:rPr>
                <w:sz w:val="20"/>
                <w:szCs w:val="20"/>
              </w:rPr>
            </w:pPr>
            <w:r>
              <w:rPr>
                <w:sz w:val="20"/>
                <w:szCs w:val="20"/>
              </w:rPr>
              <w:t xml:space="preserve">Proaspăt fără impurități legături a câte 0. 200 gr.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3BA0D5C5">
            <w:pPr>
              <w:shd w:val="clear" w:color="auto" w:fill="FFFFFF" w:themeFill="background1"/>
              <w:spacing w:before="120"/>
              <w:jc w:val="both"/>
              <w:rPr>
                <w:rFonts w:hint="default"/>
                <w:b/>
                <w:sz w:val="20"/>
                <w:szCs w:val="20"/>
                <w:lang w:eastAsia="ru-RU"/>
              </w:rPr>
            </w:pPr>
            <w:r>
              <w:rPr>
                <w:rFonts w:hint="default"/>
                <w:b/>
                <w:sz w:val="20"/>
                <w:szCs w:val="20"/>
                <w:lang w:eastAsia="ru-RU"/>
              </w:rPr>
              <w:t>920</w:t>
            </w:r>
          </w:p>
        </w:tc>
      </w:tr>
      <w:tr w14:paraId="16A13A93">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926EE7D">
            <w:pPr>
              <w:shd w:val="clear" w:color="auto" w:fill="FFFFFF" w:themeFill="background1"/>
              <w:spacing w:before="120"/>
              <w:jc w:val="center"/>
              <w:rPr>
                <w:sz w:val="20"/>
                <w:szCs w:val="20"/>
                <w:lang w:eastAsia="ru-RU"/>
              </w:rPr>
            </w:pPr>
            <w:r>
              <w:rPr>
                <w:sz w:val="20"/>
                <w:szCs w:val="20"/>
                <w:lang w:eastAsia="ru-RU"/>
              </w:rPr>
              <w:t>16.20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0D2B3A8">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58D59A5">
            <w:pPr>
              <w:shd w:val="clear" w:color="auto" w:fill="FFFFFF" w:themeFill="background1"/>
              <w:spacing w:before="120"/>
              <w:rPr>
                <w:i/>
                <w:sz w:val="20"/>
                <w:szCs w:val="20"/>
                <w:lang w:eastAsia="ru-RU"/>
              </w:rPr>
            </w:pPr>
            <w:r>
              <w:rPr>
                <w:i/>
                <w:sz w:val="20"/>
                <w:szCs w:val="20"/>
                <w:lang w:eastAsia="ru-RU"/>
              </w:rPr>
              <w:t>Spanac proaspăt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917CDFD">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65B2B6AB">
            <w:pPr>
              <w:shd w:val="clear" w:color="auto" w:fill="FFFFFF" w:themeFill="background1"/>
              <w:spacing w:before="120"/>
              <w:jc w:val="center"/>
              <w:rPr>
                <w:sz w:val="20"/>
                <w:szCs w:val="20"/>
                <w:lang w:eastAsia="ru-RU"/>
              </w:rPr>
            </w:pPr>
            <w:r>
              <w:rPr>
                <w:rFonts w:hint="default"/>
                <w:sz w:val="20"/>
                <w:szCs w:val="20"/>
                <w:lang w:eastAsia="ru-RU"/>
              </w:rPr>
              <w:t>1</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125DE214">
            <w:pPr>
              <w:pStyle w:val="108"/>
              <w:spacing w:line="254" w:lineRule="auto"/>
              <w:rPr>
                <w:sz w:val="20"/>
                <w:szCs w:val="20"/>
              </w:rPr>
            </w:pPr>
            <w:r>
              <w:rPr>
                <w:sz w:val="20"/>
                <w:szCs w:val="20"/>
              </w:rPr>
              <w:t xml:space="preserve">Proaspăt fără impurități legături a câte 0. 200 gr.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28A93E9">
            <w:pPr>
              <w:shd w:val="clear" w:color="auto" w:fill="FFFFFF" w:themeFill="background1"/>
              <w:spacing w:before="120"/>
              <w:jc w:val="both"/>
              <w:rPr>
                <w:rFonts w:hint="default"/>
                <w:b/>
                <w:sz w:val="20"/>
                <w:szCs w:val="20"/>
                <w:lang w:eastAsia="ru-RU"/>
              </w:rPr>
            </w:pPr>
            <w:r>
              <w:rPr>
                <w:b/>
                <w:sz w:val="20"/>
                <w:szCs w:val="20"/>
                <w:lang w:eastAsia="ru-RU"/>
              </w:rPr>
              <w:t>1</w:t>
            </w:r>
            <w:r>
              <w:rPr>
                <w:rFonts w:hint="default"/>
                <w:b/>
                <w:sz w:val="20"/>
                <w:szCs w:val="20"/>
                <w:lang w:eastAsia="ru-RU"/>
              </w:rPr>
              <w:t xml:space="preserve"> 110</w:t>
            </w:r>
          </w:p>
        </w:tc>
      </w:tr>
      <w:tr w14:paraId="0C507814">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043BFA8">
            <w:pPr>
              <w:shd w:val="clear" w:color="auto" w:fill="FFFFFF" w:themeFill="background1"/>
              <w:spacing w:before="120"/>
              <w:jc w:val="center"/>
              <w:rPr>
                <w:sz w:val="20"/>
                <w:szCs w:val="20"/>
                <w:lang w:eastAsia="ru-RU"/>
              </w:rPr>
            </w:pPr>
            <w:r>
              <w:rPr>
                <w:sz w:val="20"/>
                <w:szCs w:val="20"/>
                <w:lang w:eastAsia="ru-RU"/>
              </w:rPr>
              <w:t>16.21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4EBA402">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841B9C1">
            <w:pPr>
              <w:shd w:val="clear" w:color="auto" w:fill="FFFFFF" w:themeFill="background1"/>
              <w:spacing w:before="120"/>
              <w:rPr>
                <w:i/>
                <w:sz w:val="20"/>
                <w:szCs w:val="20"/>
                <w:lang w:eastAsia="ru-RU"/>
              </w:rPr>
            </w:pPr>
            <w:r>
              <w:rPr>
                <w:i/>
                <w:sz w:val="20"/>
                <w:szCs w:val="20"/>
                <w:lang w:eastAsia="ru-RU"/>
              </w:rPr>
              <w:t>Ceapă verde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1FD8390">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0194C23D">
            <w:pPr>
              <w:shd w:val="clear" w:color="auto" w:fill="FFFFFF" w:themeFill="background1"/>
              <w:spacing w:before="120"/>
              <w:jc w:val="center"/>
              <w:rPr>
                <w:rFonts w:hint="default"/>
                <w:sz w:val="20"/>
                <w:szCs w:val="20"/>
                <w:lang w:eastAsia="ru-RU"/>
              </w:rPr>
            </w:pPr>
            <w:r>
              <w:rPr>
                <w:rFonts w:hint="default"/>
                <w:sz w:val="20"/>
                <w:szCs w:val="20"/>
                <w:lang w:eastAsia="ru-RU"/>
              </w:rPr>
              <w:t>10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65A58FB7">
            <w:pPr>
              <w:pStyle w:val="108"/>
              <w:spacing w:line="254" w:lineRule="auto"/>
              <w:rPr>
                <w:sz w:val="20"/>
                <w:szCs w:val="20"/>
              </w:rPr>
            </w:pPr>
            <w:r>
              <w:rPr>
                <w:sz w:val="20"/>
                <w:szCs w:val="20"/>
              </w:rPr>
              <w:t xml:space="preserve">Proaspăt fără impurități legături a câte 0. 200 gr.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4334CE4">
            <w:pPr>
              <w:shd w:val="clear" w:color="auto" w:fill="FFFFFF" w:themeFill="background1"/>
              <w:spacing w:before="120"/>
              <w:jc w:val="both"/>
              <w:rPr>
                <w:rFonts w:hint="default"/>
                <w:b/>
                <w:sz w:val="20"/>
                <w:szCs w:val="20"/>
                <w:lang w:eastAsia="ru-RU"/>
              </w:rPr>
            </w:pPr>
            <w:r>
              <w:rPr>
                <w:rFonts w:hint="default"/>
                <w:b/>
                <w:sz w:val="20"/>
                <w:szCs w:val="20"/>
                <w:lang w:eastAsia="ru-RU"/>
              </w:rPr>
              <w:t>1 200</w:t>
            </w:r>
          </w:p>
        </w:tc>
      </w:tr>
      <w:tr w14:paraId="507EA732">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8650DF8">
            <w:pPr>
              <w:shd w:val="clear" w:color="auto" w:fill="FFFFFF" w:themeFill="background1"/>
              <w:spacing w:before="120"/>
              <w:jc w:val="center"/>
              <w:rPr>
                <w:rFonts w:hint="default"/>
                <w:sz w:val="20"/>
                <w:szCs w:val="20"/>
                <w:lang w:eastAsia="ru-RU"/>
              </w:rPr>
            </w:pPr>
            <w:r>
              <w:rPr>
                <w:rFonts w:hint="default"/>
                <w:sz w:val="20"/>
                <w:szCs w:val="20"/>
                <w:lang w:eastAsia="ru-RU"/>
              </w:rPr>
              <w:t>16.22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EB61C4D">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016FE775">
            <w:pPr>
              <w:shd w:val="clear" w:color="auto" w:fill="FFFFFF" w:themeFill="background1"/>
              <w:spacing w:before="120"/>
              <w:rPr>
                <w:rFonts w:hint="default"/>
                <w:i/>
                <w:sz w:val="20"/>
                <w:szCs w:val="20"/>
                <w:lang w:eastAsia="ru-RU"/>
              </w:rPr>
            </w:pPr>
            <w:r>
              <w:rPr>
                <w:rFonts w:hint="default"/>
                <w:i/>
                <w:sz w:val="20"/>
                <w:szCs w:val="20"/>
                <w:lang w:eastAsia="ru-RU"/>
              </w:rPr>
              <w:t>Vânată proaspătă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5C8102A">
            <w:pPr>
              <w:shd w:val="clear" w:color="auto" w:fill="FFFFFF" w:themeFill="background1"/>
              <w:spacing w:before="120"/>
              <w:jc w:val="center"/>
              <w:rPr>
                <w:rFonts w:hint="default"/>
                <w:sz w:val="20"/>
                <w:szCs w:val="20"/>
                <w:lang w:eastAsia="ru-RU"/>
              </w:rPr>
            </w:pPr>
            <w:r>
              <w:rPr>
                <w:rFonts w:hint="default"/>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984A3A3">
            <w:pPr>
              <w:shd w:val="clear" w:color="auto" w:fill="FFFFFF" w:themeFill="background1"/>
              <w:spacing w:before="120"/>
              <w:jc w:val="center"/>
              <w:rPr>
                <w:rFonts w:hint="default"/>
                <w:sz w:val="20"/>
                <w:szCs w:val="20"/>
                <w:lang w:eastAsia="ru-RU"/>
              </w:rPr>
            </w:pPr>
            <w:r>
              <w:rPr>
                <w:rFonts w:hint="default"/>
                <w:sz w:val="20"/>
                <w:szCs w:val="20"/>
                <w:lang w:eastAsia="ru-RU"/>
              </w:rPr>
              <w:t>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289C957B">
            <w:pPr>
              <w:pStyle w:val="108"/>
              <w:spacing w:line="254" w:lineRule="auto"/>
              <w:rPr>
                <w:sz w:val="20"/>
                <w:szCs w:val="20"/>
              </w:rPr>
            </w:pPr>
            <w:r>
              <w:rPr>
                <w:sz w:val="20"/>
                <w:szCs w:val="20"/>
                <w:lang w:val="it-IT"/>
              </w:rPr>
              <w:t>proaspat ,</w:t>
            </w:r>
            <w:r>
              <w:rPr>
                <w:rFonts w:hint="default"/>
                <w:sz w:val="20"/>
                <w:szCs w:val="20"/>
              </w:rPr>
              <w:t xml:space="preserve">tineri, </w:t>
            </w:r>
            <w:r>
              <w:rPr>
                <w:sz w:val="20"/>
                <w:szCs w:val="20"/>
                <w:lang w:val="it-IT"/>
              </w:rPr>
              <w:t xml:space="preserve"> neatacat de vătămători. </w:t>
            </w:r>
            <w:r>
              <w:rPr>
                <w:b/>
                <w:bCs/>
                <w:sz w:val="20"/>
                <w:szCs w:val="20"/>
              </w:rPr>
              <w:t>Livrarea de 3 ori pe săptămână: luni , miercuri. Vineri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51F9C7EB">
            <w:pPr>
              <w:shd w:val="clear" w:color="auto" w:fill="FFFFFF" w:themeFill="background1"/>
              <w:spacing w:before="120"/>
              <w:jc w:val="both"/>
              <w:rPr>
                <w:rFonts w:hint="default"/>
                <w:b/>
                <w:sz w:val="20"/>
                <w:szCs w:val="20"/>
                <w:lang w:eastAsia="ru-RU"/>
              </w:rPr>
            </w:pPr>
            <w:r>
              <w:rPr>
                <w:rFonts w:hint="default"/>
                <w:b/>
                <w:sz w:val="20"/>
                <w:szCs w:val="20"/>
                <w:lang w:eastAsia="ru-RU"/>
              </w:rPr>
              <w:t>1 000</w:t>
            </w:r>
          </w:p>
        </w:tc>
      </w:tr>
      <w:tr w14:paraId="0BF8E013">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A2CA826">
            <w:pPr>
              <w:shd w:val="clear" w:color="auto" w:fill="FFFFFF" w:themeFill="background1"/>
              <w:spacing w:before="120"/>
              <w:jc w:val="center"/>
              <w:rPr>
                <w:rFonts w:hint="default"/>
                <w:sz w:val="20"/>
                <w:szCs w:val="20"/>
                <w:lang w:eastAsia="ru-RU"/>
              </w:rPr>
            </w:pPr>
            <w:r>
              <w:rPr>
                <w:rFonts w:hint="default"/>
                <w:sz w:val="20"/>
                <w:szCs w:val="20"/>
                <w:lang w:eastAsia="ru-RU"/>
              </w:rPr>
              <w:t>16.23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8C0D470">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185973BE">
            <w:pPr>
              <w:shd w:val="clear" w:color="auto" w:fill="FFFFFF" w:themeFill="background1"/>
              <w:spacing w:before="120"/>
              <w:rPr>
                <w:rFonts w:hint="default"/>
                <w:i/>
                <w:sz w:val="20"/>
                <w:szCs w:val="20"/>
                <w:lang w:eastAsia="ru-RU"/>
              </w:rPr>
            </w:pPr>
            <w:r>
              <w:rPr>
                <w:rFonts w:hint="default"/>
                <w:i/>
                <w:sz w:val="20"/>
                <w:szCs w:val="20"/>
                <w:lang w:eastAsia="ru-RU"/>
              </w:rPr>
              <w:t>Dovlecei proaspeți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2F7C18A">
            <w:pPr>
              <w:shd w:val="clear" w:color="auto" w:fill="FFFFFF" w:themeFill="background1"/>
              <w:spacing w:before="120"/>
              <w:jc w:val="center"/>
              <w:rPr>
                <w:rFonts w:hint="default"/>
                <w:sz w:val="20"/>
                <w:szCs w:val="20"/>
                <w:lang w:eastAsia="ru-RU"/>
              </w:rPr>
            </w:pPr>
            <w:r>
              <w:rPr>
                <w:rFonts w:hint="default"/>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6B1048C">
            <w:pPr>
              <w:shd w:val="clear" w:color="auto" w:fill="FFFFFF" w:themeFill="background1"/>
              <w:spacing w:before="120"/>
              <w:jc w:val="center"/>
              <w:rPr>
                <w:rFonts w:hint="default"/>
                <w:sz w:val="20"/>
                <w:szCs w:val="20"/>
                <w:lang w:eastAsia="ru-RU"/>
              </w:rPr>
            </w:pPr>
            <w:r>
              <w:rPr>
                <w:rFonts w:hint="default"/>
                <w:sz w:val="20"/>
                <w:szCs w:val="20"/>
                <w:lang w:eastAsia="ru-RU"/>
              </w:rPr>
              <w:t>40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0CFB4118">
            <w:pPr>
              <w:pStyle w:val="108"/>
              <w:spacing w:line="254" w:lineRule="auto"/>
              <w:rPr>
                <w:sz w:val="20"/>
                <w:szCs w:val="20"/>
                <w:lang w:val="it-IT"/>
              </w:rPr>
            </w:pPr>
            <w:r>
              <w:rPr>
                <w:sz w:val="20"/>
                <w:szCs w:val="20"/>
                <w:lang w:val="it-IT"/>
              </w:rPr>
              <w:t>proaspat ,</w:t>
            </w:r>
            <w:r>
              <w:rPr>
                <w:rFonts w:hint="default"/>
                <w:sz w:val="20"/>
                <w:szCs w:val="20"/>
              </w:rPr>
              <w:t>tineri,</w:t>
            </w:r>
            <w:r>
              <w:rPr>
                <w:sz w:val="20"/>
                <w:szCs w:val="20"/>
                <w:lang w:val="it-IT"/>
              </w:rPr>
              <w:t xml:space="preserve"> neatacat de vătămători. </w:t>
            </w:r>
            <w:r>
              <w:rPr>
                <w:b/>
                <w:bCs/>
                <w:sz w:val="20"/>
                <w:szCs w:val="20"/>
              </w:rPr>
              <w:t>Livrarea de 3 ori pe săptămână: luni , miercuri. Vineri  07.00-9.00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4C307E1">
            <w:pPr>
              <w:shd w:val="clear" w:color="auto" w:fill="FFFFFF" w:themeFill="background1"/>
              <w:spacing w:before="120"/>
              <w:jc w:val="both"/>
              <w:rPr>
                <w:rFonts w:hint="default"/>
                <w:b/>
                <w:sz w:val="20"/>
                <w:szCs w:val="20"/>
                <w:lang w:eastAsia="ru-RU"/>
              </w:rPr>
            </w:pPr>
            <w:r>
              <w:rPr>
                <w:rFonts w:hint="default"/>
                <w:b/>
                <w:sz w:val="20"/>
                <w:szCs w:val="20"/>
                <w:lang w:eastAsia="ru-RU"/>
              </w:rPr>
              <w:t>480</w:t>
            </w:r>
          </w:p>
        </w:tc>
      </w:tr>
      <w:tr w14:paraId="5F6DAB67">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953F857">
            <w:pPr>
              <w:shd w:val="clear" w:color="auto" w:fill="FFFFFF" w:themeFill="background1"/>
              <w:spacing w:before="120"/>
              <w:jc w:val="both"/>
              <w:rPr>
                <w:rFonts w:hint="default"/>
                <w:b/>
                <w:color w:val="FF0000"/>
                <w:sz w:val="20"/>
                <w:szCs w:val="20"/>
                <w:lang w:eastAsia="ru-RU"/>
              </w:rPr>
            </w:pPr>
            <w:r>
              <w:rPr>
                <w:b/>
                <w:color w:val="FF0000"/>
                <w:sz w:val="20"/>
                <w:szCs w:val="20"/>
                <w:lang w:eastAsia="ru-RU"/>
              </w:rPr>
              <w:t xml:space="preserve">Total lotul 16                                                                                                                                                                  </w:t>
            </w:r>
            <w:r>
              <w:rPr>
                <w:rFonts w:hint="default"/>
                <w:b/>
                <w:color w:val="FF0000"/>
                <w:sz w:val="20"/>
                <w:szCs w:val="20"/>
                <w:lang w:eastAsia="ru-RU"/>
              </w:rPr>
              <w:t>88 322</w:t>
            </w:r>
          </w:p>
        </w:tc>
      </w:tr>
      <w:tr w14:paraId="6B7EDAE4">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15874EA">
            <w:pPr>
              <w:shd w:val="clear" w:color="auto" w:fill="FFFFFF" w:themeFill="background1"/>
              <w:spacing w:before="120"/>
              <w:jc w:val="center"/>
              <w:rPr>
                <w:sz w:val="20"/>
                <w:szCs w:val="20"/>
                <w:u w:val="single"/>
                <w:lang w:eastAsia="ru-RU"/>
              </w:rPr>
            </w:pPr>
            <w:r>
              <w:rPr>
                <w:sz w:val="20"/>
                <w:szCs w:val="20"/>
                <w:u w:val="single"/>
                <w:lang w:eastAsia="ru-RU"/>
              </w:rPr>
              <w:t>17.</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19A4EAA1">
            <w:pPr>
              <w:pStyle w:val="108"/>
              <w:spacing w:line="254" w:lineRule="auto"/>
              <w:rPr>
                <w:b/>
                <w:color w:val="FF0000"/>
                <w:sz w:val="20"/>
                <w:szCs w:val="20"/>
                <w:u w:val="single"/>
              </w:rPr>
            </w:pPr>
            <w:r>
              <w:rPr>
                <w:b/>
                <w:sz w:val="20"/>
                <w:szCs w:val="20"/>
                <w:u w:val="single"/>
              </w:rPr>
              <w:t>Lotul 17 FRUCTE</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42A1387">
            <w:pPr>
              <w:shd w:val="clear" w:color="auto" w:fill="FFFFFF" w:themeFill="background1"/>
              <w:spacing w:before="120"/>
              <w:jc w:val="both"/>
              <w:rPr>
                <w:b/>
                <w:sz w:val="20"/>
                <w:szCs w:val="20"/>
                <w:lang w:eastAsia="ru-RU"/>
              </w:rPr>
            </w:pPr>
          </w:p>
        </w:tc>
      </w:tr>
      <w:tr w14:paraId="7C969550">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B105E32">
            <w:pPr>
              <w:shd w:val="clear" w:color="auto" w:fill="FFFFFF" w:themeFill="background1"/>
              <w:spacing w:before="120"/>
              <w:jc w:val="center"/>
              <w:rPr>
                <w:sz w:val="20"/>
                <w:szCs w:val="20"/>
                <w:lang w:eastAsia="ru-RU"/>
              </w:rPr>
            </w:pPr>
            <w:r>
              <w:rPr>
                <w:sz w:val="20"/>
                <w:szCs w:val="20"/>
                <w:lang w:eastAsia="ru-RU"/>
              </w:rPr>
              <w:t>17.1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5E7E99E">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9ED956A">
            <w:pPr>
              <w:shd w:val="clear" w:color="auto" w:fill="FFFFFF" w:themeFill="background1"/>
              <w:spacing w:before="120"/>
              <w:rPr>
                <w:i/>
                <w:sz w:val="20"/>
                <w:szCs w:val="20"/>
                <w:lang w:eastAsia="ru-RU"/>
              </w:rPr>
            </w:pPr>
            <w:r>
              <w:rPr>
                <w:i/>
                <w:sz w:val="20"/>
                <w:szCs w:val="20"/>
                <w:lang w:eastAsia="ru-RU"/>
              </w:rPr>
              <w:t>Mere proaspete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6C8223A">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04FC66F9">
            <w:pPr>
              <w:shd w:val="clear" w:color="auto" w:fill="FFFFFF" w:themeFill="background1"/>
              <w:spacing w:before="120"/>
              <w:jc w:val="center"/>
              <w:rPr>
                <w:sz w:val="20"/>
                <w:szCs w:val="20"/>
                <w:lang w:eastAsia="ru-RU"/>
              </w:rPr>
            </w:pPr>
            <w:r>
              <w:rPr>
                <w:sz w:val="20"/>
                <w:szCs w:val="20"/>
                <w:lang w:eastAsia="ru-RU"/>
              </w:rPr>
              <w:t>1000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0FEE1571">
            <w:pPr>
              <w:pStyle w:val="108"/>
              <w:spacing w:line="252" w:lineRule="auto"/>
              <w:jc w:val="both"/>
              <w:rPr>
                <w:sz w:val="20"/>
                <w:szCs w:val="20"/>
              </w:rPr>
            </w:pPr>
            <w:r>
              <w:rPr>
                <w:sz w:val="20"/>
                <w:szCs w:val="20"/>
              </w:rPr>
              <w:t>Mere întregi, sănătoase, spălate, curate, fără corpuri străine vizibile, fără urme de atacuri de boli și dăunători, fără umiditate extremă în exces, fără miros sau gust străin, să reziste la transport și manipulare. Diametru mărului  6-9 cm.</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0CBF06F">
            <w:pPr>
              <w:shd w:val="clear" w:color="auto" w:fill="FFFFFF" w:themeFill="background1"/>
              <w:spacing w:before="120"/>
              <w:jc w:val="both"/>
              <w:rPr>
                <w:b/>
                <w:sz w:val="20"/>
                <w:szCs w:val="20"/>
                <w:lang w:eastAsia="ru-RU"/>
              </w:rPr>
            </w:pPr>
          </w:p>
          <w:p w14:paraId="591CF6F2">
            <w:pPr>
              <w:shd w:val="clear" w:color="auto" w:fill="FFFFFF" w:themeFill="background1"/>
              <w:spacing w:before="120"/>
              <w:jc w:val="both"/>
              <w:rPr>
                <w:b/>
                <w:sz w:val="20"/>
                <w:szCs w:val="20"/>
                <w:lang w:eastAsia="ru-RU"/>
              </w:rPr>
            </w:pPr>
            <w:r>
              <w:rPr>
                <w:rFonts w:hint="default"/>
                <w:b/>
                <w:sz w:val="20"/>
                <w:szCs w:val="20"/>
                <w:lang w:eastAsia="ru-RU"/>
              </w:rPr>
              <w:t xml:space="preserve">9 </w:t>
            </w:r>
            <w:r>
              <w:rPr>
                <w:b/>
                <w:sz w:val="20"/>
                <w:szCs w:val="20"/>
                <w:lang w:eastAsia="ru-RU"/>
              </w:rPr>
              <w:t>000</w:t>
            </w:r>
          </w:p>
        </w:tc>
      </w:tr>
      <w:tr w14:paraId="6FC31D7B">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B8E2BBE">
            <w:pPr>
              <w:shd w:val="clear" w:color="auto" w:fill="FFFFFF" w:themeFill="background1"/>
              <w:spacing w:before="120"/>
              <w:jc w:val="center"/>
              <w:rPr>
                <w:sz w:val="20"/>
                <w:szCs w:val="20"/>
                <w:lang w:eastAsia="ru-RU"/>
              </w:rPr>
            </w:pPr>
            <w:r>
              <w:rPr>
                <w:sz w:val="20"/>
                <w:szCs w:val="20"/>
                <w:lang w:eastAsia="ru-RU"/>
              </w:rPr>
              <w:t>17.2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F129A0C">
            <w:pPr>
              <w:shd w:val="clear" w:color="auto" w:fill="FFFFFF" w:themeFill="background1"/>
              <w:spacing w:before="120"/>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12E8FAD">
            <w:pPr>
              <w:shd w:val="clear" w:color="auto" w:fill="FFFFFF" w:themeFill="background1"/>
              <w:spacing w:before="120"/>
              <w:rPr>
                <w:i/>
                <w:sz w:val="20"/>
                <w:szCs w:val="20"/>
                <w:lang w:eastAsia="ru-RU"/>
              </w:rPr>
            </w:pPr>
            <w:r>
              <w:rPr>
                <w:i/>
                <w:sz w:val="20"/>
                <w:szCs w:val="20"/>
                <w:lang w:eastAsia="ru-RU"/>
              </w:rPr>
              <w:t>Struguri de poamă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1817DB3">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2A70C316">
            <w:pPr>
              <w:shd w:val="clear" w:color="auto" w:fill="FFFFFF" w:themeFill="background1"/>
              <w:spacing w:before="120"/>
              <w:jc w:val="center"/>
              <w:rPr>
                <w:sz w:val="20"/>
                <w:szCs w:val="20"/>
                <w:lang w:eastAsia="ru-RU"/>
              </w:rPr>
            </w:pPr>
            <w:r>
              <w:rPr>
                <w:rFonts w:hint="default"/>
                <w:sz w:val="20"/>
                <w:szCs w:val="20"/>
                <w:lang w:eastAsia="ru-RU"/>
              </w:rPr>
              <w:t>15</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03A5312D">
            <w:pPr>
              <w:pStyle w:val="108"/>
              <w:spacing w:line="254" w:lineRule="auto"/>
              <w:rPr>
                <w:sz w:val="20"/>
                <w:szCs w:val="20"/>
              </w:rPr>
            </w:pPr>
            <w:r>
              <w:rPr>
                <w:sz w:val="20"/>
                <w:szCs w:val="20"/>
              </w:rPr>
              <w:t xml:space="preserve">Proaspete. nevătămați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DFB85B9">
            <w:pPr>
              <w:shd w:val="clear" w:color="auto" w:fill="FFFFFF" w:themeFill="background1"/>
              <w:spacing w:before="120"/>
              <w:jc w:val="both"/>
              <w:rPr>
                <w:rFonts w:hint="default"/>
                <w:b/>
                <w:sz w:val="20"/>
                <w:szCs w:val="20"/>
                <w:lang w:eastAsia="ru-RU"/>
              </w:rPr>
            </w:pPr>
            <w:r>
              <w:rPr>
                <w:rFonts w:hint="default"/>
                <w:b/>
                <w:sz w:val="20"/>
                <w:szCs w:val="20"/>
                <w:lang w:eastAsia="ru-RU"/>
              </w:rPr>
              <w:t>4 200</w:t>
            </w:r>
          </w:p>
        </w:tc>
      </w:tr>
      <w:tr w14:paraId="621E28DE">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D541DFB">
            <w:pPr>
              <w:shd w:val="clear" w:color="auto" w:fill="FFFFFF" w:themeFill="background1"/>
              <w:spacing w:before="120"/>
              <w:jc w:val="center"/>
              <w:rPr>
                <w:sz w:val="20"/>
                <w:szCs w:val="20"/>
                <w:lang w:eastAsia="ru-RU"/>
              </w:rPr>
            </w:pPr>
            <w:r>
              <w:rPr>
                <w:sz w:val="20"/>
                <w:szCs w:val="20"/>
                <w:lang w:eastAsia="ru-RU"/>
              </w:rPr>
              <w:t>17.3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2CF6A9E">
            <w:pPr>
              <w:shd w:val="clear" w:color="auto" w:fill="FFFFFF" w:themeFill="background1"/>
              <w:spacing w:before="120"/>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15E49AC8">
            <w:pPr>
              <w:shd w:val="clear" w:color="auto" w:fill="FFFFFF" w:themeFill="background1"/>
              <w:spacing w:before="120"/>
              <w:rPr>
                <w:i/>
                <w:sz w:val="20"/>
                <w:szCs w:val="20"/>
                <w:lang w:eastAsia="ru-RU"/>
              </w:rPr>
            </w:pPr>
            <w:r>
              <w:rPr>
                <w:i/>
                <w:sz w:val="20"/>
                <w:szCs w:val="20"/>
                <w:lang w:eastAsia="ru-RU"/>
              </w:rPr>
              <w:t>Gutui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4407895">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72F53296">
            <w:pPr>
              <w:shd w:val="clear" w:color="auto" w:fill="FFFFFF" w:themeFill="background1"/>
              <w:spacing w:before="120"/>
              <w:jc w:val="center"/>
              <w:rPr>
                <w:sz w:val="20"/>
                <w:szCs w:val="20"/>
                <w:lang w:eastAsia="ru-RU"/>
              </w:rPr>
            </w:pPr>
            <w:r>
              <w:rPr>
                <w:sz w:val="20"/>
                <w:szCs w:val="20"/>
                <w:lang w:eastAsia="ru-RU"/>
              </w:rPr>
              <w:t>100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5A03932">
            <w:pPr>
              <w:pStyle w:val="108"/>
              <w:spacing w:line="254" w:lineRule="auto"/>
              <w:rPr>
                <w:sz w:val="20"/>
                <w:szCs w:val="20"/>
              </w:rPr>
            </w:pPr>
            <w:r>
              <w:rPr>
                <w:sz w:val="20"/>
                <w:szCs w:val="20"/>
              </w:rPr>
              <w:t xml:space="preserve">Proaspete. Nevătămați, întregi.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42CB7EF">
            <w:pPr>
              <w:shd w:val="clear" w:color="auto" w:fill="FFFFFF" w:themeFill="background1"/>
              <w:spacing w:before="120"/>
              <w:jc w:val="both"/>
              <w:rPr>
                <w:rFonts w:hint="default"/>
                <w:b/>
                <w:sz w:val="20"/>
                <w:szCs w:val="20"/>
                <w:lang w:eastAsia="ru-RU"/>
              </w:rPr>
            </w:pPr>
            <w:r>
              <w:rPr>
                <w:rFonts w:hint="default"/>
                <w:b/>
                <w:sz w:val="20"/>
                <w:szCs w:val="20"/>
                <w:lang w:eastAsia="ru-RU"/>
              </w:rPr>
              <w:t>2 900</w:t>
            </w:r>
          </w:p>
        </w:tc>
      </w:tr>
      <w:tr w14:paraId="39574D11">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F97D093">
            <w:pPr>
              <w:shd w:val="clear" w:color="auto" w:fill="FFFFFF" w:themeFill="background1"/>
              <w:spacing w:before="120"/>
              <w:jc w:val="center"/>
              <w:rPr>
                <w:sz w:val="20"/>
                <w:szCs w:val="20"/>
                <w:lang w:eastAsia="ru-RU"/>
              </w:rPr>
            </w:pPr>
            <w:r>
              <w:rPr>
                <w:sz w:val="20"/>
                <w:szCs w:val="20"/>
                <w:lang w:eastAsia="ru-RU"/>
              </w:rPr>
              <w:t>17.4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2A595C9">
            <w:pPr>
              <w:shd w:val="clear" w:color="auto" w:fill="FFFFFF" w:themeFill="background1"/>
              <w:spacing w:before="120"/>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5CF8B69">
            <w:pPr>
              <w:shd w:val="clear" w:color="auto" w:fill="FFFFFF" w:themeFill="background1"/>
              <w:spacing w:before="120"/>
              <w:rPr>
                <w:i/>
                <w:sz w:val="20"/>
                <w:szCs w:val="20"/>
                <w:lang w:eastAsia="ru-RU"/>
              </w:rPr>
            </w:pPr>
            <w:r>
              <w:rPr>
                <w:i/>
                <w:sz w:val="20"/>
                <w:szCs w:val="20"/>
                <w:lang w:eastAsia="ru-RU"/>
              </w:rPr>
              <w:t xml:space="preserve">Pere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2400FDD">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6F086067">
            <w:pPr>
              <w:shd w:val="clear" w:color="auto" w:fill="FFFFFF" w:themeFill="background1"/>
              <w:spacing w:before="120"/>
              <w:jc w:val="center"/>
              <w:rPr>
                <w:sz w:val="20"/>
                <w:szCs w:val="20"/>
                <w:lang w:eastAsia="ru-RU"/>
              </w:rPr>
            </w:pPr>
            <w:r>
              <w:rPr>
                <w:sz w:val="20"/>
                <w:szCs w:val="20"/>
                <w:lang w:eastAsia="ru-RU"/>
              </w:rPr>
              <w:t>100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F3F5AF1">
            <w:pPr>
              <w:pStyle w:val="108"/>
              <w:spacing w:line="254" w:lineRule="auto"/>
              <w:rPr>
                <w:sz w:val="20"/>
                <w:szCs w:val="20"/>
              </w:rPr>
            </w:pPr>
            <w:r>
              <w:rPr>
                <w:sz w:val="20"/>
                <w:szCs w:val="20"/>
              </w:rPr>
              <w:t xml:space="preserve">Proaspete. Nevătămați, întregi.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782D93F">
            <w:pPr>
              <w:shd w:val="clear" w:color="auto" w:fill="FFFFFF" w:themeFill="background1"/>
              <w:spacing w:before="120"/>
              <w:jc w:val="both"/>
              <w:rPr>
                <w:b/>
                <w:sz w:val="20"/>
                <w:szCs w:val="20"/>
                <w:lang w:eastAsia="ru-RU"/>
              </w:rPr>
            </w:pPr>
            <w:r>
              <w:rPr>
                <w:b/>
                <w:sz w:val="20"/>
                <w:szCs w:val="20"/>
                <w:lang w:eastAsia="ru-RU"/>
              </w:rPr>
              <w:t>2</w:t>
            </w:r>
            <w:r>
              <w:rPr>
                <w:rFonts w:hint="default"/>
                <w:b/>
                <w:sz w:val="20"/>
                <w:szCs w:val="20"/>
                <w:lang w:eastAsia="ru-RU"/>
              </w:rPr>
              <w:t xml:space="preserve"> 8</w:t>
            </w:r>
            <w:r>
              <w:rPr>
                <w:b/>
                <w:sz w:val="20"/>
                <w:szCs w:val="20"/>
                <w:lang w:eastAsia="ru-RU"/>
              </w:rPr>
              <w:t>00</w:t>
            </w:r>
          </w:p>
        </w:tc>
      </w:tr>
      <w:tr w14:paraId="484E8467">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2591C96">
            <w:pPr>
              <w:shd w:val="clear" w:color="auto" w:fill="FFFFFF" w:themeFill="background1"/>
              <w:spacing w:before="120"/>
              <w:jc w:val="center"/>
              <w:rPr>
                <w:sz w:val="20"/>
                <w:szCs w:val="20"/>
                <w:lang w:eastAsia="ru-RU"/>
              </w:rPr>
            </w:pPr>
            <w:r>
              <w:rPr>
                <w:sz w:val="20"/>
                <w:szCs w:val="20"/>
                <w:lang w:eastAsia="ru-RU"/>
              </w:rPr>
              <w:t>17.5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9893BD9">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49C8B93">
            <w:pPr>
              <w:shd w:val="clear" w:color="auto" w:fill="FFFFFF" w:themeFill="background1"/>
              <w:spacing w:before="120"/>
              <w:rPr>
                <w:i/>
                <w:sz w:val="20"/>
                <w:szCs w:val="20"/>
                <w:lang w:eastAsia="ru-RU"/>
              </w:rPr>
            </w:pPr>
            <w:r>
              <w:rPr>
                <w:i/>
                <w:sz w:val="20"/>
                <w:szCs w:val="20"/>
                <w:lang w:eastAsia="ru-RU"/>
              </w:rPr>
              <w:t>Banane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FADA28D">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55D6E302">
            <w:pPr>
              <w:shd w:val="clear" w:color="auto" w:fill="FFFFFF" w:themeFill="background1"/>
              <w:spacing w:before="120"/>
              <w:jc w:val="center"/>
              <w:rPr>
                <w:sz w:val="20"/>
                <w:szCs w:val="20"/>
                <w:lang w:eastAsia="ru-RU"/>
              </w:rPr>
            </w:pPr>
            <w:r>
              <w:rPr>
                <w:rFonts w:hint="default"/>
                <w:sz w:val="20"/>
                <w:szCs w:val="20"/>
                <w:lang w:eastAsia="ru-RU"/>
              </w:rPr>
              <w:t>4</w:t>
            </w:r>
            <w:r>
              <w:rPr>
                <w:sz w:val="20"/>
                <w:szCs w:val="20"/>
                <w:lang w:eastAsia="ru-RU"/>
              </w:rPr>
              <w:t>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6E1A03F8">
            <w:pPr>
              <w:pStyle w:val="108"/>
              <w:spacing w:line="252" w:lineRule="auto"/>
              <w:jc w:val="both"/>
              <w:rPr>
                <w:sz w:val="20"/>
                <w:szCs w:val="20"/>
              </w:rPr>
            </w:pPr>
            <w:r>
              <w:rPr>
                <w:sz w:val="20"/>
                <w:szCs w:val="20"/>
              </w:rPr>
              <w:t xml:space="preserve">Proaspete. De  culoare galbenă, Nevătămate, fără pete maronii, dimensiunea medie 180-200 gr, ambalate în lazi 5-10 kg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130FB03">
            <w:pPr>
              <w:shd w:val="clear" w:color="auto" w:fill="FFFFFF" w:themeFill="background1"/>
              <w:spacing w:before="120"/>
              <w:jc w:val="both"/>
              <w:rPr>
                <w:rFonts w:hint="default"/>
                <w:b/>
                <w:sz w:val="20"/>
                <w:szCs w:val="20"/>
                <w:lang w:eastAsia="ru-RU"/>
              </w:rPr>
            </w:pPr>
            <w:r>
              <w:rPr>
                <w:rFonts w:hint="default"/>
                <w:b/>
                <w:sz w:val="20"/>
                <w:szCs w:val="20"/>
                <w:lang w:eastAsia="ru-RU"/>
              </w:rPr>
              <w:t>12 000</w:t>
            </w:r>
          </w:p>
        </w:tc>
      </w:tr>
      <w:tr w14:paraId="0AFB21C4">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F150228">
            <w:pPr>
              <w:shd w:val="clear" w:color="auto" w:fill="FFFFFF" w:themeFill="background1"/>
              <w:spacing w:before="120"/>
              <w:jc w:val="center"/>
              <w:rPr>
                <w:sz w:val="20"/>
                <w:szCs w:val="20"/>
                <w:lang w:eastAsia="ru-RU"/>
              </w:rPr>
            </w:pPr>
            <w:r>
              <w:rPr>
                <w:sz w:val="20"/>
                <w:szCs w:val="20"/>
                <w:lang w:eastAsia="ru-RU"/>
              </w:rPr>
              <w:t>17.6</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8585DA9">
            <w:pPr>
              <w:shd w:val="clear" w:color="auto" w:fill="FFFFFF" w:themeFill="background1"/>
              <w:spacing w:before="120"/>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F405EB3">
            <w:pPr>
              <w:shd w:val="clear" w:color="auto" w:fill="FFFFFF" w:themeFill="background1"/>
              <w:spacing w:before="120"/>
              <w:rPr>
                <w:i/>
                <w:sz w:val="20"/>
                <w:szCs w:val="20"/>
                <w:lang w:eastAsia="ru-RU"/>
              </w:rPr>
            </w:pPr>
            <w:r>
              <w:rPr>
                <w:i/>
                <w:sz w:val="20"/>
                <w:szCs w:val="20"/>
                <w:lang w:eastAsia="ru-RU"/>
              </w:rPr>
              <w:t>Lamâi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6E622EC">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6E05FD6D">
            <w:pPr>
              <w:shd w:val="clear" w:color="auto" w:fill="FFFFFF" w:themeFill="background1"/>
              <w:spacing w:before="120"/>
              <w:jc w:val="center"/>
              <w:rPr>
                <w:sz w:val="20"/>
                <w:szCs w:val="20"/>
                <w:lang w:eastAsia="ru-RU"/>
              </w:rPr>
            </w:pPr>
            <w:r>
              <w:rPr>
                <w:sz w:val="20"/>
                <w:szCs w:val="20"/>
                <w:lang w:eastAsia="ru-RU"/>
              </w:rPr>
              <w:t>70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4D999F96">
            <w:pPr>
              <w:pStyle w:val="108"/>
              <w:spacing w:line="252" w:lineRule="auto"/>
              <w:rPr>
                <w:sz w:val="20"/>
                <w:szCs w:val="20"/>
              </w:rPr>
            </w:pPr>
            <w:r>
              <w:rPr>
                <w:sz w:val="20"/>
                <w:szCs w:val="20"/>
              </w:rPr>
              <w:t xml:space="preserve">Proaspete. De  culoare galbenă, Nevătămate, fără pete maronii.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27F552B">
            <w:pPr>
              <w:shd w:val="clear" w:color="auto" w:fill="FFFFFF" w:themeFill="background1"/>
              <w:spacing w:before="120"/>
              <w:jc w:val="both"/>
              <w:rPr>
                <w:rFonts w:hint="default"/>
                <w:b/>
                <w:sz w:val="20"/>
                <w:szCs w:val="20"/>
                <w:lang w:eastAsia="ru-RU"/>
              </w:rPr>
            </w:pPr>
            <w:r>
              <w:rPr>
                <w:rFonts w:hint="default"/>
                <w:b/>
                <w:sz w:val="20"/>
                <w:szCs w:val="20"/>
                <w:lang w:eastAsia="ru-RU"/>
              </w:rPr>
              <w:t>1 750</w:t>
            </w:r>
          </w:p>
        </w:tc>
      </w:tr>
      <w:tr w14:paraId="25828EB7">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3E7676F">
            <w:pPr>
              <w:shd w:val="clear" w:color="auto" w:fill="FFFFFF" w:themeFill="background1"/>
              <w:spacing w:before="120"/>
              <w:jc w:val="center"/>
              <w:rPr>
                <w:sz w:val="20"/>
                <w:szCs w:val="20"/>
                <w:lang w:eastAsia="ru-RU"/>
              </w:rPr>
            </w:pPr>
            <w:r>
              <w:rPr>
                <w:sz w:val="20"/>
                <w:szCs w:val="20"/>
                <w:lang w:eastAsia="ru-RU"/>
              </w:rPr>
              <w:t>17.7</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284B944">
            <w:pPr>
              <w:shd w:val="clear" w:color="auto" w:fill="FFFFFF" w:themeFill="background1"/>
              <w:spacing w:before="120"/>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2AFB0BBE">
            <w:pPr>
              <w:shd w:val="clear" w:color="auto" w:fill="FFFFFF" w:themeFill="background1"/>
              <w:spacing w:before="120"/>
              <w:rPr>
                <w:i/>
                <w:sz w:val="20"/>
                <w:szCs w:val="20"/>
                <w:lang w:eastAsia="ru-RU"/>
              </w:rPr>
            </w:pPr>
            <w:r>
              <w:rPr>
                <w:i/>
                <w:sz w:val="20"/>
                <w:szCs w:val="20"/>
                <w:lang w:eastAsia="ru-RU"/>
              </w:rPr>
              <w:t>Clemantine/mandarine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E4693E2">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807A061">
            <w:pPr>
              <w:shd w:val="clear" w:color="auto" w:fill="FFFFFF" w:themeFill="background1"/>
              <w:spacing w:before="120"/>
              <w:jc w:val="center"/>
              <w:rPr>
                <w:sz w:val="20"/>
                <w:szCs w:val="20"/>
                <w:lang w:eastAsia="ru-RU"/>
              </w:rPr>
            </w:pPr>
            <w:r>
              <w:rPr>
                <w:rFonts w:hint="default"/>
                <w:sz w:val="20"/>
                <w:szCs w:val="20"/>
                <w:lang w:eastAsia="ru-RU"/>
              </w:rPr>
              <w:t>4</w:t>
            </w:r>
            <w:r>
              <w:rPr>
                <w:sz w:val="20"/>
                <w:szCs w:val="20"/>
                <w:lang w:eastAsia="ru-RU"/>
              </w:rPr>
              <w:t>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1B74D7A3">
            <w:pPr>
              <w:pStyle w:val="108"/>
              <w:spacing w:line="254" w:lineRule="auto"/>
              <w:rPr>
                <w:sz w:val="20"/>
                <w:szCs w:val="20"/>
              </w:rPr>
            </w:pPr>
            <w:r>
              <w:rPr>
                <w:sz w:val="20"/>
                <w:szCs w:val="20"/>
              </w:rPr>
              <w:t xml:space="preserve">Proaspete. Nevătămate, ambalate în lăzi  5-10kg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11028AD7">
            <w:pPr>
              <w:shd w:val="clear" w:color="auto" w:fill="FFFFFF" w:themeFill="background1"/>
              <w:spacing w:before="120"/>
              <w:jc w:val="both"/>
              <w:rPr>
                <w:rFonts w:hint="default"/>
                <w:b/>
                <w:sz w:val="20"/>
                <w:szCs w:val="20"/>
                <w:lang w:eastAsia="ru-RU"/>
              </w:rPr>
            </w:pPr>
            <w:r>
              <w:rPr>
                <w:rFonts w:hint="default"/>
                <w:b/>
                <w:sz w:val="20"/>
                <w:szCs w:val="20"/>
                <w:lang w:eastAsia="ru-RU"/>
              </w:rPr>
              <w:t>10 000</w:t>
            </w:r>
          </w:p>
        </w:tc>
      </w:tr>
      <w:tr w14:paraId="5BCB2D68">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6DDA44F">
            <w:pPr>
              <w:shd w:val="clear" w:color="auto" w:fill="FFFFFF" w:themeFill="background1"/>
              <w:spacing w:before="120"/>
              <w:jc w:val="center"/>
              <w:rPr>
                <w:rFonts w:hint="default"/>
                <w:sz w:val="20"/>
                <w:szCs w:val="20"/>
                <w:lang w:eastAsia="ru-RU"/>
              </w:rPr>
            </w:pPr>
            <w:r>
              <w:rPr>
                <w:rFonts w:hint="default"/>
                <w:sz w:val="20"/>
                <w:szCs w:val="20"/>
                <w:lang w:eastAsia="ru-RU"/>
              </w:rPr>
              <w:t>17.8</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37F55BA">
            <w:pPr>
              <w:shd w:val="clear" w:color="auto" w:fill="FFFFFF" w:themeFill="background1"/>
              <w:spacing w:before="120"/>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3656CD4D">
            <w:pPr>
              <w:shd w:val="clear" w:color="auto" w:fill="FFFFFF" w:themeFill="background1"/>
              <w:spacing w:before="120"/>
              <w:rPr>
                <w:rFonts w:hint="default"/>
                <w:i/>
                <w:sz w:val="20"/>
                <w:szCs w:val="20"/>
                <w:lang w:eastAsia="ru-RU"/>
              </w:rPr>
            </w:pPr>
            <w:r>
              <w:rPr>
                <w:rFonts w:hint="default"/>
                <w:i/>
                <w:sz w:val="20"/>
                <w:szCs w:val="20"/>
                <w:lang w:eastAsia="ru-RU"/>
              </w:rPr>
              <w:t>Prune proaspete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21CEFB4">
            <w:pPr>
              <w:shd w:val="clear" w:color="auto" w:fill="FFFFFF" w:themeFill="background1"/>
              <w:spacing w:before="120"/>
              <w:jc w:val="center"/>
              <w:rPr>
                <w:rFonts w:hint="default"/>
                <w:sz w:val="20"/>
                <w:szCs w:val="20"/>
                <w:lang w:eastAsia="ru-RU"/>
              </w:rPr>
            </w:pPr>
            <w:r>
              <w:rPr>
                <w:rFonts w:hint="default"/>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14A5140">
            <w:pPr>
              <w:shd w:val="clear" w:color="auto" w:fill="FFFFFF" w:themeFill="background1"/>
              <w:spacing w:before="120"/>
              <w:jc w:val="center"/>
              <w:rPr>
                <w:rFonts w:hint="default"/>
                <w:sz w:val="20"/>
                <w:szCs w:val="20"/>
                <w:lang w:eastAsia="ru-RU"/>
              </w:rPr>
            </w:pPr>
            <w:r>
              <w:rPr>
                <w:rFonts w:hint="default"/>
                <w:sz w:val="20"/>
                <w:szCs w:val="20"/>
                <w:lang w:eastAsia="ru-RU"/>
              </w:rPr>
              <w:t>200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07BC7D34">
            <w:pPr>
              <w:pStyle w:val="108"/>
              <w:spacing w:line="254" w:lineRule="auto"/>
              <w:rPr>
                <w:rFonts w:hint="default"/>
                <w:sz w:val="20"/>
                <w:szCs w:val="20"/>
              </w:rPr>
            </w:pPr>
            <w:r>
              <w:rPr>
                <w:rFonts w:hint="default"/>
                <w:sz w:val="20"/>
                <w:szCs w:val="20"/>
              </w:rPr>
              <w:t xml:space="preserve">Proaspete, intregi, nevătămate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CEE811E">
            <w:pPr>
              <w:shd w:val="clear" w:color="auto" w:fill="FFFFFF" w:themeFill="background1"/>
              <w:spacing w:before="120"/>
              <w:jc w:val="both"/>
              <w:rPr>
                <w:rFonts w:hint="default"/>
                <w:b/>
                <w:sz w:val="20"/>
                <w:szCs w:val="20"/>
                <w:lang w:eastAsia="ru-RU"/>
              </w:rPr>
            </w:pPr>
            <w:r>
              <w:rPr>
                <w:rFonts w:hint="default"/>
                <w:b/>
                <w:sz w:val="20"/>
                <w:szCs w:val="20"/>
                <w:lang w:eastAsia="ru-RU"/>
              </w:rPr>
              <w:t>4 200</w:t>
            </w:r>
          </w:p>
        </w:tc>
      </w:tr>
      <w:tr w14:paraId="4B2284CD">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3171B4B">
            <w:pPr>
              <w:shd w:val="clear" w:color="auto" w:fill="FFFFFF" w:themeFill="background1"/>
              <w:spacing w:before="120"/>
              <w:jc w:val="center"/>
              <w:rPr>
                <w:rFonts w:hint="default"/>
                <w:sz w:val="20"/>
                <w:szCs w:val="20"/>
                <w:lang w:eastAsia="ru-RU"/>
              </w:rPr>
            </w:pPr>
            <w:r>
              <w:rPr>
                <w:rFonts w:hint="default"/>
                <w:sz w:val="20"/>
                <w:szCs w:val="20"/>
                <w:lang w:eastAsia="ru-RU"/>
              </w:rPr>
              <w:t>17.9</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34BB326">
            <w:pPr>
              <w:shd w:val="clear" w:color="auto" w:fill="FFFFFF" w:themeFill="background1"/>
              <w:spacing w:before="120"/>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1FBC588A">
            <w:pPr>
              <w:shd w:val="clear" w:color="auto" w:fill="FFFFFF" w:themeFill="background1"/>
              <w:spacing w:before="120"/>
              <w:rPr>
                <w:rFonts w:hint="default"/>
                <w:i/>
                <w:sz w:val="20"/>
                <w:szCs w:val="20"/>
                <w:lang w:eastAsia="ru-RU"/>
              </w:rPr>
            </w:pPr>
            <w:r>
              <w:rPr>
                <w:rFonts w:hint="default"/>
                <w:i/>
                <w:sz w:val="20"/>
                <w:szCs w:val="20"/>
                <w:lang w:eastAsia="ru-RU"/>
              </w:rPr>
              <w:t>Piersici proaspete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C018D34">
            <w:pPr>
              <w:shd w:val="clear" w:color="auto" w:fill="FFFFFF" w:themeFill="background1"/>
              <w:spacing w:before="120"/>
              <w:jc w:val="center"/>
              <w:rPr>
                <w:rFonts w:hint="default"/>
                <w:sz w:val="20"/>
                <w:szCs w:val="20"/>
                <w:lang w:eastAsia="ru-RU"/>
              </w:rPr>
            </w:pPr>
            <w:r>
              <w:rPr>
                <w:rFonts w:hint="default"/>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8B4335A">
            <w:pPr>
              <w:shd w:val="clear" w:color="auto" w:fill="FFFFFF" w:themeFill="background1"/>
              <w:spacing w:before="120"/>
              <w:jc w:val="center"/>
              <w:rPr>
                <w:rFonts w:hint="default"/>
                <w:sz w:val="20"/>
                <w:szCs w:val="20"/>
                <w:lang w:eastAsia="ru-RU"/>
              </w:rPr>
            </w:pPr>
            <w:r>
              <w:rPr>
                <w:rFonts w:hint="default"/>
                <w:sz w:val="20"/>
                <w:szCs w:val="20"/>
                <w:lang w:eastAsia="ru-RU"/>
              </w:rPr>
              <w:t>150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7AF68A06">
            <w:pPr>
              <w:pStyle w:val="108"/>
              <w:spacing w:line="254" w:lineRule="auto"/>
              <w:rPr>
                <w:sz w:val="20"/>
                <w:szCs w:val="20"/>
              </w:rPr>
            </w:pPr>
            <w:r>
              <w:rPr>
                <w:rFonts w:hint="default"/>
                <w:sz w:val="20"/>
                <w:szCs w:val="20"/>
              </w:rPr>
              <w:t xml:space="preserve">Proaspete, intregi, nevătămate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1476C8F">
            <w:pPr>
              <w:shd w:val="clear" w:color="auto" w:fill="FFFFFF" w:themeFill="background1"/>
              <w:spacing w:before="120"/>
              <w:jc w:val="both"/>
              <w:rPr>
                <w:rFonts w:hint="default"/>
                <w:b/>
                <w:sz w:val="20"/>
                <w:szCs w:val="20"/>
                <w:lang w:eastAsia="ru-RU"/>
              </w:rPr>
            </w:pPr>
            <w:r>
              <w:rPr>
                <w:rFonts w:hint="default"/>
                <w:b/>
                <w:sz w:val="20"/>
                <w:szCs w:val="20"/>
                <w:lang w:eastAsia="ru-RU"/>
              </w:rPr>
              <w:t>3 750</w:t>
            </w:r>
          </w:p>
        </w:tc>
      </w:tr>
      <w:tr w14:paraId="7FDCB5A4">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286AABE">
            <w:pPr>
              <w:shd w:val="clear" w:color="auto" w:fill="FFFFFF" w:themeFill="background1"/>
              <w:spacing w:before="120"/>
              <w:jc w:val="center"/>
              <w:rPr>
                <w:rFonts w:hint="default"/>
                <w:sz w:val="20"/>
                <w:szCs w:val="20"/>
                <w:lang w:eastAsia="ru-RU"/>
              </w:rPr>
            </w:pPr>
            <w:r>
              <w:rPr>
                <w:rFonts w:hint="default"/>
                <w:sz w:val="20"/>
                <w:szCs w:val="20"/>
                <w:lang w:eastAsia="ru-RU"/>
              </w:rPr>
              <w:t>17.10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ED972A4">
            <w:pPr>
              <w:shd w:val="clear" w:color="auto" w:fill="FFFFFF" w:themeFill="background1"/>
              <w:spacing w:before="120"/>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4B875939">
            <w:pPr>
              <w:shd w:val="clear" w:color="auto" w:fill="FFFFFF" w:themeFill="background1"/>
              <w:spacing w:before="120"/>
              <w:rPr>
                <w:rFonts w:hint="default"/>
                <w:i/>
                <w:sz w:val="20"/>
                <w:szCs w:val="20"/>
                <w:lang w:eastAsia="ru-RU"/>
              </w:rPr>
            </w:pPr>
            <w:r>
              <w:rPr>
                <w:rFonts w:hint="default"/>
                <w:i/>
                <w:sz w:val="20"/>
                <w:szCs w:val="20"/>
                <w:lang w:eastAsia="ru-RU"/>
              </w:rPr>
              <w:t xml:space="preserve">Caise proaspete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7B90E79">
            <w:pPr>
              <w:shd w:val="clear" w:color="auto" w:fill="FFFFFF" w:themeFill="background1"/>
              <w:spacing w:before="120"/>
              <w:jc w:val="center"/>
              <w:rPr>
                <w:rFonts w:hint="default"/>
                <w:sz w:val="20"/>
                <w:szCs w:val="20"/>
                <w:lang w:eastAsia="ru-RU"/>
              </w:rPr>
            </w:pPr>
            <w:r>
              <w:rPr>
                <w:rFonts w:hint="default"/>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6C402FF">
            <w:pPr>
              <w:shd w:val="clear" w:color="auto" w:fill="FFFFFF" w:themeFill="background1"/>
              <w:spacing w:before="120"/>
              <w:jc w:val="center"/>
              <w:rPr>
                <w:rFonts w:hint="default"/>
                <w:sz w:val="20"/>
                <w:szCs w:val="20"/>
                <w:lang w:eastAsia="ru-RU"/>
              </w:rPr>
            </w:pPr>
            <w:r>
              <w:rPr>
                <w:rFonts w:hint="default"/>
                <w:sz w:val="20"/>
                <w:szCs w:val="20"/>
                <w:lang w:eastAsia="ru-RU"/>
              </w:rPr>
              <w:t>100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0AF31E28">
            <w:pPr>
              <w:pStyle w:val="108"/>
              <w:spacing w:line="254" w:lineRule="auto"/>
              <w:rPr>
                <w:sz w:val="20"/>
                <w:szCs w:val="20"/>
              </w:rPr>
            </w:pPr>
            <w:r>
              <w:rPr>
                <w:rFonts w:hint="default"/>
                <w:sz w:val="20"/>
                <w:szCs w:val="20"/>
              </w:rPr>
              <w:t xml:space="preserve">Proaspete, intregi, nevătămate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549175F0">
            <w:pPr>
              <w:shd w:val="clear" w:color="auto" w:fill="FFFFFF" w:themeFill="background1"/>
              <w:spacing w:before="120"/>
              <w:jc w:val="both"/>
              <w:rPr>
                <w:rFonts w:hint="default"/>
                <w:b/>
                <w:sz w:val="20"/>
                <w:szCs w:val="20"/>
                <w:lang w:eastAsia="ru-RU"/>
              </w:rPr>
            </w:pPr>
            <w:r>
              <w:rPr>
                <w:rFonts w:hint="default"/>
                <w:b/>
                <w:sz w:val="20"/>
                <w:szCs w:val="20"/>
                <w:lang w:eastAsia="ru-RU"/>
              </w:rPr>
              <w:t>2200</w:t>
            </w:r>
          </w:p>
        </w:tc>
      </w:tr>
      <w:tr w14:paraId="031ACBC8">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A083AA9">
            <w:pPr>
              <w:shd w:val="clear" w:color="auto" w:fill="FFFFFF" w:themeFill="background1"/>
              <w:spacing w:before="120"/>
              <w:jc w:val="both"/>
              <w:rPr>
                <w:rFonts w:hint="default"/>
                <w:b/>
                <w:sz w:val="20"/>
                <w:szCs w:val="20"/>
                <w:lang w:eastAsia="ru-RU"/>
              </w:rPr>
            </w:pPr>
            <w:r>
              <w:rPr>
                <w:b/>
                <w:color w:val="FF0000"/>
                <w:sz w:val="20"/>
                <w:szCs w:val="20"/>
                <w:lang w:eastAsia="ru-RU"/>
              </w:rPr>
              <w:t xml:space="preserve">Total lotul 17                                                                                                                                                                    </w:t>
            </w:r>
            <w:r>
              <w:rPr>
                <w:rFonts w:hint="default"/>
                <w:b/>
                <w:color w:val="FF0000"/>
                <w:sz w:val="20"/>
                <w:szCs w:val="20"/>
                <w:lang w:eastAsia="ru-RU"/>
              </w:rPr>
              <w:t>52 800</w:t>
            </w:r>
          </w:p>
        </w:tc>
      </w:tr>
      <w:tr w14:paraId="21C59E50">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1F31746">
            <w:pPr>
              <w:shd w:val="clear" w:color="auto" w:fill="FFFFFF" w:themeFill="background1"/>
              <w:spacing w:before="120"/>
              <w:jc w:val="center"/>
              <w:rPr>
                <w:sz w:val="20"/>
                <w:szCs w:val="20"/>
                <w:lang w:eastAsia="ru-RU"/>
              </w:rPr>
            </w:pPr>
            <w:r>
              <w:rPr>
                <w:sz w:val="20"/>
                <w:szCs w:val="20"/>
                <w:lang w:eastAsia="ru-RU"/>
              </w:rPr>
              <w:t>18.</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426C306F">
            <w:pPr>
              <w:pStyle w:val="108"/>
              <w:spacing w:line="254" w:lineRule="auto"/>
              <w:rPr>
                <w:b/>
                <w:sz w:val="20"/>
                <w:szCs w:val="20"/>
              </w:rPr>
            </w:pPr>
            <w:r>
              <w:rPr>
                <w:b/>
                <w:sz w:val="20"/>
                <w:szCs w:val="20"/>
              </w:rPr>
              <w:t>Lotul 18 FRUCTE USCATE</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96354B6">
            <w:pPr>
              <w:shd w:val="clear" w:color="auto" w:fill="FFFFFF" w:themeFill="background1"/>
              <w:spacing w:before="120"/>
              <w:jc w:val="both"/>
              <w:rPr>
                <w:b/>
                <w:sz w:val="20"/>
                <w:szCs w:val="20"/>
                <w:lang w:eastAsia="ru-RU"/>
              </w:rPr>
            </w:pPr>
          </w:p>
        </w:tc>
      </w:tr>
      <w:tr w14:paraId="139C72B1">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EF04B5E">
            <w:pPr>
              <w:shd w:val="clear" w:color="auto" w:fill="FFFFFF" w:themeFill="background1"/>
              <w:spacing w:before="120"/>
              <w:jc w:val="center"/>
              <w:rPr>
                <w:sz w:val="20"/>
                <w:szCs w:val="20"/>
                <w:lang w:eastAsia="ru-RU"/>
              </w:rPr>
            </w:pPr>
            <w:r>
              <w:rPr>
                <w:sz w:val="20"/>
                <w:szCs w:val="20"/>
                <w:lang w:eastAsia="ru-RU"/>
              </w:rPr>
              <w:t>18.1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AB9961A">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9B151FA">
            <w:pPr>
              <w:shd w:val="clear" w:color="auto" w:fill="FFFFFF" w:themeFill="background1"/>
              <w:spacing w:before="120"/>
              <w:rPr>
                <w:i/>
                <w:sz w:val="20"/>
                <w:szCs w:val="20"/>
                <w:lang w:eastAsia="ru-RU"/>
              </w:rPr>
            </w:pPr>
            <w:r>
              <w:rPr>
                <w:i/>
                <w:sz w:val="20"/>
                <w:szCs w:val="20"/>
                <w:lang w:eastAsia="ru-RU"/>
              </w:rPr>
              <w:t>Fructe uscate asorti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CD14377">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867DFAF">
            <w:pPr>
              <w:shd w:val="clear" w:color="auto" w:fill="FFFFFF" w:themeFill="background1"/>
              <w:spacing w:before="120"/>
              <w:jc w:val="center"/>
              <w:rPr>
                <w:sz w:val="20"/>
                <w:szCs w:val="20"/>
                <w:lang w:eastAsia="ru-RU"/>
              </w:rPr>
            </w:pPr>
            <w:r>
              <w:rPr>
                <w:sz w:val="20"/>
                <w:szCs w:val="20"/>
                <w:lang w:eastAsia="ru-RU"/>
              </w:rPr>
              <w:t>100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727EBFD7">
            <w:pPr>
              <w:pStyle w:val="108"/>
              <w:rPr>
                <w:sz w:val="20"/>
                <w:szCs w:val="20"/>
              </w:rPr>
            </w:pPr>
            <w:r>
              <w:rPr>
                <w:sz w:val="20"/>
                <w:szCs w:val="20"/>
              </w:rPr>
              <w:t>Calitate superioară, ambalat 1-5 kg.</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D6A3625">
            <w:pPr>
              <w:shd w:val="clear" w:color="auto" w:fill="FFFFFF" w:themeFill="background1"/>
              <w:spacing w:before="120"/>
              <w:jc w:val="both"/>
              <w:rPr>
                <w:b/>
                <w:sz w:val="20"/>
                <w:szCs w:val="20"/>
                <w:lang w:eastAsia="ru-RU"/>
              </w:rPr>
            </w:pPr>
            <w:r>
              <w:rPr>
                <w:b/>
                <w:sz w:val="20"/>
                <w:szCs w:val="20"/>
                <w:lang w:eastAsia="ru-RU"/>
              </w:rPr>
              <w:t>4</w:t>
            </w:r>
            <w:r>
              <w:rPr>
                <w:rFonts w:hint="default"/>
                <w:b/>
                <w:sz w:val="20"/>
                <w:szCs w:val="20"/>
                <w:lang w:eastAsia="ru-RU"/>
              </w:rPr>
              <w:t>6</w:t>
            </w:r>
            <w:r>
              <w:rPr>
                <w:b/>
                <w:sz w:val="20"/>
                <w:szCs w:val="20"/>
                <w:lang w:eastAsia="ru-RU"/>
              </w:rPr>
              <w:t>00</w:t>
            </w:r>
          </w:p>
        </w:tc>
      </w:tr>
      <w:tr w14:paraId="2C7F5DC9">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0B84CCD">
            <w:pPr>
              <w:shd w:val="clear" w:color="auto" w:fill="FFFFFF" w:themeFill="background1"/>
              <w:spacing w:before="120"/>
              <w:jc w:val="center"/>
              <w:rPr>
                <w:sz w:val="20"/>
                <w:szCs w:val="20"/>
                <w:lang w:eastAsia="ru-RU"/>
              </w:rPr>
            </w:pPr>
            <w:r>
              <w:rPr>
                <w:sz w:val="20"/>
                <w:szCs w:val="20"/>
                <w:lang w:eastAsia="ru-RU"/>
              </w:rPr>
              <w:t>18.2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0EA2A08">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36DCAABB">
            <w:pPr>
              <w:shd w:val="clear" w:color="auto" w:fill="FFFFFF" w:themeFill="background1"/>
              <w:spacing w:before="120"/>
              <w:rPr>
                <w:i/>
                <w:sz w:val="20"/>
                <w:szCs w:val="20"/>
                <w:lang w:eastAsia="ru-RU"/>
              </w:rPr>
            </w:pPr>
            <w:r>
              <w:rPr>
                <w:i/>
                <w:sz w:val="20"/>
                <w:szCs w:val="20"/>
                <w:lang w:eastAsia="ru-RU"/>
              </w:rPr>
              <w:t>Prune uscate fără sâmburi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FA141BA">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162F2DEE">
            <w:pPr>
              <w:shd w:val="clear" w:color="auto" w:fill="FFFFFF" w:themeFill="background1"/>
              <w:spacing w:before="120"/>
              <w:jc w:val="center"/>
              <w:rPr>
                <w:sz w:val="20"/>
                <w:szCs w:val="20"/>
                <w:lang w:eastAsia="ru-RU"/>
              </w:rPr>
            </w:pPr>
            <w:r>
              <w:rPr>
                <w:sz w:val="20"/>
                <w:szCs w:val="20"/>
                <w:lang w:eastAsia="ru-RU"/>
              </w:rPr>
              <w:t>40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3033CA9">
            <w:pPr>
              <w:pStyle w:val="108"/>
              <w:rPr>
                <w:sz w:val="20"/>
                <w:szCs w:val="20"/>
              </w:rPr>
            </w:pPr>
            <w:r>
              <w:rPr>
                <w:sz w:val="20"/>
                <w:szCs w:val="20"/>
              </w:rPr>
              <w:t>Calitate superioară, ambalat 1-5 kg,</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05F36D3">
            <w:pPr>
              <w:shd w:val="clear" w:color="auto" w:fill="FFFFFF" w:themeFill="background1"/>
              <w:spacing w:before="120"/>
              <w:jc w:val="both"/>
              <w:rPr>
                <w:b/>
                <w:sz w:val="20"/>
                <w:szCs w:val="20"/>
                <w:lang w:eastAsia="ru-RU"/>
              </w:rPr>
            </w:pPr>
            <w:r>
              <w:rPr>
                <w:b/>
                <w:sz w:val="20"/>
                <w:szCs w:val="20"/>
                <w:lang w:eastAsia="ru-RU"/>
              </w:rPr>
              <w:t>2</w:t>
            </w:r>
            <w:r>
              <w:rPr>
                <w:rFonts w:hint="default"/>
                <w:b/>
                <w:sz w:val="20"/>
                <w:szCs w:val="20"/>
                <w:lang w:eastAsia="ru-RU"/>
              </w:rPr>
              <w:t>6</w:t>
            </w:r>
            <w:r>
              <w:rPr>
                <w:b/>
                <w:sz w:val="20"/>
                <w:szCs w:val="20"/>
                <w:lang w:eastAsia="ru-RU"/>
              </w:rPr>
              <w:t>00</w:t>
            </w:r>
          </w:p>
        </w:tc>
      </w:tr>
      <w:tr w14:paraId="7C17D634">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343DDA5">
            <w:pPr>
              <w:shd w:val="clear" w:color="auto" w:fill="FFFFFF" w:themeFill="background1"/>
              <w:spacing w:before="120"/>
              <w:jc w:val="center"/>
              <w:rPr>
                <w:rFonts w:hint="default"/>
                <w:sz w:val="20"/>
                <w:szCs w:val="20"/>
                <w:lang w:eastAsia="ru-RU"/>
              </w:rPr>
            </w:pPr>
            <w:r>
              <w:rPr>
                <w:rFonts w:hint="default"/>
                <w:sz w:val="20"/>
                <w:szCs w:val="20"/>
                <w:lang w:eastAsia="ru-RU"/>
              </w:rPr>
              <w:t>18.3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6DD291E">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1907B511">
            <w:pPr>
              <w:shd w:val="clear" w:color="auto" w:fill="FFFFFF" w:themeFill="background1"/>
              <w:spacing w:before="120"/>
              <w:rPr>
                <w:rFonts w:hint="default"/>
                <w:i/>
                <w:sz w:val="20"/>
                <w:szCs w:val="20"/>
                <w:lang w:eastAsia="ru-RU"/>
              </w:rPr>
            </w:pPr>
            <w:r>
              <w:rPr>
                <w:rFonts w:hint="default"/>
                <w:i/>
                <w:sz w:val="20"/>
                <w:szCs w:val="20"/>
                <w:lang w:eastAsia="ru-RU"/>
              </w:rPr>
              <w:t xml:space="preserve">Caise uscate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1972511">
            <w:pPr>
              <w:shd w:val="clear" w:color="auto" w:fill="FFFFFF" w:themeFill="background1"/>
              <w:spacing w:before="120"/>
              <w:jc w:val="center"/>
              <w:rPr>
                <w:rFonts w:hint="default"/>
                <w:sz w:val="20"/>
                <w:szCs w:val="20"/>
                <w:lang w:eastAsia="ru-RU"/>
              </w:rPr>
            </w:pPr>
            <w:r>
              <w:rPr>
                <w:rFonts w:hint="default"/>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015EA7EF">
            <w:pPr>
              <w:shd w:val="clear" w:color="auto" w:fill="FFFFFF" w:themeFill="background1"/>
              <w:spacing w:before="120"/>
              <w:jc w:val="center"/>
              <w:rPr>
                <w:rFonts w:hint="default"/>
                <w:sz w:val="20"/>
                <w:szCs w:val="20"/>
                <w:lang w:eastAsia="ru-RU"/>
              </w:rPr>
            </w:pPr>
            <w:r>
              <w:rPr>
                <w:rFonts w:hint="default"/>
                <w:sz w:val="20"/>
                <w:szCs w:val="20"/>
                <w:lang w:eastAsia="ru-RU"/>
              </w:rPr>
              <w:t>40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4B7344CE">
            <w:pPr>
              <w:pStyle w:val="108"/>
              <w:rPr>
                <w:sz w:val="20"/>
                <w:szCs w:val="20"/>
              </w:rPr>
            </w:pPr>
            <w:r>
              <w:rPr>
                <w:rFonts w:hint="default"/>
                <w:sz w:val="20"/>
                <w:szCs w:val="20"/>
              </w:rPr>
              <w:t xml:space="preserve">Proaspete, intregi, nevătămate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817A8BC">
            <w:pPr>
              <w:shd w:val="clear" w:color="auto" w:fill="FFFFFF" w:themeFill="background1"/>
              <w:spacing w:before="120"/>
              <w:jc w:val="both"/>
              <w:rPr>
                <w:rFonts w:hint="default"/>
                <w:b/>
                <w:sz w:val="20"/>
                <w:szCs w:val="20"/>
                <w:lang w:eastAsia="ru-RU"/>
              </w:rPr>
            </w:pPr>
            <w:r>
              <w:rPr>
                <w:rFonts w:hint="default"/>
                <w:b/>
                <w:sz w:val="20"/>
                <w:szCs w:val="20"/>
                <w:lang w:eastAsia="ru-RU"/>
              </w:rPr>
              <w:t>2400</w:t>
            </w:r>
          </w:p>
        </w:tc>
      </w:tr>
      <w:tr w14:paraId="2AB66046">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C6E3889">
            <w:pPr>
              <w:shd w:val="clear" w:color="auto" w:fill="FFFFFF" w:themeFill="background1"/>
              <w:spacing w:before="120"/>
              <w:jc w:val="both"/>
              <w:rPr>
                <w:b/>
                <w:sz w:val="20"/>
                <w:szCs w:val="20"/>
                <w:lang w:eastAsia="ru-RU"/>
              </w:rPr>
            </w:pPr>
            <w:r>
              <w:rPr>
                <w:b/>
                <w:color w:val="FF0000"/>
                <w:sz w:val="20"/>
                <w:szCs w:val="20"/>
                <w:lang w:eastAsia="ru-RU"/>
              </w:rPr>
              <w:t xml:space="preserve">Total lotul 18                                                                                                                                                                      </w:t>
            </w:r>
            <w:r>
              <w:rPr>
                <w:rFonts w:hint="default"/>
                <w:b/>
                <w:color w:val="FF0000"/>
                <w:sz w:val="20"/>
                <w:szCs w:val="20"/>
                <w:lang w:eastAsia="ru-RU"/>
              </w:rPr>
              <w:t xml:space="preserve">9 </w:t>
            </w:r>
            <w:r>
              <w:rPr>
                <w:b/>
                <w:color w:val="FF0000"/>
                <w:sz w:val="20"/>
                <w:szCs w:val="20"/>
                <w:lang w:eastAsia="ru-RU"/>
              </w:rPr>
              <w:t xml:space="preserve">600                </w:t>
            </w:r>
          </w:p>
        </w:tc>
      </w:tr>
      <w:tr w14:paraId="35340E5D">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B869640">
            <w:pPr>
              <w:shd w:val="clear" w:color="auto" w:fill="FFFFFF" w:themeFill="background1"/>
              <w:spacing w:before="120"/>
              <w:jc w:val="center"/>
              <w:rPr>
                <w:b/>
                <w:i/>
                <w:sz w:val="20"/>
                <w:szCs w:val="20"/>
                <w:u w:val="single"/>
                <w:lang w:eastAsia="ru-RU"/>
              </w:rPr>
            </w:pPr>
            <w:r>
              <w:rPr>
                <w:b/>
                <w:i/>
                <w:sz w:val="20"/>
                <w:szCs w:val="20"/>
                <w:u w:val="single"/>
                <w:lang w:eastAsia="ru-RU"/>
              </w:rPr>
              <w:t>19.</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656C5F9B">
            <w:pPr>
              <w:pStyle w:val="108"/>
              <w:spacing w:line="254" w:lineRule="auto"/>
              <w:rPr>
                <w:rFonts w:hint="default"/>
                <w:b/>
                <w:i/>
                <w:sz w:val="20"/>
                <w:szCs w:val="20"/>
                <w:u w:val="single"/>
              </w:rPr>
            </w:pPr>
            <w:r>
              <w:rPr>
                <w:b/>
                <w:i/>
                <w:sz w:val="20"/>
                <w:szCs w:val="20"/>
                <w:u w:val="single"/>
              </w:rPr>
              <w:t>Lotul 19</w:t>
            </w:r>
            <w:r>
              <w:rPr>
                <w:rFonts w:hint="default"/>
                <w:b/>
                <w:i/>
                <w:sz w:val="20"/>
                <w:szCs w:val="20"/>
                <w:u w:val="single"/>
              </w:rPr>
              <w:t xml:space="preserve"> ADITIVI ALIMENTARI</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1E1D56E1">
            <w:pPr>
              <w:shd w:val="clear" w:color="auto" w:fill="FFFFFF" w:themeFill="background1"/>
              <w:spacing w:before="120"/>
              <w:jc w:val="both"/>
              <w:rPr>
                <w:b/>
                <w:sz w:val="20"/>
                <w:szCs w:val="20"/>
                <w:lang w:eastAsia="ru-RU"/>
              </w:rPr>
            </w:pPr>
          </w:p>
        </w:tc>
      </w:tr>
      <w:tr w14:paraId="375900D5">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59B47DD">
            <w:pPr>
              <w:shd w:val="clear" w:color="auto" w:fill="FFFFFF" w:themeFill="background1"/>
              <w:spacing w:before="120"/>
              <w:jc w:val="center"/>
              <w:rPr>
                <w:sz w:val="20"/>
                <w:szCs w:val="20"/>
                <w:lang w:eastAsia="ru-RU"/>
              </w:rPr>
            </w:pPr>
            <w:r>
              <w:rPr>
                <w:sz w:val="20"/>
                <w:szCs w:val="20"/>
                <w:lang w:eastAsia="ru-RU"/>
              </w:rPr>
              <w:t>19.1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D144ECD">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7046DB9F">
            <w:pPr>
              <w:shd w:val="clear" w:color="auto" w:fill="FFFFFF" w:themeFill="background1"/>
              <w:spacing w:before="120"/>
              <w:rPr>
                <w:i/>
                <w:sz w:val="20"/>
                <w:szCs w:val="20"/>
                <w:lang w:eastAsia="ru-RU"/>
              </w:rPr>
            </w:pPr>
            <w:r>
              <w:rPr>
                <w:i/>
                <w:sz w:val="20"/>
                <w:szCs w:val="20"/>
                <w:lang w:eastAsia="ru-RU"/>
              </w:rPr>
              <w:t>Praf de copt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86D5822">
            <w:pPr>
              <w:shd w:val="clear" w:color="auto" w:fill="FFFFFF" w:themeFill="background1"/>
              <w:spacing w:before="120"/>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0370D2D6">
            <w:pPr>
              <w:shd w:val="clear" w:color="auto" w:fill="FFFFFF" w:themeFill="background1"/>
              <w:spacing w:before="120"/>
              <w:jc w:val="center"/>
              <w:rPr>
                <w:rFonts w:hint="default"/>
                <w:sz w:val="20"/>
                <w:szCs w:val="20"/>
                <w:lang w:eastAsia="ru-RU"/>
              </w:rPr>
            </w:pPr>
            <w:r>
              <w:rPr>
                <w:rFonts w:hint="default"/>
                <w:sz w:val="20"/>
                <w:szCs w:val="20"/>
                <w:lang w:eastAsia="ru-RU"/>
              </w:rPr>
              <w:t>2</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F43CC0B">
            <w:pPr>
              <w:pStyle w:val="108"/>
              <w:rPr>
                <w:sz w:val="20"/>
                <w:szCs w:val="20"/>
              </w:rPr>
            </w:pPr>
            <w:r>
              <w:rPr>
                <w:sz w:val="20"/>
                <w:szCs w:val="20"/>
              </w:rPr>
              <w:t xml:space="preserve">Ambalat  10 gr- 50 gr.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80B492F">
            <w:pPr>
              <w:shd w:val="clear" w:color="auto" w:fill="FFFFFF" w:themeFill="background1"/>
              <w:spacing w:before="120"/>
              <w:jc w:val="both"/>
              <w:rPr>
                <w:rFonts w:hint="default"/>
                <w:b/>
                <w:sz w:val="20"/>
                <w:szCs w:val="20"/>
                <w:lang w:eastAsia="ru-RU"/>
              </w:rPr>
            </w:pPr>
            <w:r>
              <w:rPr>
                <w:rFonts w:hint="default"/>
                <w:b/>
                <w:sz w:val="20"/>
                <w:szCs w:val="20"/>
                <w:lang w:eastAsia="ru-RU"/>
              </w:rPr>
              <w:t>214</w:t>
            </w:r>
          </w:p>
        </w:tc>
      </w:tr>
      <w:tr w14:paraId="2EA9C137">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858E299">
            <w:pPr>
              <w:shd w:val="clear" w:color="auto" w:fill="FFFFFF" w:themeFill="background1"/>
              <w:spacing w:before="120"/>
              <w:jc w:val="center"/>
              <w:rPr>
                <w:sz w:val="20"/>
                <w:szCs w:val="20"/>
                <w:lang w:eastAsia="ru-RU"/>
              </w:rPr>
            </w:pPr>
            <w:r>
              <w:rPr>
                <w:sz w:val="20"/>
                <w:szCs w:val="20"/>
                <w:lang w:eastAsia="ru-RU"/>
              </w:rPr>
              <w:t>19.2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129575C">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4D27CEDB">
            <w:pPr>
              <w:shd w:val="clear" w:color="auto" w:fill="FFFFFF" w:themeFill="background1"/>
              <w:spacing w:before="120"/>
              <w:rPr>
                <w:i/>
                <w:sz w:val="20"/>
                <w:szCs w:val="20"/>
                <w:lang w:eastAsia="ru-RU"/>
              </w:rPr>
            </w:pPr>
            <w:r>
              <w:rPr>
                <w:i/>
                <w:sz w:val="20"/>
                <w:szCs w:val="20"/>
                <w:lang w:eastAsia="ru-RU"/>
              </w:rPr>
              <w:t>Dr</w:t>
            </w:r>
            <w:r>
              <w:rPr>
                <w:rFonts w:hint="default"/>
                <w:i/>
                <w:sz w:val="20"/>
                <w:szCs w:val="20"/>
                <w:lang w:eastAsia="ru-RU"/>
              </w:rPr>
              <w:t>o</w:t>
            </w:r>
            <w:r>
              <w:rPr>
                <w:i/>
                <w:sz w:val="20"/>
                <w:szCs w:val="20"/>
                <w:lang w:eastAsia="ru-RU"/>
              </w:rPr>
              <w:t xml:space="preserve">jdie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FF74E7E">
            <w:pPr>
              <w:shd w:val="clear" w:color="auto" w:fill="FFFFFF" w:themeFill="background1"/>
              <w:spacing w:before="120"/>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FC184C2">
            <w:pPr>
              <w:shd w:val="clear" w:color="auto" w:fill="FFFFFF" w:themeFill="background1"/>
              <w:spacing w:before="120"/>
              <w:jc w:val="center"/>
              <w:rPr>
                <w:sz w:val="20"/>
                <w:szCs w:val="20"/>
                <w:lang w:eastAsia="ru-RU"/>
              </w:rPr>
            </w:pPr>
            <w:r>
              <w:rPr>
                <w:sz w:val="20"/>
                <w:szCs w:val="20"/>
                <w:lang w:eastAsia="ru-RU"/>
              </w:rPr>
              <w:t>1</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1229ADD2">
            <w:pPr>
              <w:pStyle w:val="108"/>
              <w:rPr>
                <w:sz w:val="20"/>
                <w:szCs w:val="20"/>
              </w:rPr>
            </w:pPr>
            <w:r>
              <w:rPr>
                <w:sz w:val="20"/>
                <w:szCs w:val="20"/>
              </w:rPr>
              <w:t xml:space="preserve">Ambalat  10 gr- 50 gr. </w:t>
            </w:r>
            <w:r>
              <w:rPr>
                <w:b/>
                <w:bCs/>
                <w:sz w:val="20"/>
                <w:szCs w:val="20"/>
              </w:rPr>
              <w:t>Livrarea de 3 ori pe săptămână: luni , miercuri. Vineri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33F49A8">
            <w:pPr>
              <w:shd w:val="clear" w:color="auto" w:fill="FFFFFF" w:themeFill="background1"/>
              <w:spacing w:before="120"/>
              <w:jc w:val="both"/>
              <w:rPr>
                <w:rFonts w:hint="default"/>
                <w:b/>
                <w:sz w:val="20"/>
                <w:szCs w:val="20"/>
                <w:lang w:eastAsia="ru-RU"/>
              </w:rPr>
            </w:pPr>
            <w:r>
              <w:rPr>
                <w:b/>
                <w:sz w:val="20"/>
                <w:szCs w:val="20"/>
                <w:lang w:eastAsia="ru-RU"/>
              </w:rPr>
              <w:t>13</w:t>
            </w:r>
            <w:r>
              <w:rPr>
                <w:rFonts w:hint="default"/>
                <w:b/>
                <w:sz w:val="20"/>
                <w:szCs w:val="20"/>
                <w:lang w:eastAsia="ru-RU"/>
              </w:rPr>
              <w:t>5</w:t>
            </w:r>
          </w:p>
        </w:tc>
      </w:tr>
      <w:tr w14:paraId="03D05707">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2FADE52">
            <w:pPr>
              <w:shd w:val="clear" w:color="auto" w:fill="FFFFFF" w:themeFill="background1"/>
              <w:spacing w:before="120"/>
              <w:jc w:val="both"/>
              <w:rPr>
                <w:rFonts w:hint="default"/>
                <w:b/>
                <w:color w:val="FF0000"/>
                <w:sz w:val="20"/>
                <w:szCs w:val="20"/>
                <w:lang w:eastAsia="ru-RU"/>
              </w:rPr>
            </w:pPr>
            <w:r>
              <w:rPr>
                <w:b/>
                <w:color w:val="FF0000"/>
                <w:sz w:val="20"/>
                <w:szCs w:val="20"/>
                <w:lang w:eastAsia="ru-RU"/>
              </w:rPr>
              <w:t xml:space="preserve">Total lotul 19                                                                                                                                                                        </w:t>
            </w:r>
            <w:r>
              <w:rPr>
                <w:rFonts w:hint="default"/>
                <w:b/>
                <w:color w:val="FF0000"/>
                <w:sz w:val="20"/>
                <w:szCs w:val="20"/>
                <w:lang w:eastAsia="ru-RU"/>
              </w:rPr>
              <w:t>349</w:t>
            </w:r>
          </w:p>
        </w:tc>
      </w:tr>
      <w:tr w14:paraId="5A846835">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97ECA6D">
            <w:pPr>
              <w:shd w:val="clear" w:color="auto" w:fill="FFFFFF" w:themeFill="background1"/>
              <w:spacing w:before="120"/>
              <w:jc w:val="center"/>
              <w:rPr>
                <w:sz w:val="20"/>
                <w:szCs w:val="20"/>
                <w:lang w:eastAsia="ru-RU"/>
              </w:rPr>
            </w:pPr>
            <w:r>
              <w:rPr>
                <w:sz w:val="20"/>
                <w:szCs w:val="20"/>
                <w:lang w:eastAsia="ru-RU"/>
              </w:rPr>
              <w:t>20.</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4EC421A9">
            <w:pPr>
              <w:pStyle w:val="108"/>
              <w:spacing w:line="254" w:lineRule="auto"/>
              <w:rPr>
                <w:rFonts w:hint="default"/>
                <w:b/>
                <w:i/>
                <w:sz w:val="20"/>
                <w:szCs w:val="20"/>
                <w:u w:val="single"/>
              </w:rPr>
            </w:pPr>
            <w:r>
              <w:rPr>
                <w:b/>
                <w:i/>
                <w:sz w:val="20"/>
                <w:szCs w:val="20"/>
                <w:u w:val="single"/>
              </w:rPr>
              <w:t xml:space="preserve">Lotul </w:t>
            </w:r>
            <w:r>
              <w:rPr>
                <w:rFonts w:hint="default"/>
                <w:b/>
                <w:i/>
                <w:sz w:val="20"/>
                <w:szCs w:val="20"/>
                <w:u w:val="single"/>
              </w:rPr>
              <w:t xml:space="preserve"> 20  BĂUTURI   CALDE</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39B7A9E8">
            <w:pPr>
              <w:shd w:val="clear" w:color="auto" w:fill="FFFFFF" w:themeFill="background1"/>
              <w:spacing w:before="120"/>
              <w:jc w:val="both"/>
              <w:rPr>
                <w:b/>
                <w:sz w:val="20"/>
                <w:szCs w:val="20"/>
                <w:lang w:eastAsia="ru-RU"/>
              </w:rPr>
            </w:pPr>
          </w:p>
        </w:tc>
      </w:tr>
      <w:tr w14:paraId="7558C99B">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FA21F2C">
            <w:pPr>
              <w:shd w:val="clear" w:color="auto" w:fill="FFFFFF" w:themeFill="background1"/>
              <w:spacing w:before="120"/>
              <w:jc w:val="center"/>
              <w:rPr>
                <w:sz w:val="20"/>
                <w:szCs w:val="20"/>
                <w:lang w:eastAsia="ru-RU"/>
              </w:rPr>
            </w:pPr>
            <w:r>
              <w:rPr>
                <w:sz w:val="20"/>
                <w:szCs w:val="20"/>
                <w:lang w:eastAsia="ru-RU"/>
              </w:rPr>
              <w:t>20.1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B190462">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0BF3872A">
            <w:pPr>
              <w:shd w:val="clear" w:color="auto" w:fill="FFFFFF" w:themeFill="background1"/>
              <w:spacing w:before="120"/>
              <w:rPr>
                <w:rFonts w:hint="default"/>
                <w:i/>
                <w:sz w:val="20"/>
                <w:szCs w:val="20"/>
                <w:lang w:eastAsia="ru-RU"/>
              </w:rPr>
            </w:pPr>
            <w:r>
              <w:rPr>
                <w:i/>
                <w:sz w:val="20"/>
                <w:szCs w:val="20"/>
                <w:lang w:eastAsia="ru-RU"/>
              </w:rPr>
              <w:t xml:space="preserve">Ceai </w:t>
            </w:r>
            <w:r>
              <w:rPr>
                <w:rFonts w:hint="default"/>
                <w:i/>
                <w:sz w:val="20"/>
                <w:szCs w:val="20"/>
                <w:lang w:eastAsia="ru-RU"/>
              </w:rPr>
              <w:t>negru infuzie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D4C011">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778CD368">
            <w:pPr>
              <w:shd w:val="clear" w:color="auto" w:fill="FFFFFF" w:themeFill="background1"/>
              <w:spacing w:before="120"/>
              <w:jc w:val="center"/>
              <w:rPr>
                <w:rFonts w:hint="default"/>
                <w:sz w:val="20"/>
                <w:szCs w:val="20"/>
                <w:lang w:eastAsia="ru-RU"/>
              </w:rPr>
            </w:pPr>
            <w:r>
              <w:rPr>
                <w:rFonts w:hint="default"/>
                <w:sz w:val="20"/>
                <w:szCs w:val="20"/>
                <w:lang w:eastAsia="ru-RU"/>
              </w:rPr>
              <w:t>8</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7003DACA">
            <w:pPr>
              <w:pStyle w:val="108"/>
              <w:spacing w:line="259" w:lineRule="auto"/>
              <w:jc w:val="both"/>
              <w:rPr>
                <w:sz w:val="20"/>
                <w:szCs w:val="20"/>
              </w:rPr>
            </w:pPr>
            <w:r>
              <w:rPr>
                <w:sz w:val="20"/>
                <w:szCs w:val="20"/>
              </w:rPr>
              <w:t xml:space="preserve">Ceai din plante, negru, infuzie, calitate superioară. Ambalaj de 100 gr. HG nr. 206 din 11.03.2009; </w:t>
            </w:r>
            <w:r>
              <w:rPr>
                <w:b/>
                <w:bCs/>
                <w:sz w:val="20"/>
                <w:szCs w:val="20"/>
              </w:rPr>
              <w:t>Livrarea de 2 ori pe săptămână: luni și miercuri.</w:t>
            </w:r>
          </w:p>
          <w:p w14:paraId="46D25296">
            <w:pPr>
              <w:pStyle w:val="108"/>
              <w:spacing w:line="254" w:lineRule="auto"/>
              <w:jc w:val="both"/>
              <w:rPr>
                <w:sz w:val="20"/>
                <w:szCs w:val="20"/>
              </w:rPr>
            </w:pPr>
            <w:r>
              <w:rPr>
                <w:b/>
                <w:bCs/>
                <w:sz w:val="20"/>
                <w:szCs w:val="20"/>
              </w:rPr>
              <w:t>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F2C6DD3">
            <w:pPr>
              <w:shd w:val="clear" w:color="auto" w:fill="FFFFFF" w:themeFill="background1"/>
              <w:spacing w:before="120"/>
              <w:jc w:val="both"/>
              <w:rPr>
                <w:rFonts w:hint="default"/>
                <w:b/>
                <w:sz w:val="20"/>
                <w:szCs w:val="20"/>
                <w:lang w:eastAsia="ru-RU"/>
              </w:rPr>
            </w:pPr>
            <w:r>
              <w:rPr>
                <w:b/>
                <w:sz w:val="20"/>
                <w:szCs w:val="20"/>
                <w:lang w:eastAsia="ru-RU"/>
              </w:rPr>
              <w:t xml:space="preserve"> </w:t>
            </w:r>
            <w:r>
              <w:rPr>
                <w:rFonts w:hint="default"/>
                <w:b/>
                <w:sz w:val="20"/>
                <w:szCs w:val="20"/>
                <w:lang w:eastAsia="ru-RU"/>
              </w:rPr>
              <w:t>1 112</w:t>
            </w:r>
          </w:p>
        </w:tc>
      </w:tr>
      <w:tr w14:paraId="15E4DCC2">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BA9DD4C">
            <w:pPr>
              <w:shd w:val="clear" w:color="auto" w:fill="FFFFFF" w:themeFill="background1"/>
              <w:spacing w:before="120"/>
              <w:jc w:val="center"/>
              <w:rPr>
                <w:rFonts w:hint="default"/>
                <w:sz w:val="20"/>
                <w:szCs w:val="20"/>
                <w:lang w:eastAsia="ru-RU"/>
              </w:rPr>
            </w:pPr>
            <w:r>
              <w:rPr>
                <w:sz w:val="20"/>
                <w:szCs w:val="20"/>
                <w:lang w:eastAsia="ru-RU"/>
              </w:rPr>
              <w:t>2</w:t>
            </w:r>
            <w:r>
              <w:rPr>
                <w:rFonts w:hint="default"/>
                <w:sz w:val="20"/>
                <w:szCs w:val="20"/>
                <w:lang w:eastAsia="ru-RU"/>
              </w:rPr>
              <w:t>0</w:t>
            </w:r>
            <w:r>
              <w:rPr>
                <w:sz w:val="20"/>
                <w:szCs w:val="20"/>
                <w:lang w:eastAsia="ru-RU"/>
              </w:rPr>
              <w:t>.</w:t>
            </w:r>
            <w:r>
              <w:rPr>
                <w:rFonts w:hint="default"/>
                <w:sz w:val="20"/>
                <w:szCs w:val="20"/>
                <w:lang w:eastAsia="ru-RU"/>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588222A">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1C411FF9">
            <w:pPr>
              <w:shd w:val="clear" w:color="auto" w:fill="FFFFFF" w:themeFill="background1"/>
              <w:spacing w:before="120"/>
              <w:rPr>
                <w:i/>
                <w:sz w:val="20"/>
                <w:szCs w:val="20"/>
                <w:lang w:eastAsia="ru-RU"/>
              </w:rPr>
            </w:pPr>
            <w:r>
              <w:rPr>
                <w:i/>
                <w:sz w:val="20"/>
                <w:szCs w:val="20"/>
                <w:lang w:eastAsia="ru-RU"/>
              </w:rPr>
              <w:t>Cacao pudra</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1122FE4">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74A965F2">
            <w:pPr>
              <w:shd w:val="clear" w:color="auto" w:fill="FFFFFF" w:themeFill="background1"/>
              <w:spacing w:before="120"/>
              <w:jc w:val="center"/>
              <w:rPr>
                <w:rFonts w:hint="default"/>
                <w:sz w:val="20"/>
                <w:szCs w:val="20"/>
                <w:lang w:eastAsia="ru-RU"/>
              </w:rPr>
            </w:pPr>
            <w:r>
              <w:rPr>
                <w:rFonts w:hint="default"/>
                <w:sz w:val="20"/>
                <w:szCs w:val="20"/>
                <w:lang w:eastAsia="ru-RU"/>
              </w:rPr>
              <w:t>5</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3D4D1670">
            <w:pPr>
              <w:pStyle w:val="108"/>
              <w:jc w:val="both"/>
              <w:rPr>
                <w:sz w:val="20"/>
                <w:szCs w:val="20"/>
              </w:rPr>
            </w:pPr>
            <w:r>
              <w:rPr>
                <w:sz w:val="20"/>
                <w:szCs w:val="20"/>
              </w:rPr>
              <w:t>Cacao pudră de calitate superioară, ambalaj 100 gr; standart Gost 108-761.</w:t>
            </w:r>
            <w:r>
              <w:rPr>
                <w:b/>
                <w:bCs/>
                <w:sz w:val="20"/>
                <w:szCs w:val="20"/>
              </w:rPr>
              <w:t>Livrarea de 2 ori pe săptămână: luni și miercuri.</w:t>
            </w:r>
          </w:p>
          <w:p w14:paraId="37B84EAC">
            <w:pPr>
              <w:pStyle w:val="108"/>
              <w:spacing w:line="259" w:lineRule="auto"/>
              <w:jc w:val="both"/>
              <w:rPr>
                <w:sz w:val="20"/>
                <w:szCs w:val="20"/>
              </w:rPr>
            </w:pPr>
            <w:r>
              <w:rPr>
                <w:b/>
                <w:bCs/>
                <w:sz w:val="20"/>
                <w:szCs w:val="20"/>
              </w:rPr>
              <w:t>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553710E2">
            <w:pPr>
              <w:shd w:val="clear" w:color="auto" w:fill="FFFFFF" w:themeFill="background1"/>
              <w:spacing w:before="120"/>
              <w:jc w:val="both"/>
              <w:rPr>
                <w:rFonts w:hint="default"/>
                <w:b/>
                <w:sz w:val="20"/>
                <w:szCs w:val="20"/>
                <w:lang w:eastAsia="ru-RU"/>
              </w:rPr>
            </w:pPr>
            <w:r>
              <w:rPr>
                <w:rFonts w:hint="default"/>
                <w:b/>
                <w:sz w:val="20"/>
                <w:szCs w:val="20"/>
                <w:lang w:eastAsia="ru-RU"/>
              </w:rPr>
              <w:t>535</w:t>
            </w:r>
          </w:p>
        </w:tc>
      </w:tr>
      <w:tr w14:paraId="080358A2">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70B04CC">
            <w:pPr>
              <w:shd w:val="clear" w:color="auto" w:fill="FFFFFF" w:themeFill="background1"/>
              <w:spacing w:before="120"/>
              <w:jc w:val="both"/>
              <w:rPr>
                <w:rFonts w:hint="default"/>
                <w:b/>
                <w:color w:val="FF0000"/>
                <w:sz w:val="20"/>
                <w:szCs w:val="20"/>
                <w:lang w:eastAsia="ru-RU"/>
              </w:rPr>
            </w:pPr>
            <w:r>
              <w:rPr>
                <w:b/>
                <w:color w:val="FF0000"/>
                <w:sz w:val="20"/>
                <w:szCs w:val="20"/>
                <w:lang w:eastAsia="ru-RU"/>
              </w:rPr>
              <w:t>Total lotul 2</w:t>
            </w:r>
            <w:r>
              <w:rPr>
                <w:rFonts w:hint="default"/>
                <w:b/>
                <w:color w:val="FF0000"/>
                <w:sz w:val="20"/>
                <w:szCs w:val="20"/>
                <w:lang w:eastAsia="ru-RU"/>
              </w:rPr>
              <w:t>0</w:t>
            </w:r>
            <w:r>
              <w:rPr>
                <w:b/>
                <w:color w:val="FF0000"/>
                <w:sz w:val="20"/>
                <w:szCs w:val="20"/>
                <w:lang w:eastAsia="ru-RU"/>
              </w:rPr>
              <w:t xml:space="preserve">                                                                                                                                                                       </w:t>
            </w:r>
            <w:r>
              <w:rPr>
                <w:rFonts w:hint="default"/>
                <w:b/>
                <w:color w:val="FF0000"/>
                <w:sz w:val="20"/>
                <w:szCs w:val="20"/>
                <w:lang w:eastAsia="ru-RU"/>
              </w:rPr>
              <w:t>1 647</w:t>
            </w:r>
          </w:p>
        </w:tc>
      </w:tr>
      <w:tr w14:paraId="2F9FBE28">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362DD01">
            <w:pPr>
              <w:shd w:val="clear" w:color="auto" w:fill="FFFFFF" w:themeFill="background1"/>
              <w:spacing w:before="120"/>
              <w:jc w:val="center"/>
              <w:rPr>
                <w:sz w:val="20"/>
                <w:szCs w:val="20"/>
                <w:lang w:eastAsia="ru-RU"/>
              </w:rPr>
            </w:pPr>
            <w:r>
              <w:rPr>
                <w:b/>
                <w:sz w:val="20"/>
                <w:szCs w:val="20"/>
                <w:lang w:eastAsia="ru-RU"/>
              </w:rPr>
              <w:t>2</w:t>
            </w:r>
            <w:r>
              <w:rPr>
                <w:rFonts w:hint="default"/>
                <w:b/>
                <w:sz w:val="20"/>
                <w:szCs w:val="20"/>
                <w:lang w:eastAsia="ru-RU"/>
              </w:rPr>
              <w:t>1</w:t>
            </w:r>
            <w:r>
              <w:rPr>
                <w:sz w:val="20"/>
                <w:szCs w:val="20"/>
                <w:lang w:eastAsia="ru-RU"/>
              </w:rPr>
              <w:t>.</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79BFBE66">
            <w:pPr>
              <w:pStyle w:val="108"/>
              <w:spacing w:line="254" w:lineRule="auto"/>
              <w:rPr>
                <w:rFonts w:hint="default"/>
                <w:b/>
                <w:i/>
                <w:sz w:val="20"/>
                <w:szCs w:val="20"/>
                <w:u w:val="single"/>
              </w:rPr>
            </w:pPr>
            <w:r>
              <w:rPr>
                <w:b/>
                <w:i/>
                <w:sz w:val="20"/>
                <w:szCs w:val="20"/>
                <w:u w:val="single"/>
              </w:rPr>
              <w:t xml:space="preserve">Lotul 2 </w:t>
            </w:r>
            <w:r>
              <w:rPr>
                <w:rFonts w:hint="default"/>
                <w:b/>
                <w:i/>
                <w:sz w:val="20"/>
                <w:szCs w:val="20"/>
                <w:u w:val="single"/>
              </w:rPr>
              <w:t xml:space="preserve"> BĂUTURI  RECI</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BDC2BE0">
            <w:pPr>
              <w:shd w:val="clear" w:color="auto" w:fill="FFFFFF" w:themeFill="background1"/>
              <w:spacing w:before="120"/>
              <w:jc w:val="both"/>
              <w:rPr>
                <w:b/>
                <w:sz w:val="20"/>
                <w:szCs w:val="20"/>
                <w:lang w:eastAsia="ru-RU"/>
              </w:rPr>
            </w:pPr>
          </w:p>
        </w:tc>
      </w:tr>
      <w:tr w14:paraId="3194B96F">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76B0660">
            <w:pPr>
              <w:shd w:val="clear" w:color="auto" w:fill="FFFFFF" w:themeFill="background1"/>
              <w:spacing w:before="120"/>
              <w:jc w:val="center"/>
              <w:rPr>
                <w:sz w:val="20"/>
                <w:szCs w:val="20"/>
                <w:lang w:eastAsia="ru-RU"/>
              </w:rPr>
            </w:pPr>
            <w:r>
              <w:rPr>
                <w:sz w:val="20"/>
                <w:szCs w:val="20"/>
                <w:lang w:eastAsia="ru-RU"/>
              </w:rPr>
              <w:t>2</w:t>
            </w:r>
            <w:r>
              <w:rPr>
                <w:rFonts w:hint="default"/>
                <w:sz w:val="20"/>
                <w:szCs w:val="20"/>
                <w:lang w:eastAsia="ru-RU"/>
              </w:rPr>
              <w:t>1</w:t>
            </w:r>
            <w:r>
              <w:rPr>
                <w:sz w:val="20"/>
                <w:szCs w:val="20"/>
                <w:lang w:eastAsia="ru-RU"/>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293614F">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155140E2">
            <w:pPr>
              <w:shd w:val="clear" w:color="auto" w:fill="FFFFFF" w:themeFill="background1"/>
              <w:spacing w:before="120"/>
              <w:rPr>
                <w:i/>
                <w:sz w:val="20"/>
                <w:szCs w:val="20"/>
                <w:lang w:eastAsia="ru-RU"/>
              </w:rPr>
            </w:pPr>
            <w:r>
              <w:rPr>
                <w:i/>
                <w:sz w:val="20"/>
                <w:szCs w:val="20"/>
                <w:lang w:eastAsia="ru-RU"/>
              </w:rPr>
              <w:t>Suc de fructe natural, limpezit, în tetrapac</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13F6CFD">
            <w:pPr>
              <w:shd w:val="clear" w:color="auto" w:fill="FFFFFF" w:themeFill="background1"/>
              <w:spacing w:before="120"/>
              <w:jc w:val="center"/>
              <w:rPr>
                <w:sz w:val="20"/>
                <w:szCs w:val="20"/>
                <w:lang w:eastAsia="ru-RU"/>
              </w:rPr>
            </w:pPr>
            <w:r>
              <w:rPr>
                <w:sz w:val="20"/>
                <w:szCs w:val="20"/>
                <w:lang w:eastAsia="ru-RU"/>
              </w:rPr>
              <w:t>L</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540452BF">
            <w:pPr>
              <w:shd w:val="clear" w:color="auto" w:fill="FFFFFF" w:themeFill="background1"/>
              <w:spacing w:before="120"/>
              <w:jc w:val="center"/>
              <w:rPr>
                <w:sz w:val="20"/>
                <w:szCs w:val="20"/>
                <w:lang w:eastAsia="ru-RU"/>
              </w:rPr>
            </w:pPr>
            <w:r>
              <w:rPr>
                <w:sz w:val="20"/>
                <w:szCs w:val="20"/>
                <w:lang w:eastAsia="ru-RU"/>
              </w:rPr>
              <w:t>1</w:t>
            </w:r>
            <w:r>
              <w:rPr>
                <w:rFonts w:hint="default"/>
                <w:sz w:val="20"/>
                <w:szCs w:val="20"/>
                <w:lang w:eastAsia="ru-RU"/>
              </w:rPr>
              <w:t>0</w:t>
            </w:r>
            <w:r>
              <w:rPr>
                <w:sz w:val="20"/>
                <w:szCs w:val="20"/>
                <w:lang w:eastAsia="ru-RU"/>
              </w:rPr>
              <w:t>00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bottom"/>
          </w:tcPr>
          <w:p w14:paraId="6561DB7F">
            <w:pPr>
              <w:pStyle w:val="108"/>
              <w:spacing w:line="259" w:lineRule="auto"/>
              <w:jc w:val="both"/>
              <w:rPr>
                <w:sz w:val="20"/>
                <w:szCs w:val="20"/>
              </w:rPr>
            </w:pPr>
            <w:r>
              <w:rPr>
                <w:sz w:val="20"/>
                <w:szCs w:val="20"/>
              </w:rPr>
              <w:t>Suc de fructe 100%limpezit</w:t>
            </w:r>
            <w:r>
              <w:rPr>
                <w:rFonts w:hint="default"/>
                <w:sz w:val="20"/>
                <w:szCs w:val="20"/>
              </w:rPr>
              <w:t>,</w:t>
            </w:r>
            <w:r>
              <w:rPr>
                <w:sz w:val="20"/>
                <w:szCs w:val="20"/>
              </w:rPr>
              <w:t xml:space="preserve"> fără zahar, fără conținut de îndulcitori artificiali; ambalat  tetra pâc câte 1l. Standart HG nr. 1111 din 06.12.20101/ </w:t>
            </w:r>
            <w:r>
              <w:rPr>
                <w:b/>
                <w:bCs/>
                <w:sz w:val="20"/>
                <w:szCs w:val="20"/>
              </w:rPr>
              <w:t>Livrarea de 2 ori pe săptămână: luni și miercuri.</w:t>
            </w:r>
          </w:p>
          <w:p w14:paraId="59E44E12">
            <w:pPr>
              <w:pStyle w:val="108"/>
              <w:spacing w:line="259" w:lineRule="auto"/>
              <w:jc w:val="both"/>
              <w:rPr>
                <w:sz w:val="20"/>
                <w:szCs w:val="20"/>
              </w:rPr>
            </w:pPr>
            <w:r>
              <w:rPr>
                <w:b/>
                <w:bCs/>
                <w:sz w:val="20"/>
                <w:szCs w:val="20"/>
              </w:rPr>
              <w:t>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46A2D3D2">
            <w:pPr>
              <w:shd w:val="clear" w:color="auto" w:fill="FFFFFF" w:themeFill="background1"/>
              <w:spacing w:before="120"/>
              <w:jc w:val="both"/>
              <w:rPr>
                <w:b/>
                <w:sz w:val="20"/>
                <w:szCs w:val="20"/>
                <w:lang w:eastAsia="ru-RU"/>
              </w:rPr>
            </w:pPr>
            <w:r>
              <w:rPr>
                <w:b/>
                <w:sz w:val="20"/>
                <w:szCs w:val="20"/>
                <w:lang w:eastAsia="ru-RU"/>
              </w:rPr>
              <w:t>15</w:t>
            </w:r>
            <w:r>
              <w:rPr>
                <w:rFonts w:hint="default"/>
                <w:b/>
                <w:sz w:val="20"/>
                <w:szCs w:val="20"/>
                <w:lang w:eastAsia="ru-RU"/>
              </w:rPr>
              <w:t xml:space="preserve"> 0</w:t>
            </w:r>
            <w:r>
              <w:rPr>
                <w:b/>
                <w:sz w:val="20"/>
                <w:szCs w:val="20"/>
                <w:lang w:eastAsia="ru-RU"/>
              </w:rPr>
              <w:t>00</w:t>
            </w:r>
          </w:p>
        </w:tc>
      </w:tr>
      <w:tr w14:paraId="400EF5E6">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658D666">
            <w:pPr>
              <w:shd w:val="clear" w:color="auto" w:fill="FFFFFF" w:themeFill="background1"/>
              <w:spacing w:before="120"/>
              <w:jc w:val="center"/>
              <w:rPr>
                <w:sz w:val="20"/>
                <w:szCs w:val="20"/>
                <w:lang w:eastAsia="ru-RU"/>
              </w:rPr>
            </w:pPr>
            <w:r>
              <w:rPr>
                <w:sz w:val="20"/>
                <w:szCs w:val="20"/>
                <w:lang w:eastAsia="ru-RU"/>
              </w:rPr>
              <w:t>2</w:t>
            </w:r>
            <w:r>
              <w:rPr>
                <w:rFonts w:hint="default"/>
                <w:sz w:val="20"/>
                <w:szCs w:val="20"/>
                <w:lang w:eastAsia="ru-RU"/>
              </w:rPr>
              <w:t>1</w:t>
            </w:r>
            <w:r>
              <w:rPr>
                <w:sz w:val="20"/>
                <w:szCs w:val="20"/>
                <w:lang w:eastAsia="ru-RU"/>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D109C25">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47EDA3C0">
            <w:pPr>
              <w:shd w:val="clear" w:color="auto" w:fill="FFFFFF" w:themeFill="background1"/>
              <w:spacing w:before="120"/>
              <w:rPr>
                <w:i/>
                <w:sz w:val="20"/>
                <w:szCs w:val="20"/>
                <w:lang w:eastAsia="ru-RU"/>
              </w:rPr>
            </w:pPr>
            <w:r>
              <w:rPr>
                <w:i/>
                <w:sz w:val="20"/>
                <w:szCs w:val="20"/>
                <w:lang w:eastAsia="ru-RU"/>
              </w:rPr>
              <w:t>Suc de tomate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CBF86E2">
            <w:pPr>
              <w:shd w:val="clear" w:color="auto" w:fill="FFFFFF" w:themeFill="background1"/>
              <w:spacing w:before="120"/>
              <w:jc w:val="center"/>
              <w:rPr>
                <w:sz w:val="20"/>
                <w:szCs w:val="20"/>
                <w:lang w:eastAsia="ru-RU"/>
              </w:rPr>
            </w:pPr>
            <w:r>
              <w:rPr>
                <w:sz w:val="20"/>
                <w:szCs w:val="20"/>
                <w:lang w:eastAsia="ru-RU"/>
              </w:rPr>
              <w:t>L</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444AFB80">
            <w:pPr>
              <w:shd w:val="clear" w:color="auto" w:fill="FFFFFF" w:themeFill="background1"/>
              <w:spacing w:before="120"/>
              <w:jc w:val="center"/>
              <w:rPr>
                <w:sz w:val="20"/>
                <w:szCs w:val="20"/>
                <w:lang w:eastAsia="ru-RU"/>
              </w:rPr>
            </w:pPr>
            <w:r>
              <w:rPr>
                <w:rFonts w:hint="default"/>
                <w:sz w:val="20"/>
                <w:szCs w:val="20"/>
                <w:lang w:eastAsia="ru-RU"/>
              </w:rPr>
              <w:t>3</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11484BD4">
            <w:pPr>
              <w:pStyle w:val="108"/>
              <w:spacing w:line="259" w:lineRule="auto"/>
              <w:jc w:val="both"/>
              <w:rPr>
                <w:sz w:val="20"/>
                <w:szCs w:val="20"/>
              </w:rPr>
            </w:pPr>
            <w:r>
              <w:rPr>
                <w:sz w:val="20"/>
                <w:szCs w:val="20"/>
              </w:rPr>
              <w:t>Suc de tomate calitate superioară cu un continut redus de Zahăr și sare , Calitate superioara din roada anului 202</w:t>
            </w:r>
            <w:r>
              <w:rPr>
                <w:rFonts w:hint="default"/>
                <w:sz w:val="20"/>
                <w:szCs w:val="20"/>
              </w:rPr>
              <w:t>3</w:t>
            </w:r>
            <w:r>
              <w:rPr>
                <w:sz w:val="20"/>
                <w:szCs w:val="20"/>
              </w:rPr>
              <w:t>; ambalat in tetrapac de 1 l; St</w:t>
            </w:r>
            <w:r>
              <w:rPr>
                <w:rFonts w:hint="default"/>
                <w:sz w:val="20"/>
                <w:szCs w:val="20"/>
              </w:rPr>
              <w:t>a</w:t>
            </w:r>
            <w:r>
              <w:rPr>
                <w:sz w:val="20"/>
                <w:szCs w:val="20"/>
              </w:rPr>
              <w:t>ndart HG 1111 din 06.12.2010</w:t>
            </w:r>
            <w:r>
              <w:rPr>
                <w:b/>
                <w:bCs/>
                <w:sz w:val="20"/>
                <w:szCs w:val="20"/>
              </w:rPr>
              <w:t xml:space="preserve"> Livrarea de 2 ori pe săptămână: luni și miercuri. 07.00-9.00</w:t>
            </w:r>
            <w:r>
              <w:rPr>
                <w:sz w:val="20"/>
                <w:szCs w:val="20"/>
              </w:rPr>
              <w:t>.</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0D8AF3F">
            <w:pPr>
              <w:shd w:val="clear" w:color="auto" w:fill="FFFFFF" w:themeFill="background1"/>
              <w:spacing w:before="120"/>
              <w:jc w:val="both"/>
              <w:rPr>
                <w:b/>
                <w:sz w:val="20"/>
                <w:szCs w:val="20"/>
                <w:lang w:eastAsia="ru-RU"/>
              </w:rPr>
            </w:pPr>
          </w:p>
          <w:p w14:paraId="09C9FF41">
            <w:pPr>
              <w:shd w:val="clear" w:color="auto" w:fill="FFFFFF" w:themeFill="background1"/>
              <w:spacing w:before="120"/>
              <w:jc w:val="both"/>
              <w:rPr>
                <w:rFonts w:hint="default"/>
                <w:b/>
                <w:sz w:val="20"/>
                <w:szCs w:val="20"/>
                <w:lang w:eastAsia="ru-RU"/>
              </w:rPr>
            </w:pPr>
            <w:r>
              <w:rPr>
                <w:rFonts w:hint="default"/>
                <w:b/>
                <w:sz w:val="20"/>
                <w:szCs w:val="20"/>
                <w:lang w:eastAsia="ru-RU"/>
              </w:rPr>
              <w:t>450</w:t>
            </w:r>
          </w:p>
        </w:tc>
      </w:tr>
      <w:tr w14:paraId="70A0A494">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C3ADAF0">
            <w:pPr>
              <w:shd w:val="clear" w:color="auto" w:fill="FFFFFF" w:themeFill="background1"/>
              <w:spacing w:before="120"/>
              <w:jc w:val="center"/>
              <w:rPr>
                <w:sz w:val="20"/>
                <w:szCs w:val="20"/>
                <w:lang w:eastAsia="ru-RU"/>
              </w:rPr>
            </w:pPr>
            <w:r>
              <w:rPr>
                <w:sz w:val="20"/>
                <w:szCs w:val="20"/>
                <w:lang w:eastAsia="ru-RU"/>
              </w:rPr>
              <w:t>2</w:t>
            </w:r>
            <w:r>
              <w:rPr>
                <w:rFonts w:hint="default"/>
                <w:sz w:val="20"/>
                <w:szCs w:val="20"/>
                <w:lang w:eastAsia="ru-RU"/>
              </w:rPr>
              <w:t>1</w:t>
            </w:r>
            <w:r>
              <w:rPr>
                <w:sz w:val="20"/>
                <w:szCs w:val="20"/>
                <w:lang w:eastAsia="ru-RU"/>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75DF684">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1421DEB8">
            <w:pPr>
              <w:shd w:val="clear" w:color="auto" w:fill="FFFFFF" w:themeFill="background1"/>
              <w:spacing w:before="120"/>
              <w:rPr>
                <w:i/>
                <w:sz w:val="20"/>
                <w:szCs w:val="20"/>
                <w:lang w:eastAsia="ru-RU"/>
              </w:rPr>
            </w:pPr>
            <w:r>
              <w:rPr>
                <w:i/>
                <w:sz w:val="20"/>
                <w:szCs w:val="20"/>
                <w:lang w:eastAsia="ru-RU"/>
              </w:rPr>
              <w:t>Suc de lamâie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A1C0CF1">
            <w:pPr>
              <w:shd w:val="clear" w:color="auto" w:fill="FFFFFF" w:themeFill="background1"/>
              <w:spacing w:before="120"/>
              <w:jc w:val="center"/>
              <w:rPr>
                <w:sz w:val="20"/>
                <w:szCs w:val="20"/>
                <w:lang w:eastAsia="ru-RU"/>
              </w:rPr>
            </w:pPr>
            <w:r>
              <w:rPr>
                <w:sz w:val="20"/>
                <w:szCs w:val="20"/>
                <w:lang w:eastAsia="ru-RU"/>
              </w:rPr>
              <w:t>l</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33A544F5">
            <w:pPr>
              <w:shd w:val="clear" w:color="auto" w:fill="FFFFFF" w:themeFill="background1"/>
              <w:spacing w:before="120"/>
              <w:jc w:val="center"/>
              <w:rPr>
                <w:sz w:val="20"/>
                <w:szCs w:val="20"/>
                <w:lang w:eastAsia="ru-RU"/>
              </w:rPr>
            </w:pPr>
            <w:r>
              <w:rPr>
                <w:sz w:val="20"/>
                <w:szCs w:val="20"/>
                <w:lang w:eastAsia="ru-RU"/>
              </w:rPr>
              <w:t>2</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7E4DD642">
            <w:pPr>
              <w:pStyle w:val="108"/>
              <w:spacing w:line="259" w:lineRule="auto"/>
              <w:jc w:val="both"/>
              <w:rPr>
                <w:sz w:val="20"/>
                <w:szCs w:val="20"/>
              </w:rPr>
            </w:pPr>
            <w:r>
              <w:rPr>
                <w:sz w:val="20"/>
                <w:szCs w:val="20"/>
              </w:rPr>
              <w:t>Ambalat 200 ml, livrare 1 în săptamănă luni-7.00-9.00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0A353C2">
            <w:pPr>
              <w:shd w:val="clear" w:color="auto" w:fill="FFFFFF" w:themeFill="background1"/>
              <w:spacing w:before="120"/>
              <w:jc w:val="both"/>
              <w:rPr>
                <w:rFonts w:hint="default"/>
                <w:b/>
                <w:sz w:val="20"/>
                <w:szCs w:val="20"/>
                <w:lang w:eastAsia="ru-RU"/>
              </w:rPr>
            </w:pPr>
            <w:r>
              <w:rPr>
                <w:rFonts w:hint="default"/>
                <w:b/>
                <w:sz w:val="20"/>
                <w:szCs w:val="20"/>
                <w:lang w:eastAsia="ru-RU"/>
              </w:rPr>
              <w:t>174</w:t>
            </w:r>
          </w:p>
        </w:tc>
      </w:tr>
      <w:tr w14:paraId="02EDEF97">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6BA5ADC">
            <w:pPr>
              <w:shd w:val="clear" w:color="auto" w:fill="FFFFFF" w:themeFill="background1"/>
              <w:spacing w:before="120"/>
              <w:jc w:val="both"/>
              <w:rPr>
                <w:rFonts w:hint="default"/>
                <w:b/>
                <w:sz w:val="20"/>
                <w:szCs w:val="20"/>
                <w:lang w:eastAsia="ru-RU"/>
              </w:rPr>
            </w:pPr>
            <w:r>
              <w:rPr>
                <w:b/>
                <w:color w:val="FF0000"/>
                <w:sz w:val="20"/>
                <w:szCs w:val="20"/>
                <w:lang w:eastAsia="ru-RU"/>
              </w:rPr>
              <w:t>Total lotul  2</w:t>
            </w:r>
            <w:r>
              <w:rPr>
                <w:rFonts w:hint="default"/>
                <w:b/>
                <w:color w:val="FF0000"/>
                <w:sz w:val="20"/>
                <w:szCs w:val="20"/>
                <w:lang w:eastAsia="ru-RU"/>
              </w:rPr>
              <w:t>1</w:t>
            </w:r>
            <w:r>
              <w:rPr>
                <w:b/>
                <w:color w:val="FF0000"/>
                <w:sz w:val="20"/>
                <w:szCs w:val="20"/>
                <w:lang w:eastAsia="ru-RU"/>
              </w:rPr>
              <w:t xml:space="preserve">                                                                                                                                                                </w:t>
            </w:r>
            <w:r>
              <w:rPr>
                <w:rFonts w:hint="default"/>
                <w:b/>
                <w:color w:val="FF0000"/>
                <w:sz w:val="20"/>
                <w:szCs w:val="20"/>
                <w:lang w:eastAsia="ru-RU"/>
              </w:rPr>
              <w:t>15 624</w:t>
            </w:r>
          </w:p>
        </w:tc>
      </w:tr>
      <w:tr w14:paraId="5731C3BD">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2F2ABBD">
            <w:pPr>
              <w:shd w:val="clear" w:color="auto" w:fill="FFFFFF" w:themeFill="background1"/>
              <w:spacing w:before="120"/>
              <w:jc w:val="center"/>
              <w:rPr>
                <w:sz w:val="20"/>
                <w:szCs w:val="20"/>
                <w:lang w:eastAsia="ru-RU"/>
              </w:rPr>
            </w:pPr>
            <w:r>
              <w:rPr>
                <w:sz w:val="20"/>
                <w:szCs w:val="20"/>
                <w:lang w:eastAsia="ru-RU"/>
              </w:rPr>
              <w:t>2</w:t>
            </w:r>
            <w:r>
              <w:rPr>
                <w:rFonts w:hint="default"/>
                <w:sz w:val="20"/>
                <w:szCs w:val="20"/>
                <w:lang w:eastAsia="ru-RU"/>
              </w:rPr>
              <w:t>2</w:t>
            </w:r>
            <w:r>
              <w:rPr>
                <w:sz w:val="20"/>
                <w:szCs w:val="20"/>
                <w:lang w:eastAsia="ru-RU"/>
              </w:rPr>
              <w:t>.</w:t>
            </w:r>
          </w:p>
        </w:tc>
        <w:tc>
          <w:tcPr>
            <w:tcW w:w="87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418E51CE">
            <w:pPr>
              <w:pStyle w:val="108"/>
              <w:spacing w:line="259" w:lineRule="auto"/>
              <w:jc w:val="both"/>
              <w:rPr>
                <w:b/>
                <w:sz w:val="20"/>
                <w:szCs w:val="20"/>
              </w:rPr>
            </w:pPr>
            <w:r>
              <w:rPr>
                <w:b/>
                <w:sz w:val="20"/>
                <w:szCs w:val="20"/>
                <w:u w:val="single"/>
              </w:rPr>
              <w:t>Lotul 2</w:t>
            </w:r>
            <w:r>
              <w:rPr>
                <w:rFonts w:hint="default"/>
                <w:b/>
                <w:sz w:val="20"/>
                <w:szCs w:val="20"/>
                <w:u w:val="single"/>
              </w:rPr>
              <w:t>2</w:t>
            </w:r>
            <w:r>
              <w:rPr>
                <w:b/>
                <w:sz w:val="20"/>
                <w:szCs w:val="20"/>
                <w:u w:val="single"/>
              </w:rPr>
              <w:t xml:space="preserve"> MURĂTURI</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5427D056">
            <w:pPr>
              <w:shd w:val="clear" w:color="auto" w:fill="FFFFFF" w:themeFill="background1"/>
              <w:spacing w:before="120"/>
              <w:jc w:val="both"/>
              <w:rPr>
                <w:b/>
                <w:sz w:val="20"/>
                <w:szCs w:val="20"/>
                <w:lang w:eastAsia="ru-RU"/>
              </w:rPr>
            </w:pPr>
          </w:p>
        </w:tc>
      </w:tr>
      <w:tr w14:paraId="560812D3">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6309524">
            <w:pPr>
              <w:shd w:val="clear" w:color="auto" w:fill="FFFFFF" w:themeFill="background1"/>
              <w:spacing w:before="120"/>
              <w:jc w:val="center"/>
              <w:rPr>
                <w:sz w:val="20"/>
                <w:szCs w:val="20"/>
                <w:lang w:eastAsia="ru-RU"/>
              </w:rPr>
            </w:pPr>
            <w:r>
              <w:rPr>
                <w:sz w:val="20"/>
                <w:szCs w:val="20"/>
                <w:lang w:eastAsia="ru-RU"/>
              </w:rPr>
              <w:t>2</w:t>
            </w:r>
            <w:r>
              <w:rPr>
                <w:rFonts w:hint="default"/>
                <w:sz w:val="20"/>
                <w:szCs w:val="20"/>
                <w:lang w:eastAsia="ru-RU"/>
              </w:rPr>
              <w:t>2</w:t>
            </w:r>
            <w:r>
              <w:rPr>
                <w:sz w:val="20"/>
                <w:szCs w:val="20"/>
                <w:lang w:eastAsia="ru-RU"/>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5C16A6B">
            <w:pPr>
              <w:shd w:val="clear" w:color="auto" w:fill="FFFFFF" w:themeFill="background1"/>
              <w:spacing w:before="120"/>
              <w:jc w:val="center"/>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560135BB">
            <w:pPr>
              <w:shd w:val="clear" w:color="auto" w:fill="FFFFFF" w:themeFill="background1"/>
              <w:spacing w:before="120"/>
              <w:rPr>
                <w:i/>
                <w:sz w:val="20"/>
                <w:szCs w:val="20"/>
                <w:lang w:eastAsia="ru-RU"/>
              </w:rPr>
            </w:pPr>
            <w:r>
              <w:rPr>
                <w:i/>
                <w:sz w:val="20"/>
                <w:szCs w:val="20"/>
                <w:lang w:eastAsia="ru-RU"/>
              </w:rPr>
              <w:t>Castraveți murați  cu cantitate redusă de sare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E7E088F">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01BFDDAD">
            <w:pPr>
              <w:shd w:val="clear" w:color="auto" w:fill="FFFFFF" w:themeFill="background1"/>
              <w:spacing w:before="120"/>
              <w:jc w:val="center"/>
              <w:rPr>
                <w:sz w:val="20"/>
                <w:szCs w:val="20"/>
                <w:lang w:eastAsia="ru-RU"/>
              </w:rPr>
            </w:pPr>
            <w:r>
              <w:rPr>
                <w:sz w:val="20"/>
                <w:szCs w:val="20"/>
                <w:lang w:eastAsia="ru-RU"/>
              </w:rPr>
              <w:t>80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28C63C58">
            <w:pPr>
              <w:pStyle w:val="108"/>
              <w:jc w:val="both"/>
              <w:rPr>
                <w:sz w:val="20"/>
                <w:szCs w:val="20"/>
              </w:rPr>
            </w:pPr>
            <w:r>
              <w:rPr>
                <w:sz w:val="20"/>
                <w:szCs w:val="20"/>
              </w:rPr>
              <w:t xml:space="preserve">Calitate superioara fără adaos de oțet in ambalaje de polietilena de 0.5 -1 kg. Legea nr. 78 din 18.03.2004 </w:t>
            </w:r>
            <w:r>
              <w:rPr>
                <w:b/>
                <w:bCs/>
                <w:sz w:val="20"/>
                <w:szCs w:val="20"/>
              </w:rPr>
              <w:t>Livrarea de 3 ori pe săptămână;luni,miercuri, vineri:07.00-09.00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2DDD4184">
            <w:pPr>
              <w:shd w:val="clear" w:color="auto" w:fill="FFFFFF" w:themeFill="background1"/>
              <w:spacing w:before="120"/>
              <w:jc w:val="both"/>
              <w:rPr>
                <w:rFonts w:hint="default"/>
                <w:b/>
                <w:sz w:val="20"/>
                <w:szCs w:val="20"/>
                <w:lang w:eastAsia="ru-RU"/>
              </w:rPr>
            </w:pPr>
            <w:r>
              <w:rPr>
                <w:b/>
                <w:sz w:val="20"/>
                <w:szCs w:val="20"/>
                <w:lang w:eastAsia="ru-RU"/>
              </w:rPr>
              <w:t xml:space="preserve"> 3</w:t>
            </w:r>
            <w:r>
              <w:rPr>
                <w:rFonts w:hint="default"/>
                <w:b/>
                <w:sz w:val="20"/>
                <w:szCs w:val="20"/>
                <w:lang w:eastAsia="ru-RU"/>
              </w:rPr>
              <w:t xml:space="preserve"> 440</w:t>
            </w:r>
          </w:p>
        </w:tc>
      </w:tr>
      <w:tr w14:paraId="3B420AC4">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3EAB4D6">
            <w:pPr>
              <w:shd w:val="clear" w:color="auto" w:fill="FFFFFF" w:themeFill="background1"/>
              <w:spacing w:before="120"/>
              <w:jc w:val="center"/>
              <w:rPr>
                <w:sz w:val="20"/>
                <w:szCs w:val="20"/>
                <w:lang w:eastAsia="ru-RU"/>
              </w:rPr>
            </w:pPr>
            <w:r>
              <w:rPr>
                <w:sz w:val="20"/>
                <w:szCs w:val="20"/>
                <w:lang w:eastAsia="ru-RU"/>
              </w:rPr>
              <w:t>2</w:t>
            </w:r>
            <w:r>
              <w:rPr>
                <w:rFonts w:hint="default"/>
                <w:sz w:val="20"/>
                <w:szCs w:val="20"/>
                <w:lang w:eastAsia="ru-RU"/>
              </w:rPr>
              <w:t>2</w:t>
            </w:r>
            <w:r>
              <w:rPr>
                <w:sz w:val="20"/>
                <w:szCs w:val="20"/>
                <w:lang w:eastAsia="ru-RU"/>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6D25E1D">
            <w:pPr>
              <w:shd w:val="clear" w:color="auto" w:fill="FFFFFF" w:themeFill="background1"/>
              <w:spacing w:before="120"/>
              <w:rPr>
                <w:sz w:val="20"/>
                <w:szCs w:val="20"/>
                <w:lang w:eastAsia="ru-RU"/>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14:paraId="660B7529">
            <w:pPr>
              <w:shd w:val="clear" w:color="auto" w:fill="FFFFFF" w:themeFill="background1"/>
              <w:spacing w:before="120"/>
              <w:rPr>
                <w:i/>
                <w:sz w:val="20"/>
                <w:szCs w:val="20"/>
                <w:lang w:eastAsia="ru-RU"/>
              </w:rPr>
            </w:pPr>
            <w:r>
              <w:rPr>
                <w:i/>
                <w:sz w:val="20"/>
                <w:szCs w:val="20"/>
                <w:lang w:eastAsia="ru-RU"/>
              </w:rPr>
              <w:t>Varză murată cu morcov</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C33A632">
            <w:pPr>
              <w:shd w:val="clear" w:color="auto" w:fill="FFFFFF" w:themeFill="background1"/>
              <w:spacing w:before="120"/>
              <w:jc w:val="center"/>
              <w:rPr>
                <w:sz w:val="20"/>
                <w:szCs w:val="20"/>
                <w:lang w:eastAsia="ru-RU"/>
              </w:rPr>
            </w:pPr>
            <w:r>
              <w:rPr>
                <w:sz w:val="20"/>
                <w:szCs w:val="20"/>
                <w:lang w:eastAsia="ru-RU"/>
              </w:rPr>
              <w:t>Kg</w:t>
            </w: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1892E934">
            <w:pPr>
              <w:shd w:val="clear" w:color="auto" w:fill="FFFFFF" w:themeFill="background1"/>
              <w:spacing w:before="120"/>
              <w:jc w:val="center"/>
              <w:rPr>
                <w:sz w:val="20"/>
                <w:szCs w:val="20"/>
                <w:lang w:eastAsia="ru-RU"/>
              </w:rPr>
            </w:pPr>
            <w:r>
              <w:rPr>
                <w:rFonts w:hint="default"/>
                <w:sz w:val="20"/>
                <w:szCs w:val="20"/>
                <w:lang w:eastAsia="ru-RU"/>
              </w:rPr>
              <w:t>5</w:t>
            </w:r>
            <w:r>
              <w:rPr>
                <w:sz w:val="20"/>
                <w:szCs w:val="20"/>
                <w:lang w:eastAsia="ru-RU"/>
              </w:rPr>
              <w:t>0</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14:paraId="57B3A744">
            <w:pPr>
              <w:pStyle w:val="108"/>
              <w:jc w:val="both"/>
              <w:rPr>
                <w:sz w:val="20"/>
                <w:szCs w:val="20"/>
              </w:rPr>
            </w:pPr>
            <w:r>
              <w:rPr>
                <w:sz w:val="20"/>
                <w:szCs w:val="20"/>
              </w:rPr>
              <w:t xml:space="preserve">Calitate superioara fără adaos de oțet in ambalaje de polietilena de 0.5 -1 kg. Legea nr. 78 din 18.03.2004 </w:t>
            </w:r>
            <w:r>
              <w:rPr>
                <w:b/>
                <w:bCs/>
                <w:sz w:val="20"/>
                <w:szCs w:val="20"/>
              </w:rPr>
              <w:t>Livrarea de 3 ori pe săptămână;luni,miercuri, vineri:07.00-09.00</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3CEF8F41">
            <w:pPr>
              <w:shd w:val="clear" w:color="auto" w:fill="FFFFFF" w:themeFill="background1"/>
              <w:spacing w:before="120"/>
              <w:jc w:val="both"/>
              <w:rPr>
                <w:rFonts w:hint="default"/>
                <w:b/>
                <w:sz w:val="20"/>
                <w:szCs w:val="20"/>
                <w:lang w:eastAsia="ru-RU"/>
              </w:rPr>
            </w:pPr>
            <w:r>
              <w:rPr>
                <w:rFonts w:hint="default"/>
                <w:b/>
                <w:sz w:val="20"/>
                <w:szCs w:val="20"/>
                <w:lang w:eastAsia="ru-RU"/>
              </w:rPr>
              <w:t>1800</w:t>
            </w:r>
          </w:p>
        </w:tc>
      </w:tr>
      <w:tr w14:paraId="38BA9F14">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37715B9">
            <w:pPr>
              <w:shd w:val="clear" w:color="auto" w:fill="FFFFFF" w:themeFill="background1"/>
              <w:spacing w:before="120"/>
              <w:jc w:val="both"/>
              <w:rPr>
                <w:rFonts w:hint="default"/>
                <w:b/>
                <w:sz w:val="20"/>
                <w:szCs w:val="20"/>
                <w:lang w:eastAsia="ru-RU"/>
              </w:rPr>
            </w:pPr>
            <w:r>
              <w:rPr>
                <w:b/>
                <w:color w:val="FF0000"/>
                <w:sz w:val="20"/>
                <w:szCs w:val="20"/>
                <w:lang w:eastAsia="ru-RU"/>
              </w:rPr>
              <w:t>Total lotul 2</w:t>
            </w:r>
            <w:r>
              <w:rPr>
                <w:rFonts w:hint="default"/>
                <w:b/>
                <w:color w:val="FF0000"/>
                <w:sz w:val="20"/>
                <w:szCs w:val="20"/>
                <w:lang w:eastAsia="ru-RU"/>
              </w:rPr>
              <w:t>2</w:t>
            </w:r>
            <w:r>
              <w:rPr>
                <w:b/>
                <w:color w:val="FF0000"/>
                <w:sz w:val="20"/>
                <w:szCs w:val="20"/>
                <w:lang w:eastAsia="ru-RU"/>
              </w:rPr>
              <w:t xml:space="preserve">                                                                                                                                                                 </w:t>
            </w:r>
            <w:r>
              <w:rPr>
                <w:rFonts w:hint="default"/>
                <w:b/>
                <w:color w:val="FF0000"/>
                <w:sz w:val="20"/>
                <w:szCs w:val="20"/>
                <w:lang w:eastAsia="ru-RU"/>
              </w:rPr>
              <w:t>5 240</w:t>
            </w:r>
          </w:p>
        </w:tc>
      </w:tr>
      <w:tr w14:paraId="35AB9364">
        <w:tblPrEx>
          <w:tblCellMar>
            <w:top w:w="0" w:type="dxa"/>
            <w:left w:w="108" w:type="dxa"/>
            <w:bottom w:w="0" w:type="dxa"/>
            <w:right w:w="108" w:type="dxa"/>
          </w:tblCellMar>
        </w:tblPrEx>
        <w:trPr>
          <w:trHeight w:val="397" w:hRule="atLeast"/>
        </w:trPr>
        <w:tc>
          <w:tcPr>
            <w:tcW w:w="1063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B7A3DA4">
            <w:pPr>
              <w:shd w:val="clear" w:color="auto" w:fill="FFFFFF" w:themeFill="background1"/>
              <w:spacing w:before="120"/>
              <w:jc w:val="both"/>
              <w:rPr>
                <w:i/>
                <w:sz w:val="28"/>
                <w:szCs w:val="28"/>
                <w:lang w:eastAsia="ru-RU"/>
              </w:rPr>
            </w:pPr>
            <w:r>
              <w:rPr>
                <w:i/>
                <w:color w:val="FF0000"/>
                <w:sz w:val="28"/>
                <w:szCs w:val="28"/>
                <w:lang w:val="en-US" w:eastAsia="ru-RU"/>
              </w:rPr>
              <w:t xml:space="preserve">Valoarea estimativă  totală                                                                                     </w:t>
            </w:r>
            <w:r>
              <w:rPr>
                <w:rFonts w:hint="default"/>
                <w:i/>
                <w:color w:val="FF0000"/>
                <w:sz w:val="28"/>
                <w:szCs w:val="28"/>
                <w:lang w:eastAsia="ru-RU"/>
              </w:rPr>
              <w:t>551 502</w:t>
            </w:r>
            <w:r>
              <w:rPr>
                <w:i/>
                <w:color w:val="FF0000"/>
                <w:sz w:val="28"/>
                <w:szCs w:val="28"/>
                <w:lang w:eastAsia="ru-RU"/>
              </w:rPr>
              <w:t>lei</w:t>
            </w:r>
          </w:p>
        </w:tc>
      </w:tr>
    </w:tbl>
    <w:p w14:paraId="30D9124B">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w:t>
      </w:r>
      <w:r>
        <w:rPr>
          <w:lang w:eastAsia="ru-RU"/>
        </w:rPr>
        <w:t xml:space="preserve">:  </w:t>
      </w:r>
      <w:r>
        <w:rPr>
          <w:u w:val="single"/>
          <w:lang w:eastAsia="ru-RU"/>
        </w:rPr>
        <w:t>nu este cazul</w:t>
      </w:r>
    </w:p>
    <w:p w14:paraId="692DCE5A">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6B7F1BE7">
      <w:pPr>
        <w:shd w:val="clear" w:color="auto" w:fill="FFFFFF" w:themeFill="background1"/>
        <w:tabs>
          <w:tab w:val="right" w:pos="426"/>
        </w:tabs>
        <w:ind w:left="720"/>
        <w:rPr>
          <w:lang w:val="it-IT" w:eastAsia="ru-RU"/>
        </w:rPr>
      </w:pPr>
    </w:p>
    <w:p w14:paraId="33BB2EF4">
      <w:pPr>
        <w:shd w:val="clear" w:color="auto" w:fill="FFFFFF" w:themeFill="background1"/>
        <w:tabs>
          <w:tab w:val="right" w:pos="426"/>
        </w:tabs>
        <w:ind w:left="720"/>
        <w:rPr>
          <w:u w:val="single"/>
          <w:lang w:val="ru-RU" w:eastAsia="ru-RU"/>
        </w:rPr>
      </w:pPr>
      <w:r>
        <w:rPr>
          <w:u w:val="single"/>
          <w:lang w:val="ru-RU" w:eastAsia="ru-RU"/>
        </w:rPr>
        <w:t>Pentru</w:t>
      </w:r>
      <w:r>
        <w:rPr>
          <w:u w:val="single"/>
          <w:lang w:val="zh-CN" w:eastAsia="ru-RU"/>
        </w:rPr>
        <w:t xml:space="preserve"> </w:t>
      </w:r>
      <w:r>
        <w:rPr>
          <w:u w:val="single"/>
          <w:lang w:val="ru-RU" w:eastAsia="ru-RU"/>
        </w:rPr>
        <w:t>toate</w:t>
      </w:r>
      <w:r>
        <w:rPr>
          <w:u w:val="single"/>
          <w:lang w:val="zh-CN" w:eastAsia="ru-RU"/>
        </w:rPr>
        <w:t xml:space="preserve"> </w:t>
      </w:r>
      <w:r>
        <w:rPr>
          <w:u w:val="single"/>
          <w:lang w:val="ru-RU" w:eastAsia="ru-RU"/>
        </w:rPr>
        <w:t>loturile;</w:t>
      </w:r>
    </w:p>
    <w:p w14:paraId="4831B6E9">
      <w:pPr>
        <w:shd w:val="clear" w:color="auto" w:fill="FFFFFF" w:themeFill="background1"/>
        <w:tabs>
          <w:tab w:val="right" w:pos="426"/>
        </w:tabs>
        <w:rPr>
          <w:lang w:val="it-IT" w:eastAsia="ru-RU"/>
        </w:rPr>
      </w:pPr>
    </w:p>
    <w:p w14:paraId="14D26F6C">
      <w:pPr>
        <w:numPr>
          <w:ilvl w:val="0"/>
          <w:numId w:val="10"/>
        </w:numPr>
        <w:shd w:val="clear" w:color="auto" w:fill="FFFFFF" w:themeFill="background1"/>
        <w:tabs>
          <w:tab w:val="right" w:pos="426"/>
        </w:tabs>
        <w:spacing w:before="120"/>
        <w:ind w:left="0" w:firstLine="0"/>
        <w:rPr>
          <w:b/>
          <w:lang w:val="en-US" w:eastAsia="ru-RU"/>
        </w:rPr>
      </w:pPr>
      <w:r>
        <w:rPr>
          <w:b/>
          <w:lang w:val="en-US" w:eastAsia="ru-RU"/>
        </w:rPr>
        <w:t xml:space="preserve">Admiterea sau interzicerea ofertelor alternative: </w:t>
      </w:r>
      <w:r>
        <w:rPr>
          <w:b/>
          <w:u w:val="single"/>
          <w:lang w:val="en-US" w:eastAsia="ru-RU"/>
        </w:rPr>
        <w:t>nu se admite</w:t>
      </w:r>
    </w:p>
    <w:p w14:paraId="611F3E00">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792B5D3D">
      <w:pPr>
        <w:numPr>
          <w:ilvl w:val="0"/>
          <w:numId w:val="10"/>
        </w:numPr>
        <w:shd w:val="clear" w:color="auto" w:fill="FFFFFF" w:themeFill="background1"/>
        <w:tabs>
          <w:tab w:val="left" w:pos="0"/>
          <w:tab w:val="left" w:pos="284"/>
          <w:tab w:val="left" w:pos="426"/>
        </w:tabs>
        <w:spacing w:before="120"/>
        <w:ind w:left="284" w:hanging="284"/>
        <w:rPr>
          <w:b/>
          <w:color w:val="FF0000"/>
          <w:u w:val="single"/>
          <w:lang w:val="it-IT" w:eastAsia="ru-RU"/>
        </w:rPr>
      </w:pPr>
      <w:r>
        <w:rPr>
          <w:b/>
          <w:lang w:val="it-IT" w:eastAsia="ru-RU"/>
        </w:rPr>
        <w:t>Termenii și condițiile de livrare/prestare solicitați:  -</w:t>
      </w:r>
    </w:p>
    <w:p w14:paraId="6ABEF3D3">
      <w:pPr>
        <w:pStyle w:val="3"/>
        <w:numPr>
          <w:ilvl w:val="0"/>
          <w:numId w:val="11"/>
        </w:numPr>
        <w:shd w:val="clear" w:color="auto" w:fill="FFFFFF" w:themeFill="background1"/>
        <w:tabs>
          <w:tab w:val="left" w:pos="0"/>
          <w:tab w:val="left" w:pos="284"/>
          <w:tab w:val="left" w:pos="426"/>
        </w:tabs>
        <w:spacing w:before="120"/>
        <w:rPr>
          <w:b/>
          <w:color w:val="FF0000"/>
          <w:u w:val="single"/>
          <w:lang w:val="it-IT" w:eastAsia="ru-RU"/>
        </w:rPr>
      </w:pPr>
      <w:r>
        <w:rPr>
          <w:b/>
          <w:u w:val="single"/>
          <w:lang w:val="it-IT" w:eastAsia="ru-RU"/>
        </w:rPr>
        <w:t>termenul de livrare</w:t>
      </w:r>
      <w:r>
        <w:rPr>
          <w:b/>
          <w:lang w:val="it-IT" w:eastAsia="ru-RU"/>
        </w:rPr>
        <w:t xml:space="preserve"> a produselor alimentare conform informație pct.8 al prezentului anunt </w:t>
      </w:r>
      <w:r>
        <w:rPr>
          <w:b/>
          <w:color w:val="FF0000"/>
          <w:u w:val="single"/>
          <w:lang w:val="it-IT" w:eastAsia="ru-RU"/>
        </w:rPr>
        <w:t>: luni- miercuri-vineri, orele 07.00-09.00</w:t>
      </w:r>
    </w:p>
    <w:p w14:paraId="49891492">
      <w:pPr>
        <w:pStyle w:val="3"/>
        <w:numPr>
          <w:ilvl w:val="0"/>
          <w:numId w:val="11"/>
        </w:numPr>
        <w:shd w:val="clear" w:color="auto" w:fill="FFFFFF" w:themeFill="background1"/>
        <w:tabs>
          <w:tab w:val="left" w:pos="0"/>
          <w:tab w:val="left" w:pos="284"/>
          <w:tab w:val="left" w:pos="426"/>
        </w:tabs>
        <w:spacing w:before="120"/>
        <w:rPr>
          <w:b/>
          <w:color w:val="FF0000"/>
          <w:u w:val="single"/>
          <w:lang w:val="it-IT" w:eastAsia="ru-RU"/>
        </w:rPr>
      </w:pPr>
      <w:r>
        <w:rPr>
          <w:b/>
          <w:u w:val="single"/>
          <w:lang w:val="it-IT" w:eastAsia="ru-RU"/>
        </w:rPr>
        <w:t>locul livrării</w:t>
      </w:r>
      <w:r>
        <w:rPr>
          <w:b/>
          <w:color w:val="FF0000"/>
          <w:u w:val="single"/>
          <w:lang w:val="it-IT" w:eastAsia="ru-RU"/>
        </w:rPr>
        <w:t>: or. Vatra, str. Eminescu 32, IET 193</w:t>
      </w:r>
    </w:p>
    <w:p w14:paraId="4795D8DE">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Termenul de valabilitate a contractului: </w:t>
      </w:r>
      <w:r>
        <w:rPr>
          <w:rFonts w:hint="default"/>
          <w:b/>
          <w:lang w:eastAsia="ru-RU"/>
        </w:rPr>
        <w:t>31.12</w:t>
      </w:r>
      <w:r>
        <w:rPr>
          <w:b/>
          <w:lang w:val="it-IT" w:eastAsia="ru-RU"/>
        </w:rPr>
        <w:t>.24</w:t>
      </w:r>
    </w:p>
    <w:p w14:paraId="666B6445">
      <w:pPr>
        <w:numPr>
          <w:ilvl w:val="0"/>
          <w:numId w:val="10"/>
        </w:numPr>
        <w:tabs>
          <w:tab w:val="right" w:pos="426"/>
        </w:tabs>
        <w:spacing w:before="120"/>
        <w:ind w:left="360"/>
        <w:rPr>
          <w:sz w:val="20"/>
          <w:lang w:val="en-US" w:eastAsia="ru-RU"/>
        </w:rPr>
      </w:pPr>
      <w:r>
        <w:rPr>
          <w:b/>
          <w:lang w:val="it-IT" w:eastAsia="ru-RU"/>
        </w:rPr>
        <w:t xml:space="preserve">Contract de achiziție rezervat atelierelor protejate sau că acesta poate fi executat numai în cadrul unor programe de angajare protejată (după caz): </w:t>
      </w:r>
      <w:r>
        <w:rPr>
          <w:lang w:val="it-IT" w:eastAsia="ru-RU"/>
        </w:rPr>
        <w:t>nu este cazul</w:t>
      </w:r>
      <w:r>
        <w:rPr>
          <w:b/>
          <w:lang w:val="it-IT" w:eastAsia="ru-RU"/>
        </w:rPr>
        <w:t xml:space="preserve"> </w:t>
      </w:r>
    </w:p>
    <w:p w14:paraId="32257629">
      <w:pPr>
        <w:numPr>
          <w:ilvl w:val="0"/>
          <w:numId w:val="10"/>
        </w:numPr>
        <w:shd w:val="clear" w:color="auto" w:fill="FFFFFF" w:themeFill="background1"/>
        <w:tabs>
          <w:tab w:val="right" w:pos="426"/>
        </w:tabs>
        <w:spacing w:before="120"/>
        <w:ind w:left="360"/>
        <w:rPr>
          <w:sz w:val="20"/>
          <w:lang w:val="en-US" w:eastAsia="ru-RU"/>
        </w:rPr>
      </w:pPr>
      <w:r>
        <w:rPr>
          <w:b/>
          <w:lang w:val="it-IT" w:eastAsia="ru-RU"/>
        </w:rPr>
        <w:tab/>
      </w:r>
      <w:r>
        <w:rPr>
          <w:b/>
          <w:lang w:val="it-IT" w:eastAsia="ru-RU"/>
        </w:rPr>
        <w:t xml:space="preserve">Prestarea serviciului este rezervată unei anumite profesii în temeiul unor legi sau al unor acte administrative (după caz):   nu </w:t>
      </w:r>
    </w:p>
    <w:p w14:paraId="1A012874">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2698"/>
        <w:gridCol w:w="4255"/>
        <w:gridCol w:w="1494"/>
      </w:tblGrid>
      <w:tr w14:paraId="19F02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C2C753">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0" w:type="auto"/>
            <w:shd w:val="clear" w:color="auto" w:fill="auto"/>
          </w:tcPr>
          <w:p w14:paraId="36DC043A">
            <w:pPr>
              <w:shd w:val="clear" w:color="auto" w:fill="FFFFFF" w:themeFill="background1"/>
              <w:tabs>
                <w:tab w:val="left" w:pos="612"/>
              </w:tabs>
              <w:jc w:val="center"/>
              <w:rPr>
                <w:b/>
                <w:iCs/>
                <w:sz w:val="20"/>
                <w:szCs w:val="20"/>
                <w:lang w:val="zh-CN" w:eastAsia="ru-RU"/>
              </w:rPr>
            </w:pPr>
            <w:r>
              <w:rPr>
                <w:b/>
                <w:iCs/>
                <w:sz w:val="20"/>
                <w:szCs w:val="20"/>
                <w:lang w:val="zh-CN" w:eastAsia="ru-RU"/>
              </w:rPr>
              <w:t>Criteriile de calificare și de selecție</w:t>
            </w:r>
          </w:p>
          <w:p w14:paraId="684E2E09">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shd w:val="clear" w:color="auto" w:fill="auto"/>
          </w:tcPr>
          <w:p w14:paraId="002AB7D2">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shd w:val="clear" w:color="auto" w:fill="auto"/>
          </w:tcPr>
          <w:p w14:paraId="6D3202D0">
            <w:pPr>
              <w:shd w:val="clear" w:color="auto" w:fill="FFFFFF" w:themeFill="background1"/>
              <w:tabs>
                <w:tab w:val="left" w:pos="612"/>
              </w:tabs>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30EE7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bottom"/>
          </w:tcPr>
          <w:p w14:paraId="78AA7932">
            <w:pPr>
              <w:pStyle w:val="108"/>
              <w:rPr>
                <w:sz w:val="24"/>
                <w:szCs w:val="24"/>
                <w:lang w:eastAsia="zh-CN"/>
              </w:rPr>
            </w:pPr>
            <w:r>
              <w:rPr>
                <w:sz w:val="24"/>
                <w:szCs w:val="24"/>
                <w:lang w:eastAsia="ro-RO" w:bidi="ro-RO"/>
              </w:rPr>
              <w:t>1</w:t>
            </w:r>
          </w:p>
        </w:tc>
        <w:tc>
          <w:tcPr>
            <w:tcW w:w="0" w:type="auto"/>
            <w:shd w:val="clear" w:color="auto" w:fill="auto"/>
          </w:tcPr>
          <w:p w14:paraId="3F017876">
            <w:pPr>
              <w:pStyle w:val="108"/>
              <w:rPr>
                <w:sz w:val="20"/>
                <w:szCs w:val="20"/>
                <w:lang w:eastAsia="zh-CN"/>
              </w:rPr>
            </w:pPr>
            <w:r>
              <w:rPr>
                <w:sz w:val="20"/>
                <w:szCs w:val="20"/>
                <w:lang w:eastAsia="ro-RO" w:bidi="ro-RO"/>
              </w:rPr>
              <w:t>DUAE</w:t>
            </w:r>
          </w:p>
        </w:tc>
        <w:tc>
          <w:tcPr>
            <w:tcW w:w="0" w:type="auto"/>
            <w:shd w:val="clear" w:color="auto" w:fill="auto"/>
          </w:tcPr>
          <w:p w14:paraId="21A93ACF">
            <w:pPr>
              <w:pStyle w:val="108"/>
              <w:rPr>
                <w:sz w:val="20"/>
                <w:szCs w:val="20"/>
                <w:lang w:eastAsia="zh-CN"/>
              </w:rPr>
            </w:pPr>
            <w:r>
              <w:rPr>
                <w:sz w:val="20"/>
                <w:szCs w:val="20"/>
                <w:lang w:eastAsia="ro-RO" w:bidi="ro-RO"/>
              </w:rPr>
              <w:t>Original confirmat prin semnătura electronică</w:t>
            </w:r>
          </w:p>
        </w:tc>
        <w:tc>
          <w:tcPr>
            <w:tcW w:w="0" w:type="auto"/>
            <w:shd w:val="clear" w:color="auto" w:fill="auto"/>
          </w:tcPr>
          <w:p w14:paraId="6F001CB3">
            <w:pPr>
              <w:shd w:val="clear" w:color="auto" w:fill="FFFFFF" w:themeFill="background1"/>
              <w:tabs>
                <w:tab w:val="left" w:pos="612"/>
              </w:tabs>
              <w:spacing w:before="120" w:after="120"/>
              <w:rPr>
                <w:iCs/>
                <w:lang w:val="zh-CN" w:eastAsia="ru-RU"/>
              </w:rPr>
            </w:pPr>
            <w:r>
              <w:rPr>
                <w:iCs/>
                <w:lang w:val="zh-CN" w:eastAsia="ru-RU"/>
              </w:rPr>
              <w:t>da</w:t>
            </w:r>
          </w:p>
        </w:tc>
      </w:tr>
      <w:tr w14:paraId="6BB0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vMerge w:val="restart"/>
            <w:shd w:val="clear" w:color="auto" w:fill="auto"/>
          </w:tcPr>
          <w:p w14:paraId="508A4E65">
            <w:pPr>
              <w:pStyle w:val="108"/>
              <w:rPr>
                <w:sz w:val="20"/>
                <w:szCs w:val="20"/>
                <w:lang w:eastAsia="zh-CN"/>
              </w:rPr>
            </w:pPr>
            <w:r>
              <w:rPr>
                <w:sz w:val="20"/>
                <w:szCs w:val="20"/>
                <w:lang w:eastAsia="ro-RO" w:bidi="ro-RO"/>
              </w:rPr>
              <w:t>2</w:t>
            </w:r>
            <w:r>
              <w:rPr>
                <w:sz w:val="20"/>
                <w:szCs w:val="20"/>
                <w:lang w:eastAsia="zh-CN"/>
              </w:rPr>
              <w:t xml:space="preserve">       </w:t>
            </w:r>
            <w:r>
              <w:rPr>
                <w:sz w:val="20"/>
                <w:szCs w:val="20"/>
                <w:lang w:eastAsia="ro-RO" w:bidi="ro-RO"/>
              </w:rPr>
              <w:t>Oferta</w:t>
            </w:r>
          </w:p>
        </w:tc>
        <w:tc>
          <w:tcPr>
            <w:tcW w:w="0" w:type="auto"/>
            <w:shd w:val="clear" w:color="auto" w:fill="auto"/>
            <w:vAlign w:val="bottom"/>
          </w:tcPr>
          <w:p w14:paraId="2B55F884">
            <w:pPr>
              <w:pStyle w:val="108"/>
              <w:rPr>
                <w:sz w:val="20"/>
                <w:szCs w:val="20"/>
                <w:lang w:eastAsia="zh-CN"/>
              </w:rPr>
            </w:pPr>
            <w:r>
              <w:rPr>
                <w:b/>
                <w:bCs/>
                <w:sz w:val="20"/>
                <w:szCs w:val="20"/>
                <w:lang w:eastAsia="ro-RO" w:bidi="ro-RO"/>
              </w:rPr>
              <w:t>Oferta financiară</w:t>
            </w:r>
            <w:r>
              <w:rPr>
                <w:sz w:val="20"/>
                <w:szCs w:val="20"/>
                <w:lang w:eastAsia="ro-RO" w:bidi="ro-RO"/>
              </w:rPr>
              <w:t>, original confirmat prin semnătura electronică;</w:t>
            </w:r>
          </w:p>
        </w:tc>
        <w:tc>
          <w:tcPr>
            <w:tcW w:w="0" w:type="auto"/>
            <w:shd w:val="clear" w:color="auto" w:fill="auto"/>
          </w:tcPr>
          <w:p w14:paraId="66343A1B">
            <w:pPr>
              <w:shd w:val="clear" w:color="auto" w:fill="FFFFFF" w:themeFill="background1"/>
              <w:tabs>
                <w:tab w:val="left" w:pos="612"/>
              </w:tabs>
              <w:spacing w:before="120" w:after="120"/>
              <w:rPr>
                <w:iCs/>
                <w:lang w:val="en-US" w:eastAsia="ru-RU"/>
              </w:rPr>
            </w:pPr>
            <w:r>
              <w:rPr>
                <w:iCs/>
                <w:lang w:val="zh-CN" w:eastAsia="ru-RU"/>
              </w:rPr>
              <w:t>Da</w:t>
            </w:r>
          </w:p>
        </w:tc>
      </w:tr>
      <w:tr w14:paraId="1DA5E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vMerge w:val="continue"/>
            <w:shd w:val="clear" w:color="auto" w:fill="auto"/>
          </w:tcPr>
          <w:p w14:paraId="65CA2609">
            <w:pPr>
              <w:rPr>
                <w:sz w:val="20"/>
                <w:szCs w:val="20"/>
                <w:lang w:eastAsia="zh-CN"/>
              </w:rPr>
            </w:pPr>
          </w:p>
        </w:tc>
        <w:tc>
          <w:tcPr>
            <w:tcW w:w="0" w:type="auto"/>
            <w:shd w:val="clear" w:color="auto" w:fill="auto"/>
            <w:vAlign w:val="bottom"/>
          </w:tcPr>
          <w:p w14:paraId="07E77C88">
            <w:pPr>
              <w:pStyle w:val="108"/>
              <w:rPr>
                <w:sz w:val="20"/>
                <w:szCs w:val="20"/>
                <w:lang w:eastAsia="zh-CN"/>
              </w:rPr>
            </w:pPr>
            <w:r>
              <w:rPr>
                <w:b/>
                <w:bCs/>
                <w:sz w:val="20"/>
                <w:szCs w:val="20"/>
                <w:lang w:eastAsia="ro-RO" w:bidi="ro-RO"/>
              </w:rPr>
              <w:t xml:space="preserve">Cerere de participare </w:t>
            </w:r>
            <w:r>
              <w:rPr>
                <w:sz w:val="20"/>
                <w:szCs w:val="20"/>
                <w:lang w:eastAsia="ro-RO" w:bidi="ro-RO"/>
              </w:rPr>
              <w:t xml:space="preserve">- original, </w:t>
            </w:r>
            <w:r>
              <w:rPr>
                <w:i/>
                <w:iCs/>
                <w:sz w:val="20"/>
                <w:szCs w:val="20"/>
                <w:lang w:eastAsia="ro-RO" w:bidi="ro-RO"/>
              </w:rPr>
              <w:t>conform anexei nr. 7</w:t>
            </w:r>
            <w:r>
              <w:rPr>
                <w:sz w:val="20"/>
                <w:szCs w:val="20"/>
                <w:lang w:eastAsia="ro-RO" w:bidi="ro-RO"/>
              </w:rPr>
              <w:t xml:space="preserve"> din documentația standard, confirmată prin semnătura electronică;</w:t>
            </w:r>
          </w:p>
        </w:tc>
        <w:tc>
          <w:tcPr>
            <w:tcW w:w="0" w:type="auto"/>
            <w:shd w:val="clear" w:color="auto" w:fill="auto"/>
          </w:tcPr>
          <w:p w14:paraId="18731848">
            <w:pPr>
              <w:shd w:val="clear" w:color="auto" w:fill="FFFFFF" w:themeFill="background1"/>
              <w:tabs>
                <w:tab w:val="left" w:pos="612"/>
              </w:tabs>
              <w:spacing w:before="120" w:after="120"/>
              <w:rPr>
                <w:iCs/>
                <w:lang w:val="en-US" w:eastAsia="ru-RU"/>
              </w:rPr>
            </w:pPr>
            <w:r>
              <w:rPr>
                <w:iCs/>
                <w:lang w:val="zh-CN" w:eastAsia="ru-RU"/>
              </w:rPr>
              <w:t>Da</w:t>
            </w:r>
          </w:p>
        </w:tc>
      </w:tr>
      <w:tr w14:paraId="1310C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vMerge w:val="continue"/>
            <w:shd w:val="clear" w:color="auto" w:fill="auto"/>
          </w:tcPr>
          <w:p w14:paraId="11DCA2D4">
            <w:pPr>
              <w:rPr>
                <w:sz w:val="20"/>
                <w:szCs w:val="20"/>
                <w:lang w:eastAsia="zh-CN"/>
              </w:rPr>
            </w:pPr>
          </w:p>
        </w:tc>
        <w:tc>
          <w:tcPr>
            <w:tcW w:w="0" w:type="auto"/>
            <w:shd w:val="clear" w:color="auto" w:fill="auto"/>
          </w:tcPr>
          <w:p w14:paraId="277ACC92">
            <w:pPr>
              <w:pStyle w:val="108"/>
              <w:rPr>
                <w:sz w:val="20"/>
                <w:szCs w:val="20"/>
                <w:lang w:eastAsia="zh-CN"/>
              </w:rPr>
            </w:pPr>
            <w:r>
              <w:rPr>
                <w:b/>
                <w:bCs/>
                <w:sz w:val="20"/>
                <w:szCs w:val="20"/>
                <w:lang w:eastAsia="ro-RO" w:bidi="ro-RO"/>
              </w:rPr>
              <w:t xml:space="preserve">Declarația privind valabilitatea ofertei  60 zile </w:t>
            </w:r>
            <w:r>
              <w:rPr>
                <w:sz w:val="20"/>
                <w:szCs w:val="20"/>
                <w:lang w:eastAsia="ro-RO" w:bidi="ro-RO"/>
              </w:rPr>
              <w:t xml:space="preserve">- original, </w:t>
            </w:r>
            <w:r>
              <w:rPr>
                <w:i/>
                <w:iCs/>
                <w:sz w:val="20"/>
                <w:szCs w:val="20"/>
                <w:lang w:eastAsia="ro-RO" w:bidi="ro-RO"/>
              </w:rPr>
              <w:t>conform anexei nr. 8</w:t>
            </w:r>
            <w:r>
              <w:rPr>
                <w:sz w:val="20"/>
                <w:szCs w:val="20"/>
                <w:lang w:eastAsia="ro-RO" w:bidi="ro-RO"/>
              </w:rPr>
              <w:t xml:space="preserve"> din documentația standard, confirmată prin semnătura electronică.</w:t>
            </w:r>
          </w:p>
        </w:tc>
        <w:tc>
          <w:tcPr>
            <w:tcW w:w="0" w:type="auto"/>
            <w:shd w:val="clear" w:color="auto" w:fill="auto"/>
          </w:tcPr>
          <w:p w14:paraId="5680785C">
            <w:pPr>
              <w:shd w:val="clear" w:color="auto" w:fill="FFFFFF" w:themeFill="background1"/>
              <w:tabs>
                <w:tab w:val="left" w:pos="612"/>
              </w:tabs>
              <w:spacing w:before="120" w:after="120"/>
              <w:rPr>
                <w:iCs/>
                <w:lang w:val="en-US" w:eastAsia="ru-RU"/>
              </w:rPr>
            </w:pPr>
            <w:r>
              <w:rPr>
                <w:iCs/>
                <w:lang w:val="zh-CN" w:eastAsia="ru-RU"/>
              </w:rPr>
              <w:t>da</w:t>
            </w:r>
          </w:p>
        </w:tc>
      </w:tr>
      <w:tr w14:paraId="1FFB0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A077BF">
            <w:pPr>
              <w:pStyle w:val="108"/>
              <w:rPr>
                <w:sz w:val="24"/>
                <w:szCs w:val="24"/>
                <w:lang w:eastAsia="zh-CN"/>
              </w:rPr>
            </w:pPr>
            <w:r>
              <w:rPr>
                <w:sz w:val="24"/>
                <w:szCs w:val="24"/>
                <w:lang w:eastAsia="ro-RO" w:bidi="ro-RO"/>
              </w:rPr>
              <w:t>3</w:t>
            </w:r>
          </w:p>
        </w:tc>
        <w:tc>
          <w:tcPr>
            <w:tcW w:w="0" w:type="auto"/>
            <w:shd w:val="clear" w:color="auto" w:fill="auto"/>
          </w:tcPr>
          <w:p w14:paraId="6DF8D7C6">
            <w:pPr>
              <w:pStyle w:val="108"/>
              <w:rPr>
                <w:sz w:val="24"/>
                <w:szCs w:val="24"/>
                <w:lang w:eastAsia="zh-CN"/>
              </w:rPr>
            </w:pPr>
            <w:r>
              <w:rPr>
                <w:sz w:val="24"/>
                <w:szCs w:val="24"/>
                <w:lang w:eastAsia="ro-RO" w:bidi="ro-RO"/>
              </w:rPr>
              <w:t>Specificații tehnice</w:t>
            </w:r>
          </w:p>
        </w:tc>
        <w:tc>
          <w:tcPr>
            <w:tcW w:w="0" w:type="auto"/>
            <w:shd w:val="clear" w:color="auto" w:fill="auto"/>
            <w:vAlign w:val="bottom"/>
          </w:tcPr>
          <w:p w14:paraId="3C0C72CA">
            <w:pPr>
              <w:pStyle w:val="108"/>
              <w:rPr>
                <w:sz w:val="24"/>
                <w:szCs w:val="24"/>
                <w:lang w:eastAsia="zh-CN"/>
              </w:rPr>
            </w:pPr>
            <w:r>
              <w:rPr>
                <w:sz w:val="24"/>
                <w:szCs w:val="24"/>
                <w:lang w:eastAsia="ro-RO" w:bidi="ro-RO"/>
              </w:rPr>
              <w:t xml:space="preserve">original, </w:t>
            </w:r>
            <w:r>
              <w:rPr>
                <w:i/>
                <w:iCs/>
                <w:sz w:val="24"/>
                <w:szCs w:val="24"/>
                <w:lang w:eastAsia="ro-RO" w:bidi="ro-RO"/>
              </w:rPr>
              <w:t>conform anexei nr. 22</w:t>
            </w:r>
            <w:r>
              <w:rPr>
                <w:sz w:val="24"/>
                <w:szCs w:val="24"/>
                <w:lang w:eastAsia="ro-RO" w:bidi="ro-RO"/>
              </w:rPr>
              <w:t xml:space="preserve"> din documentația standard, confirmat prin semnătura electronică</w:t>
            </w:r>
          </w:p>
        </w:tc>
        <w:tc>
          <w:tcPr>
            <w:tcW w:w="0" w:type="auto"/>
            <w:shd w:val="clear" w:color="auto" w:fill="auto"/>
          </w:tcPr>
          <w:p w14:paraId="0540B802">
            <w:pPr>
              <w:shd w:val="clear" w:color="auto" w:fill="FFFFFF" w:themeFill="background1"/>
              <w:tabs>
                <w:tab w:val="left" w:pos="612"/>
              </w:tabs>
              <w:spacing w:before="120" w:after="120"/>
              <w:rPr>
                <w:iCs/>
                <w:lang w:val="zh-CN" w:eastAsia="ru-RU"/>
              </w:rPr>
            </w:pPr>
            <w:r>
              <w:rPr>
                <w:iCs/>
                <w:lang w:val="zh-CN" w:eastAsia="ru-RU"/>
              </w:rPr>
              <w:t>da</w:t>
            </w:r>
          </w:p>
        </w:tc>
      </w:tr>
      <w:tr w14:paraId="59805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AFBE4F">
            <w:pPr>
              <w:pStyle w:val="108"/>
              <w:rPr>
                <w:sz w:val="24"/>
                <w:szCs w:val="24"/>
                <w:lang w:eastAsia="zh-CN"/>
              </w:rPr>
            </w:pPr>
            <w:r>
              <w:rPr>
                <w:sz w:val="24"/>
                <w:szCs w:val="24"/>
                <w:lang w:eastAsia="ro-RO" w:bidi="ro-RO"/>
              </w:rPr>
              <w:t>4</w:t>
            </w:r>
          </w:p>
        </w:tc>
        <w:tc>
          <w:tcPr>
            <w:tcW w:w="0" w:type="auto"/>
            <w:shd w:val="clear" w:color="auto" w:fill="auto"/>
          </w:tcPr>
          <w:p w14:paraId="05EC4DE9">
            <w:pPr>
              <w:pStyle w:val="108"/>
              <w:rPr>
                <w:sz w:val="24"/>
                <w:szCs w:val="24"/>
                <w:lang w:eastAsia="zh-CN"/>
              </w:rPr>
            </w:pPr>
            <w:r>
              <w:rPr>
                <w:sz w:val="24"/>
                <w:szCs w:val="24"/>
                <w:lang w:eastAsia="ro-RO" w:bidi="ro-RO"/>
              </w:rPr>
              <w:t>Specificații de preț</w:t>
            </w:r>
          </w:p>
        </w:tc>
        <w:tc>
          <w:tcPr>
            <w:tcW w:w="0" w:type="auto"/>
            <w:shd w:val="clear" w:color="auto" w:fill="auto"/>
            <w:vAlign w:val="bottom"/>
          </w:tcPr>
          <w:p w14:paraId="17983D08">
            <w:pPr>
              <w:pStyle w:val="108"/>
              <w:rPr>
                <w:sz w:val="24"/>
                <w:szCs w:val="24"/>
                <w:lang w:eastAsia="zh-CN"/>
              </w:rPr>
            </w:pPr>
            <w:r>
              <w:rPr>
                <w:sz w:val="24"/>
                <w:szCs w:val="24"/>
                <w:lang w:eastAsia="ro-RO" w:bidi="ro-RO"/>
              </w:rPr>
              <w:t xml:space="preserve">original, </w:t>
            </w:r>
            <w:r>
              <w:rPr>
                <w:i/>
                <w:iCs/>
                <w:sz w:val="24"/>
                <w:szCs w:val="24"/>
                <w:lang w:eastAsia="ro-RO" w:bidi="ro-RO"/>
              </w:rPr>
              <w:t>conform anexei nr. 23</w:t>
            </w:r>
            <w:r>
              <w:rPr>
                <w:sz w:val="24"/>
                <w:szCs w:val="24"/>
                <w:lang w:eastAsia="ro-RO" w:bidi="ro-RO"/>
              </w:rPr>
              <w:t xml:space="preserve"> din documentația standard, confirmat prin semnătura electronică</w:t>
            </w:r>
          </w:p>
        </w:tc>
        <w:tc>
          <w:tcPr>
            <w:tcW w:w="0" w:type="auto"/>
            <w:shd w:val="clear" w:color="auto" w:fill="auto"/>
          </w:tcPr>
          <w:p w14:paraId="11A9C12B">
            <w:pPr>
              <w:shd w:val="clear" w:color="auto" w:fill="FFFFFF" w:themeFill="background1"/>
              <w:tabs>
                <w:tab w:val="left" w:pos="612"/>
              </w:tabs>
              <w:spacing w:before="120" w:after="120"/>
              <w:rPr>
                <w:iCs/>
                <w:lang w:val="en-US" w:eastAsia="ru-RU"/>
              </w:rPr>
            </w:pPr>
            <w:r>
              <w:rPr>
                <w:iCs/>
                <w:lang w:val="zh-CN" w:eastAsia="ru-RU"/>
              </w:rPr>
              <w:t>Da</w:t>
            </w:r>
          </w:p>
        </w:tc>
      </w:tr>
      <w:tr w14:paraId="69CBD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8D9D6D">
            <w:pPr>
              <w:pStyle w:val="108"/>
              <w:rPr>
                <w:sz w:val="24"/>
                <w:szCs w:val="24"/>
                <w:lang w:eastAsia="zh-CN"/>
              </w:rPr>
            </w:pPr>
            <w:r>
              <w:rPr>
                <w:sz w:val="24"/>
                <w:szCs w:val="24"/>
                <w:lang w:eastAsia="ro-RO" w:bidi="ro-RO"/>
              </w:rPr>
              <w:t>5</w:t>
            </w:r>
          </w:p>
        </w:tc>
        <w:tc>
          <w:tcPr>
            <w:tcW w:w="0" w:type="auto"/>
            <w:shd w:val="clear" w:color="auto" w:fill="auto"/>
          </w:tcPr>
          <w:p w14:paraId="05F95256">
            <w:pPr>
              <w:pStyle w:val="108"/>
              <w:rPr>
                <w:sz w:val="24"/>
                <w:szCs w:val="24"/>
                <w:lang w:eastAsia="zh-CN"/>
              </w:rPr>
            </w:pPr>
            <w:r>
              <w:rPr>
                <w:sz w:val="24"/>
                <w:szCs w:val="24"/>
                <w:lang w:eastAsia="ro-RO" w:bidi="ro-RO"/>
              </w:rPr>
              <w:t>Garanție pentru ofertă</w:t>
            </w:r>
          </w:p>
        </w:tc>
        <w:tc>
          <w:tcPr>
            <w:tcW w:w="0" w:type="auto"/>
            <w:shd w:val="clear" w:color="auto" w:fill="auto"/>
            <w:vAlign w:val="bottom"/>
          </w:tcPr>
          <w:p w14:paraId="56DD6F5E">
            <w:pPr>
              <w:pStyle w:val="108"/>
              <w:rPr>
                <w:b/>
                <w:bCs/>
                <w:sz w:val="20"/>
                <w:szCs w:val="20"/>
                <w:lang w:eastAsia="ro-RO" w:bidi="ro-RO"/>
              </w:rPr>
            </w:pPr>
            <w:r>
              <w:rPr>
                <w:b/>
                <w:bCs/>
                <w:sz w:val="20"/>
                <w:szCs w:val="20"/>
                <w:lang w:eastAsia="ro-RO" w:bidi="ro-RO"/>
              </w:rPr>
              <w:t>2 % din valoare a ofertei fără TVA</w:t>
            </w:r>
            <w:r>
              <w:rPr>
                <w:sz w:val="20"/>
                <w:szCs w:val="20"/>
                <w:lang w:eastAsia="ro-RO" w:bidi="ro-RO"/>
              </w:rPr>
              <w:t>.</w:t>
            </w:r>
            <w:r>
              <w:rPr>
                <w:sz w:val="20"/>
                <w:szCs w:val="20"/>
                <w:lang w:eastAsia="zh-CN"/>
              </w:rPr>
              <w:t xml:space="preserve"> </w:t>
            </w:r>
            <w:r>
              <w:rPr>
                <w:sz w:val="20"/>
                <w:szCs w:val="20"/>
                <w:lang w:eastAsia="ro-RO" w:bidi="ro-RO"/>
              </w:rPr>
              <w:t>Forma garanției: Oferta va fi însoțită de o garanție:</w:t>
            </w:r>
          </w:p>
          <w:p w14:paraId="421C6EF9">
            <w:pPr>
              <w:pStyle w:val="108"/>
              <w:tabs>
                <w:tab w:val="left" w:pos="235"/>
              </w:tabs>
              <w:rPr>
                <w:sz w:val="20"/>
                <w:szCs w:val="20"/>
                <w:lang w:eastAsia="ro-RO" w:bidi="ro-RO"/>
              </w:rPr>
            </w:pPr>
            <w:r>
              <w:rPr>
                <w:i/>
                <w:iCs/>
                <w:sz w:val="20"/>
                <w:szCs w:val="20"/>
                <w:lang w:eastAsia="ro-RO" w:bidi="ro-RO"/>
              </w:rPr>
              <w:t>Garanția pentru ofertă (emisă de o bancă comercială) conform Anexei nr. 9</w:t>
            </w:r>
            <w:r>
              <w:rPr>
                <w:sz w:val="20"/>
                <w:szCs w:val="20"/>
                <w:lang w:eastAsia="ro-RO" w:bidi="ro-RO"/>
              </w:rPr>
              <w:t xml:space="preserve"> la documentația standard, original, confirmată prin semnătura electronică. (Termenul de valabilitate a Garanției de ofertă va fi cel puțin egal cu termenul de valabilitate a ofertei)</w:t>
            </w:r>
          </w:p>
          <w:p w14:paraId="720B485F">
            <w:pPr>
              <w:pStyle w:val="108"/>
              <w:tabs>
                <w:tab w:val="left" w:pos="235"/>
              </w:tabs>
              <w:rPr>
                <w:sz w:val="20"/>
                <w:szCs w:val="20"/>
                <w:lang w:eastAsia="zh-CN"/>
              </w:rPr>
            </w:pPr>
          </w:p>
          <w:p w14:paraId="6140F18D">
            <w:pPr>
              <w:pStyle w:val="108"/>
              <w:ind w:firstLine="680"/>
              <w:rPr>
                <w:sz w:val="20"/>
                <w:szCs w:val="20"/>
                <w:lang w:eastAsia="zh-CN"/>
              </w:rPr>
            </w:pPr>
          </w:p>
        </w:tc>
        <w:tc>
          <w:tcPr>
            <w:tcW w:w="0" w:type="auto"/>
            <w:shd w:val="clear" w:color="auto" w:fill="auto"/>
          </w:tcPr>
          <w:p w14:paraId="261E63A1">
            <w:pPr>
              <w:shd w:val="clear" w:color="auto" w:fill="FFFFFF" w:themeFill="background1"/>
              <w:tabs>
                <w:tab w:val="left" w:pos="612"/>
              </w:tabs>
              <w:spacing w:before="120" w:after="120"/>
              <w:rPr>
                <w:iCs/>
                <w:lang w:val="en-US" w:eastAsia="ru-RU"/>
              </w:rPr>
            </w:pPr>
            <w:r>
              <w:rPr>
                <w:iCs/>
                <w:lang w:val="zh-CN" w:eastAsia="ru-RU"/>
              </w:rPr>
              <w:t>Da</w:t>
            </w:r>
          </w:p>
        </w:tc>
      </w:tr>
      <w:tr w14:paraId="18285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BE6E95">
            <w:pPr>
              <w:pStyle w:val="108"/>
              <w:rPr>
                <w:sz w:val="20"/>
                <w:szCs w:val="20"/>
                <w:lang w:eastAsia="zh-CN"/>
              </w:rPr>
            </w:pPr>
            <w:r>
              <w:rPr>
                <w:sz w:val="20"/>
                <w:szCs w:val="20"/>
                <w:lang w:eastAsia="ro-RO" w:bidi="ro-RO"/>
              </w:rPr>
              <w:t>6</w:t>
            </w:r>
          </w:p>
        </w:tc>
        <w:tc>
          <w:tcPr>
            <w:tcW w:w="0" w:type="auto"/>
            <w:shd w:val="clear" w:color="auto" w:fill="auto"/>
          </w:tcPr>
          <w:p w14:paraId="7738EC11">
            <w:pPr>
              <w:pStyle w:val="108"/>
              <w:rPr>
                <w:sz w:val="20"/>
                <w:szCs w:val="20"/>
                <w:lang w:eastAsia="zh-CN"/>
              </w:rPr>
            </w:pPr>
            <w:r>
              <w:rPr>
                <w:sz w:val="20"/>
                <w:szCs w:val="20"/>
                <w:lang w:eastAsia="ro-RO" w:bidi="ro-RO"/>
              </w:rPr>
              <w:t>Declarația privind experiența similară</w:t>
            </w:r>
          </w:p>
        </w:tc>
        <w:tc>
          <w:tcPr>
            <w:tcW w:w="0" w:type="auto"/>
            <w:shd w:val="clear" w:color="auto" w:fill="auto"/>
            <w:vAlign w:val="bottom"/>
          </w:tcPr>
          <w:p w14:paraId="2CEF9E17">
            <w:pPr>
              <w:pStyle w:val="108"/>
              <w:rPr>
                <w:sz w:val="20"/>
                <w:szCs w:val="20"/>
                <w:lang w:eastAsia="zh-CN"/>
              </w:rPr>
            </w:pPr>
            <w:r>
              <w:rPr>
                <w:sz w:val="20"/>
                <w:szCs w:val="20"/>
                <w:lang w:eastAsia="ro-RO" w:bidi="ro-RO"/>
              </w:rPr>
              <w:t xml:space="preserve">original </w:t>
            </w:r>
            <w:r>
              <w:rPr>
                <w:i/>
                <w:iCs/>
                <w:sz w:val="20"/>
                <w:szCs w:val="20"/>
                <w:lang w:eastAsia="ro-RO" w:bidi="ro-RO"/>
              </w:rPr>
              <w:t>conform anexei nr. 12</w:t>
            </w:r>
            <w:r>
              <w:rPr>
                <w:sz w:val="20"/>
                <w:szCs w:val="20"/>
                <w:lang w:eastAsia="ro-RO" w:bidi="ro-RO"/>
              </w:rPr>
              <w:t xml:space="preserve"> din documentația standard confirmată prin semnătura electronică</w:t>
            </w:r>
          </w:p>
          <w:p w14:paraId="15E620B5">
            <w:pPr>
              <w:pStyle w:val="108"/>
              <w:rPr>
                <w:sz w:val="20"/>
                <w:szCs w:val="20"/>
                <w:lang w:eastAsia="zh-CN"/>
              </w:rPr>
            </w:pPr>
            <w:r>
              <w:rPr>
                <w:i/>
                <w:iCs/>
                <w:sz w:val="20"/>
                <w:szCs w:val="20"/>
                <w:lang w:eastAsia="ro-RO" w:bidi="ro-RO"/>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0" w:type="auto"/>
            <w:shd w:val="clear" w:color="auto" w:fill="auto"/>
          </w:tcPr>
          <w:p w14:paraId="08C7581C">
            <w:pPr>
              <w:shd w:val="clear" w:color="auto" w:fill="FFFFFF" w:themeFill="background1"/>
              <w:tabs>
                <w:tab w:val="left" w:pos="612"/>
              </w:tabs>
              <w:spacing w:before="120" w:after="120"/>
              <w:rPr>
                <w:iCs/>
                <w:lang w:val="en-US" w:eastAsia="ru-RU"/>
              </w:rPr>
            </w:pPr>
            <w:r>
              <w:rPr>
                <w:iCs/>
                <w:lang w:val="zh-CN" w:eastAsia="ru-RU"/>
              </w:rPr>
              <w:t>da</w:t>
            </w:r>
          </w:p>
        </w:tc>
      </w:tr>
      <w:tr w14:paraId="7EA3E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26A1E1">
            <w:pPr>
              <w:pStyle w:val="108"/>
              <w:rPr>
                <w:sz w:val="20"/>
                <w:szCs w:val="20"/>
                <w:lang w:eastAsia="zh-CN"/>
              </w:rPr>
            </w:pPr>
            <w:r>
              <w:rPr>
                <w:sz w:val="20"/>
                <w:szCs w:val="20"/>
                <w:lang w:eastAsia="ro-RO" w:bidi="ro-RO"/>
              </w:rPr>
              <w:t>7</w:t>
            </w:r>
          </w:p>
        </w:tc>
        <w:tc>
          <w:tcPr>
            <w:tcW w:w="0" w:type="auto"/>
            <w:shd w:val="clear" w:color="auto" w:fill="auto"/>
            <w:vAlign w:val="bottom"/>
          </w:tcPr>
          <w:p w14:paraId="40753A1C">
            <w:pPr>
              <w:pStyle w:val="108"/>
              <w:rPr>
                <w:sz w:val="20"/>
                <w:szCs w:val="20"/>
                <w:lang w:eastAsia="zh-CN"/>
              </w:rPr>
            </w:pPr>
            <w:r>
              <w:rPr>
                <w:sz w:val="20"/>
                <w:szCs w:val="20"/>
                <w:lang w:eastAsia="ro-RO" w:bidi="ro-RO"/>
              </w:rPr>
              <w:t>Autorizație sanitar veterinară pe unitate de transport</w:t>
            </w:r>
          </w:p>
        </w:tc>
        <w:tc>
          <w:tcPr>
            <w:tcW w:w="0" w:type="auto"/>
            <w:shd w:val="clear" w:color="auto" w:fill="auto"/>
          </w:tcPr>
          <w:p w14:paraId="6EB04A70">
            <w:pPr>
              <w:pStyle w:val="108"/>
              <w:rPr>
                <w:sz w:val="20"/>
                <w:szCs w:val="20"/>
                <w:lang w:eastAsia="zh-CN"/>
              </w:rPr>
            </w:pPr>
            <w:r>
              <w:rPr>
                <w:sz w:val="20"/>
                <w:szCs w:val="20"/>
                <w:lang w:eastAsia="ro-RO" w:bidi="ro-RO"/>
              </w:rPr>
              <w:t>Varianta scanată de pe originalul, confirmată prin semnătura electronică</w:t>
            </w:r>
          </w:p>
        </w:tc>
        <w:tc>
          <w:tcPr>
            <w:tcW w:w="0" w:type="auto"/>
            <w:shd w:val="clear" w:color="auto" w:fill="auto"/>
          </w:tcPr>
          <w:p w14:paraId="14A48809">
            <w:pPr>
              <w:shd w:val="clear" w:color="auto" w:fill="FFFFFF" w:themeFill="background1"/>
              <w:tabs>
                <w:tab w:val="left" w:pos="612"/>
              </w:tabs>
              <w:spacing w:before="120" w:after="120"/>
              <w:rPr>
                <w:iCs/>
                <w:lang w:val="zh-CN" w:eastAsia="ru-RU"/>
              </w:rPr>
            </w:pPr>
            <w:r>
              <w:rPr>
                <w:iCs/>
                <w:lang w:val="zh-CN" w:eastAsia="ru-RU"/>
              </w:rPr>
              <w:t>da</w:t>
            </w:r>
          </w:p>
        </w:tc>
      </w:tr>
      <w:tr w14:paraId="68D7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11B4C7">
            <w:pPr>
              <w:pStyle w:val="108"/>
              <w:rPr>
                <w:sz w:val="20"/>
                <w:szCs w:val="20"/>
                <w:lang w:eastAsia="zh-CN"/>
              </w:rPr>
            </w:pPr>
            <w:r>
              <w:rPr>
                <w:sz w:val="20"/>
                <w:szCs w:val="20"/>
                <w:lang w:eastAsia="ro-RO" w:bidi="ro-RO"/>
              </w:rPr>
              <w:t>8</w:t>
            </w:r>
          </w:p>
        </w:tc>
        <w:tc>
          <w:tcPr>
            <w:tcW w:w="0" w:type="auto"/>
            <w:shd w:val="clear" w:color="auto" w:fill="auto"/>
          </w:tcPr>
          <w:p w14:paraId="04F64574">
            <w:pPr>
              <w:pStyle w:val="108"/>
              <w:rPr>
                <w:sz w:val="20"/>
                <w:szCs w:val="20"/>
                <w:lang w:eastAsia="zh-CN"/>
              </w:rPr>
            </w:pPr>
            <w:r>
              <w:rPr>
                <w:sz w:val="20"/>
                <w:szCs w:val="20"/>
                <w:lang w:eastAsia="ro-RO" w:bidi="ro-RO"/>
              </w:rPr>
              <w:t>Autorizație sanitar veterinară de funcționare a agentului economic</w:t>
            </w:r>
          </w:p>
        </w:tc>
        <w:tc>
          <w:tcPr>
            <w:tcW w:w="0" w:type="auto"/>
            <w:shd w:val="clear" w:color="auto" w:fill="auto"/>
          </w:tcPr>
          <w:p w14:paraId="20B15330">
            <w:pPr>
              <w:pStyle w:val="108"/>
              <w:rPr>
                <w:sz w:val="20"/>
                <w:szCs w:val="20"/>
                <w:lang w:eastAsia="zh-CN"/>
              </w:rPr>
            </w:pPr>
            <w:r>
              <w:rPr>
                <w:sz w:val="20"/>
                <w:szCs w:val="20"/>
                <w:lang w:eastAsia="ro-RO" w:bidi="ro-RO"/>
              </w:rPr>
              <w:t>Varianta scanată de pe originalul, confirmată prin semnătura electronică</w:t>
            </w:r>
          </w:p>
        </w:tc>
        <w:tc>
          <w:tcPr>
            <w:tcW w:w="0" w:type="auto"/>
            <w:shd w:val="clear" w:color="auto" w:fill="auto"/>
          </w:tcPr>
          <w:p w14:paraId="395143E3">
            <w:pPr>
              <w:shd w:val="clear" w:color="auto" w:fill="FFFFFF" w:themeFill="background1"/>
              <w:tabs>
                <w:tab w:val="left" w:pos="612"/>
              </w:tabs>
              <w:spacing w:before="120" w:after="120"/>
              <w:rPr>
                <w:iCs/>
                <w:lang w:val="en-US" w:eastAsia="ru-RU"/>
              </w:rPr>
            </w:pPr>
            <w:r>
              <w:rPr>
                <w:iCs/>
                <w:lang w:val="zh-CN" w:eastAsia="ru-RU"/>
              </w:rPr>
              <w:t>Da</w:t>
            </w:r>
          </w:p>
        </w:tc>
      </w:tr>
      <w:tr w14:paraId="0D254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00027D">
            <w:pPr>
              <w:pStyle w:val="108"/>
              <w:rPr>
                <w:sz w:val="20"/>
                <w:szCs w:val="20"/>
                <w:lang w:eastAsia="zh-CN"/>
              </w:rPr>
            </w:pPr>
            <w:r>
              <w:rPr>
                <w:sz w:val="20"/>
                <w:szCs w:val="20"/>
                <w:lang w:eastAsia="ro-RO" w:bidi="ro-RO"/>
              </w:rPr>
              <w:t>9</w:t>
            </w:r>
          </w:p>
        </w:tc>
        <w:tc>
          <w:tcPr>
            <w:tcW w:w="0" w:type="auto"/>
            <w:shd w:val="clear" w:color="auto" w:fill="auto"/>
          </w:tcPr>
          <w:p w14:paraId="430081D7">
            <w:pPr>
              <w:pStyle w:val="108"/>
              <w:rPr>
                <w:sz w:val="20"/>
                <w:szCs w:val="20"/>
                <w:lang w:eastAsia="zh-CN"/>
              </w:rPr>
            </w:pPr>
            <w:r>
              <w:rPr>
                <w:sz w:val="20"/>
                <w:szCs w:val="20"/>
                <w:lang w:eastAsia="ro-RO" w:bidi="ro-RO"/>
              </w:rPr>
              <w:t>Certificat de inofensivitate /aviz sanitar</w:t>
            </w:r>
          </w:p>
        </w:tc>
        <w:tc>
          <w:tcPr>
            <w:tcW w:w="0" w:type="auto"/>
            <w:shd w:val="clear" w:color="auto" w:fill="auto"/>
          </w:tcPr>
          <w:p w14:paraId="4C8DA2B5">
            <w:pPr>
              <w:pStyle w:val="108"/>
              <w:rPr>
                <w:sz w:val="20"/>
                <w:szCs w:val="20"/>
                <w:lang w:eastAsia="zh-CN"/>
              </w:rPr>
            </w:pPr>
            <w:r>
              <w:rPr>
                <w:sz w:val="20"/>
                <w:szCs w:val="20"/>
                <w:lang w:eastAsia="ro-RO" w:bidi="ro-RO"/>
              </w:rPr>
              <w:t>Copia ,eliberat de Organismul Național de Verificare a conformității produselor - confirmată prin semnătura electronică</w:t>
            </w:r>
          </w:p>
        </w:tc>
        <w:tc>
          <w:tcPr>
            <w:tcW w:w="0" w:type="auto"/>
            <w:shd w:val="clear" w:color="auto" w:fill="auto"/>
          </w:tcPr>
          <w:p w14:paraId="599C4BC2">
            <w:pPr>
              <w:shd w:val="clear" w:color="auto" w:fill="FFFFFF" w:themeFill="background1"/>
              <w:tabs>
                <w:tab w:val="left" w:pos="612"/>
              </w:tabs>
              <w:spacing w:before="120" w:after="120"/>
              <w:rPr>
                <w:iCs/>
                <w:lang w:val="en-US" w:eastAsia="ru-RU"/>
              </w:rPr>
            </w:pPr>
            <w:r>
              <w:rPr>
                <w:iCs/>
                <w:lang w:val="zh-CN" w:eastAsia="ru-RU"/>
              </w:rPr>
              <w:t>Da</w:t>
            </w:r>
          </w:p>
        </w:tc>
      </w:tr>
      <w:tr w14:paraId="7BF8C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E1E42A">
            <w:pPr>
              <w:pStyle w:val="108"/>
              <w:rPr>
                <w:sz w:val="20"/>
                <w:szCs w:val="20"/>
                <w:lang w:eastAsia="zh-CN"/>
              </w:rPr>
            </w:pPr>
            <w:r>
              <w:rPr>
                <w:sz w:val="20"/>
                <w:szCs w:val="20"/>
                <w:lang w:eastAsia="ro-RO" w:bidi="ro-RO"/>
              </w:rPr>
              <w:t>10</w:t>
            </w:r>
          </w:p>
        </w:tc>
        <w:tc>
          <w:tcPr>
            <w:tcW w:w="0" w:type="auto"/>
            <w:shd w:val="clear" w:color="auto" w:fill="auto"/>
            <w:vAlign w:val="bottom"/>
          </w:tcPr>
          <w:p w14:paraId="007C2EB9">
            <w:pPr>
              <w:pStyle w:val="108"/>
              <w:rPr>
                <w:sz w:val="20"/>
                <w:szCs w:val="20"/>
                <w:lang w:eastAsia="zh-CN"/>
              </w:rPr>
            </w:pPr>
            <w:r>
              <w:rPr>
                <w:sz w:val="20"/>
                <w:szCs w:val="20"/>
                <w:lang w:eastAsia="ro-RO" w:bidi="ro-RO"/>
              </w:rPr>
              <w:t>Certificat de calitate (pentru lactate și carne de bovină, porcină, pui, pește)</w:t>
            </w:r>
          </w:p>
        </w:tc>
        <w:tc>
          <w:tcPr>
            <w:tcW w:w="0" w:type="auto"/>
            <w:shd w:val="clear" w:color="auto" w:fill="auto"/>
          </w:tcPr>
          <w:p w14:paraId="0EE78268">
            <w:pPr>
              <w:pStyle w:val="108"/>
              <w:rPr>
                <w:sz w:val="20"/>
                <w:szCs w:val="20"/>
                <w:lang w:eastAsia="zh-CN"/>
              </w:rPr>
            </w:pPr>
            <w:r>
              <w:rPr>
                <w:sz w:val="20"/>
                <w:szCs w:val="20"/>
                <w:lang w:eastAsia="ro-RO" w:bidi="ro-RO"/>
              </w:rPr>
              <w:t>Copia ,eliberat de Organismul Național de Verificare a conformității produselor - confirmată prin semnătura electronică</w:t>
            </w:r>
          </w:p>
        </w:tc>
        <w:tc>
          <w:tcPr>
            <w:tcW w:w="0" w:type="auto"/>
            <w:shd w:val="clear" w:color="auto" w:fill="auto"/>
          </w:tcPr>
          <w:p w14:paraId="0EBCB80E">
            <w:pPr>
              <w:shd w:val="clear" w:color="auto" w:fill="FFFFFF" w:themeFill="background1"/>
              <w:tabs>
                <w:tab w:val="left" w:pos="612"/>
              </w:tabs>
              <w:spacing w:before="120" w:after="120"/>
              <w:rPr>
                <w:iCs/>
                <w:lang w:val="en-US" w:eastAsia="ru-RU"/>
              </w:rPr>
            </w:pPr>
            <w:r>
              <w:rPr>
                <w:iCs/>
                <w:lang w:val="zh-CN" w:eastAsia="ru-RU"/>
              </w:rPr>
              <w:t>da</w:t>
            </w:r>
          </w:p>
        </w:tc>
      </w:tr>
      <w:tr w14:paraId="3F18C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DE105A">
            <w:pPr>
              <w:pStyle w:val="108"/>
              <w:rPr>
                <w:sz w:val="20"/>
                <w:szCs w:val="20"/>
                <w:lang w:eastAsia="zh-CN"/>
              </w:rPr>
            </w:pPr>
            <w:r>
              <w:rPr>
                <w:sz w:val="20"/>
                <w:szCs w:val="20"/>
                <w:lang w:eastAsia="ro-RO" w:bidi="ro-RO"/>
              </w:rPr>
              <w:t>11</w:t>
            </w:r>
          </w:p>
        </w:tc>
        <w:tc>
          <w:tcPr>
            <w:tcW w:w="0" w:type="auto"/>
            <w:shd w:val="clear" w:color="auto" w:fill="auto"/>
            <w:vAlign w:val="bottom"/>
          </w:tcPr>
          <w:p w14:paraId="7D203381">
            <w:pPr>
              <w:pStyle w:val="108"/>
              <w:rPr>
                <w:sz w:val="20"/>
                <w:szCs w:val="20"/>
                <w:lang w:eastAsia="zh-CN"/>
              </w:rPr>
            </w:pPr>
            <w:r>
              <w:rPr>
                <w:sz w:val="20"/>
                <w:szCs w:val="20"/>
                <w:lang w:eastAsia="ro-RO" w:bidi="ro-RO"/>
              </w:rPr>
              <w:t>Certificat de deținere a abatorului sau contract cu abator (pentru carne)</w:t>
            </w:r>
          </w:p>
        </w:tc>
        <w:tc>
          <w:tcPr>
            <w:tcW w:w="0" w:type="auto"/>
            <w:shd w:val="clear" w:color="auto" w:fill="auto"/>
          </w:tcPr>
          <w:p w14:paraId="73453CB1">
            <w:pPr>
              <w:pStyle w:val="108"/>
              <w:rPr>
                <w:sz w:val="20"/>
                <w:szCs w:val="20"/>
                <w:lang w:eastAsia="zh-CN"/>
              </w:rPr>
            </w:pPr>
            <w:r>
              <w:rPr>
                <w:sz w:val="20"/>
                <w:szCs w:val="20"/>
                <w:lang w:eastAsia="ro-RO" w:bidi="ro-RO"/>
              </w:rPr>
              <w:t>Copie confirmată prin semnătura electronică</w:t>
            </w:r>
          </w:p>
        </w:tc>
        <w:tc>
          <w:tcPr>
            <w:tcW w:w="0" w:type="auto"/>
            <w:shd w:val="clear" w:color="auto" w:fill="auto"/>
          </w:tcPr>
          <w:p w14:paraId="4C31FC08">
            <w:pPr>
              <w:shd w:val="clear" w:color="auto" w:fill="FFFFFF" w:themeFill="background1"/>
              <w:tabs>
                <w:tab w:val="left" w:pos="612"/>
              </w:tabs>
              <w:spacing w:before="120" w:after="120"/>
              <w:rPr>
                <w:iCs/>
                <w:lang w:val="zh-CN" w:eastAsia="ru-RU"/>
              </w:rPr>
            </w:pPr>
            <w:r>
              <w:rPr>
                <w:iCs/>
                <w:lang w:val="zh-CN" w:eastAsia="ru-RU"/>
              </w:rPr>
              <w:t>da</w:t>
            </w:r>
          </w:p>
        </w:tc>
      </w:tr>
      <w:tr w14:paraId="3E759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2A8EF8">
            <w:pPr>
              <w:pStyle w:val="108"/>
              <w:rPr>
                <w:sz w:val="20"/>
                <w:szCs w:val="20"/>
                <w:lang w:eastAsia="zh-CN"/>
              </w:rPr>
            </w:pPr>
            <w:r>
              <w:rPr>
                <w:sz w:val="20"/>
                <w:szCs w:val="20"/>
                <w:lang w:eastAsia="ro-RO" w:bidi="ro-RO"/>
              </w:rPr>
              <w:t>12</w:t>
            </w:r>
          </w:p>
        </w:tc>
        <w:tc>
          <w:tcPr>
            <w:tcW w:w="0" w:type="auto"/>
            <w:shd w:val="clear" w:color="auto" w:fill="auto"/>
          </w:tcPr>
          <w:p w14:paraId="588C716B">
            <w:pPr>
              <w:pStyle w:val="108"/>
              <w:rPr>
                <w:sz w:val="20"/>
                <w:szCs w:val="20"/>
                <w:lang w:eastAsia="zh-CN"/>
              </w:rPr>
            </w:pPr>
            <w:r>
              <w:rPr>
                <w:sz w:val="20"/>
                <w:szCs w:val="20"/>
                <w:lang w:eastAsia="ro-RO" w:bidi="ro-RO"/>
              </w:rPr>
              <w:t>Dovada înregistrării persoanei Juridice</w:t>
            </w:r>
          </w:p>
        </w:tc>
        <w:tc>
          <w:tcPr>
            <w:tcW w:w="0" w:type="auto"/>
            <w:shd w:val="clear" w:color="auto" w:fill="auto"/>
            <w:vAlign w:val="bottom"/>
          </w:tcPr>
          <w:p w14:paraId="25C283B4">
            <w:pPr>
              <w:pStyle w:val="108"/>
              <w:rPr>
                <w:sz w:val="20"/>
                <w:szCs w:val="20"/>
                <w:lang w:eastAsia="zh-CN"/>
              </w:rPr>
            </w:pPr>
            <w:r>
              <w:rPr>
                <w:i/>
                <w:iCs/>
                <w:sz w:val="20"/>
                <w:szCs w:val="20"/>
                <w:lang w:eastAsia="ro-RO" w:bidi="ro-RO"/>
              </w:rPr>
              <w:t xml:space="preserve">Extrasul din Registrul de stat al persoanelor juridice, emis de către organul împuternicit conform țării de reședință a ofertantului, </w:t>
            </w:r>
            <w:r>
              <w:rPr>
                <w:sz w:val="20"/>
                <w:szCs w:val="20"/>
                <w:lang w:eastAsia="ro-RO" w:bidi="ro-RO"/>
              </w:rPr>
              <w:t>Varianta scanată de pe originalul, confirmată prin semnătura electronică</w:t>
            </w:r>
          </w:p>
        </w:tc>
        <w:tc>
          <w:tcPr>
            <w:tcW w:w="0" w:type="auto"/>
            <w:shd w:val="clear" w:color="auto" w:fill="auto"/>
          </w:tcPr>
          <w:p w14:paraId="2E4BBF13">
            <w:pPr>
              <w:shd w:val="clear" w:color="auto" w:fill="FFFFFF" w:themeFill="background1"/>
              <w:tabs>
                <w:tab w:val="left" w:pos="612"/>
              </w:tabs>
              <w:spacing w:before="120" w:after="120"/>
              <w:rPr>
                <w:iCs/>
                <w:lang w:val="en-US" w:eastAsia="ru-RU"/>
              </w:rPr>
            </w:pPr>
            <w:r>
              <w:rPr>
                <w:iCs/>
                <w:lang w:val="zh-CN" w:eastAsia="ru-RU"/>
              </w:rPr>
              <w:t>Da</w:t>
            </w:r>
          </w:p>
        </w:tc>
      </w:tr>
      <w:tr w14:paraId="76D6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441132">
            <w:pPr>
              <w:pStyle w:val="108"/>
              <w:rPr>
                <w:sz w:val="20"/>
                <w:szCs w:val="20"/>
                <w:lang w:eastAsia="zh-CN"/>
              </w:rPr>
            </w:pPr>
            <w:r>
              <w:rPr>
                <w:sz w:val="20"/>
                <w:szCs w:val="20"/>
                <w:lang w:eastAsia="ro-RO" w:bidi="ro-RO"/>
              </w:rPr>
              <w:t>13</w:t>
            </w:r>
          </w:p>
        </w:tc>
        <w:tc>
          <w:tcPr>
            <w:tcW w:w="0" w:type="auto"/>
            <w:shd w:val="clear" w:color="auto" w:fill="auto"/>
          </w:tcPr>
          <w:p w14:paraId="687FA778">
            <w:pPr>
              <w:pStyle w:val="108"/>
              <w:rPr>
                <w:sz w:val="20"/>
                <w:szCs w:val="20"/>
                <w:lang w:eastAsia="zh-CN"/>
              </w:rPr>
            </w:pPr>
            <w:r>
              <w:rPr>
                <w:sz w:val="20"/>
                <w:szCs w:val="20"/>
                <w:lang w:eastAsia="ro-RO" w:bidi="ro-RO"/>
              </w:rPr>
              <w:t>Dovada deținerii contului bancar (curent) activ</w:t>
            </w:r>
          </w:p>
        </w:tc>
        <w:tc>
          <w:tcPr>
            <w:tcW w:w="0" w:type="auto"/>
            <w:shd w:val="clear" w:color="auto" w:fill="auto"/>
            <w:vAlign w:val="bottom"/>
          </w:tcPr>
          <w:p w14:paraId="41D02004">
            <w:pPr>
              <w:pStyle w:val="108"/>
              <w:rPr>
                <w:sz w:val="20"/>
                <w:szCs w:val="20"/>
                <w:lang w:eastAsia="zh-CN"/>
              </w:rPr>
            </w:pPr>
            <w:r>
              <w:rPr>
                <w:i/>
                <w:iCs/>
                <w:sz w:val="20"/>
                <w:szCs w:val="20"/>
                <w:lang w:eastAsia="ro-RO" w:bidi="ro-RO"/>
              </w:rPr>
              <w:t>Certificat de atribuire a contului bancar eliberat de banca deținătoare de cont</w:t>
            </w:r>
          </w:p>
          <w:p w14:paraId="6BDB9B2A">
            <w:pPr>
              <w:pStyle w:val="108"/>
              <w:rPr>
                <w:sz w:val="20"/>
                <w:szCs w:val="20"/>
                <w:lang w:eastAsia="zh-CN"/>
              </w:rPr>
            </w:pPr>
            <w:r>
              <w:rPr>
                <w:sz w:val="20"/>
                <w:szCs w:val="20"/>
                <w:lang w:eastAsia="ro-RO" w:bidi="ro-RO"/>
              </w:rPr>
              <w:t>Varianta scanată de pe originalul, confirmată prin semnătura electronică</w:t>
            </w:r>
          </w:p>
        </w:tc>
        <w:tc>
          <w:tcPr>
            <w:tcW w:w="0" w:type="auto"/>
            <w:shd w:val="clear" w:color="auto" w:fill="auto"/>
          </w:tcPr>
          <w:p w14:paraId="15523026">
            <w:pPr>
              <w:shd w:val="clear" w:color="auto" w:fill="FFFFFF" w:themeFill="background1"/>
              <w:tabs>
                <w:tab w:val="left" w:pos="612"/>
              </w:tabs>
              <w:spacing w:before="120" w:after="120"/>
              <w:rPr>
                <w:iCs/>
                <w:lang w:val="en-US" w:eastAsia="ru-RU"/>
              </w:rPr>
            </w:pPr>
            <w:r>
              <w:rPr>
                <w:iCs/>
                <w:lang w:val="zh-CN" w:eastAsia="ru-RU"/>
              </w:rPr>
              <w:t>Da</w:t>
            </w:r>
          </w:p>
        </w:tc>
      </w:tr>
      <w:tr w14:paraId="1C014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D44C43">
            <w:pPr>
              <w:pStyle w:val="108"/>
              <w:rPr>
                <w:sz w:val="20"/>
                <w:szCs w:val="20"/>
                <w:lang w:eastAsia="zh-CN"/>
              </w:rPr>
            </w:pPr>
            <w:r>
              <w:rPr>
                <w:sz w:val="20"/>
                <w:szCs w:val="20"/>
                <w:lang w:eastAsia="ro-RO" w:bidi="ro-RO"/>
              </w:rPr>
              <w:t>14</w:t>
            </w:r>
          </w:p>
        </w:tc>
        <w:tc>
          <w:tcPr>
            <w:tcW w:w="0" w:type="auto"/>
            <w:shd w:val="clear" w:color="auto" w:fill="auto"/>
          </w:tcPr>
          <w:p w14:paraId="73949B2D">
            <w:pPr>
              <w:pStyle w:val="108"/>
              <w:rPr>
                <w:sz w:val="20"/>
                <w:szCs w:val="20"/>
                <w:lang w:eastAsia="zh-CN"/>
              </w:rPr>
            </w:pPr>
            <w:r>
              <w:rPr>
                <w:sz w:val="20"/>
                <w:szCs w:val="20"/>
                <w:lang w:eastAsia="ro-RO" w:bidi="ro-RO"/>
              </w:rPr>
              <w:t>Certificat privind lipsa datoriilor la bugetul public național</w:t>
            </w:r>
          </w:p>
        </w:tc>
        <w:tc>
          <w:tcPr>
            <w:tcW w:w="0" w:type="auto"/>
            <w:shd w:val="clear" w:color="auto" w:fill="auto"/>
            <w:vAlign w:val="bottom"/>
          </w:tcPr>
          <w:p w14:paraId="7408ADE9">
            <w:pPr>
              <w:pStyle w:val="108"/>
              <w:spacing w:after="80"/>
              <w:rPr>
                <w:sz w:val="20"/>
                <w:szCs w:val="20"/>
                <w:lang w:eastAsia="zh-CN"/>
              </w:rPr>
            </w:pPr>
            <w:r>
              <w:rPr>
                <w:sz w:val="20"/>
                <w:szCs w:val="20"/>
                <w:lang w:eastAsia="ro-RO" w:bidi="ro-RO"/>
              </w:rPr>
              <w:t>Emis de Serviciul Fiscal de Stat, valabil la data deschiderii ofertelor,conform formularului aprobat de Serviciul Fiscal de Stat</w:t>
            </w:r>
          </w:p>
          <w:p w14:paraId="091DA3FC">
            <w:pPr>
              <w:pStyle w:val="108"/>
              <w:rPr>
                <w:sz w:val="20"/>
                <w:szCs w:val="20"/>
                <w:lang w:eastAsia="zh-CN"/>
              </w:rPr>
            </w:pPr>
            <w:r>
              <w:rPr>
                <w:sz w:val="20"/>
                <w:szCs w:val="20"/>
                <w:lang w:eastAsia="ro-RO" w:bidi="ro-RO"/>
              </w:rPr>
              <w:t>Original sau copie - confirmată prin semnătura electronică</w:t>
            </w:r>
          </w:p>
        </w:tc>
        <w:tc>
          <w:tcPr>
            <w:tcW w:w="0" w:type="auto"/>
            <w:shd w:val="clear" w:color="auto" w:fill="auto"/>
          </w:tcPr>
          <w:p w14:paraId="744D1265">
            <w:pPr>
              <w:shd w:val="clear" w:color="auto" w:fill="FFFFFF" w:themeFill="background1"/>
              <w:tabs>
                <w:tab w:val="left" w:pos="612"/>
              </w:tabs>
              <w:spacing w:before="120" w:after="120"/>
              <w:rPr>
                <w:iCs/>
                <w:lang w:val="en-US" w:eastAsia="ru-RU"/>
              </w:rPr>
            </w:pPr>
            <w:r>
              <w:rPr>
                <w:iCs/>
                <w:lang w:val="zh-CN" w:eastAsia="ru-RU"/>
              </w:rPr>
              <w:t>da</w:t>
            </w:r>
          </w:p>
        </w:tc>
      </w:tr>
      <w:tr w14:paraId="2CF07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4EDAF5">
            <w:pPr>
              <w:pStyle w:val="108"/>
              <w:rPr>
                <w:sz w:val="20"/>
                <w:szCs w:val="20"/>
                <w:lang w:eastAsia="ro-RO" w:bidi="ro-RO"/>
              </w:rPr>
            </w:pPr>
            <w:r>
              <w:rPr>
                <w:sz w:val="20"/>
                <w:szCs w:val="20"/>
                <w:lang w:eastAsia="ro-RO" w:bidi="ro-RO"/>
              </w:rPr>
              <w:t>16</w:t>
            </w:r>
          </w:p>
        </w:tc>
        <w:tc>
          <w:tcPr>
            <w:tcW w:w="0" w:type="auto"/>
            <w:shd w:val="clear" w:color="auto" w:fill="auto"/>
          </w:tcPr>
          <w:p w14:paraId="5904B4A4">
            <w:pPr>
              <w:pStyle w:val="108"/>
              <w:rPr>
                <w:sz w:val="20"/>
                <w:szCs w:val="20"/>
                <w:lang w:eastAsia="ro-RO" w:bidi="ro-RO"/>
              </w:rPr>
            </w:pPr>
            <w:r>
              <w:rPr>
                <w:sz w:val="20"/>
                <w:szCs w:val="20"/>
                <w:lang w:eastAsia="ro-RO" w:bidi="ro-RO"/>
              </w:rPr>
              <w:t>Declarație privind dotările specifice, utilajul și echipamentul necesar pentru îndeplinirea corespunzătoare a contractului</w:t>
            </w:r>
          </w:p>
        </w:tc>
        <w:tc>
          <w:tcPr>
            <w:tcW w:w="0" w:type="auto"/>
            <w:shd w:val="clear" w:color="auto" w:fill="auto"/>
            <w:vAlign w:val="bottom"/>
          </w:tcPr>
          <w:p w14:paraId="0963BD12">
            <w:pPr>
              <w:pStyle w:val="108"/>
              <w:spacing w:after="80"/>
              <w:rPr>
                <w:sz w:val="20"/>
                <w:szCs w:val="20"/>
                <w:lang w:eastAsia="ro-RO" w:bidi="ro-RO"/>
              </w:rPr>
            </w:pPr>
            <w:r>
              <w:rPr>
                <w:sz w:val="20"/>
                <w:szCs w:val="20"/>
                <w:lang w:eastAsia="ro-RO" w:bidi="ro-RO"/>
              </w:rPr>
              <w:t>Formularul prevăzut de anexa nr. 13 urmează a fi completat original, semnat electronic.</w:t>
            </w:r>
          </w:p>
        </w:tc>
        <w:tc>
          <w:tcPr>
            <w:tcW w:w="0" w:type="auto"/>
            <w:shd w:val="clear" w:color="auto" w:fill="auto"/>
          </w:tcPr>
          <w:p w14:paraId="57AA6030">
            <w:pPr>
              <w:shd w:val="clear" w:color="auto" w:fill="FFFFFF" w:themeFill="background1"/>
              <w:tabs>
                <w:tab w:val="left" w:pos="612"/>
              </w:tabs>
              <w:spacing w:before="120" w:after="120"/>
              <w:rPr>
                <w:iCs/>
                <w:lang w:val="zh-CN" w:eastAsia="ru-RU"/>
              </w:rPr>
            </w:pPr>
            <w:r>
              <w:rPr>
                <w:iCs/>
                <w:lang w:val="zh-CN" w:eastAsia="ru-RU"/>
              </w:rPr>
              <w:t>da</w:t>
            </w:r>
          </w:p>
        </w:tc>
      </w:tr>
      <w:tr w14:paraId="31A15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center"/>
          </w:tcPr>
          <w:p w14:paraId="709CB7C8">
            <w:pPr>
              <w:pStyle w:val="108"/>
              <w:rPr>
                <w:sz w:val="20"/>
                <w:szCs w:val="20"/>
                <w:lang w:eastAsia="zh-CN"/>
              </w:rPr>
            </w:pPr>
            <w:r>
              <w:rPr>
                <w:sz w:val="20"/>
                <w:szCs w:val="20"/>
                <w:lang w:eastAsia="ro-RO" w:bidi="ro-RO"/>
              </w:rPr>
              <w:t>17</w:t>
            </w:r>
          </w:p>
        </w:tc>
        <w:tc>
          <w:tcPr>
            <w:tcW w:w="0" w:type="auto"/>
            <w:shd w:val="clear" w:color="auto" w:fill="auto"/>
            <w:vAlign w:val="bottom"/>
          </w:tcPr>
          <w:p w14:paraId="54E38CF9">
            <w:pPr>
              <w:pStyle w:val="108"/>
              <w:rPr>
                <w:sz w:val="20"/>
                <w:szCs w:val="20"/>
                <w:lang w:eastAsia="zh-CN"/>
              </w:rPr>
            </w:pPr>
            <w:r>
              <w:rPr>
                <w:sz w:val="20"/>
                <w:szCs w:val="20"/>
                <w:lang w:eastAsia="ro-RO" w:bidi="ro-RO"/>
              </w:rPr>
              <w:t>Actul care atestă dreptul de a livra</w:t>
            </w:r>
          </w:p>
        </w:tc>
        <w:tc>
          <w:tcPr>
            <w:tcW w:w="0" w:type="auto"/>
            <w:shd w:val="clear" w:color="auto" w:fill="auto"/>
            <w:vAlign w:val="bottom"/>
          </w:tcPr>
          <w:p w14:paraId="7FE1D9A1">
            <w:pPr>
              <w:pStyle w:val="108"/>
              <w:rPr>
                <w:sz w:val="20"/>
                <w:szCs w:val="20"/>
                <w:lang w:eastAsia="zh-CN"/>
              </w:rPr>
            </w:pPr>
            <w:r>
              <w:rPr>
                <w:sz w:val="20"/>
                <w:szCs w:val="20"/>
                <w:lang w:eastAsia="ro-RO" w:bidi="ro-RO"/>
              </w:rPr>
              <w:t>Autorizatia de functionare - copie confirmată cu aplicarea semnăturii electronice.</w:t>
            </w:r>
          </w:p>
        </w:tc>
        <w:tc>
          <w:tcPr>
            <w:tcW w:w="0" w:type="auto"/>
            <w:shd w:val="clear" w:color="auto" w:fill="auto"/>
          </w:tcPr>
          <w:p w14:paraId="00B84A7D">
            <w:pPr>
              <w:shd w:val="clear" w:color="auto" w:fill="FFFFFF" w:themeFill="background1"/>
              <w:tabs>
                <w:tab w:val="left" w:pos="612"/>
              </w:tabs>
              <w:spacing w:before="120" w:after="120"/>
              <w:rPr>
                <w:iCs/>
                <w:lang w:val="en-US" w:eastAsia="ru-RU"/>
              </w:rPr>
            </w:pPr>
            <w:r>
              <w:rPr>
                <w:iCs/>
                <w:lang w:val="zh-CN" w:eastAsia="ru-RU"/>
              </w:rPr>
              <w:t>Da</w:t>
            </w:r>
          </w:p>
        </w:tc>
      </w:tr>
      <w:tr w14:paraId="0951F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0" w:type="auto"/>
            <w:gridSpan w:val="4"/>
            <w:shd w:val="clear" w:color="auto" w:fill="auto"/>
            <w:vAlign w:val="center"/>
          </w:tcPr>
          <w:p w14:paraId="66E84F46">
            <w:pPr>
              <w:shd w:val="clear" w:color="auto" w:fill="FFFFFF" w:themeFill="background1"/>
              <w:tabs>
                <w:tab w:val="left" w:pos="612"/>
              </w:tabs>
              <w:spacing w:before="120" w:after="120"/>
              <w:rPr>
                <w:iCs/>
                <w:color w:val="FF0000"/>
                <w:lang w:val="en-US" w:eastAsia="ru-RU"/>
              </w:rPr>
            </w:pPr>
            <w:r>
              <w:rPr>
                <w:b/>
                <w:bCs/>
                <w:color w:val="FF0000"/>
                <w:sz w:val="22"/>
                <w:szCs w:val="22"/>
                <w:lang w:eastAsia="ro-RO" w:bidi="ro-RO"/>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w:t>
            </w:r>
          </w:p>
        </w:tc>
      </w:tr>
    </w:tbl>
    <w:p w14:paraId="295D7AF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Garanția pentru ofertă - </w:t>
      </w:r>
      <w:r>
        <w:rPr>
          <w:b/>
          <w:u w:val="single"/>
          <w:lang w:val="it-IT" w:eastAsia="ru-RU"/>
        </w:rPr>
        <w:t xml:space="preserve">2% </w:t>
      </w:r>
      <w:r>
        <w:rPr>
          <w:u w:val="single"/>
        </w:rPr>
        <w:t>,</w:t>
      </w:r>
    </w:p>
    <w:p w14:paraId="34AD0181">
      <w:pPr>
        <w:pStyle w:val="3"/>
        <w:numPr>
          <w:ilvl w:val="0"/>
          <w:numId w:val="10"/>
        </w:numPr>
        <w:ind w:left="426" w:hanging="426"/>
        <w:rPr>
          <w:b/>
          <w:lang w:val="it-IT" w:eastAsia="ru-RU"/>
        </w:rPr>
      </w:pPr>
      <w:r>
        <w:rPr>
          <w:b/>
          <w:lang w:val="it-IT" w:eastAsia="ru-RU"/>
        </w:rPr>
        <w:t xml:space="preserve">Garanția de bună execuție a contractului- </w:t>
      </w:r>
      <w:r>
        <w:rPr>
          <w:u w:val="single"/>
          <w:lang w:val="it-IT" w:eastAsia="ru-RU"/>
        </w:rPr>
        <w:t>10%</w:t>
      </w:r>
    </w:p>
    <w:p w14:paraId="6E8E6D5D">
      <w:pPr>
        <w:numPr>
          <w:ilvl w:val="0"/>
          <w:numId w:val="10"/>
        </w:numPr>
        <w:shd w:val="clear" w:color="auto" w:fill="FFFFFF" w:themeFill="background1"/>
        <w:tabs>
          <w:tab w:val="right" w:pos="426"/>
        </w:tabs>
        <w:spacing w:before="120"/>
        <w:ind w:left="360"/>
        <w:rPr>
          <w:b/>
          <w:lang w:val="it-IT" w:eastAsia="ru-RU"/>
        </w:rPr>
      </w:pPr>
      <w:r>
        <w:rPr>
          <w:b/>
          <w:lang w:val="it-IT" w:eastAsia="ru-RU"/>
        </w:rPr>
        <w:t xml:space="preserve">Motivul recurgerii la procedura accelerată (în cazul licitației deschise, restrânse și a procedurii negociate), după caz </w:t>
      </w:r>
    </w:p>
    <w:p w14:paraId="4B486E0F">
      <w:pPr>
        <w:numPr>
          <w:ilvl w:val="0"/>
          <w:numId w:val="10"/>
        </w:numPr>
        <w:shd w:val="clear" w:color="auto" w:fill="FFFFFF" w:themeFill="background1"/>
        <w:tabs>
          <w:tab w:val="right" w:pos="426"/>
        </w:tabs>
        <w:spacing w:before="120"/>
        <w:ind w:left="360"/>
        <w:rPr>
          <w:u w:val="single"/>
          <w:lang w:val="it-IT" w:eastAsia="ru-RU"/>
        </w:rPr>
      </w:pPr>
      <w:r>
        <w:rPr>
          <w:b/>
          <w:lang w:val="it-IT" w:eastAsia="ru-RU"/>
        </w:rPr>
        <w:t xml:space="preserve">Tehnici și instrumente specifice de atribuire (dacă este cazul specificați dacă se va utiliza acordul-cadru, sistemul dinamic de achiziție sau licitația electronică : </w:t>
      </w:r>
      <w:r>
        <w:rPr>
          <w:u w:val="single"/>
          <w:lang w:val="it-IT" w:eastAsia="ru-RU"/>
        </w:rPr>
        <w:t>licitație electronică, 3 runde, pasul minim 1%.</w:t>
      </w:r>
    </w:p>
    <w:p w14:paraId="6C6964D9">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nu este cazul</w:t>
      </w:r>
    </w:p>
    <w:p w14:paraId="511E412F">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w:t>
      </w:r>
      <w:bookmarkEnd w:id="71"/>
      <w:r>
        <w:rPr>
          <w:b/>
          <w:lang w:val="it-IT" w:eastAsia="ru-RU"/>
        </w:rPr>
        <w:t xml:space="preserve">: </w:t>
      </w:r>
      <w:r>
        <w:rPr>
          <w:i/>
          <w:lang w:val="it-IT" w:eastAsia="ru-RU"/>
        </w:rPr>
        <w:t>MDL</w:t>
      </w:r>
    </w:p>
    <w:p w14:paraId="30CACCE2">
      <w:pPr>
        <w:numPr>
          <w:ilvl w:val="0"/>
          <w:numId w:val="10"/>
        </w:numPr>
        <w:tabs>
          <w:tab w:val="right" w:pos="426"/>
        </w:tabs>
        <w:spacing w:before="120"/>
        <w:ind w:left="0" w:firstLine="0"/>
        <w:rPr>
          <w:u w:val="single"/>
          <w:lang w:val="it-IT" w:eastAsia="ru-RU"/>
        </w:rPr>
      </w:pPr>
      <w:r>
        <w:rPr>
          <w:b/>
          <w:lang w:val="it-IT" w:eastAsia="ru-RU"/>
        </w:rPr>
        <w:t xml:space="preserve">Criteriul de evaluare aplicat pentru atribuirea contractului: </w:t>
      </w:r>
      <w:r>
        <w:rPr>
          <w:u w:val="single"/>
          <w:lang w:val="it-IT" w:eastAsia="ru-RU"/>
        </w:rPr>
        <w:t>prețul cel mai scăzut și care corespunde condi</w:t>
      </w:r>
      <w:r>
        <w:rPr>
          <w:u w:val="single"/>
          <w:lang w:eastAsia="ru-RU"/>
        </w:rPr>
        <w:t>ț</w:t>
      </w:r>
      <w:r>
        <w:rPr>
          <w:u w:val="single"/>
          <w:lang w:val="it-IT" w:eastAsia="ru-RU"/>
        </w:rPr>
        <w:t>iilor de calificare</w:t>
      </w:r>
    </w:p>
    <w:p w14:paraId="43D8044A">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4B3A65AA">
      <w:pPr>
        <w:tabs>
          <w:tab w:val="right" w:pos="426"/>
        </w:tabs>
        <w:spacing w:before="120"/>
        <w:ind w:left="360"/>
        <w:rPr>
          <w:b/>
          <w:lang w:val="it-IT" w:eastAsia="ru-RU"/>
        </w:rPr>
      </w:pPr>
    </w:p>
    <w:tbl>
      <w:tblPr>
        <w:tblStyle w:val="87"/>
        <w:tblW w:w="9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2160"/>
      </w:tblGrid>
      <w:tr w14:paraId="4EA4F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5BA08D80">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155E6FC6">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2160" w:type="dxa"/>
            <w:shd w:val="clear" w:color="auto" w:fill="auto"/>
          </w:tcPr>
          <w:p w14:paraId="79666CB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6C0C2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6DCC67D">
            <w:pPr>
              <w:shd w:val="clear" w:color="auto" w:fill="FFFFFF" w:themeFill="background1"/>
              <w:tabs>
                <w:tab w:val="left" w:pos="612"/>
              </w:tabs>
              <w:spacing w:before="120" w:after="120"/>
              <w:rPr>
                <w:iCs/>
                <w:lang w:val="ru-RU" w:eastAsia="ru-RU"/>
              </w:rPr>
            </w:pPr>
          </w:p>
        </w:tc>
        <w:tc>
          <w:tcPr>
            <w:tcW w:w="7248" w:type="dxa"/>
            <w:shd w:val="clear" w:color="auto" w:fill="auto"/>
          </w:tcPr>
          <w:p w14:paraId="35673156">
            <w:pPr>
              <w:shd w:val="clear" w:color="auto" w:fill="FFFFFF" w:themeFill="background1"/>
              <w:tabs>
                <w:tab w:val="left" w:pos="612"/>
              </w:tabs>
              <w:spacing w:before="120" w:after="120"/>
              <w:rPr>
                <w:iCs/>
                <w:lang w:val="zh-CN" w:eastAsia="ru-RU"/>
              </w:rPr>
            </w:pPr>
            <w:r>
              <w:rPr>
                <w:iCs/>
                <w:lang w:val="zh-CN" w:eastAsia="ru-RU"/>
              </w:rPr>
              <w:t xml:space="preserve">Nu este </w:t>
            </w:r>
          </w:p>
        </w:tc>
        <w:tc>
          <w:tcPr>
            <w:tcW w:w="2160" w:type="dxa"/>
            <w:shd w:val="clear" w:color="auto" w:fill="auto"/>
          </w:tcPr>
          <w:p w14:paraId="225806BD">
            <w:pPr>
              <w:shd w:val="clear" w:color="auto" w:fill="FFFFFF" w:themeFill="background1"/>
              <w:tabs>
                <w:tab w:val="left" w:pos="612"/>
              </w:tabs>
              <w:spacing w:before="120" w:after="120"/>
              <w:rPr>
                <w:iCs/>
                <w:lang w:val="ru-RU" w:eastAsia="ru-RU"/>
              </w:rPr>
            </w:pPr>
          </w:p>
        </w:tc>
      </w:tr>
    </w:tbl>
    <w:p w14:paraId="7117FAD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0C54BF9">
      <w:pPr>
        <w:numPr>
          <w:ilvl w:val="0"/>
          <w:numId w:val="12"/>
        </w:numPr>
        <w:shd w:val="clear" w:color="auto" w:fill="FFFFFF" w:themeFill="background1"/>
        <w:tabs>
          <w:tab w:val="right" w:pos="426"/>
        </w:tabs>
        <w:spacing w:before="120"/>
        <w:rPr>
          <w:lang w:val="ru-RU" w:eastAsia="ru-RU"/>
        </w:rPr>
      </w:pPr>
      <w:r>
        <w:rPr>
          <w:lang w:val="zh-CN" w:eastAsia="ru-RU"/>
        </w:rPr>
        <w:t xml:space="preserve">conform SIA RSAP </w:t>
      </w:r>
    </w:p>
    <w:p w14:paraId="18687D1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70E997EA">
      <w:pPr>
        <w:shd w:val="clear" w:color="auto" w:fill="FFFFFF" w:themeFill="background1"/>
        <w:tabs>
          <w:tab w:val="right" w:pos="426"/>
        </w:tabs>
        <w:spacing w:before="120"/>
        <w:ind w:left="450"/>
        <w:jc w:val="both"/>
        <w:rPr>
          <w:lang w:val="it-IT" w:eastAsia="ru-RU"/>
        </w:rPr>
      </w:pPr>
      <w:r>
        <w:rPr>
          <w:i/>
          <w:lang w:val="it-IT" w:eastAsia="ru-RU"/>
        </w:rPr>
        <w:t>Ofertele sau cererile de participare vor fi depuse electronic prin intermediul SIA RSAP</w:t>
      </w:r>
    </w:p>
    <w:p w14:paraId="4A8BDF89">
      <w:pPr>
        <w:numPr>
          <w:ilvl w:val="0"/>
          <w:numId w:val="10"/>
        </w:numPr>
        <w:tabs>
          <w:tab w:val="right" w:pos="426"/>
        </w:tabs>
        <w:spacing w:before="120"/>
        <w:ind w:left="0" w:firstLine="0"/>
        <w:rPr>
          <w:b/>
          <w:lang w:val="it-IT" w:eastAsia="ru-RU"/>
        </w:rPr>
      </w:pPr>
      <w:r>
        <w:rPr>
          <w:b/>
          <w:lang w:val="it-IT" w:eastAsia="ru-RU"/>
        </w:rPr>
        <w:t>Termenul de valabilitate a ofertelor: _</w:t>
      </w:r>
      <w:r>
        <w:rPr>
          <w:lang w:val="it-IT" w:eastAsia="ru-RU"/>
        </w:rPr>
        <w:t>60 zile</w:t>
      </w:r>
    </w:p>
    <w:p w14:paraId="31A19822">
      <w:pPr>
        <w:shd w:val="clear" w:color="auto" w:fill="FFFFFF" w:themeFill="background1"/>
        <w:tabs>
          <w:tab w:val="right" w:pos="426"/>
        </w:tabs>
        <w:spacing w:before="120"/>
        <w:ind w:left="450"/>
        <w:jc w:val="both"/>
        <w:rPr>
          <w:b/>
          <w:lang w:val="it-IT" w:eastAsia="ru-RU"/>
        </w:rPr>
      </w:pPr>
      <w:r>
        <w:rPr>
          <w:b/>
          <w:lang w:val="en-US" w:eastAsia="ru-RU"/>
        </w:rPr>
        <w:t>Locul</w:t>
      </w:r>
      <w:r>
        <w:rPr>
          <w:b/>
          <w:lang w:val="zh-CN" w:eastAsia="ru-RU"/>
        </w:rPr>
        <w:t xml:space="preserve"> </w:t>
      </w:r>
      <w:r>
        <w:rPr>
          <w:b/>
          <w:lang w:val="en-US" w:eastAsia="ru-RU"/>
        </w:rPr>
        <w:t>deschiderii</w:t>
      </w:r>
      <w:r>
        <w:rPr>
          <w:b/>
          <w:lang w:val="zh-CN" w:eastAsia="ru-RU"/>
        </w:rPr>
        <w:t xml:space="preserve"> </w:t>
      </w:r>
      <w:r>
        <w:rPr>
          <w:b/>
          <w:lang w:val="en-US" w:eastAsia="ru-RU"/>
        </w:rPr>
        <w:t>ofertelor: __</w:t>
      </w:r>
      <w:r>
        <w:rPr>
          <w:b/>
          <w:i/>
          <w:lang w:val="it-IT" w:eastAsia="ru-RU"/>
        </w:rPr>
        <w:t xml:space="preserve"> SIA RSAP</w:t>
      </w:r>
      <w:r>
        <w:rPr>
          <w:b/>
          <w:lang w:val="en-US" w:eastAsia="ru-RU"/>
        </w:rPr>
        <w:t>__</w:t>
      </w:r>
    </w:p>
    <w:p w14:paraId="05B331B9">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0360109E">
      <w:pPr>
        <w:shd w:val="clear" w:color="auto" w:fill="FFFFFF" w:themeFill="background1"/>
        <w:tabs>
          <w:tab w:val="left" w:pos="360"/>
          <w:tab w:val="left" w:pos="1800"/>
          <w:tab w:val="left" w:pos="3240"/>
        </w:tabs>
        <w:spacing w:after="120"/>
        <w:ind w:left="360"/>
        <w:rPr>
          <w:i/>
          <w:u w:val="single"/>
          <w:lang w:val="it-IT" w:eastAsia="ru-RU"/>
        </w:rPr>
      </w:pPr>
      <w:r>
        <w:rPr>
          <w:i/>
          <w:u w:val="single"/>
          <w:lang w:val="it-IT" w:eastAsia="ru-RU"/>
        </w:rPr>
        <w:t xml:space="preserve">Ofertele întârziate vor fi respinse. </w:t>
      </w:r>
    </w:p>
    <w:p w14:paraId="0B1DDE48">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3FA74F8">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__de stat __</w:t>
      </w:r>
    </w:p>
    <w:p w14:paraId="01E33F13">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w:t>
      </w:r>
      <w:r>
        <w:rPr>
          <w:lang w:val="it-IT" w:eastAsia="ru-RU"/>
        </w:rPr>
        <w:t>nu____________________</w:t>
      </w:r>
    </w:p>
    <w:p w14:paraId="3B134FE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2DFBF95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333B3982">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0EA93A0">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7E54E605">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7DF352D2">
      <w:pPr>
        <w:numPr>
          <w:ilvl w:val="0"/>
          <w:numId w:val="10"/>
        </w:numPr>
        <w:shd w:val="clear" w:color="auto" w:fill="FFFFFF" w:themeFill="background1"/>
        <w:tabs>
          <w:tab w:val="right" w:pos="426"/>
        </w:tabs>
        <w:spacing w:before="120"/>
        <w:ind w:left="360"/>
        <w:rPr>
          <w:b/>
          <w:color w:val="000000" w:themeColor="text1"/>
          <w:lang w:val="it-IT" w:eastAsia="ru-RU"/>
          <w14:textFill>
            <w14:solidFill>
              <w14:schemeClr w14:val="tx1"/>
            </w14:solidFill>
          </w14:textFill>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
          <w:color w:val="000000" w:themeColor="text1"/>
          <w:lang w:val="it-IT" w:eastAsia="ru-RU"/>
          <w14:textFill>
            <w14:solidFill>
              <w14:schemeClr w14:val="tx1"/>
            </w14:solidFill>
          </w14:textFill>
        </w:rPr>
        <w:t xml:space="preserve"> nu este cazul</w:t>
      </w:r>
    </w:p>
    <w:p w14:paraId="48A4DF79">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 xml:space="preserve">: </w:t>
      </w:r>
      <w:r>
        <w:rPr>
          <w:rFonts w:hint="default"/>
          <w:shd w:val="clear" w:color="auto" w:fill="FFFFFF" w:themeFill="background1"/>
          <w:lang w:eastAsia="ru-RU"/>
        </w:rPr>
        <w:t>decembrie</w:t>
      </w:r>
      <w:r>
        <w:rPr>
          <w:shd w:val="clear" w:color="auto" w:fill="FFFFFF" w:themeFill="background1"/>
          <w:lang w:val="it-IT" w:eastAsia="ru-RU"/>
        </w:rPr>
        <w:t xml:space="preserve"> 2024</w:t>
      </w:r>
    </w:p>
    <w:p w14:paraId="1C8726F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 xml:space="preserve">anunţ:_ </w:t>
      </w:r>
      <w:r>
        <w:rPr>
          <w:shd w:val="clear" w:color="auto" w:fill="FFFFFF" w:themeFill="background1"/>
          <w:lang w:val="it-IT" w:eastAsia="ru-RU"/>
        </w:rPr>
        <w:t>nu este cazul</w:t>
      </w:r>
      <w:r>
        <w:rPr>
          <w:b/>
          <w:shd w:val="clear" w:color="auto" w:fill="FFFFFF" w:themeFill="background1"/>
          <w:lang w:val="it-IT" w:eastAsia="ru-RU"/>
        </w:rPr>
        <w:t xml:space="preserve"> </w:t>
      </w:r>
    </w:p>
    <w:p w14:paraId="0D5B4FB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i/>
          <w:lang w:val="it-IT" w:eastAsia="ru-RU"/>
        </w:rPr>
        <w:t xml:space="preserve"> </w:t>
      </w:r>
      <w:r>
        <w:rPr>
          <w:i/>
          <w:lang w:val="it-IT" w:eastAsia="ru-RU"/>
        </w:rPr>
        <w:t>prin  SIA RSAP</w:t>
      </w:r>
    </w:p>
    <w:p w14:paraId="69749E5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7"/>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669"/>
        <w:gridCol w:w="2867"/>
      </w:tblGrid>
      <w:tr w14:paraId="4B3A4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0" w:type="auto"/>
            <w:shd w:val="clear" w:color="auto" w:fill="FFFFFF" w:themeFill="background1"/>
          </w:tcPr>
          <w:p w14:paraId="31BD0DA6">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0" w:type="auto"/>
            <w:shd w:val="clear" w:color="auto" w:fill="FFFFFF" w:themeFill="background1"/>
          </w:tcPr>
          <w:p w14:paraId="5FD5B15A">
            <w:pPr>
              <w:shd w:val="clear" w:color="auto" w:fill="FFFFFF" w:themeFill="background1"/>
              <w:tabs>
                <w:tab w:val="right" w:pos="426"/>
              </w:tabs>
              <w:rPr>
                <w:b/>
                <w:lang w:val="it-IT" w:eastAsia="ru-RU"/>
              </w:rPr>
            </w:pPr>
            <w:r>
              <w:rPr>
                <w:b/>
                <w:lang w:val="it-IT" w:eastAsia="ru-RU"/>
              </w:rPr>
              <w:t>Se va utiliza/accepta sau nu</w:t>
            </w:r>
          </w:p>
        </w:tc>
      </w:tr>
      <w:tr w14:paraId="3C506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0" w:type="auto"/>
            <w:shd w:val="clear" w:color="auto" w:fill="FFFFFF" w:themeFill="background1"/>
          </w:tcPr>
          <w:p w14:paraId="0EC518E2">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0" w:type="auto"/>
            <w:shd w:val="clear" w:color="auto" w:fill="FFFFFF" w:themeFill="background1"/>
          </w:tcPr>
          <w:p w14:paraId="467F2816">
            <w:pPr>
              <w:shd w:val="clear" w:color="auto" w:fill="FFFFFF" w:themeFill="background1"/>
              <w:tabs>
                <w:tab w:val="right" w:pos="426"/>
              </w:tabs>
              <w:rPr>
                <w:lang w:val="en-US" w:eastAsia="ru-RU"/>
              </w:rPr>
            </w:pPr>
            <w:r>
              <w:rPr>
                <w:lang w:val="en-US" w:eastAsia="ru-RU"/>
              </w:rPr>
              <w:t>Se acceptă</w:t>
            </w:r>
          </w:p>
        </w:tc>
      </w:tr>
      <w:tr w14:paraId="7DF84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0" w:type="auto"/>
            <w:shd w:val="clear" w:color="auto" w:fill="FFFFFF" w:themeFill="background1"/>
          </w:tcPr>
          <w:p w14:paraId="4F2A0798">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0" w:type="auto"/>
            <w:shd w:val="clear" w:color="auto" w:fill="FFFFFF" w:themeFill="background1"/>
          </w:tcPr>
          <w:p w14:paraId="34FD152F">
            <w:pPr>
              <w:shd w:val="clear" w:color="auto" w:fill="FFFFFF" w:themeFill="background1"/>
              <w:tabs>
                <w:tab w:val="right" w:pos="426"/>
              </w:tabs>
              <w:rPr>
                <w:lang w:val="zh-CN" w:eastAsia="ru-RU"/>
              </w:rPr>
            </w:pPr>
            <w:r>
              <w:rPr>
                <w:lang w:val="zh-CN" w:eastAsia="ru-RU"/>
              </w:rPr>
              <w:t>Nu se acceptă</w:t>
            </w:r>
          </w:p>
        </w:tc>
      </w:tr>
      <w:tr w14:paraId="0BBBB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hemeFill="background1"/>
          </w:tcPr>
          <w:p w14:paraId="3187B69A">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0" w:type="auto"/>
            <w:shd w:val="clear" w:color="auto" w:fill="FFFFFF" w:themeFill="background1"/>
          </w:tcPr>
          <w:p w14:paraId="1C0B862B">
            <w:pPr>
              <w:shd w:val="clear" w:color="auto" w:fill="FFFFFF" w:themeFill="background1"/>
              <w:tabs>
                <w:tab w:val="right" w:pos="426"/>
              </w:tabs>
              <w:rPr>
                <w:lang w:val="zh-CN" w:eastAsia="ru-RU"/>
              </w:rPr>
            </w:pPr>
            <w:r>
              <w:rPr>
                <w:lang w:val="zh-CN" w:eastAsia="ru-RU"/>
              </w:rPr>
              <w:t xml:space="preserve"> Se acceptă </w:t>
            </w:r>
          </w:p>
        </w:tc>
      </w:tr>
      <w:tr w14:paraId="22006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0" w:type="auto"/>
            <w:shd w:val="clear" w:color="auto" w:fill="FFFFFF" w:themeFill="background1"/>
          </w:tcPr>
          <w:p w14:paraId="4FFDDE62">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0" w:type="auto"/>
            <w:shd w:val="clear" w:color="auto" w:fill="FFFFFF" w:themeFill="background1"/>
          </w:tcPr>
          <w:p w14:paraId="14AC004C">
            <w:pPr>
              <w:shd w:val="clear" w:color="auto" w:fill="FFFFFF" w:themeFill="background1"/>
              <w:tabs>
                <w:tab w:val="right" w:pos="426"/>
              </w:tabs>
              <w:rPr>
                <w:lang w:val="zh-CN" w:eastAsia="ru-RU"/>
              </w:rPr>
            </w:pPr>
            <w:r>
              <w:rPr>
                <w:lang w:val="zh-CN" w:eastAsia="ru-RU"/>
              </w:rPr>
              <w:t xml:space="preserve">Se acceptă </w:t>
            </w:r>
          </w:p>
        </w:tc>
      </w:tr>
    </w:tbl>
    <w:p w14:paraId="510F0E91">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_nu ________</w:t>
      </w:r>
      <w:r>
        <w:rPr>
          <w:sz w:val="20"/>
          <w:lang w:val="it-IT" w:eastAsia="ru-RU"/>
        </w:rPr>
        <w:t>(se specifică da sau nu)</w:t>
      </w:r>
    </w:p>
    <w:p w14:paraId="0B4BB566">
      <w:pPr>
        <w:numPr>
          <w:ilvl w:val="0"/>
          <w:numId w:val="10"/>
        </w:numPr>
        <w:shd w:val="clear" w:color="auto" w:fill="FFFFFF" w:themeFill="background1"/>
        <w:tabs>
          <w:tab w:val="right" w:pos="426"/>
        </w:tabs>
        <w:spacing w:before="120" w:after="120"/>
        <w:ind w:left="0" w:firstLine="0"/>
        <w:rPr>
          <w:b/>
          <w:lang w:val="en-US" w:eastAsia="ru-RU"/>
        </w:rPr>
      </w:pPr>
      <w:r>
        <w:rPr>
          <w:b/>
          <w:lang w:val="en-US" w:eastAsia="ru-RU"/>
        </w:rPr>
        <w:t>Alte</w:t>
      </w:r>
      <w:r>
        <w:rPr>
          <w:b/>
          <w:lang w:val="zh-CN" w:eastAsia="ru-RU"/>
        </w:rPr>
        <w:t xml:space="preserve"> </w:t>
      </w:r>
      <w:r>
        <w:rPr>
          <w:b/>
          <w:lang w:val="en-US" w:eastAsia="ru-RU"/>
        </w:rPr>
        <w:t>informații</w:t>
      </w:r>
      <w:r>
        <w:rPr>
          <w:b/>
          <w:lang w:val="zh-CN" w:eastAsia="ru-RU"/>
        </w:rPr>
        <w:t xml:space="preserve"> </w:t>
      </w:r>
      <w:r>
        <w:rPr>
          <w:b/>
          <w:lang w:val="en-US" w:eastAsia="ru-RU"/>
        </w:rPr>
        <w:t xml:space="preserve">relevante: </w:t>
      </w:r>
      <w:r>
        <w:rPr>
          <w:b/>
          <w:shd w:val="clear" w:color="auto" w:fill="FFFFFF" w:themeFill="background1"/>
          <w:lang w:val="en-US" w:eastAsia="ru-RU"/>
        </w:rPr>
        <w:t xml:space="preserve">______ nu este cazul </w:t>
      </w:r>
    </w:p>
    <w:p w14:paraId="734A8512">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100531DB">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0D4BE86D">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1CE69D14">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 </w:t>
      </w:r>
    </w:p>
    <w:p w14:paraId="0B1EB81D"/>
    <w:p w14:paraId="220FB596"/>
    <w:p w14:paraId="15E5BDBC"/>
    <w:p w14:paraId="6A8067CE"/>
    <w:p w14:paraId="17A22ADD">
      <w:bookmarkStart w:id="119" w:name="_GoBack"/>
      <w:bookmarkEnd w:id="119"/>
    </w:p>
    <w:p w14:paraId="39B09E0B">
      <w:pPr>
        <w:rPr>
          <w:sz w:val="2"/>
          <w:szCs w:val="2"/>
        </w:rPr>
      </w:pPr>
    </w:p>
    <w:p w14:paraId="47ABE0F7">
      <w:pPr>
        <w:spacing w:line="1" w:lineRule="exact"/>
      </w:pPr>
    </w:p>
    <w:p w14:paraId="5E4AD4F4">
      <w:pPr>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5"/>
        <w:tabs>
          <w:tab w:val="left" w:pos="567"/>
        </w:tabs>
        <w:spacing w:before="0" w:beforeAutospacing="0" w:after="0"/>
        <w:ind w:left="0" w:firstLine="0"/>
        <w:jc w:val="center"/>
        <w:rPr>
          <w:rFonts w:eastAsia="PMingLiU"/>
          <w:lang w:val="it-IT" w:eastAsia="zh-CN"/>
        </w:rPr>
      </w:pPr>
    </w:p>
    <w:p w14:paraId="2E71A50C">
      <w:pPr>
        <w:pStyle w:val="75"/>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5"/>
        <w:tabs>
          <w:tab w:val="left" w:pos="567"/>
        </w:tabs>
        <w:spacing w:before="0" w:beforeAutospacing="0" w:after="0"/>
        <w:ind w:left="0" w:firstLine="0"/>
        <w:jc w:val="center"/>
        <w:rPr>
          <w:rFonts w:eastAsia="PMingLiU"/>
          <w:lang w:val="it-IT" w:eastAsia="zh-CN"/>
        </w:rPr>
      </w:pPr>
    </w:p>
    <w:p w14:paraId="298EC791">
      <w:pPr>
        <w:pStyle w:val="75"/>
        <w:tabs>
          <w:tab w:val="left" w:pos="567"/>
        </w:tabs>
        <w:spacing w:before="0" w:beforeAutospacing="0" w:after="0"/>
        <w:ind w:left="0" w:firstLine="0"/>
        <w:jc w:val="center"/>
        <w:rPr>
          <w:rFonts w:eastAsia="PMingLiU"/>
          <w:lang w:val="it-IT" w:eastAsia="zh-CN"/>
        </w:rPr>
      </w:pPr>
    </w:p>
    <w:p w14:paraId="658AC5AA">
      <w:pPr>
        <w:pStyle w:val="75"/>
        <w:tabs>
          <w:tab w:val="left" w:pos="567"/>
        </w:tabs>
        <w:spacing w:before="0" w:beforeAutospacing="0" w:after="0"/>
        <w:ind w:left="0" w:firstLine="0"/>
        <w:jc w:val="center"/>
        <w:rPr>
          <w:rFonts w:eastAsia="PMingLiU"/>
          <w:lang w:val="it-IT" w:eastAsia="zh-CN"/>
        </w:rPr>
      </w:pPr>
    </w:p>
    <w:p w14:paraId="17CDE93F">
      <w:pPr>
        <w:pStyle w:val="75"/>
        <w:tabs>
          <w:tab w:val="left" w:pos="567"/>
        </w:tabs>
        <w:spacing w:before="0" w:beforeAutospacing="0" w:after="0"/>
        <w:ind w:left="0" w:firstLine="0"/>
        <w:jc w:val="center"/>
        <w:rPr>
          <w:rFonts w:eastAsia="PMingLiU"/>
          <w:lang w:val="it-IT" w:eastAsia="zh-CN"/>
        </w:rPr>
      </w:pPr>
    </w:p>
    <w:p w14:paraId="5179CB3C">
      <w:pPr>
        <w:pStyle w:val="75"/>
        <w:tabs>
          <w:tab w:val="left" w:pos="567"/>
        </w:tabs>
        <w:spacing w:before="0" w:beforeAutospacing="0" w:after="0"/>
        <w:ind w:left="0" w:firstLine="0"/>
        <w:jc w:val="center"/>
        <w:rPr>
          <w:rFonts w:eastAsia="PMingLiU"/>
          <w:lang w:val="it-IT" w:eastAsia="zh-CN"/>
        </w:rPr>
      </w:pPr>
    </w:p>
    <w:p w14:paraId="4876A339">
      <w:pPr>
        <w:pStyle w:val="75"/>
        <w:tabs>
          <w:tab w:val="left" w:pos="567"/>
        </w:tabs>
        <w:spacing w:before="0" w:beforeAutospacing="0" w:after="0"/>
        <w:ind w:left="0" w:firstLine="0"/>
        <w:jc w:val="center"/>
        <w:rPr>
          <w:rFonts w:eastAsia="PMingLiU"/>
          <w:lang w:val="it-IT" w:eastAsia="zh-CN"/>
        </w:rPr>
      </w:pPr>
    </w:p>
    <w:p w14:paraId="0A60A72A">
      <w:pPr>
        <w:pStyle w:val="75"/>
        <w:tabs>
          <w:tab w:val="left" w:pos="567"/>
        </w:tabs>
        <w:spacing w:before="0" w:beforeAutospacing="0" w:after="0"/>
        <w:ind w:left="0" w:firstLine="0"/>
        <w:jc w:val="center"/>
        <w:rPr>
          <w:rFonts w:eastAsia="PMingLiU"/>
          <w:lang w:val="it-IT" w:eastAsia="zh-CN"/>
        </w:rPr>
      </w:pPr>
    </w:p>
    <w:p w14:paraId="38F9A77D">
      <w:pPr>
        <w:pStyle w:val="75"/>
        <w:tabs>
          <w:tab w:val="left" w:pos="567"/>
        </w:tabs>
        <w:spacing w:before="0" w:beforeAutospacing="0" w:after="0"/>
        <w:ind w:left="0" w:firstLine="0"/>
        <w:jc w:val="center"/>
        <w:rPr>
          <w:rFonts w:eastAsia="PMingLiU"/>
          <w:lang w:val="it-IT" w:eastAsia="zh-CN"/>
        </w:rPr>
      </w:pPr>
    </w:p>
    <w:p w14:paraId="5C9B26D9">
      <w:pPr>
        <w:pStyle w:val="75"/>
        <w:tabs>
          <w:tab w:val="left" w:pos="567"/>
        </w:tabs>
        <w:spacing w:before="0" w:beforeAutospacing="0" w:after="0"/>
        <w:ind w:left="0" w:firstLine="0"/>
        <w:jc w:val="center"/>
        <w:rPr>
          <w:rFonts w:eastAsia="PMingLiU"/>
          <w:lang w:val="it-IT" w:eastAsia="zh-CN"/>
        </w:rPr>
      </w:pPr>
    </w:p>
    <w:p w14:paraId="472E34C3">
      <w:pPr>
        <w:pStyle w:val="75"/>
        <w:tabs>
          <w:tab w:val="left" w:pos="567"/>
        </w:tabs>
        <w:spacing w:before="0" w:beforeAutospacing="0" w:after="0"/>
        <w:ind w:left="0" w:firstLine="0"/>
        <w:jc w:val="center"/>
        <w:rPr>
          <w:rFonts w:eastAsia="PMingLiU"/>
          <w:lang w:val="it-IT" w:eastAsia="zh-CN"/>
        </w:rPr>
      </w:pPr>
    </w:p>
    <w:p w14:paraId="52AB0630">
      <w:pPr>
        <w:pStyle w:val="75"/>
        <w:tabs>
          <w:tab w:val="left" w:pos="567"/>
        </w:tabs>
        <w:spacing w:before="0" w:beforeAutospacing="0" w:after="0"/>
        <w:ind w:left="0" w:firstLine="0"/>
        <w:jc w:val="center"/>
        <w:rPr>
          <w:rFonts w:eastAsia="PMingLiU"/>
          <w:lang w:val="it-IT" w:eastAsia="zh-CN"/>
        </w:rPr>
      </w:pPr>
    </w:p>
    <w:p w14:paraId="0619481E">
      <w:pPr>
        <w:pStyle w:val="75"/>
        <w:tabs>
          <w:tab w:val="left" w:pos="567"/>
        </w:tabs>
        <w:spacing w:before="0" w:beforeAutospacing="0" w:after="0"/>
        <w:ind w:left="0" w:firstLine="0"/>
        <w:jc w:val="center"/>
        <w:rPr>
          <w:rFonts w:eastAsia="PMingLiU"/>
          <w:lang w:val="it-IT" w:eastAsia="zh-CN"/>
        </w:rPr>
      </w:pPr>
    </w:p>
    <w:p w14:paraId="12F050DD">
      <w:pPr>
        <w:pStyle w:val="75"/>
        <w:tabs>
          <w:tab w:val="left" w:pos="567"/>
        </w:tabs>
        <w:spacing w:before="0" w:beforeAutospacing="0" w:after="0"/>
        <w:ind w:left="0" w:firstLine="0"/>
        <w:jc w:val="center"/>
        <w:rPr>
          <w:rFonts w:eastAsia="PMingLiU"/>
          <w:lang w:val="it-IT" w:eastAsia="zh-CN"/>
        </w:rPr>
      </w:pPr>
    </w:p>
    <w:p w14:paraId="285AD6F9">
      <w:pPr>
        <w:pStyle w:val="75"/>
        <w:tabs>
          <w:tab w:val="left" w:pos="567"/>
        </w:tabs>
        <w:spacing w:before="0" w:beforeAutospacing="0" w:after="0"/>
        <w:ind w:left="0" w:firstLine="0"/>
        <w:jc w:val="center"/>
        <w:rPr>
          <w:rFonts w:eastAsia="PMingLiU"/>
          <w:lang w:val="it-IT" w:eastAsia="zh-CN"/>
        </w:rPr>
      </w:pPr>
    </w:p>
    <w:p w14:paraId="3FF5DA23">
      <w:pPr>
        <w:pStyle w:val="75"/>
        <w:tabs>
          <w:tab w:val="left" w:pos="567"/>
        </w:tabs>
        <w:spacing w:before="0" w:beforeAutospacing="0" w:after="0"/>
        <w:ind w:left="0" w:firstLine="0"/>
        <w:jc w:val="center"/>
        <w:rPr>
          <w:rFonts w:eastAsia="PMingLiU"/>
          <w:lang w:val="it-IT" w:eastAsia="zh-CN"/>
        </w:rPr>
      </w:pPr>
    </w:p>
    <w:p w14:paraId="55BE35B9">
      <w:pPr>
        <w:pStyle w:val="75"/>
        <w:tabs>
          <w:tab w:val="left" w:pos="567"/>
        </w:tabs>
        <w:spacing w:before="0" w:beforeAutospacing="0" w:after="0"/>
        <w:ind w:left="0" w:firstLine="0"/>
        <w:jc w:val="center"/>
        <w:rPr>
          <w:rFonts w:eastAsia="PMingLiU"/>
          <w:lang w:val="it-IT" w:eastAsia="zh-CN"/>
        </w:rPr>
      </w:pPr>
    </w:p>
    <w:p w14:paraId="0D6DBB95">
      <w:pPr>
        <w:pStyle w:val="75"/>
        <w:tabs>
          <w:tab w:val="left" w:pos="567"/>
        </w:tabs>
        <w:spacing w:before="0" w:beforeAutospacing="0" w:after="0"/>
        <w:ind w:left="0" w:firstLine="0"/>
        <w:jc w:val="center"/>
        <w:rPr>
          <w:rFonts w:eastAsia="PMingLiU"/>
          <w:lang w:val="it-IT" w:eastAsia="zh-CN"/>
        </w:rPr>
      </w:pPr>
    </w:p>
    <w:p w14:paraId="3EE7756B">
      <w:pPr>
        <w:pStyle w:val="75"/>
        <w:tabs>
          <w:tab w:val="left" w:pos="567"/>
        </w:tabs>
        <w:spacing w:before="0" w:beforeAutospacing="0" w:after="0"/>
        <w:ind w:left="0" w:firstLine="0"/>
        <w:jc w:val="center"/>
        <w:rPr>
          <w:rFonts w:eastAsia="PMingLiU"/>
          <w:lang w:val="it-IT" w:eastAsia="zh-CN"/>
        </w:rPr>
      </w:pPr>
    </w:p>
    <w:p w14:paraId="4DC6F4DE">
      <w:pPr>
        <w:pStyle w:val="75"/>
        <w:tabs>
          <w:tab w:val="left" w:pos="567"/>
        </w:tabs>
        <w:spacing w:before="0" w:beforeAutospacing="0" w:after="0"/>
        <w:ind w:left="0" w:firstLine="0"/>
        <w:jc w:val="center"/>
        <w:rPr>
          <w:rFonts w:eastAsia="PMingLiU"/>
          <w:lang w:val="it-IT" w:eastAsia="zh-CN"/>
        </w:rPr>
      </w:pPr>
    </w:p>
    <w:p w14:paraId="52E4A4A0">
      <w:pPr>
        <w:pStyle w:val="75"/>
        <w:tabs>
          <w:tab w:val="left" w:pos="567"/>
        </w:tabs>
        <w:spacing w:before="0" w:beforeAutospacing="0" w:after="0"/>
        <w:ind w:left="0" w:firstLine="0"/>
        <w:jc w:val="center"/>
        <w:rPr>
          <w:rFonts w:eastAsia="PMingLiU"/>
          <w:lang w:val="it-IT" w:eastAsia="zh-CN"/>
        </w:rPr>
      </w:pPr>
    </w:p>
    <w:p w14:paraId="2D2FA3E5">
      <w:pPr>
        <w:pStyle w:val="75"/>
        <w:tabs>
          <w:tab w:val="left" w:pos="567"/>
        </w:tabs>
        <w:spacing w:before="0" w:beforeAutospacing="0" w:after="0"/>
        <w:ind w:left="0" w:firstLine="0"/>
        <w:jc w:val="center"/>
        <w:rPr>
          <w:rFonts w:eastAsia="PMingLiU"/>
          <w:lang w:val="it-IT" w:eastAsia="zh-CN"/>
        </w:rPr>
      </w:pPr>
    </w:p>
    <w:p w14:paraId="3DACC5F3">
      <w:pPr>
        <w:pStyle w:val="75"/>
        <w:tabs>
          <w:tab w:val="left" w:pos="567"/>
        </w:tabs>
        <w:spacing w:before="0" w:beforeAutospacing="0" w:after="0"/>
        <w:ind w:left="0" w:firstLine="0"/>
        <w:jc w:val="center"/>
        <w:rPr>
          <w:rFonts w:eastAsia="PMingLiU"/>
          <w:lang w:val="it-IT" w:eastAsia="zh-CN"/>
        </w:rPr>
      </w:pPr>
    </w:p>
    <w:p w14:paraId="41CA8A33">
      <w:pPr>
        <w:pStyle w:val="75"/>
        <w:tabs>
          <w:tab w:val="left" w:pos="567"/>
        </w:tabs>
        <w:spacing w:before="0" w:beforeAutospacing="0" w:after="0"/>
        <w:ind w:left="0" w:firstLine="0"/>
        <w:jc w:val="center"/>
        <w:rPr>
          <w:rFonts w:eastAsia="PMingLiU"/>
          <w:lang w:val="it-IT" w:eastAsia="zh-CN"/>
        </w:rPr>
      </w:pPr>
    </w:p>
    <w:p w14:paraId="7D1FDF35">
      <w:pPr>
        <w:pStyle w:val="75"/>
        <w:tabs>
          <w:tab w:val="left" w:pos="567"/>
        </w:tabs>
        <w:spacing w:before="0" w:beforeAutospacing="0" w:after="0"/>
        <w:ind w:left="0" w:firstLine="0"/>
        <w:jc w:val="center"/>
        <w:rPr>
          <w:rFonts w:eastAsia="PMingLiU"/>
          <w:lang w:val="it-IT" w:eastAsia="zh-CN"/>
        </w:rPr>
      </w:pPr>
    </w:p>
    <w:p w14:paraId="4AC2EEC3">
      <w:pPr>
        <w:pStyle w:val="75"/>
        <w:tabs>
          <w:tab w:val="left" w:pos="567"/>
        </w:tabs>
        <w:spacing w:before="0" w:beforeAutospacing="0" w:after="0"/>
        <w:ind w:left="0" w:firstLine="0"/>
        <w:jc w:val="center"/>
        <w:rPr>
          <w:rFonts w:eastAsia="PMingLiU"/>
          <w:lang w:val="it-IT" w:eastAsia="zh-CN"/>
        </w:rPr>
      </w:pPr>
    </w:p>
    <w:p w14:paraId="334E8815">
      <w:pPr>
        <w:pStyle w:val="75"/>
        <w:tabs>
          <w:tab w:val="left" w:pos="567"/>
        </w:tabs>
        <w:spacing w:before="0" w:beforeAutospacing="0" w:after="0"/>
        <w:ind w:left="0" w:firstLine="0"/>
        <w:jc w:val="center"/>
        <w:rPr>
          <w:rFonts w:eastAsia="PMingLiU"/>
          <w:lang w:val="it-IT" w:eastAsia="zh-CN"/>
        </w:rPr>
      </w:pPr>
    </w:p>
    <w:p w14:paraId="66C74DEA">
      <w:pPr>
        <w:pStyle w:val="75"/>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5"/>
        <w:tabs>
          <w:tab w:val="left" w:pos="567"/>
        </w:tabs>
        <w:spacing w:before="0" w:beforeAutospacing="0" w:after="0"/>
        <w:ind w:left="0" w:firstLine="0"/>
        <w:jc w:val="center"/>
        <w:rPr>
          <w:rFonts w:eastAsia="PMingLiU"/>
          <w:lang w:val="it-IT" w:eastAsia="zh-CN"/>
        </w:rPr>
      </w:pPr>
    </w:p>
    <w:p w14:paraId="2162B0BF">
      <w:pPr>
        <w:pStyle w:val="75"/>
        <w:tabs>
          <w:tab w:val="left" w:pos="567"/>
        </w:tabs>
        <w:spacing w:before="0" w:beforeAutospacing="0" w:after="0"/>
        <w:ind w:left="0" w:firstLine="0"/>
        <w:jc w:val="center"/>
        <w:rPr>
          <w:rFonts w:eastAsia="PMingLiU"/>
          <w:sz w:val="28"/>
          <w:szCs w:val="28"/>
          <w:lang w:val="it-IT" w:eastAsia="zh-CN"/>
        </w:rPr>
      </w:pPr>
    </w:p>
    <w:p w14:paraId="13E4A057">
      <w:pPr>
        <w:pStyle w:val="75"/>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5"/>
        <w:tabs>
          <w:tab w:val="left" w:pos="567"/>
        </w:tabs>
        <w:spacing w:before="0" w:beforeAutospacing="0" w:after="0"/>
        <w:ind w:left="0" w:firstLine="0"/>
        <w:jc w:val="center"/>
        <w:rPr>
          <w:rFonts w:eastAsia="PMingLiU"/>
          <w:sz w:val="28"/>
          <w:szCs w:val="28"/>
          <w:lang w:val="it-IT" w:eastAsia="zh-CN"/>
        </w:rPr>
      </w:pPr>
    </w:p>
    <w:p w14:paraId="0F0215D4">
      <w:pPr>
        <w:pStyle w:val="75"/>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5"/>
        <w:tabs>
          <w:tab w:val="left" w:pos="567"/>
        </w:tabs>
        <w:spacing w:before="0" w:beforeAutospacing="0" w:after="0"/>
        <w:ind w:left="0" w:firstLine="0"/>
        <w:jc w:val="center"/>
        <w:rPr>
          <w:rFonts w:eastAsia="PMingLiU"/>
          <w:lang w:val="it-IT" w:eastAsia="zh-CN"/>
        </w:rPr>
      </w:pPr>
    </w:p>
    <w:p w14:paraId="12E15570">
      <w:pPr>
        <w:pStyle w:val="75"/>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5"/>
        <w:tabs>
          <w:tab w:val="left" w:pos="567"/>
        </w:tabs>
        <w:spacing w:before="0" w:beforeAutospacing="0" w:after="0"/>
        <w:ind w:left="0" w:firstLine="0"/>
        <w:rPr>
          <w:rFonts w:eastAsia="PMingLiU"/>
          <w:b w:val="0"/>
          <w:lang w:val="ro-RO" w:eastAsia="zh-CN"/>
        </w:rPr>
      </w:pPr>
    </w:p>
    <w:p w14:paraId="6535E725">
      <w:pPr>
        <w:pStyle w:val="75"/>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5"/>
        <w:tabs>
          <w:tab w:val="left" w:pos="0"/>
          <w:tab w:val="clear" w:pos="360"/>
        </w:tabs>
        <w:ind w:left="0" w:firstLine="0"/>
        <w:rPr>
          <w:rFonts w:eastAsia="PMingLiU"/>
          <w:b w:val="0"/>
          <w:lang w:val="ro-RO" w:eastAsia="zh-CN"/>
        </w:rPr>
      </w:pPr>
    </w:p>
    <w:p w14:paraId="4B398272">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5"/>
        <w:tabs>
          <w:tab w:val="left" w:pos="0"/>
          <w:tab w:val="clear" w:pos="360"/>
        </w:tabs>
        <w:spacing w:before="0" w:beforeAutospacing="0" w:after="0"/>
        <w:ind w:left="0" w:firstLine="0"/>
        <w:rPr>
          <w:rFonts w:eastAsia="PMingLiU"/>
          <w:b w:val="0"/>
          <w:lang w:val="it-IT"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val="it-IT" w:eastAsia="zh-CN"/>
        </w:rPr>
        <w:t>___</w:t>
      </w:r>
    </w:p>
    <w:p w14:paraId="67584DE4">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5"/>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5"/>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5"/>
        <w:tabs>
          <w:tab w:val="left" w:pos="567"/>
        </w:tabs>
        <w:spacing w:before="0" w:beforeAutospacing="0" w:after="0"/>
        <w:ind w:left="0" w:firstLine="0"/>
        <w:rPr>
          <w:rFonts w:eastAsia="PMingLiU"/>
          <w:b w:val="0"/>
          <w:lang w:val="ro-RO" w:eastAsia="zh-CN"/>
        </w:rPr>
      </w:pPr>
    </w:p>
    <w:p w14:paraId="6D483A85">
      <w:pPr>
        <w:pStyle w:val="75"/>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5"/>
        <w:tabs>
          <w:tab w:val="left" w:pos="567"/>
        </w:tabs>
        <w:spacing w:before="0" w:beforeAutospacing="0" w:after="0"/>
        <w:ind w:left="0" w:firstLine="0"/>
        <w:rPr>
          <w:rFonts w:eastAsia="PMingLiU"/>
          <w:lang w:val="ro-RO" w:eastAsia="zh-CN"/>
        </w:rPr>
      </w:pPr>
    </w:p>
    <w:p w14:paraId="0A0FC775">
      <w:pPr>
        <w:pStyle w:val="75"/>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5"/>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5"/>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5"/>
        <w:tabs>
          <w:tab w:val="left" w:pos="567"/>
        </w:tabs>
        <w:spacing w:before="0" w:beforeAutospacing="0" w:after="0"/>
        <w:ind w:left="0" w:firstLine="0"/>
        <w:rPr>
          <w:rFonts w:eastAsia="PMingLiU"/>
          <w:lang w:val="ro-RO" w:eastAsia="zh-CN"/>
        </w:rPr>
      </w:pPr>
    </w:p>
    <w:p w14:paraId="784CA39D">
      <w:pPr>
        <w:pStyle w:val="75"/>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5"/>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5"/>
        <w:tabs>
          <w:tab w:val="left" w:pos="567"/>
        </w:tabs>
        <w:spacing w:before="0" w:beforeAutospacing="0" w:after="0"/>
        <w:ind w:left="0" w:firstLine="0"/>
        <w:rPr>
          <w:rFonts w:eastAsia="PMingLiU"/>
          <w:lang w:val="it-IT" w:eastAsia="zh-CN"/>
        </w:rPr>
      </w:pPr>
    </w:p>
    <w:p w14:paraId="4DF4FAC2">
      <w:pPr>
        <w:pStyle w:val="75"/>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5"/>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5"/>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5"/>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5"/>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5"/>
        <w:tabs>
          <w:tab w:val="left" w:pos="567"/>
        </w:tabs>
        <w:spacing w:before="0" w:beforeAutospacing="0" w:after="0"/>
        <w:ind w:left="0" w:firstLine="0"/>
        <w:rPr>
          <w:rFonts w:eastAsia="PMingLiU"/>
          <w:lang w:val="ro-RO" w:eastAsia="zh-CN"/>
        </w:rPr>
      </w:pPr>
    </w:p>
    <w:p w14:paraId="78D94223">
      <w:pPr>
        <w:pStyle w:val="75"/>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5"/>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5"/>
        <w:tabs>
          <w:tab w:val="left" w:pos="567"/>
        </w:tabs>
        <w:spacing w:before="0" w:beforeAutospacing="0" w:after="0"/>
        <w:ind w:left="0" w:firstLine="0"/>
        <w:jc w:val="both"/>
        <w:rPr>
          <w:rFonts w:eastAsia="PMingLiU"/>
          <w:b w:val="0"/>
          <w:lang w:val="ro-RO" w:eastAsia="zh-CN"/>
        </w:rPr>
      </w:pPr>
    </w:p>
    <w:p w14:paraId="1524BE21">
      <w:pPr>
        <w:pStyle w:val="75"/>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5"/>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5"/>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5"/>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5"/>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5"/>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5"/>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5"/>
        <w:tabs>
          <w:tab w:val="left" w:pos="567"/>
        </w:tabs>
        <w:spacing w:before="0" w:beforeAutospacing="0" w:after="0"/>
        <w:ind w:left="0" w:firstLine="0"/>
        <w:rPr>
          <w:rFonts w:eastAsia="PMingLiU"/>
          <w:lang w:val="ro-RO" w:eastAsia="zh-CN"/>
        </w:rPr>
      </w:pPr>
    </w:p>
    <w:p w14:paraId="0CCC2FDE">
      <w:pPr>
        <w:pStyle w:val="75"/>
        <w:tabs>
          <w:tab w:val="left" w:pos="567"/>
        </w:tabs>
        <w:spacing w:before="0" w:beforeAutospacing="0" w:after="0"/>
        <w:ind w:left="0" w:firstLine="0"/>
        <w:rPr>
          <w:rFonts w:eastAsia="PMingLiU"/>
          <w:lang w:val="ro-RO" w:eastAsia="zh-CN"/>
        </w:rPr>
      </w:pPr>
    </w:p>
    <w:p w14:paraId="10551731">
      <w:pPr>
        <w:pStyle w:val="75"/>
        <w:tabs>
          <w:tab w:val="left" w:pos="567"/>
        </w:tabs>
        <w:spacing w:before="0" w:beforeAutospacing="0" w:after="0"/>
        <w:ind w:left="0" w:firstLine="0"/>
        <w:rPr>
          <w:rFonts w:eastAsia="PMingLiU"/>
          <w:lang w:val="ro-RO" w:eastAsia="zh-CN"/>
        </w:rPr>
      </w:pPr>
    </w:p>
    <w:p w14:paraId="2B67677A">
      <w:pPr>
        <w:pStyle w:val="75"/>
        <w:tabs>
          <w:tab w:val="left" w:pos="567"/>
        </w:tabs>
        <w:spacing w:before="0" w:beforeAutospacing="0" w:after="0"/>
        <w:ind w:left="0" w:firstLine="0"/>
        <w:rPr>
          <w:rFonts w:eastAsia="PMingLiU"/>
          <w:lang w:val="ro-RO" w:eastAsia="zh-CN"/>
        </w:rPr>
      </w:pPr>
    </w:p>
    <w:p w14:paraId="38F98165">
      <w:pPr>
        <w:pStyle w:val="75"/>
        <w:tabs>
          <w:tab w:val="left" w:pos="567"/>
        </w:tabs>
        <w:spacing w:before="0" w:beforeAutospacing="0" w:after="0"/>
        <w:ind w:left="0" w:firstLine="0"/>
        <w:rPr>
          <w:rFonts w:eastAsia="PMingLiU"/>
          <w:lang w:val="ro-RO" w:eastAsia="zh-CN"/>
        </w:rPr>
      </w:pPr>
    </w:p>
    <w:p w14:paraId="56E5E3DF">
      <w:pPr>
        <w:pStyle w:val="75"/>
        <w:tabs>
          <w:tab w:val="left" w:pos="567"/>
        </w:tabs>
        <w:spacing w:before="0" w:beforeAutospacing="0" w:after="0"/>
        <w:ind w:left="0" w:firstLine="0"/>
        <w:rPr>
          <w:rFonts w:eastAsia="PMingLiU"/>
          <w:lang w:val="ro-RO" w:eastAsia="zh-CN"/>
        </w:rPr>
      </w:pPr>
    </w:p>
    <w:p w14:paraId="4C63B63B">
      <w:pPr>
        <w:pStyle w:val="75"/>
        <w:tabs>
          <w:tab w:val="left" w:pos="567"/>
        </w:tabs>
        <w:spacing w:before="0" w:beforeAutospacing="0" w:after="0"/>
        <w:ind w:left="0" w:firstLine="0"/>
        <w:rPr>
          <w:rFonts w:eastAsia="PMingLiU"/>
          <w:lang w:val="ro-RO" w:eastAsia="zh-CN"/>
        </w:rPr>
      </w:pPr>
    </w:p>
    <w:p w14:paraId="2852D592">
      <w:pPr>
        <w:pStyle w:val="75"/>
        <w:tabs>
          <w:tab w:val="left" w:pos="567"/>
        </w:tabs>
        <w:spacing w:before="0" w:beforeAutospacing="0" w:after="0"/>
        <w:ind w:left="0" w:firstLine="0"/>
        <w:rPr>
          <w:rFonts w:eastAsia="PMingLiU"/>
          <w:lang w:val="ro-RO" w:eastAsia="zh-CN"/>
        </w:rPr>
      </w:pPr>
    </w:p>
    <w:p w14:paraId="0CD7F73E">
      <w:pPr>
        <w:pStyle w:val="75"/>
        <w:tabs>
          <w:tab w:val="left" w:pos="567"/>
        </w:tabs>
        <w:spacing w:before="0" w:beforeAutospacing="0" w:after="0"/>
        <w:ind w:left="0" w:firstLine="0"/>
        <w:rPr>
          <w:rFonts w:eastAsia="PMingLiU"/>
          <w:lang w:val="ro-RO" w:eastAsia="zh-CN"/>
        </w:rPr>
      </w:pPr>
    </w:p>
    <w:p w14:paraId="5434B7A6">
      <w:pPr>
        <w:pStyle w:val="75"/>
        <w:tabs>
          <w:tab w:val="left" w:pos="567"/>
        </w:tabs>
        <w:spacing w:before="0" w:beforeAutospacing="0" w:after="0"/>
        <w:ind w:left="0" w:firstLine="0"/>
        <w:rPr>
          <w:rFonts w:eastAsia="PMingLiU"/>
          <w:lang w:val="ro-RO" w:eastAsia="zh-CN"/>
        </w:rPr>
      </w:pPr>
    </w:p>
    <w:p w14:paraId="05764901">
      <w:pPr>
        <w:pStyle w:val="75"/>
        <w:tabs>
          <w:tab w:val="left" w:pos="567"/>
        </w:tabs>
        <w:spacing w:before="0" w:beforeAutospacing="0" w:after="0"/>
        <w:ind w:left="0" w:firstLine="0"/>
        <w:rPr>
          <w:rFonts w:eastAsia="PMingLiU"/>
          <w:lang w:val="ro-RO" w:eastAsia="zh-CN"/>
        </w:rPr>
      </w:pPr>
    </w:p>
    <w:p w14:paraId="00162F73">
      <w:pPr>
        <w:pStyle w:val="75"/>
        <w:tabs>
          <w:tab w:val="left" w:pos="567"/>
        </w:tabs>
        <w:spacing w:before="0" w:beforeAutospacing="0" w:after="0"/>
        <w:ind w:left="0" w:firstLine="0"/>
        <w:rPr>
          <w:rFonts w:eastAsia="PMingLiU"/>
          <w:lang w:val="ro-RO" w:eastAsia="zh-CN"/>
        </w:rPr>
      </w:pPr>
    </w:p>
    <w:p w14:paraId="25DB5BD8">
      <w:pPr>
        <w:pStyle w:val="75"/>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5"/>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9"/>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8"/>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5"/>
        <w:tabs>
          <w:tab w:val="left" w:pos="567"/>
        </w:tabs>
        <w:spacing w:before="0" w:beforeAutospacing="0" w:after="0"/>
        <w:ind w:left="0" w:firstLine="0"/>
        <w:jc w:val="center"/>
        <w:rPr>
          <w:rFonts w:eastAsia="PMingLiU"/>
          <w:lang w:val="it-IT" w:eastAsia="zh-CN"/>
        </w:rPr>
      </w:pPr>
    </w:p>
    <w:p w14:paraId="36B39BAD">
      <w:pPr>
        <w:pStyle w:val="75"/>
        <w:tabs>
          <w:tab w:val="left" w:pos="567"/>
        </w:tabs>
        <w:spacing w:before="0" w:beforeAutospacing="0" w:after="0"/>
        <w:ind w:left="0" w:firstLine="0"/>
        <w:jc w:val="center"/>
        <w:rPr>
          <w:rFonts w:eastAsia="PMingLiU"/>
          <w:lang w:val="it-IT" w:eastAsia="zh-CN"/>
        </w:rPr>
      </w:pPr>
    </w:p>
    <w:bookmarkEnd w:id="76"/>
    <w:p w14:paraId="5DEFCFFD">
      <w:pPr>
        <w:pStyle w:val="29"/>
        <w:tabs>
          <w:tab w:val="left" w:pos="567"/>
        </w:tabs>
        <w:rPr>
          <w:rFonts w:asciiTheme="majorHAnsi" w:hAnsiTheme="majorHAnsi" w:cstheme="majorHAnsi"/>
          <w:b/>
          <w:szCs w:val="24"/>
        </w:rPr>
      </w:pPr>
      <w:bookmarkStart w:id="77" w:name="_Toc449692096"/>
    </w:p>
    <w:p w14:paraId="540B06DC">
      <w:pPr>
        <w:pStyle w:val="29"/>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29"/>
        <w:tabs>
          <w:tab w:val="left" w:pos="-142"/>
        </w:tabs>
        <w:spacing w:before="240"/>
        <w:jc w:val="center"/>
        <w:rPr>
          <w:rFonts w:asciiTheme="majorHAnsi" w:hAnsiTheme="majorHAnsi" w:cstheme="majorHAnsi"/>
          <w:szCs w:val="24"/>
        </w:rPr>
      </w:pPr>
    </w:p>
    <w:p w14:paraId="60FEF81D">
      <w:pPr>
        <w:pStyle w:val="29"/>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9"/>
        <w:tabs>
          <w:tab w:val="left" w:pos="567"/>
        </w:tabs>
        <w:spacing w:line="360" w:lineRule="auto"/>
        <w:jc w:val="both"/>
        <w:rPr>
          <w:rFonts w:ascii="Times New Roman" w:hAnsi="Times New Roman"/>
          <w:szCs w:val="24"/>
        </w:rPr>
      </w:pPr>
    </w:p>
    <w:p w14:paraId="6FA3E1C8">
      <w:pPr>
        <w:pStyle w:val="29"/>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9"/>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9"/>
        <w:tabs>
          <w:tab w:val="left" w:pos="567"/>
        </w:tabs>
        <w:spacing w:line="360" w:lineRule="auto"/>
        <w:rPr>
          <w:rFonts w:ascii="Times New Roman" w:hAnsi="Times New Roman"/>
          <w:szCs w:val="24"/>
        </w:rPr>
      </w:pPr>
    </w:p>
    <w:p w14:paraId="4B28C591">
      <w:pPr>
        <w:pStyle w:val="29"/>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9"/>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9"/>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9"/>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9"/>
        <w:tabs>
          <w:tab w:val="left" w:pos="567"/>
        </w:tabs>
        <w:spacing w:line="360" w:lineRule="auto"/>
        <w:rPr>
          <w:rFonts w:ascii="Times New Roman" w:hAnsi="Times New Roman"/>
          <w:szCs w:val="24"/>
        </w:rPr>
      </w:pPr>
    </w:p>
    <w:p w14:paraId="5397F49E">
      <w:pPr>
        <w:pStyle w:val="29"/>
        <w:tabs>
          <w:tab w:val="left" w:pos="567"/>
        </w:tabs>
        <w:spacing w:line="360" w:lineRule="auto"/>
        <w:rPr>
          <w:rFonts w:ascii="Times New Roman" w:hAnsi="Times New Roman"/>
          <w:szCs w:val="24"/>
        </w:rPr>
      </w:pPr>
    </w:p>
    <w:p w14:paraId="1744B215">
      <w:pPr>
        <w:pStyle w:val="29"/>
        <w:tabs>
          <w:tab w:val="left" w:pos="567"/>
        </w:tabs>
        <w:spacing w:line="360" w:lineRule="auto"/>
        <w:rPr>
          <w:rFonts w:ascii="Times New Roman" w:hAnsi="Times New Roman"/>
          <w:szCs w:val="24"/>
        </w:rPr>
      </w:pPr>
    </w:p>
    <w:p w14:paraId="1581E78D">
      <w:pPr>
        <w:pStyle w:val="29"/>
        <w:tabs>
          <w:tab w:val="left" w:pos="567"/>
        </w:tabs>
        <w:spacing w:line="360" w:lineRule="auto"/>
        <w:rPr>
          <w:rFonts w:ascii="Times New Roman" w:hAnsi="Times New Roman"/>
          <w:szCs w:val="24"/>
        </w:rPr>
      </w:pPr>
    </w:p>
    <w:p w14:paraId="20DD3768">
      <w:pPr>
        <w:pStyle w:val="29"/>
        <w:tabs>
          <w:tab w:val="left" w:pos="567"/>
        </w:tabs>
        <w:spacing w:line="360" w:lineRule="auto"/>
        <w:rPr>
          <w:rFonts w:ascii="Times New Roman" w:hAnsi="Times New Roman"/>
          <w:szCs w:val="24"/>
        </w:rPr>
      </w:pPr>
    </w:p>
    <w:p w14:paraId="52194BA5">
      <w:pPr>
        <w:pStyle w:val="29"/>
        <w:tabs>
          <w:tab w:val="left" w:pos="567"/>
        </w:tabs>
        <w:spacing w:line="360" w:lineRule="auto"/>
        <w:rPr>
          <w:rFonts w:ascii="Times New Roman" w:hAnsi="Times New Roman"/>
          <w:szCs w:val="24"/>
        </w:rPr>
      </w:pPr>
    </w:p>
    <w:p w14:paraId="233FCFEF">
      <w:pPr>
        <w:pStyle w:val="29"/>
        <w:tabs>
          <w:tab w:val="left" w:pos="567"/>
        </w:tabs>
        <w:spacing w:line="360" w:lineRule="auto"/>
        <w:rPr>
          <w:rFonts w:ascii="Times New Roman" w:hAnsi="Times New Roman"/>
          <w:szCs w:val="24"/>
        </w:rPr>
      </w:pPr>
    </w:p>
    <w:p w14:paraId="6B2B4066">
      <w:pPr>
        <w:pStyle w:val="29"/>
        <w:tabs>
          <w:tab w:val="left" w:pos="567"/>
        </w:tabs>
        <w:spacing w:line="360" w:lineRule="auto"/>
        <w:rPr>
          <w:rFonts w:ascii="Times New Roman" w:hAnsi="Times New Roman"/>
          <w:szCs w:val="24"/>
        </w:rPr>
      </w:pPr>
    </w:p>
    <w:p w14:paraId="7799DB0D">
      <w:pPr>
        <w:pStyle w:val="29"/>
        <w:tabs>
          <w:tab w:val="left" w:pos="567"/>
        </w:tabs>
        <w:spacing w:line="360" w:lineRule="auto"/>
        <w:rPr>
          <w:rFonts w:ascii="Times New Roman" w:hAnsi="Times New Roman"/>
          <w:szCs w:val="24"/>
        </w:rPr>
      </w:pPr>
    </w:p>
    <w:p w14:paraId="0B2E710A">
      <w:pPr>
        <w:pStyle w:val="29"/>
        <w:tabs>
          <w:tab w:val="left" w:pos="567"/>
        </w:tabs>
        <w:spacing w:line="360" w:lineRule="auto"/>
        <w:rPr>
          <w:rFonts w:ascii="Times New Roman" w:hAnsi="Times New Roman"/>
          <w:szCs w:val="24"/>
        </w:rPr>
      </w:pPr>
    </w:p>
    <w:p w14:paraId="68C3B9F5">
      <w:pPr>
        <w:pStyle w:val="29"/>
        <w:tabs>
          <w:tab w:val="left" w:pos="567"/>
        </w:tabs>
        <w:spacing w:line="360" w:lineRule="auto"/>
        <w:rPr>
          <w:rFonts w:ascii="Times New Roman" w:hAnsi="Times New Roman"/>
          <w:szCs w:val="24"/>
        </w:rPr>
      </w:pPr>
    </w:p>
    <w:p w14:paraId="21DDC97A">
      <w:pPr>
        <w:pStyle w:val="29"/>
        <w:tabs>
          <w:tab w:val="left" w:pos="567"/>
        </w:tabs>
        <w:spacing w:line="360" w:lineRule="auto"/>
        <w:rPr>
          <w:rFonts w:ascii="Times New Roman" w:hAnsi="Times New Roman"/>
          <w:szCs w:val="24"/>
        </w:rPr>
      </w:pPr>
    </w:p>
    <w:p w14:paraId="5C1C2DEC">
      <w:pPr>
        <w:pStyle w:val="29"/>
        <w:tabs>
          <w:tab w:val="left" w:pos="567"/>
        </w:tabs>
        <w:spacing w:line="360" w:lineRule="auto"/>
        <w:rPr>
          <w:rFonts w:ascii="Times New Roman" w:hAnsi="Times New Roman"/>
          <w:szCs w:val="24"/>
        </w:rPr>
      </w:pPr>
    </w:p>
    <w:p w14:paraId="079043BE">
      <w:pPr>
        <w:pStyle w:val="29"/>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9"/>
        <w:tabs>
          <w:tab w:val="left" w:pos="567"/>
        </w:tabs>
        <w:spacing w:line="360" w:lineRule="auto"/>
        <w:rPr>
          <w:rFonts w:ascii="Times New Roman" w:hAnsi="Times New Roman"/>
          <w:szCs w:val="24"/>
        </w:rPr>
      </w:pPr>
    </w:p>
    <w:p w14:paraId="23A37CD1">
      <w:pPr>
        <w:pStyle w:val="29"/>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29"/>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29"/>
        <w:tabs>
          <w:tab w:val="left" w:pos="567"/>
        </w:tabs>
        <w:spacing w:line="360" w:lineRule="auto"/>
        <w:rPr>
          <w:rFonts w:ascii="Times New Roman" w:hAnsi="Times New Roman"/>
          <w:szCs w:val="24"/>
        </w:rPr>
      </w:pPr>
    </w:p>
    <w:p w14:paraId="37080DBB">
      <w:pPr>
        <w:pStyle w:val="29"/>
        <w:tabs>
          <w:tab w:val="left" w:pos="-142"/>
        </w:tabs>
        <w:spacing w:before="240"/>
        <w:jc w:val="center"/>
        <w:rPr>
          <w:rFonts w:ascii="Times New Roman" w:hAnsi="Times New Roman"/>
          <w:szCs w:val="24"/>
        </w:rPr>
      </w:pPr>
      <w:r>
        <w:rPr>
          <w:rFonts w:ascii="Times New Roman" w:hAnsi="Times New Roman"/>
          <w:szCs w:val="24"/>
        </w:rPr>
        <w:t>Către Primăria or.Vatra, mun.Chișinău</w:t>
      </w:r>
    </w:p>
    <w:p w14:paraId="10C05BB9">
      <w:pPr>
        <w:pStyle w:val="29"/>
        <w:tabs>
          <w:tab w:val="left" w:pos="-142"/>
        </w:tabs>
        <w:spacing w:before="240"/>
        <w:jc w:val="center"/>
        <w:rPr>
          <w:rFonts w:ascii="Times New Roman" w:hAnsi="Times New Roman"/>
          <w:szCs w:val="24"/>
        </w:rPr>
      </w:pPr>
      <w:r>
        <w:rPr>
          <w:rFonts w:ascii="Times New Roman" w:hAnsi="Times New Roman"/>
          <w:szCs w:val="24"/>
        </w:rPr>
        <w:t xml:space="preserve">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9"/>
        <w:tabs>
          <w:tab w:val="left" w:pos="567"/>
        </w:tabs>
        <w:spacing w:line="360" w:lineRule="auto"/>
        <w:jc w:val="both"/>
        <w:rPr>
          <w:rFonts w:ascii="Times New Roman" w:hAnsi="Times New Roman"/>
          <w:szCs w:val="24"/>
        </w:rPr>
      </w:pPr>
    </w:p>
    <w:p w14:paraId="07963FF1">
      <w:pPr>
        <w:pStyle w:val="29"/>
        <w:tabs>
          <w:tab w:val="left" w:pos="567"/>
        </w:tabs>
        <w:spacing w:line="360" w:lineRule="auto"/>
        <w:jc w:val="both"/>
        <w:rPr>
          <w:rFonts w:ascii="Times New Roman" w:hAnsi="Times New Roman"/>
          <w:szCs w:val="24"/>
        </w:rPr>
      </w:pPr>
    </w:p>
    <w:p w14:paraId="2A1FA917">
      <w:pPr>
        <w:pStyle w:val="29"/>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9"/>
        <w:tabs>
          <w:tab w:val="left" w:pos="567"/>
        </w:tabs>
        <w:spacing w:line="360" w:lineRule="auto"/>
        <w:rPr>
          <w:rFonts w:ascii="Times New Roman" w:hAnsi="Times New Roman"/>
          <w:szCs w:val="24"/>
        </w:rPr>
      </w:pPr>
    </w:p>
    <w:p w14:paraId="41B07A22">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produselor alimentare pentru a II-a jumatate a anului 2022(01.08.20-31.12.22) pentru IET 193, or. Vatra, prin procedura de achiziție COP </w:t>
      </w:r>
      <w:r>
        <w:rPr>
          <w:rFonts w:eastAsia="Calibri"/>
        </w:rPr>
        <w:t>pentru o durată de 60 zile, (durata în litere și cifre), respectiv până la data de ___________________ (ziua/luna/anul), și ea va rămâne obligatorie pentru noi și poate fi acceptată oricând înainte de expirarea perioadei de valabilitate.</w:t>
      </w:r>
    </w:p>
    <w:p w14:paraId="2A4A458A">
      <w:pPr>
        <w:pStyle w:val="29"/>
        <w:tabs>
          <w:tab w:val="left" w:pos="567"/>
        </w:tabs>
        <w:spacing w:line="360" w:lineRule="auto"/>
        <w:rPr>
          <w:rFonts w:ascii="Times New Roman" w:hAnsi="Times New Roman"/>
          <w:szCs w:val="24"/>
        </w:rPr>
      </w:pPr>
    </w:p>
    <w:p w14:paraId="7E5A9B24">
      <w:pPr>
        <w:pStyle w:val="29"/>
        <w:tabs>
          <w:tab w:val="left" w:pos="567"/>
        </w:tabs>
        <w:spacing w:line="360" w:lineRule="auto"/>
        <w:rPr>
          <w:rFonts w:ascii="Times New Roman" w:hAnsi="Times New Roman"/>
          <w:szCs w:val="24"/>
        </w:rPr>
      </w:pPr>
    </w:p>
    <w:p w14:paraId="74FEB660">
      <w:pPr>
        <w:pStyle w:val="29"/>
        <w:tabs>
          <w:tab w:val="left" w:pos="567"/>
        </w:tabs>
        <w:spacing w:line="360" w:lineRule="auto"/>
        <w:rPr>
          <w:rFonts w:ascii="Times New Roman" w:hAnsi="Times New Roman"/>
          <w:szCs w:val="24"/>
        </w:rPr>
      </w:pPr>
    </w:p>
    <w:p w14:paraId="6AA77C48">
      <w:pPr>
        <w:pStyle w:val="29"/>
        <w:tabs>
          <w:tab w:val="left" w:pos="567"/>
        </w:tabs>
        <w:spacing w:line="360" w:lineRule="auto"/>
        <w:rPr>
          <w:rFonts w:ascii="Times New Roman" w:hAnsi="Times New Roman"/>
          <w:szCs w:val="24"/>
        </w:rPr>
      </w:pPr>
    </w:p>
    <w:p w14:paraId="3657B64A">
      <w:pPr>
        <w:pStyle w:val="29"/>
        <w:tabs>
          <w:tab w:val="left" w:pos="567"/>
        </w:tabs>
        <w:spacing w:line="360" w:lineRule="auto"/>
        <w:rPr>
          <w:rFonts w:ascii="Times New Roman" w:hAnsi="Times New Roman"/>
          <w:szCs w:val="24"/>
        </w:rPr>
      </w:pPr>
    </w:p>
    <w:p w14:paraId="5DF91072">
      <w:pPr>
        <w:pStyle w:val="29"/>
        <w:tabs>
          <w:tab w:val="left" w:pos="567"/>
        </w:tabs>
        <w:spacing w:line="360" w:lineRule="auto"/>
        <w:rPr>
          <w:rFonts w:ascii="Times New Roman" w:hAnsi="Times New Roman"/>
          <w:szCs w:val="24"/>
        </w:rPr>
      </w:pPr>
    </w:p>
    <w:p w14:paraId="36F8BDE8">
      <w:pPr>
        <w:pStyle w:val="29"/>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9"/>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9"/>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9"/>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9"/>
        <w:tabs>
          <w:tab w:val="left" w:pos="567"/>
        </w:tabs>
        <w:spacing w:line="360" w:lineRule="auto"/>
        <w:rPr>
          <w:rFonts w:ascii="Times New Roman" w:hAnsi="Times New Roman"/>
          <w:szCs w:val="24"/>
        </w:rPr>
      </w:pPr>
    </w:p>
    <w:p w14:paraId="44838A8B">
      <w:pPr>
        <w:pStyle w:val="29"/>
        <w:tabs>
          <w:tab w:val="left" w:pos="567"/>
        </w:tabs>
        <w:spacing w:line="360" w:lineRule="auto"/>
        <w:rPr>
          <w:rFonts w:ascii="Times New Roman" w:hAnsi="Times New Roman"/>
          <w:szCs w:val="24"/>
        </w:rPr>
      </w:pPr>
    </w:p>
    <w:p w14:paraId="0566CB05">
      <w:pPr>
        <w:pStyle w:val="29"/>
        <w:tabs>
          <w:tab w:val="left" w:pos="567"/>
        </w:tabs>
        <w:spacing w:line="360" w:lineRule="auto"/>
        <w:rPr>
          <w:rFonts w:ascii="Times New Roman" w:hAnsi="Times New Roman"/>
          <w:szCs w:val="24"/>
        </w:rPr>
      </w:pPr>
    </w:p>
    <w:p w14:paraId="53872E18">
      <w:pPr>
        <w:pStyle w:val="29"/>
        <w:tabs>
          <w:tab w:val="left" w:pos="567"/>
        </w:tabs>
        <w:spacing w:line="360" w:lineRule="auto"/>
        <w:rPr>
          <w:rFonts w:ascii="Times New Roman" w:hAnsi="Times New Roman"/>
          <w:szCs w:val="24"/>
        </w:rPr>
      </w:pPr>
    </w:p>
    <w:p w14:paraId="0400402A">
      <w:pPr>
        <w:pStyle w:val="29"/>
        <w:tabs>
          <w:tab w:val="left" w:pos="567"/>
        </w:tabs>
        <w:spacing w:line="360" w:lineRule="auto"/>
        <w:rPr>
          <w:rFonts w:ascii="Times New Roman" w:hAnsi="Times New Roman"/>
          <w:szCs w:val="24"/>
        </w:rPr>
      </w:pPr>
    </w:p>
    <w:p w14:paraId="18AA3EE3">
      <w:pPr>
        <w:pStyle w:val="29"/>
        <w:tabs>
          <w:tab w:val="left" w:pos="567"/>
        </w:tabs>
        <w:spacing w:line="360" w:lineRule="auto"/>
        <w:rPr>
          <w:rFonts w:ascii="Times New Roman" w:hAnsi="Times New Roman"/>
          <w:szCs w:val="24"/>
        </w:rPr>
      </w:pPr>
    </w:p>
    <w:p w14:paraId="563B43B6">
      <w:pPr>
        <w:pStyle w:val="29"/>
        <w:tabs>
          <w:tab w:val="left" w:pos="567"/>
        </w:tabs>
        <w:spacing w:line="360" w:lineRule="auto"/>
        <w:rPr>
          <w:rFonts w:ascii="Times New Roman" w:hAnsi="Times New Roman"/>
          <w:szCs w:val="24"/>
        </w:rPr>
      </w:pPr>
    </w:p>
    <w:p w14:paraId="3AA16E44">
      <w:pPr>
        <w:pStyle w:val="29"/>
        <w:tabs>
          <w:tab w:val="left" w:pos="567"/>
        </w:tabs>
        <w:spacing w:line="360" w:lineRule="auto"/>
        <w:rPr>
          <w:rFonts w:ascii="Times New Roman" w:hAnsi="Times New Roman"/>
          <w:szCs w:val="24"/>
        </w:rPr>
      </w:pPr>
    </w:p>
    <w:p w14:paraId="5E0FF5AD">
      <w:pPr>
        <w:pStyle w:val="29"/>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9"/>
        <w:tabs>
          <w:tab w:val="left" w:pos="567"/>
        </w:tabs>
        <w:spacing w:line="360" w:lineRule="auto"/>
        <w:rPr>
          <w:rFonts w:ascii="Times New Roman" w:hAnsi="Times New Roman"/>
          <w:szCs w:val="24"/>
        </w:rPr>
      </w:pPr>
    </w:p>
    <w:p w14:paraId="7962B0AC">
      <w:pPr>
        <w:pStyle w:val="29"/>
        <w:tabs>
          <w:tab w:val="left" w:pos="567"/>
        </w:tabs>
        <w:spacing w:line="360" w:lineRule="auto"/>
        <w:rPr>
          <w:rFonts w:ascii="Times New Roman" w:hAnsi="Times New Roman"/>
          <w:szCs w:val="24"/>
        </w:rPr>
      </w:pPr>
    </w:p>
    <w:bookmarkEnd w:id="77"/>
    <w:p w14:paraId="3D8BA50C">
      <w:pPr>
        <w:pStyle w:val="29"/>
        <w:tabs>
          <w:tab w:val="left" w:pos="567"/>
        </w:tabs>
        <w:rPr>
          <w:rFonts w:ascii="Times New Roman" w:hAnsi="Times New Roman"/>
          <w:b/>
          <w:szCs w:val="24"/>
        </w:rPr>
      </w:pPr>
    </w:p>
    <w:p w14:paraId="31479FD1">
      <w:pPr>
        <w:pStyle w:val="29"/>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9"/>
        <w:tabs>
          <w:tab w:val="left" w:pos="567"/>
        </w:tabs>
        <w:rPr>
          <w:rFonts w:ascii="Times New Roman" w:hAnsi="Times New Roman"/>
          <w:szCs w:val="24"/>
        </w:rPr>
      </w:pPr>
      <w:r>
        <w:rPr>
          <w:rFonts w:ascii="Times New Roman" w:hAnsi="Times New Roman"/>
          <w:szCs w:val="24"/>
        </w:rPr>
        <w:t>____________________________________</w:t>
      </w:r>
    </w:p>
    <w:p w14:paraId="39597C58">
      <w:pPr>
        <w:pStyle w:val="29"/>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9"/>
        <w:tabs>
          <w:tab w:val="left" w:pos="567"/>
        </w:tabs>
        <w:rPr>
          <w:rFonts w:ascii="Times New Roman" w:hAnsi="Times New Roman"/>
          <w:b/>
          <w:szCs w:val="24"/>
        </w:rPr>
      </w:pPr>
    </w:p>
    <w:p w14:paraId="6BBD03C4">
      <w:pPr>
        <w:pStyle w:val="29"/>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29"/>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9"/>
        <w:tabs>
          <w:tab w:val="left" w:pos="567"/>
        </w:tabs>
        <w:rPr>
          <w:rFonts w:ascii="Times New Roman" w:hAnsi="Times New Roman"/>
          <w:szCs w:val="24"/>
        </w:rPr>
      </w:pPr>
    </w:p>
    <w:p w14:paraId="7905DF9D">
      <w:pPr>
        <w:pStyle w:val="29"/>
        <w:tabs>
          <w:tab w:val="left" w:pos="567"/>
        </w:tabs>
        <w:rPr>
          <w:rFonts w:ascii="Times New Roman" w:hAnsi="Times New Roman"/>
          <w:szCs w:val="24"/>
        </w:rPr>
      </w:pPr>
    </w:p>
    <w:p w14:paraId="71608823">
      <w:pPr>
        <w:pStyle w:val="29"/>
        <w:tabs>
          <w:tab w:val="left" w:pos="567"/>
        </w:tabs>
        <w:rPr>
          <w:rFonts w:ascii="Times New Roman" w:hAnsi="Times New Roman"/>
          <w:szCs w:val="24"/>
        </w:rPr>
      </w:pPr>
      <w:r>
        <w:rPr>
          <w:rFonts w:ascii="Times New Roman" w:hAnsi="Times New Roman"/>
          <w:szCs w:val="24"/>
        </w:rPr>
        <w:t>Către_Primăria or.Vatra, _</w:t>
      </w:r>
    </w:p>
    <w:p w14:paraId="1F539B88">
      <w:pPr>
        <w:pStyle w:val="29"/>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9"/>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9"/>
        <w:tabs>
          <w:tab w:val="left" w:pos="567"/>
        </w:tabs>
        <w:rPr>
          <w:rFonts w:ascii="Times New Roman" w:hAnsi="Times New Roman"/>
          <w:szCs w:val="24"/>
        </w:rPr>
      </w:pPr>
      <w:r>
        <w:rPr>
          <w:rFonts w:ascii="Times New Roman" w:hAnsi="Times New Roman"/>
          <w:szCs w:val="24"/>
        </w:rPr>
        <w:t xml:space="preserve">cu privire la procedura de atribuire a contractului  </w:t>
      </w:r>
      <w:r>
        <w:rPr>
          <w:b/>
          <w:lang w:val="it-IT" w:eastAsia="ru-RU"/>
        </w:rPr>
        <w:t>achiziționarea produselor alimentare pentru a II-a jumatate a anului 2022(01.08.20-31.12.22) pentru IET 193, or. Vatra,</w:t>
      </w:r>
      <w:r>
        <w:rPr>
          <w:rFonts w:ascii="Times New Roman" w:hAnsi="Times New Roman"/>
          <w:szCs w:val="24"/>
        </w:rPr>
        <w:t>,</w:t>
      </w:r>
    </w:p>
    <w:p w14:paraId="5DDEE142">
      <w:pPr>
        <w:pStyle w:val="29"/>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9"/>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9"/>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9"/>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9"/>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9"/>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9"/>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9"/>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9"/>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9"/>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9"/>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9"/>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9"/>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9"/>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9"/>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9"/>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9"/>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9"/>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9"/>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9"/>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9"/>
        <w:tabs>
          <w:tab w:val="left" w:pos="567"/>
        </w:tabs>
        <w:ind w:hanging="502"/>
        <w:rPr>
          <w:rFonts w:ascii="Times New Roman" w:hAnsi="Times New Roman"/>
          <w:szCs w:val="24"/>
        </w:rPr>
      </w:pPr>
    </w:p>
    <w:p w14:paraId="01B4A85C">
      <w:pPr>
        <w:pStyle w:val="29"/>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9"/>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9"/>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9"/>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w:t>
            </w:r>
            <w:r>
              <w:rPr>
                <w:b/>
                <w:lang w:val="it-IT" w:eastAsia="ru-RU"/>
              </w:rPr>
              <w:t xml:space="preserve"> achiziționarea produselor alimentare pentru a II-a jumatate a anului 2022(01.08.20-31.12.22) pentru IET 193, or. Vatra,</w:t>
            </w:r>
            <w:r>
              <w:t xml:space="preserve">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29"/>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29"/>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9"/>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7"/>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449692117"/>
      <w:bookmarkStart w:id="87" w:name="_Toc390252620"/>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7BE3085F">
      <w:pPr>
        <w:keepNext/>
        <w:keepLines/>
        <w:jc w:val="center"/>
        <w:outlineLvl w:val="1"/>
        <w:rPr>
          <w:rFonts w:eastAsiaTheme="majorEastAsia"/>
          <w:b/>
          <w:bCs/>
        </w:rPr>
      </w:pPr>
    </w:p>
    <w:p w14:paraId="4FC524DD">
      <w:pPr>
        <w:keepNext/>
        <w:keepLines/>
        <w:jc w:val="center"/>
        <w:outlineLvl w:val="1"/>
        <w:rPr>
          <w:rFonts w:eastAsiaTheme="majorEastAsia"/>
          <w:b/>
          <w:bCs/>
        </w:rPr>
      </w:pPr>
    </w:p>
    <w:p w14:paraId="592411F8">
      <w:pPr>
        <w:keepNext/>
        <w:keepLines/>
        <w:jc w:val="center"/>
        <w:outlineLvl w:val="1"/>
        <w:rPr>
          <w:rFonts w:eastAsiaTheme="majorEastAsia"/>
          <w:b/>
          <w:bCs/>
        </w:rPr>
      </w:pPr>
    </w:p>
    <w:p w14:paraId="57D22F35">
      <w:pPr>
        <w:keepNext/>
        <w:keepLines/>
        <w:jc w:val="center"/>
        <w:outlineLvl w:val="1"/>
        <w:rPr>
          <w:rFonts w:eastAsiaTheme="majorEastAsia"/>
          <w:b/>
          <w:bCs/>
        </w:rPr>
      </w:pPr>
    </w:p>
    <w:p w14:paraId="3569F579">
      <w:pPr>
        <w:keepNext/>
        <w:keepLines/>
        <w:jc w:val="center"/>
        <w:outlineLvl w:val="1"/>
        <w:rPr>
          <w:rFonts w:eastAsiaTheme="majorEastAsia"/>
          <w:b/>
          <w:bCs/>
        </w:rPr>
      </w:pPr>
    </w:p>
    <w:p w14:paraId="3CFAE80B">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7724C36B">
      <w:pPr>
        <w:keepNext/>
        <w:keepLines/>
        <w:jc w:val="center"/>
        <w:outlineLvl w:val="1"/>
        <w:rPr>
          <w:rFonts w:eastAsiaTheme="majorEastAsia"/>
          <w:b/>
          <w:bCs/>
        </w:rPr>
      </w:pPr>
    </w:p>
    <w:p w14:paraId="5869C77F">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pPr>
    </w:p>
    <w:p w14:paraId="4E90F851">
      <w:pPr>
        <w:jc w:val="right"/>
      </w:pPr>
    </w:p>
    <w:p w14:paraId="67CBE190">
      <w:pPr>
        <w:jc w:val="right"/>
      </w:pPr>
    </w:p>
    <w:p w14:paraId="78E228C4">
      <w:pPr>
        <w:jc w:val="right"/>
      </w:pPr>
    </w:p>
    <w:p w14:paraId="78F43DB8">
      <w:pPr>
        <w:jc w:val="right"/>
      </w:pPr>
    </w:p>
    <w:p w14:paraId="4AB2C6CC">
      <w:pPr>
        <w:jc w:val="right"/>
      </w:pPr>
    </w:p>
    <w:p w14:paraId="4A221CE7">
      <w:pPr>
        <w:jc w:val="right"/>
      </w:pPr>
    </w:p>
    <w:p w14:paraId="507764C6">
      <w:pPr>
        <w:jc w:val="right"/>
      </w:pPr>
    </w:p>
    <w:p w14:paraId="3A3F3178">
      <w:pPr>
        <w:jc w:val="right"/>
      </w:pPr>
    </w:p>
    <w:p w14:paraId="794C3E6B">
      <w:pPr>
        <w:jc w:val="right"/>
      </w:pPr>
    </w:p>
    <w:p w14:paraId="0A75562C">
      <w:pPr>
        <w:jc w:val="right"/>
      </w:pPr>
    </w:p>
    <w:p w14:paraId="4CE75C4D">
      <w:pPr>
        <w:jc w:val="right"/>
      </w:pPr>
    </w:p>
    <w:p w14:paraId="65B1F737">
      <w:pPr>
        <w:jc w:val="right"/>
      </w:pPr>
    </w:p>
    <w:p w14:paraId="1CDEDFB7">
      <w:pPr>
        <w:jc w:val="right"/>
      </w:pPr>
    </w:p>
    <w:p w14:paraId="0768BB5D">
      <w:pPr>
        <w:jc w:val="right"/>
      </w:pPr>
    </w:p>
    <w:p w14:paraId="12289008">
      <w:pPr>
        <w:jc w:val="right"/>
      </w:pPr>
    </w:p>
    <w:p w14:paraId="21E2B162">
      <w:pPr>
        <w:jc w:val="right"/>
      </w:pPr>
    </w:p>
    <w:p w14:paraId="746567D9">
      <w:pPr>
        <w:jc w:val="right"/>
        <w:rPr>
          <w:sz w:val="22"/>
          <w:szCs w:val="22"/>
        </w:rPr>
      </w:pPr>
      <w: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8"/>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5"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p w14:paraId="6AA6E5B3">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8" w:name="_Hlk63345649"/>
      <w:r>
        <w:rPr>
          <w:bCs/>
        </w:rPr>
        <w:t>Se dau detalii generale privind obiectul achiziției.</w:t>
      </w:r>
      <w:bookmarkEnd w:id="108"/>
    </w:p>
    <w:p w14:paraId="1C963CB3">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9"/>
        </w:numPr>
        <w:rPr>
          <w:b/>
          <w:lang w:val="it-IT"/>
        </w:rPr>
      </w:pPr>
      <w:r>
        <w:rPr>
          <w:b/>
          <w:lang w:val="it-IT"/>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9"/>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9"/>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9"/>
        </w:numPr>
        <w:tabs>
          <w:tab w:val="left" w:pos="993"/>
          <w:tab w:val="clear" w:pos="1134"/>
        </w:tabs>
        <w:rPr>
          <w:b/>
          <w:lang w:val="it-IT"/>
        </w:rPr>
      </w:pPr>
      <w:r>
        <w:rPr>
          <w:b/>
          <w:lang w:val="it-IT"/>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35778A35">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it-IT"/>
              </w:rPr>
              <w:br w:type="page"/>
            </w:r>
            <w:r>
              <w:rPr>
                <w:b/>
              </w:rPr>
              <w:br w:type="page"/>
            </w:r>
            <w:r>
              <w:rPr>
                <w:b/>
                <w:lang w:val="it-IT"/>
              </w:rPr>
              <w:br w:type="page"/>
            </w:r>
            <w:r>
              <w:rPr>
                <w:b/>
                <w:sz w:val="20"/>
                <w:szCs w:val="20"/>
                <w:lang w:val="it-IT"/>
              </w:rPr>
              <w:br w:type="page"/>
            </w:r>
            <w:bookmarkStart w:id="112" w:name="_Toc356920194"/>
            <w:bookmarkStart w:id="113" w:name="_Toc392180206"/>
            <w:bookmarkStart w:id="114" w:name="_Toc449539095"/>
            <w:r>
              <w:rPr>
                <w:b/>
                <w:sz w:val="20"/>
                <w:szCs w:val="20"/>
                <w:lang w:val="it-IT"/>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5" w:name="_Hlk77771394"/>
            <w:r>
              <w:t xml:space="preserve">Specificaţii tehnice </w:t>
            </w:r>
            <w:bookmarkEnd w:id="112"/>
            <w:bookmarkEnd w:id="113"/>
            <w:bookmarkEnd w:id="114"/>
            <w:bookmarkEnd w:id="115"/>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achiziției:____________________</w:t>
            </w:r>
          </w:p>
        </w:tc>
      </w:tr>
      <w:tr w14:paraId="38DE1370">
        <w:tblPrEx>
          <w:tblCellMar>
            <w:top w:w="0" w:type="dxa"/>
            <w:left w:w="108" w:type="dxa"/>
            <w:bottom w:w="0" w:type="dxa"/>
            <w:right w:w="108" w:type="dxa"/>
          </w:tblCellMar>
        </w:tblPrEx>
        <w:trPr>
          <w:trHeight w:val="567" w:hRule="atLeast"/>
        </w:trPr>
        <w:tc>
          <w:tcPr>
            <w:tcW w:w="2905"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rPr>
                <w:sz w:val="20"/>
                <w:szCs w:val="20"/>
              </w:rPr>
            </w:pPr>
            <w:r>
              <w:rPr>
                <w:sz w:val="20"/>
                <w:szCs w:val="20"/>
              </w:rPr>
              <w:t>Lotul 1 Lactate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2A34B3E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3D9070B">
            <w:pPr>
              <w:rPr>
                <w:b/>
                <w:sz w:val="20"/>
                <w:szCs w:val="20"/>
              </w:rPr>
            </w:pPr>
            <w:r>
              <w:rPr>
                <w:b/>
                <w:sz w:val="20"/>
                <w:szCs w:val="20"/>
              </w:rPr>
              <w:t>Lapte 2.5 %</w:t>
            </w:r>
          </w:p>
          <w:p w14:paraId="6FB0FF38">
            <w:pPr>
              <w:rPr>
                <w:b/>
                <w:sz w:val="20"/>
                <w:szCs w:val="20"/>
              </w:rPr>
            </w:pPr>
            <w:r>
              <w:rPr>
                <w:b/>
                <w:sz w:val="20"/>
                <w:szCs w:val="20"/>
              </w:rPr>
              <w:t>Chefir 2.5 %</w:t>
            </w:r>
          </w:p>
          <w:p w14:paraId="3AAE5575">
            <w:pPr>
              <w:rPr>
                <w:b/>
                <w:sz w:val="20"/>
                <w:szCs w:val="20"/>
              </w:rPr>
            </w:pPr>
            <w:r>
              <w:rPr>
                <w:b/>
                <w:sz w:val="20"/>
                <w:szCs w:val="20"/>
              </w:rPr>
              <w:t>Brînză de vaci 5%</w:t>
            </w:r>
          </w:p>
          <w:p w14:paraId="1C1F5A58">
            <w:pPr>
              <w:rPr>
                <w:b/>
                <w:sz w:val="20"/>
                <w:szCs w:val="20"/>
              </w:rPr>
            </w:pPr>
            <w:r>
              <w:rPr>
                <w:b/>
                <w:sz w:val="20"/>
                <w:szCs w:val="20"/>
              </w:rPr>
              <w:t>Smîntînă 15 %</w:t>
            </w:r>
          </w:p>
          <w:p w14:paraId="48B41A1A">
            <w:pPr>
              <w:rPr>
                <w:b/>
                <w:sz w:val="20"/>
                <w:szCs w:val="20"/>
              </w:rPr>
            </w:pPr>
            <w:r>
              <w:rPr>
                <w:b/>
                <w:sz w:val="20"/>
                <w:szCs w:val="20"/>
              </w:rPr>
              <w:t>Unt 72.5 %</w:t>
            </w:r>
          </w:p>
          <w:p w14:paraId="3EDC29B6">
            <w:pPr>
              <w:rPr>
                <w:b/>
                <w:sz w:val="20"/>
                <w:szCs w:val="20"/>
              </w:rPr>
            </w:pPr>
            <w:r>
              <w:rPr>
                <w:b/>
                <w:sz w:val="20"/>
                <w:szCs w:val="20"/>
              </w:rPr>
              <w:t>Brânzî cu cheag tare (cascaval) 45 %</w:t>
            </w:r>
          </w:p>
          <w:p w14:paraId="4992253B">
            <w:pPr>
              <w:rPr>
                <w:b/>
                <w:sz w:val="20"/>
                <w:szCs w:val="20"/>
              </w:rPr>
            </w:pPr>
            <w:r>
              <w:rPr>
                <w:b/>
                <w:sz w:val="20"/>
                <w:szCs w:val="20"/>
              </w:rPr>
              <w:t>Iaurt natural 2.5 %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3C47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4F60881E">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2E5BD4B">
            <w:pPr>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29BB812">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AF14B8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5EA59DA">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85BD5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7BD6E7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943F6D1">
            <w:pPr>
              <w:rPr>
                <w:sz w:val="20"/>
                <w:szCs w:val="20"/>
              </w:rPr>
            </w:pPr>
          </w:p>
        </w:tc>
      </w:tr>
      <w:tr w14:paraId="5729E902">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52B8B8">
            <w:pPr>
              <w:rPr>
                <w:b/>
                <w:sz w:val="20"/>
                <w:szCs w:val="20"/>
              </w:rPr>
            </w:pPr>
            <w:r>
              <w:rPr>
                <w:sz w:val="20"/>
                <w:szCs w:val="20"/>
              </w:rPr>
              <w:t>Lotul 2 Carne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185522C">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2AE27F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E40219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55AF8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B3B38FE">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A061A3F">
            <w:pPr>
              <w:rPr>
                <w:sz w:val="20"/>
                <w:szCs w:val="20"/>
              </w:rPr>
            </w:pPr>
          </w:p>
        </w:tc>
      </w:tr>
      <w:tr w14:paraId="5E73709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D73F97F">
            <w:pPr>
              <w:rPr>
                <w:sz w:val="20"/>
                <w:szCs w:val="20"/>
              </w:rPr>
            </w:pPr>
            <w:r>
              <w:rPr>
                <w:sz w:val="20"/>
                <w:szCs w:val="20"/>
              </w:rPr>
              <w:t>Șold de pui dezosat</w:t>
            </w:r>
          </w:p>
          <w:p w14:paraId="6B3F543D">
            <w:pPr>
              <w:rPr>
                <w:sz w:val="20"/>
                <w:szCs w:val="20"/>
              </w:rPr>
            </w:pPr>
            <w:r>
              <w:rPr>
                <w:sz w:val="20"/>
                <w:szCs w:val="20"/>
              </w:rPr>
              <w:t>Carne de curcan refrigerat</w:t>
            </w:r>
          </w:p>
          <w:p w14:paraId="43CFC3C5">
            <w:pPr>
              <w:rPr>
                <w:sz w:val="20"/>
                <w:szCs w:val="20"/>
              </w:rPr>
            </w:pPr>
            <w:r>
              <w:rPr>
                <w:sz w:val="20"/>
                <w:szCs w:val="20"/>
              </w:rPr>
              <w:t>Fileu din piept de pui fara os</w:t>
            </w:r>
          </w:p>
          <w:p w14:paraId="7F9EFE86">
            <w:pPr>
              <w:rPr>
                <w:sz w:val="20"/>
                <w:szCs w:val="20"/>
              </w:rPr>
            </w:pPr>
            <w:r>
              <w:rPr>
                <w:sz w:val="20"/>
                <w:szCs w:val="20"/>
              </w:rPr>
              <w:t>Carne de vita- pulpă tinara dezosata</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1975D4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6E25DB5">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531DEB0">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39028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7236AF5">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64CB1863">
            <w:pPr>
              <w:rPr>
                <w:sz w:val="20"/>
                <w:szCs w:val="20"/>
              </w:rPr>
            </w:pPr>
          </w:p>
        </w:tc>
      </w:tr>
      <w:tr w14:paraId="027EDA8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F78B598">
            <w:pPr>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4DB694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0619EB5">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C125327">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0CF15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1994295F">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6403D7E8">
            <w:pPr>
              <w:rPr>
                <w:sz w:val="20"/>
                <w:szCs w:val="20"/>
              </w:rPr>
            </w:pPr>
          </w:p>
        </w:tc>
      </w:tr>
      <w:tr w14:paraId="5365E3D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046D08C">
            <w:pPr>
              <w:rPr>
                <w:sz w:val="20"/>
                <w:szCs w:val="20"/>
              </w:rPr>
            </w:pPr>
            <w:r>
              <w:rPr>
                <w:sz w:val="20"/>
                <w:szCs w:val="20"/>
              </w:rPr>
              <w:t>Lotul 3 peste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7BB2E00">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2E0971C">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D11DE9F">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963E3F">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BDED17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E16FFF2">
            <w:pPr>
              <w:rPr>
                <w:sz w:val="20"/>
                <w:szCs w:val="20"/>
              </w:rPr>
            </w:pPr>
          </w:p>
        </w:tc>
      </w:tr>
      <w:tr w14:paraId="7B43FAC4">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95400F7">
            <w:pPr>
              <w:rPr>
                <w:sz w:val="20"/>
                <w:szCs w:val="20"/>
              </w:rPr>
            </w:pPr>
            <w:r>
              <w:rPr>
                <w:sz w:val="20"/>
                <w:szCs w:val="20"/>
              </w:rPr>
              <w:t>File din peste  (Merluciu)</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6B5F47F">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D719424">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94CE10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627D81">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2E755FCF">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67E9468A">
            <w:pPr>
              <w:rPr>
                <w:sz w:val="20"/>
                <w:szCs w:val="20"/>
              </w:rPr>
            </w:pPr>
          </w:p>
        </w:tc>
      </w:tr>
      <w:tr w14:paraId="3B272C4B">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46FAA16">
            <w:pPr>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6ADCE030">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691753E">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54BA345">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C33614">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8FE76F4">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552658BD">
            <w:pPr>
              <w:rPr>
                <w:sz w:val="20"/>
                <w:szCs w:val="20"/>
              </w:rPr>
            </w:pPr>
          </w:p>
        </w:tc>
      </w:tr>
      <w:tr w14:paraId="5E3372A6">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E4B8F27">
            <w:pPr>
              <w:rPr>
                <w:sz w:val="20"/>
                <w:szCs w:val="20"/>
              </w:rPr>
            </w:pPr>
            <w:r>
              <w:rPr>
                <w:sz w:val="20"/>
                <w:szCs w:val="20"/>
              </w:rPr>
              <w:t>Lotul 4 Ouă</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3BF7CD9">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642554B7">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72FE00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2B317F5">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BAAE58D">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6351A02">
            <w:pPr>
              <w:rPr>
                <w:sz w:val="20"/>
                <w:szCs w:val="20"/>
              </w:rPr>
            </w:pPr>
          </w:p>
        </w:tc>
      </w:tr>
      <w:tr w14:paraId="47D8BCB0">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18187A9">
            <w:pPr>
              <w:rPr>
                <w:sz w:val="20"/>
                <w:szCs w:val="20"/>
              </w:rPr>
            </w:pPr>
            <w:r>
              <w:rPr>
                <w:sz w:val="20"/>
                <w:szCs w:val="20"/>
              </w:rPr>
              <w:t>Ouă proaspete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613E18C3">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648DDCA">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471515E">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4B6BD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A744DF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3AE03EDF">
            <w:pPr>
              <w:rPr>
                <w:sz w:val="20"/>
                <w:szCs w:val="20"/>
              </w:rPr>
            </w:pPr>
          </w:p>
        </w:tc>
      </w:tr>
      <w:tr w14:paraId="0277F1FC">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BD8D83">
            <w:pPr>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3EAAA3D">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C91C339">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EFB2C1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D8162D">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10D77453">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34963B91">
            <w:pPr>
              <w:rPr>
                <w:sz w:val="20"/>
                <w:szCs w:val="20"/>
              </w:rPr>
            </w:pPr>
          </w:p>
        </w:tc>
      </w:tr>
      <w:tr w14:paraId="682EA291">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C54753">
            <w:pPr>
              <w:rPr>
                <w:sz w:val="20"/>
                <w:szCs w:val="20"/>
              </w:rPr>
            </w:pPr>
            <w:r>
              <w:rPr>
                <w:sz w:val="20"/>
                <w:szCs w:val="20"/>
              </w:rPr>
              <w:t>Lotul 5 Crupe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94DECFA">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D892B02">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243ACB1">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44C848">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EC46506">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F645C1E">
            <w:pPr>
              <w:rPr>
                <w:sz w:val="20"/>
                <w:szCs w:val="20"/>
              </w:rPr>
            </w:pPr>
          </w:p>
        </w:tc>
      </w:tr>
      <w:tr w14:paraId="5ACA3A1D">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402F30D">
            <w:pPr>
              <w:rPr>
                <w:sz w:val="20"/>
                <w:szCs w:val="20"/>
              </w:rPr>
            </w:pPr>
            <w:r>
              <w:rPr>
                <w:sz w:val="20"/>
                <w:szCs w:val="20"/>
              </w:rPr>
              <w:t>Paste fainoase diferite figurine</w:t>
            </w:r>
          </w:p>
          <w:p w14:paraId="47AB4932">
            <w:pPr>
              <w:rPr>
                <w:sz w:val="20"/>
                <w:szCs w:val="20"/>
              </w:rPr>
            </w:pPr>
            <w:r>
              <w:rPr>
                <w:sz w:val="20"/>
                <w:szCs w:val="20"/>
              </w:rPr>
              <w:t>Paste fainoase spaghete</w:t>
            </w:r>
          </w:p>
          <w:p w14:paraId="4165E978">
            <w:pPr>
              <w:rPr>
                <w:sz w:val="20"/>
                <w:szCs w:val="20"/>
              </w:rPr>
            </w:pPr>
            <w:r>
              <w:rPr>
                <w:sz w:val="20"/>
                <w:szCs w:val="20"/>
              </w:rPr>
              <w:t>Orez rotund</w:t>
            </w:r>
          </w:p>
          <w:p w14:paraId="07EE736A">
            <w:pPr>
              <w:rPr>
                <w:sz w:val="20"/>
                <w:szCs w:val="20"/>
              </w:rPr>
            </w:pPr>
            <w:r>
              <w:rPr>
                <w:sz w:val="20"/>
                <w:szCs w:val="20"/>
              </w:rPr>
              <w:t>Fulgi de ovaz</w:t>
            </w:r>
          </w:p>
          <w:p w14:paraId="54327B7F">
            <w:pPr>
              <w:rPr>
                <w:sz w:val="20"/>
                <w:szCs w:val="20"/>
              </w:rPr>
            </w:pPr>
            <w:r>
              <w:rPr>
                <w:sz w:val="20"/>
                <w:szCs w:val="20"/>
              </w:rPr>
              <w:t>Crupe de mei</w:t>
            </w:r>
          </w:p>
          <w:p w14:paraId="76C07E91">
            <w:pPr>
              <w:rPr>
                <w:sz w:val="20"/>
                <w:szCs w:val="20"/>
              </w:rPr>
            </w:pPr>
            <w:r>
              <w:rPr>
                <w:sz w:val="20"/>
                <w:szCs w:val="20"/>
              </w:rPr>
              <w:t>Hriscă</w:t>
            </w:r>
          </w:p>
          <w:p w14:paraId="235CD430">
            <w:pPr>
              <w:rPr>
                <w:sz w:val="20"/>
                <w:szCs w:val="20"/>
              </w:rPr>
            </w:pPr>
            <w:r>
              <w:rPr>
                <w:sz w:val="20"/>
                <w:szCs w:val="20"/>
              </w:rPr>
              <w:t>Crupe de arpacas</w:t>
            </w:r>
          </w:p>
          <w:p w14:paraId="12F1BBB9">
            <w:pPr>
              <w:rPr>
                <w:sz w:val="20"/>
                <w:szCs w:val="20"/>
              </w:rPr>
            </w:pPr>
            <w:r>
              <w:rPr>
                <w:sz w:val="20"/>
                <w:szCs w:val="20"/>
              </w:rPr>
              <w:t>Crupe de porumb</w:t>
            </w:r>
          </w:p>
          <w:p w14:paraId="7A003007">
            <w:pPr>
              <w:rPr>
                <w:sz w:val="20"/>
                <w:szCs w:val="20"/>
              </w:rPr>
            </w:pPr>
            <w:r>
              <w:rPr>
                <w:sz w:val="20"/>
                <w:szCs w:val="20"/>
              </w:rPr>
              <w:t>Crupe de gris</w:t>
            </w:r>
          </w:p>
          <w:p w14:paraId="63DFF66E">
            <w:pPr>
              <w:rPr>
                <w:sz w:val="20"/>
                <w:szCs w:val="20"/>
              </w:rPr>
            </w:pPr>
            <w:r>
              <w:rPr>
                <w:sz w:val="20"/>
                <w:szCs w:val="20"/>
              </w:rPr>
              <w:t>Crupe de arnautca</w:t>
            </w:r>
          </w:p>
          <w:p w14:paraId="27520E12">
            <w:pPr>
              <w:rPr>
                <w:sz w:val="20"/>
                <w:szCs w:val="20"/>
              </w:rPr>
            </w:pPr>
            <w:r>
              <w:rPr>
                <w:sz w:val="20"/>
                <w:szCs w:val="20"/>
              </w:rPr>
              <w:t>Crupe de orz</w:t>
            </w:r>
          </w:p>
          <w:p w14:paraId="17C4BAF0">
            <w:pPr>
              <w:rPr>
                <w:sz w:val="20"/>
                <w:szCs w:val="20"/>
              </w:rPr>
            </w:pPr>
            <w:r>
              <w:rPr>
                <w:sz w:val="20"/>
                <w:szCs w:val="20"/>
              </w:rPr>
              <w:t>Faina de griu alba</w:t>
            </w:r>
          </w:p>
          <w:p w14:paraId="181138F3">
            <w:pPr>
              <w:rPr>
                <w:sz w:val="20"/>
                <w:szCs w:val="20"/>
              </w:rPr>
            </w:pPr>
            <w:r>
              <w:rPr>
                <w:sz w:val="20"/>
                <w:szCs w:val="20"/>
              </w:rPr>
              <w:t>Zahar tos</w:t>
            </w:r>
          </w:p>
          <w:p w14:paraId="49D064D4">
            <w:pPr>
              <w:rPr>
                <w:sz w:val="20"/>
                <w:szCs w:val="20"/>
              </w:rPr>
            </w:pPr>
            <w:r>
              <w:rPr>
                <w:sz w:val="20"/>
                <w:szCs w:val="20"/>
              </w:rPr>
              <w:t>Sare iodata</w:t>
            </w:r>
          </w:p>
          <w:p w14:paraId="21AC06B2">
            <w:pPr>
              <w:rPr>
                <w:sz w:val="20"/>
                <w:szCs w:val="20"/>
              </w:rPr>
            </w:pPr>
            <w:r>
              <w:rPr>
                <w:sz w:val="20"/>
                <w:szCs w:val="20"/>
              </w:rPr>
              <w:t xml:space="preserve">Mazare uscata </w:t>
            </w:r>
          </w:p>
          <w:p w14:paraId="0E848EA8">
            <w:pPr>
              <w:rPr>
                <w:sz w:val="20"/>
                <w:szCs w:val="20"/>
              </w:rPr>
            </w:pPr>
            <w:r>
              <w:rPr>
                <w:sz w:val="20"/>
                <w:szCs w:val="20"/>
              </w:rPr>
              <w:t>Linte rosie</w:t>
            </w:r>
          </w:p>
          <w:p w14:paraId="4253856B">
            <w:pPr>
              <w:rPr>
                <w:sz w:val="20"/>
                <w:szCs w:val="20"/>
              </w:rPr>
            </w:pPr>
            <w:r>
              <w:rPr>
                <w:sz w:val="20"/>
                <w:szCs w:val="20"/>
              </w:rPr>
              <w:t>Mazare verde</w:t>
            </w:r>
          </w:p>
          <w:p w14:paraId="613D4C3D">
            <w:pPr>
              <w:rPr>
                <w:sz w:val="20"/>
                <w:szCs w:val="20"/>
              </w:rPr>
            </w:pPr>
            <w:r>
              <w:rPr>
                <w:sz w:val="20"/>
                <w:szCs w:val="20"/>
              </w:rPr>
              <w:t>Ulei de floarea soarelui rafinat</w:t>
            </w:r>
          </w:p>
          <w:p w14:paraId="7396BA68">
            <w:pPr>
              <w:rPr>
                <w:sz w:val="20"/>
                <w:szCs w:val="20"/>
              </w:rPr>
            </w:pPr>
            <w:r>
              <w:rPr>
                <w:sz w:val="20"/>
                <w:szCs w:val="20"/>
              </w:rPr>
              <w:t>Ulei de floarea saorelui nerafinat</w:t>
            </w:r>
          </w:p>
          <w:p w14:paraId="05867078">
            <w:pPr>
              <w:rPr>
                <w:sz w:val="20"/>
                <w:szCs w:val="20"/>
              </w:rPr>
            </w:pPr>
            <w:r>
              <w:rPr>
                <w:sz w:val="20"/>
                <w:szCs w:val="20"/>
              </w:rPr>
              <w:t>Drojdie proaspata</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195637E">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B169F95">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DF4E38F">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6CAA2EA">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6D8CD2A">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36439C26">
            <w:pPr>
              <w:rPr>
                <w:sz w:val="20"/>
                <w:szCs w:val="20"/>
              </w:rPr>
            </w:pPr>
          </w:p>
        </w:tc>
      </w:tr>
      <w:tr w14:paraId="26EDAFA4">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376197">
            <w:pPr>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6A7C2C9">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0CE86633">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AA56973">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CB401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E6667A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39A26AF3">
            <w:pPr>
              <w:rPr>
                <w:sz w:val="20"/>
                <w:szCs w:val="20"/>
              </w:rPr>
            </w:pPr>
          </w:p>
        </w:tc>
      </w:tr>
      <w:tr w14:paraId="540A4306">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463D87C">
            <w:pPr>
              <w:rPr>
                <w:sz w:val="20"/>
                <w:szCs w:val="20"/>
              </w:rPr>
            </w:pPr>
            <w:r>
              <w:rPr>
                <w:sz w:val="20"/>
                <w:szCs w:val="20"/>
              </w:rPr>
              <w:t>Lotul 6 Bauturi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574E63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0B0854E">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EF6B316">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41443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17E290B4">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69D60EFF">
            <w:pPr>
              <w:rPr>
                <w:sz w:val="20"/>
                <w:szCs w:val="20"/>
              </w:rPr>
            </w:pPr>
          </w:p>
        </w:tc>
      </w:tr>
      <w:tr w14:paraId="192FA615">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338F066">
            <w:pPr>
              <w:rPr>
                <w:sz w:val="20"/>
                <w:szCs w:val="20"/>
              </w:rPr>
            </w:pPr>
            <w:r>
              <w:rPr>
                <w:sz w:val="20"/>
                <w:szCs w:val="20"/>
              </w:rPr>
              <w:t>Suc de fructe in asortiment</w:t>
            </w:r>
          </w:p>
          <w:p w14:paraId="78ACE578">
            <w:pPr>
              <w:rPr>
                <w:sz w:val="20"/>
                <w:szCs w:val="20"/>
              </w:rPr>
            </w:pPr>
            <w:r>
              <w:rPr>
                <w:sz w:val="20"/>
                <w:szCs w:val="20"/>
              </w:rPr>
              <w:t>Suc de tomate</w:t>
            </w:r>
          </w:p>
          <w:p w14:paraId="45A3D350">
            <w:pPr>
              <w:rPr>
                <w:sz w:val="20"/>
                <w:szCs w:val="20"/>
              </w:rPr>
            </w:pPr>
            <w:r>
              <w:rPr>
                <w:sz w:val="20"/>
                <w:szCs w:val="20"/>
              </w:rPr>
              <w:t>Cacao pudra</w:t>
            </w:r>
          </w:p>
          <w:p w14:paraId="6CC0341C">
            <w:pPr>
              <w:rPr>
                <w:sz w:val="20"/>
                <w:szCs w:val="20"/>
              </w:rPr>
            </w:pPr>
            <w:r>
              <w:rPr>
                <w:sz w:val="20"/>
                <w:szCs w:val="20"/>
              </w:rPr>
              <w:t>Ceai natural infuzie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49C17E0">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34CB00A">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00A23F0">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11596C">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4A056A8">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6294B04">
            <w:pPr>
              <w:rPr>
                <w:sz w:val="20"/>
                <w:szCs w:val="20"/>
              </w:rPr>
            </w:pPr>
          </w:p>
        </w:tc>
      </w:tr>
      <w:tr w14:paraId="43158C9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010D842">
            <w:pPr>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1451A8A">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031813AD">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DB78AEB">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59469F">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1CF705CD">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BA63A40">
            <w:pPr>
              <w:rPr>
                <w:sz w:val="20"/>
                <w:szCs w:val="20"/>
              </w:rPr>
            </w:pPr>
          </w:p>
        </w:tc>
      </w:tr>
      <w:tr w14:paraId="25AABDD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9202D37">
            <w:pPr>
              <w:rPr>
                <w:sz w:val="20"/>
                <w:szCs w:val="20"/>
              </w:rPr>
            </w:pPr>
            <w:r>
              <w:rPr>
                <w:sz w:val="20"/>
                <w:szCs w:val="20"/>
              </w:rPr>
              <w:t>Lotul 7 Produse de patiserie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2733B06">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09AC16D2">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9F42E43">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9F8E1E">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F1BDD34">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B01F898">
            <w:pPr>
              <w:rPr>
                <w:sz w:val="20"/>
                <w:szCs w:val="20"/>
              </w:rPr>
            </w:pPr>
          </w:p>
        </w:tc>
      </w:tr>
      <w:tr w14:paraId="5460DBF7">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695A0CD">
            <w:pPr>
              <w:rPr>
                <w:sz w:val="20"/>
                <w:szCs w:val="20"/>
              </w:rPr>
            </w:pPr>
            <w:r>
              <w:rPr>
                <w:sz w:val="20"/>
                <w:szCs w:val="20"/>
              </w:rPr>
              <w:t>Biscuiti cu seminte(fara ulei de palmier)</w:t>
            </w:r>
          </w:p>
          <w:p w14:paraId="064C2364">
            <w:pPr>
              <w:rPr>
                <w:sz w:val="20"/>
                <w:szCs w:val="20"/>
              </w:rPr>
            </w:pPr>
            <w:r>
              <w:rPr>
                <w:sz w:val="20"/>
                <w:szCs w:val="20"/>
              </w:rPr>
              <w:t>Covrigei cu mac</w:t>
            </w:r>
          </w:p>
          <w:p w14:paraId="3C74AB50">
            <w:pPr>
              <w:rPr>
                <w:sz w:val="20"/>
                <w:szCs w:val="20"/>
              </w:rPr>
            </w:pPr>
            <w:r>
              <w:rPr>
                <w:sz w:val="20"/>
                <w:szCs w:val="20"/>
              </w:rPr>
              <w:t>Biscuiti din ovaz</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62DCF12E">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11D58BD">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DE21B21">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37C45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474011D">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15BA8A1">
            <w:pPr>
              <w:rPr>
                <w:sz w:val="20"/>
                <w:szCs w:val="20"/>
              </w:rPr>
            </w:pPr>
          </w:p>
        </w:tc>
      </w:tr>
      <w:tr w14:paraId="24F76F2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A88E6AA">
            <w:pPr>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105E8CA">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6AC06FD6">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38F5881">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433F0D">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7D6CF07">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6D142AC">
            <w:pPr>
              <w:rPr>
                <w:sz w:val="20"/>
                <w:szCs w:val="20"/>
              </w:rPr>
            </w:pPr>
          </w:p>
        </w:tc>
      </w:tr>
      <w:tr w14:paraId="7BF10CB5">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660FBBF">
            <w:pPr>
              <w:rPr>
                <w:sz w:val="20"/>
                <w:szCs w:val="20"/>
              </w:rPr>
            </w:pPr>
            <w:r>
              <w:rPr>
                <w:sz w:val="20"/>
                <w:szCs w:val="20"/>
              </w:rPr>
              <w:t>Lotul 8 Fructe si Legume</w:t>
            </w:r>
          </w:p>
          <w:p w14:paraId="07B98226">
            <w:pPr>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2C2A56C">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0511FBA">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33AEBA0">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6E36C8">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D3898CE">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F4B044D">
            <w:pPr>
              <w:rPr>
                <w:sz w:val="20"/>
                <w:szCs w:val="20"/>
              </w:rPr>
            </w:pPr>
          </w:p>
        </w:tc>
      </w:tr>
      <w:tr w14:paraId="077999B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CEC5457">
            <w:pPr>
              <w:rPr>
                <w:sz w:val="20"/>
                <w:szCs w:val="20"/>
              </w:rPr>
            </w:pPr>
            <w:r>
              <w:rPr>
                <w:sz w:val="20"/>
                <w:szCs w:val="20"/>
              </w:rPr>
              <w:t>Stafide</w:t>
            </w:r>
          </w:p>
          <w:p w14:paraId="6504E73D">
            <w:pPr>
              <w:rPr>
                <w:sz w:val="20"/>
                <w:szCs w:val="20"/>
              </w:rPr>
            </w:pPr>
            <w:r>
              <w:rPr>
                <w:sz w:val="20"/>
                <w:szCs w:val="20"/>
              </w:rPr>
              <w:t>Seminte de in</w:t>
            </w:r>
          </w:p>
          <w:p w14:paraId="4FD3B867">
            <w:pPr>
              <w:rPr>
                <w:sz w:val="20"/>
                <w:szCs w:val="20"/>
              </w:rPr>
            </w:pPr>
            <w:r>
              <w:rPr>
                <w:sz w:val="20"/>
                <w:szCs w:val="20"/>
              </w:rPr>
              <w:t>Seminte de susan</w:t>
            </w:r>
          </w:p>
          <w:p w14:paraId="79D2B5F4">
            <w:pPr>
              <w:rPr>
                <w:sz w:val="20"/>
                <w:szCs w:val="20"/>
              </w:rPr>
            </w:pPr>
            <w:r>
              <w:rPr>
                <w:sz w:val="20"/>
                <w:szCs w:val="20"/>
              </w:rPr>
              <w:t>Mere proaspete</w:t>
            </w:r>
          </w:p>
          <w:p w14:paraId="7E304AB7">
            <w:pPr>
              <w:rPr>
                <w:sz w:val="20"/>
                <w:szCs w:val="20"/>
              </w:rPr>
            </w:pPr>
            <w:r>
              <w:rPr>
                <w:sz w:val="20"/>
                <w:szCs w:val="20"/>
              </w:rPr>
              <w:t>Caise uscate</w:t>
            </w:r>
          </w:p>
          <w:p w14:paraId="56EBADE2">
            <w:pPr>
              <w:rPr>
                <w:sz w:val="20"/>
                <w:szCs w:val="20"/>
              </w:rPr>
            </w:pPr>
            <w:r>
              <w:rPr>
                <w:sz w:val="20"/>
                <w:szCs w:val="20"/>
              </w:rPr>
              <w:t>Lamîie</w:t>
            </w:r>
          </w:p>
          <w:p w14:paraId="202BB957">
            <w:pPr>
              <w:rPr>
                <w:sz w:val="20"/>
                <w:szCs w:val="20"/>
              </w:rPr>
            </w:pPr>
            <w:r>
              <w:rPr>
                <w:sz w:val="20"/>
                <w:szCs w:val="20"/>
              </w:rPr>
              <w:t>Miez de floarea soarelui</w:t>
            </w:r>
          </w:p>
          <w:p w14:paraId="5F6028E3">
            <w:pPr>
              <w:rPr>
                <w:sz w:val="20"/>
                <w:szCs w:val="20"/>
              </w:rPr>
            </w:pPr>
            <w:r>
              <w:rPr>
                <w:sz w:val="20"/>
                <w:szCs w:val="20"/>
              </w:rPr>
              <w:t xml:space="preserve">Banane </w:t>
            </w:r>
          </w:p>
          <w:p w14:paraId="7221F3D0">
            <w:pPr>
              <w:rPr>
                <w:sz w:val="20"/>
                <w:szCs w:val="20"/>
              </w:rPr>
            </w:pPr>
            <w:r>
              <w:rPr>
                <w:sz w:val="20"/>
                <w:szCs w:val="20"/>
              </w:rPr>
              <w:t xml:space="preserve">Gutuie </w:t>
            </w:r>
          </w:p>
          <w:p w14:paraId="62ADDEC0">
            <w:pPr>
              <w:rPr>
                <w:sz w:val="20"/>
                <w:szCs w:val="20"/>
              </w:rPr>
            </w:pPr>
            <w:r>
              <w:rPr>
                <w:sz w:val="20"/>
                <w:szCs w:val="20"/>
              </w:rPr>
              <w:t>Struguri de masa</w:t>
            </w:r>
          </w:p>
          <w:p w14:paraId="27581D99">
            <w:pPr>
              <w:rPr>
                <w:sz w:val="20"/>
                <w:szCs w:val="20"/>
              </w:rPr>
            </w:pPr>
            <w:r>
              <w:rPr>
                <w:sz w:val="20"/>
                <w:szCs w:val="20"/>
              </w:rPr>
              <w:t>Clemantine</w:t>
            </w:r>
          </w:p>
          <w:p w14:paraId="65426052">
            <w:pPr>
              <w:rPr>
                <w:sz w:val="20"/>
                <w:szCs w:val="20"/>
              </w:rPr>
            </w:pPr>
            <w:r>
              <w:rPr>
                <w:sz w:val="20"/>
                <w:szCs w:val="20"/>
              </w:rPr>
              <w:t>Prune uscate</w:t>
            </w:r>
          </w:p>
          <w:p w14:paraId="477ADC9D">
            <w:pPr>
              <w:rPr>
                <w:sz w:val="20"/>
                <w:szCs w:val="20"/>
              </w:rPr>
            </w:pPr>
            <w:r>
              <w:rPr>
                <w:sz w:val="20"/>
                <w:szCs w:val="20"/>
              </w:rPr>
              <w:t>Miez de nuca</w:t>
            </w:r>
          </w:p>
          <w:p w14:paraId="61D12A0F">
            <w:pPr>
              <w:rPr>
                <w:sz w:val="20"/>
                <w:szCs w:val="20"/>
              </w:rPr>
            </w:pPr>
            <w:r>
              <w:rPr>
                <w:sz w:val="20"/>
                <w:szCs w:val="20"/>
              </w:rPr>
              <w:t>Seminte de dovleac</w:t>
            </w:r>
          </w:p>
          <w:p w14:paraId="3FE9CB38">
            <w:pPr>
              <w:rPr>
                <w:sz w:val="20"/>
                <w:szCs w:val="20"/>
              </w:rPr>
            </w:pPr>
            <w:r>
              <w:rPr>
                <w:sz w:val="20"/>
                <w:szCs w:val="20"/>
              </w:rPr>
              <w:t>Magiun de mere 860gr</w:t>
            </w:r>
          </w:p>
          <w:p w14:paraId="2E2795C7">
            <w:pPr>
              <w:rPr>
                <w:sz w:val="20"/>
                <w:szCs w:val="20"/>
              </w:rPr>
            </w:pPr>
            <w:r>
              <w:rPr>
                <w:sz w:val="20"/>
                <w:szCs w:val="20"/>
              </w:rPr>
              <w:t>Gem de fructe</w:t>
            </w:r>
          </w:p>
          <w:p w14:paraId="572A3550">
            <w:pPr>
              <w:rPr>
                <w:sz w:val="20"/>
                <w:szCs w:val="20"/>
              </w:rPr>
            </w:pPr>
            <w:r>
              <w:rPr>
                <w:sz w:val="20"/>
                <w:szCs w:val="20"/>
              </w:rPr>
              <w:t>Rosii in suc propriu</w:t>
            </w:r>
          </w:p>
          <w:p w14:paraId="611BC561">
            <w:pPr>
              <w:rPr>
                <w:sz w:val="20"/>
                <w:szCs w:val="20"/>
              </w:rPr>
            </w:pPr>
            <w:r>
              <w:rPr>
                <w:sz w:val="20"/>
                <w:szCs w:val="20"/>
              </w:rPr>
              <w:t>Paste de tomate</w:t>
            </w:r>
          </w:p>
          <w:p w14:paraId="33D40D8B">
            <w:pPr>
              <w:rPr>
                <w:sz w:val="20"/>
                <w:szCs w:val="20"/>
              </w:rPr>
            </w:pPr>
            <w:r>
              <w:rPr>
                <w:sz w:val="20"/>
                <w:szCs w:val="20"/>
              </w:rPr>
              <w:t>Cartofi intregi</w:t>
            </w:r>
          </w:p>
          <w:p w14:paraId="4672202E">
            <w:pPr>
              <w:rPr>
                <w:sz w:val="20"/>
                <w:szCs w:val="20"/>
              </w:rPr>
            </w:pPr>
            <w:r>
              <w:rPr>
                <w:sz w:val="20"/>
                <w:szCs w:val="20"/>
              </w:rPr>
              <w:t>Varza proaspata</w:t>
            </w:r>
          </w:p>
          <w:p w14:paraId="0C6A3AE6">
            <w:pPr>
              <w:rPr>
                <w:sz w:val="20"/>
                <w:szCs w:val="20"/>
              </w:rPr>
            </w:pPr>
            <w:r>
              <w:rPr>
                <w:sz w:val="20"/>
                <w:szCs w:val="20"/>
              </w:rPr>
              <w:t>Morcov sanatos</w:t>
            </w:r>
          </w:p>
          <w:p w14:paraId="50476678">
            <w:pPr>
              <w:rPr>
                <w:sz w:val="20"/>
                <w:szCs w:val="20"/>
              </w:rPr>
            </w:pPr>
            <w:r>
              <w:rPr>
                <w:sz w:val="20"/>
                <w:szCs w:val="20"/>
              </w:rPr>
              <w:t>Sfecla rosie</w:t>
            </w:r>
          </w:p>
          <w:p w14:paraId="066F4321">
            <w:pPr>
              <w:rPr>
                <w:sz w:val="20"/>
                <w:szCs w:val="20"/>
              </w:rPr>
            </w:pPr>
            <w:r>
              <w:rPr>
                <w:sz w:val="20"/>
                <w:szCs w:val="20"/>
              </w:rPr>
              <w:t>Ceapa uscata</w:t>
            </w:r>
          </w:p>
          <w:p w14:paraId="47A7279C">
            <w:pPr>
              <w:rPr>
                <w:sz w:val="20"/>
                <w:szCs w:val="20"/>
              </w:rPr>
            </w:pPr>
            <w:r>
              <w:rPr>
                <w:sz w:val="20"/>
                <w:szCs w:val="20"/>
              </w:rPr>
              <w:t>Radacina de telina</w:t>
            </w:r>
          </w:p>
          <w:p w14:paraId="27A6D73B">
            <w:pPr>
              <w:rPr>
                <w:sz w:val="20"/>
                <w:szCs w:val="20"/>
              </w:rPr>
            </w:pPr>
            <w:r>
              <w:rPr>
                <w:sz w:val="20"/>
                <w:szCs w:val="20"/>
              </w:rPr>
              <w:t>Pătrunjel proaspat</w:t>
            </w:r>
          </w:p>
          <w:p w14:paraId="4882E5BB">
            <w:pPr>
              <w:rPr>
                <w:sz w:val="20"/>
                <w:szCs w:val="20"/>
              </w:rPr>
            </w:pPr>
            <w:r>
              <w:rPr>
                <w:sz w:val="20"/>
                <w:szCs w:val="20"/>
              </w:rPr>
              <w:t>Marar verde proaspat</w:t>
            </w:r>
          </w:p>
          <w:p w14:paraId="4FB2A9A8">
            <w:pPr>
              <w:rPr>
                <w:sz w:val="20"/>
                <w:szCs w:val="20"/>
              </w:rPr>
            </w:pPr>
            <w:r>
              <w:rPr>
                <w:sz w:val="20"/>
                <w:szCs w:val="20"/>
              </w:rPr>
              <w:t>Praz</w:t>
            </w:r>
          </w:p>
          <w:p w14:paraId="477B6728">
            <w:pPr>
              <w:rPr>
                <w:sz w:val="20"/>
                <w:szCs w:val="20"/>
              </w:rPr>
            </w:pPr>
            <w:r>
              <w:rPr>
                <w:sz w:val="20"/>
                <w:szCs w:val="20"/>
              </w:rPr>
              <w:t>Conopoda intreaga</w:t>
            </w:r>
          </w:p>
          <w:p w14:paraId="3E47437D">
            <w:pPr>
              <w:rPr>
                <w:sz w:val="20"/>
                <w:szCs w:val="20"/>
              </w:rPr>
            </w:pPr>
            <w:r>
              <w:rPr>
                <w:sz w:val="20"/>
                <w:szCs w:val="20"/>
              </w:rPr>
              <w:t>Rosii proapete</w:t>
            </w:r>
          </w:p>
          <w:p w14:paraId="16837419">
            <w:pPr>
              <w:rPr>
                <w:sz w:val="20"/>
                <w:szCs w:val="20"/>
              </w:rPr>
            </w:pPr>
            <w:r>
              <w:rPr>
                <w:sz w:val="20"/>
                <w:szCs w:val="20"/>
              </w:rPr>
              <w:t>Ardei dulci propaspeti</w:t>
            </w:r>
          </w:p>
          <w:p w14:paraId="4A179F4E">
            <w:pPr>
              <w:rPr>
                <w:sz w:val="20"/>
                <w:szCs w:val="20"/>
              </w:rPr>
            </w:pPr>
            <w:r>
              <w:rPr>
                <w:sz w:val="20"/>
                <w:szCs w:val="20"/>
              </w:rPr>
              <w:t>Varza murata cu morcov</w:t>
            </w:r>
          </w:p>
          <w:p w14:paraId="38E9009B">
            <w:pPr>
              <w:rPr>
                <w:sz w:val="20"/>
                <w:szCs w:val="20"/>
              </w:rPr>
            </w:pPr>
            <w:r>
              <w:rPr>
                <w:sz w:val="20"/>
                <w:szCs w:val="20"/>
              </w:rPr>
              <w:t>Dovleac</w:t>
            </w:r>
          </w:p>
          <w:p w14:paraId="2F3F5FA4">
            <w:pPr>
              <w:rPr>
                <w:sz w:val="20"/>
                <w:szCs w:val="20"/>
              </w:rPr>
            </w:pPr>
            <w:r>
              <w:rPr>
                <w:sz w:val="20"/>
                <w:szCs w:val="20"/>
              </w:rPr>
              <w:t>Porumb conservat</w:t>
            </w:r>
          </w:p>
          <w:p w14:paraId="4F54E886">
            <w:pPr>
              <w:rPr>
                <w:sz w:val="20"/>
                <w:szCs w:val="20"/>
              </w:rPr>
            </w:pPr>
            <w:r>
              <w:rPr>
                <w:sz w:val="20"/>
                <w:szCs w:val="20"/>
              </w:rPr>
              <w:t>Castraveti murati</w:t>
            </w:r>
          </w:p>
          <w:p w14:paraId="11677A4D">
            <w:pPr>
              <w:rPr>
                <w:sz w:val="20"/>
                <w:szCs w:val="20"/>
              </w:rPr>
            </w:pPr>
            <w:r>
              <w:rPr>
                <w:sz w:val="20"/>
                <w:szCs w:val="20"/>
              </w:rPr>
              <w:t>Usturoi uscat</w:t>
            </w:r>
          </w:p>
          <w:p w14:paraId="34FBEB96">
            <w:pPr>
              <w:rPr>
                <w:sz w:val="20"/>
                <w:szCs w:val="20"/>
              </w:rPr>
            </w:pPr>
            <w:r>
              <w:rPr>
                <w:sz w:val="20"/>
                <w:szCs w:val="20"/>
              </w:rPr>
              <w:t>Tulpina de telina</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F899E20">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D841A27">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FEC0C8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AA7AE0">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2038D4BE">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3F46500B">
            <w:pPr>
              <w:rPr>
                <w:sz w:val="20"/>
                <w:szCs w:val="20"/>
              </w:rPr>
            </w:pPr>
          </w:p>
        </w:tc>
      </w:tr>
      <w:tr w14:paraId="465A5638">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1FB3577">
            <w:pPr>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D3EEE33">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6244D77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609FDBE">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5826E2">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8D8832A">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52CE502">
            <w:pPr>
              <w:rPr>
                <w:sz w:val="20"/>
                <w:szCs w:val="20"/>
              </w:rPr>
            </w:pPr>
          </w:p>
        </w:tc>
      </w:tr>
      <w:tr w14:paraId="3481F385">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2858062">
            <w:pPr>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669B0145">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638CB3D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7DB4D84">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3398CB5">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1D7C7BA">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E1631D0">
            <w:pPr>
              <w:rPr>
                <w:sz w:val="20"/>
                <w:szCs w:val="20"/>
              </w:rPr>
            </w:pPr>
          </w:p>
        </w:tc>
      </w:tr>
      <w:tr w14:paraId="405ED4AF">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C78B6AC">
            <w:pPr>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E04C166">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077C2287">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045388F">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A97A389">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66699396">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B4FD301">
            <w:pPr>
              <w:rPr>
                <w:sz w:val="20"/>
                <w:szCs w:val="20"/>
              </w:rPr>
            </w:pPr>
          </w:p>
        </w:tc>
      </w:tr>
      <w:tr w14:paraId="1F8005A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27646FCC">
                  <w:pPr>
                    <w:jc w:val="right"/>
                    <w:rPr>
                      <w:lang w:val="it-IT"/>
                    </w:rPr>
                  </w:pPr>
                  <w:r>
                    <w:rPr>
                      <w:lang w:val="it-IT"/>
                    </w:rPr>
                    <w:t xml:space="preserve">  </w:t>
                  </w:r>
                </w:p>
                <w:p w14:paraId="706A0A27">
                  <w:pPr>
                    <w:jc w:val="right"/>
                    <w:rPr>
                      <w:lang w:val="it-IT"/>
                    </w:rPr>
                  </w:pPr>
                </w:p>
                <w:p w14:paraId="7217275E">
                  <w:pPr>
                    <w:jc w:val="right"/>
                    <w:rPr>
                      <w:lang w:val="it-IT"/>
                    </w:rPr>
                  </w:pPr>
                </w:p>
                <w:p w14:paraId="268F4C27">
                  <w:pPr>
                    <w:jc w:val="right"/>
                    <w:rPr>
                      <w:lang w:val="it-IT"/>
                    </w:rPr>
                  </w:pPr>
                </w:p>
                <w:p w14:paraId="2240079D">
                  <w:pPr>
                    <w:jc w:val="right"/>
                    <w:rPr>
                      <w:lang w:val="it-IT"/>
                    </w:rPr>
                  </w:pPr>
                </w:p>
                <w:p w14:paraId="1B5971F5">
                  <w:pPr>
                    <w:jc w:val="right"/>
                    <w:rPr>
                      <w:lang w:val="it-IT"/>
                    </w:rPr>
                  </w:pPr>
                </w:p>
                <w:p w14:paraId="387C4D4A">
                  <w:pPr>
                    <w:jc w:val="right"/>
                    <w:rPr>
                      <w:lang w:val="it-IT"/>
                    </w:rPr>
                  </w:pPr>
                </w:p>
                <w:p w14:paraId="6A6CDE85">
                  <w:pPr>
                    <w:jc w:val="right"/>
                    <w:rPr>
                      <w:lang w:val="it-IT"/>
                    </w:rPr>
                  </w:pPr>
                </w:p>
                <w:p w14:paraId="130CD9FA">
                  <w:pPr>
                    <w:jc w:val="right"/>
                    <w:rPr>
                      <w:lang w:val="it-IT"/>
                    </w:rPr>
                  </w:pPr>
                </w:p>
                <w:p w14:paraId="7858636A">
                  <w:pPr>
                    <w:jc w:val="right"/>
                    <w:rPr>
                      <w:lang w:val="it-IT"/>
                    </w:rPr>
                  </w:pPr>
                </w:p>
                <w:p w14:paraId="24FD516F">
                  <w:pPr>
                    <w:jc w:val="right"/>
                    <w:rPr>
                      <w:lang w:val="it-IT"/>
                    </w:rPr>
                  </w:pPr>
                </w:p>
                <w:p w14:paraId="61870D4E">
                  <w:pPr>
                    <w:jc w:val="right"/>
                    <w:rPr>
                      <w:lang w:val="it-IT"/>
                    </w:rPr>
                  </w:pPr>
                </w:p>
                <w:p w14:paraId="38A7DCFD">
                  <w:pPr>
                    <w:jc w:val="right"/>
                    <w:rPr>
                      <w:lang w:val="it-IT"/>
                    </w:rPr>
                  </w:pPr>
                </w:p>
                <w:p w14:paraId="300EBE38">
                  <w:pPr>
                    <w:jc w:val="right"/>
                    <w:rPr>
                      <w:lang w:val="it-IT"/>
                    </w:rPr>
                  </w:pPr>
                  <w:r>
                    <w:rPr>
                      <w:lang w:val="it-IT"/>
                    </w:rPr>
                    <w:t>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achiziției:_Produse alimentare pentru I jum. A anului 2022, 01.01.2022-30.06.2022 pentru Gradinita Cresă nr. 193 or. VAtra</w:t>
                  </w:r>
                </w:p>
              </w:tc>
            </w:tr>
            <w:tr w14:paraId="45FCF0E7">
              <w:tblPrEx>
                <w:tblCellMar>
                  <w:top w:w="0" w:type="dxa"/>
                  <w:left w:w="108" w:type="dxa"/>
                  <w:bottom w:w="0" w:type="dxa"/>
                  <w:right w:w="108" w:type="dxa"/>
                </w:tblCellMar>
              </w:tblPrEx>
              <w:trPr>
                <w:trHeight w:val="567" w:hRule="atLeast"/>
              </w:trPr>
              <w:tc>
                <w:tcPr>
                  <w:tcW w:w="12309" w:type="dxa"/>
                  <w:gridSpan w:val="11"/>
                  <w:shd w:val="clear" w:color="auto" w:fill="auto"/>
                </w:tcPr>
                <w:p w14:paraId="65A004C9"/>
              </w:tc>
              <w:tc>
                <w:tcPr>
                  <w:tcW w:w="1249" w:type="dxa"/>
                  <w:gridSpan w:val="3"/>
                </w:tcPr>
                <w:p w14:paraId="25A190B6"/>
              </w:tc>
              <w:tc>
                <w:tcPr>
                  <w:tcW w:w="2001" w:type="dxa"/>
                  <w:gridSpan w:val="7"/>
                </w:tcPr>
                <w:p w14:paraId="46E478D9"/>
              </w:tc>
            </w:tr>
            <w:tr w14:paraId="0669F17B">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4AAFC7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8ED591">
                  <w:pPr>
                    <w:rPr>
                      <w:b/>
                      <w:sz w:val="20"/>
                      <w:szCs w:val="20"/>
                    </w:rPr>
                  </w:pPr>
                  <w:r>
                    <w:rPr>
                      <w:b/>
                      <w:sz w:val="20"/>
                      <w:szCs w:val="20"/>
                    </w:rPr>
                    <w:t>Lapte 2.5 %</w:t>
                  </w:r>
                </w:p>
                <w:p w14:paraId="28A3FBA9">
                  <w:pPr>
                    <w:rPr>
                      <w:b/>
                      <w:sz w:val="20"/>
                      <w:szCs w:val="20"/>
                    </w:rPr>
                  </w:pPr>
                  <w:r>
                    <w:rPr>
                      <w:b/>
                      <w:sz w:val="20"/>
                      <w:szCs w:val="20"/>
                    </w:rPr>
                    <w:t>Chefir 2.5 %</w:t>
                  </w:r>
                </w:p>
                <w:p w14:paraId="35FA5005">
                  <w:pPr>
                    <w:rPr>
                      <w:b/>
                      <w:sz w:val="20"/>
                      <w:szCs w:val="20"/>
                    </w:rPr>
                  </w:pPr>
                  <w:r>
                    <w:rPr>
                      <w:b/>
                      <w:sz w:val="20"/>
                      <w:szCs w:val="20"/>
                    </w:rPr>
                    <w:t>Brînză de vaci 5%</w:t>
                  </w:r>
                </w:p>
                <w:p w14:paraId="5EDCB08C">
                  <w:pPr>
                    <w:rPr>
                      <w:b/>
                      <w:sz w:val="20"/>
                      <w:szCs w:val="20"/>
                    </w:rPr>
                  </w:pPr>
                  <w:r>
                    <w:rPr>
                      <w:b/>
                      <w:sz w:val="20"/>
                      <w:szCs w:val="20"/>
                    </w:rPr>
                    <w:t>Smîntînă 15 %</w:t>
                  </w:r>
                </w:p>
                <w:p w14:paraId="536DD7CE">
                  <w:pPr>
                    <w:rPr>
                      <w:b/>
                      <w:sz w:val="20"/>
                      <w:szCs w:val="20"/>
                    </w:rPr>
                  </w:pPr>
                  <w:r>
                    <w:rPr>
                      <w:b/>
                      <w:sz w:val="20"/>
                      <w:szCs w:val="20"/>
                    </w:rPr>
                    <w:t>Unt 72.5 %</w:t>
                  </w:r>
                </w:p>
                <w:p w14:paraId="37FCD7B9">
                  <w:pPr>
                    <w:rPr>
                      <w:b/>
                      <w:sz w:val="20"/>
                      <w:szCs w:val="20"/>
                    </w:rPr>
                  </w:pPr>
                  <w:r>
                    <w:rPr>
                      <w:b/>
                      <w:sz w:val="20"/>
                      <w:szCs w:val="20"/>
                    </w:rPr>
                    <w:t>Brânzî cu cheag tare (cascaval) 45 %</w:t>
                  </w:r>
                </w:p>
                <w:p w14:paraId="5161E6C1">
                  <w:pPr>
                    <w:rPr>
                      <w:b/>
                      <w:sz w:val="20"/>
                    </w:rPr>
                  </w:pPr>
                  <w:r>
                    <w:rPr>
                      <w:b/>
                      <w:sz w:val="20"/>
                      <w:szCs w:val="20"/>
                    </w:rPr>
                    <w:t>Iaurt natural 2.5 % 0.150 gr</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3DE511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2DA4E39">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CBB456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76288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AA6DF95">
                  <w:pPr>
                    <w:rPr>
                      <w:sz w:val="20"/>
                    </w:rPr>
                  </w:pPr>
                </w:p>
              </w:tc>
            </w:tr>
            <w:tr w14:paraId="68D6B36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27698E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D4CC9A">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BA255D">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038062E">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51B85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A19348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4013A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3A44B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C6BAD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9F9379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1DEF9C9">
                  <w:pPr>
                    <w:rPr>
                      <w:sz w:val="20"/>
                    </w:rPr>
                  </w:pPr>
                </w:p>
              </w:tc>
            </w:tr>
            <w:tr w14:paraId="7C00E26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FAE94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911569">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3EF290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9068B47">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B19D5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90FE8C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2631BC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F2E4F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EB48A2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23D0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D937CA1">
                  <w:pPr>
                    <w:rPr>
                      <w:sz w:val="20"/>
                    </w:rPr>
                  </w:pPr>
                </w:p>
              </w:tc>
            </w:tr>
            <w:tr w14:paraId="052CF6B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BD2BF7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508567">
                  <w:pPr>
                    <w:rPr>
                      <w:sz w:val="20"/>
                      <w:szCs w:val="20"/>
                    </w:rPr>
                  </w:pPr>
                  <w:r>
                    <w:rPr>
                      <w:sz w:val="20"/>
                      <w:szCs w:val="20"/>
                    </w:rPr>
                    <w:t>Șold de pui dezosat</w:t>
                  </w:r>
                </w:p>
                <w:p w14:paraId="371A82E1">
                  <w:pPr>
                    <w:rPr>
                      <w:sz w:val="20"/>
                      <w:szCs w:val="20"/>
                    </w:rPr>
                  </w:pPr>
                  <w:r>
                    <w:rPr>
                      <w:sz w:val="20"/>
                      <w:szCs w:val="20"/>
                    </w:rPr>
                    <w:t>Carne de curcan refrigerat</w:t>
                  </w:r>
                </w:p>
                <w:p w14:paraId="0F1BD000">
                  <w:pPr>
                    <w:rPr>
                      <w:sz w:val="20"/>
                      <w:szCs w:val="20"/>
                    </w:rPr>
                  </w:pPr>
                  <w:r>
                    <w:rPr>
                      <w:sz w:val="20"/>
                      <w:szCs w:val="20"/>
                    </w:rPr>
                    <w:t>Fileu din piept de pui fara os</w:t>
                  </w:r>
                </w:p>
                <w:p w14:paraId="4F08FAB9">
                  <w:pPr>
                    <w:rPr>
                      <w:sz w:val="20"/>
                    </w:rPr>
                  </w:pPr>
                  <w:r>
                    <w:rPr>
                      <w:sz w:val="20"/>
                      <w:szCs w:val="20"/>
                    </w:rPr>
                    <w:t>Carne de vita- pulpă tinara dezosata</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6875CA8">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1FA5D84">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CE26B8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5447E2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FA7682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4540B9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74D954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66443B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F87BB66">
                  <w:pPr>
                    <w:rPr>
                      <w:sz w:val="20"/>
                    </w:rPr>
                  </w:pPr>
                </w:p>
              </w:tc>
            </w:tr>
            <w:tr w14:paraId="6273BB1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346A73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892B9E">
                  <w:pPr>
                    <w:rPr>
                      <w:sz w:val="20"/>
                      <w:szCs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5B08F2">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C72D665">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C97E08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98D23A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69DDFF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1A5CAD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063784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30A951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8063D8A">
                  <w:pPr>
                    <w:rPr>
                      <w:sz w:val="20"/>
                    </w:rPr>
                  </w:pPr>
                </w:p>
              </w:tc>
            </w:tr>
            <w:tr w14:paraId="6DC93A2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72D3A9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BE42A4">
                  <w:pPr>
                    <w:rPr>
                      <w:sz w:val="20"/>
                      <w:szCs w:val="20"/>
                    </w:rPr>
                  </w:pPr>
                  <w:r>
                    <w:rPr>
                      <w:sz w:val="20"/>
                      <w:szCs w:val="20"/>
                    </w:rPr>
                    <w:t>Lotul 3 Peste</w:t>
                  </w:r>
                </w:p>
                <w:p w14:paraId="3D2C95F5">
                  <w:pPr>
                    <w:rPr>
                      <w:sz w:val="20"/>
                      <w:szCs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281A434">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28554AD">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0E5F5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26D6FF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B6E2AC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C6B208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4CBC2F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8037B7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8A42FC4">
                  <w:pPr>
                    <w:rPr>
                      <w:sz w:val="20"/>
                    </w:rPr>
                  </w:pPr>
                </w:p>
              </w:tc>
            </w:tr>
            <w:tr w14:paraId="4500557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09E472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1CB161">
                  <w:pPr>
                    <w:rPr>
                      <w:sz w:val="20"/>
                      <w:szCs w:val="20"/>
                    </w:rPr>
                  </w:pPr>
                  <w:r>
                    <w:rPr>
                      <w:sz w:val="20"/>
                      <w:szCs w:val="20"/>
                    </w:rPr>
                    <w:t>Fileu din peste (merluciu)</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ECDCD0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83E4F05">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96A3A6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B4E3A42">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31DD77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ADF897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CAA15B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40EF14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C4A2F2A">
                  <w:pPr>
                    <w:rPr>
                      <w:sz w:val="20"/>
                    </w:rPr>
                  </w:pPr>
                </w:p>
              </w:tc>
            </w:tr>
            <w:tr w14:paraId="090801D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E51EEB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8407CBB">
                  <w:pPr>
                    <w:rPr>
                      <w:sz w:val="20"/>
                      <w:szCs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CFE1B5A">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B6C2AA2">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FAC41A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E5F4B02">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8CD4D1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71247A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353167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5920D2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F0E776B">
                  <w:pPr>
                    <w:rPr>
                      <w:sz w:val="20"/>
                    </w:rPr>
                  </w:pPr>
                </w:p>
              </w:tc>
            </w:tr>
            <w:tr w14:paraId="773D90E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57AC56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F3CFFF">
                  <w:pPr>
                    <w:rPr>
                      <w:sz w:val="20"/>
                      <w:szCs w:val="20"/>
                    </w:rPr>
                  </w:pPr>
                  <w:r>
                    <w:rPr>
                      <w:sz w:val="20"/>
                      <w:szCs w:val="20"/>
                    </w:rPr>
                    <w:t>Lotul 4 Ouă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17F1985">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402B96C">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7900DE3">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C71AA3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F9CE46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F392E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B57339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B63A80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9323C3B">
                  <w:pPr>
                    <w:rPr>
                      <w:sz w:val="20"/>
                    </w:rPr>
                  </w:pPr>
                </w:p>
              </w:tc>
            </w:tr>
            <w:tr w14:paraId="7FC2D87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F5FC98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C329EA">
                  <w:pPr>
                    <w:rPr>
                      <w:sz w:val="20"/>
                      <w:szCs w:val="20"/>
                    </w:rPr>
                  </w:pPr>
                  <w:r>
                    <w:rPr>
                      <w:sz w:val="20"/>
                      <w:szCs w:val="20"/>
                    </w:rPr>
                    <w:t>Ouă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22BE91A">
                  <w:pPr>
                    <w:rPr>
                      <w:sz w:val="20"/>
                    </w:rPr>
                  </w:pPr>
                  <w:r>
                    <w:rPr>
                      <w:sz w:val="20"/>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99A3DED">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D46586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EBA672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014D14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9ADB03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74F026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D1B247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553ED4A">
                  <w:pPr>
                    <w:rPr>
                      <w:sz w:val="20"/>
                    </w:rPr>
                  </w:pPr>
                </w:p>
              </w:tc>
            </w:tr>
            <w:tr w14:paraId="396E93C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F0D2B2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3D8469">
                  <w:pPr>
                    <w:rPr>
                      <w:sz w:val="20"/>
                      <w:szCs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E0D72C1">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4F8424F">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314B5A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C88AEB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2A46CF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8F6082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1A32BF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BD96E6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F6C510F">
                  <w:pPr>
                    <w:rPr>
                      <w:sz w:val="20"/>
                    </w:rPr>
                  </w:pPr>
                </w:p>
              </w:tc>
            </w:tr>
            <w:tr w14:paraId="47BE912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79218F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AD52AE7">
                  <w:pPr>
                    <w:rPr>
                      <w:sz w:val="20"/>
                      <w:szCs w:val="20"/>
                    </w:rPr>
                  </w:pPr>
                  <w:r>
                    <w:rPr>
                      <w:sz w:val="20"/>
                      <w:szCs w:val="20"/>
                    </w:rPr>
                    <w:t>Lotul 5 Crupe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EDBB1F6">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D472698">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DA09BB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582971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DEC395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A6141A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01FBB2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C5B455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4811990">
                  <w:pPr>
                    <w:rPr>
                      <w:sz w:val="20"/>
                    </w:rPr>
                  </w:pPr>
                </w:p>
              </w:tc>
            </w:tr>
            <w:tr w14:paraId="76744E8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09B15A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6F05EF">
                  <w:pPr>
                    <w:rPr>
                      <w:sz w:val="20"/>
                      <w:szCs w:val="20"/>
                    </w:rPr>
                  </w:pPr>
                  <w:r>
                    <w:rPr>
                      <w:sz w:val="20"/>
                      <w:szCs w:val="20"/>
                    </w:rPr>
                    <w:t>Paste fainoase diferite figurine</w:t>
                  </w:r>
                </w:p>
                <w:p w14:paraId="1E4399A3">
                  <w:pPr>
                    <w:rPr>
                      <w:sz w:val="20"/>
                      <w:szCs w:val="20"/>
                    </w:rPr>
                  </w:pPr>
                  <w:r>
                    <w:rPr>
                      <w:sz w:val="20"/>
                      <w:szCs w:val="20"/>
                    </w:rPr>
                    <w:t>Paste fainoase spaghete</w:t>
                  </w:r>
                </w:p>
                <w:p w14:paraId="2269C6B4">
                  <w:pPr>
                    <w:rPr>
                      <w:sz w:val="20"/>
                      <w:szCs w:val="20"/>
                    </w:rPr>
                  </w:pPr>
                  <w:r>
                    <w:rPr>
                      <w:sz w:val="20"/>
                      <w:szCs w:val="20"/>
                    </w:rPr>
                    <w:t>Orez rotund</w:t>
                  </w:r>
                </w:p>
                <w:p w14:paraId="4EF89B9D">
                  <w:pPr>
                    <w:rPr>
                      <w:sz w:val="20"/>
                      <w:szCs w:val="20"/>
                    </w:rPr>
                  </w:pPr>
                  <w:r>
                    <w:rPr>
                      <w:sz w:val="20"/>
                      <w:szCs w:val="20"/>
                    </w:rPr>
                    <w:t>Fulgi de ovaz</w:t>
                  </w:r>
                </w:p>
                <w:p w14:paraId="3276C707">
                  <w:pPr>
                    <w:rPr>
                      <w:sz w:val="20"/>
                      <w:szCs w:val="20"/>
                    </w:rPr>
                  </w:pPr>
                  <w:r>
                    <w:rPr>
                      <w:sz w:val="20"/>
                      <w:szCs w:val="20"/>
                    </w:rPr>
                    <w:t>Crupe de mei</w:t>
                  </w:r>
                </w:p>
                <w:p w14:paraId="11BE2E17">
                  <w:pPr>
                    <w:rPr>
                      <w:sz w:val="20"/>
                      <w:szCs w:val="20"/>
                    </w:rPr>
                  </w:pPr>
                  <w:r>
                    <w:rPr>
                      <w:sz w:val="20"/>
                      <w:szCs w:val="20"/>
                    </w:rPr>
                    <w:t>Hriscă</w:t>
                  </w:r>
                </w:p>
                <w:p w14:paraId="47FAD3F7">
                  <w:pPr>
                    <w:rPr>
                      <w:sz w:val="20"/>
                      <w:szCs w:val="20"/>
                    </w:rPr>
                  </w:pPr>
                  <w:r>
                    <w:rPr>
                      <w:sz w:val="20"/>
                      <w:szCs w:val="20"/>
                    </w:rPr>
                    <w:t>Crupe de arpacas</w:t>
                  </w:r>
                </w:p>
                <w:p w14:paraId="7CA279A0">
                  <w:pPr>
                    <w:rPr>
                      <w:sz w:val="20"/>
                      <w:szCs w:val="20"/>
                    </w:rPr>
                  </w:pPr>
                  <w:r>
                    <w:rPr>
                      <w:sz w:val="20"/>
                      <w:szCs w:val="20"/>
                    </w:rPr>
                    <w:t>Crupe de porumb</w:t>
                  </w:r>
                </w:p>
                <w:p w14:paraId="0020F999">
                  <w:pPr>
                    <w:rPr>
                      <w:sz w:val="20"/>
                      <w:szCs w:val="20"/>
                    </w:rPr>
                  </w:pPr>
                  <w:r>
                    <w:rPr>
                      <w:sz w:val="20"/>
                      <w:szCs w:val="20"/>
                    </w:rPr>
                    <w:t>Crupe de gris</w:t>
                  </w:r>
                </w:p>
                <w:p w14:paraId="0C140979">
                  <w:pPr>
                    <w:rPr>
                      <w:sz w:val="20"/>
                      <w:szCs w:val="20"/>
                    </w:rPr>
                  </w:pPr>
                  <w:r>
                    <w:rPr>
                      <w:sz w:val="20"/>
                      <w:szCs w:val="20"/>
                    </w:rPr>
                    <w:t>Crupe de arnautca</w:t>
                  </w:r>
                </w:p>
                <w:p w14:paraId="77BC24D9">
                  <w:pPr>
                    <w:rPr>
                      <w:sz w:val="20"/>
                      <w:szCs w:val="20"/>
                    </w:rPr>
                  </w:pPr>
                  <w:r>
                    <w:rPr>
                      <w:sz w:val="20"/>
                      <w:szCs w:val="20"/>
                    </w:rPr>
                    <w:t>Crupe de orz</w:t>
                  </w:r>
                </w:p>
                <w:p w14:paraId="07DE8266">
                  <w:pPr>
                    <w:rPr>
                      <w:sz w:val="20"/>
                      <w:szCs w:val="20"/>
                    </w:rPr>
                  </w:pPr>
                  <w:r>
                    <w:rPr>
                      <w:sz w:val="20"/>
                      <w:szCs w:val="20"/>
                    </w:rPr>
                    <w:t>Faina de griu alba</w:t>
                  </w:r>
                </w:p>
                <w:p w14:paraId="7E3D4B0F">
                  <w:pPr>
                    <w:rPr>
                      <w:sz w:val="20"/>
                      <w:szCs w:val="20"/>
                    </w:rPr>
                  </w:pPr>
                  <w:r>
                    <w:rPr>
                      <w:sz w:val="20"/>
                      <w:szCs w:val="20"/>
                    </w:rPr>
                    <w:t>Zahar tos</w:t>
                  </w:r>
                </w:p>
                <w:p w14:paraId="10756DA5">
                  <w:pPr>
                    <w:rPr>
                      <w:sz w:val="20"/>
                      <w:szCs w:val="20"/>
                    </w:rPr>
                  </w:pPr>
                  <w:r>
                    <w:rPr>
                      <w:sz w:val="20"/>
                      <w:szCs w:val="20"/>
                    </w:rPr>
                    <w:t>Sare iodata</w:t>
                  </w:r>
                </w:p>
                <w:p w14:paraId="03FC1BB3">
                  <w:pPr>
                    <w:rPr>
                      <w:sz w:val="20"/>
                      <w:szCs w:val="20"/>
                    </w:rPr>
                  </w:pPr>
                  <w:r>
                    <w:rPr>
                      <w:sz w:val="20"/>
                      <w:szCs w:val="20"/>
                    </w:rPr>
                    <w:t xml:space="preserve">Mazare uscata </w:t>
                  </w:r>
                </w:p>
                <w:p w14:paraId="79BF63D0">
                  <w:pPr>
                    <w:rPr>
                      <w:sz w:val="20"/>
                      <w:szCs w:val="20"/>
                    </w:rPr>
                  </w:pPr>
                  <w:r>
                    <w:rPr>
                      <w:sz w:val="20"/>
                      <w:szCs w:val="20"/>
                    </w:rPr>
                    <w:t>Linte rosie</w:t>
                  </w:r>
                </w:p>
                <w:p w14:paraId="3E650ED6">
                  <w:pPr>
                    <w:rPr>
                      <w:sz w:val="20"/>
                      <w:szCs w:val="20"/>
                    </w:rPr>
                  </w:pPr>
                  <w:r>
                    <w:rPr>
                      <w:sz w:val="20"/>
                      <w:szCs w:val="20"/>
                    </w:rPr>
                    <w:t>Fasole alba</w:t>
                  </w:r>
                </w:p>
                <w:p w14:paraId="45F6ED5A">
                  <w:pPr>
                    <w:rPr>
                      <w:sz w:val="20"/>
                      <w:szCs w:val="20"/>
                    </w:rPr>
                  </w:pPr>
                  <w:r>
                    <w:rPr>
                      <w:sz w:val="20"/>
                      <w:szCs w:val="20"/>
                    </w:rPr>
                    <w:t>Mazare verde</w:t>
                  </w:r>
                </w:p>
                <w:p w14:paraId="2CFC65B8">
                  <w:pPr>
                    <w:rPr>
                      <w:sz w:val="20"/>
                      <w:szCs w:val="20"/>
                    </w:rPr>
                  </w:pPr>
                  <w:r>
                    <w:rPr>
                      <w:sz w:val="20"/>
                      <w:szCs w:val="20"/>
                    </w:rPr>
                    <w:t>Ulei de floarea soarelui rafinat</w:t>
                  </w:r>
                </w:p>
                <w:p w14:paraId="69D71D61">
                  <w:pPr>
                    <w:rPr>
                      <w:sz w:val="20"/>
                      <w:szCs w:val="20"/>
                    </w:rPr>
                  </w:pPr>
                  <w:r>
                    <w:rPr>
                      <w:sz w:val="20"/>
                      <w:szCs w:val="20"/>
                    </w:rPr>
                    <w:t>Ulei de floarea saorelui nerafinat</w:t>
                  </w:r>
                </w:p>
                <w:p w14:paraId="389A77EB">
                  <w:pPr>
                    <w:rPr>
                      <w:sz w:val="20"/>
                      <w:szCs w:val="20"/>
                    </w:rPr>
                  </w:pPr>
                  <w:r>
                    <w:rPr>
                      <w:sz w:val="20"/>
                      <w:szCs w:val="20"/>
                    </w:rPr>
                    <w:t>Drojdie proaspata</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8F73A74">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F8A43F0">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65D392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167A89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0BBDE5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24D3A2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7BD74E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A3B010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4A4844D">
                  <w:pPr>
                    <w:rPr>
                      <w:sz w:val="20"/>
                    </w:rPr>
                  </w:pPr>
                </w:p>
              </w:tc>
            </w:tr>
            <w:tr w14:paraId="0174B3B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3379A52">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72811F5">
                  <w:pPr>
                    <w:rPr>
                      <w:sz w:val="20"/>
                      <w:szCs w:val="20"/>
                    </w:rPr>
                  </w:pPr>
                  <w:r>
                    <w:rPr>
                      <w:sz w:val="20"/>
                      <w:szCs w:val="20"/>
                    </w:rPr>
                    <w:t>Lotul 6 Bauturi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745B97F">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8EA20A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8F315C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0988522">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638488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842974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DB2D99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15211F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4879BE7">
                  <w:pPr>
                    <w:rPr>
                      <w:sz w:val="20"/>
                    </w:rPr>
                  </w:pPr>
                </w:p>
              </w:tc>
            </w:tr>
            <w:tr w14:paraId="61C95A4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670ACFF">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33CBFF">
                  <w:pPr>
                    <w:rPr>
                      <w:sz w:val="20"/>
                      <w:szCs w:val="20"/>
                    </w:rPr>
                  </w:pPr>
                  <w:r>
                    <w:rPr>
                      <w:sz w:val="20"/>
                      <w:szCs w:val="20"/>
                    </w:rPr>
                    <w:t>Suc de fructe in asortiment</w:t>
                  </w:r>
                </w:p>
                <w:p w14:paraId="3425E19C">
                  <w:pPr>
                    <w:rPr>
                      <w:sz w:val="20"/>
                      <w:szCs w:val="20"/>
                    </w:rPr>
                  </w:pPr>
                  <w:r>
                    <w:rPr>
                      <w:sz w:val="20"/>
                      <w:szCs w:val="20"/>
                    </w:rPr>
                    <w:t>Suc de tomate</w:t>
                  </w:r>
                </w:p>
                <w:p w14:paraId="2C4CEDB2">
                  <w:pPr>
                    <w:rPr>
                      <w:sz w:val="20"/>
                      <w:szCs w:val="20"/>
                    </w:rPr>
                  </w:pPr>
                  <w:r>
                    <w:rPr>
                      <w:sz w:val="20"/>
                      <w:szCs w:val="20"/>
                    </w:rPr>
                    <w:t>Cacao pudra</w:t>
                  </w:r>
                </w:p>
                <w:p w14:paraId="0BA9A9ED">
                  <w:pPr>
                    <w:rPr>
                      <w:sz w:val="20"/>
                      <w:szCs w:val="20"/>
                    </w:rPr>
                  </w:pPr>
                  <w:r>
                    <w:rPr>
                      <w:sz w:val="20"/>
                      <w:szCs w:val="20"/>
                    </w:rPr>
                    <w:t>Ceai natural 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6E8A32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5C879B2">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6F169A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66FB45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665502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7C1DCD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342D03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539D3B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67B4316">
                  <w:pPr>
                    <w:rPr>
                      <w:sz w:val="20"/>
                    </w:rPr>
                  </w:pPr>
                </w:p>
              </w:tc>
            </w:tr>
            <w:tr w14:paraId="1FB807C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42C7952">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36F317">
                  <w:pPr>
                    <w:rPr>
                      <w:sz w:val="20"/>
                      <w:szCs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C188AF5">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4978510">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3D8892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512B54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9C10DE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E40329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FE1772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7A460F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828C91D">
                  <w:pPr>
                    <w:rPr>
                      <w:sz w:val="20"/>
                    </w:rPr>
                  </w:pPr>
                </w:p>
              </w:tc>
            </w:tr>
            <w:tr w14:paraId="44AC9B0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A3DBA1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19A281">
                  <w:pPr>
                    <w:rPr>
                      <w:sz w:val="20"/>
                      <w:szCs w:val="20"/>
                    </w:rPr>
                  </w:pPr>
                  <w:r>
                    <w:rPr>
                      <w:sz w:val="20"/>
                      <w:szCs w:val="20"/>
                    </w:rPr>
                    <w:t>Lotul 7 Produse de patiserie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B7C2301">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457A5D2">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181359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4F0D21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5B7C09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5639E8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9C61DD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074087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E768A84">
                  <w:pPr>
                    <w:rPr>
                      <w:sz w:val="20"/>
                    </w:rPr>
                  </w:pPr>
                </w:p>
              </w:tc>
            </w:tr>
            <w:tr w14:paraId="25FD0DC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18481B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1DE05C">
                  <w:pPr>
                    <w:rPr>
                      <w:sz w:val="20"/>
                      <w:szCs w:val="20"/>
                    </w:rPr>
                  </w:pPr>
                  <w:r>
                    <w:rPr>
                      <w:sz w:val="20"/>
                      <w:szCs w:val="20"/>
                    </w:rPr>
                    <w:t>Biscuiti cu seminte(fara ulei de palmier)</w:t>
                  </w:r>
                </w:p>
                <w:p w14:paraId="7C34EEF4">
                  <w:pPr>
                    <w:rPr>
                      <w:sz w:val="20"/>
                      <w:szCs w:val="20"/>
                    </w:rPr>
                  </w:pPr>
                  <w:r>
                    <w:rPr>
                      <w:sz w:val="20"/>
                      <w:szCs w:val="20"/>
                    </w:rPr>
                    <w:t>Covrigei cu mac</w:t>
                  </w:r>
                </w:p>
                <w:p w14:paraId="15BFF610">
                  <w:pPr>
                    <w:rPr>
                      <w:sz w:val="20"/>
                      <w:szCs w:val="20"/>
                    </w:rPr>
                  </w:pPr>
                  <w:r>
                    <w:rPr>
                      <w:sz w:val="20"/>
                      <w:szCs w:val="20"/>
                    </w:rPr>
                    <w:t>Biscuiti din ovaz</w:t>
                  </w:r>
                </w:p>
                <w:p w14:paraId="3371EA55">
                  <w:pPr>
                    <w:rPr>
                      <w:sz w:val="20"/>
                      <w:szCs w:val="20"/>
                    </w:rPr>
                  </w:pPr>
                  <w:r>
                    <w:rPr>
                      <w:sz w:val="20"/>
                      <w:szCs w:val="20"/>
                    </w:rPr>
                    <w:t>Turte dulci(fara ulei de palmier)</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4377AF9">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F756F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75116B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CE296B2">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BBC076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775B57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9C074E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751520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5C4B268">
                  <w:pPr>
                    <w:rPr>
                      <w:sz w:val="20"/>
                    </w:rPr>
                  </w:pPr>
                </w:p>
              </w:tc>
            </w:tr>
            <w:tr w14:paraId="611869F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B2BD17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0F5F14">
                  <w:pPr>
                    <w:rPr>
                      <w:sz w:val="20"/>
                      <w:szCs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7BF598E">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2DB8DE2">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DEBCC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AFD793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920DA3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C5FA37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C0F6E1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6FE477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4093A90">
                  <w:pPr>
                    <w:rPr>
                      <w:sz w:val="20"/>
                    </w:rPr>
                  </w:pPr>
                </w:p>
              </w:tc>
            </w:tr>
            <w:tr w14:paraId="1716376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0B1860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6F3645">
                  <w:pPr>
                    <w:rPr>
                      <w:sz w:val="20"/>
                      <w:szCs w:val="20"/>
                    </w:rPr>
                  </w:pPr>
                  <w:r>
                    <w:rPr>
                      <w:sz w:val="20"/>
                      <w:szCs w:val="20"/>
                    </w:rPr>
                    <w:t>Lotul 8 Fructe si Legume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681E7B5">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0A2E125">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3A432D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D3F394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D84093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D6363D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8F9301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AB733E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1500D2D">
                  <w:pPr>
                    <w:rPr>
                      <w:sz w:val="20"/>
                    </w:rPr>
                  </w:pPr>
                </w:p>
              </w:tc>
            </w:tr>
            <w:tr w14:paraId="6951F01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0C0EEA">
                  <w:pPr>
                    <w:rPr>
                      <w:sz w:val="20"/>
                      <w:szCs w:val="20"/>
                    </w:rPr>
                  </w:pPr>
                  <w:r>
                    <w:rPr>
                      <w:sz w:val="20"/>
                      <w:szCs w:val="20"/>
                    </w:rPr>
                    <w:t>Stafide</w:t>
                  </w:r>
                </w:p>
                <w:p w14:paraId="2EA4CAC0">
                  <w:pPr>
                    <w:rPr>
                      <w:sz w:val="20"/>
                      <w:szCs w:val="20"/>
                    </w:rPr>
                  </w:pPr>
                  <w:r>
                    <w:rPr>
                      <w:sz w:val="20"/>
                      <w:szCs w:val="20"/>
                    </w:rPr>
                    <w:t>Seminte de in</w:t>
                  </w:r>
                </w:p>
                <w:p w14:paraId="0302F3E2">
                  <w:pPr>
                    <w:rPr>
                      <w:sz w:val="20"/>
                      <w:szCs w:val="20"/>
                    </w:rPr>
                  </w:pPr>
                  <w:r>
                    <w:rPr>
                      <w:sz w:val="20"/>
                      <w:szCs w:val="20"/>
                    </w:rPr>
                    <w:t>Seminte de susan</w:t>
                  </w:r>
                </w:p>
                <w:p w14:paraId="2352C732">
                  <w:pPr>
                    <w:rPr>
                      <w:sz w:val="20"/>
                      <w:szCs w:val="20"/>
                    </w:rPr>
                  </w:pPr>
                  <w:r>
                    <w:rPr>
                      <w:sz w:val="20"/>
                      <w:szCs w:val="20"/>
                    </w:rPr>
                    <w:t>Mere proaspete</w:t>
                  </w:r>
                </w:p>
                <w:p w14:paraId="39B09572">
                  <w:pPr>
                    <w:rPr>
                      <w:sz w:val="20"/>
                      <w:szCs w:val="20"/>
                    </w:rPr>
                  </w:pPr>
                  <w:r>
                    <w:rPr>
                      <w:sz w:val="20"/>
                      <w:szCs w:val="20"/>
                    </w:rPr>
                    <w:t>Caise uscate</w:t>
                  </w:r>
                </w:p>
                <w:p w14:paraId="4661FD72">
                  <w:pPr>
                    <w:rPr>
                      <w:sz w:val="20"/>
                      <w:szCs w:val="20"/>
                    </w:rPr>
                  </w:pPr>
                  <w:r>
                    <w:rPr>
                      <w:sz w:val="20"/>
                      <w:szCs w:val="20"/>
                    </w:rPr>
                    <w:t>Lamîie</w:t>
                  </w:r>
                </w:p>
                <w:p w14:paraId="3844DFBF">
                  <w:pPr>
                    <w:rPr>
                      <w:sz w:val="20"/>
                      <w:szCs w:val="20"/>
                    </w:rPr>
                  </w:pPr>
                  <w:r>
                    <w:rPr>
                      <w:sz w:val="20"/>
                      <w:szCs w:val="20"/>
                    </w:rPr>
                    <w:t>Miez de floarea soarelui</w:t>
                  </w:r>
                </w:p>
                <w:p w14:paraId="45487A5A">
                  <w:pPr>
                    <w:rPr>
                      <w:sz w:val="20"/>
                      <w:szCs w:val="20"/>
                    </w:rPr>
                  </w:pPr>
                  <w:r>
                    <w:rPr>
                      <w:sz w:val="20"/>
                      <w:szCs w:val="20"/>
                    </w:rPr>
                    <w:t>Fructe uscate asorti</w:t>
                  </w:r>
                </w:p>
                <w:p w14:paraId="088AB1FB">
                  <w:pPr>
                    <w:rPr>
                      <w:sz w:val="20"/>
                      <w:szCs w:val="20"/>
                    </w:rPr>
                  </w:pPr>
                  <w:r>
                    <w:rPr>
                      <w:sz w:val="20"/>
                      <w:szCs w:val="20"/>
                    </w:rPr>
                    <w:t xml:space="preserve">Banane </w:t>
                  </w:r>
                </w:p>
                <w:p w14:paraId="4BDA9125">
                  <w:pPr>
                    <w:rPr>
                      <w:sz w:val="20"/>
                      <w:szCs w:val="20"/>
                    </w:rPr>
                  </w:pPr>
                  <w:r>
                    <w:rPr>
                      <w:sz w:val="20"/>
                      <w:szCs w:val="20"/>
                    </w:rPr>
                    <w:t xml:space="preserve">Gutuie </w:t>
                  </w:r>
                </w:p>
                <w:p w14:paraId="1AFF23AB">
                  <w:pPr>
                    <w:rPr>
                      <w:sz w:val="20"/>
                      <w:szCs w:val="20"/>
                    </w:rPr>
                  </w:pPr>
                  <w:r>
                    <w:rPr>
                      <w:sz w:val="20"/>
                      <w:szCs w:val="20"/>
                    </w:rPr>
                    <w:t>Struguri de masa</w:t>
                  </w:r>
                </w:p>
                <w:p w14:paraId="490807D3">
                  <w:pPr>
                    <w:rPr>
                      <w:sz w:val="20"/>
                      <w:szCs w:val="20"/>
                    </w:rPr>
                  </w:pPr>
                  <w:r>
                    <w:rPr>
                      <w:sz w:val="20"/>
                      <w:szCs w:val="20"/>
                    </w:rPr>
                    <w:t>Clemantine</w:t>
                  </w:r>
                </w:p>
                <w:p w14:paraId="5421060A">
                  <w:pPr>
                    <w:rPr>
                      <w:sz w:val="20"/>
                      <w:szCs w:val="20"/>
                    </w:rPr>
                  </w:pPr>
                  <w:r>
                    <w:rPr>
                      <w:sz w:val="20"/>
                      <w:szCs w:val="20"/>
                    </w:rPr>
                    <w:t>Prune uscate</w:t>
                  </w:r>
                </w:p>
                <w:p w14:paraId="11F1860D">
                  <w:pPr>
                    <w:rPr>
                      <w:sz w:val="20"/>
                      <w:szCs w:val="20"/>
                    </w:rPr>
                  </w:pPr>
                  <w:r>
                    <w:rPr>
                      <w:sz w:val="20"/>
                      <w:szCs w:val="20"/>
                    </w:rPr>
                    <w:t>Migdale</w:t>
                  </w:r>
                </w:p>
                <w:p w14:paraId="79B06115">
                  <w:pPr>
                    <w:rPr>
                      <w:sz w:val="20"/>
                      <w:szCs w:val="20"/>
                    </w:rPr>
                  </w:pPr>
                  <w:r>
                    <w:rPr>
                      <w:sz w:val="20"/>
                      <w:szCs w:val="20"/>
                    </w:rPr>
                    <w:t>Miez de nuca</w:t>
                  </w:r>
                </w:p>
                <w:p w14:paraId="7E8963F4">
                  <w:pPr>
                    <w:rPr>
                      <w:sz w:val="20"/>
                      <w:szCs w:val="20"/>
                    </w:rPr>
                  </w:pPr>
                  <w:r>
                    <w:rPr>
                      <w:sz w:val="20"/>
                      <w:szCs w:val="20"/>
                    </w:rPr>
                    <w:t>Seminte de dovleac</w:t>
                  </w:r>
                </w:p>
                <w:p w14:paraId="77CC7542">
                  <w:pPr>
                    <w:rPr>
                      <w:sz w:val="20"/>
                      <w:szCs w:val="20"/>
                    </w:rPr>
                  </w:pPr>
                  <w:r>
                    <w:rPr>
                      <w:sz w:val="20"/>
                      <w:szCs w:val="20"/>
                    </w:rPr>
                    <w:t>Magiun de gutuie 860gr</w:t>
                  </w:r>
                </w:p>
                <w:p w14:paraId="79BB5B49">
                  <w:pPr>
                    <w:rPr>
                      <w:sz w:val="20"/>
                      <w:szCs w:val="20"/>
                    </w:rPr>
                  </w:pPr>
                  <w:r>
                    <w:rPr>
                      <w:sz w:val="20"/>
                      <w:szCs w:val="20"/>
                    </w:rPr>
                    <w:t>Magiun de mere860 gr</w:t>
                  </w:r>
                </w:p>
                <w:p w14:paraId="23A9F888">
                  <w:pPr>
                    <w:rPr>
                      <w:sz w:val="20"/>
                      <w:szCs w:val="20"/>
                    </w:rPr>
                  </w:pPr>
                  <w:r>
                    <w:rPr>
                      <w:sz w:val="20"/>
                      <w:szCs w:val="20"/>
                    </w:rPr>
                    <w:t>Gem de fructe</w:t>
                  </w:r>
                </w:p>
                <w:p w14:paraId="4AB03A5E">
                  <w:pPr>
                    <w:rPr>
                      <w:sz w:val="20"/>
                      <w:szCs w:val="20"/>
                    </w:rPr>
                  </w:pPr>
                  <w:r>
                    <w:rPr>
                      <w:sz w:val="20"/>
                      <w:szCs w:val="20"/>
                    </w:rPr>
                    <w:t>Rosii in suc propriu</w:t>
                  </w:r>
                </w:p>
                <w:p w14:paraId="65BC147E">
                  <w:pPr>
                    <w:rPr>
                      <w:sz w:val="20"/>
                      <w:szCs w:val="20"/>
                    </w:rPr>
                  </w:pPr>
                  <w:r>
                    <w:rPr>
                      <w:sz w:val="20"/>
                      <w:szCs w:val="20"/>
                    </w:rPr>
                    <w:t>Paste de tomate</w:t>
                  </w:r>
                </w:p>
                <w:p w14:paraId="7B6B18A3">
                  <w:pPr>
                    <w:rPr>
                      <w:sz w:val="20"/>
                      <w:szCs w:val="20"/>
                    </w:rPr>
                  </w:pPr>
                  <w:r>
                    <w:rPr>
                      <w:sz w:val="20"/>
                      <w:szCs w:val="20"/>
                    </w:rPr>
                    <w:t>Cartofi intregi</w:t>
                  </w:r>
                </w:p>
                <w:p w14:paraId="569D1083">
                  <w:pPr>
                    <w:rPr>
                      <w:sz w:val="20"/>
                      <w:szCs w:val="20"/>
                    </w:rPr>
                  </w:pPr>
                  <w:r>
                    <w:rPr>
                      <w:sz w:val="20"/>
                      <w:szCs w:val="20"/>
                    </w:rPr>
                    <w:t>Varza proaspata</w:t>
                  </w:r>
                </w:p>
                <w:p w14:paraId="628F4FA0">
                  <w:pPr>
                    <w:rPr>
                      <w:sz w:val="20"/>
                      <w:szCs w:val="20"/>
                    </w:rPr>
                  </w:pPr>
                  <w:r>
                    <w:rPr>
                      <w:sz w:val="20"/>
                      <w:szCs w:val="20"/>
                    </w:rPr>
                    <w:t>Morcov sanatos</w:t>
                  </w:r>
                </w:p>
                <w:p w14:paraId="2EEE8564">
                  <w:pPr>
                    <w:rPr>
                      <w:sz w:val="20"/>
                      <w:szCs w:val="20"/>
                    </w:rPr>
                  </w:pPr>
                  <w:r>
                    <w:rPr>
                      <w:sz w:val="20"/>
                      <w:szCs w:val="20"/>
                    </w:rPr>
                    <w:t>Sfecla rosie</w:t>
                  </w:r>
                </w:p>
                <w:p w14:paraId="0F80261F">
                  <w:pPr>
                    <w:rPr>
                      <w:sz w:val="20"/>
                      <w:szCs w:val="20"/>
                    </w:rPr>
                  </w:pPr>
                  <w:r>
                    <w:rPr>
                      <w:sz w:val="20"/>
                      <w:szCs w:val="20"/>
                    </w:rPr>
                    <w:t>Ceapa uscata</w:t>
                  </w:r>
                </w:p>
                <w:p w14:paraId="4243301B">
                  <w:pPr>
                    <w:rPr>
                      <w:sz w:val="20"/>
                      <w:szCs w:val="20"/>
                    </w:rPr>
                  </w:pPr>
                  <w:r>
                    <w:rPr>
                      <w:sz w:val="20"/>
                      <w:szCs w:val="20"/>
                    </w:rPr>
                    <w:t>Radacina de telina</w:t>
                  </w:r>
                </w:p>
                <w:p w14:paraId="2699422B">
                  <w:pPr>
                    <w:rPr>
                      <w:sz w:val="20"/>
                      <w:szCs w:val="20"/>
                    </w:rPr>
                  </w:pPr>
                  <w:r>
                    <w:rPr>
                      <w:sz w:val="20"/>
                      <w:szCs w:val="20"/>
                    </w:rPr>
                    <w:t>Pătrunjel proaspat</w:t>
                  </w:r>
                </w:p>
                <w:p w14:paraId="608C3499">
                  <w:pPr>
                    <w:rPr>
                      <w:sz w:val="20"/>
                      <w:szCs w:val="20"/>
                    </w:rPr>
                  </w:pPr>
                  <w:r>
                    <w:rPr>
                      <w:sz w:val="20"/>
                      <w:szCs w:val="20"/>
                    </w:rPr>
                    <w:t>Marar verde proaspat</w:t>
                  </w:r>
                </w:p>
                <w:p w14:paraId="7DCACEA2">
                  <w:pPr>
                    <w:rPr>
                      <w:sz w:val="20"/>
                      <w:szCs w:val="20"/>
                    </w:rPr>
                  </w:pPr>
                  <w:r>
                    <w:rPr>
                      <w:sz w:val="20"/>
                      <w:szCs w:val="20"/>
                    </w:rPr>
                    <w:t>Praz</w:t>
                  </w:r>
                </w:p>
                <w:p w14:paraId="6866231F">
                  <w:pPr>
                    <w:rPr>
                      <w:sz w:val="20"/>
                      <w:szCs w:val="20"/>
                    </w:rPr>
                  </w:pPr>
                  <w:r>
                    <w:rPr>
                      <w:sz w:val="20"/>
                      <w:szCs w:val="20"/>
                    </w:rPr>
                    <w:t>Conopoda intreaga</w:t>
                  </w:r>
                </w:p>
                <w:p w14:paraId="315E4949">
                  <w:pPr>
                    <w:rPr>
                      <w:sz w:val="20"/>
                      <w:szCs w:val="20"/>
                    </w:rPr>
                  </w:pPr>
                  <w:r>
                    <w:rPr>
                      <w:sz w:val="20"/>
                      <w:szCs w:val="20"/>
                    </w:rPr>
                    <w:t>Pastari congelate</w:t>
                  </w:r>
                </w:p>
                <w:p w14:paraId="092E3403">
                  <w:pPr>
                    <w:rPr>
                      <w:sz w:val="20"/>
                      <w:szCs w:val="20"/>
                    </w:rPr>
                  </w:pPr>
                  <w:r>
                    <w:rPr>
                      <w:sz w:val="20"/>
                      <w:szCs w:val="20"/>
                    </w:rPr>
                    <w:t>Rosii proapete</w:t>
                  </w:r>
                </w:p>
                <w:p w14:paraId="4C8E1D4C">
                  <w:pPr>
                    <w:rPr>
                      <w:sz w:val="20"/>
                      <w:szCs w:val="20"/>
                    </w:rPr>
                  </w:pPr>
                  <w:r>
                    <w:rPr>
                      <w:sz w:val="20"/>
                      <w:szCs w:val="20"/>
                    </w:rPr>
                    <w:t>Ardei dulci propaspeti</w:t>
                  </w:r>
                </w:p>
                <w:p w14:paraId="0306CE05">
                  <w:pPr>
                    <w:rPr>
                      <w:sz w:val="20"/>
                      <w:szCs w:val="20"/>
                    </w:rPr>
                  </w:pPr>
                  <w:r>
                    <w:rPr>
                      <w:sz w:val="20"/>
                      <w:szCs w:val="20"/>
                    </w:rPr>
                    <w:t>Varza murata cu morcov</w:t>
                  </w:r>
                </w:p>
                <w:p w14:paraId="371A4E63">
                  <w:pPr>
                    <w:rPr>
                      <w:sz w:val="20"/>
                      <w:szCs w:val="20"/>
                    </w:rPr>
                  </w:pPr>
                  <w:r>
                    <w:rPr>
                      <w:sz w:val="20"/>
                      <w:szCs w:val="20"/>
                    </w:rPr>
                    <w:t>Dovleac</w:t>
                  </w:r>
                </w:p>
                <w:p w14:paraId="073E0B21">
                  <w:pPr>
                    <w:rPr>
                      <w:sz w:val="20"/>
                      <w:szCs w:val="20"/>
                    </w:rPr>
                  </w:pPr>
                  <w:r>
                    <w:rPr>
                      <w:sz w:val="20"/>
                      <w:szCs w:val="20"/>
                    </w:rPr>
                    <w:t>Porumb conservat</w:t>
                  </w:r>
                </w:p>
                <w:p w14:paraId="723DAF53">
                  <w:pPr>
                    <w:rPr>
                      <w:sz w:val="20"/>
                      <w:szCs w:val="20"/>
                    </w:rPr>
                  </w:pPr>
                  <w:r>
                    <w:rPr>
                      <w:sz w:val="20"/>
                      <w:szCs w:val="20"/>
                    </w:rPr>
                    <w:t>Castraveti murati</w:t>
                  </w:r>
                </w:p>
                <w:p w14:paraId="437C0826">
                  <w:pPr>
                    <w:rPr>
                      <w:sz w:val="20"/>
                      <w:szCs w:val="20"/>
                    </w:rPr>
                  </w:pPr>
                  <w:r>
                    <w:rPr>
                      <w:sz w:val="20"/>
                      <w:szCs w:val="20"/>
                    </w:rPr>
                    <w:t>Usturoi uscat</w:t>
                  </w:r>
                </w:p>
                <w:p w14:paraId="35A189AC">
                  <w:pPr>
                    <w:rPr>
                      <w:b/>
                      <w:sz w:val="20"/>
                    </w:rPr>
                  </w:pPr>
                  <w:r>
                    <w:rPr>
                      <w:sz w:val="20"/>
                      <w:szCs w:val="20"/>
                    </w:rPr>
                    <w:t>Tulpina de telina</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rPr>
                      <w:sz w:val="20"/>
                    </w:rPr>
                  </w:pPr>
                </w:p>
              </w:tc>
              <w:tc>
                <w:tcPr>
                  <w:tcW w:w="1249" w:type="dxa"/>
                  <w:gridSpan w:val="4"/>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79D6A115">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6" w:name="_Hlk77771427"/>
      <w:r>
        <w:rPr>
          <w:b/>
        </w:rPr>
        <w:t>CONTRACT – MODEL</w:t>
      </w:r>
      <w:bookmarkEnd w:id="116"/>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0651C9A0">
            <w:pPr>
              <w:jc w:val="both"/>
              <w:rPr>
                <w:i/>
              </w:rPr>
            </w:pPr>
            <w:r>
              <w:rPr>
                <w:i/>
              </w:rPr>
              <w:t>Obiectul achiziției ___</w:t>
            </w:r>
            <w:r>
              <w:rPr>
                <w:iCs/>
              </w:rPr>
              <w:t xml:space="preserve"> Produse alimentare pentru II jumatate a anului 2022, 01.08.2022-31.12..2022, pentru Gradinita Cresa nr. 193, or. VAtra</w:t>
            </w:r>
            <w:r>
              <w:rPr>
                <w:i/>
              </w:rPr>
              <w:t xml:space="preserve"> </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w:t>
            </w:r>
            <w:r>
              <w:rPr>
                <w:i/>
              </w:rPr>
              <w:tab/>
            </w:r>
            <w:r>
              <w:rPr>
                <w:i/>
              </w:rPr>
              <w:t xml:space="preserve">                                                        ___VAtra_______________________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___Primăria orașului Vatra________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__Denis DANILA, primar_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____Hotarîre____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încontinuare </w:t>
                  </w:r>
                  <w:r>
                    <w:rPr>
                      <w:i/>
                    </w:rPr>
                    <w:t>Cumpărător</w:t>
                  </w:r>
                  <w:r>
                    <w:t>/</w:t>
                  </w:r>
                  <w:r>
                    <w:rPr>
                      <w:i/>
                      <w:iCs/>
                    </w:rPr>
                    <w:t>Beneficiar</w:t>
                  </w:r>
                </w:p>
                <w:p w14:paraId="611D5E68">
                  <w:r>
                    <w:rPr>
                      <w:b/>
                    </w:rPr>
                    <w:t>__1007601009554______________________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__Produse alimentare pentru I Ijumatate a anului 2022, 01.08.2022-31.12.2022, pentru Gradinita Cresa nr. 193, or. VAtra_,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0"/>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 Mun. Chisinau, or. Vatra</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 022596004, 022615951</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 1007601009554</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 TREZMD 2X</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Cod:226614</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r>
                    <w:rPr>
                      <w:b/>
                    </w:rPr>
                    <w:t>MD76TRPDAK333110A07547AD</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pPr>
            <w:r>
              <w:t> </w:t>
            </w:r>
          </w:p>
          <w:p w14:paraId="2B85E419">
            <w:pPr>
              <w:ind w:firstLine="567"/>
              <w:jc w:val="both"/>
            </w:pPr>
          </w:p>
          <w:p w14:paraId="4A8C57A4">
            <w:pPr>
              <w:ind w:firstLine="567"/>
              <w:jc w:val="both"/>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pPr>
            <w:r>
              <w:t>la contractul nr.__________</w:t>
            </w:r>
          </w:p>
          <w:p w14:paraId="44DC583F">
            <w:pPr>
              <w:jc w:val="right"/>
            </w:pPr>
            <w:r>
              <w:t>din “____” ________ 20___</w:t>
            </w:r>
          </w:p>
          <w:p w14:paraId="54324499">
            <w:pPr>
              <w:keepNext/>
              <w:keepLines/>
              <w:spacing w:before="200"/>
              <w:ind w:firstLine="567"/>
              <w:jc w:val="both"/>
              <w:outlineLvl w:val="2"/>
            </w:pPr>
          </w:p>
          <w:p w14:paraId="277E8803">
            <w:pPr>
              <w:ind w:firstLine="567"/>
              <w:jc w:val="center"/>
            </w:pPr>
            <w:r>
              <w:t>SPECIFICAŢII DE PREŢ - conform datelor din anexa nr. 23</w:t>
            </w:r>
          </w:p>
          <w:p w14:paraId="3C349A2E">
            <w:pPr>
              <w:keepNext/>
              <w:keepLines/>
              <w:spacing w:before="200"/>
              <w:ind w:firstLine="567"/>
              <w:jc w:val="both"/>
              <w:outlineLvl w:val="2"/>
            </w:pPr>
          </w:p>
          <w:p w14:paraId="490BAE4D">
            <w:pPr>
              <w:keepNext/>
              <w:keepLines/>
              <w:spacing w:before="200"/>
              <w:ind w:firstLine="567"/>
              <w:jc w:val="both"/>
              <w:outlineLvl w:val="2"/>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7" w:name="_Hlk77771456"/>
                  <w:r>
                    <w:rPr>
                      <w:b/>
                      <w:bCs/>
                      <w:caps/>
                    </w:rPr>
                    <w:t>ACORD ADIȚIONAL</w:t>
                  </w:r>
                  <w:r>
                    <w:rPr>
                      <w:b/>
                      <w:bCs/>
                    </w:rPr>
                    <w:t xml:space="preserve"> </w:t>
                  </w:r>
                  <w:bookmarkEnd w:id="117"/>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6"/>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6"/>
                    <w:ind w:firstLine="0"/>
                    <w:rPr>
                      <w:sz w:val="24"/>
                      <w:szCs w:val="24"/>
                    </w:rPr>
                  </w:pPr>
                </w:p>
                <w:p w14:paraId="7CA3EEF1">
                  <w:pPr>
                    <w:pStyle w:val="36"/>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6"/>
                    <w:ind w:firstLine="0"/>
                    <w:rPr>
                      <w:sz w:val="24"/>
                      <w:szCs w:val="24"/>
                    </w:rPr>
                  </w:pPr>
                </w:p>
                <w:p w14:paraId="38D8662C">
                  <w:pPr>
                    <w:pStyle w:val="36"/>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8"/>
                    <w:tabs>
                      <w:tab w:val="right" w:pos="10205"/>
                    </w:tabs>
                    <w:ind w:firstLine="0"/>
                    <w:jc w:val="left"/>
                    <w:rPr>
                      <w:lang w:val="ro-RO"/>
                    </w:rPr>
                  </w:pPr>
                </w:p>
                <w:p w14:paraId="52FC360A">
                  <w:pPr>
                    <w:pStyle w:val="36"/>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8" w:name="_Hlk77771474"/>
            <w:r>
              <w:rPr>
                <w:b/>
                <w:bCs/>
              </w:rPr>
              <w:t>ACORD-CADRU</w:t>
            </w:r>
          </w:p>
          <w:bookmarkEnd w:id="118"/>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2"/>
                <w:b w:val="0"/>
                <w:bCs w:val="0"/>
              </w:rPr>
            </w:pPr>
            <w:r>
              <w:rPr>
                <w:rStyle w:val="93"/>
                <w:i/>
              </w:rPr>
              <w:t>(Denumirea autorităţii contractante)…………………………</w:t>
            </w:r>
            <w:r>
              <w:rPr>
                <w:rStyle w:val="93"/>
              </w:rPr>
              <w:t xml:space="preserve">,adresa completă:……………………….., telefon: …………………./fax: ………………….., </w:t>
            </w:r>
            <w:r>
              <w:t xml:space="preserve">cod fiscal …………… cont Trezorerie: …………, reprezentată prin domnul …………………………………….., </w:t>
            </w:r>
            <w:r>
              <w:rPr>
                <w:rStyle w:val="93"/>
              </w:rPr>
              <w:t xml:space="preserve">în calitate de </w:t>
            </w:r>
            <w:r>
              <w:rPr>
                <w:rStyle w:val="93"/>
                <w:b/>
                <w:bCs/>
              </w:rPr>
              <w:t>promitent-achizitor</w:t>
            </w:r>
            <w:r>
              <w:rPr>
                <w:rStyle w:val="93"/>
              </w:rPr>
              <w:t xml:space="preserve">, pe de o parte, </w:t>
            </w:r>
            <w:r>
              <w:rPr>
                <w:rStyle w:val="92"/>
                <w:b w:val="0"/>
                <w:bCs w:val="0"/>
              </w:rPr>
              <w:t>  </w:t>
            </w:r>
            <w:r>
              <w:rPr>
                <w:rStyle w:val="92"/>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2"/>
        </w:numPr>
        <w:tabs>
          <w:tab w:val="left" w:pos="851"/>
          <w:tab w:val="clear" w:pos="1134"/>
        </w:tabs>
        <w:ind w:left="709" w:firstLine="11"/>
        <w:rPr>
          <w:lang w:val="it-IT"/>
        </w:rPr>
      </w:pPr>
      <w:r>
        <w:rPr>
          <w:lang w:val="it-IT"/>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rPr>
          <w:lang w:val="it-IT"/>
        </w:rPr>
      </w:pPr>
    </w:p>
    <w:p w14:paraId="6A6BF96A">
      <w:pPr>
        <w:pStyle w:val="3"/>
        <w:numPr>
          <w:ilvl w:val="0"/>
          <w:numId w:val="22"/>
        </w:numPr>
        <w:tabs>
          <w:tab w:val="left" w:pos="851"/>
          <w:tab w:val="clear" w:pos="1134"/>
        </w:tabs>
        <w:ind w:left="709" w:firstLine="11"/>
        <w:rPr>
          <w:lang w:val="it-IT"/>
        </w:rPr>
      </w:pPr>
      <w:r>
        <w:rPr>
          <w:lang w:val="it-IT"/>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2"/>
        </w:numPr>
        <w:tabs>
          <w:tab w:val="left" w:pos="851"/>
          <w:tab w:val="clear" w:pos="1134"/>
        </w:tabs>
        <w:ind w:left="709" w:firstLine="11"/>
        <w:rPr>
          <w:lang w:val="it-IT"/>
        </w:rPr>
      </w:pPr>
      <w:r>
        <w:rPr>
          <w:lang w:val="it-IT"/>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rPr>
          <w:lang w:val="it-IT"/>
        </w:rPr>
      </w:pPr>
    </w:p>
    <w:p w14:paraId="356EDFA6">
      <w:pPr>
        <w:pStyle w:val="3"/>
        <w:numPr>
          <w:ilvl w:val="0"/>
          <w:numId w:val="0"/>
        </w:numPr>
        <w:ind w:left="720"/>
        <w:rPr>
          <w:lang w:val="it-IT"/>
        </w:rPr>
      </w:pPr>
      <w:r>
        <w:rPr>
          <w:lang w:val="it-IT"/>
        </w:rP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Microsoft Sans Serif">
    <w:panose1 w:val="020B0604020202020204"/>
    <w:charset w:val="CC"/>
    <w:family w:val="swiss"/>
    <w:pitch w:val="default"/>
    <w:sig w:usb0="E5002EFF" w:usb1="C000605B" w:usb2="00000029" w:usb3="00000000" w:csb0="200101FF" w:csb1="2028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7"/>
          <w:jc w:val="right"/>
        </w:pPr>
        <w:r>
          <w:fldChar w:fldCharType="begin"/>
        </w:r>
        <w:r>
          <w:instrText xml:space="preserve"> PAGE   \* MERGEFORMAT </w:instrText>
        </w:r>
        <w:r>
          <w:fldChar w:fldCharType="separate"/>
        </w:r>
        <w:r>
          <w:t>40</w:t>
        </w:r>
        <w:r>
          <w:fldChar w:fldCharType="end"/>
        </w:r>
      </w:p>
    </w:sdtContent>
  </w:sdt>
  <w:p w14:paraId="394448D7">
    <w:pPr>
      <w:pStyle w:val="3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1">
    <w:nsid w:val="3E3D6768"/>
    <w:multiLevelType w:val="multilevel"/>
    <w:tmpl w:val="3E3D6768"/>
    <w:lvl w:ilvl="0" w:tentative="0">
      <w:start w:val="1"/>
      <w:numFmt w:val="decimal"/>
      <w:lvlText w:val="%1."/>
      <w:lvlJc w:val="left"/>
      <w:pPr>
        <w:ind w:left="644" w:hanging="360"/>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3">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4">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5">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6">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76B015DD"/>
    <w:multiLevelType w:val="multilevel"/>
    <w:tmpl w:val="76B015DD"/>
    <w:lvl w:ilvl="0" w:tentative="0">
      <w:start w:val="7"/>
      <w:numFmt w:val="bullet"/>
      <w:lvlText w:val="-"/>
      <w:lvlJc w:val="left"/>
      <w:pPr>
        <w:ind w:left="644" w:hanging="360"/>
      </w:pPr>
      <w:rPr>
        <w:rFonts w:hint="default" w:ascii="Times New Roman" w:hAnsi="Times New Roman" w:eastAsia="Times New Roman" w:cs="Times New Roman"/>
        <w:strike w:val="0"/>
        <w:dstrike w:val="0"/>
        <w:color w:val="auto"/>
        <w:u w:val="none"/>
      </w:rPr>
    </w:lvl>
    <w:lvl w:ilvl="1" w:tentative="0">
      <w:start w:val="1"/>
      <w:numFmt w:val="bullet"/>
      <w:lvlText w:val="o"/>
      <w:lvlJc w:val="left"/>
      <w:pPr>
        <w:ind w:left="1364" w:hanging="360"/>
      </w:pPr>
      <w:rPr>
        <w:rFonts w:hint="default" w:ascii="Courier New" w:hAnsi="Courier New" w:cs="Courier New"/>
      </w:rPr>
    </w:lvl>
    <w:lvl w:ilvl="2" w:tentative="0">
      <w:start w:val="1"/>
      <w:numFmt w:val="bullet"/>
      <w:lvlText w:val=""/>
      <w:lvlJc w:val="left"/>
      <w:pPr>
        <w:ind w:left="2084" w:hanging="360"/>
      </w:pPr>
      <w:rPr>
        <w:rFonts w:hint="default" w:ascii="Wingdings" w:hAnsi="Wingdings"/>
      </w:rPr>
    </w:lvl>
    <w:lvl w:ilvl="3" w:tentative="0">
      <w:start w:val="1"/>
      <w:numFmt w:val="bullet"/>
      <w:lvlText w:val=""/>
      <w:lvlJc w:val="left"/>
      <w:pPr>
        <w:ind w:left="2804" w:hanging="360"/>
      </w:pPr>
      <w:rPr>
        <w:rFonts w:hint="default" w:ascii="Symbol" w:hAnsi="Symbol"/>
      </w:rPr>
    </w:lvl>
    <w:lvl w:ilvl="4" w:tentative="0">
      <w:start w:val="1"/>
      <w:numFmt w:val="bullet"/>
      <w:lvlText w:val="o"/>
      <w:lvlJc w:val="left"/>
      <w:pPr>
        <w:ind w:left="3524" w:hanging="360"/>
      </w:pPr>
      <w:rPr>
        <w:rFonts w:hint="default" w:ascii="Courier New" w:hAnsi="Courier New" w:cs="Courier New"/>
      </w:rPr>
    </w:lvl>
    <w:lvl w:ilvl="5" w:tentative="0">
      <w:start w:val="1"/>
      <w:numFmt w:val="bullet"/>
      <w:lvlText w:val=""/>
      <w:lvlJc w:val="left"/>
      <w:pPr>
        <w:ind w:left="4244" w:hanging="360"/>
      </w:pPr>
      <w:rPr>
        <w:rFonts w:hint="default" w:ascii="Wingdings" w:hAnsi="Wingdings"/>
      </w:rPr>
    </w:lvl>
    <w:lvl w:ilvl="6" w:tentative="0">
      <w:start w:val="1"/>
      <w:numFmt w:val="bullet"/>
      <w:lvlText w:val=""/>
      <w:lvlJc w:val="left"/>
      <w:pPr>
        <w:ind w:left="4964" w:hanging="360"/>
      </w:pPr>
      <w:rPr>
        <w:rFonts w:hint="default" w:ascii="Symbol" w:hAnsi="Symbol"/>
      </w:rPr>
    </w:lvl>
    <w:lvl w:ilvl="7" w:tentative="0">
      <w:start w:val="1"/>
      <w:numFmt w:val="bullet"/>
      <w:lvlText w:val="o"/>
      <w:lvlJc w:val="left"/>
      <w:pPr>
        <w:ind w:left="5684" w:hanging="360"/>
      </w:pPr>
      <w:rPr>
        <w:rFonts w:hint="default" w:ascii="Courier New" w:hAnsi="Courier New" w:cs="Courier New"/>
      </w:rPr>
    </w:lvl>
    <w:lvl w:ilvl="8" w:tentative="0">
      <w:start w:val="1"/>
      <w:numFmt w:val="bullet"/>
      <w:lvlText w:val=""/>
      <w:lvlJc w:val="left"/>
      <w:pPr>
        <w:ind w:left="6404"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6"/>
  </w:num>
  <w:num w:numId="2">
    <w:abstractNumId w:val="19"/>
  </w:num>
  <w:num w:numId="3">
    <w:abstractNumId w:val="2"/>
  </w:num>
  <w:num w:numId="4">
    <w:abstractNumId w:val="15"/>
  </w:num>
  <w:num w:numId="5">
    <w:abstractNumId w:val="3"/>
  </w:num>
  <w:num w:numId="6">
    <w:abstractNumId w:val="13"/>
  </w:num>
  <w:num w:numId="7">
    <w:abstractNumId w:val="10"/>
  </w:num>
  <w:num w:numId="8">
    <w:abstractNumId w:val="14"/>
  </w:num>
  <w:num w:numId="9">
    <w:abstractNumId w:val="9"/>
  </w:num>
  <w:num w:numId="10">
    <w:abstractNumId w:val="11"/>
  </w:num>
  <w:num w:numId="11">
    <w:abstractNumId w:val="18"/>
  </w:num>
  <w:num w:numId="12">
    <w:abstractNumId w:val="17"/>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2"/>
  </w:num>
  <w:num w:numId="20">
    <w:abstractNumId w:val="16"/>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CC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C1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61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2B4"/>
    <w:rsid w:val="00220775"/>
    <w:rsid w:val="00220948"/>
    <w:rsid w:val="002217B0"/>
    <w:rsid w:val="002221ED"/>
    <w:rsid w:val="0022237A"/>
    <w:rsid w:val="00222FD0"/>
    <w:rsid w:val="0022376E"/>
    <w:rsid w:val="00223B66"/>
    <w:rsid w:val="00223D58"/>
    <w:rsid w:val="002242A0"/>
    <w:rsid w:val="0022479E"/>
    <w:rsid w:val="002253A6"/>
    <w:rsid w:val="002255B3"/>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826"/>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AC1"/>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7AE"/>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54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218"/>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AE"/>
    <w:rsid w:val="00657833"/>
    <w:rsid w:val="00660111"/>
    <w:rsid w:val="006620F8"/>
    <w:rsid w:val="0066235C"/>
    <w:rsid w:val="00662A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BE2"/>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0A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3B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39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60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8FA"/>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DE8"/>
    <w:rsid w:val="00B332E9"/>
    <w:rsid w:val="00B33FCF"/>
    <w:rsid w:val="00B34875"/>
    <w:rsid w:val="00B34B97"/>
    <w:rsid w:val="00B34D6C"/>
    <w:rsid w:val="00B351D4"/>
    <w:rsid w:val="00B355C4"/>
    <w:rsid w:val="00B37048"/>
    <w:rsid w:val="00B40C4B"/>
    <w:rsid w:val="00B40F42"/>
    <w:rsid w:val="00B41939"/>
    <w:rsid w:val="00B4228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EAB"/>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E5E"/>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2BE"/>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50"/>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075"/>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BA7"/>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8E5"/>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70FC6A9A"/>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unhideWhenUsed="0" w:uiPriority="99" w:semiHidden="0" w:name="annotation text"/>
    <w:lsdException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39" w:semiHidden="0" w:name="Table Grid"/>
    <w:lsdException w:uiPriority="99" w:name="Table Theme"/>
    <w:lsdException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3"/>
    <w:qFormat/>
    <w:uiPriority w:val="0"/>
    <w:pPr>
      <w:numPr>
        <w:ilvl w:val="0"/>
        <w:numId w:val="1"/>
      </w:numPr>
      <w:tabs>
        <w:tab w:val="left" w:pos="1134"/>
      </w:tabs>
      <w:jc w:val="center"/>
      <w:outlineLvl w:val="0"/>
    </w:pPr>
    <w:rPr>
      <w:b/>
    </w:rPr>
  </w:style>
  <w:style w:type="paragraph" w:styleId="4">
    <w:name w:val="heading 2"/>
    <w:basedOn w:val="1"/>
    <w:next w:val="1"/>
    <w:link w:val="44"/>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5"/>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6"/>
    <w:qFormat/>
    <w:uiPriority w:val="0"/>
    <w:pPr>
      <w:keepNext/>
      <w:outlineLvl w:val="3"/>
    </w:pPr>
    <w:rPr>
      <w:rFonts w:ascii="Baltica RR" w:hAnsi="Baltica RR"/>
      <w:b/>
      <w:szCs w:val="20"/>
      <w:lang w:eastAsia="ru-RU"/>
    </w:rPr>
  </w:style>
  <w:style w:type="paragraph" w:styleId="7">
    <w:name w:val="heading 5"/>
    <w:basedOn w:val="1"/>
    <w:next w:val="1"/>
    <w:link w:val="47"/>
    <w:qFormat/>
    <w:uiPriority w:val="0"/>
    <w:pPr>
      <w:keepNext/>
      <w:ind w:firstLine="6804"/>
      <w:outlineLvl w:val="4"/>
    </w:pPr>
    <w:rPr>
      <w:sz w:val="28"/>
      <w:szCs w:val="20"/>
      <w:lang w:eastAsia="ru-RU"/>
    </w:rPr>
  </w:style>
  <w:style w:type="paragraph" w:styleId="8">
    <w:name w:val="heading 8"/>
    <w:basedOn w:val="1"/>
    <w:next w:val="1"/>
    <w:link w:val="48"/>
    <w:semiHidden/>
    <w:unhideWhenUsed/>
    <w:qFormat/>
    <w:uiPriority w:val="0"/>
    <w:pPr>
      <w:spacing w:before="240" w:after="60"/>
      <w:outlineLvl w:val="7"/>
    </w:pPr>
    <w:rPr>
      <w:rFonts w:ascii="Calibri" w:hAnsi="Calibri"/>
      <w:i/>
      <w:iCs/>
    </w:rPr>
  </w:style>
  <w:style w:type="paragraph" w:styleId="9">
    <w:name w:val="heading 9"/>
    <w:basedOn w:val="1"/>
    <w:next w:val="1"/>
    <w:link w:val="49"/>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link w:val="95"/>
    <w:qFormat/>
    <w:uiPriority w:val="34"/>
    <w:pPr>
      <w:numPr>
        <w:ilvl w:val="0"/>
        <w:numId w:val="2"/>
      </w:numPr>
      <w:tabs>
        <w:tab w:val="left" w:pos="1134"/>
      </w:tabs>
      <w:jc w:val="both"/>
    </w:pPr>
    <w:rPr>
      <w:lang w:val="en-US"/>
    </w:rPr>
  </w:style>
  <w:style w:type="character" w:styleId="12">
    <w:name w:val="FollowedHyperlink"/>
    <w:basedOn w:val="10"/>
    <w:semiHidden/>
    <w:unhideWhenUsed/>
    <w:uiPriority w:val="99"/>
    <w:rPr>
      <w:color w:val="954F72" w:themeColor="followedHyperlink"/>
      <w:u w:val="single"/>
      <w14:textFill>
        <w14:solidFill>
          <w14:schemeClr w14:val="folHlink"/>
        </w14:solidFill>
      </w14:textFill>
    </w:rPr>
  </w:style>
  <w:style w:type="character" w:styleId="13">
    <w:name w:val="footnote reference"/>
    <w:uiPriority w:val="0"/>
    <w:rPr>
      <w:vertAlign w:val="superscript"/>
    </w:rPr>
  </w:style>
  <w:style w:type="character" w:styleId="14">
    <w:name w:val="annotation reference"/>
    <w:uiPriority w:val="99"/>
    <w:rPr>
      <w:sz w:val="16"/>
      <w:szCs w:val="16"/>
    </w:rPr>
  </w:style>
  <w:style w:type="character" w:styleId="15">
    <w:name w:val="Hyperlink"/>
    <w:basedOn w:val="10"/>
    <w:uiPriority w:val="99"/>
    <w:rPr>
      <w:color w:val="0000FF"/>
      <w:u w:val="single"/>
    </w:rPr>
  </w:style>
  <w:style w:type="character" w:styleId="16">
    <w:name w:val="page number"/>
    <w:basedOn w:val="10"/>
    <w:uiPriority w:val="0"/>
  </w:style>
  <w:style w:type="character" w:styleId="17">
    <w:name w:val="Strong"/>
    <w:basedOn w:val="10"/>
    <w:qFormat/>
    <w:uiPriority w:val="22"/>
    <w:rPr>
      <w:b/>
      <w:bCs/>
    </w:rPr>
  </w:style>
  <w:style w:type="paragraph" w:styleId="18">
    <w:name w:val="Balloon Text"/>
    <w:basedOn w:val="1"/>
    <w:link w:val="57"/>
    <w:semiHidden/>
    <w:uiPriority w:val="99"/>
    <w:rPr>
      <w:rFonts w:ascii="Tahoma" w:hAnsi="Tahoma" w:cs="Tahoma"/>
      <w:sz w:val="16"/>
      <w:szCs w:val="16"/>
      <w:lang w:val="ru-RU" w:eastAsia="ru-RU"/>
    </w:rPr>
  </w:style>
  <w:style w:type="paragraph" w:styleId="19">
    <w:name w:val="Body Text 2"/>
    <w:basedOn w:val="1"/>
    <w:link w:val="56"/>
    <w:uiPriority w:val="0"/>
    <w:pPr>
      <w:tabs>
        <w:tab w:val="left" w:pos="426"/>
      </w:tabs>
      <w:jc w:val="both"/>
    </w:pPr>
    <w:rPr>
      <w:rFonts w:ascii="Baltica RR" w:hAnsi="Baltica RR"/>
      <w:szCs w:val="20"/>
      <w:lang w:eastAsia="ru-RU"/>
    </w:rPr>
  </w:style>
  <w:style w:type="paragraph" w:styleId="20">
    <w:name w:val="Body Text Indent 3"/>
    <w:basedOn w:val="1"/>
    <w:link w:val="60"/>
    <w:uiPriority w:val="0"/>
    <w:pPr>
      <w:spacing w:after="120"/>
      <w:ind w:left="283"/>
    </w:pPr>
    <w:rPr>
      <w:sz w:val="16"/>
      <w:szCs w:val="16"/>
    </w:rPr>
  </w:style>
  <w:style w:type="paragraph" w:styleId="21">
    <w:name w:val="caption"/>
    <w:basedOn w:val="1"/>
    <w:qFormat/>
    <w:uiPriority w:val="0"/>
    <w:pPr>
      <w:spacing w:before="240" w:after="60"/>
      <w:jc w:val="center"/>
    </w:pPr>
    <w:rPr>
      <w:rFonts w:ascii="Arial" w:hAnsi="Arial"/>
      <w:b/>
      <w:kern w:val="28"/>
      <w:sz w:val="32"/>
      <w:szCs w:val="20"/>
      <w:lang w:val="ru-RU" w:eastAsia="ru-RU"/>
    </w:rPr>
  </w:style>
  <w:style w:type="paragraph" w:styleId="22">
    <w:name w:val="annotation text"/>
    <w:basedOn w:val="1"/>
    <w:link w:val="70"/>
    <w:uiPriority w:val="99"/>
    <w:rPr>
      <w:sz w:val="20"/>
      <w:szCs w:val="20"/>
      <w:lang w:val="ru-RU" w:eastAsia="ru-RU"/>
    </w:rPr>
  </w:style>
  <w:style w:type="paragraph" w:styleId="23">
    <w:name w:val="annotation subject"/>
    <w:basedOn w:val="22"/>
    <w:next w:val="22"/>
    <w:link w:val="71"/>
    <w:uiPriority w:val="0"/>
    <w:rPr>
      <w:b/>
      <w:bCs/>
    </w:rPr>
  </w:style>
  <w:style w:type="paragraph" w:styleId="24">
    <w:name w:val="footnote text"/>
    <w:basedOn w:val="1"/>
    <w:link w:val="69"/>
    <w:uiPriority w:val="0"/>
    <w:pPr>
      <w:jc w:val="both"/>
    </w:pPr>
    <w:rPr>
      <w:sz w:val="20"/>
      <w:szCs w:val="20"/>
      <w:lang w:val="en-US"/>
    </w:rPr>
  </w:style>
  <w:style w:type="paragraph" w:styleId="25">
    <w:name w:val="toc 8"/>
    <w:basedOn w:val="1"/>
    <w:next w:val="1"/>
    <w:autoRedefine/>
    <w:unhideWhenUsed/>
    <w:uiPriority w:val="39"/>
    <w:pPr>
      <w:spacing w:after="100" w:line="276" w:lineRule="auto"/>
      <w:ind w:left="1540"/>
    </w:pPr>
    <w:rPr>
      <w:rFonts w:ascii="Calibri" w:hAnsi="Calibri"/>
      <w:sz w:val="22"/>
      <w:szCs w:val="22"/>
      <w:lang w:val="en-US"/>
    </w:rPr>
  </w:style>
  <w:style w:type="paragraph" w:styleId="26">
    <w:name w:val="header"/>
    <w:basedOn w:val="1"/>
    <w:link w:val="52"/>
    <w:uiPriority w:val="0"/>
    <w:pPr>
      <w:tabs>
        <w:tab w:val="center" w:pos="4703"/>
        <w:tab w:val="right" w:pos="9406"/>
      </w:tabs>
    </w:pPr>
    <w:rPr>
      <w:sz w:val="20"/>
      <w:szCs w:val="20"/>
      <w:lang w:val="ru-RU" w:eastAsia="ru-RU"/>
    </w:rPr>
  </w:style>
  <w:style w:type="paragraph" w:styleId="27">
    <w:name w:val="toc 9"/>
    <w:basedOn w:val="1"/>
    <w:next w:val="1"/>
    <w:autoRedefine/>
    <w:unhideWhenUsed/>
    <w:uiPriority w:val="39"/>
    <w:pPr>
      <w:spacing w:after="100" w:line="276" w:lineRule="auto"/>
      <w:ind w:left="1760"/>
    </w:pPr>
    <w:rPr>
      <w:rFonts w:ascii="Calibri" w:hAnsi="Calibri"/>
      <w:sz w:val="22"/>
      <w:szCs w:val="22"/>
      <w:lang w:val="en-US"/>
    </w:rPr>
  </w:style>
  <w:style w:type="paragraph" w:styleId="28">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29">
    <w:name w:val="Body Text"/>
    <w:basedOn w:val="1"/>
    <w:link w:val="51"/>
    <w:uiPriority w:val="0"/>
    <w:rPr>
      <w:rFonts w:ascii="Baltica RR" w:hAnsi="Baltica RR"/>
      <w:szCs w:val="20"/>
    </w:rPr>
  </w:style>
  <w:style w:type="paragraph" w:styleId="30">
    <w:name w:val="toc 1"/>
    <w:basedOn w:val="1"/>
    <w:next w:val="1"/>
    <w:autoRedefine/>
    <w:unhideWhenUsed/>
    <w:uiPriority w:val="39"/>
    <w:pPr>
      <w:tabs>
        <w:tab w:val="right" w:leader="dot" w:pos="9638"/>
      </w:tabs>
      <w:spacing w:after="100" w:line="259" w:lineRule="auto"/>
    </w:pPr>
    <w:rPr>
      <w:rFonts w:eastAsia="SimSun"/>
      <w:b/>
      <w:lang w:val="en-US"/>
    </w:rPr>
  </w:style>
  <w:style w:type="paragraph" w:styleId="31">
    <w:name w:val="toc 6"/>
    <w:basedOn w:val="1"/>
    <w:next w:val="1"/>
    <w:autoRedefine/>
    <w:unhideWhenUsed/>
    <w:uiPriority w:val="39"/>
    <w:pPr>
      <w:spacing w:after="100" w:line="276" w:lineRule="auto"/>
      <w:ind w:left="1100"/>
    </w:pPr>
    <w:rPr>
      <w:rFonts w:ascii="Calibri" w:hAnsi="Calibri"/>
      <w:sz w:val="22"/>
      <w:szCs w:val="22"/>
      <w:lang w:val="en-US"/>
    </w:rPr>
  </w:style>
  <w:style w:type="paragraph" w:styleId="32">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3">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4">
    <w:name w:val="toc 4"/>
    <w:basedOn w:val="1"/>
    <w:next w:val="1"/>
    <w:autoRedefine/>
    <w:unhideWhenUsed/>
    <w:uiPriority w:val="39"/>
    <w:pPr>
      <w:spacing w:after="100" w:line="276" w:lineRule="auto"/>
      <w:ind w:left="660"/>
    </w:pPr>
    <w:rPr>
      <w:rFonts w:ascii="Calibri" w:hAnsi="Calibri"/>
      <w:sz w:val="22"/>
      <w:szCs w:val="22"/>
      <w:lang w:val="en-US"/>
    </w:rPr>
  </w:style>
  <w:style w:type="paragraph" w:styleId="35">
    <w:name w:val="toc 5"/>
    <w:basedOn w:val="1"/>
    <w:next w:val="1"/>
    <w:autoRedefine/>
    <w:unhideWhenUsed/>
    <w:uiPriority w:val="39"/>
    <w:pPr>
      <w:spacing w:after="100" w:line="276" w:lineRule="auto"/>
      <w:ind w:left="880"/>
    </w:pPr>
    <w:rPr>
      <w:rFonts w:ascii="Calibri" w:hAnsi="Calibri"/>
      <w:sz w:val="22"/>
      <w:szCs w:val="22"/>
      <w:lang w:val="en-US"/>
    </w:rPr>
  </w:style>
  <w:style w:type="paragraph" w:styleId="36">
    <w:name w:val="Body Text Indent"/>
    <w:basedOn w:val="1"/>
    <w:link w:val="54"/>
    <w:uiPriority w:val="0"/>
    <w:pPr>
      <w:ind w:firstLine="720"/>
      <w:jc w:val="both"/>
    </w:pPr>
    <w:rPr>
      <w:sz w:val="20"/>
      <w:szCs w:val="20"/>
      <w:lang w:eastAsia="ru-RU"/>
    </w:rPr>
  </w:style>
  <w:style w:type="paragraph" w:styleId="37">
    <w:name w:val="footer"/>
    <w:basedOn w:val="1"/>
    <w:link w:val="50"/>
    <w:uiPriority w:val="99"/>
    <w:pPr>
      <w:tabs>
        <w:tab w:val="center" w:pos="4536"/>
        <w:tab w:val="right" w:pos="9072"/>
      </w:tabs>
    </w:pPr>
  </w:style>
  <w:style w:type="paragraph" w:styleId="38">
    <w:name w:val="Normal (Web)"/>
    <w:basedOn w:val="1"/>
    <w:unhideWhenUsed/>
    <w:uiPriority w:val="0"/>
    <w:pPr>
      <w:ind w:firstLine="567"/>
      <w:jc w:val="both"/>
    </w:pPr>
    <w:rPr>
      <w:lang w:val="ru-RU" w:eastAsia="ru-RU"/>
    </w:rPr>
  </w:style>
  <w:style w:type="paragraph" w:styleId="39">
    <w:name w:val="Body Text Indent 2"/>
    <w:basedOn w:val="1"/>
    <w:link w:val="55"/>
    <w:uiPriority w:val="0"/>
    <w:pPr>
      <w:ind w:firstLine="567"/>
    </w:pPr>
    <w:rPr>
      <w:rFonts w:ascii="Baltica RR" w:hAnsi="Baltica RR"/>
      <w:szCs w:val="20"/>
      <w:lang w:eastAsia="ru-RU"/>
    </w:rPr>
  </w:style>
  <w:style w:type="paragraph" w:styleId="40">
    <w:name w:val="Subtitle"/>
    <w:basedOn w:val="1"/>
    <w:link w:val="53"/>
    <w:qFormat/>
    <w:uiPriority w:val="0"/>
    <w:pPr>
      <w:jc w:val="center"/>
    </w:pPr>
    <w:rPr>
      <w:b/>
      <w:sz w:val="32"/>
      <w:szCs w:val="20"/>
      <w:lang w:val="en-US" w:eastAsia="ru-RU"/>
    </w:rPr>
  </w:style>
  <w:style w:type="paragraph" w:styleId="41">
    <w:name w:val="HTML Preformatted"/>
    <w:basedOn w:val="1"/>
    <w:link w:val="81"/>
    <w:semiHidden/>
    <w:unhideWhenUsed/>
    <w:uiPriority w:val="99"/>
    <w:rPr>
      <w:rFonts w:ascii="Consolas" w:hAnsi="Consolas"/>
      <w:sz w:val="20"/>
      <w:szCs w:val="20"/>
    </w:rPr>
  </w:style>
  <w:style w:type="table" w:styleId="42">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3">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4">
    <w:name w:val="Заголовок 2 Знак"/>
    <w:basedOn w:val="10"/>
    <w:link w:val="4"/>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5">
    <w:name w:val="Заголовок 3 Знак"/>
    <w:basedOn w:val="10"/>
    <w:link w:val="5"/>
    <w:uiPriority w:val="9"/>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6">
    <w:name w:val="Заголовок 4 Знак"/>
    <w:basedOn w:val="10"/>
    <w:link w:val="6"/>
    <w:uiPriority w:val="0"/>
    <w:rPr>
      <w:rFonts w:ascii="Baltica RR" w:hAnsi="Baltica RR" w:eastAsia="Times New Roman" w:cs="Times New Roman"/>
      <w:b/>
      <w:sz w:val="24"/>
      <w:szCs w:val="20"/>
      <w:lang w:val="ro-RO" w:eastAsia="ru-RU"/>
    </w:rPr>
  </w:style>
  <w:style w:type="character" w:customStyle="1" w:styleId="47">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8">
    <w:name w:val="Заголовок 8 Знак"/>
    <w:basedOn w:val="10"/>
    <w:link w:val="8"/>
    <w:semiHidden/>
    <w:uiPriority w:val="0"/>
    <w:rPr>
      <w:rFonts w:ascii="Calibri" w:hAnsi="Calibri" w:eastAsia="Times New Roman" w:cs="Times New Roman"/>
      <w:i/>
      <w:iCs/>
      <w:sz w:val="24"/>
      <w:szCs w:val="24"/>
      <w:lang w:val="ro-RO"/>
    </w:rPr>
  </w:style>
  <w:style w:type="character" w:customStyle="1" w:styleId="49">
    <w:name w:val="Заголовок 9 Знак"/>
    <w:basedOn w:val="10"/>
    <w:link w:val="9"/>
    <w:semiHidden/>
    <w:uiPriority w:val="0"/>
    <w:rPr>
      <w:rFonts w:ascii="Cambria" w:hAnsi="Cambria" w:eastAsia="Times New Roman" w:cs="Times New Roman"/>
      <w:lang w:val="ro-RO"/>
    </w:rPr>
  </w:style>
  <w:style w:type="character" w:customStyle="1" w:styleId="50">
    <w:name w:val="Нижний колонтитул Знак"/>
    <w:basedOn w:val="10"/>
    <w:link w:val="37"/>
    <w:uiPriority w:val="99"/>
    <w:rPr>
      <w:rFonts w:ascii="Times New Roman" w:hAnsi="Times New Roman" w:eastAsia="Times New Roman" w:cs="Times New Roman"/>
      <w:sz w:val="24"/>
      <w:szCs w:val="24"/>
      <w:lang w:val="ro-RO"/>
    </w:rPr>
  </w:style>
  <w:style w:type="character" w:customStyle="1" w:styleId="51">
    <w:name w:val="Основной текст Знак"/>
    <w:basedOn w:val="10"/>
    <w:link w:val="29"/>
    <w:uiPriority w:val="0"/>
    <w:rPr>
      <w:rFonts w:ascii="Baltica RR" w:hAnsi="Baltica RR" w:eastAsia="Times New Roman" w:cs="Times New Roman"/>
      <w:sz w:val="24"/>
      <w:szCs w:val="20"/>
      <w:lang w:val="ro-RO"/>
    </w:rPr>
  </w:style>
  <w:style w:type="character" w:customStyle="1" w:styleId="52">
    <w:name w:val="Верхний колонтитул Знак"/>
    <w:basedOn w:val="10"/>
    <w:link w:val="26"/>
    <w:uiPriority w:val="0"/>
    <w:rPr>
      <w:rFonts w:ascii="Times New Roman" w:hAnsi="Times New Roman" w:eastAsia="Times New Roman" w:cs="Times New Roman"/>
      <w:sz w:val="20"/>
      <w:szCs w:val="20"/>
      <w:lang w:val="ru-RU" w:eastAsia="ru-RU"/>
    </w:rPr>
  </w:style>
  <w:style w:type="character" w:customStyle="1" w:styleId="53">
    <w:name w:val="Подзаголовок Знак"/>
    <w:basedOn w:val="10"/>
    <w:link w:val="40"/>
    <w:uiPriority w:val="0"/>
    <w:rPr>
      <w:rFonts w:ascii="Times New Roman" w:hAnsi="Times New Roman" w:eastAsia="Times New Roman" w:cs="Times New Roman"/>
      <w:b/>
      <w:sz w:val="32"/>
      <w:szCs w:val="20"/>
      <w:lang w:val="en-US" w:eastAsia="ru-RU"/>
    </w:rPr>
  </w:style>
  <w:style w:type="character" w:customStyle="1" w:styleId="54">
    <w:name w:val="Основной текст с отступом Знак"/>
    <w:basedOn w:val="10"/>
    <w:link w:val="36"/>
    <w:uiPriority w:val="0"/>
    <w:rPr>
      <w:rFonts w:ascii="Times New Roman" w:hAnsi="Times New Roman" w:eastAsia="Times New Roman" w:cs="Times New Roman"/>
      <w:sz w:val="20"/>
      <w:szCs w:val="20"/>
      <w:lang w:val="ro-RO" w:eastAsia="ru-RU"/>
    </w:rPr>
  </w:style>
  <w:style w:type="character" w:customStyle="1" w:styleId="55">
    <w:name w:val="Основной текст с отступом 2 Знак"/>
    <w:basedOn w:val="10"/>
    <w:link w:val="39"/>
    <w:uiPriority w:val="0"/>
    <w:rPr>
      <w:rFonts w:ascii="Baltica RR" w:hAnsi="Baltica RR" w:eastAsia="Times New Roman" w:cs="Times New Roman"/>
      <w:sz w:val="24"/>
      <w:szCs w:val="20"/>
      <w:lang w:val="ro-RO" w:eastAsia="ru-RU"/>
    </w:rPr>
  </w:style>
  <w:style w:type="character" w:customStyle="1" w:styleId="56">
    <w:name w:val="Основной текст 2 Знак"/>
    <w:basedOn w:val="10"/>
    <w:link w:val="19"/>
    <w:uiPriority w:val="0"/>
    <w:rPr>
      <w:rFonts w:ascii="Baltica RR" w:hAnsi="Baltica RR" w:eastAsia="Times New Roman" w:cs="Times New Roman"/>
      <w:sz w:val="24"/>
      <w:szCs w:val="20"/>
      <w:lang w:val="ro-RO" w:eastAsia="ru-RU"/>
    </w:rPr>
  </w:style>
  <w:style w:type="character" w:customStyle="1" w:styleId="57">
    <w:name w:val="Текст выноски Знак"/>
    <w:basedOn w:val="10"/>
    <w:link w:val="18"/>
    <w:semiHidden/>
    <w:uiPriority w:val="99"/>
    <w:rPr>
      <w:rFonts w:ascii="Tahoma" w:hAnsi="Tahoma" w:eastAsia="Times New Roman" w:cs="Tahoma"/>
      <w:sz w:val="16"/>
      <w:szCs w:val="16"/>
      <w:lang w:val="ru-RU" w:eastAsia="ru-RU"/>
    </w:rPr>
  </w:style>
  <w:style w:type="paragraph" w:customStyle="1" w:styleId="58">
    <w:name w:val="cn"/>
    <w:basedOn w:val="1"/>
    <w:uiPriority w:val="0"/>
    <w:pPr>
      <w:jc w:val="center"/>
    </w:pPr>
    <w:rPr>
      <w:lang w:val="ru-RU" w:eastAsia="ru-RU"/>
    </w:rPr>
  </w:style>
  <w:style w:type="paragraph" w:customStyle="1" w:styleId="59">
    <w:name w:val="cb"/>
    <w:basedOn w:val="1"/>
    <w:uiPriority w:val="0"/>
    <w:pPr>
      <w:jc w:val="center"/>
    </w:pPr>
    <w:rPr>
      <w:b/>
      <w:bCs/>
      <w:lang w:val="ru-RU" w:eastAsia="ru-RU"/>
    </w:rPr>
  </w:style>
  <w:style w:type="character" w:customStyle="1" w:styleId="60">
    <w:name w:val="Основной текст с отступом 3 Знак"/>
    <w:basedOn w:val="10"/>
    <w:link w:val="20"/>
    <w:uiPriority w:val="0"/>
    <w:rPr>
      <w:rFonts w:ascii="Times New Roman" w:hAnsi="Times New Roman" w:eastAsia="Times New Roman" w:cs="Times New Roman"/>
      <w:sz w:val="16"/>
      <w:szCs w:val="16"/>
      <w:lang w:val="ro-RO"/>
    </w:rPr>
  </w:style>
  <w:style w:type="paragraph" w:customStyle="1" w:styleId="61">
    <w:name w:val="cp"/>
    <w:basedOn w:val="1"/>
    <w:uiPriority w:val="0"/>
    <w:pPr>
      <w:jc w:val="center"/>
    </w:pPr>
    <w:rPr>
      <w:b/>
      <w:bCs/>
      <w:lang w:eastAsia="ru-RU"/>
    </w:rPr>
  </w:style>
  <w:style w:type="paragraph" w:customStyle="1" w:styleId="62">
    <w:name w:val="rg"/>
    <w:basedOn w:val="1"/>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uiPriority w:val="0"/>
    <w:pPr>
      <w:spacing w:before="120" w:after="120"/>
      <w:jc w:val="both"/>
    </w:pPr>
    <w:rPr>
      <w:spacing w:val="-4"/>
      <w:szCs w:val="20"/>
      <w:lang w:val="en-US"/>
    </w:rPr>
  </w:style>
  <w:style w:type="paragraph" w:customStyle="1" w:styleId="65">
    <w:name w:val="(i)"/>
    <w:basedOn w:val="1"/>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Текст сноски Знак"/>
    <w:basedOn w:val="10"/>
    <w:link w:val="24"/>
    <w:uiPriority w:val="0"/>
    <w:rPr>
      <w:rFonts w:ascii="Times New Roman" w:hAnsi="Times New Roman" w:eastAsia="Times New Roman" w:cs="Times New Roman"/>
      <w:sz w:val="20"/>
      <w:szCs w:val="20"/>
      <w:lang w:val="en-US"/>
    </w:rPr>
  </w:style>
  <w:style w:type="character" w:customStyle="1" w:styleId="70">
    <w:name w:val="Текст примечания Знак"/>
    <w:basedOn w:val="10"/>
    <w:link w:val="22"/>
    <w:uiPriority w:val="99"/>
    <w:rPr>
      <w:rFonts w:ascii="Times New Roman" w:hAnsi="Times New Roman" w:eastAsia="Times New Roman" w:cs="Times New Roman"/>
      <w:sz w:val="20"/>
      <w:szCs w:val="20"/>
      <w:lang w:val="ru-RU" w:eastAsia="ru-RU"/>
    </w:rPr>
  </w:style>
  <w:style w:type="character" w:customStyle="1" w:styleId="71">
    <w:name w:val="Тема примечания Знак"/>
    <w:basedOn w:val="70"/>
    <w:link w:val="23"/>
    <w:uiPriority w:val="0"/>
    <w:rPr>
      <w:rFonts w:ascii="Times New Roman" w:hAnsi="Times New Roman" w:eastAsia="Times New Roman" w:cs="Times New Roman"/>
      <w:b/>
      <w:bCs/>
      <w:sz w:val="20"/>
      <w:szCs w:val="20"/>
      <w:lang w:val="ru-RU" w:eastAsia="ru-RU"/>
    </w:rPr>
  </w:style>
  <w:style w:type="paragraph" w:customStyle="1" w:styleId="72">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uiPriority w:val="0"/>
  </w:style>
  <w:style w:type="paragraph" w:customStyle="1" w:styleId="75">
    <w:name w:val="Style3"/>
    <w:basedOn w:val="5"/>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uiPriority w:val="0"/>
    <w:rPr>
      <w:rFonts w:ascii="Times New Roman" w:hAnsi="Times New Roman" w:eastAsia="Times New Roman" w:cs="Times New Roman"/>
      <w:b/>
      <w:sz w:val="24"/>
      <w:szCs w:val="24"/>
      <w:lang w:val="en-US" w:eastAsia="ru-RU"/>
    </w:rPr>
  </w:style>
  <w:style w:type="paragraph" w:customStyle="1" w:styleId="77">
    <w:name w:val="Style153"/>
    <w:basedOn w:val="1"/>
    <w:uiPriority w:val="99"/>
    <w:pPr>
      <w:widowControl w:val="0"/>
      <w:autoSpaceDE w:val="0"/>
      <w:autoSpaceDN w:val="0"/>
      <w:adjustRightInd w:val="0"/>
      <w:spacing w:line="317" w:lineRule="exact"/>
      <w:jc w:val="both"/>
    </w:pPr>
    <w:rPr>
      <w:lang w:eastAsia="ro-RO"/>
    </w:rPr>
  </w:style>
  <w:style w:type="character" w:customStyle="1" w:styleId="78">
    <w:name w:val="Font Style195"/>
    <w:uiPriority w:val="99"/>
    <w:rPr>
      <w:rFonts w:ascii="Times New Roman" w:hAnsi="Times New Roman" w:cs="Times New Roman"/>
      <w:b/>
      <w:bCs/>
      <w:i/>
      <w:iCs/>
      <w:sz w:val="22"/>
      <w:szCs w:val="22"/>
    </w:rPr>
  </w:style>
  <w:style w:type="paragraph" w:customStyle="1" w:styleId="79">
    <w:name w:val="Style73"/>
    <w:basedOn w:val="1"/>
    <w:uiPriority w:val="99"/>
    <w:pPr>
      <w:widowControl w:val="0"/>
      <w:autoSpaceDE w:val="0"/>
      <w:autoSpaceDN w:val="0"/>
      <w:adjustRightInd w:val="0"/>
      <w:spacing w:line="314" w:lineRule="exact"/>
      <w:jc w:val="both"/>
    </w:pPr>
    <w:rPr>
      <w:lang w:eastAsia="ro-RO"/>
    </w:rPr>
  </w:style>
  <w:style w:type="character" w:customStyle="1" w:styleId="80">
    <w:name w:val="Font Style197"/>
    <w:uiPriority w:val="99"/>
    <w:rPr>
      <w:rFonts w:ascii="Times New Roman" w:hAnsi="Times New Roman" w:cs="Times New Roman"/>
      <w:sz w:val="22"/>
      <w:szCs w:val="22"/>
    </w:rPr>
  </w:style>
  <w:style w:type="character" w:customStyle="1" w:styleId="81">
    <w:name w:val="Стандартный HTML Знак"/>
    <w:basedOn w:val="10"/>
    <w:link w:val="41"/>
    <w:semiHidden/>
    <w:uiPriority w:val="99"/>
    <w:rPr>
      <w:rFonts w:ascii="Consolas" w:hAnsi="Consolas" w:eastAsia="Times New Roman" w:cs="Times New Roman"/>
      <w:sz w:val="20"/>
      <w:szCs w:val="20"/>
      <w:lang w:val="ro-RO"/>
    </w:rPr>
  </w:style>
  <w:style w:type="character" w:customStyle="1" w:styleId="82">
    <w:name w:val="Style4 Char"/>
    <w:basedOn w:val="76"/>
    <w:locked/>
    <w:uiPriority w:val="0"/>
    <w:rPr>
      <w:rFonts w:ascii="Times New Roman" w:hAnsi="Times New Roman" w:eastAsia="Calibri" w:cs="Times New Roman"/>
      <w:sz w:val="24"/>
      <w:szCs w:val="24"/>
      <w:lang w:val="ru-RU" w:eastAsia="ru-RU" w:bidi="ar-SA"/>
    </w:rPr>
  </w:style>
  <w:style w:type="character" w:customStyle="1" w:styleId="83">
    <w:name w:val="short_text"/>
    <w:uiPriority w:val="0"/>
  </w:style>
  <w:style w:type="character" w:customStyle="1" w:styleId="84">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2"/>
    <w:basedOn w:val="11"/>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Placeholder Text"/>
    <w:basedOn w:val="10"/>
    <w:semiHidden/>
    <w:uiPriority w:val="99"/>
    <w:rPr>
      <w:color w:val="808080"/>
    </w:rPr>
  </w:style>
  <w:style w:type="character" w:customStyle="1" w:styleId="92">
    <w:name w:val="ln2paragraf1"/>
    <w:uiPriority w:val="0"/>
    <w:rPr>
      <w:b/>
      <w:bCs/>
    </w:rPr>
  </w:style>
  <w:style w:type="character" w:customStyle="1" w:styleId="93">
    <w:name w:val="ln2tparagraf"/>
    <w:uiPriority w:val="0"/>
  </w:style>
  <w:style w:type="character" w:customStyle="1" w:styleId="94">
    <w:name w:val="ln2tpunct"/>
    <w:uiPriority w:val="0"/>
  </w:style>
  <w:style w:type="character" w:customStyle="1" w:styleId="95">
    <w:name w:val="Абзац списка Знак"/>
    <w:link w:val="3"/>
    <w:locked/>
    <w:uiPriority w:val="34"/>
    <w:rPr>
      <w:rFonts w:ascii="Times New Roman" w:hAnsi="Times New Roman" w:eastAsia="Times New Roman" w:cs="Times New Roman"/>
      <w:sz w:val="24"/>
      <w:szCs w:val="24"/>
      <w:lang w:val="en-US"/>
    </w:rPr>
  </w:style>
  <w:style w:type="character" w:customStyle="1" w:styleId="96">
    <w:name w:val="Unresolved Mention1"/>
    <w:basedOn w:val="10"/>
    <w:semiHidden/>
    <w:unhideWhenUsed/>
    <w:uiPriority w:val="99"/>
    <w:rPr>
      <w:color w:val="605E5C"/>
      <w:shd w:val="clear" w:color="auto" w:fill="E1DFDD"/>
    </w:rPr>
  </w:style>
  <w:style w:type="character" w:customStyle="1" w:styleId="97">
    <w:name w:val="Unresolved Mention2"/>
    <w:basedOn w:val="10"/>
    <w:semiHidden/>
    <w:unhideWhenUsed/>
    <w:uiPriority w:val="99"/>
    <w:rPr>
      <w:color w:val="605E5C"/>
      <w:shd w:val="clear" w:color="auto" w:fill="E1DFDD"/>
    </w:rPr>
  </w:style>
  <w:style w:type="character" w:customStyle="1" w:styleId="98">
    <w:name w:val="tax1"/>
    <w:uiPriority w:val="0"/>
    <w:rPr>
      <w:b/>
      <w:bCs/>
      <w:sz w:val="26"/>
      <w:szCs w:val="26"/>
    </w:rPr>
  </w:style>
  <w:style w:type="paragraph" w:customStyle="1" w:styleId="99">
    <w:name w:val="Default Text"/>
    <w:basedOn w:val="1"/>
    <w:link w:val="100"/>
    <w:uiPriority w:val="99"/>
    <w:rPr>
      <w:szCs w:val="20"/>
      <w:lang w:val="en-US"/>
    </w:rPr>
  </w:style>
  <w:style w:type="character" w:customStyle="1" w:styleId="100">
    <w:name w:val="Default Text Char"/>
    <w:link w:val="99"/>
    <w:locked/>
    <w:uiPriority w:val="99"/>
    <w:rPr>
      <w:rFonts w:ascii="Times New Roman" w:hAnsi="Times New Roman" w:eastAsia="Times New Roman" w:cs="Times New Roman"/>
      <w:sz w:val="24"/>
      <w:szCs w:val="20"/>
      <w:lang w:val="en-US"/>
    </w:rPr>
  </w:style>
  <w:style w:type="character" w:customStyle="1" w:styleId="101">
    <w:name w:val="Заголовок №1_"/>
    <w:basedOn w:val="10"/>
    <w:link w:val="102"/>
    <w:uiPriority w:val="0"/>
    <w:rPr>
      <w:rFonts w:ascii="Times New Roman" w:hAnsi="Times New Roman" w:eastAsia="Times New Roman" w:cs="Times New Roman"/>
      <w:b/>
      <w:bCs/>
      <w:sz w:val="26"/>
      <w:szCs w:val="26"/>
    </w:rPr>
  </w:style>
  <w:style w:type="paragraph" w:customStyle="1" w:styleId="102">
    <w:name w:val="Заголовок №1"/>
    <w:basedOn w:val="1"/>
    <w:link w:val="101"/>
    <w:uiPriority w:val="0"/>
    <w:pPr>
      <w:widowControl w:val="0"/>
      <w:jc w:val="center"/>
      <w:outlineLvl w:val="0"/>
    </w:pPr>
    <w:rPr>
      <w:b/>
      <w:bCs/>
      <w:sz w:val="26"/>
      <w:szCs w:val="26"/>
      <w:lang w:val="en-GB"/>
    </w:rPr>
  </w:style>
  <w:style w:type="character" w:customStyle="1" w:styleId="103">
    <w:name w:val="Основной текст_"/>
    <w:basedOn w:val="10"/>
    <w:link w:val="104"/>
    <w:uiPriority w:val="0"/>
    <w:rPr>
      <w:rFonts w:ascii="Times New Roman" w:hAnsi="Times New Roman" w:eastAsia="Times New Roman" w:cs="Times New Roman"/>
      <w:b/>
      <w:bCs/>
    </w:rPr>
  </w:style>
  <w:style w:type="paragraph" w:customStyle="1" w:styleId="104">
    <w:name w:val="Основной текст1"/>
    <w:basedOn w:val="1"/>
    <w:link w:val="103"/>
    <w:uiPriority w:val="0"/>
    <w:pPr>
      <w:widowControl w:val="0"/>
    </w:pPr>
    <w:rPr>
      <w:b/>
      <w:bCs/>
      <w:sz w:val="22"/>
      <w:szCs w:val="22"/>
      <w:lang w:val="en-GB"/>
    </w:rPr>
  </w:style>
  <w:style w:type="character" w:customStyle="1" w:styleId="105">
    <w:name w:val="Основной текст (3)_"/>
    <w:basedOn w:val="10"/>
    <w:link w:val="106"/>
    <w:uiPriority w:val="0"/>
    <w:rPr>
      <w:rFonts w:ascii="Times New Roman" w:hAnsi="Times New Roman" w:eastAsia="Times New Roman" w:cs="Times New Roman"/>
      <w:sz w:val="18"/>
      <w:szCs w:val="18"/>
    </w:rPr>
  </w:style>
  <w:style w:type="paragraph" w:customStyle="1" w:styleId="106">
    <w:name w:val="Основной текст (3)"/>
    <w:basedOn w:val="1"/>
    <w:link w:val="105"/>
    <w:uiPriority w:val="0"/>
    <w:pPr>
      <w:widowControl w:val="0"/>
      <w:ind w:left="1930"/>
    </w:pPr>
    <w:rPr>
      <w:sz w:val="18"/>
      <w:szCs w:val="18"/>
      <w:lang w:val="en-GB"/>
    </w:rPr>
  </w:style>
  <w:style w:type="character" w:customStyle="1" w:styleId="107">
    <w:name w:val="Другое_"/>
    <w:basedOn w:val="10"/>
    <w:link w:val="108"/>
    <w:uiPriority w:val="0"/>
    <w:rPr>
      <w:rFonts w:ascii="Times New Roman" w:hAnsi="Times New Roman" w:eastAsia="Times New Roman" w:cs="Times New Roman"/>
      <w:sz w:val="16"/>
      <w:szCs w:val="16"/>
    </w:rPr>
  </w:style>
  <w:style w:type="paragraph" w:customStyle="1" w:styleId="108">
    <w:name w:val="Другое"/>
    <w:basedOn w:val="1"/>
    <w:link w:val="107"/>
    <w:uiPriority w:val="0"/>
    <w:pPr>
      <w:widowControl w:val="0"/>
    </w:pPr>
    <w:rPr>
      <w:sz w:val="16"/>
      <w:szCs w:val="16"/>
      <w:lang w:val="en-GB"/>
    </w:rPr>
  </w:style>
  <w:style w:type="character" w:customStyle="1" w:styleId="109">
    <w:name w:val="Заголовок №2_"/>
    <w:basedOn w:val="10"/>
    <w:link w:val="110"/>
    <w:uiPriority w:val="0"/>
    <w:rPr>
      <w:rFonts w:ascii="Times New Roman" w:hAnsi="Times New Roman" w:eastAsia="Times New Roman" w:cs="Times New Roman"/>
    </w:rPr>
  </w:style>
  <w:style w:type="paragraph" w:customStyle="1" w:styleId="110">
    <w:name w:val="Заголовок №2"/>
    <w:basedOn w:val="1"/>
    <w:link w:val="109"/>
    <w:uiPriority w:val="0"/>
    <w:pPr>
      <w:widowControl w:val="0"/>
      <w:ind w:firstLine="440"/>
      <w:outlineLvl w:val="1"/>
    </w:pPr>
    <w:rPr>
      <w:sz w:val="22"/>
      <w:szCs w:val="22"/>
      <w:lang w:val="en-GB"/>
    </w:rPr>
  </w:style>
  <w:style w:type="character" w:customStyle="1" w:styleId="111">
    <w:name w:val="Подпись к таблице_"/>
    <w:basedOn w:val="10"/>
    <w:link w:val="112"/>
    <w:uiPriority w:val="0"/>
    <w:rPr>
      <w:rFonts w:ascii="Times New Roman" w:hAnsi="Times New Roman" w:eastAsia="Times New Roman" w:cs="Times New Roman"/>
      <w:b/>
      <w:bCs/>
      <w:u w:val="single"/>
    </w:rPr>
  </w:style>
  <w:style w:type="paragraph" w:customStyle="1" w:styleId="112">
    <w:name w:val="Подпись к таблице"/>
    <w:basedOn w:val="1"/>
    <w:link w:val="111"/>
    <w:uiPriority w:val="0"/>
    <w:pPr>
      <w:widowControl w:val="0"/>
    </w:pPr>
    <w:rPr>
      <w:b/>
      <w:bCs/>
      <w:sz w:val="22"/>
      <w:szCs w:val="22"/>
      <w:u w:val="single"/>
      <w:lang w:val="en-GB"/>
    </w:rPr>
  </w:style>
  <w:style w:type="character" w:customStyle="1" w:styleId="113">
    <w:name w:val="Основной текст (2)_"/>
    <w:basedOn w:val="10"/>
    <w:link w:val="114"/>
    <w:uiPriority w:val="0"/>
    <w:rPr>
      <w:rFonts w:ascii="Times New Roman" w:hAnsi="Times New Roman" w:eastAsia="Times New Roman" w:cs="Times New Roman"/>
      <w:sz w:val="16"/>
      <w:szCs w:val="16"/>
    </w:rPr>
  </w:style>
  <w:style w:type="paragraph" w:customStyle="1" w:styleId="114">
    <w:name w:val="Основной текст (2)"/>
    <w:basedOn w:val="1"/>
    <w:link w:val="113"/>
    <w:uiPriority w:val="0"/>
    <w:pPr>
      <w:widowControl w:val="0"/>
      <w:spacing w:line="214" w:lineRule="auto"/>
    </w:pPr>
    <w:rPr>
      <w:sz w:val="16"/>
      <w:szCs w:val="16"/>
      <w:lang w:val="en-GB"/>
    </w:rPr>
  </w:style>
  <w:style w:type="character" w:customStyle="1" w:styleId="115">
    <w:name w:val="Mențiune Nerezolvat1"/>
    <w:basedOn w:val="10"/>
    <w:semiHidden/>
    <w:unhideWhenUsed/>
    <w:uiPriority w:val="99"/>
    <w:rPr>
      <w:color w:val="605E5C"/>
      <w:shd w:val="clear" w:color="auto" w:fill="E1DFDD"/>
    </w:rPr>
  </w:style>
  <w:style w:type="character" w:customStyle="1" w:styleId="116">
    <w:name w:val="Основной текст (2) + Не полужирный"/>
    <w:basedOn w:val="10"/>
    <w:uiPriority w:val="0"/>
    <w:rPr>
      <w:rFonts w:ascii="Times New Roman" w:hAnsi="Times New Roman" w:eastAsia="Times New Roman" w:cs="Times New Roman"/>
      <w:b/>
      <w:bCs/>
      <w:color w:val="000000"/>
      <w:spacing w:val="0"/>
      <w:w w:val="100"/>
      <w:position w:val="0"/>
      <w:sz w:val="20"/>
      <w:szCs w:val="20"/>
      <w:u w:val="none"/>
      <w:lang w:val="ro-RO" w:eastAsia="ro-RO" w:bidi="ro-RO"/>
    </w:rPr>
  </w:style>
  <w:style w:type="paragraph" w:customStyle="1" w:styleId="117">
    <w:name w:val="msonormal"/>
    <w:basedOn w:val="1"/>
    <w:uiPriority w:val="0"/>
    <w:pPr>
      <w:spacing w:before="100" w:beforeAutospacing="1" w:after="100" w:afterAutospacing="1"/>
    </w:pPr>
    <w:rPr>
      <w:lang w:val="ru-RU" w:eastAsia="ru-RU"/>
    </w:rPr>
  </w:style>
  <w:style w:type="paragraph" w:styleId="118">
    <w:name w:val="No Spacing"/>
    <w:qFormat/>
    <w:uiPriority w:val="1"/>
    <w:pPr>
      <w:spacing w:after="0" w:line="240" w:lineRule="auto"/>
    </w:pPr>
    <w:rPr>
      <w:rFonts w:ascii="Times New Roman" w:hAnsi="Times New Roman" w:eastAsia="Times New Roman" w:cs="Times New Roman"/>
      <w:sz w:val="24"/>
      <w:szCs w:val="24"/>
      <w:lang w:val="ro-RO"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F15F8-AE00-4F66-8B37-75E728F8D163}">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80</Pages>
  <Words>26237</Words>
  <Characters>149557</Characters>
  <Lines>1246</Lines>
  <Paragraphs>350</Paragraphs>
  <TotalTime>1</TotalTime>
  <ScaleCrop>false</ScaleCrop>
  <LinksUpToDate>false</LinksUpToDate>
  <CharactersWithSpaces>175444</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2022-06-30T19:32:00Z</dcterms:created>
  <dc:creator>student001 student001</dc:creator>
  <cp:lastModifiedBy>Acer</cp:lastModifiedBy>
  <cp:lastPrinted>2021-03-10T08:12:00Z</cp:lastPrinted>
  <dcterms:modified xsi:type="dcterms:W3CDTF">2024-06-26T13:49:24Z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1049-12.2.0.17119</vt:lpwstr>
  </property>
  <property fmtid="{D5CDD505-2E9C-101B-9397-08002B2CF9AE}" pid="3" name="ICV">
    <vt:lpwstr>57AF81C963194950A0C03F67589BE9EA_12</vt:lpwstr>
  </property>
</Properties>
</file>