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A97C5" w14:textId="77777777" w:rsidR="008B47FF" w:rsidRPr="00CC4FD7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bookmarkStart w:id="0" w:name="_GoBack"/>
      <w:bookmarkEnd w:id="0"/>
      <w:r w:rsidRPr="00CC4FD7">
        <w:rPr>
          <w:b/>
          <w:bCs/>
          <w:sz w:val="28"/>
          <w:szCs w:val="28"/>
          <w:lang w:val="it-IT"/>
        </w:rPr>
        <w:t>CAIET DE SARCINI</w:t>
      </w:r>
    </w:p>
    <w:p w14:paraId="16ED1E3C" w14:textId="77777777" w:rsidR="008B47FF" w:rsidRPr="00CC4FD7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CC4FD7">
        <w:rPr>
          <w:b/>
          <w:bCs/>
          <w:sz w:val="28"/>
          <w:szCs w:val="28"/>
          <w:lang w:val="it-IT"/>
        </w:rPr>
        <w:t xml:space="preserve">PENTRU </w:t>
      </w:r>
      <w:r w:rsidR="001F276C" w:rsidRPr="00CC4FD7">
        <w:rPr>
          <w:b/>
          <w:bCs/>
          <w:sz w:val="28"/>
          <w:szCs w:val="28"/>
          <w:lang w:val="it-IT"/>
        </w:rPr>
        <w:t xml:space="preserve"> </w:t>
      </w:r>
      <w:r w:rsidR="00CB1E8B" w:rsidRPr="00CC4FD7">
        <w:rPr>
          <w:b/>
          <w:bCs/>
          <w:sz w:val="28"/>
          <w:szCs w:val="28"/>
          <w:lang w:val="it-IT"/>
        </w:rPr>
        <w:t>CERE</w:t>
      </w:r>
      <w:r w:rsidRPr="00CC4FD7">
        <w:rPr>
          <w:b/>
          <w:bCs/>
          <w:sz w:val="28"/>
          <w:szCs w:val="28"/>
          <w:lang w:val="it-IT"/>
        </w:rPr>
        <w:t xml:space="preserve">REA OFERTEI </w:t>
      </w:r>
      <w:r w:rsidR="001F276C" w:rsidRPr="00CC4FD7">
        <w:rPr>
          <w:b/>
          <w:bCs/>
          <w:sz w:val="28"/>
          <w:szCs w:val="28"/>
          <w:lang w:val="it-IT"/>
        </w:rPr>
        <w:t xml:space="preserve"> </w:t>
      </w:r>
      <w:r w:rsidRPr="00CC4FD7">
        <w:rPr>
          <w:b/>
          <w:bCs/>
          <w:sz w:val="28"/>
          <w:szCs w:val="28"/>
          <w:lang w:val="it-IT"/>
        </w:rPr>
        <w:t xml:space="preserve">DE </w:t>
      </w:r>
      <w:r w:rsidR="001F276C" w:rsidRPr="00CC4FD7">
        <w:rPr>
          <w:b/>
          <w:bCs/>
          <w:sz w:val="28"/>
          <w:szCs w:val="28"/>
          <w:lang w:val="it-IT"/>
        </w:rPr>
        <w:t xml:space="preserve"> </w:t>
      </w:r>
      <w:r w:rsidR="00CB1E8B" w:rsidRPr="00CC4FD7">
        <w:rPr>
          <w:b/>
          <w:bCs/>
          <w:sz w:val="28"/>
          <w:szCs w:val="28"/>
          <w:lang w:val="it-IT"/>
        </w:rPr>
        <w:t>PREŢ</w:t>
      </w:r>
    </w:p>
    <w:p w14:paraId="21ADAA15" w14:textId="77777777" w:rsidR="001F276C" w:rsidRPr="00CC4FD7" w:rsidRDefault="001F276C" w:rsidP="008B47FF">
      <w:pPr>
        <w:ind w:right="567"/>
        <w:jc w:val="center"/>
        <w:rPr>
          <w:b/>
          <w:bCs/>
          <w:sz w:val="18"/>
          <w:szCs w:val="18"/>
          <w:lang w:val="it-IT"/>
        </w:rPr>
      </w:pPr>
    </w:p>
    <w:p w14:paraId="1E62A9A5" w14:textId="77777777" w:rsidR="001F276C" w:rsidRPr="00CC4FD7" w:rsidRDefault="001F276C" w:rsidP="001F276C">
      <w:pPr>
        <w:ind w:right="567"/>
        <w:rPr>
          <w:sz w:val="28"/>
          <w:szCs w:val="28"/>
          <w:lang w:val="it-IT"/>
        </w:rPr>
      </w:pPr>
      <w:r w:rsidRPr="00CC4FD7">
        <w:rPr>
          <w:b/>
          <w:bCs/>
          <w:sz w:val="24"/>
          <w:szCs w:val="24"/>
          <w:lang w:val="it-IT"/>
        </w:rPr>
        <w:t>1. Denumerea beneficiarului de stat</w:t>
      </w:r>
      <w:r w:rsidRPr="00CC4FD7">
        <w:rPr>
          <w:b/>
          <w:bCs/>
          <w:sz w:val="28"/>
          <w:szCs w:val="28"/>
          <w:lang w:val="it-IT"/>
        </w:rPr>
        <w:t xml:space="preserve">   </w:t>
      </w:r>
      <w:r w:rsidRPr="00CC4FD7">
        <w:rPr>
          <w:b/>
          <w:bCs/>
          <w:sz w:val="28"/>
          <w:szCs w:val="28"/>
          <w:u w:val="single"/>
          <w:lang w:val="it-IT"/>
        </w:rPr>
        <w:t>Baza Auto a Cancelariei de Stat</w:t>
      </w:r>
    </w:p>
    <w:p w14:paraId="4A12D364" w14:textId="77777777" w:rsidR="001F276C" w:rsidRPr="00CC4FD7" w:rsidRDefault="001F276C" w:rsidP="001F276C">
      <w:pPr>
        <w:ind w:right="567"/>
        <w:rPr>
          <w:sz w:val="28"/>
          <w:szCs w:val="28"/>
          <w:lang w:val="it-IT"/>
        </w:rPr>
      </w:pPr>
      <w:r w:rsidRPr="00CC4FD7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CC4FD7">
        <w:rPr>
          <w:b/>
          <w:bCs/>
          <w:sz w:val="24"/>
          <w:szCs w:val="24"/>
          <w:lang w:val="it-IT"/>
        </w:rPr>
        <w:t>ie</w:t>
      </w:r>
      <w:r w:rsidRPr="00CC4FD7">
        <w:rPr>
          <w:sz w:val="28"/>
          <w:szCs w:val="28"/>
          <w:lang w:val="it-IT"/>
        </w:rPr>
        <w:t xml:space="preserve"> </w:t>
      </w:r>
      <w:r w:rsidRPr="00CC4FD7">
        <w:rPr>
          <w:b/>
          <w:bCs/>
          <w:sz w:val="28"/>
          <w:szCs w:val="28"/>
          <w:u w:val="single"/>
          <w:lang w:val="it-IT"/>
        </w:rPr>
        <w:t>Baza Auto a Cancelariei de Stat</w:t>
      </w:r>
    </w:p>
    <w:p w14:paraId="4F4482DC" w14:textId="77777777" w:rsidR="001F276C" w:rsidRPr="00CC4FD7" w:rsidRDefault="001F276C" w:rsidP="001F276C">
      <w:pPr>
        <w:ind w:right="567"/>
        <w:rPr>
          <w:b/>
          <w:bCs/>
          <w:sz w:val="28"/>
          <w:szCs w:val="28"/>
          <w:lang w:val="it-IT"/>
        </w:rPr>
      </w:pPr>
      <w:r w:rsidRPr="00CC4FD7">
        <w:rPr>
          <w:b/>
          <w:bCs/>
          <w:sz w:val="24"/>
          <w:szCs w:val="24"/>
          <w:lang w:val="it-IT"/>
        </w:rPr>
        <w:t>3. Obiectul ach</w:t>
      </w:r>
      <w:r w:rsidR="00CB1E8B" w:rsidRPr="00CC4FD7">
        <w:rPr>
          <w:b/>
          <w:bCs/>
          <w:sz w:val="24"/>
          <w:szCs w:val="24"/>
          <w:lang w:val="it-IT"/>
        </w:rPr>
        <w:t>i</w:t>
      </w:r>
      <w:r w:rsidRPr="00CC4FD7">
        <w:rPr>
          <w:b/>
          <w:bCs/>
          <w:sz w:val="24"/>
          <w:szCs w:val="24"/>
          <w:lang w:val="it-IT"/>
        </w:rPr>
        <w:t>zi</w:t>
      </w:r>
      <w:r w:rsidR="006269B0" w:rsidRPr="00CC4FD7">
        <w:rPr>
          <w:b/>
          <w:bCs/>
          <w:sz w:val="24"/>
          <w:szCs w:val="24"/>
          <w:lang w:val="it-IT"/>
        </w:rPr>
        <w:t>ţ</w:t>
      </w:r>
      <w:r w:rsidRPr="00CC4FD7">
        <w:rPr>
          <w:b/>
          <w:bCs/>
          <w:sz w:val="24"/>
          <w:szCs w:val="24"/>
          <w:lang w:val="it-IT"/>
        </w:rPr>
        <w:t>iilor</w:t>
      </w:r>
      <w:r w:rsidRPr="00CC4FD7">
        <w:rPr>
          <w:sz w:val="28"/>
          <w:szCs w:val="28"/>
          <w:lang w:val="it-IT"/>
        </w:rPr>
        <w:t xml:space="preserve">  </w:t>
      </w:r>
      <w:r w:rsidR="00022AF9">
        <w:rPr>
          <w:b/>
          <w:bCs/>
          <w:sz w:val="28"/>
          <w:szCs w:val="28"/>
          <w:u w:val="single"/>
          <w:lang w:val="it-IT"/>
        </w:rPr>
        <w:t>Servicii</w:t>
      </w:r>
      <w:r w:rsidRPr="00CC4FD7">
        <w:rPr>
          <w:b/>
          <w:bCs/>
          <w:sz w:val="28"/>
          <w:szCs w:val="28"/>
          <w:u w:val="single"/>
          <w:lang w:val="it-IT"/>
        </w:rPr>
        <w:t xml:space="preserve"> de reparatie la tavane si pereti in parcare (pasarela-podet), in incinta Baza Auto a Cancelariei de Stat, din mun.Chisinau</w:t>
      </w:r>
    </w:p>
    <w:p w14:paraId="125D2278" w14:textId="77777777" w:rsidR="006D228E" w:rsidRPr="00CC4FD7" w:rsidRDefault="006D228E">
      <w:pPr>
        <w:rPr>
          <w:sz w:val="24"/>
          <w:szCs w:val="24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063AAECF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00025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D6614DB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3ABBD9" w14:textId="77777777" w:rsidR="00C45FF4" w:rsidRPr="00CC4FD7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CC4FD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CC4FD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CC4FD7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4546B5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4B63D2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560D17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640FD1B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1450DEF1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51CE96E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858FAD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E5CEAC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36427A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A0F951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C897EB4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:rsidRPr="00CC4FD7" w14:paraId="443C59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0221C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99897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F9B9F" w14:textId="77777777" w:rsidR="00C45FF4" w:rsidRPr="00CC4FD7" w:rsidRDefault="00C45FF4">
            <w:pPr>
              <w:rPr>
                <w:b/>
                <w:bCs/>
                <w:sz w:val="22"/>
                <w:szCs w:val="22"/>
                <w:lang w:val="it-IT"/>
              </w:rPr>
            </w:pPr>
            <w:r w:rsidRPr="00CC4FD7">
              <w:rPr>
                <w:b/>
                <w:bCs/>
                <w:sz w:val="22"/>
                <w:szCs w:val="22"/>
                <w:lang w:val="it-IT"/>
              </w:rPr>
              <w:t xml:space="preserve">1. </w:t>
            </w:r>
            <w:r w:rsidR="00022AF9">
              <w:rPr>
                <w:b/>
                <w:bCs/>
                <w:sz w:val="22"/>
                <w:szCs w:val="22"/>
                <w:lang w:val="it-IT"/>
              </w:rPr>
              <w:t>Servicii</w:t>
            </w:r>
            <w:r w:rsidRPr="00CC4FD7">
              <w:rPr>
                <w:b/>
                <w:bCs/>
                <w:sz w:val="22"/>
                <w:szCs w:val="22"/>
                <w:lang w:val="it-IT"/>
              </w:rPr>
              <w:t xml:space="preserve"> de reparatie (Pasarela podet)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1D02C" w14:textId="77777777" w:rsidR="00C45FF4" w:rsidRPr="00CC4FD7" w:rsidRDefault="00C45FF4">
            <w:pPr>
              <w:rPr>
                <w:lang w:val="it-IT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6BDE50" w14:textId="77777777" w:rsidR="00C45FF4" w:rsidRPr="00CC4FD7" w:rsidRDefault="00C45FF4">
            <w:pPr>
              <w:rPr>
                <w:lang w:val="it-IT"/>
              </w:rPr>
            </w:pPr>
          </w:p>
        </w:tc>
      </w:tr>
      <w:tr w:rsidR="00C45FF4" w14:paraId="38D7E3B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F3D8D" w14:textId="77777777" w:rsidR="00C45FF4" w:rsidRPr="00CC4FD7" w:rsidRDefault="00C45FF4">
            <w:pPr>
              <w:jc w:val="center"/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93A63" w14:textId="77777777" w:rsidR="00C45FF4" w:rsidRPr="00CC4FD7" w:rsidRDefault="00C45FF4">
            <w:pPr>
              <w:rPr>
                <w:lang w:val="it-IT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1E4F2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Tavanul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8F0DB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1CCC57" w14:textId="77777777" w:rsidR="00C45FF4" w:rsidRDefault="00C45FF4"/>
        </w:tc>
      </w:tr>
      <w:tr w:rsidR="00C17640" w14:paraId="29D462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7F9F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4C3BD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IzA04A</w:t>
            </w:r>
          </w:p>
          <w:p w14:paraId="50A05DCD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3B723E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Pregatirea suprafetelor de beton tencuite (netencuite) vederea aplicarii protectiei anticorozive prin curatire cu perie de sirma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A762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E13A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105,300</w:t>
            </w:r>
          </w:p>
        </w:tc>
      </w:tr>
      <w:tr w:rsidR="00C17640" w14:paraId="7A8912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879E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FA377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62DA253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B90D71" w14:textId="77777777" w:rsidR="00CC4FD7" w:rsidRPr="00022AF9" w:rsidRDefault="00CC4FD7">
            <w:pPr>
              <w:rPr>
                <w:lang w:val="en-US"/>
              </w:rPr>
            </w:pPr>
            <w:r w:rsidRPr="00022AF9">
              <w:rPr>
                <w:lang w:val="en-US"/>
              </w:rPr>
              <w:t>Grunduirea suprafetelor interioare a peretilor si tavanelor (Supraton Extra)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55FDF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D43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105,300</w:t>
            </w:r>
          </w:p>
        </w:tc>
      </w:tr>
      <w:tr w:rsidR="00C17640" w14:paraId="7D9ADE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8A8F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8247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CN06B</w:t>
            </w:r>
          </w:p>
          <w:p w14:paraId="05BBBD61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5CE50B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Vopsitorii interioare cu vopsea pe baza de copolimeri vinilici in emulsie apoasa,  aplicate in 2 straturi pe beton existent, executate mecanizat (Vopsea latex mata Mattlatex D100, culoarea antracit)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B905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4B8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105,300</w:t>
            </w:r>
          </w:p>
        </w:tc>
      </w:tr>
      <w:tr w:rsidR="00C45FF4" w14:paraId="6810794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0E7C8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8A969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82577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Pereti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23E0B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42F07C" w14:textId="77777777" w:rsidR="00C45FF4" w:rsidRDefault="00C45FF4"/>
        </w:tc>
      </w:tr>
      <w:tr w:rsidR="00C17640" w14:paraId="0E5E95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93D0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83EF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IzA04A</w:t>
            </w:r>
          </w:p>
          <w:p w14:paraId="7C15683E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4D07C9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Pregatirea suprafetelor de beton tencuite (netencuite) vederea aplicarii protectiei anticorozive prin curatire cu perie de sirma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08E34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C0EBF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85,800</w:t>
            </w:r>
          </w:p>
        </w:tc>
      </w:tr>
      <w:tr w:rsidR="00C17640" w14:paraId="391E5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AEAF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34721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14:paraId="460A12A8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7A8E40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F135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574CB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C17640" w14:paraId="10EE91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69B9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B8583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14:paraId="0B1DB907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4FEB22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Aplicarea manuala a grundului cu cuart "Betohgpuht"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239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053C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C17640" w14:paraId="7880A4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14E1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FCF6FC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CF02A</w:t>
            </w:r>
          </w:p>
          <w:p w14:paraId="599BF158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86A7F7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974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815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C17640" w14:paraId="6E7518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35E31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E1703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189AD5E9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0CFCA7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 xml:space="preserve">Diverse </w:t>
            </w:r>
            <w:r w:rsidR="00022AF9">
              <w:rPr>
                <w:lang w:val="it-IT"/>
              </w:rPr>
              <w:t>Servicii</w:t>
            </w:r>
            <w:r w:rsidRPr="00CC4FD7">
              <w:rPr>
                <w:lang w:val="it-IT"/>
              </w:rPr>
              <w:t xml:space="preserve">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53E34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18D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C17640" w14:paraId="3DB868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A4CD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A248F1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14:paraId="4CD51CEB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C33545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F600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2A1DC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C17640" w14:paraId="46149D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0D4D1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7153A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1A325ED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F2E377" w14:textId="77777777" w:rsidR="00CC4FD7" w:rsidRPr="00022AF9" w:rsidRDefault="00CC4FD7">
            <w:pPr>
              <w:rPr>
                <w:lang w:val="en-US"/>
              </w:rPr>
            </w:pPr>
            <w:r w:rsidRPr="00022AF9">
              <w:rPr>
                <w:lang w:val="en-US"/>
              </w:rPr>
              <w:t>Grunduirea suprafetelor interioare a peretilor si tavanelor (Supraton Extra)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3B6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8D5A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85,800</w:t>
            </w:r>
          </w:p>
        </w:tc>
      </w:tr>
      <w:tr w:rsidR="00C17640" w14:paraId="04AA12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853BE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B1658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CN06B</w:t>
            </w:r>
          </w:p>
          <w:p w14:paraId="7491E800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7E4C07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Vopsitorii interioare cu vopsea pe baza de copolimeri vinilici in emulsie apoasa,  aplicate in 2 straturi pe beton existent, executate mecanizat (Vopsea latex mata Mattlatex D100, culoarea se coordoneaza cu beneficiarul)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5E1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79D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85,800</w:t>
            </w:r>
          </w:p>
        </w:tc>
      </w:tr>
      <w:tr w:rsidR="00C45FF4" w14:paraId="3D65FD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DB561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4001D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52304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Pereti cu profnastil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D1910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172EAA" w14:textId="77777777" w:rsidR="00C45FF4" w:rsidRDefault="00C45FF4"/>
        </w:tc>
      </w:tr>
      <w:tr w:rsidR="00C17640" w14:paraId="7F9EA5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AA3E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FE504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СF59B aplicativ</w:t>
            </w:r>
          </w:p>
          <w:p w14:paraId="3B5A5D3B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B76512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 xml:space="preserve">Placarea suprafetelor cu un strat de PGC cu executarea carcasei metalice simple plane, cu inaltimea pina la 4 m: pereti fara izolatie (banda de etansare, banda pentru imbinarea rosturilor, chit pe baza de ipsos, grund se exclud; se adauga elemente de sustinere cu norma </w:t>
            </w:r>
            <w:r w:rsidRPr="00CC4FD7">
              <w:rPr>
                <w:lang w:val="it-IT"/>
              </w:rPr>
              <w:lastRenderedPageBreak/>
              <w:t>1.2buc/m2; suruburi cu autofiletare de inlocuit cu accesorii pentru fixare tabla cutata, norma 9buc/m2; placi gips-carton se inlocuieste cu profnastil cu norma 1.15, grosimea minima 0.5mm, modelul si culoarea se coordoneaza cu beneficiarul)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25B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2CC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52,500</w:t>
            </w:r>
          </w:p>
        </w:tc>
      </w:tr>
      <w:tr w:rsidR="00C17640" w14:paraId="52C17E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3366D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8B994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CK26B</w:t>
            </w:r>
          </w:p>
          <w:p w14:paraId="03846D60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64A5EA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Coltar din tabla vopsita pe perimetru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DB1A9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8E51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62,400</w:t>
            </w:r>
          </w:p>
        </w:tc>
      </w:tr>
      <w:tr w:rsidR="00C45FF4" w14:paraId="7994BF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AACAE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F751D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CB493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Pereti cu sadwich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8397A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E1E180" w14:textId="77777777" w:rsidR="00C45FF4" w:rsidRDefault="00C45FF4"/>
        </w:tc>
      </w:tr>
      <w:tr w:rsidR="00C17640" w14:paraId="24023A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EB5D9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E31D4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14:paraId="36E6DF4C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112A6B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Confectii metalice diverse din profile laminate, tabla, tabla striata, otel beton, tevi pentru sustineri sau acoperiri, inglobate total sau partial 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3378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4725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280,000</w:t>
            </w:r>
          </w:p>
        </w:tc>
      </w:tr>
      <w:tr w:rsidR="00C17640" w14:paraId="1389C2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3BAF9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A8A6DE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CN28B</w:t>
            </w:r>
          </w:p>
          <w:p w14:paraId="7D166644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5E33D1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Vopsitorii  cu  vopsele pe baza de ulei executate la pozitie, in 2 straturi pe suprafata constructiilor metalice ale halelor industriale confectionate din profile usoare, executate mecanizat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AF2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AE116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0,280</w:t>
            </w:r>
          </w:p>
        </w:tc>
      </w:tr>
      <w:tr w:rsidR="00C17640" w14:paraId="6E8FE3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4CFB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00D201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CD73B</w:t>
            </w:r>
          </w:p>
          <w:p w14:paraId="4185513F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8AB268" w14:textId="77777777" w:rsidR="00CC4FD7" w:rsidRDefault="00CC4FD7">
            <w:r w:rsidRPr="00CC4FD7">
              <w:rPr>
                <w:lang w:val="it-IT"/>
              </w:rPr>
              <w:t xml:space="preserve">Pereti din panouri usoare, din tabla profilata cu termoizolare, de tip " Sandwich" montate pe rigle metalice sau din beton armat la inaltimi sub 12 m: dispuse intre riglelor. </w:t>
            </w:r>
            <w:r>
              <w:t>Panou Sandwich PIR 60mm cu lacat ascuns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156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C1A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51,600</w:t>
            </w:r>
          </w:p>
        </w:tc>
      </w:tr>
      <w:tr w:rsidR="00C45FF4" w14:paraId="6178C4B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4685A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415D9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6CE71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1.5. </w:t>
            </w:r>
            <w:r w:rsidR="00022AF9">
              <w:rPr>
                <w:b/>
                <w:bCs/>
                <w:sz w:val="22"/>
                <w:szCs w:val="22"/>
              </w:rPr>
              <w:t>Servicii</w:t>
            </w:r>
            <w:r>
              <w:rPr>
                <w:b/>
                <w:bCs/>
                <w:sz w:val="22"/>
                <w:szCs w:val="22"/>
              </w:rPr>
              <w:t xml:space="preserve">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AB020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3384C1" w14:textId="77777777" w:rsidR="00C45FF4" w:rsidRDefault="00C45FF4"/>
        </w:tc>
      </w:tr>
      <w:tr w:rsidR="00C17640" w14:paraId="67ABD6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084B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F41B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RpCM33F</w:t>
            </w:r>
          </w:p>
          <w:p w14:paraId="1DD89AA4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B14FE9" w14:textId="77777777" w:rsidR="00CC4FD7" w:rsidRDefault="00CC4FD7">
            <w:r>
              <w:t>Demontarea placajelor din sticla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3585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D785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51,600</w:t>
            </w:r>
          </w:p>
        </w:tc>
      </w:tr>
      <w:tr w:rsidR="00C17640" w14:paraId="35F906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91CA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ADC56E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RpAcA49E</w:t>
            </w:r>
          </w:p>
          <w:p w14:paraId="1C7BE9BA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C23319" w14:textId="77777777" w:rsidR="00CC4FD7" w:rsidRPr="00022AF9" w:rsidRDefault="00CC4FD7">
            <w:pPr>
              <w:rPr>
                <w:lang w:val="en-US"/>
              </w:rPr>
            </w:pPr>
            <w:r w:rsidRPr="00022AF9">
              <w:rPr>
                <w:lang w:val="en-US"/>
              </w:rPr>
              <w:t>Demontarea conductelor din otel, asamblate prin sudura, avind diametrul de 400-500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3E9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01D8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C17640" w14:paraId="5F62B9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95E2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1D684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RpAcA49A</w:t>
            </w:r>
          </w:p>
          <w:p w14:paraId="1736B73A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1FE578" w14:textId="77777777" w:rsidR="00CC4FD7" w:rsidRPr="00022AF9" w:rsidRDefault="00CC4FD7">
            <w:pPr>
              <w:rPr>
                <w:lang w:val="en-US"/>
              </w:rPr>
            </w:pPr>
            <w:r w:rsidRPr="00022AF9">
              <w:rPr>
                <w:lang w:val="en-US"/>
              </w:rPr>
              <w:t>Demontarea conductelor din otel, asamblate prin sudura, avind diametrul de 50-100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E55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1B2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C45FF4" w14:paraId="3041B5B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D9A25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F5F39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4E91F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Transportare deseuri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014D0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0B657F" w14:textId="77777777" w:rsidR="00C45FF4" w:rsidRDefault="00C45FF4"/>
        </w:tc>
      </w:tr>
      <w:tr w:rsidR="00C17640" w14:paraId="1F15CE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6167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F9726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TrI1AA01F1</w:t>
            </w:r>
          </w:p>
          <w:p w14:paraId="58A7C891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C63E04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Incarcarea materialelor din grupa A - grele si marunte prin transport pina la 10 m - de pe rampa sau teren, in auto, categoria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5E30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3CA5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6,400</w:t>
            </w:r>
          </w:p>
        </w:tc>
      </w:tr>
      <w:tr w:rsidR="00C17640" w14:paraId="42C65D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5A5D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08255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TsI50B10</w:t>
            </w:r>
          </w:p>
          <w:p w14:paraId="6D8D3439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1962B2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 xml:space="preserve">Transportarea deseurilor cu autobasculanta la distanta de 20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2766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3AA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6,400</w:t>
            </w:r>
          </w:p>
        </w:tc>
      </w:tr>
      <w:tr w:rsidR="00C45FF4" w14:paraId="3C33A2F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E78C6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C24F7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2D3D2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r w:rsidR="00022AF9">
              <w:rPr>
                <w:b/>
                <w:bCs/>
                <w:sz w:val="22"/>
                <w:szCs w:val="22"/>
              </w:rPr>
              <w:t>Servicii</w:t>
            </w:r>
            <w:r>
              <w:rPr>
                <w:b/>
                <w:bCs/>
                <w:sz w:val="22"/>
                <w:szCs w:val="22"/>
              </w:rPr>
              <w:t xml:space="preserve"> de reparatie (fatada)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5130D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78CBEA" w14:textId="77777777" w:rsidR="00C45FF4" w:rsidRDefault="00C45FF4"/>
        </w:tc>
      </w:tr>
      <w:tr w:rsidR="00C45FF4" w14:paraId="7526E03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F4767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30F51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F422F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2.1. </w:t>
            </w:r>
            <w:r w:rsidR="00022AF9">
              <w:rPr>
                <w:b/>
                <w:bCs/>
                <w:sz w:val="22"/>
                <w:szCs w:val="22"/>
              </w:rPr>
              <w:t>Servicii</w:t>
            </w:r>
            <w:r>
              <w:rPr>
                <w:b/>
                <w:bCs/>
                <w:sz w:val="22"/>
                <w:szCs w:val="22"/>
              </w:rPr>
              <w:t xml:space="preserve">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AE1E9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A98383" w14:textId="77777777" w:rsidR="00C45FF4" w:rsidRDefault="00C45FF4"/>
        </w:tc>
      </w:tr>
      <w:tr w:rsidR="00C17640" w14:paraId="70C0F7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4EE4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E6187E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14:paraId="5D469FF8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73D338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FB49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07B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23,000</w:t>
            </w:r>
          </w:p>
        </w:tc>
      </w:tr>
      <w:tr w:rsidR="00C45FF4" w14:paraId="478E261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D8CFD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68B5F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D7D99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2.2. Pereti cu profnastil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8385D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772332" w14:textId="77777777" w:rsidR="00C45FF4" w:rsidRDefault="00C45FF4"/>
        </w:tc>
      </w:tr>
      <w:tr w:rsidR="00C17640" w14:paraId="02A98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7C34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EB57DB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СF59B aplicativ</w:t>
            </w:r>
          </w:p>
          <w:p w14:paraId="079636F7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C7635F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Placarea suprafetelor cu un strat de PGC cu executarea carcasei metalice simple plane, cu inaltimea pina la 4 m: pereti fara izolatie (banda de etansare, banda pentru imbinarea rosturilor, chit pe baza de ipsos, grund se exclud; se adauga elemente de sustinere cu norma 1.2buc/m2; suruburi cu autofiletare de inlocuit cu accesorii pentru fixare tabla cutata, norma 9buc/m2; placi gips-carton se inlocuieste cu profnastil cu norma 1.15, grosimea minima 0.5mm, modelul si culoarea se coordoneaza cu beneficiarul)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BEB7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5C1D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23,000</w:t>
            </w:r>
          </w:p>
        </w:tc>
      </w:tr>
      <w:tr w:rsidR="00C17640" w14:paraId="2A8989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832B5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FE2864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CK26B</w:t>
            </w:r>
          </w:p>
          <w:p w14:paraId="7B605E9D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1AA885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Coltar din tabla vopsita pe perimetru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FB6F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B8BA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57,000</w:t>
            </w:r>
          </w:p>
        </w:tc>
      </w:tr>
      <w:tr w:rsidR="00C45FF4" w14:paraId="059AE1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A4840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2AB60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5398B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Transportare deseuri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D8820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9C0C91" w14:textId="77777777" w:rsidR="00C45FF4" w:rsidRDefault="00C45FF4"/>
        </w:tc>
      </w:tr>
      <w:tr w:rsidR="00C17640" w14:paraId="168FDE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8039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3FB47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TrI1AA01F1</w:t>
            </w:r>
          </w:p>
          <w:p w14:paraId="53FC156C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CEAD4D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>Incarcarea materialelor din grupa A - grele si marunte prin transport pina la 10 m - de pe rampa sau teren, in auto, categoria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B070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E61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2,600</w:t>
            </w:r>
          </w:p>
        </w:tc>
      </w:tr>
      <w:tr w:rsidR="00C17640" w14:paraId="4ABF08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EFA1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AC9992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TsI50B10</w:t>
            </w:r>
          </w:p>
          <w:p w14:paraId="1E8C5ABF" w14:textId="77777777" w:rsidR="00CC4FD7" w:rsidRDefault="00CC4FD7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8209A9" w14:textId="77777777" w:rsidR="00CC4FD7" w:rsidRPr="00CC4FD7" w:rsidRDefault="00CC4FD7">
            <w:pPr>
              <w:rPr>
                <w:lang w:val="it-IT"/>
              </w:rPr>
            </w:pPr>
            <w:r w:rsidRPr="00CC4FD7">
              <w:rPr>
                <w:lang w:val="it-IT"/>
              </w:rPr>
              <w:t xml:space="preserve">Transportarea deseurilor cu autobasculanta la distanta de 20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5BA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0065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2,600</w:t>
            </w:r>
          </w:p>
        </w:tc>
      </w:tr>
    </w:tbl>
    <w:p w14:paraId="1DC509BE" w14:textId="77777777" w:rsidR="00CC4FD7" w:rsidRDefault="00CC4FD7" w:rsidP="00CC4FD7"/>
    <w:sectPr w:rsidR="00CC4FD7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2AF9"/>
    <w:rsid w:val="00027881"/>
    <w:rsid w:val="001F276C"/>
    <w:rsid w:val="002C2F63"/>
    <w:rsid w:val="006269B0"/>
    <w:rsid w:val="006618BC"/>
    <w:rsid w:val="006D228E"/>
    <w:rsid w:val="00717798"/>
    <w:rsid w:val="008B47FF"/>
    <w:rsid w:val="008D03E4"/>
    <w:rsid w:val="00915038"/>
    <w:rsid w:val="00C17640"/>
    <w:rsid w:val="00C45FF4"/>
    <w:rsid w:val="00CB1E8B"/>
    <w:rsid w:val="00CC4FD7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7A1BB7"/>
  <w14:defaultImageDpi w14:val="0"/>
  <w15:docId w15:val="{F3181DEE-8802-4E04-AC97-EC0E94B2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4499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Dorin</cp:lastModifiedBy>
  <cp:revision>2</cp:revision>
  <dcterms:created xsi:type="dcterms:W3CDTF">2026-07-29T12:23:00Z</dcterms:created>
  <dcterms:modified xsi:type="dcterms:W3CDTF">2026-07-29T12:23:00Z</dcterms:modified>
</cp:coreProperties>
</file>