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Metal colorat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Țeava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Cornier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de oțel d24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de oțel d26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Bară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calibrată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calibrată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Armatura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Armatura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Armatura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Armatura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Armatură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Plasă metal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m²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oțel prelucrată termic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bookmarkStart w:id="0" w:name="_GoBack" w:colFirst="8" w:colLast="9"/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Funie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Funie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Funie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Funie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Funie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Funie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Funie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Funie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Funie oțel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bookmarkEnd w:id="0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C395F24"/>
    <w:rsid w:val="11FF44B4"/>
    <w:rsid w:val="17BE1B6A"/>
    <w:rsid w:val="1CF7134C"/>
    <w:rsid w:val="3E3F114A"/>
    <w:rsid w:val="41422FF1"/>
    <w:rsid w:val="527D4B05"/>
    <w:rsid w:val="56A62C96"/>
    <w:rsid w:val="5C190C25"/>
    <w:rsid w:val="5C394D0E"/>
    <w:rsid w:val="661B5B07"/>
    <w:rsid w:val="698F4495"/>
    <w:rsid w:val="6A4A7BDC"/>
    <w:rsid w:val="764C6175"/>
    <w:rsid w:val="7ACD0A2E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2023-01-20T11:03:21Z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03A0F3715595408D82F6E95E408F1C8E</vt:lpwstr>
  </property>
</Properties>
</file>