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C146AA" w14:textId="74C57513" w:rsidR="007F5A85" w:rsidRPr="0057502B" w:rsidRDefault="00D20CF2" w:rsidP="00D20CF2">
      <w:pPr>
        <w:ind w:left="5670" w:right="-2" w:hanging="4961"/>
        <w:contextualSpacing/>
        <w:jc w:val="center"/>
        <w:rPr>
          <w:sz w:val="30"/>
          <w:szCs w:val="30"/>
        </w:rPr>
      </w:pPr>
      <w:r w:rsidRPr="0057502B">
        <w:rPr>
          <w:color w:val="000000"/>
          <w:sz w:val="30"/>
          <w:szCs w:val="30"/>
        </w:rPr>
        <w:t>C A I E T    D E   N E C E S I T A T E</w:t>
      </w:r>
      <w:bookmarkStart w:id="0" w:name="_GoBack"/>
      <w:bookmarkEnd w:id="0"/>
    </w:p>
    <w:p w14:paraId="26C0B250" w14:textId="77777777" w:rsidR="007F5A85" w:rsidRPr="008F4996" w:rsidRDefault="007F5A85" w:rsidP="001215F5">
      <w:pPr>
        <w:ind w:right="-2"/>
        <w:rPr>
          <w:sz w:val="28"/>
          <w:szCs w:val="28"/>
        </w:rPr>
      </w:pPr>
    </w:p>
    <w:tbl>
      <w:tblPr>
        <w:tblW w:w="10204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3"/>
        <w:gridCol w:w="1640"/>
        <w:gridCol w:w="967"/>
        <w:gridCol w:w="1136"/>
        <w:gridCol w:w="1156"/>
        <w:gridCol w:w="2905"/>
        <w:gridCol w:w="1317"/>
      </w:tblGrid>
      <w:tr w:rsidR="00917D31" w:rsidRPr="008F4996" w14:paraId="35B19DA4" w14:textId="77777777" w:rsidTr="002F02B6">
        <w:trPr>
          <w:trHeight w:val="1184"/>
        </w:trPr>
        <w:tc>
          <w:tcPr>
            <w:tcW w:w="0" w:type="auto"/>
            <w:shd w:val="clear" w:color="auto" w:fill="auto"/>
            <w:vAlign w:val="center"/>
          </w:tcPr>
          <w:p w14:paraId="45D1B6EC" w14:textId="3CD17E21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 xml:space="preserve">Nr. </w:t>
            </w:r>
            <w:r>
              <w:rPr>
                <w:b/>
                <w:sz w:val="20"/>
                <w:szCs w:val="20"/>
                <w:lang w:eastAsia="ru-RU"/>
              </w:rPr>
              <w:t>lot/poziție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1BC07F3" w14:textId="77777777" w:rsidR="00917D31" w:rsidRDefault="00917D31" w:rsidP="001215F5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Denumirea bunurilor/ serviciilor/ lucrărilor</w:t>
            </w:r>
          </w:p>
          <w:p w14:paraId="139191AC" w14:textId="63E346FE" w:rsidR="00917D31" w:rsidRPr="008F4996" w:rsidRDefault="00917D31" w:rsidP="001215F5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28E272F" w14:textId="77777777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2821CA7" w14:textId="77777777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156" w:type="dxa"/>
            <w:vAlign w:val="center"/>
          </w:tcPr>
          <w:p w14:paraId="669E3A51" w14:textId="7BC2583D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Preț unitar estimat, lei (fără TVA)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4491FFB2" w14:textId="17C11DBB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  <w:r>
              <w:rPr>
                <w:b/>
                <w:sz w:val="20"/>
                <w:szCs w:val="20"/>
                <w:lang w:eastAsia="ru-RU"/>
              </w:rPr>
              <w:t>, Certificate de conformitate/calitate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00B1F04" w14:textId="77777777" w:rsidR="00917D31" w:rsidRPr="008F4996" w:rsidRDefault="00917D31" w:rsidP="001215F5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8F4996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DE4A7C" w:rsidRPr="008F4996" w14:paraId="2ABB3E5F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7A7D3650" w14:textId="5286E8E2" w:rsidR="00DE4A7C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0" w:type="dxa"/>
            <w:shd w:val="clear" w:color="auto" w:fill="auto"/>
          </w:tcPr>
          <w:p w14:paraId="30999FE9" w14:textId="31A3BB1F" w:rsidR="00DE4A7C" w:rsidRDefault="00DE4A7C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Chelex 100</w:t>
            </w:r>
          </w:p>
        </w:tc>
        <w:tc>
          <w:tcPr>
            <w:tcW w:w="967" w:type="dxa"/>
            <w:shd w:val="clear" w:color="auto" w:fill="auto"/>
          </w:tcPr>
          <w:p w14:paraId="1098896F" w14:textId="643D4646" w:rsidR="00DE4A7C" w:rsidRDefault="00DE4A7C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ambalaj</w:t>
            </w:r>
          </w:p>
        </w:tc>
        <w:tc>
          <w:tcPr>
            <w:tcW w:w="1136" w:type="dxa"/>
            <w:shd w:val="clear" w:color="auto" w:fill="auto"/>
          </w:tcPr>
          <w:p w14:paraId="46DD2E5B" w14:textId="1DBDCDF6" w:rsidR="00DE4A7C" w:rsidRDefault="00DE4A7C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56" w:type="dxa"/>
          </w:tcPr>
          <w:p w14:paraId="2E483A64" w14:textId="04D6884F" w:rsidR="00DE4A7C" w:rsidRDefault="00DE4A7C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22 000,00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06A2B5D6" w14:textId="77777777" w:rsidR="00DE4A7C" w:rsidRDefault="00DE4A7C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ambalaj a câte 500 g;</w:t>
            </w:r>
          </w:p>
          <w:p w14:paraId="23F4E64C" w14:textId="6733BD2C" w:rsidR="00DE4A7C" w:rsidRDefault="00DE4A7C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Puritate analitică</w:t>
            </w:r>
          </w:p>
        </w:tc>
        <w:tc>
          <w:tcPr>
            <w:tcW w:w="1317" w:type="dxa"/>
            <w:shd w:val="clear" w:color="auto" w:fill="auto"/>
          </w:tcPr>
          <w:p w14:paraId="0533AE88" w14:textId="5AB84191" w:rsidR="00DE4A7C" w:rsidRDefault="00DE4A7C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22 000,00</w:t>
            </w:r>
          </w:p>
        </w:tc>
      </w:tr>
      <w:tr w:rsidR="00FD3818" w:rsidRPr="008F4996" w14:paraId="51E3A15C" w14:textId="77777777" w:rsidTr="00C83ACC">
        <w:trPr>
          <w:trHeight w:val="283"/>
        </w:trPr>
        <w:tc>
          <w:tcPr>
            <w:tcW w:w="0" w:type="auto"/>
            <w:shd w:val="clear" w:color="auto" w:fill="auto"/>
          </w:tcPr>
          <w:p w14:paraId="7CD74278" w14:textId="6A44F2AA" w:rsidR="00FD3818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99" w:type="dxa"/>
            <w:gridSpan w:val="4"/>
            <w:shd w:val="clear" w:color="auto" w:fill="auto"/>
          </w:tcPr>
          <w:p w14:paraId="57F4847E" w14:textId="5C7DC8FA" w:rsid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Vîrfuri pentru dozator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5A8BCB8F" w14:textId="77777777" w:rsidR="00FD3818" w:rsidRDefault="00FD38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</w:tcPr>
          <w:p w14:paraId="400D1B78" w14:textId="4B37CD41" w:rsid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244 620,00</w:t>
            </w:r>
          </w:p>
        </w:tc>
      </w:tr>
      <w:tr w:rsidR="00DE4A7C" w:rsidRPr="008F4996" w14:paraId="7229818E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3DFA761F" w14:textId="11A5F4C9" w:rsidR="00DE4A7C" w:rsidRPr="00FD3818" w:rsidRDefault="003C39E7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DE4A7C" w:rsidRPr="00FD3818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640" w:type="dxa"/>
            <w:shd w:val="clear" w:color="auto" w:fill="auto"/>
          </w:tcPr>
          <w:p w14:paraId="4C925DED" w14:textId="25CDA9A8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Vîrfuri pentru dozator 10</w:t>
            </w:r>
            <w:r w:rsidRPr="00FD3818">
              <w:rPr>
                <w:bCs/>
              </w:rPr>
              <w:t xml:space="preserve">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</w:p>
        </w:tc>
        <w:tc>
          <w:tcPr>
            <w:tcW w:w="967" w:type="dxa"/>
            <w:shd w:val="clear" w:color="auto" w:fill="auto"/>
          </w:tcPr>
          <w:p w14:paraId="262A1EB2" w14:textId="6727D5AD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38E86516" w14:textId="06B2E4B1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1156" w:type="dxa"/>
          </w:tcPr>
          <w:p w14:paraId="467ACF57" w14:textId="279C8283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81,00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6E18E04" w14:textId="77777777" w:rsidR="00DE4A7C" w:rsidRDefault="00FD38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Vîrfuri cu filtru pentru dozator;</w:t>
            </w:r>
          </w:p>
          <w:p w14:paraId="57486BB9" w14:textId="77777777" w:rsidR="00FD3818" w:rsidRDefault="00FD38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96 bucăți;</w:t>
            </w:r>
          </w:p>
          <w:p w14:paraId="4645BF15" w14:textId="77777777" w:rsidR="00FD3818" w:rsidRDefault="00FD38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Certificate DNA-free;</w:t>
            </w:r>
          </w:p>
          <w:p w14:paraId="03080087" w14:textId="77777777" w:rsidR="00FD3818" w:rsidRDefault="00FD3818" w:rsidP="00DF076F">
            <w:pPr>
              <w:shd w:val="clear" w:color="auto" w:fill="FFFFFF" w:themeFill="background1"/>
              <w:ind w:right="-2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Cu volumul de 10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;</w:t>
            </w:r>
          </w:p>
          <w:p w14:paraId="707107FB" w14:textId="326D7DE3" w:rsidR="00FD3818" w:rsidRDefault="00FD38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Compatibile cu dozatoare de la producătorul „Eppendorf”</w:t>
            </w:r>
          </w:p>
        </w:tc>
        <w:tc>
          <w:tcPr>
            <w:tcW w:w="1317" w:type="dxa"/>
            <w:shd w:val="clear" w:color="auto" w:fill="auto"/>
          </w:tcPr>
          <w:p w14:paraId="3B4C1E0C" w14:textId="6D4A8992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87 480</w:t>
            </w:r>
            <w:r w:rsidRPr="00FD3818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DE4A7C" w:rsidRPr="008F4996" w14:paraId="11893440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18E53EEA" w14:textId="7E915C69" w:rsidR="00DE4A7C" w:rsidRPr="00FD3818" w:rsidRDefault="003C39E7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DE4A7C" w:rsidRPr="00FD3818">
              <w:rPr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640" w:type="dxa"/>
            <w:shd w:val="clear" w:color="auto" w:fill="auto"/>
          </w:tcPr>
          <w:p w14:paraId="2DAB5CFE" w14:textId="4F03F68D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Vîrfuri pentru dozator 20</w:t>
            </w:r>
            <w:r w:rsidRPr="00FD3818">
              <w:rPr>
                <w:bCs/>
              </w:rPr>
              <w:t xml:space="preserve">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</w:p>
        </w:tc>
        <w:tc>
          <w:tcPr>
            <w:tcW w:w="967" w:type="dxa"/>
            <w:shd w:val="clear" w:color="auto" w:fill="auto"/>
          </w:tcPr>
          <w:p w14:paraId="221B48C7" w14:textId="38665A13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0BC3BF3B" w14:textId="3FD51A5F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1156" w:type="dxa"/>
          </w:tcPr>
          <w:p w14:paraId="6F8BF21A" w14:textId="0284B301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81,00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15BD884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Vîrfuri cu filtru pentru dozator;</w:t>
            </w:r>
          </w:p>
          <w:p w14:paraId="5B8E0C87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96 bucăți;</w:t>
            </w:r>
          </w:p>
          <w:p w14:paraId="7383894E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Certificate DNA-free;</w:t>
            </w:r>
          </w:p>
          <w:p w14:paraId="1837759E" w14:textId="7F20A77F" w:rsidR="00FD3818" w:rsidRDefault="00FD3818" w:rsidP="00FD3818">
            <w:pPr>
              <w:shd w:val="clear" w:color="auto" w:fill="FFFFFF" w:themeFill="background1"/>
              <w:ind w:right="-2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Cu volumul de 20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;</w:t>
            </w:r>
          </w:p>
          <w:p w14:paraId="66D3CE12" w14:textId="22A7E0AD" w:rsidR="00DE4A7C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Compatibile cu dozatoare de la producătorul „Eppendorf”</w:t>
            </w:r>
          </w:p>
        </w:tc>
        <w:tc>
          <w:tcPr>
            <w:tcW w:w="1317" w:type="dxa"/>
            <w:shd w:val="clear" w:color="auto" w:fill="auto"/>
          </w:tcPr>
          <w:p w14:paraId="669587D7" w14:textId="58B94FE4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FD3818">
              <w:rPr>
                <w:sz w:val="20"/>
                <w:szCs w:val="20"/>
                <w:lang w:eastAsia="ru-RU"/>
              </w:rPr>
              <w:t>87 480,00</w:t>
            </w:r>
          </w:p>
        </w:tc>
      </w:tr>
      <w:tr w:rsidR="00DE4A7C" w:rsidRPr="008F4996" w14:paraId="780D49EA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01092E58" w14:textId="0B4C496E" w:rsidR="00DE4A7C" w:rsidRPr="00FD3818" w:rsidRDefault="003C39E7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DE4A7C" w:rsidRPr="00FD3818">
              <w:rPr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640" w:type="dxa"/>
            <w:shd w:val="clear" w:color="auto" w:fill="auto"/>
          </w:tcPr>
          <w:p w14:paraId="584390C0" w14:textId="2DEA553B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Vîrfuri pentru dozator 200</w:t>
            </w:r>
            <w:r w:rsidRPr="00FD3818">
              <w:rPr>
                <w:bCs/>
              </w:rPr>
              <w:t xml:space="preserve">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</w:p>
        </w:tc>
        <w:tc>
          <w:tcPr>
            <w:tcW w:w="967" w:type="dxa"/>
            <w:shd w:val="clear" w:color="auto" w:fill="auto"/>
          </w:tcPr>
          <w:p w14:paraId="33150B17" w14:textId="381297C2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49574187" w14:textId="207635A6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1156" w:type="dxa"/>
          </w:tcPr>
          <w:p w14:paraId="3379BF85" w14:textId="020766E4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81,00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2C6A1BC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Vîrfuri cu filtru pentru dozator;</w:t>
            </w:r>
          </w:p>
          <w:p w14:paraId="393760AB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96 bucăți;</w:t>
            </w:r>
          </w:p>
          <w:p w14:paraId="1C8462E1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Certificate DNA-free;</w:t>
            </w:r>
          </w:p>
          <w:p w14:paraId="1DD214A7" w14:textId="38B0FF9D" w:rsidR="00FD3818" w:rsidRDefault="00FD3818" w:rsidP="00FD3818">
            <w:pPr>
              <w:shd w:val="clear" w:color="auto" w:fill="FFFFFF" w:themeFill="background1"/>
              <w:ind w:right="-2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Cu volumul de 200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;</w:t>
            </w:r>
          </w:p>
          <w:p w14:paraId="60B5253C" w14:textId="1F6F0603" w:rsidR="00DE4A7C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Compatibile cu dozatoare de la producătorul „Eppendorf”</w:t>
            </w:r>
          </w:p>
        </w:tc>
        <w:tc>
          <w:tcPr>
            <w:tcW w:w="1317" w:type="dxa"/>
            <w:shd w:val="clear" w:color="auto" w:fill="auto"/>
          </w:tcPr>
          <w:p w14:paraId="2062596C" w14:textId="7273DFB0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FD3818">
              <w:rPr>
                <w:sz w:val="20"/>
                <w:szCs w:val="20"/>
                <w:lang w:eastAsia="ru-RU"/>
              </w:rPr>
              <w:t>51 840,00</w:t>
            </w:r>
          </w:p>
        </w:tc>
      </w:tr>
      <w:tr w:rsidR="00DE4A7C" w:rsidRPr="008F4996" w14:paraId="64F1AE6B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2FAA8135" w14:textId="72C68F7C" w:rsidR="00DE4A7C" w:rsidRPr="00FD3818" w:rsidRDefault="003C39E7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DE4A7C" w:rsidRPr="00FD3818">
              <w:rPr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1640" w:type="dxa"/>
            <w:shd w:val="clear" w:color="auto" w:fill="auto"/>
          </w:tcPr>
          <w:p w14:paraId="3B2BA612" w14:textId="683A0AA1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Vîrfuri pentru dozator 1000</w:t>
            </w:r>
            <w:r w:rsidRPr="00FD3818">
              <w:rPr>
                <w:bCs/>
              </w:rPr>
              <w:t xml:space="preserve">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</w:p>
        </w:tc>
        <w:tc>
          <w:tcPr>
            <w:tcW w:w="967" w:type="dxa"/>
            <w:shd w:val="clear" w:color="auto" w:fill="auto"/>
          </w:tcPr>
          <w:p w14:paraId="148ED5E3" w14:textId="555B4616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46B014AB" w14:textId="0BE6FAE2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156" w:type="dxa"/>
          </w:tcPr>
          <w:p w14:paraId="6C15CE98" w14:textId="22DD0E6D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bCs/>
                <w:sz w:val="20"/>
                <w:szCs w:val="20"/>
                <w:lang w:eastAsia="ru-RU"/>
              </w:rPr>
            </w:pPr>
            <w:r w:rsidRPr="00FD3818">
              <w:rPr>
                <w:bCs/>
                <w:sz w:val="20"/>
                <w:szCs w:val="20"/>
                <w:lang w:eastAsia="ru-RU"/>
              </w:rPr>
              <w:t>81,00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794B0F26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Vîrfuri cu filtru pentru dozator;</w:t>
            </w:r>
          </w:p>
          <w:p w14:paraId="4F91168C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96 bucăți;</w:t>
            </w:r>
          </w:p>
          <w:p w14:paraId="0C1AC883" w14:textId="77777777" w:rsidR="00FD3818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Certificate DNA-free;</w:t>
            </w:r>
          </w:p>
          <w:p w14:paraId="7A8B0049" w14:textId="3F70CD86" w:rsidR="00FD3818" w:rsidRDefault="00FD3818" w:rsidP="00FD3818">
            <w:pPr>
              <w:shd w:val="clear" w:color="auto" w:fill="FFFFFF" w:themeFill="background1"/>
              <w:ind w:right="-2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Cu volumul de 1000 </w:t>
            </w:r>
            <w:r w:rsidRPr="00FD3818">
              <w:rPr>
                <w:rFonts w:eastAsia="Times New Roman"/>
                <w:bCs/>
                <w:sz w:val="20"/>
                <w:szCs w:val="20"/>
                <w:lang w:eastAsia="ru-RU"/>
              </w:rPr>
              <w:t>µl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;</w:t>
            </w:r>
          </w:p>
          <w:p w14:paraId="1BA37B55" w14:textId="4196E149" w:rsidR="00DE4A7C" w:rsidRDefault="00FD3818" w:rsidP="00FD3818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Compatibile cu dozatoare de la producătorul „Eppendorf”</w:t>
            </w:r>
          </w:p>
        </w:tc>
        <w:tc>
          <w:tcPr>
            <w:tcW w:w="1317" w:type="dxa"/>
            <w:shd w:val="clear" w:color="auto" w:fill="auto"/>
          </w:tcPr>
          <w:p w14:paraId="69BF24BF" w14:textId="229C44E2" w:rsidR="00DE4A7C" w:rsidRPr="00FD3818" w:rsidRDefault="00FD3818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FD3818">
              <w:rPr>
                <w:sz w:val="20"/>
                <w:szCs w:val="20"/>
                <w:lang w:eastAsia="ru-RU"/>
              </w:rPr>
              <w:t>17 820,00</w:t>
            </w:r>
          </w:p>
        </w:tc>
      </w:tr>
      <w:tr w:rsidR="00DE4A7C" w:rsidRPr="008F4996" w14:paraId="2D63AF9D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114F5FB0" w14:textId="3ABA6D92" w:rsidR="00DE4A7C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0" w:type="dxa"/>
            <w:shd w:val="clear" w:color="auto" w:fill="auto"/>
          </w:tcPr>
          <w:p w14:paraId="2D16A194" w14:textId="501E60D7" w:rsidR="00DE4A7C" w:rsidRDefault="00FD381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Benzidină</w:t>
            </w:r>
          </w:p>
        </w:tc>
        <w:tc>
          <w:tcPr>
            <w:tcW w:w="967" w:type="dxa"/>
            <w:shd w:val="clear" w:color="auto" w:fill="auto"/>
          </w:tcPr>
          <w:p w14:paraId="58417EE9" w14:textId="63747550" w:rsidR="00DE4A7C" w:rsidRDefault="00F33B5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g</w:t>
            </w:r>
          </w:p>
        </w:tc>
        <w:tc>
          <w:tcPr>
            <w:tcW w:w="1136" w:type="dxa"/>
            <w:shd w:val="clear" w:color="auto" w:fill="auto"/>
          </w:tcPr>
          <w:p w14:paraId="63AE89CF" w14:textId="00F7B181" w:rsidR="00DE4A7C" w:rsidRDefault="00F33B5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56" w:type="dxa"/>
          </w:tcPr>
          <w:p w14:paraId="39E9A9E2" w14:textId="798E6BDC" w:rsidR="00DE4A7C" w:rsidRDefault="00F33B5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2 000,00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0DB5869C" w14:textId="77777777" w:rsidR="00F33B5B" w:rsidRDefault="00F33B5B" w:rsidP="00F33B5B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</w:t>
            </w:r>
            <w:r w:rsidRPr="00F33B5B">
              <w:rPr>
                <w:sz w:val="20"/>
                <w:szCs w:val="20"/>
                <w:lang w:eastAsia="ru-RU"/>
              </w:rPr>
              <w:t>himic pur pentru analiză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0E9BAC8B" w14:textId="388F014B" w:rsidR="00F33B5B" w:rsidRDefault="00F33B5B" w:rsidP="00F33B5B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</w:t>
            </w:r>
            <w:r w:rsidRPr="00F33B5B">
              <w:rPr>
                <w:sz w:val="20"/>
                <w:szCs w:val="20"/>
                <w:lang w:eastAsia="ru-RU"/>
              </w:rPr>
              <w:t>ertificat de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33B5B">
              <w:rPr>
                <w:sz w:val="20"/>
                <w:szCs w:val="20"/>
                <w:lang w:eastAsia="ru-RU"/>
              </w:rPr>
              <w:t>calitate de la producător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54271B37" w14:textId="2C8EA2E3" w:rsidR="00DE4A7C" w:rsidRDefault="00F33B5B" w:rsidP="00F33B5B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</w:t>
            </w:r>
            <w:r w:rsidRPr="00F33B5B">
              <w:rPr>
                <w:sz w:val="20"/>
                <w:szCs w:val="20"/>
                <w:lang w:eastAsia="ru-RU"/>
              </w:rPr>
              <w:t>ermenul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33B5B">
              <w:rPr>
                <w:sz w:val="20"/>
                <w:szCs w:val="20"/>
                <w:lang w:eastAsia="ru-RU"/>
              </w:rPr>
              <w:t>valabilităţii - nu mai mic de 75% de la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33B5B">
              <w:rPr>
                <w:sz w:val="20"/>
                <w:szCs w:val="20"/>
                <w:lang w:eastAsia="ru-RU"/>
              </w:rPr>
              <w:t>termenul total.</w:t>
            </w:r>
          </w:p>
        </w:tc>
        <w:tc>
          <w:tcPr>
            <w:tcW w:w="1317" w:type="dxa"/>
            <w:shd w:val="clear" w:color="auto" w:fill="auto"/>
          </w:tcPr>
          <w:p w14:paraId="7B4BFE32" w14:textId="2F9593B4" w:rsidR="00DE4A7C" w:rsidRDefault="00F33B5B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40 000,00</w:t>
            </w:r>
          </w:p>
        </w:tc>
      </w:tr>
      <w:tr w:rsidR="00DF6EC1" w:rsidRPr="008F4996" w14:paraId="4DFDECE7" w14:textId="77777777" w:rsidTr="00326D7D">
        <w:trPr>
          <w:trHeight w:val="2400"/>
        </w:trPr>
        <w:tc>
          <w:tcPr>
            <w:tcW w:w="0" w:type="auto"/>
            <w:shd w:val="clear" w:color="auto" w:fill="auto"/>
          </w:tcPr>
          <w:p w14:paraId="16180003" w14:textId="4E9538C0" w:rsidR="00DF6EC1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40" w:type="dxa"/>
            <w:shd w:val="clear" w:color="auto" w:fill="auto"/>
          </w:tcPr>
          <w:p w14:paraId="31C51ED9" w14:textId="67EC93E2" w:rsidR="00DF6EC1" w:rsidRDefault="0014075F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Soluție pentru dezinfectare</w:t>
            </w:r>
          </w:p>
        </w:tc>
        <w:tc>
          <w:tcPr>
            <w:tcW w:w="967" w:type="dxa"/>
            <w:shd w:val="clear" w:color="auto" w:fill="auto"/>
          </w:tcPr>
          <w:p w14:paraId="723D47AA" w14:textId="5A5D4FB1" w:rsidR="00DF6EC1" w:rsidRDefault="0014075F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flacon</w:t>
            </w:r>
          </w:p>
        </w:tc>
        <w:tc>
          <w:tcPr>
            <w:tcW w:w="1136" w:type="dxa"/>
            <w:shd w:val="clear" w:color="auto" w:fill="auto"/>
          </w:tcPr>
          <w:p w14:paraId="33F346FC" w14:textId="188C59DF" w:rsidR="00DF6EC1" w:rsidRDefault="0014075F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56" w:type="dxa"/>
          </w:tcPr>
          <w:p w14:paraId="16F6FFB3" w14:textId="63031F0D" w:rsidR="00DF6EC1" w:rsidRDefault="0014075F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54519E5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dotat cu pulverizator</w:t>
            </w:r>
          </w:p>
          <w:p w14:paraId="66FF3923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în ambalaj de 1 litru</w:t>
            </w:r>
          </w:p>
          <w:p w14:paraId="683FE77A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substanța activă pe baza de acid peracetic, perborate de sodiu sau peroxid</w:t>
            </w:r>
          </w:p>
          <w:p w14:paraId="76A02582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produs gata pentru ultilizare</w:t>
            </w:r>
          </w:p>
          <w:p w14:paraId="78CBE588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termen total de valabilitate produs nu mai puțin de 2 ani</w:t>
            </w:r>
          </w:p>
          <w:p w14:paraId="4131959B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Expoziția: ≤120-300 secunde</w:t>
            </w:r>
          </w:p>
          <w:p w14:paraId="2645373F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Acțiunea dezinfectantului cu detergent de nivel înalt-rapid:</w:t>
            </w:r>
          </w:p>
          <w:p w14:paraId="486540DB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virucidă</w:t>
            </w:r>
          </w:p>
          <w:p w14:paraId="6F75EAA5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bactericidă</w:t>
            </w:r>
          </w:p>
          <w:p w14:paraId="19B7BB06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 xml:space="preserve"> sporicida</w:t>
            </w:r>
          </w:p>
          <w:p w14:paraId="388E8B0E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fungicidă</w:t>
            </w:r>
          </w:p>
          <w:p w14:paraId="4F796290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termenul de valabilitate a produsului va fi nu mai mic de 80% din termenul total de valabilitate a acestuia</w:t>
            </w:r>
          </w:p>
          <w:p w14:paraId="7EC71D47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 xml:space="preserve">înregistrarea produsului biodistructiv, de către autoritatea națională competentă în </w:t>
            </w:r>
            <w:r w:rsidRPr="0014075F">
              <w:rPr>
                <w:sz w:val="20"/>
                <w:szCs w:val="20"/>
                <w:lang w:eastAsia="ru-RU"/>
              </w:rPr>
              <w:lastRenderedPageBreak/>
              <w:t>domeniu, până la deschiderea ofertelor</w:t>
            </w:r>
          </w:p>
          <w:p w14:paraId="37BB2D5F" w14:textId="77777777" w:rsidR="0014075F" w:rsidRPr="0014075F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Fisa tehnica de securitate a produsului chimic în limbă de circulație internațională și traducerea în limba română</w:t>
            </w:r>
          </w:p>
          <w:p w14:paraId="1CBC3AD0" w14:textId="22C863AA" w:rsidR="00DF6EC1" w:rsidRDefault="0014075F" w:rsidP="0014075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14075F">
              <w:rPr>
                <w:sz w:val="20"/>
                <w:szCs w:val="20"/>
                <w:lang w:eastAsia="ru-RU"/>
              </w:rPr>
              <w:t>Instrucţiunea de utilizare a produsului, în limba engleză sau rusă inclusiv şi traducerea în limba de stat la livrare</w:t>
            </w:r>
          </w:p>
        </w:tc>
        <w:tc>
          <w:tcPr>
            <w:tcW w:w="1317" w:type="dxa"/>
            <w:shd w:val="clear" w:color="auto" w:fill="auto"/>
          </w:tcPr>
          <w:p w14:paraId="7C290DA8" w14:textId="112E106E" w:rsidR="00DF6EC1" w:rsidRDefault="0014075F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lastRenderedPageBreak/>
              <w:t>10 750,00</w:t>
            </w:r>
          </w:p>
        </w:tc>
      </w:tr>
      <w:tr w:rsidR="00DF6EC1" w:rsidRPr="008F4996" w14:paraId="2DF7B77D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537AFCEE" w14:textId="4DAEF99D" w:rsidR="00DF6EC1" w:rsidRDefault="00DC0D63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640" w:type="dxa"/>
            <w:shd w:val="clear" w:color="auto" w:fill="auto"/>
          </w:tcPr>
          <w:p w14:paraId="3046140C" w14:textId="363408A8" w:rsidR="00DF6EC1" w:rsidRDefault="00C2514E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Șervețele analog Kimtech Science</w:t>
            </w:r>
          </w:p>
        </w:tc>
        <w:tc>
          <w:tcPr>
            <w:tcW w:w="967" w:type="dxa"/>
            <w:shd w:val="clear" w:color="auto" w:fill="auto"/>
          </w:tcPr>
          <w:p w14:paraId="0B7BE52F" w14:textId="1A8DB18E" w:rsidR="00DF6EC1" w:rsidRDefault="00C2514E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2B13E0DE" w14:textId="108BB230" w:rsidR="00DF6EC1" w:rsidRDefault="00C2514E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56" w:type="dxa"/>
          </w:tcPr>
          <w:p w14:paraId="34A65F3E" w14:textId="707C687C" w:rsidR="00DF6EC1" w:rsidRDefault="00C2514E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30E17FA8" w14:textId="41F7A236" w:rsidR="00C2514E" w:rsidRDefault="00C2514E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Șervețele fără scame;</w:t>
            </w:r>
          </w:p>
          <w:p w14:paraId="43646276" w14:textId="60D6F0D2" w:rsidR="00DF6EC1" w:rsidRDefault="00C2514E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280 șervețele minim;</w:t>
            </w:r>
          </w:p>
          <w:p w14:paraId="6DA0A902" w14:textId="38B4D96A" w:rsidR="00C2514E" w:rsidRDefault="00C2514E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curățarea și decontaminarea aparatelor în lucrul de analiză a ADN-ului;</w:t>
            </w:r>
          </w:p>
        </w:tc>
        <w:tc>
          <w:tcPr>
            <w:tcW w:w="1317" w:type="dxa"/>
            <w:shd w:val="clear" w:color="auto" w:fill="auto"/>
          </w:tcPr>
          <w:p w14:paraId="4780A99D" w14:textId="353B22DA" w:rsidR="00DF6EC1" w:rsidRDefault="00C2514E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10 000,00</w:t>
            </w:r>
          </w:p>
        </w:tc>
      </w:tr>
      <w:tr w:rsidR="003C39E7" w:rsidRPr="008F4996" w14:paraId="0F308D62" w14:textId="77777777" w:rsidTr="00AA1E6E">
        <w:trPr>
          <w:trHeight w:val="283"/>
        </w:trPr>
        <w:tc>
          <w:tcPr>
            <w:tcW w:w="0" w:type="auto"/>
            <w:shd w:val="clear" w:color="auto" w:fill="auto"/>
          </w:tcPr>
          <w:p w14:paraId="4560320C" w14:textId="4CAACA09" w:rsidR="003C39E7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899" w:type="dxa"/>
            <w:gridSpan w:val="4"/>
            <w:shd w:val="clear" w:color="auto" w:fill="auto"/>
          </w:tcPr>
          <w:p w14:paraId="4A4A74CC" w14:textId="56FB1C10" w:rsidR="003C39E7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Consumabile pentru decontaminare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56FA4B5" w14:textId="77777777" w:rsidR="003C39E7" w:rsidRDefault="003C39E7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</w:tcPr>
          <w:p w14:paraId="470E6B20" w14:textId="6E278831" w:rsidR="003C39E7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19 920,00</w:t>
            </w:r>
          </w:p>
        </w:tc>
      </w:tr>
      <w:tr w:rsidR="00C2514E" w:rsidRPr="003C39E7" w14:paraId="417BE967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5228392E" w14:textId="5BB72A29" w:rsidR="00C2514E" w:rsidRPr="003C39E7" w:rsidRDefault="003C39E7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640" w:type="dxa"/>
            <w:shd w:val="clear" w:color="auto" w:fill="auto"/>
          </w:tcPr>
          <w:p w14:paraId="6C266C48" w14:textId="4583F106" w:rsidR="00C2514E" w:rsidRPr="003C39E7" w:rsidRDefault="0055110F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C39E7">
              <w:rPr>
                <w:rFonts w:eastAsia="Times New Roman"/>
                <w:sz w:val="20"/>
                <w:szCs w:val="20"/>
                <w:lang w:eastAsia="ru-RU"/>
              </w:rPr>
              <w:t>Lavetă/Rolă industrială 430 W1</w:t>
            </w:r>
          </w:p>
        </w:tc>
        <w:tc>
          <w:tcPr>
            <w:tcW w:w="967" w:type="dxa"/>
            <w:shd w:val="clear" w:color="auto" w:fill="auto"/>
          </w:tcPr>
          <w:p w14:paraId="1914E671" w14:textId="569AA6CF" w:rsidR="00C2514E" w:rsidRPr="003C39E7" w:rsidRDefault="0055110F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rulou</w:t>
            </w:r>
          </w:p>
        </w:tc>
        <w:tc>
          <w:tcPr>
            <w:tcW w:w="1136" w:type="dxa"/>
            <w:shd w:val="clear" w:color="auto" w:fill="auto"/>
          </w:tcPr>
          <w:p w14:paraId="51D94043" w14:textId="06FAFD4E" w:rsidR="00C2514E" w:rsidRPr="003C39E7" w:rsidRDefault="0055110F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56" w:type="dxa"/>
          </w:tcPr>
          <w:p w14:paraId="1683218F" w14:textId="6FFF0677" w:rsidR="00C2514E" w:rsidRPr="003C39E7" w:rsidRDefault="0055110F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6F6A5209" w14:textId="77777777" w:rsidR="00C2514E" w:rsidRPr="003C39E7" w:rsidRDefault="0055110F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Compatibil cu dispenserile de podea și de perete sistemele Tork W1 și W2;</w:t>
            </w:r>
          </w:p>
          <w:p w14:paraId="378B0271" w14:textId="77777777" w:rsidR="0055110F" w:rsidRPr="003C39E7" w:rsidRDefault="0055110F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În două straturi;</w:t>
            </w:r>
          </w:p>
          <w:p w14:paraId="221950D7" w14:textId="77777777" w:rsidR="0055110F" w:rsidRPr="003C39E7" w:rsidRDefault="0055110F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Cu lungimea de 430 m pe rolă;</w:t>
            </w:r>
          </w:p>
          <w:p w14:paraId="3FAB2EE9" w14:textId="408EC2D4" w:rsidR="0055110F" w:rsidRPr="003C39E7" w:rsidRDefault="0055110F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Nu conține silicon si nu lasa urme.</w:t>
            </w:r>
          </w:p>
        </w:tc>
        <w:tc>
          <w:tcPr>
            <w:tcW w:w="1317" w:type="dxa"/>
            <w:shd w:val="clear" w:color="auto" w:fill="auto"/>
          </w:tcPr>
          <w:p w14:paraId="253370D2" w14:textId="2EF8E083" w:rsidR="00C2514E" w:rsidRPr="003C39E7" w:rsidRDefault="0055110F" w:rsidP="0086782C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3C39E7">
              <w:rPr>
                <w:sz w:val="20"/>
                <w:szCs w:val="20"/>
                <w:lang w:eastAsia="ru-RU"/>
              </w:rPr>
              <w:t>16 000,00</w:t>
            </w:r>
          </w:p>
        </w:tc>
      </w:tr>
      <w:tr w:rsidR="003C39E7" w:rsidRPr="005B5C9C" w14:paraId="7BD6E1F7" w14:textId="77777777" w:rsidTr="00BA3CF2">
        <w:trPr>
          <w:trHeight w:val="283"/>
        </w:trPr>
        <w:tc>
          <w:tcPr>
            <w:tcW w:w="0" w:type="auto"/>
            <w:shd w:val="clear" w:color="auto" w:fill="auto"/>
          </w:tcPr>
          <w:p w14:paraId="7EAC59F6" w14:textId="56C33FAC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1640" w:type="dxa"/>
            <w:shd w:val="clear" w:color="auto" w:fill="auto"/>
          </w:tcPr>
          <w:p w14:paraId="3504398A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B5C9C">
              <w:rPr>
                <w:rFonts w:eastAsia="Times New Roman"/>
                <w:sz w:val="20"/>
                <w:szCs w:val="20"/>
                <w:lang w:eastAsia="ru-RU"/>
              </w:rPr>
              <w:t>Lavetă microfibră universală</w:t>
            </w:r>
          </w:p>
        </w:tc>
        <w:tc>
          <w:tcPr>
            <w:tcW w:w="967" w:type="dxa"/>
            <w:shd w:val="clear" w:color="auto" w:fill="auto"/>
          </w:tcPr>
          <w:p w14:paraId="7E2030AE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36" w:type="dxa"/>
            <w:shd w:val="clear" w:color="auto" w:fill="auto"/>
          </w:tcPr>
          <w:p w14:paraId="33F88357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56" w:type="dxa"/>
          </w:tcPr>
          <w:p w14:paraId="5FD36B75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38,00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4CCE52F3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Material: microfibră (poliester și poliamidă);</w:t>
            </w:r>
          </w:p>
          <w:p w14:paraId="22512040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Dimensiuni aproximative: 40x40 cm</w:t>
            </w:r>
          </w:p>
        </w:tc>
        <w:tc>
          <w:tcPr>
            <w:tcW w:w="1317" w:type="dxa"/>
            <w:shd w:val="clear" w:color="auto" w:fill="auto"/>
          </w:tcPr>
          <w:p w14:paraId="1D4F0747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1 520,00</w:t>
            </w:r>
          </w:p>
        </w:tc>
      </w:tr>
      <w:tr w:rsidR="003C39E7" w:rsidRPr="005B5C9C" w14:paraId="07DFB09F" w14:textId="77777777" w:rsidTr="00BA3CF2">
        <w:trPr>
          <w:trHeight w:val="283"/>
        </w:trPr>
        <w:tc>
          <w:tcPr>
            <w:tcW w:w="0" w:type="auto"/>
            <w:shd w:val="clear" w:color="auto" w:fill="auto"/>
          </w:tcPr>
          <w:p w14:paraId="7DA7C341" w14:textId="1951A342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1640" w:type="dxa"/>
            <w:shd w:val="clear" w:color="auto" w:fill="auto"/>
          </w:tcPr>
          <w:p w14:paraId="27FA7EA3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B5C9C">
              <w:rPr>
                <w:rFonts w:eastAsia="Times New Roman"/>
                <w:sz w:val="20"/>
                <w:szCs w:val="20"/>
                <w:lang w:eastAsia="ru-RU"/>
              </w:rPr>
              <w:t>Saci menajeri</w:t>
            </w:r>
          </w:p>
        </w:tc>
        <w:tc>
          <w:tcPr>
            <w:tcW w:w="967" w:type="dxa"/>
            <w:shd w:val="clear" w:color="auto" w:fill="auto"/>
          </w:tcPr>
          <w:p w14:paraId="4FD90DF4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36" w:type="dxa"/>
            <w:shd w:val="clear" w:color="auto" w:fill="auto"/>
          </w:tcPr>
          <w:p w14:paraId="54F92234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6" w:type="dxa"/>
          </w:tcPr>
          <w:p w14:paraId="74A2198D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09BB2F4F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În set a câte 10 bucăți;</w:t>
            </w:r>
          </w:p>
          <w:p w14:paraId="6D12B18E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Pentru tomberon cu volum de 240 L.</w:t>
            </w:r>
          </w:p>
        </w:tc>
        <w:tc>
          <w:tcPr>
            <w:tcW w:w="1317" w:type="dxa"/>
            <w:shd w:val="clear" w:color="auto" w:fill="auto"/>
          </w:tcPr>
          <w:p w14:paraId="013275D9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500,00</w:t>
            </w:r>
          </w:p>
        </w:tc>
      </w:tr>
      <w:tr w:rsidR="003C39E7" w:rsidRPr="005B5C9C" w14:paraId="6AA5AC8E" w14:textId="77777777" w:rsidTr="00BA3CF2">
        <w:trPr>
          <w:trHeight w:val="283"/>
        </w:trPr>
        <w:tc>
          <w:tcPr>
            <w:tcW w:w="0" w:type="auto"/>
            <w:shd w:val="clear" w:color="auto" w:fill="auto"/>
          </w:tcPr>
          <w:p w14:paraId="2B876C60" w14:textId="7E492E6D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6.4</w:t>
            </w:r>
          </w:p>
        </w:tc>
        <w:tc>
          <w:tcPr>
            <w:tcW w:w="1640" w:type="dxa"/>
            <w:shd w:val="clear" w:color="auto" w:fill="auto"/>
          </w:tcPr>
          <w:p w14:paraId="05556F17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B5C9C">
              <w:rPr>
                <w:rFonts w:eastAsia="Times New Roman"/>
                <w:sz w:val="20"/>
                <w:szCs w:val="20"/>
                <w:lang w:eastAsia="ru-RU"/>
              </w:rPr>
              <w:t>Rezervă mob din microfibră</w:t>
            </w:r>
          </w:p>
        </w:tc>
        <w:tc>
          <w:tcPr>
            <w:tcW w:w="967" w:type="dxa"/>
            <w:shd w:val="clear" w:color="auto" w:fill="auto"/>
          </w:tcPr>
          <w:p w14:paraId="399376C5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36" w:type="dxa"/>
            <w:shd w:val="clear" w:color="auto" w:fill="auto"/>
          </w:tcPr>
          <w:p w14:paraId="6940489B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6" w:type="dxa"/>
          </w:tcPr>
          <w:p w14:paraId="622E4D28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552D21F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Rezervă mop microfibră -34 cm;</w:t>
            </w:r>
          </w:p>
          <w:p w14:paraId="7553B9E3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Compatibilă cu mop Vileda Ultra Speed Mini</w:t>
            </w:r>
          </w:p>
        </w:tc>
        <w:tc>
          <w:tcPr>
            <w:tcW w:w="1317" w:type="dxa"/>
            <w:shd w:val="clear" w:color="auto" w:fill="auto"/>
          </w:tcPr>
          <w:p w14:paraId="280F365F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500,00</w:t>
            </w:r>
          </w:p>
        </w:tc>
      </w:tr>
      <w:tr w:rsidR="003C39E7" w:rsidRPr="005B5C9C" w14:paraId="2983F631" w14:textId="77777777" w:rsidTr="00BA3CF2">
        <w:trPr>
          <w:trHeight w:val="283"/>
        </w:trPr>
        <w:tc>
          <w:tcPr>
            <w:tcW w:w="0" w:type="auto"/>
            <w:shd w:val="clear" w:color="auto" w:fill="auto"/>
          </w:tcPr>
          <w:p w14:paraId="70D9BFD0" w14:textId="62CB86C6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1640" w:type="dxa"/>
            <w:shd w:val="clear" w:color="auto" w:fill="auto"/>
          </w:tcPr>
          <w:p w14:paraId="6CA094E8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B5C9C">
              <w:rPr>
                <w:rFonts w:eastAsia="Times New Roman"/>
                <w:sz w:val="20"/>
                <w:szCs w:val="20"/>
                <w:lang w:eastAsia="ru-RU"/>
              </w:rPr>
              <w:t>Praf de spălat automat</w:t>
            </w:r>
          </w:p>
        </w:tc>
        <w:tc>
          <w:tcPr>
            <w:tcW w:w="967" w:type="dxa"/>
            <w:shd w:val="clear" w:color="auto" w:fill="auto"/>
          </w:tcPr>
          <w:p w14:paraId="677D7C58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6" w:type="dxa"/>
            <w:shd w:val="clear" w:color="auto" w:fill="auto"/>
          </w:tcPr>
          <w:p w14:paraId="541823BE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56" w:type="dxa"/>
          </w:tcPr>
          <w:p w14:paraId="3D201FD1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14716F11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Pentru spălarea automată;</w:t>
            </w:r>
          </w:p>
          <w:p w14:paraId="5EBEA65B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Îmbogățit cu oxigen activ pentru îndepărtarea petelor organice;</w:t>
            </w:r>
          </w:p>
          <w:p w14:paraId="5300E054" w14:textId="77777777" w:rsidR="003C39E7" w:rsidRPr="005B5C9C" w:rsidRDefault="003C39E7" w:rsidP="00BA3CF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Activ la orice temperatură și duritate a apei</w:t>
            </w:r>
          </w:p>
        </w:tc>
        <w:tc>
          <w:tcPr>
            <w:tcW w:w="1317" w:type="dxa"/>
            <w:shd w:val="clear" w:color="auto" w:fill="auto"/>
          </w:tcPr>
          <w:p w14:paraId="63AAC63D" w14:textId="77777777" w:rsidR="003C39E7" w:rsidRPr="005B5C9C" w:rsidRDefault="003C39E7" w:rsidP="00BA3CF2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5B5C9C">
              <w:rPr>
                <w:sz w:val="20"/>
                <w:szCs w:val="20"/>
                <w:lang w:eastAsia="ru-RU"/>
              </w:rPr>
              <w:t>1 400,00</w:t>
            </w:r>
          </w:p>
        </w:tc>
      </w:tr>
      <w:tr w:rsidR="00C2514E" w:rsidRPr="008F4996" w14:paraId="4489E0D8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461CD537" w14:textId="52CB6499" w:rsidR="00C2514E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40" w:type="dxa"/>
            <w:shd w:val="clear" w:color="auto" w:fill="auto"/>
          </w:tcPr>
          <w:p w14:paraId="5B2C88A1" w14:textId="09E623C0" w:rsidR="00C2514E" w:rsidRDefault="00B61B52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Soluție pentru decontaminare</w:t>
            </w:r>
          </w:p>
        </w:tc>
        <w:tc>
          <w:tcPr>
            <w:tcW w:w="967" w:type="dxa"/>
            <w:shd w:val="clear" w:color="auto" w:fill="auto"/>
          </w:tcPr>
          <w:p w14:paraId="568266AC" w14:textId="667DBB33" w:rsidR="00C2514E" w:rsidRDefault="00B61B52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36" w:type="dxa"/>
            <w:shd w:val="clear" w:color="auto" w:fill="auto"/>
          </w:tcPr>
          <w:p w14:paraId="63A9BAAF" w14:textId="768A6981" w:rsidR="00C2514E" w:rsidRDefault="00820689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56" w:type="dxa"/>
          </w:tcPr>
          <w:p w14:paraId="016BC27D" w14:textId="16E23483" w:rsidR="00C2514E" w:rsidRDefault="00820689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2F96043E" w14:textId="77777777" w:rsidR="00B61B52" w:rsidRPr="00B61B52" w:rsidRDefault="00B61B52" w:rsidP="00B61B5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B61B52">
              <w:rPr>
                <w:sz w:val="20"/>
                <w:szCs w:val="20"/>
                <w:lang w:eastAsia="ru-RU"/>
              </w:rPr>
              <w:t>Degradează complet ADN-ul și ARN-ul contaminant la nivelul sensibilității PCR</w:t>
            </w:r>
          </w:p>
          <w:p w14:paraId="292D78D2" w14:textId="77777777" w:rsidR="00B61B52" w:rsidRPr="00B61B52" w:rsidRDefault="00B61B52" w:rsidP="00B61B5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B61B52">
              <w:rPr>
                <w:sz w:val="20"/>
                <w:szCs w:val="20"/>
                <w:lang w:eastAsia="ru-RU"/>
              </w:rPr>
              <w:t>Lucrează la contact</w:t>
            </w:r>
          </w:p>
          <w:p w14:paraId="5080CFE7" w14:textId="77777777" w:rsidR="00B61B52" w:rsidRPr="00B61B52" w:rsidRDefault="00B61B52" w:rsidP="00B61B5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B61B52">
              <w:rPr>
                <w:sz w:val="20"/>
                <w:szCs w:val="20"/>
                <w:lang w:eastAsia="ru-RU"/>
              </w:rPr>
              <w:t>Poate fi utilizat pentru curățarea tuburilor PCR, a suprafețelor echipamentelor PCR, a pipetelor, etc.</w:t>
            </w:r>
          </w:p>
          <w:p w14:paraId="1E10F301" w14:textId="43E49006" w:rsidR="00C2514E" w:rsidRDefault="00820689" w:rsidP="00B61B5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Ambalat în butelii cu pulverizator cu v</w:t>
            </w:r>
            <w:r w:rsidR="00B61B52" w:rsidRPr="00B61B52">
              <w:rPr>
                <w:sz w:val="20"/>
                <w:szCs w:val="20"/>
                <w:lang w:eastAsia="ru-RU"/>
              </w:rPr>
              <w:t xml:space="preserve">olum </w:t>
            </w:r>
            <w:r>
              <w:rPr>
                <w:sz w:val="20"/>
                <w:szCs w:val="20"/>
                <w:lang w:eastAsia="ru-RU"/>
              </w:rPr>
              <w:t xml:space="preserve">de </w:t>
            </w:r>
            <w:r w:rsidR="00B61B52" w:rsidRPr="00B61B52">
              <w:rPr>
                <w:sz w:val="20"/>
                <w:szCs w:val="20"/>
                <w:lang w:eastAsia="ru-RU"/>
              </w:rPr>
              <w:t>500 ml</w:t>
            </w:r>
            <w:r>
              <w:rPr>
                <w:sz w:val="20"/>
                <w:szCs w:val="20"/>
                <w:lang w:eastAsia="ru-RU"/>
              </w:rPr>
              <w:t xml:space="preserve"> – 1000 ml</w:t>
            </w:r>
          </w:p>
        </w:tc>
        <w:tc>
          <w:tcPr>
            <w:tcW w:w="1317" w:type="dxa"/>
            <w:shd w:val="clear" w:color="auto" w:fill="auto"/>
          </w:tcPr>
          <w:p w14:paraId="0B472CAF" w14:textId="253DDE9E" w:rsidR="00C2514E" w:rsidRDefault="00820689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54 000,00</w:t>
            </w:r>
          </w:p>
        </w:tc>
      </w:tr>
      <w:tr w:rsidR="00C2514E" w:rsidRPr="008F4996" w14:paraId="6EB26AAB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48F5D9F8" w14:textId="19C258CA" w:rsidR="00C2514E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40" w:type="dxa"/>
            <w:shd w:val="clear" w:color="auto" w:fill="auto"/>
          </w:tcPr>
          <w:p w14:paraId="1AB7EA05" w14:textId="4617AE32" w:rsidR="00C2514E" w:rsidRDefault="0080422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Test prezumptiv analog Hexagon OBTI</w:t>
            </w:r>
          </w:p>
        </w:tc>
        <w:tc>
          <w:tcPr>
            <w:tcW w:w="967" w:type="dxa"/>
            <w:shd w:val="clear" w:color="auto" w:fill="auto"/>
          </w:tcPr>
          <w:p w14:paraId="1C997D03" w14:textId="1816E81C" w:rsidR="00C2514E" w:rsidRDefault="0080422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36" w:type="dxa"/>
            <w:shd w:val="clear" w:color="auto" w:fill="auto"/>
          </w:tcPr>
          <w:p w14:paraId="475DA299" w14:textId="0A3D7B47" w:rsidR="00C2514E" w:rsidRDefault="0080422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56" w:type="dxa"/>
          </w:tcPr>
          <w:p w14:paraId="6E339E7F" w14:textId="6C633FA6" w:rsidR="00C2514E" w:rsidRDefault="0080422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2 000,00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0DE106A1" w14:textId="77777777" w:rsidR="00C2514E" w:rsidRDefault="0080422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kit a câte 24 teste reapide;</w:t>
            </w:r>
          </w:p>
          <w:p w14:paraId="7B98F346" w14:textId="77777777" w:rsidR="00804228" w:rsidRDefault="0080422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Destinat pentru cercetarea la locul faptei;</w:t>
            </w:r>
          </w:p>
          <w:p w14:paraId="7D8A9714" w14:textId="77777777" w:rsidR="00804228" w:rsidRDefault="0080422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identificarea hemoglobinei umane în probă;</w:t>
            </w:r>
          </w:p>
          <w:p w14:paraId="4D5462F3" w14:textId="57AC42C6" w:rsidR="00804228" w:rsidRDefault="0080422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Sensibilitatea: aproximativ 500 celule roșii pentru semnat pozitiv</w:t>
            </w:r>
          </w:p>
        </w:tc>
        <w:tc>
          <w:tcPr>
            <w:tcW w:w="1317" w:type="dxa"/>
            <w:shd w:val="clear" w:color="auto" w:fill="auto"/>
          </w:tcPr>
          <w:p w14:paraId="3964E503" w14:textId="7916E996" w:rsidR="00C2514E" w:rsidRDefault="00804228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50 000,00</w:t>
            </w:r>
          </w:p>
        </w:tc>
      </w:tr>
      <w:tr w:rsidR="00C2514E" w:rsidRPr="008F4996" w14:paraId="631689A6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7D2E0072" w14:textId="712ED91B" w:rsidR="00C2514E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40" w:type="dxa"/>
            <w:shd w:val="clear" w:color="auto" w:fill="auto"/>
          </w:tcPr>
          <w:p w14:paraId="68D403B5" w14:textId="35FFFC75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Test prezumptiv analog Peroxtesmo KM</w:t>
            </w:r>
          </w:p>
        </w:tc>
        <w:tc>
          <w:tcPr>
            <w:tcW w:w="967" w:type="dxa"/>
            <w:shd w:val="clear" w:color="auto" w:fill="auto"/>
          </w:tcPr>
          <w:p w14:paraId="289F1EFB" w14:textId="7FE27CF8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36" w:type="dxa"/>
            <w:shd w:val="clear" w:color="auto" w:fill="auto"/>
          </w:tcPr>
          <w:p w14:paraId="7B74500F" w14:textId="586919A5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56" w:type="dxa"/>
          </w:tcPr>
          <w:p w14:paraId="3830373A" w14:textId="7072970A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2 300,00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384DDC7F" w14:textId="77777777" w:rsidR="00C2514E" w:rsidRDefault="00E833A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detectarea rapidă și sensibilă a urmelor de sînge;</w:t>
            </w:r>
          </w:p>
          <w:p w14:paraId="37CD34F8" w14:textId="77777777" w:rsidR="00E833A8" w:rsidRDefault="00E833A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Principiul de lucru bazat pe folosirea efectului pseudo-peroxidatic al sîngelui;</w:t>
            </w:r>
          </w:p>
          <w:p w14:paraId="2CC37594" w14:textId="7CB7765D" w:rsidR="00E833A8" w:rsidRDefault="00E833A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În kit a cîte 25 hîrtii de test cu </w:t>
            </w:r>
            <w:r>
              <w:rPr>
                <w:sz w:val="20"/>
                <w:szCs w:val="20"/>
                <w:lang w:eastAsia="ru-RU"/>
              </w:rPr>
              <w:lastRenderedPageBreak/>
              <w:t>dimensiunea 15x30 mm +/- 2 mm</w:t>
            </w:r>
          </w:p>
        </w:tc>
        <w:tc>
          <w:tcPr>
            <w:tcW w:w="1317" w:type="dxa"/>
            <w:shd w:val="clear" w:color="auto" w:fill="auto"/>
          </w:tcPr>
          <w:p w14:paraId="61826982" w14:textId="7FFE6503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lastRenderedPageBreak/>
              <w:t>92 000,00</w:t>
            </w:r>
          </w:p>
        </w:tc>
      </w:tr>
      <w:tr w:rsidR="00C2514E" w:rsidRPr="008F4996" w14:paraId="2DAAF6D7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665B2E43" w14:textId="0B0548CA" w:rsidR="00C2514E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640" w:type="dxa"/>
            <w:shd w:val="clear" w:color="auto" w:fill="auto"/>
          </w:tcPr>
          <w:p w14:paraId="530AB946" w14:textId="581AB9D0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Test prezumptiv analog </w:t>
            </w:r>
            <w:r w:rsidR="00BB5A18">
              <w:rPr>
                <w:rFonts w:eastAsia="Times New Roman"/>
                <w:b/>
                <w:sz w:val="20"/>
                <w:szCs w:val="20"/>
                <w:lang w:eastAsia="ru-RU"/>
              </w:rPr>
              <w:t>Seratec AmylaseTest</w:t>
            </w:r>
          </w:p>
        </w:tc>
        <w:tc>
          <w:tcPr>
            <w:tcW w:w="967" w:type="dxa"/>
            <w:shd w:val="clear" w:color="auto" w:fill="auto"/>
          </w:tcPr>
          <w:p w14:paraId="5D7292B6" w14:textId="70747CE1" w:rsidR="00C2514E" w:rsidRDefault="00E833A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36" w:type="dxa"/>
            <w:shd w:val="clear" w:color="auto" w:fill="auto"/>
          </w:tcPr>
          <w:p w14:paraId="0F73399F" w14:textId="71E0DA8E" w:rsidR="00C2514E" w:rsidRDefault="002F5AE7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56" w:type="dxa"/>
          </w:tcPr>
          <w:p w14:paraId="527632A5" w14:textId="1723649B" w:rsidR="00C2514E" w:rsidRDefault="002F5AE7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2 750</w:t>
            </w:r>
            <w:r w:rsidR="00BB5A18"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5AD84469" w14:textId="77777777" w:rsidR="00C2514E" w:rsidRDefault="00BB5A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Test cu bandă cu flux lateral;</w:t>
            </w:r>
          </w:p>
          <w:p w14:paraId="288FFB69" w14:textId="6A18486E" w:rsidR="00BB5A18" w:rsidRDefault="00BB5A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În kit a câte </w:t>
            </w:r>
            <w:r w:rsidR="002F5AE7">
              <w:rPr>
                <w:sz w:val="20"/>
                <w:szCs w:val="20"/>
                <w:lang w:eastAsia="ru-RU"/>
              </w:rPr>
              <w:t>40</w:t>
            </w:r>
            <w:r>
              <w:rPr>
                <w:sz w:val="20"/>
                <w:szCs w:val="20"/>
                <w:lang w:eastAsia="ru-RU"/>
              </w:rPr>
              <w:t xml:space="preserve"> teste;</w:t>
            </w:r>
          </w:p>
          <w:p w14:paraId="4200B5E6" w14:textId="77777777" w:rsidR="00BB5A18" w:rsidRDefault="00BB5A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testarea urmelor de salivă umană;</w:t>
            </w:r>
          </w:p>
          <w:p w14:paraId="1B81D263" w14:textId="2C827409" w:rsidR="002F5AE7" w:rsidRDefault="00BB5A1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Principiu bazat pe identificarea alfa-amilasei umane din urme de salivă</w:t>
            </w:r>
            <w:r w:rsidR="002F5AE7">
              <w:rPr>
                <w:sz w:val="20"/>
                <w:szCs w:val="20"/>
                <w:lang w:eastAsia="ru-RU"/>
              </w:rPr>
              <w:t>;</w:t>
            </w:r>
          </w:p>
        </w:tc>
        <w:tc>
          <w:tcPr>
            <w:tcW w:w="1317" w:type="dxa"/>
            <w:shd w:val="clear" w:color="auto" w:fill="auto"/>
          </w:tcPr>
          <w:p w14:paraId="5E70EFC3" w14:textId="656BC26F" w:rsidR="00C2514E" w:rsidRDefault="002F5A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55</w:t>
            </w:r>
            <w:r w:rsidR="00BB5A18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ru-RU"/>
              </w:rPr>
              <w:t>0</w:t>
            </w:r>
            <w:r w:rsidR="00BB5A18">
              <w:rPr>
                <w:b/>
                <w:bCs/>
                <w:sz w:val="20"/>
                <w:szCs w:val="20"/>
                <w:lang w:eastAsia="ru-RU"/>
              </w:rPr>
              <w:t>00,00</w:t>
            </w:r>
          </w:p>
        </w:tc>
      </w:tr>
      <w:tr w:rsidR="00BB5A18" w:rsidRPr="008F4996" w14:paraId="17286242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22C8ED9C" w14:textId="1BCFC8E0" w:rsidR="00BB5A18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40" w:type="dxa"/>
            <w:shd w:val="clear" w:color="auto" w:fill="auto"/>
          </w:tcPr>
          <w:p w14:paraId="1150358B" w14:textId="7A6D078E" w:rsidR="00BB5A18" w:rsidRDefault="00985FA9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Test prezumptiv analog Phosphatesmo KM</w:t>
            </w:r>
          </w:p>
        </w:tc>
        <w:tc>
          <w:tcPr>
            <w:tcW w:w="967" w:type="dxa"/>
            <w:shd w:val="clear" w:color="auto" w:fill="auto"/>
          </w:tcPr>
          <w:p w14:paraId="4D22CDFE" w14:textId="5735165F" w:rsidR="00BB5A18" w:rsidRDefault="00985FA9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36" w:type="dxa"/>
            <w:shd w:val="clear" w:color="auto" w:fill="auto"/>
          </w:tcPr>
          <w:p w14:paraId="4B456177" w14:textId="4408E569" w:rsidR="00BB5A18" w:rsidRDefault="00E45A6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56" w:type="dxa"/>
          </w:tcPr>
          <w:p w14:paraId="3FB8E40D" w14:textId="461A4F44" w:rsidR="00BB5A18" w:rsidRDefault="00E45A6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2 300,00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7AE68862" w14:textId="44FE1C63" w:rsidR="00985FA9" w:rsidRDefault="00985FA9" w:rsidP="00985FA9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detectarea rapidă și sensibilă a urmelor de spermă;</w:t>
            </w:r>
          </w:p>
          <w:p w14:paraId="790B049E" w14:textId="05B5DA40" w:rsidR="00985FA9" w:rsidRDefault="00985FA9" w:rsidP="00985FA9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985FA9">
              <w:rPr>
                <w:sz w:val="20"/>
                <w:szCs w:val="20"/>
                <w:lang w:eastAsia="ru-RU"/>
              </w:rPr>
              <w:t>Hartia este specifica pentru fosfataza acida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3311AE0D" w14:textId="36BD2CB1" w:rsidR="00BB5A18" w:rsidRDefault="00985FA9" w:rsidP="00985FA9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kit a cîte 25 hîrtii de test cu dimensiunea 15x30 mm +/- 2 mm</w:t>
            </w:r>
          </w:p>
        </w:tc>
        <w:tc>
          <w:tcPr>
            <w:tcW w:w="1317" w:type="dxa"/>
            <w:shd w:val="clear" w:color="auto" w:fill="auto"/>
          </w:tcPr>
          <w:p w14:paraId="484EEEB5" w14:textId="3753C0E3" w:rsidR="00BB5A18" w:rsidRDefault="00E45A68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92 000,00</w:t>
            </w:r>
          </w:p>
        </w:tc>
      </w:tr>
      <w:tr w:rsidR="00BB5A18" w:rsidRPr="008F4996" w14:paraId="3FC4FACB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332D30AB" w14:textId="508992D8" w:rsidR="00BB5A18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40" w:type="dxa"/>
            <w:shd w:val="clear" w:color="auto" w:fill="auto"/>
          </w:tcPr>
          <w:p w14:paraId="67B0DD38" w14:textId="16242D87" w:rsidR="00BB5A18" w:rsidRDefault="00E45A68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Test prezumptiv analog RSID Semen</w:t>
            </w:r>
          </w:p>
        </w:tc>
        <w:tc>
          <w:tcPr>
            <w:tcW w:w="967" w:type="dxa"/>
            <w:shd w:val="clear" w:color="auto" w:fill="auto"/>
          </w:tcPr>
          <w:p w14:paraId="0723AA07" w14:textId="3A2C505D" w:rsidR="00BB5A18" w:rsidRDefault="00E45A68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36" w:type="dxa"/>
            <w:shd w:val="clear" w:color="auto" w:fill="auto"/>
          </w:tcPr>
          <w:p w14:paraId="7E3E8B9B" w14:textId="34340ADD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56" w:type="dxa"/>
          </w:tcPr>
          <w:p w14:paraId="407EBAEF" w14:textId="10F83959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2 800,00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7EA23922" w14:textId="7A9B2705" w:rsidR="00BB5A18" w:rsidRDefault="00E45A6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Test </w:t>
            </w:r>
            <w:r w:rsidR="00BF34DB">
              <w:rPr>
                <w:sz w:val="20"/>
                <w:szCs w:val="20"/>
                <w:lang w:eastAsia="ru-RU"/>
              </w:rPr>
              <w:t xml:space="preserve">imuno-cromatografic </w:t>
            </w:r>
            <w:r>
              <w:rPr>
                <w:sz w:val="20"/>
                <w:szCs w:val="20"/>
                <w:lang w:eastAsia="ru-RU"/>
              </w:rPr>
              <w:t>prezumptiv pentru detectarea urmelor de spermă;</w:t>
            </w:r>
          </w:p>
          <w:p w14:paraId="79B91B2F" w14:textId="4A74D10E" w:rsidR="00E45A68" w:rsidRDefault="00E45A68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Specific pentru antigenul semelogenin uman</w:t>
            </w:r>
            <w:r w:rsidR="00BF34DB">
              <w:rPr>
                <w:sz w:val="20"/>
                <w:szCs w:val="20"/>
                <w:lang w:eastAsia="ru-RU"/>
              </w:rPr>
              <w:t>;</w:t>
            </w:r>
          </w:p>
          <w:p w14:paraId="6E3E4DDE" w14:textId="77777777" w:rsidR="00BF34DB" w:rsidRDefault="00BF34DB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Destinat pentru probele medico-legale.</w:t>
            </w:r>
          </w:p>
          <w:p w14:paraId="58D645F4" w14:textId="1A246348" w:rsidR="00BF34DB" w:rsidRDefault="00BF34DB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kit cu minim 25 teste.</w:t>
            </w:r>
          </w:p>
        </w:tc>
        <w:tc>
          <w:tcPr>
            <w:tcW w:w="1317" w:type="dxa"/>
            <w:shd w:val="clear" w:color="auto" w:fill="auto"/>
          </w:tcPr>
          <w:p w14:paraId="2F468765" w14:textId="0788F901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56 000,00</w:t>
            </w:r>
          </w:p>
        </w:tc>
      </w:tr>
      <w:tr w:rsidR="00BB5A18" w:rsidRPr="008F4996" w14:paraId="5AF85100" w14:textId="77777777" w:rsidTr="0086782C">
        <w:trPr>
          <w:trHeight w:val="283"/>
        </w:trPr>
        <w:tc>
          <w:tcPr>
            <w:tcW w:w="0" w:type="auto"/>
            <w:shd w:val="clear" w:color="auto" w:fill="auto"/>
          </w:tcPr>
          <w:p w14:paraId="7FA9BF7C" w14:textId="55F8F994" w:rsidR="00BB5A18" w:rsidRDefault="003C39E7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40" w:type="dxa"/>
            <w:shd w:val="clear" w:color="auto" w:fill="auto"/>
          </w:tcPr>
          <w:p w14:paraId="2E23E79E" w14:textId="4BE92E3E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Test prezumptiv analog Bluestar Forensic</w:t>
            </w:r>
          </w:p>
        </w:tc>
        <w:tc>
          <w:tcPr>
            <w:tcW w:w="967" w:type="dxa"/>
            <w:shd w:val="clear" w:color="auto" w:fill="auto"/>
          </w:tcPr>
          <w:p w14:paraId="32795DB5" w14:textId="5B5E9570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36" w:type="dxa"/>
            <w:shd w:val="clear" w:color="auto" w:fill="auto"/>
          </w:tcPr>
          <w:p w14:paraId="750CC344" w14:textId="1B25D653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6" w:type="dxa"/>
          </w:tcPr>
          <w:p w14:paraId="05ABF1BB" w14:textId="0A7AEEC2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1 320,00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3279CAB8" w14:textId="77777777" w:rsidR="00BB5A18" w:rsidRDefault="00BF34DB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cutie a câte 4 blistere pentru 4 aplicări;</w:t>
            </w:r>
          </w:p>
          <w:p w14:paraId="045463F6" w14:textId="77777777" w:rsidR="00BF34DB" w:rsidRDefault="00BF34DB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Forma de ambalare: comprimate;</w:t>
            </w:r>
          </w:p>
          <w:p w14:paraId="3065474F" w14:textId="7A6F1F14" w:rsidR="00BF34DB" w:rsidRDefault="00BF34DB" w:rsidP="00DF076F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Amestecul pentru testare nu mai mic de 125 ml per aplicare</w:t>
            </w:r>
          </w:p>
        </w:tc>
        <w:tc>
          <w:tcPr>
            <w:tcW w:w="1317" w:type="dxa"/>
            <w:shd w:val="clear" w:color="auto" w:fill="auto"/>
          </w:tcPr>
          <w:p w14:paraId="386D7A44" w14:textId="671E748B" w:rsidR="00BB5A18" w:rsidRDefault="00BF34DB" w:rsidP="0086782C">
            <w:pPr>
              <w:shd w:val="clear" w:color="auto" w:fill="FFFFFF" w:themeFill="background1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13 200,00</w:t>
            </w:r>
          </w:p>
        </w:tc>
      </w:tr>
      <w:tr w:rsidR="006528C0" w:rsidRPr="008F4996" w14:paraId="7ACA2211" w14:textId="77777777" w:rsidTr="002F02B6">
        <w:trPr>
          <w:trHeight w:val="373"/>
        </w:trPr>
        <w:tc>
          <w:tcPr>
            <w:tcW w:w="2723" w:type="dxa"/>
            <w:gridSpan w:val="2"/>
          </w:tcPr>
          <w:p w14:paraId="2205E992" w14:textId="08E42CF8" w:rsidR="006528C0" w:rsidRPr="008F4996" w:rsidRDefault="006528C0" w:rsidP="006528C0">
            <w:pPr>
              <w:shd w:val="clear" w:color="auto" w:fill="FFFFFF" w:themeFill="background1"/>
              <w:spacing w:before="120"/>
              <w:ind w:right="-2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164" w:type="dxa"/>
            <w:gridSpan w:val="4"/>
            <w:shd w:val="clear" w:color="auto" w:fill="auto"/>
            <w:vAlign w:val="center"/>
          </w:tcPr>
          <w:p w14:paraId="767FD153" w14:textId="3F7FB9C1" w:rsidR="006528C0" w:rsidRPr="008F4996" w:rsidRDefault="006528C0" w:rsidP="006528C0">
            <w:pPr>
              <w:shd w:val="clear" w:color="auto" w:fill="FFFFFF" w:themeFill="background1"/>
              <w:spacing w:before="120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8F4996">
              <w:rPr>
                <w:b/>
                <w:sz w:val="20"/>
                <w:szCs w:val="20"/>
                <w:lang w:eastAsia="ru-RU"/>
              </w:rPr>
              <w:t>Valoarea estimativă totală (fără TVA)</w:t>
            </w:r>
          </w:p>
        </w:tc>
        <w:tc>
          <w:tcPr>
            <w:tcW w:w="1317" w:type="dxa"/>
            <w:shd w:val="clear" w:color="auto" w:fill="auto"/>
          </w:tcPr>
          <w:p w14:paraId="137496CE" w14:textId="61E88EFE" w:rsidR="006528C0" w:rsidRPr="00AF2790" w:rsidRDefault="003C39E7" w:rsidP="006528C0">
            <w:pPr>
              <w:shd w:val="clear" w:color="auto" w:fill="FFFFFF" w:themeFill="background1"/>
              <w:spacing w:before="120"/>
              <w:ind w:right="-2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759 490,00</w:t>
            </w:r>
          </w:p>
        </w:tc>
      </w:tr>
    </w:tbl>
    <w:p w14:paraId="7F6A225A" w14:textId="77777777" w:rsidR="007F5A85" w:rsidRPr="008F4996" w:rsidRDefault="007F5A85" w:rsidP="001215F5">
      <w:pPr>
        <w:ind w:right="-2"/>
      </w:pPr>
    </w:p>
    <w:p w14:paraId="197C88E9" w14:textId="77777777" w:rsidR="00DA5757" w:rsidRPr="00DA5757" w:rsidRDefault="00DA5757" w:rsidP="001215F5">
      <w:pPr>
        <w:pStyle w:val="a3"/>
        <w:ind w:right="-2"/>
        <w:jc w:val="both"/>
        <w:rPr>
          <w:sz w:val="28"/>
          <w:szCs w:val="28"/>
        </w:rPr>
      </w:pPr>
    </w:p>
    <w:p w14:paraId="49DE59A8" w14:textId="77777777" w:rsidR="0021503B" w:rsidRPr="008F4996" w:rsidRDefault="0021503B" w:rsidP="001215F5">
      <w:pPr>
        <w:ind w:right="-2"/>
        <w:rPr>
          <w:sz w:val="28"/>
          <w:szCs w:val="28"/>
        </w:rPr>
      </w:pPr>
    </w:p>
    <w:sectPr w:rsidR="0021503B" w:rsidRPr="008F4996" w:rsidSect="00091C8D">
      <w:pgSz w:w="11906" w:h="16838" w:code="9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B62F5"/>
    <w:multiLevelType w:val="hybridMultilevel"/>
    <w:tmpl w:val="68C6FE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AA360D"/>
    <w:multiLevelType w:val="hybridMultilevel"/>
    <w:tmpl w:val="1BC4A8EE"/>
    <w:lvl w:ilvl="0" w:tplc="00FAD446">
      <w:start w:val="278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A85"/>
    <w:rsid w:val="00010107"/>
    <w:rsid w:val="00014970"/>
    <w:rsid w:val="00014AFD"/>
    <w:rsid w:val="00020FF6"/>
    <w:rsid w:val="00026334"/>
    <w:rsid w:val="0002683C"/>
    <w:rsid w:val="00065961"/>
    <w:rsid w:val="0007572A"/>
    <w:rsid w:val="000776B0"/>
    <w:rsid w:val="00077BAB"/>
    <w:rsid w:val="000806B6"/>
    <w:rsid w:val="00091C8D"/>
    <w:rsid w:val="000936D5"/>
    <w:rsid w:val="00096B84"/>
    <w:rsid w:val="000B0ACF"/>
    <w:rsid w:val="000B7C73"/>
    <w:rsid w:val="000D6205"/>
    <w:rsid w:val="000F0924"/>
    <w:rsid w:val="0010002F"/>
    <w:rsid w:val="00113A17"/>
    <w:rsid w:val="001215F5"/>
    <w:rsid w:val="0014075F"/>
    <w:rsid w:val="00142F29"/>
    <w:rsid w:val="00143AEB"/>
    <w:rsid w:val="001625B5"/>
    <w:rsid w:val="00187A22"/>
    <w:rsid w:val="001B77EC"/>
    <w:rsid w:val="001C0408"/>
    <w:rsid w:val="001C55E1"/>
    <w:rsid w:val="001D7633"/>
    <w:rsid w:val="001E63BC"/>
    <w:rsid w:val="001F21F6"/>
    <w:rsid w:val="0020636E"/>
    <w:rsid w:val="0021503B"/>
    <w:rsid w:val="002665FD"/>
    <w:rsid w:val="002832A9"/>
    <w:rsid w:val="00290960"/>
    <w:rsid w:val="00294413"/>
    <w:rsid w:val="002946BE"/>
    <w:rsid w:val="002F02B6"/>
    <w:rsid w:val="002F5AE7"/>
    <w:rsid w:val="00322CC1"/>
    <w:rsid w:val="00326D7D"/>
    <w:rsid w:val="003571EE"/>
    <w:rsid w:val="00362173"/>
    <w:rsid w:val="003708B9"/>
    <w:rsid w:val="00394919"/>
    <w:rsid w:val="003C39E7"/>
    <w:rsid w:val="003D3AD2"/>
    <w:rsid w:val="003D554F"/>
    <w:rsid w:val="003E2B8E"/>
    <w:rsid w:val="004141C8"/>
    <w:rsid w:val="004E2B7E"/>
    <w:rsid w:val="004F124F"/>
    <w:rsid w:val="00500C56"/>
    <w:rsid w:val="00505223"/>
    <w:rsid w:val="00521791"/>
    <w:rsid w:val="0055110F"/>
    <w:rsid w:val="00566A14"/>
    <w:rsid w:val="0057502B"/>
    <w:rsid w:val="005C1C7E"/>
    <w:rsid w:val="005D53A4"/>
    <w:rsid w:val="005D78C5"/>
    <w:rsid w:val="005F482D"/>
    <w:rsid w:val="00603EDA"/>
    <w:rsid w:val="00611BF5"/>
    <w:rsid w:val="0062157F"/>
    <w:rsid w:val="00626AF6"/>
    <w:rsid w:val="00633D41"/>
    <w:rsid w:val="006528C0"/>
    <w:rsid w:val="00684E2D"/>
    <w:rsid w:val="00690BC4"/>
    <w:rsid w:val="006926E4"/>
    <w:rsid w:val="006A49B4"/>
    <w:rsid w:val="006C0B77"/>
    <w:rsid w:val="006C4D50"/>
    <w:rsid w:val="006C4FD3"/>
    <w:rsid w:val="006D0CF5"/>
    <w:rsid w:val="006E7233"/>
    <w:rsid w:val="006F4B96"/>
    <w:rsid w:val="007271A9"/>
    <w:rsid w:val="007A40EE"/>
    <w:rsid w:val="007B7A6E"/>
    <w:rsid w:val="007C4579"/>
    <w:rsid w:val="007D25C9"/>
    <w:rsid w:val="007F5A85"/>
    <w:rsid w:val="00804228"/>
    <w:rsid w:val="00820689"/>
    <w:rsid w:val="008242FF"/>
    <w:rsid w:val="00840621"/>
    <w:rsid w:val="008669C2"/>
    <w:rsid w:val="0086782C"/>
    <w:rsid w:val="00870751"/>
    <w:rsid w:val="00874B39"/>
    <w:rsid w:val="00887F59"/>
    <w:rsid w:val="0089207E"/>
    <w:rsid w:val="0089207F"/>
    <w:rsid w:val="008A0FE7"/>
    <w:rsid w:val="008D0A8E"/>
    <w:rsid w:val="008F1802"/>
    <w:rsid w:val="008F2A5D"/>
    <w:rsid w:val="008F4996"/>
    <w:rsid w:val="00917D31"/>
    <w:rsid w:val="00922C48"/>
    <w:rsid w:val="00942B2A"/>
    <w:rsid w:val="00953BEE"/>
    <w:rsid w:val="00973D83"/>
    <w:rsid w:val="00984048"/>
    <w:rsid w:val="00985FA9"/>
    <w:rsid w:val="00995435"/>
    <w:rsid w:val="009B13D1"/>
    <w:rsid w:val="009C0D8A"/>
    <w:rsid w:val="009D69E5"/>
    <w:rsid w:val="009E62F7"/>
    <w:rsid w:val="009F7442"/>
    <w:rsid w:val="00A624E1"/>
    <w:rsid w:val="00A92C47"/>
    <w:rsid w:val="00AC2CFA"/>
    <w:rsid w:val="00AD1F72"/>
    <w:rsid w:val="00AE4AC2"/>
    <w:rsid w:val="00AE5158"/>
    <w:rsid w:val="00AF2790"/>
    <w:rsid w:val="00B11EC4"/>
    <w:rsid w:val="00B61B52"/>
    <w:rsid w:val="00B915B7"/>
    <w:rsid w:val="00BB5A18"/>
    <w:rsid w:val="00BB5C72"/>
    <w:rsid w:val="00BD6D45"/>
    <w:rsid w:val="00BF34DB"/>
    <w:rsid w:val="00C00958"/>
    <w:rsid w:val="00C10CC5"/>
    <w:rsid w:val="00C134C7"/>
    <w:rsid w:val="00C2514E"/>
    <w:rsid w:val="00C37A35"/>
    <w:rsid w:val="00C51F36"/>
    <w:rsid w:val="00C81AF5"/>
    <w:rsid w:val="00CA5B2C"/>
    <w:rsid w:val="00CA7C7B"/>
    <w:rsid w:val="00CB0486"/>
    <w:rsid w:val="00CB58CF"/>
    <w:rsid w:val="00CD7871"/>
    <w:rsid w:val="00D106B0"/>
    <w:rsid w:val="00D20CF2"/>
    <w:rsid w:val="00D53B7A"/>
    <w:rsid w:val="00D76DFF"/>
    <w:rsid w:val="00DA5757"/>
    <w:rsid w:val="00DC0D63"/>
    <w:rsid w:val="00DD6CB3"/>
    <w:rsid w:val="00DD7C81"/>
    <w:rsid w:val="00DE0458"/>
    <w:rsid w:val="00DE06AC"/>
    <w:rsid w:val="00DE4A7C"/>
    <w:rsid w:val="00DF076F"/>
    <w:rsid w:val="00DF6EC1"/>
    <w:rsid w:val="00E45A68"/>
    <w:rsid w:val="00E52758"/>
    <w:rsid w:val="00E62059"/>
    <w:rsid w:val="00E833A8"/>
    <w:rsid w:val="00E9058E"/>
    <w:rsid w:val="00EA59DF"/>
    <w:rsid w:val="00EE4070"/>
    <w:rsid w:val="00EF2BC3"/>
    <w:rsid w:val="00F121C1"/>
    <w:rsid w:val="00F12C76"/>
    <w:rsid w:val="00F33B5B"/>
    <w:rsid w:val="00F451C3"/>
    <w:rsid w:val="00F53921"/>
    <w:rsid w:val="00F63863"/>
    <w:rsid w:val="00F900AF"/>
    <w:rsid w:val="00F9435C"/>
    <w:rsid w:val="00F9754F"/>
    <w:rsid w:val="00FB774F"/>
    <w:rsid w:val="00FC7C90"/>
    <w:rsid w:val="00FD3818"/>
    <w:rsid w:val="00F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5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6D839-50DB-4ED9-9C21-BDFACBAD2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Elena Corduneanu</cp:lastModifiedBy>
  <cp:revision>34</cp:revision>
  <cp:lastPrinted>2024-05-08T06:43:00Z</cp:lastPrinted>
  <dcterms:created xsi:type="dcterms:W3CDTF">2024-01-18T06:24:00Z</dcterms:created>
  <dcterms:modified xsi:type="dcterms:W3CDTF">2024-05-08T06:45:00Z</dcterms:modified>
</cp:coreProperties>
</file>