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280" w:rsidRPr="00E05C22" w:rsidRDefault="008B621F" w:rsidP="00646942">
      <w:pPr>
        <w:pStyle w:val="1"/>
        <w:spacing w:before="120"/>
        <w:rPr>
          <w:sz w:val="20"/>
          <w:szCs w:val="20"/>
        </w:rPr>
      </w:pPr>
      <w:r>
        <w:rPr>
          <w:sz w:val="16"/>
          <w:szCs w:val="16"/>
        </w:rPr>
        <w:t xml:space="preserve"> </w:t>
      </w:r>
      <w:r w:rsidR="009E0280" w:rsidRPr="00E05C22">
        <w:rPr>
          <w:sz w:val="20"/>
          <w:szCs w:val="20"/>
        </w:rPr>
        <w:t>ANUNȚ DE PARTICIPARE</w:t>
      </w:r>
    </w:p>
    <w:p w:rsidR="00E05C22" w:rsidRDefault="009E0280" w:rsidP="00E05C22">
      <w:pPr>
        <w:spacing w:after="0" w:line="240" w:lineRule="auto"/>
        <w:ind w:left="360" w:right="-424"/>
        <w:jc w:val="center"/>
        <w:rPr>
          <w:rFonts w:ascii="Times New Roman" w:hAnsi="Times New Roman" w:cs="Times New Roman"/>
          <w:sz w:val="20"/>
          <w:szCs w:val="20"/>
          <w:lang w:val="en-US"/>
        </w:rPr>
      </w:pPr>
      <w:r w:rsidRPr="00E05C22">
        <w:rPr>
          <w:rFonts w:ascii="Times New Roman" w:hAnsi="Times New Roman" w:cs="Times New Roman"/>
          <w:sz w:val="20"/>
          <w:szCs w:val="20"/>
          <w:lang w:val="en-US"/>
        </w:rPr>
        <w:t xml:space="preserve">privind achiziționarea  </w:t>
      </w:r>
      <w:r w:rsidR="00E05C22" w:rsidRPr="00E05C22">
        <w:rPr>
          <w:rFonts w:ascii="Times New Roman" w:hAnsi="Times New Roman" w:cs="Times New Roman"/>
          <w:color w:val="333333"/>
          <w:spacing w:val="-6"/>
          <w:sz w:val="20"/>
          <w:szCs w:val="20"/>
          <w:shd w:val="clear" w:color="auto" w:fill="FFFFFF"/>
          <w:lang w:val="en-US"/>
        </w:rPr>
        <w:t>reagenților, consumabile (accesorii și piese de schimb) pentru analizatoarele de tip închis, necesar la efectuarea investigațiilor de laborator, conform necesitaților IMSP AMT Rîșcani pentru anul 2026</w:t>
      </w:r>
      <w:r w:rsidR="00E07432" w:rsidRPr="00E05C22">
        <w:rPr>
          <w:rFonts w:ascii="Times New Roman" w:hAnsi="Times New Roman" w:cs="Times New Roman"/>
          <w:sz w:val="20"/>
          <w:szCs w:val="20"/>
          <w:lang w:val="en-US"/>
        </w:rPr>
        <w:t>,</w:t>
      </w:r>
      <w:r w:rsidRPr="00E05C22">
        <w:rPr>
          <w:rFonts w:ascii="Times New Roman" w:hAnsi="Times New Roman" w:cs="Times New Roman"/>
          <w:sz w:val="20"/>
          <w:szCs w:val="20"/>
          <w:lang w:val="en-US"/>
        </w:rPr>
        <w:t xml:space="preserve"> </w:t>
      </w:r>
    </w:p>
    <w:p w:rsidR="00E05C22" w:rsidRPr="00E07432" w:rsidRDefault="009E0280" w:rsidP="00E05C22">
      <w:pPr>
        <w:spacing w:after="0" w:line="240" w:lineRule="auto"/>
        <w:ind w:left="360" w:right="-424"/>
        <w:jc w:val="center"/>
        <w:rPr>
          <w:rFonts w:ascii="Times New Roman" w:hAnsi="Times New Roman" w:cs="Times New Roman"/>
          <w:sz w:val="16"/>
          <w:szCs w:val="16"/>
          <w:lang w:val="en-US"/>
        </w:rPr>
      </w:pPr>
      <w:r w:rsidRPr="00E05C22">
        <w:rPr>
          <w:rFonts w:ascii="Times New Roman" w:hAnsi="Times New Roman" w:cs="Times New Roman"/>
          <w:sz w:val="20"/>
          <w:szCs w:val="20"/>
          <w:lang w:val="en-US"/>
        </w:rPr>
        <w:t>prin procedura de achiziție</w:t>
      </w:r>
      <w:r w:rsidR="00E07432" w:rsidRPr="00E05C22">
        <w:rPr>
          <w:rFonts w:ascii="Times New Roman" w:hAnsi="Times New Roman" w:cs="Times New Roman"/>
          <w:sz w:val="20"/>
          <w:szCs w:val="20"/>
          <w:lang w:val="en-US"/>
        </w:rPr>
        <w:t xml:space="preserve"> Licitație Deschisă.</w:t>
      </w:r>
    </w:p>
    <w:p w:rsidR="009E0280" w:rsidRPr="00E07432" w:rsidRDefault="009E0280" w:rsidP="006B3778">
      <w:pPr>
        <w:spacing w:after="0" w:line="250" w:lineRule="auto"/>
        <w:ind w:left="-5" w:right="-284" w:hanging="10"/>
        <w:jc w:val="both"/>
        <w:rPr>
          <w:rFonts w:ascii="Times New Roman" w:hAnsi="Times New Roman" w:cs="Times New Roman"/>
          <w:bCs/>
          <w:sz w:val="16"/>
          <w:szCs w:val="16"/>
          <w:u w:val="single"/>
          <w:lang w:val="en-US" w:eastAsia="ro-RO"/>
        </w:rPr>
      </w:pPr>
      <w:r w:rsidRPr="00E07432">
        <w:rPr>
          <w:rFonts w:ascii="Times New Roman" w:hAnsi="Times New Roman" w:cs="Times New Roman"/>
          <w:sz w:val="16"/>
          <w:szCs w:val="16"/>
          <w:lang w:val="en-US"/>
        </w:rPr>
        <w:t>1.</w:t>
      </w:r>
      <w:r w:rsidR="00E07432" w:rsidRPr="00E07432">
        <w:rPr>
          <w:rFonts w:ascii="Times New Roman" w:hAnsi="Times New Roman" w:cs="Times New Roman"/>
          <w:sz w:val="16"/>
          <w:szCs w:val="16"/>
          <w:lang w:val="en-US"/>
        </w:rPr>
        <w:t xml:space="preserve"> </w:t>
      </w:r>
      <w:r w:rsidRPr="00E07432">
        <w:rPr>
          <w:rFonts w:ascii="Times New Roman" w:hAnsi="Times New Roman" w:cs="Times New Roman"/>
          <w:sz w:val="16"/>
          <w:szCs w:val="16"/>
          <w:lang w:val="en-US"/>
        </w:rPr>
        <w:t>Denumirea autorităţii contractante:</w:t>
      </w:r>
      <w:r w:rsidRPr="00E07432">
        <w:rPr>
          <w:rFonts w:ascii="Times New Roman" w:hAnsi="Times New Roman" w:cs="Times New Roman"/>
          <w:bCs/>
          <w:sz w:val="16"/>
          <w:szCs w:val="16"/>
          <w:lang w:val="en-US" w:eastAsia="ro-RO"/>
        </w:rPr>
        <w:t xml:space="preserve"> </w:t>
      </w:r>
      <w:r w:rsidRPr="00E07432">
        <w:rPr>
          <w:rFonts w:ascii="Times New Roman" w:hAnsi="Times New Roman" w:cs="Times New Roman"/>
          <w:bCs/>
          <w:sz w:val="16"/>
          <w:szCs w:val="16"/>
          <w:u w:val="single"/>
          <w:lang w:val="en-US" w:eastAsia="ro-RO"/>
        </w:rPr>
        <w:t>Instituția Medico Sanitară Publică  ASOCIAŢIA MEDICALĂ TERITORIALĂ RÎŞCANI.</w:t>
      </w:r>
    </w:p>
    <w:p w:rsidR="009E0280" w:rsidRPr="00E07432" w:rsidRDefault="009E0280" w:rsidP="006B3778">
      <w:pPr>
        <w:spacing w:after="0" w:line="250" w:lineRule="auto"/>
        <w:ind w:left="-5" w:right="659" w:hanging="10"/>
        <w:rPr>
          <w:rFonts w:ascii="Times New Roman" w:hAnsi="Times New Roman" w:cs="Times New Roman"/>
          <w:bCs/>
          <w:sz w:val="16"/>
          <w:szCs w:val="16"/>
          <w:lang w:val="en-US" w:eastAsia="ro-RO"/>
        </w:rPr>
      </w:pPr>
      <w:r w:rsidRPr="00E07432">
        <w:rPr>
          <w:rFonts w:ascii="Times New Roman" w:hAnsi="Times New Roman" w:cs="Times New Roman"/>
          <w:bCs/>
          <w:sz w:val="16"/>
          <w:szCs w:val="16"/>
          <w:lang w:val="en-US" w:eastAsia="ro-RO"/>
        </w:rPr>
        <w:t xml:space="preserve">2.  IDNO </w:t>
      </w:r>
      <w:r w:rsidRPr="00E07432">
        <w:rPr>
          <w:rFonts w:ascii="Times New Roman" w:hAnsi="Times New Roman" w:cs="Times New Roman"/>
          <w:bCs/>
          <w:sz w:val="16"/>
          <w:szCs w:val="16"/>
          <w:u w:val="single"/>
          <w:lang w:val="en-US" w:eastAsia="ro-RO"/>
        </w:rPr>
        <w:t>1003600153212</w:t>
      </w:r>
      <w:r w:rsidRPr="00E07432">
        <w:rPr>
          <w:rFonts w:ascii="Times New Roman" w:hAnsi="Times New Roman" w:cs="Times New Roman"/>
          <w:bCs/>
          <w:sz w:val="16"/>
          <w:szCs w:val="16"/>
          <w:lang w:val="en-US" w:eastAsia="ro-RO"/>
        </w:rPr>
        <w:t>.</w:t>
      </w:r>
    </w:p>
    <w:p w:rsidR="009E0280" w:rsidRPr="00E07432" w:rsidRDefault="009E0280" w:rsidP="006B3778">
      <w:pPr>
        <w:spacing w:after="0" w:line="250" w:lineRule="auto"/>
        <w:ind w:left="-5" w:right="659" w:hanging="10"/>
        <w:rPr>
          <w:rFonts w:ascii="Times New Roman" w:hAnsi="Times New Roman" w:cs="Times New Roman"/>
          <w:sz w:val="16"/>
          <w:szCs w:val="16"/>
          <w:lang w:val="en-US" w:eastAsia="ro-RO"/>
        </w:rPr>
      </w:pPr>
      <w:r w:rsidRPr="00E07432">
        <w:rPr>
          <w:rFonts w:ascii="Times New Roman" w:hAnsi="Times New Roman" w:cs="Times New Roman"/>
          <w:bCs/>
          <w:sz w:val="16"/>
          <w:szCs w:val="16"/>
          <w:lang w:val="en-US" w:eastAsia="ro-RO"/>
        </w:rPr>
        <w:t>3.</w:t>
      </w:r>
      <w:r w:rsidRPr="00E07432">
        <w:rPr>
          <w:rFonts w:ascii="Times New Roman" w:hAnsi="Times New Roman" w:cs="Times New Roman"/>
          <w:sz w:val="16"/>
          <w:szCs w:val="16"/>
          <w:lang w:val="en-US" w:eastAsia="ro-RO"/>
        </w:rPr>
        <w:t>Adresa: </w:t>
      </w:r>
      <w:r w:rsidRPr="00E07432">
        <w:rPr>
          <w:rFonts w:ascii="Times New Roman" w:hAnsi="Times New Roman" w:cs="Times New Roman"/>
          <w:bCs/>
          <w:sz w:val="16"/>
          <w:szCs w:val="16"/>
          <w:u w:val="single"/>
          <w:lang w:val="en-US" w:eastAsia="ro-RO"/>
        </w:rPr>
        <w:t>Republica Moldova, mun. Chişinău, str. Alecu Russo 11</w:t>
      </w:r>
      <w:r w:rsidRPr="00E07432">
        <w:rPr>
          <w:rFonts w:ascii="Times New Roman" w:hAnsi="Times New Roman" w:cs="Times New Roman"/>
          <w:sz w:val="16"/>
          <w:szCs w:val="16"/>
          <w:lang w:val="en-US" w:eastAsia="ro-RO"/>
        </w:rPr>
        <w:t xml:space="preserve">  </w:t>
      </w:r>
    </w:p>
    <w:p w:rsidR="009E0280" w:rsidRPr="00E07432" w:rsidRDefault="009E0280" w:rsidP="006B3778">
      <w:pPr>
        <w:spacing w:after="0" w:line="250" w:lineRule="auto"/>
        <w:ind w:left="-5" w:right="659" w:hanging="10"/>
        <w:rPr>
          <w:rFonts w:ascii="Times New Roman" w:hAnsi="Times New Roman" w:cs="Times New Roman"/>
          <w:bCs/>
          <w:sz w:val="16"/>
          <w:szCs w:val="16"/>
          <w:lang w:val="en-US" w:eastAsia="ro-RO"/>
        </w:rPr>
      </w:pPr>
      <w:r w:rsidRPr="00E07432">
        <w:rPr>
          <w:rFonts w:ascii="Times New Roman" w:hAnsi="Times New Roman" w:cs="Times New Roman"/>
          <w:sz w:val="16"/>
          <w:szCs w:val="16"/>
          <w:lang w:val="en-US" w:eastAsia="ro-RO"/>
        </w:rPr>
        <w:t xml:space="preserve">4. </w:t>
      </w:r>
      <w:r w:rsidR="00E07432" w:rsidRPr="00E07432">
        <w:rPr>
          <w:rFonts w:ascii="Times New Roman" w:hAnsi="Times New Roman" w:cs="Times New Roman"/>
          <w:sz w:val="16"/>
          <w:szCs w:val="16"/>
          <w:lang w:val="en-US" w:eastAsia="ru-RU"/>
        </w:rPr>
        <w:t>Numărul</w:t>
      </w:r>
      <w:r w:rsidR="00E07432" w:rsidRPr="00E07432">
        <w:rPr>
          <w:rFonts w:ascii="Times New Roman" w:hAnsi="Times New Roman" w:cs="Times New Roman"/>
          <w:sz w:val="16"/>
          <w:szCs w:val="16"/>
          <w:lang w:val="ro-MD" w:eastAsia="ru-RU"/>
        </w:rPr>
        <w:t xml:space="preserve"> </w:t>
      </w:r>
      <w:r w:rsidR="00E07432" w:rsidRPr="00E07432">
        <w:rPr>
          <w:rFonts w:ascii="Times New Roman" w:hAnsi="Times New Roman" w:cs="Times New Roman"/>
          <w:sz w:val="16"/>
          <w:szCs w:val="16"/>
          <w:lang w:val="en-US" w:eastAsia="ru-RU"/>
        </w:rPr>
        <w:t>de</w:t>
      </w:r>
      <w:r w:rsidR="00E07432" w:rsidRPr="00E07432">
        <w:rPr>
          <w:rFonts w:ascii="Times New Roman" w:hAnsi="Times New Roman" w:cs="Times New Roman"/>
          <w:sz w:val="16"/>
          <w:szCs w:val="16"/>
          <w:lang w:val="ro-MD" w:eastAsia="ru-RU"/>
        </w:rPr>
        <w:t xml:space="preserve"> </w:t>
      </w:r>
      <w:r w:rsidR="00E07432" w:rsidRPr="00E07432">
        <w:rPr>
          <w:rFonts w:ascii="Times New Roman" w:hAnsi="Times New Roman" w:cs="Times New Roman"/>
          <w:sz w:val="16"/>
          <w:szCs w:val="16"/>
          <w:lang w:val="en-US" w:eastAsia="ru-RU"/>
        </w:rPr>
        <w:t>telefon/fax:</w:t>
      </w:r>
      <w:r w:rsidR="00E07432" w:rsidRPr="00E07432">
        <w:rPr>
          <w:rFonts w:ascii="Times New Roman" w:eastAsia="Times New Roman" w:hAnsi="Times New Roman" w:cs="Times New Roman"/>
          <w:color w:val="000000"/>
          <w:sz w:val="16"/>
          <w:szCs w:val="16"/>
          <w:u w:val="single"/>
          <w:lang w:val="en-US" w:eastAsia="ru-RU"/>
        </w:rPr>
        <w:t>Tel: 022497742, Fax: 022497742</w:t>
      </w:r>
      <w:r w:rsidRPr="00E07432">
        <w:rPr>
          <w:rFonts w:ascii="Times New Roman" w:hAnsi="Times New Roman" w:cs="Times New Roman"/>
          <w:sz w:val="16"/>
          <w:szCs w:val="16"/>
          <w:lang w:val="en-US" w:eastAsia="ro-RO"/>
        </w:rPr>
        <w:t> </w:t>
      </w:r>
    </w:p>
    <w:p w:rsidR="009E0280" w:rsidRPr="00E07432" w:rsidRDefault="009E0280" w:rsidP="006B3778">
      <w:pPr>
        <w:spacing w:after="0" w:line="250" w:lineRule="auto"/>
        <w:ind w:left="-5" w:right="-142" w:hanging="10"/>
        <w:rPr>
          <w:rFonts w:ascii="Times New Roman" w:hAnsi="Times New Roman" w:cs="Times New Roman"/>
          <w:bCs/>
          <w:sz w:val="16"/>
          <w:szCs w:val="16"/>
          <w:lang w:val="en-US" w:eastAsia="ro-RO"/>
        </w:rPr>
      </w:pPr>
      <w:r w:rsidRPr="00E07432">
        <w:rPr>
          <w:rFonts w:ascii="Times New Roman" w:hAnsi="Times New Roman" w:cs="Times New Roman"/>
          <w:sz w:val="16"/>
          <w:szCs w:val="16"/>
          <w:lang w:val="en-US"/>
        </w:rPr>
        <w:t>5. Adresa de e-</w:t>
      </w:r>
      <w:r w:rsidRPr="00E07432">
        <w:rPr>
          <w:rFonts w:ascii="Times New Roman" w:hAnsi="Times New Roman" w:cs="Times New Roman"/>
          <w:sz w:val="16"/>
          <w:szCs w:val="16"/>
          <w:lang w:val="en-US" w:eastAsia="ro-RO"/>
        </w:rPr>
        <w:t>mail sau de internet a autorității contractante: </w:t>
      </w:r>
      <w:hyperlink r:id="rId8" w:history="1">
        <w:r w:rsidRPr="00E07432">
          <w:rPr>
            <w:rStyle w:val="a5"/>
            <w:rFonts w:ascii="Times New Roman" w:hAnsi="Times New Roman" w:cs="Times New Roman"/>
            <w:bCs/>
            <w:sz w:val="16"/>
            <w:szCs w:val="16"/>
            <w:lang w:val="en-US" w:eastAsia="ro-RO"/>
          </w:rPr>
          <w:t>amtriscani@ms.md</w:t>
        </w:r>
      </w:hyperlink>
    </w:p>
    <w:p w:rsidR="009A1292" w:rsidRDefault="009E0280" w:rsidP="00E07432">
      <w:pPr>
        <w:tabs>
          <w:tab w:val="center" w:pos="4083"/>
        </w:tabs>
        <w:spacing w:after="0" w:line="250" w:lineRule="auto"/>
        <w:ind w:left="-15"/>
        <w:rPr>
          <w:rFonts w:ascii="Times New Roman" w:eastAsia="Times New Roman" w:hAnsi="Times New Roman" w:cs="Times New Roman"/>
          <w:color w:val="000000"/>
          <w:sz w:val="16"/>
          <w:szCs w:val="16"/>
          <w:lang w:val="en-US" w:eastAsia="ru-RU"/>
        </w:rPr>
      </w:pPr>
      <w:r w:rsidRPr="00E07432">
        <w:rPr>
          <w:rFonts w:ascii="Times New Roman" w:hAnsi="Times New Roman" w:cs="Times New Roman"/>
          <w:sz w:val="16"/>
          <w:szCs w:val="16"/>
          <w:lang w:val="en-US"/>
        </w:rPr>
        <w:t>6. Adresa de e-</w:t>
      </w:r>
      <w:r w:rsidRPr="00E07432">
        <w:rPr>
          <w:rFonts w:ascii="Times New Roman" w:hAnsi="Times New Roman" w:cs="Times New Roman"/>
          <w:sz w:val="16"/>
          <w:szCs w:val="16"/>
          <w:lang w:val="en-US" w:eastAsia="ro-RO"/>
        </w:rPr>
        <w:t xml:space="preserve">mail sau de internet de la care se va putea obține accesul la documentația de atribuire: </w:t>
      </w:r>
      <w:r w:rsidRPr="00E07432">
        <w:rPr>
          <w:rFonts w:ascii="Times New Roman" w:hAnsi="Times New Roman" w:cs="Times New Roman"/>
          <w:i/>
          <w:sz w:val="16"/>
          <w:szCs w:val="16"/>
          <w:lang w:val="en-US" w:eastAsia="ro-RO"/>
        </w:rPr>
        <w:t xml:space="preserve">documentația de atribuire este anexată în cadrul procedurii pe </w:t>
      </w:r>
      <w:r w:rsidRPr="00E07432">
        <w:rPr>
          <w:rFonts w:ascii="Times New Roman" w:hAnsi="Times New Roman" w:cs="Times New Roman"/>
          <w:i/>
          <w:sz w:val="16"/>
          <w:szCs w:val="16"/>
          <w:lang w:val="en-US"/>
        </w:rPr>
        <w:t>SIA “RSAP”.</w:t>
      </w:r>
      <w:r w:rsidRPr="00E07432">
        <w:rPr>
          <w:rFonts w:ascii="Times New Roman" w:hAnsi="Times New Roman" w:cs="Times New Roman"/>
          <w:i/>
          <w:sz w:val="16"/>
          <w:szCs w:val="16"/>
          <w:lang w:val="en-US" w:eastAsia="ro-RO"/>
        </w:rPr>
        <w:t> </w:t>
      </w:r>
      <w:r w:rsidRPr="00E07432">
        <w:rPr>
          <w:rFonts w:ascii="Times New Roman" w:hAnsi="Times New Roman" w:cs="Times New Roman"/>
          <w:i/>
          <w:sz w:val="16"/>
          <w:szCs w:val="16"/>
          <w:lang w:val="en-US" w:eastAsia="ro-RO"/>
        </w:rPr>
        <w:br/>
      </w:r>
      <w:r w:rsidRPr="00E07432">
        <w:rPr>
          <w:rFonts w:ascii="Times New Roman" w:hAnsi="Times New Roman" w:cs="Times New Roman"/>
          <w:sz w:val="16"/>
          <w:szCs w:val="16"/>
          <w:lang w:val="en-US"/>
        </w:rPr>
        <w:t xml:space="preserve">7. </w:t>
      </w:r>
      <w:r w:rsidR="00E07432" w:rsidRPr="00E07432">
        <w:rPr>
          <w:rFonts w:ascii="Times New Roman" w:hAnsi="Times New Roman" w:cs="Times New Roman"/>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E07432" w:rsidRPr="00E07432">
        <w:rPr>
          <w:rFonts w:ascii="Times New Roman" w:hAnsi="Times New Roman" w:cs="Times New Roman"/>
          <w:b/>
          <w:sz w:val="16"/>
          <w:szCs w:val="16"/>
          <w:lang w:val="it-IT" w:eastAsia="ru-RU"/>
        </w:rPr>
        <w:t xml:space="preserve"> </w:t>
      </w:r>
      <w:r w:rsidR="00E07432" w:rsidRPr="00E07432">
        <w:rPr>
          <w:rFonts w:ascii="Times New Roman" w:eastAsia="Times New Roman" w:hAnsi="Times New Roman" w:cs="Times New Roman"/>
          <w:color w:val="000000"/>
          <w:sz w:val="16"/>
          <w:szCs w:val="16"/>
          <w:u w:val="single"/>
          <w:lang w:val="en-US" w:eastAsia="ru-RU"/>
        </w:rPr>
        <w:t>Instituție publică, obiectul principal de activitate: Prestarea serviciilor medicale</w:t>
      </w:r>
      <w:r w:rsidR="00E07432" w:rsidRPr="00E07432">
        <w:rPr>
          <w:rFonts w:ascii="Times New Roman" w:eastAsia="Times New Roman" w:hAnsi="Times New Roman" w:cs="Times New Roman"/>
          <w:color w:val="000000"/>
          <w:sz w:val="16"/>
          <w:szCs w:val="16"/>
          <w:lang w:val="en-US" w:eastAsia="ru-RU"/>
        </w:rPr>
        <w:t xml:space="preserve">. </w:t>
      </w:r>
    </w:p>
    <w:p w:rsidR="00011DD0" w:rsidRDefault="009A1292" w:rsidP="00E07432">
      <w:pPr>
        <w:tabs>
          <w:tab w:val="center" w:pos="4083"/>
        </w:tabs>
        <w:spacing w:after="0" w:line="250" w:lineRule="auto"/>
        <w:ind w:left="-15"/>
        <w:rPr>
          <w:rFonts w:ascii="Times New Roman" w:hAnsi="Times New Roman" w:cs="Times New Roman"/>
          <w:bCs/>
          <w:color w:val="000000"/>
          <w:sz w:val="16"/>
          <w:szCs w:val="16"/>
          <w:lang w:val="en-US" w:eastAsia="ro-RO"/>
        </w:rPr>
      </w:pPr>
      <w:r>
        <w:rPr>
          <w:rFonts w:ascii="Times New Roman" w:hAnsi="Times New Roman" w:cs="Times New Roman"/>
          <w:sz w:val="16"/>
          <w:szCs w:val="16"/>
          <w:lang w:val="en-US"/>
        </w:rPr>
        <w:t xml:space="preserve">8. </w:t>
      </w:r>
      <w:r w:rsidR="009E0280" w:rsidRPr="00E07432">
        <w:rPr>
          <w:rFonts w:ascii="Times New Roman" w:hAnsi="Times New Roman" w:cs="Times New Roman"/>
          <w:sz w:val="16"/>
          <w:szCs w:val="16"/>
          <w:lang w:val="en-US"/>
        </w:rPr>
        <w:t>Cumpărătorul invită operatorii economici interesaţi, care îi pot satisface necesităţile, să participe la procedura privind livrarea/prestarea/executarea următoarelor  servicii:</w:t>
      </w:r>
      <w:r w:rsidR="009E0280" w:rsidRPr="00E07432">
        <w:rPr>
          <w:rFonts w:ascii="Times New Roman" w:hAnsi="Times New Roman" w:cs="Times New Roman"/>
          <w:bCs/>
          <w:color w:val="000000"/>
          <w:sz w:val="16"/>
          <w:szCs w:val="16"/>
          <w:lang w:val="en-US" w:eastAsia="ro-RO"/>
        </w:rPr>
        <w:t xml:space="preserve"> </w:t>
      </w:r>
    </w:p>
    <w:tbl>
      <w:tblPr>
        <w:tblW w:w="11199" w:type="dxa"/>
        <w:tblInd w:w="-856" w:type="dxa"/>
        <w:tblLayout w:type="fixed"/>
        <w:tblLook w:val="04A0" w:firstRow="1" w:lastRow="0" w:firstColumn="1" w:lastColumn="0" w:noHBand="0" w:noVBand="1"/>
      </w:tblPr>
      <w:tblGrid>
        <w:gridCol w:w="568"/>
        <w:gridCol w:w="1559"/>
        <w:gridCol w:w="3260"/>
        <w:gridCol w:w="992"/>
        <w:gridCol w:w="567"/>
        <w:gridCol w:w="709"/>
        <w:gridCol w:w="2410"/>
        <w:gridCol w:w="1134"/>
      </w:tblGrid>
      <w:tr w:rsidR="00B50EE0" w:rsidRPr="00F1345E" w:rsidTr="00B50EE0">
        <w:trPr>
          <w:trHeight w:val="25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Nr. Lot</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Denumirea obiectului lotului</w:t>
            </w:r>
          </w:p>
        </w:tc>
        <w:tc>
          <w:tcPr>
            <w:tcW w:w="7938" w:type="dxa"/>
            <w:gridSpan w:val="5"/>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Poziția</w:t>
            </w:r>
          </w:p>
        </w:tc>
        <w:tc>
          <w:tcPr>
            <w:tcW w:w="1134"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b/>
                <w:bCs/>
                <w:color w:val="FFFFFF"/>
                <w:sz w:val="16"/>
                <w:szCs w:val="16"/>
                <w:lang w:eastAsia="ru-RU"/>
              </w:rPr>
            </w:pPr>
            <w:r w:rsidRPr="00F1345E">
              <w:rPr>
                <w:rFonts w:ascii="Times New Roman" w:eastAsia="Times New Roman" w:hAnsi="Times New Roman" w:cs="Times New Roman"/>
                <w:b/>
                <w:bCs/>
                <w:color w:val="FFFFFF"/>
                <w:sz w:val="16"/>
                <w:szCs w:val="16"/>
                <w:lang w:eastAsia="ru-RU"/>
              </w:rPr>
              <w:t> </w:t>
            </w:r>
          </w:p>
        </w:tc>
      </w:tr>
      <w:tr w:rsidR="00B50EE0" w:rsidRPr="00F1345E" w:rsidTr="00B50EE0">
        <w:trPr>
          <w:trHeight w:val="63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B50EE0" w:rsidRPr="00F1345E" w:rsidRDefault="00B50EE0" w:rsidP="00B50EE0">
            <w:pPr>
              <w:spacing w:after="0" w:line="240" w:lineRule="auto"/>
              <w:rPr>
                <w:rFonts w:ascii="Times New Roman" w:eastAsia="Times New Roman" w:hAnsi="Times New Roman" w:cs="Times New Roman"/>
                <w:b/>
                <w:bCs/>
                <w:color w:val="000000"/>
                <w:sz w:val="16"/>
                <w:szCs w:val="16"/>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50EE0" w:rsidRPr="00F1345E" w:rsidRDefault="00B50EE0" w:rsidP="00B50EE0">
            <w:pPr>
              <w:spacing w:after="0" w:line="240" w:lineRule="auto"/>
              <w:rPr>
                <w:rFonts w:ascii="Times New Roman" w:eastAsia="Times New Roman" w:hAnsi="Times New Roman" w:cs="Times New Roman"/>
                <w:b/>
                <w:bCs/>
                <w:color w:val="000000"/>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Descrierea obiectului lotului</w:t>
            </w:r>
          </w:p>
        </w:tc>
        <w:tc>
          <w:tcPr>
            <w:tcW w:w="992"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Clasificator (Codul CPV)</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Cantitatea</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Unitatea de măsura</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Denumire obiectului achiziţiei</w:t>
            </w:r>
          </w:p>
        </w:tc>
        <w:tc>
          <w:tcPr>
            <w:tcW w:w="1134"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Valoarea estimativă al lotulul</w:t>
            </w:r>
          </w:p>
        </w:tc>
      </w:tr>
      <w:tr w:rsidR="00B50EE0" w:rsidRPr="00F1345E" w:rsidTr="00B50EE0">
        <w:trPr>
          <w:trHeight w:val="255"/>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155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b/>
                <w:bCs/>
                <w:color w:val="FF0000"/>
                <w:sz w:val="16"/>
                <w:szCs w:val="16"/>
                <w:lang w:eastAsia="ru-RU"/>
              </w:rPr>
            </w:pPr>
            <w:r w:rsidRPr="00F1345E">
              <w:rPr>
                <w:rFonts w:ascii="Times New Roman" w:eastAsia="Times New Roman" w:hAnsi="Times New Roman" w:cs="Times New Roman"/>
                <w:b/>
                <w:bCs/>
                <w:color w:val="FF0000"/>
                <w:sz w:val="16"/>
                <w:szCs w:val="16"/>
                <w:lang w:eastAsia="ru-RU"/>
              </w:rPr>
              <w:t> </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 </w:t>
            </w:r>
          </w:p>
        </w:tc>
        <w:tc>
          <w:tcPr>
            <w:tcW w:w="992"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 </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b/>
                <w:bCs/>
                <w:color w:val="000000"/>
                <w:sz w:val="16"/>
                <w:szCs w:val="16"/>
                <w:lang w:eastAsia="ru-RU"/>
              </w:rPr>
            </w:pPr>
            <w:r w:rsidRPr="00F1345E">
              <w:rPr>
                <w:rFonts w:ascii="Times New Roman" w:eastAsia="Times New Roman" w:hAnsi="Times New Roman" w:cs="Times New Roman"/>
                <w:b/>
                <w:bCs/>
                <w:color w:val="000000"/>
                <w:sz w:val="16"/>
                <w:szCs w:val="16"/>
                <w:lang w:eastAsia="ru-RU"/>
              </w:rPr>
              <w:t> </w:t>
            </w:r>
          </w:p>
        </w:tc>
        <w:tc>
          <w:tcPr>
            <w:tcW w:w="709"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 </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 </w:t>
            </w:r>
          </w:p>
        </w:tc>
        <w:tc>
          <w:tcPr>
            <w:tcW w:w="1134"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 </w:t>
            </w:r>
          </w:p>
        </w:tc>
      </w:tr>
      <w:tr w:rsidR="00B50EE0" w:rsidRPr="00F1345E" w:rsidTr="00B50EE0">
        <w:trPr>
          <w:trHeight w:val="205"/>
        </w:trPr>
        <w:tc>
          <w:tcPr>
            <w:tcW w:w="568" w:type="dxa"/>
            <w:vMerge w:val="restart"/>
            <w:tcBorders>
              <w:top w:val="nil"/>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1559"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val="en-US" w:eastAsia="ru-RU"/>
              </w:rPr>
              <w:t xml:space="preserve">Reagenţi, calibratori şi material de control pentru analizatoarele biochimice automate A 15  Biosystems  (anex. </w:t>
            </w:r>
            <w:r w:rsidRPr="00F1345E">
              <w:rPr>
                <w:rFonts w:ascii="Times New Roman" w:eastAsia="Times New Roman" w:hAnsi="Times New Roman" w:cs="Times New Roman"/>
                <w:sz w:val="16"/>
                <w:szCs w:val="16"/>
                <w:lang w:eastAsia="ru-RU"/>
              </w:rPr>
              <w:t xml:space="preserve">17 Ord. MS nr.374 din 05.05.2014). </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AST/GOT  set 5 fl. x 50 ml </w:t>
            </w:r>
          </w:p>
        </w:tc>
        <w:tc>
          <w:tcPr>
            <w:tcW w:w="1134"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1173028,3</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2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ALT/GPT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35"/>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ALBUMIN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06"/>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20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ALP-AMP set 5 fl. x 20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43"/>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20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eastAsia="ru-RU"/>
              </w:rPr>
              <w:t>α</w:t>
            </w:r>
            <w:r w:rsidRPr="00F1345E">
              <w:rPr>
                <w:rFonts w:ascii="Times New Roman" w:eastAsia="Times New Roman" w:hAnsi="Times New Roman" w:cs="Times New Roman"/>
                <w:color w:val="000000"/>
                <w:sz w:val="16"/>
                <w:szCs w:val="16"/>
                <w:lang w:val="en-US" w:eastAsia="ru-RU"/>
              </w:rPr>
              <w:t>-AMYLASE set 5 fl. x 20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11"/>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2 fl. x 75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eastAsia="ru-RU"/>
              </w:rPr>
              <w:t>α</w:t>
            </w:r>
            <w:r w:rsidRPr="00F1345E">
              <w:rPr>
                <w:rFonts w:ascii="Times New Roman" w:eastAsia="Times New Roman" w:hAnsi="Times New Roman" w:cs="Times New Roman"/>
                <w:color w:val="000000"/>
                <w:sz w:val="16"/>
                <w:szCs w:val="16"/>
                <w:lang w:val="en-US" w:eastAsia="ru-RU"/>
              </w:rPr>
              <w:t>-AMYLASE  PANCREATICĂ   set  2 fl. x 75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40"/>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BILIRUBIN (TOTAL)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93"/>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BILIRUBIN (DIRECT)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90"/>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CALCIUM- ARSENAZO  set 10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89"/>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CHOLESTEROL  set 10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85"/>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CREATININE   set 10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83"/>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eastAsia="ru-RU"/>
              </w:rPr>
              <w:t>γ</w:t>
            </w:r>
            <w:r w:rsidRPr="00F1345E">
              <w:rPr>
                <w:rFonts w:ascii="Times New Roman" w:eastAsia="Times New Roman" w:hAnsi="Times New Roman" w:cs="Times New Roman"/>
                <w:color w:val="000000"/>
                <w:sz w:val="16"/>
                <w:szCs w:val="16"/>
                <w:lang w:val="en-US" w:eastAsia="ru-RU"/>
              </w:rPr>
              <w:t>-GLUTAMILTRANSFERASE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84"/>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GLUCOSE  set 10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51"/>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IRON-FERROZINE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00"/>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LACTATE DEHIDROGENASE (LDH)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3"/>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 fl. x 20 ml și 1 fl. x 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LIPASE set 1 fl. x 20 ml și 1 fl. x 10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07"/>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PROTEIN (TOTAL)  set 10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30"/>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TRIGLYCERIDES  set 10 fl. x 50 ml                          </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70"/>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UREA/BUN-UV set 5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23"/>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10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URIC ACID set 10 fl. x 50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619"/>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4 fl. x 20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CHOLESTEROL LDL DIRECT  set 4 fl. x 20 ml  + standard cantitate suficientă </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35"/>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4 fl. x 20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115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CHOLESTEROL HDL DIRECT  set 4 fl. x 20 ml + standard   cantitate suficientă </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05"/>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3 fl.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LIPID CONTROL SERUM I     set 3 fl. x 1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60"/>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3 fl.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LIPID CONTROL SERUM II   set 3 fl. x 1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1"/>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  ambalaj standard, compatibil cu bordul analizatorului biochimic automat  A 15, set 1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9</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ALBUMIN (MICROALBUMINURIA)    set 1 fl. x 50 ml </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64"/>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  ambalaj standard, compatibil cu bordul analizatorului biochimic automat  A 15,   1 fl. x 1ml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 Standard p/u Microalbumina în urină   1 fl. x 1ml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789"/>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color w:val="000000"/>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set 3 fl. x 2,5 ml  Controlul se efectueaza si se raporteaza lunar timp de 12 luni. Laboratorul participant la program va primi rapoartele lunare si raportul sumar anual.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Control  extern hemato-biochimic set 3 fl. x 2,5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67"/>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9</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BIOCHEMISTRY CALIBRATOR (HUMAN) set 5 fl. x 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18"/>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BIOCHEMISTRY CONTROL SERUM (HUMAN) I set 5 fl. x 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27"/>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BIOCHEMISTRY CONTROL SERUM (HUMAN) II  set 5 fl. x 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1"/>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1fl. x 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BIOCHEMISTRY CONTROL URINE I set 1 fl. x 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59"/>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1fl. x 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BIOCHEMISTRY CONTROL  URINE II  set 1 fl. x 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865"/>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 set  12 fl. x 5 ml, producătorul să elibereze rezultate lunare în baza raportărilor instituției, cu eliberarea anuală a certificatului de participare la programul de control extern internațional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Human Biochemistry Prevecal  set  12 fl. x 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118"/>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set 12 fl. x 1 ml raportare lunară, 12 ori pe an pentru Anti-StreptolysinO, C-Reactive Protein and Rheumatoid Factors, producătorul să elibereze rezultate lunare în baza raportărilor instituției, cu eliberarea anuală a certificatului de participare la programul de control extern internațional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Rheuma Prevical   set 12 fl. x 1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068"/>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set 12 fl. x 3 ml producătorul controlului să dețină ISO 17043, producătorul să elibereze rezultate lunare în baza raportărilor instituției, cu eliberarea anuală a certificatului de participare la programul de control extern internațional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Control extern imuno-biochimic set 12 fl. x 3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145"/>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  Control extern URINA (p/u teste chimice) set 1 fl. x 10 ml,  ALBUMINE; BLOOD; LEUKOCYTES; UROBILINOGEN; ASCORBIC ACID; </w:t>
            </w:r>
            <w:r w:rsidRPr="00F1345E">
              <w:rPr>
                <w:rFonts w:ascii="Times New Roman" w:eastAsia="Times New Roman" w:hAnsi="Times New Roman" w:cs="Times New Roman"/>
                <w:color w:val="000000"/>
                <w:sz w:val="16"/>
                <w:szCs w:val="16"/>
                <w:lang w:val="en-US" w:eastAsia="ru-RU"/>
              </w:rPr>
              <w:br/>
              <w:t xml:space="preserve">GLUCOSE; MICROALBUMIN; PROTEIN / PH; BILIRUBIN; KETONES; </w:t>
            </w:r>
            <w:r w:rsidRPr="00F1345E">
              <w:rPr>
                <w:rFonts w:ascii="Times New Roman" w:eastAsia="Times New Roman" w:hAnsi="Times New Roman" w:cs="Times New Roman"/>
                <w:color w:val="000000"/>
                <w:sz w:val="16"/>
                <w:szCs w:val="16"/>
                <w:lang w:val="en-US" w:eastAsia="ru-RU"/>
              </w:rPr>
              <w:br/>
              <w:t>NITRITE; SPECIFIC GRAVITY;</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Expres Control extern urină (pentru teste chimice) set 1 fl. x 10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711"/>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set 12 fl. x 0,5 ml raportare lunară, 12 ori pe an producătorul să elibereze rezultate lunare în baza raportărilor instituției, cu eliberarea anuală a certificatului de participare la programul de control extern internațional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Control extern HbA1C, set 12 fl. x 0,5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99"/>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 x 72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HEMOGLOBIN A1C-DIRECT (HbA1C-DIR) BSA set 1 x 72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79"/>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 x 0,5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HEMOGLOBIN A1C CONTROL (NORMAL) set 1 x 0,5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0"/>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1 x 0,5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HEMOGLOBIN A1C CONTROL (ELEVATED) set 1 x 0,5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91"/>
        </w:trPr>
        <w:tc>
          <w:tcPr>
            <w:tcW w:w="568" w:type="dxa"/>
            <w:vMerge/>
            <w:tcBorders>
              <w:left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4 x 0,5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HEMOGLOBIN A1C-DIRECT (HbA1C-DIR)STANDAR  set 4 x 0,5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39"/>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fl. 100 ml, compatibil cu  analizatorului biochimic automat  A 15</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Soluţie concentrată de spălare     fl. 100 ml p/u A-15 </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37"/>
        </w:trPr>
        <w:tc>
          <w:tcPr>
            <w:tcW w:w="568" w:type="dxa"/>
            <w:vMerge/>
            <w:tcBorders>
              <w:left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fl. 1000 ml, compatibil cu  analizatorului biochimic automat  A 15</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Soluţie concentrată de sistem lichid   fl. 1000 ml p/u A-15 </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0"/>
        </w:trPr>
        <w:tc>
          <w:tcPr>
            <w:tcW w:w="568" w:type="dxa"/>
            <w:vMerge/>
            <w:tcBorders>
              <w:left w:val="single" w:sz="4" w:space="0" w:color="auto"/>
              <w:bottom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ambalaj standard, compatibil cu bordul analizatorului biochimic automat A 15, set 5 fl. x 50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PROTEIN (URINE) set 5 fl. x 50 ml</w:t>
            </w:r>
          </w:p>
        </w:tc>
        <w:tc>
          <w:tcPr>
            <w:tcW w:w="1134" w:type="dxa"/>
            <w:vMerge/>
            <w:tcBorders>
              <w:left w:val="nil"/>
              <w:bottom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294"/>
        </w:trPr>
        <w:tc>
          <w:tcPr>
            <w:tcW w:w="568" w:type="dxa"/>
            <w:vMerge w:val="restart"/>
            <w:tcBorders>
              <w:top w:val="single" w:sz="4" w:space="0" w:color="auto"/>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lastRenderedPageBreak/>
              <w:t>2</w:t>
            </w:r>
          </w:p>
        </w:tc>
        <w:tc>
          <w:tcPr>
            <w:tcW w:w="1559" w:type="dxa"/>
            <w:vMerge w:val="restart"/>
            <w:tcBorders>
              <w:top w:val="single" w:sz="4" w:space="0" w:color="auto"/>
              <w:left w:val="nil"/>
              <w:bottom w:val="single" w:sz="4" w:space="0" w:color="auto"/>
              <w:right w:val="single" w:sz="4" w:space="0" w:color="auto"/>
            </w:tcBorders>
            <w:shd w:val="clear" w:color="auto" w:fill="auto"/>
            <w:hideMark/>
          </w:tcPr>
          <w:p w:rsidR="00B50EE0" w:rsidRPr="00127B06" w:rsidRDefault="00B50EE0" w:rsidP="00B50EE0">
            <w:pPr>
              <w:spacing w:after="0" w:line="240" w:lineRule="auto"/>
              <w:rPr>
                <w:rFonts w:ascii="Times New Roman" w:eastAsia="Times New Roman" w:hAnsi="Times New Roman" w:cs="Times New Roman"/>
                <w:bCs/>
                <w:sz w:val="16"/>
                <w:szCs w:val="16"/>
                <w:lang w:eastAsia="ru-RU"/>
              </w:rPr>
            </w:pPr>
            <w:r w:rsidRPr="00127B06">
              <w:rPr>
                <w:rFonts w:ascii="Times New Roman" w:eastAsia="Times New Roman" w:hAnsi="Times New Roman" w:cs="Times New Roman"/>
                <w:bCs/>
                <w:sz w:val="16"/>
                <w:szCs w:val="16"/>
                <w:lang w:val="en-US" w:eastAsia="ru-RU"/>
              </w:rPr>
              <w:t xml:space="preserve"> Accesorii /consumabile/ piese de schimb pentru analizatorul biochimic automat A 15, Biosistems</w:t>
            </w:r>
            <w:r w:rsidRPr="003217A7">
              <w:rPr>
                <w:rFonts w:ascii="Times New Roman" w:eastAsia="Times New Roman" w:hAnsi="Times New Roman" w:cs="Times New Roman"/>
                <w:bCs/>
                <w:sz w:val="10"/>
                <w:szCs w:val="10"/>
                <w:lang w:val="en-US" w:eastAsia="ru-RU"/>
              </w:rPr>
              <w:t xml:space="preserve">(sistem închis) ( anex.18 Ord. </w:t>
            </w:r>
            <w:r w:rsidRPr="003217A7">
              <w:rPr>
                <w:rFonts w:ascii="Times New Roman" w:eastAsia="Times New Roman" w:hAnsi="Times New Roman" w:cs="Times New Roman"/>
                <w:bCs/>
                <w:sz w:val="10"/>
                <w:szCs w:val="10"/>
                <w:lang w:eastAsia="ru-RU"/>
              </w:rPr>
              <w:t>MS nr.374</w:t>
            </w:r>
            <w:r w:rsidRPr="00127B06">
              <w:rPr>
                <w:rFonts w:ascii="Times New Roman" w:eastAsia="Times New Roman" w:hAnsi="Times New Roman" w:cs="Times New Roman"/>
                <w:bCs/>
                <w:sz w:val="16"/>
                <w:szCs w:val="16"/>
                <w:lang w:eastAsia="ru-RU"/>
              </w:rPr>
              <w:t xml:space="preserve"> </w:t>
            </w:r>
            <w:r w:rsidRPr="003217A7">
              <w:rPr>
                <w:rFonts w:ascii="Times New Roman" w:eastAsia="Times New Roman" w:hAnsi="Times New Roman" w:cs="Times New Roman"/>
                <w:bCs/>
                <w:sz w:val="10"/>
                <w:szCs w:val="10"/>
                <w:lang w:eastAsia="ru-RU"/>
              </w:rPr>
              <w:t>din 05.05.2014)</w:t>
            </w:r>
            <w:r w:rsidRPr="00127B06">
              <w:rPr>
                <w:rFonts w:ascii="Times New Roman" w:eastAsia="Times New Roman" w:hAnsi="Times New Roman" w:cs="Times New Roman"/>
                <w:bCs/>
                <w:sz w:val="16"/>
                <w:szCs w:val="16"/>
                <w:lang w:eastAsia="ru-RU"/>
              </w:rPr>
              <w:t xml:space="preserve">     </w:t>
            </w:r>
          </w:p>
        </w:tc>
        <w:tc>
          <w:tcPr>
            <w:tcW w:w="326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hîrtie specific p/u printerul analizatorului biochimic automat A 15</w:t>
            </w:r>
          </w:p>
        </w:tc>
        <w:tc>
          <w:tcPr>
            <w:tcW w:w="992" w:type="dxa"/>
            <w:tcBorders>
              <w:top w:val="single" w:sz="4" w:space="0" w:color="auto"/>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30</w:t>
            </w:r>
          </w:p>
        </w:tc>
        <w:tc>
          <w:tcPr>
            <w:tcW w:w="709"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buc.</w:t>
            </w:r>
          </w:p>
        </w:tc>
        <w:tc>
          <w:tcPr>
            <w:tcW w:w="241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 PAPER FOR ANALYZER </w:t>
            </w:r>
          </w:p>
        </w:tc>
        <w:tc>
          <w:tcPr>
            <w:tcW w:w="1134" w:type="dxa"/>
            <w:vMerge w:val="restart"/>
            <w:tcBorders>
              <w:top w:val="single" w:sz="4" w:space="0" w:color="auto"/>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482637,92</w:t>
            </w:r>
          </w:p>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r>
      <w:tr w:rsidR="00B50EE0" w:rsidRPr="005C583E" w:rsidTr="00B50EE0">
        <w:trPr>
          <w:trHeight w:val="713"/>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top w:val="single" w:sz="4" w:space="0" w:color="auto"/>
              <w:left w:val="nil"/>
              <w:bottom w:val="single" w:sz="4" w:space="0" w:color="auto"/>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b/>
                <w:bCs/>
                <w:sz w:val="16"/>
                <w:szCs w:val="16"/>
                <w:lang w:eastAsia="ru-RU"/>
              </w:rPr>
            </w:pPr>
          </w:p>
        </w:tc>
        <w:tc>
          <w:tcPr>
            <w:tcW w:w="326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specific p/u A 15 set 10 buc., compatibil cu bordul analizatorului biochimic automat  A 15</w:t>
            </w:r>
          </w:p>
        </w:tc>
        <w:tc>
          <w:tcPr>
            <w:tcW w:w="992" w:type="dxa"/>
            <w:tcBorders>
              <w:top w:val="single" w:sz="4" w:space="0" w:color="auto"/>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270</w:t>
            </w:r>
          </w:p>
        </w:tc>
        <w:tc>
          <w:tcPr>
            <w:tcW w:w="709"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Rotor de reacţie  p/u  analizator  A-15    set 10 buc.</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39"/>
        </w:trPr>
        <w:tc>
          <w:tcPr>
            <w:tcW w:w="568" w:type="dxa"/>
            <w:vMerge/>
            <w:tcBorders>
              <w:left w:val="single" w:sz="4" w:space="0" w:color="auto"/>
              <w:bottom w:val="single" w:sz="4" w:space="0" w:color="auto"/>
              <w:right w:val="single" w:sz="4" w:space="0" w:color="auto"/>
            </w:tcBorders>
            <w:shd w:val="clear" w:color="auto" w:fill="auto"/>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top w:val="single" w:sz="4" w:space="0" w:color="auto"/>
              <w:left w:val="nil"/>
              <w:bottom w:val="single" w:sz="4" w:space="0" w:color="auto"/>
              <w:right w:val="single" w:sz="4" w:space="0" w:color="auto"/>
            </w:tcBorders>
            <w:shd w:val="clear" w:color="auto" w:fill="auto"/>
          </w:tcPr>
          <w:p w:rsidR="00B50EE0" w:rsidRPr="00824E30" w:rsidRDefault="00B50EE0" w:rsidP="00B50EE0">
            <w:pPr>
              <w:spacing w:after="0" w:line="240" w:lineRule="auto"/>
              <w:rPr>
                <w:rFonts w:ascii="Times New Roman" w:eastAsia="Times New Roman" w:hAnsi="Times New Roman" w:cs="Times New Roman"/>
                <w:b/>
                <w:bCs/>
                <w:sz w:val="16"/>
                <w:szCs w:val="16"/>
                <w:lang w:val="en-US" w:eastAsia="ru-RU"/>
              </w:rPr>
            </w:pPr>
          </w:p>
        </w:tc>
        <w:tc>
          <w:tcPr>
            <w:tcW w:w="326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specific p/u A 15 (dimensiuni 13,75 x 24,90 mm, volum 2 ml) set 1000 buc.</w:t>
            </w:r>
          </w:p>
        </w:tc>
        <w:tc>
          <w:tcPr>
            <w:tcW w:w="992" w:type="dxa"/>
            <w:tcBorders>
              <w:top w:val="single" w:sz="4" w:space="0" w:color="auto"/>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26</w:t>
            </w:r>
          </w:p>
        </w:tc>
        <w:tc>
          <w:tcPr>
            <w:tcW w:w="709"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Cuva pentru ser la analizator A-15    set 1000 buc.</w:t>
            </w:r>
          </w:p>
        </w:tc>
        <w:tc>
          <w:tcPr>
            <w:tcW w:w="1134" w:type="dxa"/>
            <w:vMerge/>
            <w:tcBorders>
              <w:left w:val="nil"/>
              <w:bottom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692"/>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val="en-US" w:eastAsia="ru-RU"/>
              </w:rPr>
              <w:t xml:space="preserve"> Reagenţi, calibratori şi material de control pentru coagulometru  automat  Mindray/Precil C-3100    (anex. </w:t>
            </w:r>
            <w:r w:rsidRPr="00F1345E">
              <w:rPr>
                <w:rFonts w:ascii="Times New Roman" w:eastAsia="Times New Roman" w:hAnsi="Times New Roman" w:cs="Times New Roman"/>
                <w:sz w:val="16"/>
                <w:szCs w:val="16"/>
                <w:lang w:eastAsia="ru-RU"/>
              </w:rPr>
              <w:t xml:space="preserve">17 Ord.MS nr.374 din 05.05.2014 ).      </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3120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Protrombină Time p/u C-3100 ( Protrombină liofilizată în set cu bufer de Calciu, cantitate suficientă)  fl . pînă la 5 ml</w:t>
            </w:r>
          </w:p>
        </w:tc>
        <w:tc>
          <w:tcPr>
            <w:tcW w:w="1134" w:type="dxa"/>
            <w:vMerge w:val="restart"/>
            <w:tcBorders>
              <w:top w:val="nil"/>
              <w:left w:val="nil"/>
              <w:right w:val="single" w:sz="4" w:space="0" w:color="auto"/>
            </w:tcBorders>
            <w:shd w:val="clear" w:color="auto" w:fill="auto"/>
            <w:hideMark/>
          </w:tcPr>
          <w:p w:rsidR="00B50EE0"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824E30">
              <w:rPr>
                <w:rFonts w:ascii="Times New Roman" w:eastAsia="Times New Roman" w:hAnsi="Times New Roman" w:cs="Times New Roman"/>
                <w:color w:val="000000"/>
                <w:sz w:val="16"/>
                <w:szCs w:val="16"/>
                <w:lang w:eastAsia="ru-RU"/>
              </w:rPr>
              <w:t>361138,02</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605"/>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1056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Fibrinogen Clauss p/u C-3100 Reagent 1,  fl. pînă la 2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11"/>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1980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Fibrinogen Clauss Imidazol p/u C-3100 Reagent 2,  fl. pînă la 15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739"/>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both"/>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Cogulation control nivel I și II p/u C-3100 (Plasmă de control cu nivel normal p/u PT,FIB,TT,APTT, fl pînă la 1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28"/>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both"/>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Cogulation Calibrator p/u C-3100 (Plasmă de calibrare p/u PT,FIB,TT,APTT; fl pînă la 1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39"/>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600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Probe cleanser p/u C-3100 fl. pînă la 15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53"/>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150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lit.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Cleanser p/u C-3100  fl. pînă la 2500 ml</w:t>
            </w:r>
          </w:p>
        </w:tc>
        <w:tc>
          <w:tcPr>
            <w:tcW w:w="1134" w:type="dxa"/>
            <w:vMerge/>
            <w:tcBorders>
              <w:left w:val="nil"/>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541"/>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1559" w:type="dxa"/>
            <w:vMerge/>
            <w:tcBorders>
              <w:left w:val="nil"/>
              <w:bottom w:val="single" w:sz="4" w:space="0" w:color="auto"/>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 set 12 fl x 1 ml pentru determinarea APTT (Activated Partial Thromboplastin Time, Fibrinogen Clauss, Prothrombine Time (PT) and Thrombin Time (TT), producătorul să elibereze rezultate lunare în baza raportărilor instituției, cu eliberarea anuală a certificatului de participare la programul de control extern internațional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ml</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Coagulation Prevecal  12 fl x 1 ml</w:t>
            </w:r>
          </w:p>
        </w:tc>
        <w:tc>
          <w:tcPr>
            <w:tcW w:w="1134" w:type="dxa"/>
            <w:vMerge/>
            <w:tcBorders>
              <w:left w:val="nil"/>
              <w:bottom w:val="single" w:sz="4" w:space="0" w:color="auto"/>
              <w:right w:val="single" w:sz="4" w:space="0" w:color="auto"/>
            </w:tcBorders>
            <w:shd w:val="clear" w:color="auto" w:fill="auto"/>
            <w:hideMark/>
          </w:tcPr>
          <w:p w:rsidR="00B50EE0" w:rsidRPr="00824E30"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1685"/>
        </w:trPr>
        <w:tc>
          <w:tcPr>
            <w:tcW w:w="568" w:type="dxa"/>
            <w:tcBorders>
              <w:top w:val="nil"/>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155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 xml:space="preserve"> Accesorii /consumabile/ piese de schimb pentru coagulometru  automat  Mindray/Precil C-3100    </w:t>
            </w:r>
            <w:r w:rsidRPr="003217A7">
              <w:rPr>
                <w:rFonts w:ascii="Times New Roman" w:eastAsia="Times New Roman" w:hAnsi="Times New Roman" w:cs="Times New Roman"/>
                <w:sz w:val="10"/>
                <w:szCs w:val="10"/>
                <w:lang w:val="en-US" w:eastAsia="ru-RU"/>
              </w:rPr>
              <w:t>(anex. 17 Ord.MS nr.374 din 05.05.2014 ). Consumabile pentru coagulometru  automat  Mindrai/Precil C-3100 (anex.18 Ord.MSnr.374 din 05.05.2014 )</w:t>
            </w:r>
            <w:r w:rsidRPr="00F1345E">
              <w:rPr>
                <w:rFonts w:ascii="Times New Roman" w:eastAsia="Times New Roman" w:hAnsi="Times New Roman" w:cs="Times New Roman"/>
                <w:sz w:val="16"/>
                <w:szCs w:val="16"/>
                <w:lang w:val="en-US" w:eastAsia="ru-RU"/>
              </w:rPr>
              <w:t xml:space="preserve">         </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coagulometru automat Mindray C-3100, setul de reagenti va contine cardul electronic pentru omologare la analizor.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50000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buc.</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both"/>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Auto Cuvettes p/u C-3100 (Cuve speciale p/u coagulometru   C-3100 ) set 1000 buc</w:t>
            </w:r>
          </w:p>
        </w:tc>
        <w:tc>
          <w:tcPr>
            <w:tcW w:w="1134"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264500,00</w:t>
            </w:r>
          </w:p>
        </w:tc>
      </w:tr>
      <w:tr w:rsidR="00B50EE0" w:rsidRPr="00F1345E" w:rsidTr="00B50EE0">
        <w:trPr>
          <w:trHeight w:val="51"/>
        </w:trPr>
        <w:tc>
          <w:tcPr>
            <w:tcW w:w="568" w:type="dxa"/>
            <w:vMerge w:val="restart"/>
            <w:tcBorders>
              <w:top w:val="nil"/>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w:t>
            </w:r>
          </w:p>
        </w:tc>
        <w:tc>
          <w:tcPr>
            <w:tcW w:w="1559"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val="en-US" w:eastAsia="ru-RU"/>
              </w:rPr>
              <w:t xml:space="preserve">Reagenţi, calibratori şi material de control pentru analizatoarele biochimice automate Cobas 311 (sistem închis)  (anex. </w:t>
            </w:r>
            <w:r w:rsidRPr="00F1345E">
              <w:rPr>
                <w:rFonts w:ascii="Times New Roman" w:eastAsia="Times New Roman" w:hAnsi="Times New Roman" w:cs="Times New Roman"/>
                <w:sz w:val="16"/>
                <w:szCs w:val="16"/>
                <w:lang w:eastAsia="ru-RU"/>
              </w:rPr>
              <w:t xml:space="preserve">17 Ord. MS nr.374 din 05.05.2014). </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- 500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ALTL, 500 T </w:t>
            </w:r>
          </w:p>
        </w:tc>
        <w:tc>
          <w:tcPr>
            <w:tcW w:w="1134"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2898122,59</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2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311/set - 300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ALB BCG, 300 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311 / set - 400 teste.</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ALP IFCC, 400T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02"/>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- 300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AMYL, 300T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36"/>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AMYL-P, 200T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2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- 150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80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ASLO TQ, 150T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9"/>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- 500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ASTL, 500T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7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- 350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 xml:space="preserve">Bil-D, 350 T </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68"/>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Bil-T, 250T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2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- 300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CA, 300T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3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- 400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CHOL HiCo, 400T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7"/>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84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CRP, 250T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8"/>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- 700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CREAJ, 700T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311/ set - 400 teste.</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GGT , 400T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3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311 / set - 800 teste.</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GLUC HK, 800T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7"/>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- 350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HDL-C, 350T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8"/>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- 150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HBA1C TQ, 150T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7"/>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IRON, 200T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51"/>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- 300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LDHI IFCC, 300T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34"/>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LDL-C, 200T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310"/>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29</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LIPC, 200T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311 / set - 250 teste.</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MG, 250T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77"/>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140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RF, 100T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7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- 300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TP, 300T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310"/>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- 250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80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TRIGL, 250T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7"/>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- 500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UREAL, 500T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9"/>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311 / set - 400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UA, 400T</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701"/>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Standard de calibrare electrozi nivel scazut.  Set 10 x 3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Standard low set 10 x 3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654"/>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Standard de calibrare electrozi nivel ridicat. Set 10 x 3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Standard high set 10 x 3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62"/>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verificare a calibrarii electrozi.  Set 10 x 1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Compensator set 10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Diluent in testare ISE. Set 5 x 300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9</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Diluent set 5 x 300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65"/>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calibrare interna a electrozilor.  Set 5 x 600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Internal Standard set 5 x 600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7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referinta electrozi. Set 5 x 300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Reference Electrolyte Solution set 5 x 300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25"/>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spalare a electrozilor.  Set 5 x 100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ISE Cleaning Solution set 5 x 100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77"/>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spalare bazica a acului.  Set 66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NaOH-D, cobas C set 66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9"/>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spalare bazica de sistem.  Set 2 x 1,8 lit.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NaOH-D/Basic wash set 2 x 1,8 lit. </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73"/>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tensioactive pentru baea de apa. Set 60 ml .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Ecotergent, cobas c311 set 60 ml </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28"/>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spalare speciala a cuvelor de reactie.  Set 50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SMS, COBAS C  set 50 ml. </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08"/>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Diluent p/u probe.  Set 50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Na Cl 9%, Cobas C  set 50 ml. </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87"/>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spalare acida. Set 2 x 1,8 lit.Compatibil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Acid wash solution set 2 x 1,8 lit.</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17"/>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Sol de spalare speciala a acului.  Set 12 x 59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Sample Cleaner 1, cobas c set 12 x 59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9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Reagent pentru liza hematiilor in determinarea HbA1C. Set 51 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amb.</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HbA1C TQ Haemolizing rg, cobas c set 51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75"/>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Ser de control nivel I. Set 20 x 5ml,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PreciControl ClinChem Multi 1, set 20 x 5ml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325"/>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Ser de control nivel II. Set 20 x 5ml,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PreciControl ClinChem Multi 2, set 20 x 5ml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6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Control HbA1C nivel normal. Set 4 x 1ml.Compatibil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PreciControl HbA1c norm set 4 x 1ml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72"/>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Control HbA1C nivel patologic. Set 4 x 1ml.Compatibil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PreciControl HbA1c path set 4 x 1ml.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7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Control RF. Set 2 x 2 x 1ml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RF II Control Set 2 x 2 x 1ml </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1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Calibrator biochimic  universal. Set 12 x 3ml.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CFAS 12 x 3ml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25"/>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Calibrator lipidic. Set 3 x 1ml.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Cfas Lipids set 3 x 1ml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267"/>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Calibrator CRP. Set 5 x 1ml.Compatibil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Cfas Proteins set 5x1ml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328"/>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Calibrator Prealbumin-ASLO-Ceruloplasmin ,Set 3 x 1ml,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Cfas PAC set 3 x 1ml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1"/>
        </w:trPr>
        <w:tc>
          <w:tcPr>
            <w:tcW w:w="568" w:type="dxa"/>
            <w:vMerge/>
            <w:tcBorders>
              <w:left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Calibrator HbA1C, Set 3 x 2ml.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Cfas HbA1c set 3 x 2ml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100"/>
        </w:trPr>
        <w:tc>
          <w:tcPr>
            <w:tcW w:w="568" w:type="dxa"/>
            <w:vMerge/>
            <w:tcBorders>
              <w:left w:val="single" w:sz="4" w:space="0" w:color="auto"/>
              <w:bottom w:val="single" w:sz="4" w:space="0" w:color="auto"/>
              <w:right w:val="single" w:sz="4" w:space="0" w:color="auto"/>
            </w:tcBorders>
            <w:shd w:val="clear" w:color="auto" w:fill="auto"/>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bottom w:val="single" w:sz="4" w:space="0" w:color="auto"/>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Calibrator RF. Set 5 x 1ml. Compatibil cu analizatorul de sistem închis Cobas 311.</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PRECISET R F set 5 x 1ml</w:t>
            </w:r>
          </w:p>
        </w:tc>
        <w:tc>
          <w:tcPr>
            <w:tcW w:w="1134" w:type="dxa"/>
            <w:vMerge/>
            <w:tcBorders>
              <w:left w:val="nil"/>
              <w:bottom w:val="single" w:sz="4" w:space="0" w:color="auto"/>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269"/>
        </w:trPr>
        <w:tc>
          <w:tcPr>
            <w:tcW w:w="568" w:type="dxa"/>
            <w:vMerge w:val="restart"/>
            <w:tcBorders>
              <w:top w:val="nil"/>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w:t>
            </w:r>
          </w:p>
        </w:tc>
        <w:tc>
          <w:tcPr>
            <w:tcW w:w="1559" w:type="dxa"/>
            <w:vMerge w:val="restart"/>
            <w:tcBorders>
              <w:top w:val="nil"/>
              <w:left w:val="nil"/>
              <w:right w:val="single" w:sz="4" w:space="0" w:color="auto"/>
            </w:tcBorders>
            <w:shd w:val="clear" w:color="auto" w:fill="auto"/>
            <w:hideMark/>
          </w:tcPr>
          <w:p w:rsidR="00B50EE0" w:rsidRPr="00A60C17" w:rsidRDefault="00B50EE0" w:rsidP="00B50EE0">
            <w:pPr>
              <w:spacing w:after="0" w:line="240" w:lineRule="auto"/>
              <w:rPr>
                <w:rFonts w:ascii="Times New Roman" w:eastAsia="Times New Roman" w:hAnsi="Times New Roman" w:cs="Times New Roman"/>
                <w:bCs/>
                <w:sz w:val="16"/>
                <w:szCs w:val="16"/>
                <w:lang w:eastAsia="ru-RU"/>
              </w:rPr>
            </w:pPr>
            <w:r w:rsidRPr="00A60C17">
              <w:rPr>
                <w:rFonts w:ascii="Times New Roman" w:eastAsia="Times New Roman" w:hAnsi="Times New Roman" w:cs="Times New Roman"/>
                <w:bCs/>
                <w:sz w:val="16"/>
                <w:szCs w:val="16"/>
                <w:lang w:val="en-US" w:eastAsia="ru-RU"/>
              </w:rPr>
              <w:t xml:space="preserve">Accesorii /consumabile/ piese de schimb pentru analizatorul biochimic automate Cobas 311 (sistem închis)  (anex.17 Ord. </w:t>
            </w:r>
            <w:r w:rsidRPr="00A60C17">
              <w:rPr>
                <w:rFonts w:ascii="Times New Roman" w:eastAsia="Times New Roman" w:hAnsi="Times New Roman" w:cs="Times New Roman"/>
                <w:bCs/>
                <w:sz w:val="16"/>
                <w:szCs w:val="16"/>
                <w:lang w:eastAsia="ru-RU"/>
              </w:rPr>
              <w:t>MS nr.374 din 05.05.2014)</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sistema de deionizare a apei pentru Cobas 311</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buc.</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Mixed-bed resin MBH 100</w:t>
            </w:r>
          </w:p>
        </w:tc>
        <w:tc>
          <w:tcPr>
            <w:tcW w:w="1134"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173486,00</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318"/>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b/>
                <w:bCs/>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Set 3 x 6 buc.Celule de reactie.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Cell Set cobas C 311  3 x 6 buc.</w:t>
            </w:r>
          </w:p>
        </w:tc>
        <w:tc>
          <w:tcPr>
            <w:tcW w:w="1134" w:type="dxa"/>
            <w:vMerge/>
            <w:tcBorders>
              <w:left w:val="nil"/>
              <w:right w:val="single" w:sz="4" w:space="0" w:color="auto"/>
            </w:tcBorders>
            <w:shd w:val="clear" w:color="auto" w:fill="auto"/>
            <w:hideMark/>
          </w:tcPr>
          <w:p w:rsidR="00B50EE0" w:rsidRPr="001E51F2"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25"/>
        </w:trPr>
        <w:tc>
          <w:tcPr>
            <w:tcW w:w="568" w:type="dxa"/>
            <w:vMerge/>
            <w:tcBorders>
              <w:left w:val="single" w:sz="4" w:space="0" w:color="auto"/>
              <w:right w:val="single" w:sz="4" w:space="0" w:color="auto"/>
            </w:tcBorders>
            <w:shd w:val="clear" w:color="auto" w:fill="auto"/>
          </w:tcPr>
          <w:p w:rsidR="00B50EE0" w:rsidRPr="001E51F2"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1E51F2" w:rsidRDefault="00B50EE0" w:rsidP="00B50EE0">
            <w:pPr>
              <w:spacing w:after="0" w:line="240" w:lineRule="auto"/>
              <w:rPr>
                <w:rFonts w:ascii="Times New Roman" w:eastAsia="Times New Roman" w:hAnsi="Times New Roman" w:cs="Times New Roman"/>
                <w:b/>
                <w:bCs/>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Set 5000 Pupite pentru Probe, Control si Calibrator.Compatibil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Cobas sample cup 5000pcs</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379"/>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b/>
                <w:bCs/>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Electrod Na.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Bucată</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Cartridge Na</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317"/>
        </w:trPr>
        <w:tc>
          <w:tcPr>
            <w:tcW w:w="568" w:type="dxa"/>
            <w:vMerge/>
            <w:tcBorders>
              <w:left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b/>
                <w:bCs/>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Electrod de K.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Bucată</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Cartridge K</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93"/>
        </w:trPr>
        <w:tc>
          <w:tcPr>
            <w:tcW w:w="568" w:type="dxa"/>
            <w:vMerge/>
            <w:tcBorders>
              <w:left w:val="single" w:sz="4" w:space="0" w:color="auto"/>
              <w:bottom w:val="single" w:sz="4" w:space="0" w:color="auto"/>
              <w:right w:val="single" w:sz="4" w:space="0" w:color="auto"/>
            </w:tcBorders>
            <w:shd w:val="clear" w:color="auto" w:fill="auto"/>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bottom w:val="single" w:sz="4" w:space="0" w:color="auto"/>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b/>
                <w:bCs/>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Electrod de referinta. Compatibil cu analizatorul de sistem închis Cobas 311.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Bucată</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Reference Electrode</w:t>
            </w:r>
          </w:p>
        </w:tc>
        <w:tc>
          <w:tcPr>
            <w:tcW w:w="1134" w:type="dxa"/>
            <w:vMerge/>
            <w:tcBorders>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45"/>
        </w:trPr>
        <w:tc>
          <w:tcPr>
            <w:tcW w:w="568" w:type="dxa"/>
            <w:vMerge w:val="restart"/>
            <w:tcBorders>
              <w:top w:val="single" w:sz="4" w:space="0" w:color="auto"/>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7</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val="restart"/>
            <w:tcBorders>
              <w:top w:val="single" w:sz="4" w:space="0" w:color="auto"/>
              <w:left w:val="nil"/>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val="en-US" w:eastAsia="ru-RU"/>
              </w:rPr>
              <w:t xml:space="preserve">Reagenţi, material de referință şi material de control pentru analizatorul imunologic automat Cobas 411 (sistem închis)  (anex. </w:t>
            </w:r>
            <w:r w:rsidRPr="00F1345E">
              <w:rPr>
                <w:rFonts w:ascii="Times New Roman" w:eastAsia="Times New Roman" w:hAnsi="Times New Roman" w:cs="Times New Roman"/>
                <w:sz w:val="16"/>
                <w:szCs w:val="16"/>
                <w:lang w:eastAsia="ru-RU"/>
              </w:rPr>
              <w:t xml:space="preserve">17 Ord. MS nr.374 din 05.05.2014). </w:t>
            </w: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Prolactina,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Prolactina, set 100 teste</w:t>
            </w:r>
          </w:p>
        </w:tc>
        <w:tc>
          <w:tcPr>
            <w:tcW w:w="1134" w:type="dxa"/>
            <w:vMerge w:val="restart"/>
            <w:tcBorders>
              <w:top w:val="nil"/>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1126681,85</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5"/>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Prolactin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Prolactin CS    4x1.0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25"/>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t-Testosteron,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9</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t-Testosteron ,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330"/>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Testosterone CS      4 x 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Testosterone CS  4 x 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7"/>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TSH, set - 200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TSH, set 200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25"/>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TSH CS Gen.2    4 x 1.3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TSH CS Gen.2    4 x 1.3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hideMark/>
          </w:tcPr>
          <w:p w:rsidR="00B50EE0" w:rsidRPr="00E60B9B" w:rsidRDefault="00B50EE0" w:rsidP="00B50EE0">
            <w:pPr>
              <w:spacing w:after="0" w:line="240" w:lineRule="auto"/>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anti-TPO,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anti-TPO,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51"/>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Anti-TPO CS    4x1.5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Anti-TPO CS    4x1.5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276"/>
        </w:trPr>
        <w:tc>
          <w:tcPr>
            <w:tcW w:w="568" w:type="dxa"/>
            <w:vMerge/>
            <w:tcBorders>
              <w:left w:val="single" w:sz="4" w:space="0" w:color="auto"/>
              <w:right w:val="single" w:sz="4" w:space="0" w:color="auto"/>
            </w:tcBorders>
            <w:shd w:val="clear" w:color="auto" w:fill="auto"/>
            <w:hideMark/>
          </w:tcPr>
          <w:p w:rsidR="00B50EE0" w:rsidRPr="00E60B9B" w:rsidRDefault="00B50EE0" w:rsidP="00B50EE0">
            <w:pPr>
              <w:spacing w:after="0" w:line="240" w:lineRule="auto"/>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t-T3, set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 T3, set 200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51"/>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T3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T3 CS  4x1.0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26"/>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t-T4, set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t-T4, set 200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83"/>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T4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T4 CS  4x1.0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90"/>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f- T3, set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f- T3, set 200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96"/>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FT3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FT3 CS    4x1.0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51"/>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f-T4, set 200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f- T4, set 200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92"/>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FT4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FT4 CS    4x1.0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40"/>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AFP, set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AFP,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45"/>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AFP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AFP CS 4x1.0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94"/>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/f- PSA, set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f-PSA,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87"/>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PSA free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PSA free CS    4x1.0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320"/>
        </w:trPr>
        <w:tc>
          <w:tcPr>
            <w:tcW w:w="568" w:type="dxa"/>
            <w:vMerge/>
            <w:tcBorders>
              <w:left w:val="single" w:sz="4" w:space="0" w:color="auto"/>
              <w:right w:val="single" w:sz="4" w:space="0" w:color="auto"/>
            </w:tcBorders>
            <w:shd w:val="clear" w:color="auto" w:fill="auto"/>
            <w:hideMark/>
          </w:tcPr>
          <w:p w:rsidR="00B50EE0" w:rsidRPr="00E60B9B" w:rsidRDefault="00B50EE0" w:rsidP="00B50EE0">
            <w:pPr>
              <w:spacing w:after="0" w:line="240" w:lineRule="auto"/>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t- PSA, set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t-PSA,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211"/>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PSA total CS    4x1.0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val="en-US" w:eastAsia="ru-RU"/>
              </w:rPr>
            </w:pPr>
            <w:r w:rsidRPr="00F1345E">
              <w:rPr>
                <w:rFonts w:ascii="Times New Roman" w:eastAsia="Times New Roman" w:hAnsi="Times New Roman" w:cs="Times New Roman"/>
                <w:sz w:val="16"/>
                <w:szCs w:val="16"/>
                <w:lang w:val="en-US" w:eastAsia="ru-RU"/>
              </w:rPr>
              <w:t>PSA total CS    4x1.0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267"/>
        </w:trPr>
        <w:tc>
          <w:tcPr>
            <w:tcW w:w="568" w:type="dxa"/>
            <w:vMerge/>
            <w:tcBorders>
              <w:left w:val="single" w:sz="4" w:space="0" w:color="auto"/>
              <w:right w:val="single" w:sz="4" w:space="0" w:color="auto"/>
            </w:tcBorders>
            <w:shd w:val="clear" w:color="auto" w:fill="auto"/>
            <w:hideMark/>
          </w:tcPr>
          <w:p w:rsidR="00B50EE0" w:rsidRPr="00E60B9B" w:rsidRDefault="00B50EE0" w:rsidP="00B50EE0">
            <w:pPr>
              <w:spacing w:after="0" w:line="240" w:lineRule="auto"/>
              <w:rPr>
                <w:rFonts w:ascii="Times New Roman" w:eastAsia="Times New Roman" w:hAnsi="Times New Roman" w:cs="Times New Roman"/>
                <w:color w:val="000000"/>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Diluent Universal (2 x 16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Diluent Universal (2 x 16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51"/>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ProCell  6x380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ProCell  6x380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34"/>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CleanCell  6x380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CleanCell  6x380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128"/>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SysClean 5x100ml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SysClean 5x100ml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7"/>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SysWash   1x500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SysWash   1x500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77"/>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PreciControl Universal 4x3.0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PreciControl Universal 4x3.0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17"/>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PreciControl Tumormarker   4x3.0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PreciControl Tumormarker   4x3.0 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9"/>
        </w:trPr>
        <w:tc>
          <w:tcPr>
            <w:tcW w:w="568" w:type="dxa"/>
            <w:vMerge/>
            <w:tcBorders>
              <w:left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/PreciControl ThyroAB Gen.2  4x2ml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PreciControl ThyroAB Gen.2  4x2ml</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FSH,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FSH,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277"/>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FSH CS,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FSH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51"/>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LH,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LH,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270"/>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LH CS set 4 x 1 ml.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LH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Estradiol,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6</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Estradiol,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35"/>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w:t>
            </w:r>
            <w:r>
              <w:rPr>
                <w:rFonts w:ascii="Times New Roman" w:eastAsia="Times New Roman" w:hAnsi="Times New Roman" w:cs="Times New Roman"/>
                <w:color w:val="000000"/>
                <w:sz w:val="16"/>
                <w:szCs w:val="16"/>
                <w:lang w:val="en-US" w:eastAsia="ru-RU"/>
              </w:rPr>
              <w:t xml:space="preserve">s Cobas 411 / Estradiol CS,  </w:t>
            </w:r>
            <w:r w:rsidRPr="00F1345E">
              <w:rPr>
                <w:rFonts w:ascii="Times New Roman" w:eastAsia="Times New Roman" w:hAnsi="Times New Roman" w:cs="Times New Roman"/>
                <w:color w:val="000000"/>
                <w:sz w:val="16"/>
                <w:szCs w:val="16"/>
                <w:lang w:val="en-US" w:eastAsia="ru-RU"/>
              </w:rPr>
              <w:t xml:space="preserve">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Estradiol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70"/>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Progesteron,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Progesteron,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269"/>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Progesteron CS,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Progesteron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Cortizol,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7</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Cortizol,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419"/>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Cortizol CS ,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Cortizol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559"/>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PTH (parathormon),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PTH (parathormon),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411"/>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PTH CS,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PTH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DHEA-S,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DHEA-S,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419"/>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DHEA-S CS, set 4 x 1 ml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DHEA-S CS, set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17"/>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ACTH,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ACTH,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411"/>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ACTH CS, set 4 x 1 ml.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ACTH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409"/>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CEA,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CEA,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135"/>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CEA CS,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CEA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188"/>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CA 125,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8</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CA 125,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269"/>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CA 125 CS,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CA 125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125"/>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CA 19-9,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CA 19-9,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419"/>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CA 19-9 CS,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CA 19-9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559"/>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Anti-CCP, set - 100 teste și CS (material de referință)</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5</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Anti-CCP, set 100 teste și CS (material de referință)</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11"/>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Preci control Anti-CCP, set 4  x 2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 Control Anti-CCP, set 4 x 2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267"/>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C-peptide, set - 100 teste. </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C-peptide, set 100 teste</w:t>
            </w:r>
          </w:p>
        </w:tc>
        <w:tc>
          <w:tcPr>
            <w:tcW w:w="1134" w:type="dxa"/>
            <w:vMerge/>
            <w:tcBorders>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5C583E" w:rsidTr="00B50EE0">
        <w:trPr>
          <w:trHeight w:val="286"/>
        </w:trPr>
        <w:tc>
          <w:tcPr>
            <w:tcW w:w="568" w:type="dxa"/>
            <w:vMerge/>
            <w:tcBorders>
              <w:left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1559" w:type="dxa"/>
            <w:vMerge/>
            <w:tcBorders>
              <w:left w:val="nil"/>
              <w:right w:val="single" w:sz="4" w:space="0" w:color="auto"/>
            </w:tcBorders>
            <w:shd w:val="clear" w:color="auto" w:fill="auto"/>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C-peptide  CS , set 4 x 1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C-peptide CS, set 4 x 1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276"/>
        </w:trPr>
        <w:tc>
          <w:tcPr>
            <w:tcW w:w="568" w:type="dxa"/>
            <w:vMerge/>
            <w:tcBorders>
              <w:left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PreciControl Varia 4 x 3.0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PreciControl Varia, set 4 x 3.0 ml</w:t>
            </w:r>
          </w:p>
        </w:tc>
        <w:tc>
          <w:tcPr>
            <w:tcW w:w="1134" w:type="dxa"/>
            <w:vMerge/>
            <w:tcBorders>
              <w:left w:val="nil"/>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5C583E" w:rsidTr="00B50EE0">
        <w:trPr>
          <w:trHeight w:val="416"/>
        </w:trPr>
        <w:tc>
          <w:tcPr>
            <w:tcW w:w="568" w:type="dxa"/>
            <w:vMerge/>
            <w:tcBorders>
              <w:left w:val="single" w:sz="4" w:space="0" w:color="auto"/>
              <w:bottom w:val="single" w:sz="4" w:space="0" w:color="auto"/>
              <w:right w:val="single" w:sz="4" w:space="0" w:color="auto"/>
            </w:tcBorders>
            <w:shd w:val="clear" w:color="auto" w:fill="auto"/>
            <w:noWrap/>
            <w:hideMark/>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1559" w:type="dxa"/>
            <w:vMerge/>
            <w:tcBorders>
              <w:left w:val="nil"/>
              <w:bottom w:val="single" w:sz="4" w:space="0" w:color="auto"/>
              <w:right w:val="single" w:sz="4" w:space="0" w:color="auto"/>
            </w:tcBorders>
            <w:shd w:val="clear" w:color="auto" w:fill="auto"/>
          </w:tcPr>
          <w:p w:rsidR="00B50EE0" w:rsidRPr="00E60B9B" w:rsidRDefault="00B50EE0" w:rsidP="00B50EE0">
            <w:pPr>
              <w:spacing w:after="0" w:line="240" w:lineRule="auto"/>
              <w:rPr>
                <w:rFonts w:ascii="Times New Roman" w:eastAsia="Times New Roman" w:hAnsi="Times New Roman" w:cs="Times New Roman"/>
                <w:sz w:val="16"/>
                <w:szCs w:val="16"/>
                <w:lang w:val="en-US"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PreciControl Multimarker  4 x 2.0 ml</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2</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PreciControl Multimarker   set 4 x 2.0 mL</w:t>
            </w:r>
          </w:p>
        </w:tc>
        <w:tc>
          <w:tcPr>
            <w:tcW w:w="1134" w:type="dxa"/>
            <w:vMerge/>
            <w:tcBorders>
              <w:left w:val="nil"/>
              <w:bottom w:val="single" w:sz="4" w:space="0" w:color="auto"/>
              <w:right w:val="single" w:sz="4" w:space="0" w:color="auto"/>
            </w:tcBorders>
            <w:shd w:val="clear" w:color="auto" w:fill="auto"/>
            <w:hideMark/>
          </w:tcPr>
          <w:p w:rsidR="00B50EE0" w:rsidRPr="00E60B9B" w:rsidRDefault="00B50EE0" w:rsidP="00B50EE0">
            <w:pPr>
              <w:spacing w:after="0" w:line="240" w:lineRule="auto"/>
              <w:jc w:val="center"/>
              <w:rPr>
                <w:rFonts w:ascii="Times New Roman" w:eastAsia="Times New Roman" w:hAnsi="Times New Roman" w:cs="Times New Roman"/>
                <w:color w:val="000000"/>
                <w:sz w:val="16"/>
                <w:szCs w:val="16"/>
                <w:lang w:val="en-US" w:eastAsia="ru-RU"/>
              </w:rPr>
            </w:pPr>
          </w:p>
        </w:tc>
      </w:tr>
      <w:tr w:rsidR="00B50EE0" w:rsidRPr="00F1345E" w:rsidTr="00B50EE0">
        <w:trPr>
          <w:trHeight w:val="1463"/>
        </w:trPr>
        <w:tc>
          <w:tcPr>
            <w:tcW w:w="568" w:type="dxa"/>
            <w:vMerge w:val="restart"/>
            <w:tcBorders>
              <w:top w:val="single" w:sz="4" w:space="0" w:color="auto"/>
              <w:left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8</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val="restart"/>
            <w:tcBorders>
              <w:top w:val="single" w:sz="4" w:space="0" w:color="auto"/>
              <w:left w:val="nil"/>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val="en-US" w:eastAsia="ru-RU"/>
              </w:rPr>
              <w:t xml:space="preserve">Accesorii /consumabile/ piese de schimb pentru analizatorul imunologic automat Cobas 411 (sistem închis)  </w:t>
            </w:r>
            <w:r w:rsidRPr="00480C4A">
              <w:rPr>
                <w:rFonts w:ascii="Times New Roman" w:eastAsia="Times New Roman" w:hAnsi="Times New Roman" w:cs="Times New Roman"/>
                <w:sz w:val="10"/>
                <w:szCs w:val="10"/>
                <w:lang w:val="en-US" w:eastAsia="ru-RU"/>
              </w:rPr>
              <w:t xml:space="preserve">(anex. 18 Ord. MS nr.374 din 05.05.2014). Consumabile pentru analizatorul imunologic automate Cobas 411 (sistem închis)  (anex.18 Ord. </w:t>
            </w:r>
            <w:r w:rsidRPr="00480C4A">
              <w:rPr>
                <w:rFonts w:ascii="Times New Roman" w:eastAsia="Times New Roman" w:hAnsi="Times New Roman" w:cs="Times New Roman"/>
                <w:sz w:val="10"/>
                <w:szCs w:val="10"/>
                <w:lang w:eastAsia="ru-RU"/>
              </w:rPr>
              <w:t>MS nr.374 din 05.05.2014)</w:t>
            </w:r>
          </w:p>
        </w:tc>
        <w:tc>
          <w:tcPr>
            <w:tcW w:w="3260"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 xml:space="preserve">Compatibil cu analizatorul de sistem închis Cobas 411 / Assay Tips  3600buc </w:t>
            </w:r>
          </w:p>
        </w:tc>
        <w:tc>
          <w:tcPr>
            <w:tcW w:w="992" w:type="dxa"/>
            <w:tcBorders>
              <w:top w:val="single" w:sz="4" w:space="0" w:color="auto"/>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40</w:t>
            </w:r>
          </w:p>
        </w:tc>
        <w:tc>
          <w:tcPr>
            <w:tcW w:w="709" w:type="dxa"/>
            <w:tcBorders>
              <w:top w:val="single" w:sz="4" w:space="0" w:color="auto"/>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single" w:sz="4" w:space="0" w:color="auto"/>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 xml:space="preserve">Assay Tips  3600buc </w:t>
            </w:r>
          </w:p>
        </w:tc>
        <w:tc>
          <w:tcPr>
            <w:tcW w:w="1134" w:type="dxa"/>
            <w:vMerge w:val="restart"/>
            <w:tcBorders>
              <w:top w:val="single" w:sz="4" w:space="0" w:color="auto"/>
              <w:left w:val="nil"/>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122870,00</w:t>
            </w:r>
          </w:p>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r w:rsidR="00B50EE0" w:rsidRPr="00F1345E" w:rsidTr="00B50EE0">
        <w:trPr>
          <w:trHeight w:val="267"/>
        </w:trPr>
        <w:tc>
          <w:tcPr>
            <w:tcW w:w="568" w:type="dxa"/>
            <w:vMerge/>
            <w:tcBorders>
              <w:left w:val="single" w:sz="4" w:space="0" w:color="auto"/>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c>
          <w:tcPr>
            <w:tcW w:w="1559" w:type="dxa"/>
            <w:vMerge/>
            <w:tcBorders>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p>
        </w:tc>
        <w:tc>
          <w:tcPr>
            <w:tcW w:w="3260"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val="en-US" w:eastAsia="ru-RU"/>
              </w:rPr>
            </w:pPr>
            <w:r w:rsidRPr="00F1345E">
              <w:rPr>
                <w:rFonts w:ascii="Times New Roman" w:eastAsia="Times New Roman" w:hAnsi="Times New Roman" w:cs="Times New Roman"/>
                <w:color w:val="000000"/>
                <w:sz w:val="16"/>
                <w:szCs w:val="16"/>
                <w:lang w:val="en-US" w:eastAsia="ru-RU"/>
              </w:rPr>
              <w:t>Compatibil cu analizatorul de sistem închis Cobas 411 / Assay Cups  3600buc</w:t>
            </w:r>
          </w:p>
        </w:tc>
        <w:tc>
          <w:tcPr>
            <w:tcW w:w="992"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33696500-0</w:t>
            </w:r>
          </w:p>
        </w:tc>
        <w:tc>
          <w:tcPr>
            <w:tcW w:w="567"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30</w:t>
            </w:r>
          </w:p>
        </w:tc>
        <w:tc>
          <w:tcPr>
            <w:tcW w:w="709" w:type="dxa"/>
            <w:tcBorders>
              <w:top w:val="nil"/>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r w:rsidRPr="00F1345E">
              <w:rPr>
                <w:rFonts w:ascii="Times New Roman" w:eastAsia="Times New Roman" w:hAnsi="Times New Roman" w:cs="Times New Roman"/>
                <w:color w:val="000000"/>
                <w:sz w:val="16"/>
                <w:szCs w:val="16"/>
                <w:lang w:eastAsia="ru-RU"/>
              </w:rPr>
              <w:t>set</w:t>
            </w:r>
          </w:p>
        </w:tc>
        <w:tc>
          <w:tcPr>
            <w:tcW w:w="2410" w:type="dxa"/>
            <w:tcBorders>
              <w:top w:val="nil"/>
              <w:left w:val="nil"/>
              <w:bottom w:val="single" w:sz="4" w:space="0" w:color="auto"/>
              <w:right w:val="single" w:sz="4" w:space="0" w:color="auto"/>
            </w:tcBorders>
            <w:shd w:val="clear" w:color="auto" w:fill="auto"/>
            <w:noWrap/>
            <w:hideMark/>
          </w:tcPr>
          <w:p w:rsidR="00B50EE0" w:rsidRPr="00F1345E" w:rsidRDefault="00B50EE0" w:rsidP="00B50EE0">
            <w:pPr>
              <w:spacing w:after="0" w:line="240" w:lineRule="auto"/>
              <w:rPr>
                <w:rFonts w:ascii="Times New Roman" w:eastAsia="Times New Roman" w:hAnsi="Times New Roman" w:cs="Times New Roman"/>
                <w:sz w:val="16"/>
                <w:szCs w:val="16"/>
                <w:lang w:eastAsia="ru-RU"/>
              </w:rPr>
            </w:pPr>
            <w:r w:rsidRPr="00F1345E">
              <w:rPr>
                <w:rFonts w:ascii="Times New Roman" w:eastAsia="Times New Roman" w:hAnsi="Times New Roman" w:cs="Times New Roman"/>
                <w:sz w:val="16"/>
                <w:szCs w:val="16"/>
                <w:lang w:eastAsia="ru-RU"/>
              </w:rPr>
              <w:t>Assay Cups  3600buc</w:t>
            </w:r>
          </w:p>
        </w:tc>
        <w:tc>
          <w:tcPr>
            <w:tcW w:w="1134" w:type="dxa"/>
            <w:vMerge/>
            <w:tcBorders>
              <w:left w:val="nil"/>
              <w:bottom w:val="single" w:sz="4" w:space="0" w:color="auto"/>
              <w:right w:val="single" w:sz="4" w:space="0" w:color="auto"/>
            </w:tcBorders>
            <w:shd w:val="clear" w:color="auto" w:fill="auto"/>
            <w:hideMark/>
          </w:tcPr>
          <w:p w:rsidR="00B50EE0" w:rsidRPr="00F1345E" w:rsidRDefault="00B50EE0" w:rsidP="00B50EE0">
            <w:pPr>
              <w:spacing w:after="0" w:line="240" w:lineRule="auto"/>
              <w:jc w:val="center"/>
              <w:rPr>
                <w:rFonts w:ascii="Times New Roman" w:eastAsia="Times New Roman" w:hAnsi="Times New Roman" w:cs="Times New Roman"/>
                <w:color w:val="000000"/>
                <w:sz w:val="16"/>
                <w:szCs w:val="16"/>
                <w:lang w:eastAsia="ru-RU"/>
              </w:rPr>
            </w:pPr>
          </w:p>
        </w:tc>
      </w:tr>
    </w:tbl>
    <w:p w:rsidR="00B50EE0" w:rsidRDefault="00B50EE0" w:rsidP="00B50EE0">
      <w:pPr>
        <w:pStyle w:val="a6"/>
        <w:pBdr>
          <w:top w:val="single" w:sz="4" w:space="1" w:color="auto"/>
          <w:left w:val="single" w:sz="4" w:space="31" w:color="auto"/>
          <w:bottom w:val="single" w:sz="4" w:space="1" w:color="auto"/>
          <w:right w:val="single" w:sz="4" w:space="4" w:color="auto"/>
          <w:between w:val="single" w:sz="4" w:space="1" w:color="auto"/>
          <w:bar w:val="single" w:sz="4" w:color="auto"/>
        </w:pBdr>
        <w:spacing w:before="240" w:line="276" w:lineRule="auto"/>
        <w:ind w:left="1080"/>
        <w:contextualSpacing w:val="0"/>
        <w:jc w:val="both"/>
        <w:rPr>
          <w:b/>
          <w:sz w:val="24"/>
          <w:szCs w:val="24"/>
          <w:lang w:val="ro-MD"/>
        </w:rPr>
      </w:pPr>
      <w:r w:rsidRPr="00650502">
        <w:rPr>
          <w:b/>
          <w:bCs/>
          <w:color w:val="000000"/>
          <w:sz w:val="24"/>
          <w:szCs w:val="24"/>
          <w:lang w:val="ro-MD"/>
        </w:rPr>
        <w:t>Valoarea estimativă</w:t>
      </w:r>
      <w:r w:rsidRPr="00650502">
        <w:rPr>
          <w:b/>
          <w:sz w:val="24"/>
          <w:szCs w:val="24"/>
          <w:lang w:val="ro-MD"/>
        </w:rPr>
        <w:t xml:space="preserve"> fără</w:t>
      </w:r>
      <w:r>
        <w:rPr>
          <w:b/>
          <w:sz w:val="24"/>
          <w:szCs w:val="24"/>
          <w:lang w:val="ro-MD"/>
        </w:rPr>
        <w:t xml:space="preserve"> TVA 6602464,7 lei</w:t>
      </w:r>
    </w:p>
    <w:p w:rsidR="00B50EE0" w:rsidRDefault="00B50EE0" w:rsidP="00E07432">
      <w:pPr>
        <w:tabs>
          <w:tab w:val="center" w:pos="4083"/>
        </w:tabs>
        <w:spacing w:after="0" w:line="250" w:lineRule="auto"/>
        <w:ind w:left="-15"/>
        <w:rPr>
          <w:rFonts w:ascii="Times New Roman" w:hAnsi="Times New Roman" w:cs="Times New Roman"/>
          <w:bCs/>
          <w:color w:val="000000"/>
          <w:sz w:val="16"/>
          <w:szCs w:val="16"/>
          <w:lang w:val="en-US" w:eastAsia="ro-RO"/>
        </w:rPr>
      </w:pPr>
    </w:p>
    <w:p w:rsidR="00E04DEC" w:rsidRPr="00E04DEC" w:rsidRDefault="00E04DEC" w:rsidP="00E04DEC">
      <w:pPr>
        <w:pStyle w:val="a6"/>
        <w:numPr>
          <w:ilvl w:val="0"/>
          <w:numId w:val="3"/>
        </w:numPr>
        <w:spacing w:after="5" w:line="271" w:lineRule="auto"/>
        <w:ind w:right="283"/>
        <w:rPr>
          <w:sz w:val="16"/>
          <w:szCs w:val="16"/>
          <w:u w:val="single"/>
          <w:lang w:val="en-US"/>
        </w:rPr>
      </w:pPr>
      <w:r w:rsidRPr="00E04DEC">
        <w:rPr>
          <w:sz w:val="16"/>
          <w:szCs w:val="16"/>
          <w:lang w:val="en-US"/>
        </w:rPr>
        <w:t xml:space="preserve">În cazul procedurilor de preselecție se indică numărul minim al candidaţilor şi, dacă este cazul, numărul maxim al acestora: </w:t>
      </w:r>
      <w:r w:rsidRPr="00E04DEC">
        <w:rPr>
          <w:sz w:val="16"/>
          <w:szCs w:val="16"/>
          <w:u w:val="single"/>
          <w:lang w:val="en-US"/>
        </w:rPr>
        <w:t>Nu este cazul.</w:t>
      </w:r>
    </w:p>
    <w:p w:rsidR="008A1BCA" w:rsidRPr="009A1292" w:rsidRDefault="008A1BCA" w:rsidP="008A1BCA">
      <w:pPr>
        <w:pStyle w:val="a6"/>
        <w:numPr>
          <w:ilvl w:val="0"/>
          <w:numId w:val="3"/>
        </w:numPr>
        <w:tabs>
          <w:tab w:val="right" w:pos="426"/>
        </w:tabs>
        <w:rPr>
          <w:sz w:val="16"/>
          <w:szCs w:val="16"/>
          <w:lang w:val="en-US"/>
        </w:rPr>
      </w:pPr>
      <w:r w:rsidRPr="009A1292">
        <w:rPr>
          <w:sz w:val="16"/>
          <w:szCs w:val="16"/>
          <w:lang w:val="en-US"/>
        </w:rPr>
        <w:lastRenderedPageBreak/>
        <w:t>În cazul în care contractul este împărțit pe loturi un operator economic poate depune oferta (se va selecta):</w:t>
      </w:r>
    </w:p>
    <w:p w:rsidR="009A1292" w:rsidRPr="00D531BA" w:rsidRDefault="009A1292" w:rsidP="009A1292">
      <w:pPr>
        <w:pStyle w:val="a6"/>
        <w:numPr>
          <w:ilvl w:val="0"/>
          <w:numId w:val="8"/>
        </w:numPr>
        <w:shd w:val="clear" w:color="auto" w:fill="FFFFFF" w:themeFill="background1"/>
        <w:tabs>
          <w:tab w:val="right" w:pos="426"/>
        </w:tabs>
        <w:rPr>
          <w:sz w:val="16"/>
          <w:szCs w:val="16"/>
        </w:rPr>
      </w:pPr>
      <w:r w:rsidRPr="00D531BA">
        <w:rPr>
          <w:sz w:val="16"/>
          <w:szCs w:val="16"/>
          <w:lang w:val="it-IT"/>
        </w:rPr>
        <w:t xml:space="preserve">Pentru un singur </w:t>
      </w:r>
      <w:r w:rsidRPr="00D531BA">
        <w:rPr>
          <w:sz w:val="16"/>
          <w:szCs w:val="16"/>
        </w:rPr>
        <w:t>lot;</w:t>
      </w:r>
    </w:p>
    <w:p w:rsidR="009A1292" w:rsidRPr="00D531BA" w:rsidRDefault="009A1292" w:rsidP="009A1292">
      <w:pPr>
        <w:pStyle w:val="a6"/>
        <w:numPr>
          <w:ilvl w:val="0"/>
          <w:numId w:val="8"/>
        </w:numPr>
        <w:shd w:val="clear" w:color="auto" w:fill="FFFFFF" w:themeFill="background1"/>
        <w:tabs>
          <w:tab w:val="right" w:pos="426"/>
        </w:tabs>
        <w:rPr>
          <w:b/>
          <w:sz w:val="16"/>
          <w:szCs w:val="16"/>
        </w:rPr>
      </w:pPr>
      <w:r w:rsidRPr="00D531BA">
        <w:rPr>
          <w:b/>
          <w:sz w:val="16"/>
          <w:szCs w:val="16"/>
        </w:rPr>
        <w:t>Pentru</w:t>
      </w:r>
      <w:r w:rsidRPr="00D531BA">
        <w:rPr>
          <w:b/>
          <w:sz w:val="16"/>
          <w:szCs w:val="16"/>
          <w:lang w:val="ro-MD"/>
        </w:rPr>
        <w:t xml:space="preserve"> </w:t>
      </w:r>
      <w:r w:rsidRPr="00D531BA">
        <w:rPr>
          <w:b/>
          <w:sz w:val="16"/>
          <w:szCs w:val="16"/>
        </w:rPr>
        <w:t>mai</w:t>
      </w:r>
      <w:r w:rsidRPr="00D531BA">
        <w:rPr>
          <w:b/>
          <w:sz w:val="16"/>
          <w:szCs w:val="16"/>
          <w:lang w:val="ro-MD"/>
        </w:rPr>
        <w:t xml:space="preserve"> </w:t>
      </w:r>
      <w:r w:rsidRPr="00D531BA">
        <w:rPr>
          <w:b/>
          <w:sz w:val="16"/>
          <w:szCs w:val="16"/>
        </w:rPr>
        <w:t>multe</w:t>
      </w:r>
      <w:r w:rsidRPr="00D531BA">
        <w:rPr>
          <w:b/>
          <w:sz w:val="16"/>
          <w:szCs w:val="16"/>
          <w:lang w:val="ro-MD"/>
        </w:rPr>
        <w:t xml:space="preserve"> </w:t>
      </w:r>
      <w:r w:rsidRPr="00D531BA">
        <w:rPr>
          <w:b/>
          <w:sz w:val="16"/>
          <w:szCs w:val="16"/>
        </w:rPr>
        <w:t>loturi;</w:t>
      </w:r>
    </w:p>
    <w:p w:rsidR="009A1292" w:rsidRPr="009A1292"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16"/>
          <w:szCs w:val="16"/>
          <w:lang w:eastAsia="ru-RU"/>
        </w:rPr>
      </w:pPr>
      <w:r w:rsidRPr="009A1292">
        <w:rPr>
          <w:rFonts w:ascii="Times New Roman" w:hAnsi="Times New Roman" w:cs="Times New Roman"/>
          <w:sz w:val="16"/>
          <w:szCs w:val="16"/>
          <w:lang w:eastAsia="ru-RU"/>
        </w:rPr>
        <w:t>Pentru</w:t>
      </w:r>
      <w:r w:rsidRPr="009A1292">
        <w:rPr>
          <w:rFonts w:ascii="Times New Roman" w:hAnsi="Times New Roman" w:cs="Times New Roman"/>
          <w:sz w:val="16"/>
          <w:szCs w:val="16"/>
          <w:lang w:val="ro-MD" w:eastAsia="ru-RU"/>
        </w:rPr>
        <w:t xml:space="preserve"> </w:t>
      </w:r>
      <w:r w:rsidRPr="009A1292">
        <w:rPr>
          <w:rFonts w:ascii="Times New Roman" w:hAnsi="Times New Roman" w:cs="Times New Roman"/>
          <w:sz w:val="16"/>
          <w:szCs w:val="16"/>
          <w:lang w:eastAsia="ru-RU"/>
        </w:rPr>
        <w:t>toate</w:t>
      </w:r>
      <w:r w:rsidRPr="009A1292">
        <w:rPr>
          <w:rFonts w:ascii="Times New Roman" w:hAnsi="Times New Roman" w:cs="Times New Roman"/>
          <w:sz w:val="16"/>
          <w:szCs w:val="16"/>
          <w:lang w:val="ro-MD" w:eastAsia="ru-RU"/>
        </w:rPr>
        <w:t xml:space="preserve"> </w:t>
      </w:r>
      <w:r w:rsidRPr="009A1292">
        <w:rPr>
          <w:rFonts w:ascii="Times New Roman" w:hAnsi="Times New Roman" w:cs="Times New Roman"/>
          <w:sz w:val="16"/>
          <w:szCs w:val="16"/>
          <w:lang w:eastAsia="ru-RU"/>
        </w:rPr>
        <w:t>loturile;</w:t>
      </w:r>
    </w:p>
    <w:p w:rsidR="009A1292" w:rsidRPr="009A1292" w:rsidRDefault="009A1292" w:rsidP="009A1292">
      <w:pPr>
        <w:numPr>
          <w:ilvl w:val="0"/>
          <w:numId w:val="8"/>
        </w:numPr>
        <w:shd w:val="clear" w:color="auto" w:fill="FFFFFF" w:themeFill="background1"/>
        <w:tabs>
          <w:tab w:val="right" w:pos="426"/>
        </w:tabs>
        <w:spacing w:after="0" w:line="240" w:lineRule="auto"/>
        <w:rPr>
          <w:rFonts w:ascii="Times New Roman" w:hAnsi="Times New Roman" w:cs="Times New Roman"/>
          <w:sz w:val="16"/>
          <w:szCs w:val="16"/>
          <w:lang w:val="it-IT" w:eastAsia="ru-RU"/>
        </w:rPr>
      </w:pPr>
      <w:r w:rsidRPr="009A1292">
        <w:rPr>
          <w:rFonts w:ascii="Times New Roman" w:hAnsi="Times New Roman" w:cs="Times New Roman"/>
          <w:sz w:val="16"/>
          <w:szCs w:val="16"/>
          <w:lang w:val="it-IT" w:eastAsia="ru-RU"/>
        </w:rPr>
        <w:t>Alte limitări privind numărul de loturi care pot fi atribuite aceluiași ofertant________________</w:t>
      </w:r>
    </w:p>
    <w:p w:rsidR="008A1BCA" w:rsidRPr="009A1292" w:rsidRDefault="005C583E" w:rsidP="009A1292">
      <w:pPr>
        <w:pStyle w:val="a6"/>
        <w:numPr>
          <w:ilvl w:val="0"/>
          <w:numId w:val="3"/>
        </w:numPr>
        <w:tabs>
          <w:tab w:val="right" w:pos="284"/>
        </w:tabs>
        <w:rPr>
          <w:b/>
          <w:sz w:val="16"/>
          <w:szCs w:val="16"/>
          <w:lang w:val="en-US"/>
        </w:rPr>
      </w:pPr>
      <w:r>
        <w:rPr>
          <w:sz w:val="16"/>
          <w:szCs w:val="16"/>
          <w:lang w:val="en-US"/>
        </w:rPr>
        <w:t xml:space="preserve">  </w:t>
      </w:r>
      <w:r w:rsidR="008A1BCA" w:rsidRPr="009A1292">
        <w:rPr>
          <w:sz w:val="16"/>
          <w:szCs w:val="16"/>
          <w:lang w:val="en-US"/>
        </w:rPr>
        <w:t>Admiterea sau interzicerea ofertelor alternative:</w:t>
      </w:r>
      <w:r w:rsidR="008A1BCA" w:rsidRPr="009A1292">
        <w:rPr>
          <w:b/>
          <w:sz w:val="16"/>
          <w:szCs w:val="16"/>
          <w:lang w:val="en-US"/>
        </w:rPr>
        <w:t xml:space="preserve"> </w:t>
      </w:r>
      <w:r w:rsidR="008A1BCA" w:rsidRPr="009A1292">
        <w:rPr>
          <w:sz w:val="16"/>
          <w:szCs w:val="16"/>
          <w:u w:val="single"/>
          <w:lang w:val="en-US"/>
        </w:rPr>
        <w:t>nu se admite</w:t>
      </w:r>
      <w:r w:rsidR="008A1BCA" w:rsidRPr="009A1292">
        <w:rPr>
          <w:b/>
          <w:sz w:val="16"/>
          <w:szCs w:val="16"/>
          <w:lang w:val="en-US"/>
        </w:rPr>
        <w:t xml:space="preserve"> </w:t>
      </w:r>
    </w:p>
    <w:p w:rsidR="005F3D09" w:rsidRPr="005C583E" w:rsidRDefault="008A1BCA" w:rsidP="005F3D09">
      <w:pPr>
        <w:pStyle w:val="a6"/>
        <w:numPr>
          <w:ilvl w:val="0"/>
          <w:numId w:val="3"/>
        </w:numPr>
        <w:tabs>
          <w:tab w:val="left" w:pos="1134"/>
        </w:tabs>
        <w:jc w:val="both"/>
        <w:rPr>
          <w:sz w:val="16"/>
          <w:szCs w:val="16"/>
          <w:lang w:val="en-US"/>
        </w:rPr>
      </w:pPr>
      <w:r w:rsidRPr="005C583E">
        <w:rPr>
          <w:sz w:val="16"/>
          <w:szCs w:val="16"/>
          <w:lang w:val="en-US"/>
        </w:rPr>
        <w:t>Termenii și condițiile de livrare/p</w:t>
      </w:r>
      <w:r w:rsidR="00C6291F" w:rsidRPr="005C583E">
        <w:rPr>
          <w:sz w:val="16"/>
          <w:szCs w:val="16"/>
          <w:lang w:val="en-US"/>
        </w:rPr>
        <w:t xml:space="preserve">restare/executare solicitați: </w:t>
      </w:r>
      <w:r w:rsidR="005F3D09" w:rsidRPr="005C583E">
        <w:rPr>
          <w:i/>
          <w:iCs/>
          <w:sz w:val="16"/>
          <w:szCs w:val="16"/>
          <w:lang w:val="en-US"/>
        </w:rPr>
        <w:t xml:space="preserve">în termen de 20 zile  de la comanda Cumparatorului; </w:t>
      </w:r>
      <w:r w:rsidR="005F3D09" w:rsidRPr="005C583E">
        <w:rPr>
          <w:sz w:val="16"/>
          <w:szCs w:val="16"/>
          <w:lang w:val="en-US"/>
        </w:rPr>
        <w:t>INCOTERMS 2013, DDP pe parcursul periodei</w:t>
      </w:r>
      <w:r w:rsidR="005F3D09" w:rsidRPr="005C583E">
        <w:rPr>
          <w:b/>
          <w:sz w:val="16"/>
          <w:szCs w:val="16"/>
          <w:lang w:val="en-US"/>
        </w:rPr>
        <w:t xml:space="preserve"> </w:t>
      </w:r>
      <w:r w:rsidR="005C583E" w:rsidRPr="005C583E">
        <w:rPr>
          <w:sz w:val="16"/>
          <w:szCs w:val="16"/>
          <w:lang w:val="en-US"/>
        </w:rPr>
        <w:t>20.01</w:t>
      </w:r>
      <w:r w:rsidR="005F3D09" w:rsidRPr="005C583E">
        <w:rPr>
          <w:sz w:val="16"/>
          <w:szCs w:val="16"/>
          <w:lang w:val="en-US"/>
        </w:rPr>
        <w:t>.2026 - 25.12.2026</w:t>
      </w:r>
      <w:r w:rsidR="005C583E">
        <w:rPr>
          <w:sz w:val="16"/>
          <w:szCs w:val="16"/>
          <w:lang w:val="en-US"/>
        </w:rPr>
        <w:t>.</w:t>
      </w:r>
    </w:p>
    <w:p w:rsidR="008A1BCA" w:rsidRPr="005C583E" w:rsidRDefault="009A1292" w:rsidP="00D665FB">
      <w:pPr>
        <w:numPr>
          <w:ilvl w:val="0"/>
          <w:numId w:val="3"/>
        </w:numPr>
        <w:tabs>
          <w:tab w:val="left" w:pos="0"/>
          <w:tab w:val="left" w:pos="284"/>
          <w:tab w:val="right" w:pos="426"/>
        </w:tabs>
        <w:spacing w:after="0" w:line="240" w:lineRule="auto"/>
        <w:ind w:left="0" w:firstLine="0"/>
        <w:rPr>
          <w:rFonts w:ascii="Times New Roman" w:hAnsi="Times New Roman" w:cs="Times New Roman"/>
          <w:sz w:val="16"/>
          <w:szCs w:val="16"/>
          <w:lang w:val="en-US"/>
        </w:rPr>
      </w:pPr>
      <w:r w:rsidRPr="005C583E">
        <w:rPr>
          <w:rFonts w:ascii="Times New Roman" w:hAnsi="Times New Roman" w:cs="Times New Roman"/>
          <w:sz w:val="16"/>
          <w:szCs w:val="16"/>
          <w:lang w:val="en-US"/>
        </w:rPr>
        <w:t xml:space="preserve"> </w:t>
      </w:r>
      <w:r w:rsidR="008A1BCA" w:rsidRPr="005C583E">
        <w:rPr>
          <w:rFonts w:ascii="Times New Roman" w:hAnsi="Times New Roman" w:cs="Times New Roman"/>
          <w:sz w:val="16"/>
          <w:szCs w:val="16"/>
          <w:lang w:val="en-US"/>
        </w:rPr>
        <w:t>Termenul de valabilitate a contractulu</w:t>
      </w:r>
      <w:r w:rsidR="008A1BCA" w:rsidRPr="005C583E">
        <w:rPr>
          <w:rFonts w:ascii="Times New Roman" w:hAnsi="Times New Roman" w:cs="Times New Roman"/>
          <w:sz w:val="16"/>
          <w:szCs w:val="16"/>
          <w:shd w:val="clear" w:color="auto" w:fill="FFFFFF" w:themeFill="background1"/>
          <w:lang w:val="en-US"/>
        </w:rPr>
        <w:t xml:space="preserve">i: </w:t>
      </w:r>
      <w:r w:rsidR="005F3D09" w:rsidRPr="005C583E">
        <w:rPr>
          <w:rFonts w:ascii="Times New Roman" w:hAnsi="Times New Roman" w:cs="Times New Roman"/>
          <w:sz w:val="16"/>
          <w:szCs w:val="16"/>
          <w:shd w:val="clear" w:color="auto" w:fill="FFFFFF" w:themeFill="background1"/>
          <w:lang w:val="en-US"/>
        </w:rPr>
        <w:t>de la</w:t>
      </w:r>
      <w:r w:rsidR="005C583E">
        <w:rPr>
          <w:rFonts w:ascii="Times New Roman" w:hAnsi="Times New Roman" w:cs="Times New Roman"/>
          <w:sz w:val="16"/>
          <w:szCs w:val="16"/>
          <w:shd w:val="clear" w:color="auto" w:fill="FFFFFF" w:themeFill="background1"/>
          <w:lang w:val="en-US"/>
        </w:rPr>
        <w:t xml:space="preserve"> </w:t>
      </w:r>
      <w:r w:rsidR="005C583E" w:rsidRPr="005C583E">
        <w:rPr>
          <w:rFonts w:ascii="Times New Roman" w:hAnsi="Times New Roman" w:cs="Times New Roman"/>
          <w:sz w:val="16"/>
          <w:szCs w:val="16"/>
          <w:shd w:val="clear" w:color="auto" w:fill="FFFFFF" w:themeFill="background1"/>
          <w:lang w:val="en-US"/>
        </w:rPr>
        <w:t>20.01.2026</w:t>
      </w:r>
      <w:r w:rsidR="005F3D09" w:rsidRPr="005C583E">
        <w:rPr>
          <w:rFonts w:ascii="Times New Roman" w:hAnsi="Times New Roman" w:cs="Times New Roman"/>
          <w:sz w:val="16"/>
          <w:szCs w:val="16"/>
          <w:shd w:val="clear" w:color="auto" w:fill="FFFFFF" w:themeFill="background1"/>
          <w:lang w:val="en-US"/>
        </w:rPr>
        <w:t xml:space="preserve"> </w:t>
      </w:r>
      <w:r w:rsidRPr="005C583E">
        <w:rPr>
          <w:rFonts w:ascii="Times New Roman" w:hAnsi="Times New Roman" w:cs="Times New Roman"/>
          <w:sz w:val="16"/>
          <w:szCs w:val="16"/>
          <w:u w:val="single"/>
          <w:shd w:val="clear" w:color="auto" w:fill="FFFFFF" w:themeFill="background1"/>
          <w:lang w:val="en-US"/>
        </w:rPr>
        <w:t xml:space="preserve">pînă la </w:t>
      </w:r>
      <w:r w:rsidR="008A1BCA" w:rsidRPr="005C583E">
        <w:rPr>
          <w:rFonts w:ascii="Times New Roman" w:hAnsi="Times New Roman" w:cs="Times New Roman"/>
          <w:sz w:val="16"/>
          <w:szCs w:val="16"/>
          <w:u w:val="single"/>
          <w:shd w:val="clear" w:color="auto" w:fill="FFFFFF" w:themeFill="background1"/>
          <w:lang w:val="en-US"/>
        </w:rPr>
        <w:t>31.12.202</w:t>
      </w:r>
      <w:r w:rsidR="007D2AB4" w:rsidRPr="005C583E">
        <w:rPr>
          <w:rFonts w:ascii="Times New Roman" w:hAnsi="Times New Roman" w:cs="Times New Roman"/>
          <w:sz w:val="16"/>
          <w:szCs w:val="16"/>
          <w:u w:val="single"/>
          <w:shd w:val="clear" w:color="auto" w:fill="FFFFFF" w:themeFill="background1"/>
          <w:lang w:val="en-US"/>
        </w:rPr>
        <w:t>6</w:t>
      </w:r>
      <w:r w:rsidRPr="005C583E">
        <w:rPr>
          <w:rFonts w:ascii="Times New Roman" w:hAnsi="Times New Roman" w:cs="Times New Roman"/>
          <w:sz w:val="16"/>
          <w:szCs w:val="16"/>
          <w:u w:val="single"/>
          <w:shd w:val="clear" w:color="auto" w:fill="FFFFFF" w:themeFill="background1"/>
          <w:lang w:val="en-US"/>
        </w:rPr>
        <w:t>.</w:t>
      </w:r>
    </w:p>
    <w:p w:rsidR="008A1BCA" w:rsidRPr="009A1292" w:rsidRDefault="008A1BCA" w:rsidP="009A1292">
      <w:pPr>
        <w:numPr>
          <w:ilvl w:val="0"/>
          <w:numId w:val="3"/>
        </w:numPr>
        <w:tabs>
          <w:tab w:val="right" w:pos="426"/>
        </w:tabs>
        <w:spacing w:after="0" w:line="240" w:lineRule="auto"/>
        <w:rPr>
          <w:rFonts w:ascii="Times New Roman" w:hAnsi="Times New Roman" w:cs="Times New Roman"/>
          <w:sz w:val="16"/>
          <w:szCs w:val="16"/>
          <w:u w:val="single"/>
          <w:lang w:val="en-US"/>
        </w:rPr>
      </w:pPr>
      <w:r w:rsidRPr="009A1292">
        <w:rPr>
          <w:rFonts w:ascii="Times New Roman" w:hAnsi="Times New Roman" w:cs="Times New Roman"/>
          <w:sz w:val="16"/>
          <w:szCs w:val="16"/>
          <w:lang w:val="en-US"/>
        </w:rPr>
        <w:t>Contract de achiziție rezervat atelierelor protejate sau că acesta poate fi executat numai în cadrul unor programe de angajare protejată (după caz):</w:t>
      </w:r>
      <w:r w:rsidRPr="009A1292">
        <w:rPr>
          <w:rFonts w:ascii="Times New Roman" w:hAnsi="Times New Roman" w:cs="Times New Roman"/>
          <w:b/>
          <w:sz w:val="16"/>
          <w:szCs w:val="16"/>
          <w:lang w:val="en-US"/>
        </w:rPr>
        <w:t xml:space="preserve"> </w:t>
      </w:r>
      <w:r w:rsidRPr="009A1292">
        <w:rPr>
          <w:rFonts w:ascii="Times New Roman" w:hAnsi="Times New Roman" w:cs="Times New Roman"/>
          <w:sz w:val="16"/>
          <w:szCs w:val="16"/>
          <w:u w:val="single"/>
          <w:lang w:val="en-US"/>
        </w:rPr>
        <w:t xml:space="preserve">nu se aplică </w:t>
      </w:r>
      <w:r w:rsidR="009A1292">
        <w:rPr>
          <w:rFonts w:ascii="Times New Roman" w:hAnsi="Times New Roman" w:cs="Times New Roman"/>
          <w:sz w:val="16"/>
          <w:szCs w:val="16"/>
          <w:u w:val="single"/>
          <w:lang w:val="en-US"/>
        </w:rPr>
        <w:t>.</w:t>
      </w:r>
    </w:p>
    <w:p w:rsidR="008A1BCA" w:rsidRPr="009A1292" w:rsidRDefault="008A1BCA" w:rsidP="009A1292">
      <w:pPr>
        <w:numPr>
          <w:ilvl w:val="0"/>
          <w:numId w:val="3"/>
        </w:numPr>
        <w:tabs>
          <w:tab w:val="right" w:pos="426"/>
        </w:tabs>
        <w:spacing w:after="0" w:line="240" w:lineRule="auto"/>
        <w:rPr>
          <w:rFonts w:ascii="Times New Roman" w:hAnsi="Times New Roman" w:cs="Times New Roman"/>
          <w:b/>
          <w:sz w:val="16"/>
          <w:szCs w:val="16"/>
          <w:lang w:val="en-US"/>
        </w:rPr>
      </w:pPr>
      <w:r w:rsidRPr="00E04DEC">
        <w:rPr>
          <w:rFonts w:ascii="Times New Roman" w:hAnsi="Times New Roman" w:cs="Times New Roman"/>
          <w:sz w:val="16"/>
          <w:szCs w:val="16"/>
          <w:lang w:val="en-US"/>
        </w:rPr>
        <w:t>Prestarea serviciului este rezervată unei anumite profesii în temeiul unor acte cu putere de lege sau al unor acte administrative (după caz):</w:t>
      </w:r>
      <w:r w:rsidRPr="009A1292">
        <w:rPr>
          <w:rFonts w:ascii="Times New Roman" w:hAnsi="Times New Roman" w:cs="Times New Roman"/>
          <w:b/>
          <w:sz w:val="16"/>
          <w:szCs w:val="16"/>
          <w:lang w:val="en-US"/>
        </w:rPr>
        <w:t xml:space="preserve"> </w:t>
      </w:r>
      <w:r w:rsidRPr="00E04DEC">
        <w:rPr>
          <w:rFonts w:ascii="Times New Roman" w:hAnsi="Times New Roman" w:cs="Times New Roman"/>
          <w:sz w:val="16"/>
          <w:szCs w:val="16"/>
          <w:u w:val="single"/>
          <w:shd w:val="clear" w:color="auto" w:fill="FFFFFF" w:themeFill="background1"/>
          <w:lang w:val="en-US"/>
        </w:rPr>
        <w:t>nu se aplică.</w:t>
      </w:r>
      <w:r w:rsidR="00E04DEC">
        <w:rPr>
          <w:rFonts w:ascii="Times New Roman" w:hAnsi="Times New Roman" w:cs="Times New Roman"/>
          <w:sz w:val="16"/>
          <w:szCs w:val="16"/>
          <w:u w:val="single"/>
          <w:shd w:val="clear" w:color="auto" w:fill="FFFFFF" w:themeFill="background1"/>
          <w:lang w:val="en-US"/>
        </w:rPr>
        <w:t xml:space="preserve">                                                                                                        </w:t>
      </w:r>
    </w:p>
    <w:p w:rsidR="00E95DC2" w:rsidRPr="000944E6" w:rsidRDefault="008A1BCA" w:rsidP="00B7274F">
      <w:pPr>
        <w:pStyle w:val="a6"/>
        <w:numPr>
          <w:ilvl w:val="0"/>
          <w:numId w:val="3"/>
        </w:numPr>
        <w:spacing w:after="75"/>
        <w:rPr>
          <w:bCs/>
          <w:color w:val="000000"/>
          <w:sz w:val="16"/>
          <w:szCs w:val="16"/>
          <w:lang w:val="en-US" w:eastAsia="ro-RO"/>
        </w:rPr>
      </w:pPr>
      <w:r w:rsidRPr="000944E6">
        <w:rPr>
          <w:sz w:val="16"/>
          <w:szCs w:val="16"/>
          <w:lang w:val="en-US"/>
        </w:rPr>
        <w:t>Scurta descriere a criteriilor privind eligibilitatea operatorilor economici care pot determina eliminarea acestora și a criteriilor de selecție; nivelul minim (nivelurile minime) al (ale) cerințelor eventual impuse; se menționează informațiile so</w:t>
      </w:r>
      <w:r w:rsidR="00237299" w:rsidRPr="000944E6">
        <w:rPr>
          <w:sz w:val="16"/>
          <w:szCs w:val="16"/>
          <w:lang w:val="en-US"/>
        </w:rPr>
        <w:t>licitate (DUAE, documentație):</w:t>
      </w:r>
      <w:r w:rsidRPr="000944E6">
        <w:rPr>
          <w:bCs/>
          <w:color w:val="000000"/>
          <w:sz w:val="16"/>
          <w:szCs w:val="16"/>
          <w:lang w:val="en-US" w:eastAsia="ro-RO"/>
        </w:rPr>
        <w:t xml:space="preserve"> </w:t>
      </w:r>
    </w:p>
    <w:tbl>
      <w:tblPr>
        <w:tblW w:w="10773" w:type="dxa"/>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3703"/>
        <w:gridCol w:w="5386"/>
        <w:gridCol w:w="1259"/>
      </w:tblGrid>
      <w:tr w:rsidR="00CE04F3" w:rsidRPr="00E04DEC" w:rsidTr="00E04DEC">
        <w:trPr>
          <w:trHeight w:val="174"/>
        </w:trPr>
        <w:tc>
          <w:tcPr>
            <w:tcW w:w="425"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Nr.</w:t>
            </w:r>
          </w:p>
        </w:tc>
        <w:tc>
          <w:tcPr>
            <w:tcW w:w="3703"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Denumirea documentului/cerinţelor</w:t>
            </w:r>
          </w:p>
        </w:tc>
        <w:tc>
          <w:tcPr>
            <w:tcW w:w="5386" w:type="dxa"/>
            <w:shd w:val="clear" w:color="auto" w:fill="DDDDDD"/>
            <w:tcMar>
              <w:top w:w="37" w:type="dxa"/>
              <w:left w:w="37" w:type="dxa"/>
              <w:bottom w:w="37" w:type="dxa"/>
              <w:right w:w="37" w:type="dxa"/>
            </w:tcMar>
            <w:vAlign w:val="center"/>
            <w:hideMark/>
          </w:tcPr>
          <w:p w:rsidR="00CE04F3" w:rsidRPr="00E04DEC" w:rsidRDefault="00CE04F3" w:rsidP="00CE04F3">
            <w:pPr>
              <w:jc w:val="center"/>
              <w:rPr>
                <w:rFonts w:ascii="Times New Roman" w:hAnsi="Times New Roman" w:cs="Times New Roman"/>
                <w:b/>
                <w:bCs/>
                <w:color w:val="000000"/>
                <w:sz w:val="16"/>
                <w:szCs w:val="16"/>
                <w:lang w:eastAsia="ro-RO"/>
              </w:rPr>
            </w:pPr>
            <w:r w:rsidRPr="00E04DEC">
              <w:rPr>
                <w:rFonts w:ascii="Times New Roman" w:hAnsi="Times New Roman" w:cs="Times New Roman"/>
                <w:b/>
                <w:bCs/>
                <w:color w:val="000000"/>
                <w:sz w:val="16"/>
                <w:szCs w:val="16"/>
                <w:lang w:eastAsia="ro-RO"/>
              </w:rPr>
              <w:t>Cerinţe suplimentare</w:t>
            </w:r>
          </w:p>
        </w:tc>
        <w:tc>
          <w:tcPr>
            <w:tcW w:w="1259" w:type="dxa"/>
            <w:shd w:val="clear" w:color="auto" w:fill="DDDDDD"/>
            <w:tcMar>
              <w:top w:w="37" w:type="dxa"/>
              <w:left w:w="37" w:type="dxa"/>
              <w:bottom w:w="37" w:type="dxa"/>
              <w:right w:w="37" w:type="dxa"/>
            </w:tcMar>
            <w:vAlign w:val="center"/>
          </w:tcPr>
          <w:p w:rsidR="00CE04F3" w:rsidRPr="00E04DEC" w:rsidRDefault="00E04DEC" w:rsidP="00E04DEC">
            <w:pPr>
              <w:spacing w:after="0"/>
              <w:jc w:val="center"/>
              <w:rPr>
                <w:rFonts w:ascii="Times New Roman" w:hAnsi="Times New Roman" w:cs="Times New Roman"/>
                <w:b/>
                <w:bCs/>
                <w:color w:val="000000"/>
                <w:sz w:val="16"/>
                <w:szCs w:val="16"/>
                <w:lang w:eastAsia="ro-RO"/>
              </w:rPr>
            </w:pPr>
            <w:r w:rsidRPr="00E7576B">
              <w:rPr>
                <w:rFonts w:ascii="Times New Roman" w:hAnsi="Times New Roman" w:cs="Times New Roman"/>
                <w:b/>
                <w:sz w:val="16"/>
                <w:szCs w:val="16"/>
              </w:rPr>
              <w:t>Nivelul minim/ Obligativitatea</w:t>
            </w:r>
          </w:p>
        </w:tc>
      </w:tr>
      <w:tr w:rsidR="00CE04F3" w:rsidRPr="00E04DEC" w:rsidTr="00647585">
        <w:tc>
          <w:tcPr>
            <w:tcW w:w="425" w:type="dxa"/>
            <w:shd w:val="clear" w:color="auto" w:fill="FFFFFF"/>
            <w:tcMar>
              <w:top w:w="0" w:type="dxa"/>
              <w:left w:w="37" w:type="dxa"/>
              <w:bottom w:w="0" w:type="dxa"/>
              <w:right w:w="37" w:type="dxa"/>
            </w:tcMar>
            <w:vAlign w:val="center"/>
            <w:hideMark/>
          </w:tcPr>
          <w:p w:rsidR="00CE04F3" w:rsidRPr="005F3D09" w:rsidRDefault="00CE04F3" w:rsidP="00CE04F3">
            <w:pPr>
              <w:jc w:val="center"/>
              <w:rPr>
                <w:rFonts w:ascii="Times New Roman" w:hAnsi="Times New Roman" w:cs="Times New Roman"/>
                <w:bCs/>
                <w:color w:val="000000"/>
                <w:sz w:val="16"/>
                <w:szCs w:val="16"/>
                <w:lang w:eastAsia="ro-RO"/>
              </w:rPr>
            </w:pPr>
            <w:r w:rsidRPr="005F3D09">
              <w:rPr>
                <w:rFonts w:ascii="Times New Roman" w:hAnsi="Times New Roman" w:cs="Times New Roman"/>
                <w:bCs/>
                <w:color w:val="000000"/>
                <w:sz w:val="16"/>
                <w:szCs w:val="16"/>
                <w:lang w:eastAsia="ro-RO"/>
              </w:rPr>
              <w:t>1</w:t>
            </w:r>
          </w:p>
          <w:p w:rsidR="00CE04F3" w:rsidRPr="005F3D09" w:rsidRDefault="00CE04F3" w:rsidP="00CE04F3">
            <w:pPr>
              <w:jc w:val="center"/>
              <w:rPr>
                <w:rFonts w:ascii="Times New Roman" w:hAnsi="Times New Roman" w:cs="Times New Roman"/>
                <w:b/>
                <w:bCs/>
                <w:color w:val="000000"/>
                <w:sz w:val="16"/>
                <w:szCs w:val="16"/>
                <w:lang w:eastAsia="ro-RO"/>
              </w:rPr>
            </w:pPr>
          </w:p>
        </w:tc>
        <w:tc>
          <w:tcPr>
            <w:tcW w:w="3703" w:type="dxa"/>
            <w:shd w:val="clear" w:color="auto" w:fill="FFFFFF" w:themeFill="background1"/>
            <w:tcMar>
              <w:top w:w="0" w:type="dxa"/>
              <w:left w:w="37" w:type="dxa"/>
              <w:bottom w:w="0" w:type="dxa"/>
              <w:right w:w="37" w:type="dxa"/>
            </w:tcMar>
            <w:vAlign w:val="center"/>
          </w:tcPr>
          <w:p w:rsidR="00CE04F3" w:rsidRPr="005F3D09" w:rsidRDefault="00CE04F3" w:rsidP="00CE04F3">
            <w:pPr>
              <w:shd w:val="clear" w:color="auto" w:fill="FFFFFF"/>
              <w:tabs>
                <w:tab w:val="left" w:pos="612"/>
              </w:tabs>
              <w:rPr>
                <w:rFonts w:ascii="Times New Roman" w:hAnsi="Times New Roman" w:cs="Times New Roman"/>
                <w:iCs/>
                <w:sz w:val="16"/>
                <w:szCs w:val="16"/>
                <w:lang w:val="ro-MD"/>
              </w:rPr>
            </w:pPr>
            <w:r w:rsidRPr="005F3D09">
              <w:rPr>
                <w:rFonts w:ascii="Times New Roman" w:hAnsi="Times New Roman" w:cs="Times New Roman"/>
                <w:iCs/>
                <w:sz w:val="16"/>
                <w:szCs w:val="16"/>
                <w:lang w:val="ro-MD"/>
              </w:rPr>
              <w:t>DUAE</w:t>
            </w:r>
          </w:p>
        </w:tc>
        <w:tc>
          <w:tcPr>
            <w:tcW w:w="5386" w:type="dxa"/>
            <w:shd w:val="clear" w:color="auto" w:fill="FFFFFF"/>
            <w:tcMar>
              <w:top w:w="0" w:type="dxa"/>
              <w:left w:w="37" w:type="dxa"/>
              <w:bottom w:w="0" w:type="dxa"/>
              <w:right w:w="37" w:type="dxa"/>
            </w:tcMar>
            <w:vAlign w:val="center"/>
          </w:tcPr>
          <w:p w:rsidR="00CE04F3" w:rsidRPr="005F3D09" w:rsidRDefault="00E04DEC" w:rsidP="00647585">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eastAsia="Times New Roman" w:hAnsi="Times New Roman" w:cs="Times New Roman"/>
                <w:color w:val="0D0D0D"/>
                <w:sz w:val="16"/>
                <w:szCs w:val="16"/>
                <w:lang w:val="en-US"/>
              </w:rPr>
              <w:t>Formular completat</w:t>
            </w:r>
            <w:r w:rsidRPr="005F3D09">
              <w:rPr>
                <w:rFonts w:ascii="Times New Roman" w:eastAsia="Times New Roman" w:hAnsi="Times New Roman" w:cs="Times New Roman"/>
                <w:sz w:val="16"/>
                <w:szCs w:val="16"/>
                <w:lang w:val="en-US"/>
              </w:rPr>
              <w:t xml:space="preserve"> - Documentul Unic de Achiziții European, completat conform modelului aprobat prin Ordinul Ministrului Finanțelor nr. 72 din 30.06.2020 (modificat prin Ordinul MF nr. 146 din 24.11.2020), </w:t>
            </w:r>
            <w:r w:rsidR="006325ED" w:rsidRPr="005F3D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vAlign w:val="center"/>
          </w:tcPr>
          <w:p w:rsidR="00CE04F3" w:rsidRPr="005F3D09" w:rsidRDefault="00CE04F3" w:rsidP="00647585">
            <w:pPr>
              <w:shd w:val="clear" w:color="auto" w:fill="FFFFFF"/>
              <w:tabs>
                <w:tab w:val="left" w:pos="612"/>
              </w:tabs>
              <w:rPr>
                <w:rFonts w:ascii="Times New Roman" w:hAnsi="Times New Roman" w:cs="Times New Roman"/>
                <w:iCs/>
                <w:sz w:val="16"/>
                <w:szCs w:val="16"/>
                <w:lang w:val="ro-MD"/>
              </w:rPr>
            </w:pPr>
            <w:r w:rsidRPr="005F3D09">
              <w:rPr>
                <w:rFonts w:ascii="Times New Roman" w:hAnsi="Times New Roman" w:cs="Times New Roman"/>
                <w:iCs/>
                <w:sz w:val="16"/>
                <w:szCs w:val="16"/>
                <w:lang w:val="ro-MD"/>
              </w:rPr>
              <w:t>Obligatoriu</w:t>
            </w:r>
          </w:p>
        </w:tc>
      </w:tr>
      <w:tr w:rsidR="00E04DEC" w:rsidRPr="00835D70" w:rsidTr="00647585">
        <w:tc>
          <w:tcPr>
            <w:tcW w:w="425" w:type="dxa"/>
            <w:shd w:val="clear" w:color="auto" w:fill="FFFFFF"/>
            <w:tcMar>
              <w:top w:w="0" w:type="dxa"/>
              <w:left w:w="37" w:type="dxa"/>
              <w:bottom w:w="0" w:type="dxa"/>
              <w:right w:w="37" w:type="dxa"/>
            </w:tcMar>
            <w:hideMark/>
          </w:tcPr>
          <w:p w:rsidR="00E04DEC" w:rsidRPr="005F3D09" w:rsidRDefault="00E04DEC" w:rsidP="00E04DEC">
            <w:pPr>
              <w:jc w:val="center"/>
              <w:rPr>
                <w:rFonts w:ascii="Times New Roman" w:hAnsi="Times New Roman" w:cs="Times New Roman"/>
                <w:color w:val="000000"/>
                <w:sz w:val="16"/>
                <w:szCs w:val="16"/>
                <w:lang w:eastAsia="ro-RO"/>
              </w:rPr>
            </w:pPr>
            <w:r w:rsidRPr="005F3D09">
              <w:rPr>
                <w:rFonts w:ascii="Times New Roman" w:hAnsi="Times New Roman" w:cs="Times New Roman"/>
                <w:color w:val="000000"/>
                <w:sz w:val="16"/>
                <w:szCs w:val="16"/>
                <w:lang w:eastAsia="ro-RO"/>
              </w:rPr>
              <w:t>2</w:t>
            </w:r>
          </w:p>
        </w:tc>
        <w:tc>
          <w:tcPr>
            <w:tcW w:w="3703" w:type="dxa"/>
            <w:shd w:val="clear" w:color="auto" w:fill="FFFFFF" w:themeFill="background1"/>
            <w:tcMar>
              <w:top w:w="0" w:type="dxa"/>
              <w:left w:w="37" w:type="dxa"/>
              <w:bottom w:w="0" w:type="dxa"/>
              <w:right w:w="37" w:type="dxa"/>
            </w:tcMar>
          </w:tcPr>
          <w:p w:rsidR="00E04DEC" w:rsidRPr="005F3D09" w:rsidRDefault="00E04DEC" w:rsidP="00E04DEC">
            <w:pPr>
              <w:rPr>
                <w:sz w:val="16"/>
                <w:szCs w:val="16"/>
              </w:rPr>
            </w:pPr>
            <w:r w:rsidRPr="005F3D09">
              <w:rPr>
                <w:rFonts w:ascii="Times New Roman" w:eastAsia="Times New Roman" w:hAnsi="Times New Roman" w:cs="Times New Roman"/>
                <w:sz w:val="16"/>
                <w:szCs w:val="16"/>
              </w:rPr>
              <w:t xml:space="preserve">Cerere de participare </w:t>
            </w:r>
          </w:p>
        </w:tc>
        <w:tc>
          <w:tcPr>
            <w:tcW w:w="5386" w:type="dxa"/>
            <w:shd w:val="clear" w:color="auto" w:fill="FFFFFF"/>
            <w:tcMar>
              <w:top w:w="0" w:type="dxa"/>
              <w:left w:w="37" w:type="dxa"/>
              <w:bottom w:w="0" w:type="dxa"/>
              <w:right w:w="37" w:type="dxa"/>
            </w:tcMar>
            <w:vAlign w:val="center"/>
          </w:tcPr>
          <w:p w:rsidR="00E04DEC" w:rsidRPr="005F3D09" w:rsidRDefault="00E04DEC" w:rsidP="00E04DEC">
            <w:pPr>
              <w:spacing w:after="28"/>
              <w:jc w:val="both"/>
              <w:rPr>
                <w:sz w:val="16"/>
                <w:szCs w:val="16"/>
                <w:lang w:val="en-US"/>
              </w:rPr>
            </w:pPr>
            <w:r w:rsidRPr="005F3D09">
              <w:rPr>
                <w:rFonts w:ascii="Times New Roman" w:eastAsia="Times New Roman" w:hAnsi="Times New Roman" w:cs="Times New Roman"/>
                <w:sz w:val="16"/>
                <w:szCs w:val="16"/>
                <w:lang w:val="en-US"/>
              </w:rPr>
              <w:t xml:space="preserve">Cerere completată conform Anexei nr. 7 la Documentația standard aprobată prin Ordinul Ministrului Finanţelor nr. 115 din 15.09.2021, </w:t>
            </w:r>
            <w:r w:rsidR="006325ED" w:rsidRPr="005F3D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E04DEC" w:rsidRPr="005F3D09" w:rsidRDefault="00E04DEC" w:rsidP="00E04DEC">
            <w:pPr>
              <w:rPr>
                <w:sz w:val="16"/>
                <w:szCs w:val="16"/>
                <w:lang w:val="en-US"/>
              </w:rPr>
            </w:pPr>
            <w:r w:rsidRPr="005F3D09">
              <w:rPr>
                <w:rFonts w:ascii="Times New Roman" w:eastAsia="Times New Roman" w:hAnsi="Times New Roman" w:cs="Times New Roman"/>
                <w:sz w:val="16"/>
                <w:szCs w:val="16"/>
                <w:lang w:val="en-US"/>
              </w:rPr>
              <w:t xml:space="preserve">Obligatoriu </w:t>
            </w:r>
          </w:p>
        </w:tc>
      </w:tr>
      <w:tr w:rsidR="00E04DEC" w:rsidRPr="00E04DEC" w:rsidTr="002C64E9">
        <w:tc>
          <w:tcPr>
            <w:tcW w:w="425" w:type="dxa"/>
            <w:shd w:val="clear" w:color="auto" w:fill="FFFFFF"/>
            <w:tcMar>
              <w:top w:w="0" w:type="dxa"/>
              <w:left w:w="37" w:type="dxa"/>
              <w:bottom w:w="0" w:type="dxa"/>
              <w:right w:w="37" w:type="dxa"/>
            </w:tcMar>
          </w:tcPr>
          <w:p w:rsidR="00E04DEC" w:rsidRPr="005F3D09" w:rsidRDefault="00E04DEC" w:rsidP="00E04DEC">
            <w:pPr>
              <w:jc w:val="center"/>
              <w:rPr>
                <w:rFonts w:ascii="Times New Roman" w:hAnsi="Times New Roman" w:cs="Times New Roman"/>
                <w:color w:val="000000"/>
                <w:sz w:val="16"/>
                <w:szCs w:val="16"/>
                <w:lang w:val="ro-MD" w:eastAsia="ro-RO"/>
              </w:rPr>
            </w:pPr>
            <w:r w:rsidRPr="005F3D09">
              <w:rPr>
                <w:rFonts w:ascii="Times New Roman" w:hAnsi="Times New Roman" w:cs="Times New Roman"/>
                <w:color w:val="000000"/>
                <w:sz w:val="16"/>
                <w:szCs w:val="16"/>
                <w:lang w:val="ro-MD" w:eastAsia="ro-RO"/>
              </w:rPr>
              <w:t>3</w:t>
            </w:r>
          </w:p>
        </w:tc>
        <w:tc>
          <w:tcPr>
            <w:tcW w:w="3703" w:type="dxa"/>
            <w:shd w:val="clear" w:color="auto" w:fill="auto"/>
            <w:tcMar>
              <w:top w:w="0" w:type="dxa"/>
              <w:left w:w="37" w:type="dxa"/>
              <w:bottom w:w="0" w:type="dxa"/>
              <w:right w:w="37" w:type="dxa"/>
            </w:tcMar>
          </w:tcPr>
          <w:p w:rsidR="00E04DEC" w:rsidRPr="005F3D09" w:rsidRDefault="00E04DEC" w:rsidP="00E04DEC">
            <w:pPr>
              <w:spacing w:after="15"/>
              <w:rPr>
                <w:sz w:val="16"/>
                <w:szCs w:val="16"/>
                <w:lang w:val="en-US"/>
              </w:rPr>
            </w:pPr>
            <w:r w:rsidRPr="005F3D09">
              <w:rPr>
                <w:rFonts w:ascii="Times New Roman" w:eastAsia="Times New Roman" w:hAnsi="Times New Roman" w:cs="Times New Roman"/>
                <w:sz w:val="16"/>
                <w:szCs w:val="16"/>
                <w:lang w:val="en-US"/>
              </w:rPr>
              <w:t xml:space="preserve">Garanția pentru ofertă </w:t>
            </w:r>
            <w:r w:rsidR="005F3D09" w:rsidRPr="005F3D09">
              <w:rPr>
                <w:rFonts w:ascii="Times New Roman" w:eastAsia="Times New Roman" w:hAnsi="Times New Roman" w:cs="Times New Roman"/>
                <w:sz w:val="16"/>
                <w:szCs w:val="16"/>
                <w:lang w:val="en-US"/>
              </w:rPr>
              <w:t>2</w:t>
            </w:r>
            <w:r w:rsidRPr="005F3D09">
              <w:rPr>
                <w:rFonts w:ascii="Times New Roman" w:eastAsia="Times New Roman" w:hAnsi="Times New Roman" w:cs="Times New Roman"/>
                <w:sz w:val="16"/>
                <w:szCs w:val="16"/>
                <w:lang w:val="en-US"/>
              </w:rPr>
              <w:t xml:space="preserve"> % </w:t>
            </w:r>
          </w:p>
          <w:p w:rsidR="00E04DEC" w:rsidRPr="005F3D09" w:rsidRDefault="00E04DEC" w:rsidP="00FF6C21">
            <w:pPr>
              <w:rPr>
                <w:sz w:val="16"/>
                <w:szCs w:val="16"/>
                <w:lang w:val="en-US"/>
              </w:rPr>
            </w:pPr>
            <w:r w:rsidRPr="005F3D09">
              <w:rPr>
                <w:rFonts w:ascii="Times New Roman" w:eastAsia="Times New Roman" w:hAnsi="Times New Roman" w:cs="Times New Roman"/>
                <w:sz w:val="16"/>
                <w:szCs w:val="16"/>
                <w:lang w:val="en-US"/>
              </w:rPr>
              <w:t xml:space="preserve"> </w:t>
            </w:r>
            <w:r w:rsidRPr="005F3D09">
              <w:rPr>
                <w:rFonts w:ascii="Times New Roman" w:eastAsia="Times New Roman" w:hAnsi="Times New Roman" w:cs="Times New Roman"/>
                <w:i/>
                <w:sz w:val="16"/>
                <w:szCs w:val="16"/>
                <w:lang w:val="en-US"/>
              </w:rPr>
              <w:t xml:space="preserve">(Termenul de valabilitate al garanției pentru ofertă va fi egal cu termenul de valabilitate a ofertei.) </w:t>
            </w:r>
          </w:p>
        </w:tc>
        <w:tc>
          <w:tcPr>
            <w:tcW w:w="5386" w:type="dxa"/>
            <w:shd w:val="clear" w:color="auto" w:fill="auto"/>
            <w:tcMar>
              <w:top w:w="0" w:type="dxa"/>
              <w:left w:w="37" w:type="dxa"/>
              <w:bottom w:w="0" w:type="dxa"/>
              <w:right w:w="37" w:type="dxa"/>
            </w:tcMar>
          </w:tcPr>
          <w:p w:rsidR="00E04DEC" w:rsidRPr="005F3D09" w:rsidRDefault="00353CCE" w:rsidP="00647585">
            <w:pPr>
              <w:spacing w:after="0"/>
              <w:rPr>
                <w:sz w:val="16"/>
                <w:szCs w:val="16"/>
                <w:lang w:val="en-US"/>
              </w:rPr>
            </w:pPr>
            <w:r w:rsidRPr="005F3D09">
              <w:rPr>
                <w:rFonts w:ascii="Times New Roman" w:eastAsia="Times New Roman" w:hAnsi="Times New Roman" w:cs="Times New Roman"/>
                <w:sz w:val="16"/>
                <w:szCs w:val="16"/>
                <w:lang w:val="en-US"/>
              </w:rPr>
              <w:t xml:space="preserve">   </w:t>
            </w:r>
            <w:r w:rsidR="005F3D09" w:rsidRPr="005F3D09">
              <w:rPr>
                <w:rFonts w:ascii="Times New Roman" w:eastAsia="Times New Roman" w:hAnsi="Times New Roman" w:cs="Times New Roman"/>
                <w:sz w:val="16"/>
                <w:szCs w:val="16"/>
                <w:lang w:val="en-US"/>
              </w:rPr>
              <w:t>2</w:t>
            </w:r>
            <w:r w:rsidR="00E04DEC" w:rsidRPr="005F3D09">
              <w:rPr>
                <w:rFonts w:ascii="Times New Roman" w:eastAsia="Times New Roman" w:hAnsi="Times New Roman" w:cs="Times New Roman"/>
                <w:sz w:val="16"/>
                <w:szCs w:val="16"/>
                <w:lang w:val="en-US"/>
              </w:rPr>
              <w:t xml:space="preserve">% din valoarea ofertei fără TVA.  </w:t>
            </w:r>
          </w:p>
          <w:p w:rsidR="00E04DEC" w:rsidRPr="005F3D09" w:rsidRDefault="00E04DEC" w:rsidP="00647585">
            <w:pPr>
              <w:spacing w:after="0" w:line="254" w:lineRule="auto"/>
              <w:ind w:left="105" w:right="9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Anexa nr. 9, garanție emisă de o bancă comercială sau transfer la contul autorității contractante, </w:t>
            </w:r>
            <w:r w:rsidR="006325ED" w:rsidRPr="005F3D09">
              <w:rPr>
                <w:rFonts w:ascii="Times New Roman" w:hAnsi="Times New Roman" w:cs="Times New Roman"/>
                <w:iCs/>
                <w:sz w:val="16"/>
                <w:szCs w:val="16"/>
                <w:lang w:val="ro-MD"/>
              </w:rPr>
              <w:t>confirmat prin semnătura electronică a Participantului</w:t>
            </w:r>
            <w:r w:rsidRPr="005F3D09">
              <w:rPr>
                <w:rFonts w:ascii="Times New Roman" w:hAnsi="Times New Roman" w:cs="Times New Roman"/>
                <w:sz w:val="16"/>
                <w:szCs w:val="16"/>
                <w:lang w:val="en-US"/>
              </w:rPr>
              <w:t xml:space="preserve">  </w:t>
            </w:r>
            <w:r w:rsidRPr="005F3D09">
              <w:rPr>
                <w:rFonts w:ascii="Times New Roman" w:hAnsi="Times New Roman" w:cs="Times New Roman"/>
                <w:b/>
                <w:sz w:val="16"/>
                <w:szCs w:val="16"/>
                <w:lang w:val="en-US"/>
              </w:rPr>
              <w:t>Garanţia pentru ofertă prin transfer la contul autorităţii contractante, conform următoarelor date bancare:</w:t>
            </w:r>
            <w:r w:rsidRPr="005F3D09">
              <w:rPr>
                <w:rFonts w:ascii="Times New Roman" w:hAnsi="Times New Roman" w:cs="Times New Roman"/>
                <w:sz w:val="16"/>
                <w:szCs w:val="16"/>
                <w:lang w:val="en-US"/>
              </w:rPr>
              <w:t xml:space="preserve">  </w:t>
            </w:r>
          </w:p>
          <w:p w:rsidR="00E04DEC" w:rsidRPr="005F3D09" w:rsidRDefault="00E04DEC" w:rsidP="00647585">
            <w:pPr>
              <w:spacing w:after="0" w:line="296"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Beneficiarul plăţii: </w:t>
            </w:r>
            <w:r w:rsidRPr="005F3D09">
              <w:rPr>
                <w:rFonts w:ascii="Times New Roman" w:hAnsi="Times New Roman" w:cs="Times New Roman"/>
                <w:b/>
                <w:sz w:val="16"/>
                <w:szCs w:val="16"/>
                <w:lang w:val="en-US"/>
              </w:rPr>
              <w:t>I.M.S.P. ASOCIAŢIA MEDICALĂ TERITORIALĂ RÎŞCANI</w:t>
            </w:r>
            <w:r w:rsidRPr="005F3D09">
              <w:rPr>
                <w:rFonts w:ascii="Times New Roman" w:hAnsi="Times New Roman" w:cs="Times New Roman"/>
                <w:sz w:val="16"/>
                <w:szCs w:val="16"/>
                <w:lang w:val="en-US"/>
              </w:rPr>
              <w:t xml:space="preserve">  </w:t>
            </w:r>
          </w:p>
          <w:p w:rsidR="00E04DEC" w:rsidRPr="005F3D09" w:rsidRDefault="00E04DEC" w:rsidP="00647585">
            <w:pPr>
              <w:spacing w:after="0" w:line="257"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Denumirea Băncii: </w:t>
            </w:r>
            <w:r w:rsidRPr="005F3D09">
              <w:rPr>
                <w:rFonts w:ascii="Times New Roman" w:hAnsi="Times New Roman" w:cs="Times New Roman"/>
                <w:b/>
                <w:sz w:val="16"/>
                <w:szCs w:val="16"/>
                <w:lang w:val="en-US"/>
              </w:rPr>
              <w:t xml:space="preserve">B.C.’MOLDOVA-AGROINDBANK’S.A. </w:t>
            </w:r>
          </w:p>
          <w:p w:rsidR="00E04DEC" w:rsidRPr="005F3D09" w:rsidRDefault="00E04DEC" w:rsidP="00647585">
            <w:pPr>
              <w:tabs>
                <w:tab w:val="center" w:pos="206"/>
                <w:tab w:val="center" w:pos="3021"/>
              </w:tabs>
              <w:spacing w:after="0"/>
              <w:ind w:left="105"/>
              <w:rPr>
                <w:rFonts w:ascii="Times New Roman" w:hAnsi="Times New Roman" w:cs="Times New Roman"/>
                <w:sz w:val="16"/>
                <w:szCs w:val="16"/>
                <w:lang w:val="en-US"/>
              </w:rPr>
            </w:pPr>
            <w:r w:rsidRPr="005F3D09">
              <w:rPr>
                <w:rFonts w:ascii="Times New Roman" w:eastAsia="Calibri" w:hAnsi="Times New Roman" w:cs="Times New Roman"/>
                <w:sz w:val="16"/>
                <w:szCs w:val="16"/>
                <w:lang w:val="en-US"/>
              </w:rPr>
              <w:tab/>
            </w:r>
            <w:r w:rsidRPr="005F3D09">
              <w:rPr>
                <w:rFonts w:ascii="Times New Roman" w:hAnsi="Times New Roman" w:cs="Times New Roman"/>
                <w:sz w:val="16"/>
                <w:szCs w:val="16"/>
                <w:lang w:val="en-US"/>
              </w:rPr>
              <w:t xml:space="preserve">Codul fiscal: </w:t>
            </w:r>
            <w:r w:rsidRPr="005F3D09">
              <w:rPr>
                <w:rFonts w:ascii="Times New Roman" w:hAnsi="Times New Roman" w:cs="Times New Roman"/>
                <w:b/>
                <w:sz w:val="16"/>
                <w:szCs w:val="16"/>
                <w:lang w:val="en-US"/>
              </w:rPr>
              <w:t>1003600153212</w:t>
            </w:r>
            <w:r w:rsidRPr="005F3D09">
              <w:rPr>
                <w:rFonts w:ascii="Times New Roman" w:hAnsi="Times New Roman" w:cs="Times New Roman"/>
                <w:sz w:val="16"/>
                <w:szCs w:val="16"/>
                <w:lang w:val="en-US"/>
              </w:rPr>
              <w:t xml:space="preserve">  </w:t>
            </w:r>
          </w:p>
          <w:p w:rsidR="00E04DEC" w:rsidRPr="005F3D09" w:rsidRDefault="00E04DEC" w:rsidP="00647585">
            <w:pPr>
              <w:spacing w:after="0"/>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IBAN: </w:t>
            </w:r>
            <w:r w:rsidRPr="005F3D09">
              <w:rPr>
                <w:rFonts w:ascii="Times New Roman" w:hAnsi="Times New Roman" w:cs="Times New Roman"/>
                <w:b/>
                <w:sz w:val="16"/>
                <w:szCs w:val="16"/>
                <w:lang w:val="en-US"/>
              </w:rPr>
              <w:t xml:space="preserve">MD09AG000000022516083322 </w:t>
            </w:r>
            <w:r w:rsidRPr="005F3D09">
              <w:rPr>
                <w:rFonts w:ascii="Times New Roman" w:hAnsi="Times New Roman" w:cs="Times New Roman"/>
                <w:sz w:val="16"/>
                <w:szCs w:val="16"/>
                <w:lang w:val="en-US"/>
              </w:rPr>
              <w:t xml:space="preserve"> </w:t>
            </w:r>
          </w:p>
          <w:p w:rsidR="00E04DEC" w:rsidRPr="005F3D09" w:rsidRDefault="00E04DEC" w:rsidP="00647585">
            <w:pPr>
              <w:spacing w:after="0" w:line="268" w:lineRule="auto"/>
              <w:ind w:left="105"/>
              <w:rPr>
                <w:sz w:val="16"/>
                <w:szCs w:val="16"/>
                <w:lang w:val="en-US"/>
              </w:rPr>
            </w:pPr>
            <w:r w:rsidRPr="005F3D09">
              <w:rPr>
                <w:rFonts w:ascii="Times New Roman" w:hAnsi="Times New Roman" w:cs="Times New Roman"/>
                <w:b/>
                <w:sz w:val="16"/>
                <w:szCs w:val="16"/>
                <w:lang w:val="en-US"/>
              </w:rPr>
              <w:t xml:space="preserve">cu nota “Pentru garanţia pentru ofertă la licitaţia publică nr. </w:t>
            </w:r>
            <w:r w:rsidRPr="005F3D09">
              <w:rPr>
                <w:rFonts w:ascii="Times New Roman" w:hAnsi="Times New Roman" w:cs="Times New Roman"/>
                <w:b/>
                <w:sz w:val="16"/>
                <w:szCs w:val="16"/>
              </w:rPr>
              <w:t>__________________________"</w:t>
            </w:r>
            <w:r w:rsidRPr="005F3D09">
              <w:rPr>
                <w:rFonts w:ascii="Times New Roman" w:hAnsi="Times New Roman" w:cs="Times New Roman"/>
                <w:sz w:val="16"/>
                <w:szCs w:val="16"/>
              </w:rPr>
              <w:t xml:space="preserve"> </w:t>
            </w:r>
          </w:p>
        </w:tc>
        <w:tc>
          <w:tcPr>
            <w:tcW w:w="1259" w:type="dxa"/>
            <w:shd w:val="clear" w:color="auto" w:fill="FFFFFF"/>
            <w:tcMar>
              <w:top w:w="0" w:type="dxa"/>
              <w:left w:w="37" w:type="dxa"/>
              <w:bottom w:w="0" w:type="dxa"/>
              <w:right w:w="37" w:type="dxa"/>
            </w:tcMar>
          </w:tcPr>
          <w:p w:rsidR="00E04DEC" w:rsidRPr="00222B57" w:rsidRDefault="00E04DEC" w:rsidP="00E04DEC">
            <w:pPr>
              <w:rPr>
                <w:sz w:val="16"/>
                <w:szCs w:val="16"/>
              </w:rPr>
            </w:pPr>
            <w:r w:rsidRPr="00222B57">
              <w:rPr>
                <w:rFonts w:ascii="Times New Roman" w:eastAsia="Times New Roman" w:hAnsi="Times New Roman" w:cs="Times New Roman"/>
                <w:sz w:val="16"/>
                <w:szCs w:val="16"/>
              </w:rPr>
              <w:t xml:space="preserve">Obligatoriu </w:t>
            </w:r>
          </w:p>
        </w:tc>
      </w:tr>
      <w:tr w:rsidR="00E04DEC" w:rsidRPr="00E04DEC" w:rsidTr="00647585">
        <w:trPr>
          <w:trHeight w:val="553"/>
        </w:trPr>
        <w:tc>
          <w:tcPr>
            <w:tcW w:w="425" w:type="dxa"/>
            <w:shd w:val="clear" w:color="auto" w:fill="FFFFFF"/>
            <w:tcMar>
              <w:top w:w="0" w:type="dxa"/>
              <w:left w:w="37" w:type="dxa"/>
              <w:bottom w:w="0" w:type="dxa"/>
              <w:right w:w="37" w:type="dxa"/>
            </w:tcMar>
            <w:hideMark/>
          </w:tcPr>
          <w:p w:rsidR="00E04DEC" w:rsidRPr="005F3D09" w:rsidRDefault="00E04DEC" w:rsidP="00E04DEC">
            <w:pPr>
              <w:jc w:val="center"/>
              <w:rPr>
                <w:rFonts w:ascii="Times New Roman" w:hAnsi="Times New Roman" w:cs="Times New Roman"/>
                <w:color w:val="000000"/>
                <w:sz w:val="16"/>
                <w:szCs w:val="16"/>
                <w:lang w:eastAsia="ro-RO"/>
              </w:rPr>
            </w:pPr>
            <w:r w:rsidRPr="005F3D09">
              <w:rPr>
                <w:rFonts w:ascii="Times New Roman" w:hAnsi="Times New Roman" w:cs="Times New Roman"/>
                <w:color w:val="000000"/>
                <w:sz w:val="16"/>
                <w:szCs w:val="16"/>
                <w:lang w:eastAsia="ro-RO"/>
              </w:rPr>
              <w:t>4</w:t>
            </w:r>
          </w:p>
        </w:tc>
        <w:tc>
          <w:tcPr>
            <w:tcW w:w="3703" w:type="dxa"/>
            <w:shd w:val="clear" w:color="auto" w:fill="FFFFFF"/>
            <w:tcMar>
              <w:top w:w="0" w:type="dxa"/>
              <w:left w:w="37" w:type="dxa"/>
              <w:bottom w:w="0" w:type="dxa"/>
              <w:right w:w="37" w:type="dxa"/>
            </w:tcMar>
          </w:tcPr>
          <w:p w:rsidR="00E04DEC" w:rsidRPr="005F3D09" w:rsidRDefault="00E04DEC" w:rsidP="0089653C">
            <w:pPr>
              <w:rPr>
                <w:sz w:val="16"/>
                <w:szCs w:val="16"/>
                <w:lang w:val="en-US"/>
              </w:rPr>
            </w:pPr>
            <w:r w:rsidRPr="005F3D09">
              <w:rPr>
                <w:rFonts w:ascii="Times New Roman" w:eastAsia="Times New Roman" w:hAnsi="Times New Roman" w:cs="Times New Roman"/>
                <w:sz w:val="16"/>
                <w:szCs w:val="16"/>
                <w:lang w:val="en-US"/>
              </w:rPr>
              <w:t xml:space="preserve">Declarație </w:t>
            </w:r>
            <w:r w:rsidRPr="005F3D09">
              <w:rPr>
                <w:rFonts w:ascii="Times New Roman" w:eastAsia="Times New Roman" w:hAnsi="Times New Roman" w:cs="Times New Roman"/>
                <w:sz w:val="16"/>
                <w:szCs w:val="16"/>
                <w:lang w:val="en-US"/>
              </w:rPr>
              <w:tab/>
              <w:t xml:space="preserve">privind valabilitatea ofertei </w:t>
            </w:r>
          </w:p>
        </w:tc>
        <w:tc>
          <w:tcPr>
            <w:tcW w:w="5386" w:type="dxa"/>
            <w:shd w:val="clear" w:color="auto" w:fill="FFFFFF"/>
            <w:tcMar>
              <w:top w:w="0" w:type="dxa"/>
              <w:left w:w="37" w:type="dxa"/>
              <w:bottom w:w="0" w:type="dxa"/>
              <w:right w:w="37" w:type="dxa"/>
            </w:tcMar>
            <w:vAlign w:val="center"/>
          </w:tcPr>
          <w:p w:rsidR="00E04DEC" w:rsidRPr="005F3D09" w:rsidRDefault="00E04DEC" w:rsidP="00647585">
            <w:pPr>
              <w:spacing w:after="0"/>
              <w:ind w:right="50"/>
              <w:jc w:val="both"/>
              <w:rPr>
                <w:sz w:val="16"/>
                <w:szCs w:val="16"/>
                <w:lang w:val="en-US"/>
              </w:rPr>
            </w:pPr>
            <w:r w:rsidRPr="005F3D09">
              <w:rPr>
                <w:rFonts w:ascii="Times New Roman" w:eastAsia="Times New Roman" w:hAnsi="Times New Roman" w:cs="Times New Roman"/>
                <w:sz w:val="16"/>
                <w:szCs w:val="16"/>
                <w:lang w:val="en-US"/>
              </w:rPr>
              <w:t xml:space="preserve">Declaraţie privind valabilitatea ofertei, completată conform Anexei nr. 8 la Documentația standard aprobată prin Ordinul Ministrului Finanţelor nr. 115 din 15.09.2021 - </w:t>
            </w:r>
            <w:r w:rsidR="006325ED" w:rsidRPr="005F3D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E04DEC" w:rsidRPr="005F3D09" w:rsidRDefault="00647585" w:rsidP="00E04DEC">
            <w:pPr>
              <w:rPr>
                <w:sz w:val="16"/>
                <w:szCs w:val="16"/>
                <w:lang w:val="en-US"/>
              </w:rPr>
            </w:pPr>
            <w:r w:rsidRPr="005F3D09">
              <w:rPr>
                <w:rFonts w:ascii="Times New Roman" w:eastAsia="Times New Roman" w:hAnsi="Times New Roman" w:cs="Times New Roman"/>
                <w:sz w:val="16"/>
                <w:szCs w:val="16"/>
                <w:lang w:val="en-US"/>
              </w:rPr>
              <w:t xml:space="preserve"> Obligatoriu</w:t>
            </w:r>
          </w:p>
        </w:tc>
      </w:tr>
      <w:tr w:rsidR="00647585" w:rsidRPr="00E04DEC" w:rsidTr="002C64E9">
        <w:tc>
          <w:tcPr>
            <w:tcW w:w="425" w:type="dxa"/>
            <w:shd w:val="clear" w:color="auto" w:fill="FFFFFF"/>
            <w:tcMar>
              <w:top w:w="0" w:type="dxa"/>
              <w:left w:w="37" w:type="dxa"/>
              <w:bottom w:w="0" w:type="dxa"/>
              <w:right w:w="37" w:type="dxa"/>
            </w:tcMar>
            <w:hideMark/>
          </w:tcPr>
          <w:p w:rsidR="00647585" w:rsidRPr="005F3D09" w:rsidRDefault="00647585" w:rsidP="00647585">
            <w:pPr>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5</w:t>
            </w:r>
          </w:p>
        </w:tc>
        <w:tc>
          <w:tcPr>
            <w:tcW w:w="3703" w:type="dxa"/>
            <w:shd w:val="clear" w:color="auto" w:fill="FFFFFF"/>
            <w:tcMar>
              <w:top w:w="0" w:type="dxa"/>
              <w:left w:w="37" w:type="dxa"/>
              <w:bottom w:w="0" w:type="dxa"/>
              <w:right w:w="37" w:type="dxa"/>
            </w:tcMar>
          </w:tcPr>
          <w:p w:rsidR="00647585" w:rsidRPr="005F3D09" w:rsidRDefault="00647585" w:rsidP="00647585">
            <w:pPr>
              <w:rPr>
                <w:sz w:val="16"/>
                <w:szCs w:val="16"/>
                <w:lang w:val="en-US"/>
              </w:rPr>
            </w:pPr>
            <w:r w:rsidRPr="005F3D09">
              <w:rPr>
                <w:rFonts w:ascii="Times New Roman" w:eastAsia="Times New Roman" w:hAnsi="Times New Roman" w:cs="Times New Roman"/>
                <w:sz w:val="16"/>
                <w:szCs w:val="16"/>
                <w:lang w:val="en-US"/>
              </w:rPr>
              <w:t xml:space="preserve">Specificația tehnică </w:t>
            </w:r>
          </w:p>
        </w:tc>
        <w:tc>
          <w:tcPr>
            <w:tcW w:w="5386" w:type="dxa"/>
            <w:shd w:val="clear" w:color="auto" w:fill="FFFFFF"/>
            <w:tcMar>
              <w:top w:w="0" w:type="dxa"/>
              <w:left w:w="37" w:type="dxa"/>
              <w:bottom w:w="0" w:type="dxa"/>
              <w:right w:w="37" w:type="dxa"/>
            </w:tcMar>
            <w:vAlign w:val="center"/>
          </w:tcPr>
          <w:p w:rsidR="00647585" w:rsidRPr="005F3D09" w:rsidRDefault="00647585" w:rsidP="006325ED">
            <w:pPr>
              <w:spacing w:after="0"/>
              <w:ind w:right="49"/>
              <w:jc w:val="both"/>
              <w:rPr>
                <w:sz w:val="16"/>
                <w:szCs w:val="16"/>
                <w:lang w:val="en-US"/>
              </w:rPr>
            </w:pPr>
            <w:r w:rsidRPr="005F3D09">
              <w:rPr>
                <w:rFonts w:ascii="Times New Roman" w:eastAsia="Times New Roman" w:hAnsi="Times New Roman" w:cs="Times New Roman"/>
                <w:sz w:val="16"/>
                <w:szCs w:val="16"/>
                <w:lang w:val="en-US"/>
              </w:rPr>
              <w:t xml:space="preserve">Specificații tehnice completate conform Anexei nr. 22 la Documentația standard aprobată prin Ordinul Ministrului Finanţelor nr. 115 din 15.09.2021, </w:t>
            </w:r>
            <w:r w:rsidR="006325ED" w:rsidRPr="005F3D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647585" w:rsidRPr="005F3D09" w:rsidRDefault="00647585" w:rsidP="00647585">
            <w:pPr>
              <w:rPr>
                <w:sz w:val="16"/>
                <w:szCs w:val="16"/>
              </w:rPr>
            </w:pPr>
            <w:r w:rsidRPr="005F3D09">
              <w:rPr>
                <w:rFonts w:ascii="Times New Roman" w:eastAsia="Times New Roman" w:hAnsi="Times New Roman" w:cs="Times New Roman"/>
                <w:sz w:val="16"/>
                <w:szCs w:val="16"/>
              </w:rPr>
              <w:t xml:space="preserve">Obligatoriu </w:t>
            </w:r>
          </w:p>
        </w:tc>
      </w:tr>
      <w:tr w:rsidR="00647585" w:rsidRPr="00FF6C21" w:rsidTr="002C64E9">
        <w:tc>
          <w:tcPr>
            <w:tcW w:w="425" w:type="dxa"/>
            <w:shd w:val="clear" w:color="auto" w:fill="FFFFFF"/>
            <w:tcMar>
              <w:top w:w="0" w:type="dxa"/>
              <w:left w:w="37" w:type="dxa"/>
              <w:bottom w:w="0" w:type="dxa"/>
              <w:right w:w="37" w:type="dxa"/>
            </w:tcMar>
            <w:hideMark/>
          </w:tcPr>
          <w:p w:rsidR="00647585" w:rsidRPr="005F3D09" w:rsidRDefault="00647585" w:rsidP="00647585">
            <w:pPr>
              <w:jc w:val="center"/>
              <w:rPr>
                <w:rFonts w:ascii="Times New Roman" w:hAnsi="Times New Roman" w:cs="Times New Roman"/>
                <w:color w:val="000000"/>
                <w:sz w:val="16"/>
                <w:szCs w:val="16"/>
                <w:lang w:eastAsia="ro-RO"/>
              </w:rPr>
            </w:pPr>
            <w:r w:rsidRPr="005F3D09">
              <w:rPr>
                <w:rFonts w:ascii="Times New Roman" w:hAnsi="Times New Roman" w:cs="Times New Roman"/>
                <w:color w:val="000000"/>
                <w:sz w:val="16"/>
                <w:szCs w:val="16"/>
                <w:lang w:eastAsia="ro-RO"/>
              </w:rPr>
              <w:t>6</w:t>
            </w:r>
          </w:p>
        </w:tc>
        <w:tc>
          <w:tcPr>
            <w:tcW w:w="3703" w:type="dxa"/>
            <w:shd w:val="clear" w:color="auto" w:fill="FFFFFF"/>
            <w:tcMar>
              <w:top w:w="0" w:type="dxa"/>
              <w:left w:w="37" w:type="dxa"/>
              <w:bottom w:w="0" w:type="dxa"/>
              <w:right w:w="37" w:type="dxa"/>
            </w:tcMar>
            <w:hideMark/>
          </w:tcPr>
          <w:p w:rsidR="00647585" w:rsidRPr="005F3D09" w:rsidRDefault="00647585" w:rsidP="00647585">
            <w:pPr>
              <w:rPr>
                <w:sz w:val="16"/>
                <w:szCs w:val="16"/>
              </w:rPr>
            </w:pPr>
            <w:r w:rsidRPr="005F3D09">
              <w:rPr>
                <w:rFonts w:ascii="Times New Roman" w:eastAsia="Times New Roman" w:hAnsi="Times New Roman" w:cs="Times New Roman"/>
                <w:sz w:val="16"/>
                <w:szCs w:val="16"/>
              </w:rPr>
              <w:t xml:space="preserve">Specificația de preț </w:t>
            </w:r>
          </w:p>
        </w:tc>
        <w:tc>
          <w:tcPr>
            <w:tcW w:w="5386" w:type="dxa"/>
            <w:shd w:val="clear" w:color="auto" w:fill="FFFFFF"/>
            <w:tcMar>
              <w:top w:w="0" w:type="dxa"/>
              <w:left w:w="37" w:type="dxa"/>
              <w:bottom w:w="0" w:type="dxa"/>
              <w:right w:w="37" w:type="dxa"/>
            </w:tcMar>
            <w:vAlign w:val="center"/>
            <w:hideMark/>
          </w:tcPr>
          <w:p w:rsidR="00647585" w:rsidRPr="005F3D09" w:rsidRDefault="00647585" w:rsidP="00647585">
            <w:pPr>
              <w:spacing w:after="0"/>
              <w:ind w:right="49"/>
              <w:jc w:val="both"/>
              <w:rPr>
                <w:sz w:val="16"/>
                <w:szCs w:val="16"/>
                <w:lang w:val="en-US"/>
              </w:rPr>
            </w:pPr>
            <w:r w:rsidRPr="005F3D09">
              <w:rPr>
                <w:rFonts w:ascii="Times New Roman" w:eastAsia="Times New Roman" w:hAnsi="Times New Roman" w:cs="Times New Roman"/>
                <w:sz w:val="16"/>
                <w:szCs w:val="16"/>
                <w:lang w:val="en-US"/>
              </w:rPr>
              <w:t xml:space="preserve">Specificații de preț completate conform Anexei nr. 23 la Documentația standard aprobată prin Ordinul Ministrului Finanţelor nr. 115 din 15.09.2021, </w:t>
            </w:r>
            <w:r w:rsidR="006325ED" w:rsidRPr="005F3D09">
              <w:rPr>
                <w:rFonts w:ascii="Times New Roman" w:hAnsi="Times New Roman" w:cs="Times New Roman"/>
                <w:iCs/>
                <w:sz w:val="16"/>
                <w:szCs w:val="16"/>
                <w:lang w:val="ro-MD"/>
              </w:rPr>
              <w:t>confirmat prin semnătura electronică a Participantului.</w:t>
            </w:r>
          </w:p>
        </w:tc>
        <w:tc>
          <w:tcPr>
            <w:tcW w:w="1259" w:type="dxa"/>
            <w:shd w:val="clear" w:color="auto" w:fill="auto"/>
            <w:tcMar>
              <w:top w:w="0" w:type="dxa"/>
              <w:left w:w="37" w:type="dxa"/>
              <w:bottom w:w="0" w:type="dxa"/>
              <w:right w:w="37" w:type="dxa"/>
            </w:tcMar>
          </w:tcPr>
          <w:p w:rsidR="00647585" w:rsidRPr="005F3D09" w:rsidRDefault="00647585" w:rsidP="00647585">
            <w:pPr>
              <w:rPr>
                <w:sz w:val="16"/>
                <w:szCs w:val="16"/>
                <w:lang w:val="en-US"/>
              </w:rPr>
            </w:pPr>
            <w:r w:rsidRPr="005F3D09">
              <w:rPr>
                <w:rFonts w:ascii="Times New Roman" w:eastAsia="Times New Roman" w:hAnsi="Times New Roman" w:cs="Times New Roman"/>
                <w:sz w:val="16"/>
                <w:szCs w:val="16"/>
                <w:lang w:val="en-US"/>
              </w:rPr>
              <w:t xml:space="preserve">Obligatoriu </w:t>
            </w:r>
          </w:p>
        </w:tc>
      </w:tr>
      <w:tr w:rsidR="00CE04F3" w:rsidRPr="00FF6C21" w:rsidTr="00E04DEC">
        <w:tc>
          <w:tcPr>
            <w:tcW w:w="425" w:type="dxa"/>
            <w:shd w:val="clear" w:color="auto" w:fill="FFFFFF"/>
            <w:tcMar>
              <w:top w:w="0" w:type="dxa"/>
              <w:left w:w="37" w:type="dxa"/>
              <w:bottom w:w="0" w:type="dxa"/>
              <w:right w:w="37" w:type="dxa"/>
            </w:tcMar>
          </w:tcPr>
          <w:p w:rsidR="00CE04F3" w:rsidRPr="005F3D09" w:rsidRDefault="00CE04F3" w:rsidP="00FF6C2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7</w:t>
            </w:r>
          </w:p>
        </w:tc>
        <w:tc>
          <w:tcPr>
            <w:tcW w:w="3703" w:type="dxa"/>
            <w:shd w:val="clear" w:color="auto" w:fill="FFFFFF"/>
            <w:tcMar>
              <w:top w:w="0" w:type="dxa"/>
              <w:left w:w="37" w:type="dxa"/>
              <w:bottom w:w="0" w:type="dxa"/>
              <w:right w:w="37" w:type="dxa"/>
            </w:tcMar>
            <w:vAlign w:val="center"/>
          </w:tcPr>
          <w:p w:rsidR="00CE04F3" w:rsidRPr="005F3D09" w:rsidRDefault="00CE04F3" w:rsidP="00FF6C2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iCs/>
                <w:sz w:val="16"/>
                <w:szCs w:val="16"/>
                <w:lang w:val="ro-MD"/>
              </w:rPr>
              <w:t xml:space="preserve">Ultimul raportul financiar </w:t>
            </w:r>
          </w:p>
        </w:tc>
        <w:tc>
          <w:tcPr>
            <w:tcW w:w="5386" w:type="dxa"/>
            <w:shd w:val="clear" w:color="auto" w:fill="FFFFFF"/>
            <w:tcMar>
              <w:top w:w="0" w:type="dxa"/>
              <w:left w:w="37" w:type="dxa"/>
              <w:bottom w:w="0" w:type="dxa"/>
              <w:right w:w="37" w:type="dxa"/>
            </w:tcMar>
            <w:vAlign w:val="center"/>
          </w:tcPr>
          <w:p w:rsidR="00CE04F3" w:rsidRPr="005F3D09" w:rsidRDefault="00FF6C21" w:rsidP="00FF6C2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iCs/>
                <w:sz w:val="16"/>
                <w:szCs w:val="16"/>
                <w:lang w:val="ro-MD"/>
              </w:rPr>
              <w:t xml:space="preserve">Copia, confirmat prin semnătura </w:t>
            </w:r>
            <w:r w:rsidR="00CE04F3" w:rsidRPr="005F3D09">
              <w:rPr>
                <w:rFonts w:ascii="Times New Roman" w:hAnsi="Times New Roman" w:cs="Times New Roman"/>
                <w:iCs/>
                <w:sz w:val="16"/>
                <w:szCs w:val="16"/>
                <w:lang w:val="ro-MD"/>
              </w:rPr>
              <w:t>electronic</w:t>
            </w:r>
            <w:r w:rsidRPr="005F3D09">
              <w:rPr>
                <w:rFonts w:ascii="Times New Roman" w:hAnsi="Times New Roman" w:cs="Times New Roman"/>
                <w:iCs/>
                <w:sz w:val="16"/>
                <w:szCs w:val="16"/>
                <w:lang w:val="ro-MD"/>
              </w:rPr>
              <w:t>ă a Participantului.</w:t>
            </w:r>
          </w:p>
        </w:tc>
        <w:tc>
          <w:tcPr>
            <w:tcW w:w="1259" w:type="dxa"/>
            <w:shd w:val="clear" w:color="auto" w:fill="FFFFFF"/>
            <w:tcMar>
              <w:top w:w="0" w:type="dxa"/>
              <w:left w:w="37" w:type="dxa"/>
              <w:bottom w:w="0" w:type="dxa"/>
              <w:right w:w="37" w:type="dxa"/>
            </w:tcMar>
            <w:vAlign w:val="center"/>
          </w:tcPr>
          <w:p w:rsidR="00CE04F3" w:rsidRPr="005F3D09" w:rsidRDefault="00FF6C21" w:rsidP="00FF6C21">
            <w:pPr>
              <w:shd w:val="clear" w:color="auto" w:fill="FFFFFF"/>
              <w:tabs>
                <w:tab w:val="left" w:pos="612"/>
              </w:tabs>
              <w:spacing w:after="0"/>
              <w:rPr>
                <w:rFonts w:ascii="Times New Roman" w:hAnsi="Times New Roman" w:cs="Times New Roman"/>
                <w:b/>
                <w:iCs/>
                <w:sz w:val="16"/>
                <w:szCs w:val="16"/>
                <w:lang w:val="ro-MD"/>
              </w:rPr>
            </w:pPr>
            <w:r w:rsidRPr="005F3D09">
              <w:rPr>
                <w:rFonts w:ascii="Times New Roman" w:eastAsia="Times New Roman" w:hAnsi="Times New Roman" w:cs="Times New Roman"/>
                <w:sz w:val="16"/>
                <w:szCs w:val="16"/>
                <w:lang w:val="en-US"/>
              </w:rPr>
              <w:t>Obligatoriu</w:t>
            </w:r>
          </w:p>
        </w:tc>
      </w:tr>
      <w:tr w:rsidR="00CE04F3" w:rsidRPr="00E04DEC" w:rsidTr="00E04DEC">
        <w:tc>
          <w:tcPr>
            <w:tcW w:w="425" w:type="dxa"/>
            <w:shd w:val="clear" w:color="auto" w:fill="FFFFFF"/>
            <w:tcMar>
              <w:top w:w="0" w:type="dxa"/>
              <w:left w:w="37" w:type="dxa"/>
              <w:bottom w:w="0" w:type="dxa"/>
              <w:right w:w="37" w:type="dxa"/>
            </w:tcMar>
          </w:tcPr>
          <w:p w:rsidR="00CE04F3" w:rsidRPr="005F3D09" w:rsidRDefault="00CE04F3" w:rsidP="00FF6C21">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8</w:t>
            </w:r>
          </w:p>
        </w:tc>
        <w:tc>
          <w:tcPr>
            <w:tcW w:w="3703" w:type="dxa"/>
            <w:shd w:val="clear" w:color="auto" w:fill="FFFFFF"/>
            <w:tcMar>
              <w:top w:w="0" w:type="dxa"/>
              <w:left w:w="37" w:type="dxa"/>
              <w:bottom w:w="0" w:type="dxa"/>
              <w:right w:w="37" w:type="dxa"/>
            </w:tcMar>
          </w:tcPr>
          <w:p w:rsidR="00CE04F3" w:rsidRPr="005F3D09" w:rsidRDefault="00CE04F3" w:rsidP="00FF6C21">
            <w:pPr>
              <w:spacing w:after="0"/>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Lista fondatorilor sau extrasul din Registrul de Stat</w:t>
            </w:r>
          </w:p>
        </w:tc>
        <w:tc>
          <w:tcPr>
            <w:tcW w:w="5386" w:type="dxa"/>
            <w:shd w:val="clear" w:color="auto" w:fill="FFFFFF"/>
            <w:tcMar>
              <w:top w:w="0" w:type="dxa"/>
              <w:left w:w="37" w:type="dxa"/>
              <w:bottom w:w="0" w:type="dxa"/>
              <w:right w:w="37" w:type="dxa"/>
            </w:tcMar>
          </w:tcPr>
          <w:p w:rsidR="00CE04F3" w:rsidRPr="005F3D09" w:rsidRDefault="00FF6C21" w:rsidP="00FF6C21">
            <w:pPr>
              <w:spacing w:after="0"/>
              <w:rPr>
                <w:rFonts w:ascii="Times New Roman" w:hAnsi="Times New Roman" w:cs="Times New Roman"/>
                <w:color w:val="000000"/>
                <w:sz w:val="16"/>
                <w:szCs w:val="16"/>
                <w:lang w:val="en-US" w:eastAsia="ro-RO"/>
              </w:rPr>
            </w:pPr>
            <w:r w:rsidRPr="005F3D09">
              <w:rPr>
                <w:rFonts w:ascii="Times New Roman" w:hAnsi="Times New Roman" w:cs="Times New Roman"/>
                <w:iCs/>
                <w:sz w:val="16"/>
                <w:szCs w:val="16"/>
                <w:lang w:val="ro-MD"/>
              </w:rPr>
              <w:t>Copia, confirmat prin semnătura electronică a Participantului.</w:t>
            </w:r>
          </w:p>
        </w:tc>
        <w:tc>
          <w:tcPr>
            <w:tcW w:w="1259" w:type="dxa"/>
            <w:shd w:val="clear" w:color="auto" w:fill="FFFFFF"/>
            <w:tcMar>
              <w:top w:w="0" w:type="dxa"/>
              <w:left w:w="37" w:type="dxa"/>
              <w:bottom w:w="0" w:type="dxa"/>
              <w:right w:w="37" w:type="dxa"/>
            </w:tcMar>
            <w:vAlign w:val="center"/>
          </w:tcPr>
          <w:p w:rsidR="00CE04F3" w:rsidRPr="005F3D09" w:rsidRDefault="00FF6C21" w:rsidP="00FF6C21">
            <w:pPr>
              <w:shd w:val="clear" w:color="auto" w:fill="FFFFFF"/>
              <w:tabs>
                <w:tab w:val="left" w:pos="612"/>
              </w:tabs>
              <w:spacing w:after="0"/>
              <w:rPr>
                <w:rFonts w:ascii="Times New Roman" w:hAnsi="Times New Roman" w:cs="Times New Roman"/>
                <w:b/>
                <w:iCs/>
                <w:sz w:val="20"/>
                <w:szCs w:val="20"/>
                <w:lang w:val="ro-MD"/>
              </w:rPr>
            </w:pPr>
            <w:r w:rsidRPr="005F3D09">
              <w:rPr>
                <w:rFonts w:ascii="Times New Roman" w:eastAsia="Times New Roman" w:hAnsi="Times New Roman" w:cs="Times New Roman"/>
                <w:sz w:val="16"/>
                <w:szCs w:val="16"/>
              </w:rPr>
              <w:t>Obligatoriu</w:t>
            </w:r>
          </w:p>
        </w:tc>
      </w:tr>
      <w:tr w:rsidR="00647585" w:rsidRPr="00E04DEC" w:rsidTr="002C64E9">
        <w:tc>
          <w:tcPr>
            <w:tcW w:w="425" w:type="dxa"/>
            <w:shd w:val="clear" w:color="auto" w:fill="FFFFFF"/>
            <w:tcMar>
              <w:top w:w="0" w:type="dxa"/>
              <w:left w:w="37" w:type="dxa"/>
              <w:bottom w:w="0" w:type="dxa"/>
              <w:right w:w="37" w:type="dxa"/>
            </w:tcMar>
          </w:tcPr>
          <w:p w:rsidR="00647585" w:rsidRPr="005F3D09" w:rsidRDefault="00647585" w:rsidP="00647585">
            <w:pPr>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9</w:t>
            </w:r>
          </w:p>
        </w:tc>
        <w:tc>
          <w:tcPr>
            <w:tcW w:w="3703" w:type="dxa"/>
            <w:shd w:val="clear" w:color="auto" w:fill="FFFFFF"/>
            <w:tcMar>
              <w:top w:w="0" w:type="dxa"/>
              <w:left w:w="37" w:type="dxa"/>
              <w:bottom w:w="0" w:type="dxa"/>
              <w:right w:w="37" w:type="dxa"/>
            </w:tcMar>
            <w:vAlign w:val="center"/>
          </w:tcPr>
          <w:p w:rsidR="00647585" w:rsidRPr="005F3D09" w:rsidRDefault="00647585" w:rsidP="00647585">
            <w:pPr>
              <w:ind w:right="163"/>
              <w:jc w:val="both"/>
              <w:rPr>
                <w:sz w:val="16"/>
                <w:szCs w:val="16"/>
                <w:lang w:val="en-US"/>
              </w:rPr>
            </w:pPr>
            <w:r w:rsidRPr="005F3D09">
              <w:rPr>
                <w:rFonts w:ascii="Times New Roman" w:eastAsia="Times New Roman" w:hAnsi="Times New Roman" w:cs="Times New Roman"/>
                <w:sz w:val="16"/>
                <w:szCs w:val="16"/>
                <w:lang w:val="en-US"/>
              </w:rPr>
              <w:t xml:space="preserve">Dovada înregistrării persoanei juridice  în conformitate cu prevederile legale din țara în care OE este stabilit </w:t>
            </w:r>
          </w:p>
        </w:tc>
        <w:tc>
          <w:tcPr>
            <w:tcW w:w="5386" w:type="dxa"/>
            <w:shd w:val="clear" w:color="auto" w:fill="FFFFFF"/>
            <w:tcMar>
              <w:top w:w="0" w:type="dxa"/>
              <w:left w:w="37" w:type="dxa"/>
              <w:bottom w:w="0" w:type="dxa"/>
              <w:right w:w="37" w:type="dxa"/>
            </w:tcMar>
          </w:tcPr>
          <w:p w:rsidR="00647585" w:rsidRPr="005F3D09" w:rsidRDefault="00647585" w:rsidP="006325ED">
            <w:pPr>
              <w:spacing w:after="0"/>
              <w:ind w:right="49"/>
              <w:jc w:val="both"/>
              <w:rPr>
                <w:sz w:val="16"/>
                <w:szCs w:val="16"/>
                <w:lang w:val="en-US"/>
              </w:rPr>
            </w:pPr>
            <w:r w:rsidRPr="005F3D09">
              <w:rPr>
                <w:rFonts w:ascii="Times New Roman" w:eastAsia="Times New Roman" w:hAnsi="Times New Roman" w:cs="Times New Roman"/>
                <w:sz w:val="16"/>
                <w:szCs w:val="16"/>
                <w:lang w:val="en-US"/>
              </w:rPr>
              <w:t>Certificat/decizie de înregistrare a întreprinderii/extras din Registrul de Stat al persoanelor juridice; Operatorul economic nerezident v-a prezenta documente din țara de origine care dovedesc forma de înregistrare</w:t>
            </w:r>
            <w:r w:rsidRPr="005F3D09">
              <w:rPr>
                <w:rFonts w:ascii="Times New Roman" w:eastAsia="Times New Roman" w:hAnsi="Times New Roman" w:cs="Times New Roman"/>
                <w:i/>
                <w:sz w:val="16"/>
                <w:szCs w:val="16"/>
                <w:lang w:val="en-US"/>
              </w:rPr>
              <w:t>/</w:t>
            </w:r>
            <w:r w:rsidRPr="005F3D09">
              <w:rPr>
                <w:rFonts w:ascii="Times New Roman" w:eastAsia="Times New Roman" w:hAnsi="Times New Roman" w:cs="Times New Roman"/>
                <w:sz w:val="16"/>
                <w:szCs w:val="16"/>
                <w:lang w:val="en-US"/>
              </w:rPr>
              <w:t>atestare ori apartenenta din punct de vedere profesional copie</w:t>
            </w:r>
            <w:r w:rsidR="006325ED" w:rsidRPr="005F3D09">
              <w:rPr>
                <w:rFonts w:ascii="Times New Roman" w:eastAsia="Times New Roman" w:hAnsi="Times New Roman" w:cs="Times New Roman"/>
                <w:sz w:val="16"/>
                <w:szCs w:val="16"/>
                <w:lang w:val="en-US"/>
              </w:rPr>
              <w:t xml:space="preserve">, </w:t>
            </w:r>
            <w:r w:rsidR="006325ED" w:rsidRPr="005F3D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647585" w:rsidRPr="005F3D09" w:rsidRDefault="00647585" w:rsidP="00647585">
            <w:pPr>
              <w:rPr>
                <w:sz w:val="16"/>
                <w:szCs w:val="16"/>
              </w:rPr>
            </w:pPr>
            <w:r w:rsidRPr="005F3D09">
              <w:rPr>
                <w:rFonts w:ascii="Times New Roman" w:eastAsia="Times New Roman" w:hAnsi="Times New Roman" w:cs="Times New Roman"/>
                <w:sz w:val="16"/>
                <w:szCs w:val="16"/>
              </w:rPr>
              <w:t xml:space="preserve">Obligatoriu </w:t>
            </w:r>
          </w:p>
        </w:tc>
      </w:tr>
      <w:tr w:rsidR="00FF6C21" w:rsidRPr="006325ED" w:rsidTr="002C64E9">
        <w:tc>
          <w:tcPr>
            <w:tcW w:w="425" w:type="dxa"/>
            <w:shd w:val="clear" w:color="auto" w:fill="FFFFFF"/>
            <w:tcMar>
              <w:top w:w="0" w:type="dxa"/>
              <w:left w:w="37" w:type="dxa"/>
              <w:bottom w:w="0" w:type="dxa"/>
              <w:right w:w="37" w:type="dxa"/>
            </w:tcMar>
          </w:tcPr>
          <w:p w:rsidR="00FF6C21" w:rsidRPr="005F3D09" w:rsidRDefault="00FF6C21" w:rsidP="00FF6C21">
            <w:pPr>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10</w:t>
            </w:r>
          </w:p>
        </w:tc>
        <w:tc>
          <w:tcPr>
            <w:tcW w:w="3703" w:type="dxa"/>
            <w:shd w:val="clear" w:color="auto" w:fill="FFFFFF"/>
            <w:tcMar>
              <w:top w:w="0" w:type="dxa"/>
              <w:left w:w="37" w:type="dxa"/>
              <w:bottom w:w="0" w:type="dxa"/>
              <w:right w:w="37" w:type="dxa"/>
            </w:tcMar>
            <w:vAlign w:val="center"/>
          </w:tcPr>
          <w:p w:rsidR="00FF6C21" w:rsidRPr="005F3D09" w:rsidRDefault="00FF6C21" w:rsidP="00B46D35">
            <w:pPr>
              <w:shd w:val="clear" w:color="auto" w:fill="FFFFFF"/>
              <w:tabs>
                <w:tab w:val="left" w:pos="612"/>
              </w:tabs>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Declarație privind lista principalelor livrări  efectuate în ultimii 3 ani de activitate. </w:t>
            </w:r>
          </w:p>
        </w:tc>
        <w:tc>
          <w:tcPr>
            <w:tcW w:w="5386" w:type="dxa"/>
            <w:shd w:val="clear" w:color="auto" w:fill="FFFFFF"/>
            <w:tcMar>
              <w:top w:w="0" w:type="dxa"/>
              <w:left w:w="37" w:type="dxa"/>
              <w:bottom w:w="0" w:type="dxa"/>
              <w:right w:w="37" w:type="dxa"/>
            </w:tcMar>
            <w:vAlign w:val="center"/>
          </w:tcPr>
          <w:p w:rsidR="00FF6C21" w:rsidRPr="005F3D09" w:rsidRDefault="006325ED" w:rsidP="00FF6C21">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sz w:val="16"/>
                <w:szCs w:val="16"/>
                <w:lang w:val="en-US"/>
              </w:rPr>
              <w:t xml:space="preserve">Declarație privind lista principalelor livrări  efectuate în ultimii 3 ani de activitate, conform anexei nr.12 </w:t>
            </w:r>
            <w:r w:rsidRPr="005F3D09">
              <w:rPr>
                <w:rFonts w:ascii="Times New Roman" w:eastAsia="Times New Roman" w:hAnsi="Times New Roman" w:cs="Times New Roman"/>
                <w:sz w:val="16"/>
                <w:szCs w:val="16"/>
                <w:lang w:val="en-US"/>
              </w:rPr>
              <w:t xml:space="preserve">la Documentația standard aprobată prin Ordinul Ministrului Finanţelor nr. 115 din 15.09.2021 - </w:t>
            </w:r>
            <w:r w:rsidRPr="005F3D09">
              <w:rPr>
                <w:rFonts w:ascii="Times New Roman" w:hAnsi="Times New Roman" w:cs="Times New Roman"/>
                <w:iCs/>
                <w:sz w:val="16"/>
                <w:szCs w:val="16"/>
                <w:lang w:val="ro-MD"/>
              </w:rPr>
              <w:t>confirmat prin semnătura electronică a Participantului.</w:t>
            </w:r>
          </w:p>
        </w:tc>
        <w:tc>
          <w:tcPr>
            <w:tcW w:w="1259" w:type="dxa"/>
            <w:shd w:val="clear" w:color="auto" w:fill="FFFFFF"/>
            <w:tcMar>
              <w:top w:w="0" w:type="dxa"/>
              <w:left w:w="37" w:type="dxa"/>
              <w:bottom w:w="0" w:type="dxa"/>
              <w:right w:w="37" w:type="dxa"/>
            </w:tcMar>
          </w:tcPr>
          <w:p w:rsidR="00FF6C21" w:rsidRPr="005F3D09" w:rsidRDefault="00FF6C21" w:rsidP="00FF6C21">
            <w:pPr>
              <w:rPr>
                <w:lang w:val="en-US"/>
              </w:rPr>
            </w:pPr>
            <w:r w:rsidRPr="005F3D09">
              <w:rPr>
                <w:rFonts w:ascii="Times New Roman" w:eastAsia="Times New Roman" w:hAnsi="Times New Roman" w:cs="Times New Roman"/>
                <w:sz w:val="16"/>
                <w:szCs w:val="16"/>
                <w:lang w:val="en-US"/>
              </w:rPr>
              <w:t xml:space="preserve">Obligatoriu </w:t>
            </w:r>
          </w:p>
        </w:tc>
      </w:tr>
      <w:tr w:rsidR="005F3D09" w:rsidRPr="00E04DEC" w:rsidTr="006325ED">
        <w:trPr>
          <w:trHeight w:val="315"/>
        </w:trPr>
        <w:tc>
          <w:tcPr>
            <w:tcW w:w="425" w:type="dxa"/>
            <w:shd w:val="clear" w:color="auto" w:fill="FFFFFF"/>
            <w:tcMar>
              <w:top w:w="0" w:type="dxa"/>
              <w:left w:w="37" w:type="dxa"/>
              <w:bottom w:w="0" w:type="dxa"/>
              <w:right w:w="37" w:type="dxa"/>
            </w:tcMar>
          </w:tcPr>
          <w:p w:rsidR="005F3D09" w:rsidRPr="005F3D09" w:rsidRDefault="005F3D09" w:rsidP="005F3D09">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11</w:t>
            </w:r>
          </w:p>
        </w:tc>
        <w:tc>
          <w:tcPr>
            <w:tcW w:w="3703" w:type="dxa"/>
            <w:shd w:val="clear" w:color="auto" w:fill="FFFFFF"/>
            <w:tcMar>
              <w:top w:w="0" w:type="dxa"/>
              <w:left w:w="37" w:type="dxa"/>
              <w:bottom w:w="0" w:type="dxa"/>
              <w:right w:w="37" w:type="dxa"/>
            </w:tcMar>
          </w:tcPr>
          <w:p w:rsidR="005F3D09" w:rsidRPr="005F3D09" w:rsidRDefault="005F3D09" w:rsidP="005F3D09">
            <w:pP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Certificat de calitate ISO 9001, CE sau echivalentul și sau Certificat de la Producător(pașaport tehnic al produselor)</w:t>
            </w:r>
          </w:p>
        </w:tc>
        <w:tc>
          <w:tcPr>
            <w:tcW w:w="5386" w:type="dxa"/>
            <w:shd w:val="clear" w:color="auto" w:fill="FFFFFF"/>
            <w:tcMar>
              <w:top w:w="0" w:type="dxa"/>
              <w:left w:w="37" w:type="dxa"/>
              <w:bottom w:w="0" w:type="dxa"/>
              <w:right w:w="37" w:type="dxa"/>
            </w:tcMar>
            <w:vAlign w:val="center"/>
          </w:tcPr>
          <w:p w:rsidR="005F3D09" w:rsidRPr="005F3D09" w:rsidRDefault="005F3D09" w:rsidP="005F3D09">
            <w:pPr>
              <w:shd w:val="clear" w:color="auto" w:fill="FFFFFF"/>
              <w:tabs>
                <w:tab w:val="left" w:pos="612"/>
              </w:tabs>
              <w:spacing w:after="0"/>
              <w:rPr>
                <w:rFonts w:ascii="Times New Roman" w:hAnsi="Times New Roman" w:cs="Times New Roman"/>
                <w:iCs/>
                <w:sz w:val="16"/>
                <w:szCs w:val="16"/>
                <w:lang w:val="ro-MD"/>
              </w:rPr>
            </w:pPr>
            <w:r w:rsidRPr="005F3D09">
              <w:rPr>
                <w:rFonts w:ascii="Times New Roman" w:hAnsi="Times New Roman" w:cs="Times New Roman"/>
                <w:iCs/>
                <w:sz w:val="16"/>
                <w:szCs w:val="16"/>
                <w:lang w:val="ro-MD"/>
              </w:rPr>
              <w:t>Copia, confirmat prin semnătura electronică a Participantului.</w:t>
            </w:r>
          </w:p>
        </w:tc>
        <w:tc>
          <w:tcPr>
            <w:tcW w:w="1259" w:type="dxa"/>
            <w:shd w:val="clear" w:color="auto" w:fill="auto"/>
            <w:tcMar>
              <w:top w:w="0" w:type="dxa"/>
              <w:left w:w="37" w:type="dxa"/>
              <w:bottom w:w="0" w:type="dxa"/>
              <w:right w:w="37" w:type="dxa"/>
            </w:tcMar>
          </w:tcPr>
          <w:p w:rsidR="005F3D09" w:rsidRPr="005F3D09" w:rsidRDefault="005F3D09" w:rsidP="005F3D09">
            <w:pPr>
              <w:spacing w:after="0"/>
            </w:pPr>
            <w:r w:rsidRPr="005F3D09">
              <w:rPr>
                <w:rFonts w:ascii="Times New Roman" w:eastAsia="Times New Roman" w:hAnsi="Times New Roman" w:cs="Times New Roman"/>
                <w:sz w:val="16"/>
                <w:szCs w:val="16"/>
              </w:rPr>
              <w:t xml:space="preserve">Obligatoriu </w:t>
            </w:r>
          </w:p>
        </w:tc>
      </w:tr>
      <w:tr w:rsidR="00222B57" w:rsidRPr="00E04DEC" w:rsidTr="00222B57">
        <w:trPr>
          <w:trHeight w:val="209"/>
        </w:trPr>
        <w:tc>
          <w:tcPr>
            <w:tcW w:w="425" w:type="dxa"/>
            <w:shd w:val="clear" w:color="auto" w:fill="FFFFFF"/>
            <w:tcMar>
              <w:top w:w="0" w:type="dxa"/>
              <w:left w:w="37" w:type="dxa"/>
              <w:bottom w:w="0" w:type="dxa"/>
              <w:right w:w="37" w:type="dxa"/>
            </w:tcMar>
          </w:tcPr>
          <w:p w:rsidR="00222B57" w:rsidRPr="00222B57" w:rsidRDefault="00222B57" w:rsidP="00222B57">
            <w:pPr>
              <w:spacing w:after="0" w:line="240" w:lineRule="auto"/>
              <w:jc w:val="center"/>
              <w:rPr>
                <w:rFonts w:ascii="Times New Roman" w:hAnsi="Times New Roman" w:cs="Times New Roman"/>
                <w:color w:val="000000"/>
                <w:sz w:val="16"/>
                <w:szCs w:val="16"/>
                <w:lang w:val="en-US" w:eastAsia="ro-RO"/>
              </w:rPr>
            </w:pPr>
            <w:r w:rsidRPr="00222B57">
              <w:rPr>
                <w:rFonts w:ascii="Times New Roman" w:hAnsi="Times New Roman" w:cs="Times New Roman"/>
                <w:color w:val="000000"/>
                <w:sz w:val="16"/>
                <w:szCs w:val="16"/>
                <w:lang w:val="en-US" w:eastAsia="ro-RO"/>
              </w:rPr>
              <w:t>12</w:t>
            </w:r>
          </w:p>
        </w:tc>
        <w:tc>
          <w:tcPr>
            <w:tcW w:w="3703" w:type="dxa"/>
            <w:shd w:val="clear" w:color="auto" w:fill="FFFFFF"/>
            <w:tcMar>
              <w:top w:w="0" w:type="dxa"/>
              <w:left w:w="37" w:type="dxa"/>
              <w:bottom w:w="0" w:type="dxa"/>
              <w:right w:w="37" w:type="dxa"/>
            </w:tcMar>
          </w:tcPr>
          <w:p w:rsidR="00222B57" w:rsidRPr="00222B57" w:rsidRDefault="00222B57" w:rsidP="00222B57">
            <w:pPr>
              <w:spacing w:after="0" w:line="240" w:lineRule="auto"/>
              <w:rPr>
                <w:rFonts w:ascii="Times New Roman" w:hAnsi="Times New Roman" w:cs="Times New Roman"/>
                <w:color w:val="000000"/>
                <w:sz w:val="16"/>
                <w:szCs w:val="16"/>
                <w:lang w:eastAsia="ro-RO"/>
              </w:rPr>
            </w:pPr>
            <w:r w:rsidRPr="00222B57">
              <w:rPr>
                <w:rFonts w:ascii="Times New Roman" w:hAnsi="Times New Roman" w:cs="Times New Roman"/>
                <w:color w:val="000000"/>
                <w:sz w:val="16"/>
                <w:szCs w:val="16"/>
                <w:lang w:eastAsia="ro-RO"/>
              </w:rPr>
              <w:t xml:space="preserve">Mostre </w:t>
            </w:r>
          </w:p>
        </w:tc>
        <w:tc>
          <w:tcPr>
            <w:tcW w:w="5386" w:type="dxa"/>
            <w:shd w:val="clear" w:color="auto" w:fill="FFFFFF"/>
            <w:tcMar>
              <w:top w:w="0" w:type="dxa"/>
              <w:left w:w="37" w:type="dxa"/>
              <w:bottom w:w="0" w:type="dxa"/>
              <w:right w:w="37" w:type="dxa"/>
            </w:tcMar>
          </w:tcPr>
          <w:p w:rsidR="00222B57" w:rsidRPr="00222B57" w:rsidRDefault="00222B57" w:rsidP="00222B57">
            <w:pPr>
              <w:spacing w:after="0" w:line="240" w:lineRule="auto"/>
              <w:rPr>
                <w:rFonts w:ascii="Times New Roman" w:hAnsi="Times New Roman" w:cs="Times New Roman"/>
                <w:color w:val="000000"/>
                <w:sz w:val="16"/>
                <w:szCs w:val="16"/>
                <w:lang w:val="en-US" w:eastAsia="ro-RO"/>
              </w:rPr>
            </w:pPr>
            <w:r w:rsidRPr="00222B57">
              <w:rPr>
                <w:rFonts w:ascii="Times New Roman" w:hAnsi="Times New Roman" w:cs="Times New Roman"/>
                <w:color w:val="000000"/>
                <w:sz w:val="16"/>
                <w:szCs w:val="16"/>
                <w:lang w:val="en-US" w:eastAsia="ro-RO"/>
              </w:rPr>
              <w:t>La solicitare termen de 3 zile, obligatoriu.</w:t>
            </w:r>
          </w:p>
        </w:tc>
        <w:tc>
          <w:tcPr>
            <w:tcW w:w="1259" w:type="dxa"/>
            <w:shd w:val="clear" w:color="auto" w:fill="FFFFFF"/>
            <w:tcMar>
              <w:top w:w="0" w:type="dxa"/>
              <w:left w:w="37" w:type="dxa"/>
              <w:bottom w:w="0" w:type="dxa"/>
              <w:right w:w="37" w:type="dxa"/>
            </w:tcMar>
          </w:tcPr>
          <w:p w:rsidR="00222B57" w:rsidRPr="00222B57" w:rsidRDefault="00222B57" w:rsidP="00222B57">
            <w:pPr>
              <w:spacing w:after="0" w:line="240" w:lineRule="auto"/>
            </w:pPr>
            <w:r w:rsidRPr="00222B57">
              <w:rPr>
                <w:rFonts w:ascii="Times New Roman" w:eastAsia="Times New Roman" w:hAnsi="Times New Roman" w:cs="Times New Roman"/>
                <w:sz w:val="16"/>
                <w:szCs w:val="16"/>
              </w:rPr>
              <w:t xml:space="preserve">Obligatoriu </w:t>
            </w:r>
          </w:p>
        </w:tc>
      </w:tr>
      <w:tr w:rsidR="005F3D09" w:rsidRPr="005C583E" w:rsidTr="002C64E9">
        <w:tc>
          <w:tcPr>
            <w:tcW w:w="425" w:type="dxa"/>
            <w:shd w:val="clear" w:color="auto" w:fill="FFFFFF"/>
            <w:tcMar>
              <w:top w:w="0" w:type="dxa"/>
              <w:left w:w="37" w:type="dxa"/>
              <w:bottom w:w="0" w:type="dxa"/>
              <w:right w:w="37" w:type="dxa"/>
            </w:tcMar>
          </w:tcPr>
          <w:p w:rsidR="005F3D09" w:rsidRPr="005F3D09" w:rsidRDefault="005F3D09" w:rsidP="005F3D09">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t>13</w:t>
            </w:r>
          </w:p>
        </w:tc>
        <w:tc>
          <w:tcPr>
            <w:tcW w:w="3703" w:type="dxa"/>
            <w:shd w:val="clear" w:color="auto" w:fill="FFFFFF"/>
            <w:tcMar>
              <w:top w:w="0" w:type="dxa"/>
              <w:left w:w="37" w:type="dxa"/>
              <w:bottom w:w="0" w:type="dxa"/>
              <w:right w:w="37" w:type="dxa"/>
            </w:tcMar>
            <w:vAlign w:val="center"/>
          </w:tcPr>
          <w:p w:rsidR="005F3D09" w:rsidRPr="005F3D09" w:rsidRDefault="005F3D09" w:rsidP="005F3D09">
            <w:pPr>
              <w:spacing w:after="0"/>
              <w:rPr>
                <w:sz w:val="16"/>
                <w:szCs w:val="16"/>
              </w:rPr>
            </w:pPr>
            <w:r w:rsidRPr="005F3D09">
              <w:rPr>
                <w:rFonts w:ascii="Times New Roman" w:eastAsia="Times New Roman" w:hAnsi="Times New Roman" w:cs="Times New Roman"/>
                <w:sz w:val="16"/>
                <w:szCs w:val="16"/>
              </w:rPr>
              <w:t xml:space="preserve">Garanţie de bună execuţie </w:t>
            </w:r>
            <w:r w:rsidRPr="005F3D09">
              <w:rPr>
                <w:rFonts w:ascii="Times New Roman" w:eastAsia="Times New Roman" w:hAnsi="Times New Roman" w:cs="Times New Roman"/>
                <w:i/>
                <w:sz w:val="16"/>
                <w:szCs w:val="16"/>
                <w:lang w:val="ro-MD"/>
              </w:rPr>
              <w:t>5</w:t>
            </w:r>
            <w:r w:rsidRPr="005F3D09">
              <w:rPr>
                <w:rFonts w:ascii="Times New Roman" w:eastAsia="Times New Roman" w:hAnsi="Times New Roman" w:cs="Times New Roman"/>
                <w:i/>
                <w:sz w:val="16"/>
                <w:szCs w:val="16"/>
              </w:rPr>
              <w:t xml:space="preserve"> %</w:t>
            </w:r>
            <w:r w:rsidRPr="005F3D09">
              <w:rPr>
                <w:rFonts w:ascii="Times New Roman" w:eastAsia="Times New Roman" w:hAnsi="Times New Roman" w:cs="Times New Roman"/>
                <w:color w:val="0D0D0D"/>
                <w:sz w:val="16"/>
                <w:szCs w:val="16"/>
              </w:rPr>
              <w:t xml:space="preserve"> </w:t>
            </w:r>
          </w:p>
        </w:tc>
        <w:tc>
          <w:tcPr>
            <w:tcW w:w="5386" w:type="dxa"/>
            <w:shd w:val="clear" w:color="auto" w:fill="FFFFFF"/>
            <w:tcMar>
              <w:top w:w="0" w:type="dxa"/>
              <w:left w:w="37" w:type="dxa"/>
              <w:bottom w:w="0" w:type="dxa"/>
              <w:right w:w="37" w:type="dxa"/>
            </w:tcMar>
          </w:tcPr>
          <w:p w:rsidR="005F3D09" w:rsidRPr="005F3D09" w:rsidRDefault="005F3D09" w:rsidP="005F3D09">
            <w:pPr>
              <w:spacing w:after="0"/>
              <w:ind w:right="80"/>
              <w:jc w:val="both"/>
              <w:rPr>
                <w:sz w:val="16"/>
                <w:szCs w:val="16"/>
                <w:lang w:val="en-US"/>
              </w:rPr>
            </w:pPr>
            <w:r w:rsidRPr="005F3D09">
              <w:rPr>
                <w:rFonts w:ascii="Times New Roman" w:eastAsia="Times New Roman" w:hAnsi="Times New Roman" w:cs="Times New Roman"/>
                <w:sz w:val="16"/>
                <w:szCs w:val="16"/>
                <w:lang w:val="en-US"/>
              </w:rPr>
              <w:t xml:space="preserve">În cuantum de 5 % din valoarea contractului adjudecat (cu TVA):  a) Garanţia de buna execuţie (emisă de o bancă comercială) conform Anexei nr. 10 la Documentația standard aprobată prin Ordinul Ministrului Finanţelor nr. 115 din 15.09.2021. sau  </w:t>
            </w:r>
          </w:p>
          <w:p w:rsidR="005F3D09" w:rsidRPr="005F3D09" w:rsidRDefault="005F3D09" w:rsidP="005F3D09">
            <w:pPr>
              <w:spacing w:after="0"/>
              <w:jc w:val="both"/>
              <w:rPr>
                <w:rFonts w:ascii="Times New Roman" w:eastAsia="Times New Roman" w:hAnsi="Times New Roman" w:cs="Times New Roman"/>
                <w:sz w:val="16"/>
                <w:szCs w:val="16"/>
                <w:lang w:val="en-US"/>
              </w:rPr>
            </w:pPr>
            <w:r w:rsidRPr="005F3D09">
              <w:rPr>
                <w:rFonts w:ascii="Times New Roman" w:eastAsia="Times New Roman" w:hAnsi="Times New Roman" w:cs="Times New Roman"/>
                <w:sz w:val="16"/>
                <w:szCs w:val="16"/>
                <w:lang w:val="en-US"/>
              </w:rPr>
              <w:t xml:space="preserve">b) Garanţia de buna execuţie prin transfer la contul autorităţii contractante, conform următoarelor date bancare:  </w:t>
            </w:r>
          </w:p>
          <w:p w:rsidR="005F3D09" w:rsidRPr="005F3D09" w:rsidRDefault="005F3D09" w:rsidP="005F3D09">
            <w:pPr>
              <w:spacing w:after="0" w:line="296"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Beneficiarul plăţii: </w:t>
            </w:r>
            <w:r w:rsidRPr="005F3D09">
              <w:rPr>
                <w:rFonts w:ascii="Times New Roman" w:hAnsi="Times New Roman" w:cs="Times New Roman"/>
                <w:b/>
                <w:sz w:val="16"/>
                <w:szCs w:val="16"/>
                <w:lang w:val="en-US"/>
              </w:rPr>
              <w:t>I.M.S.P. ASOCIAŢIA MEDICALĂ TERITORIALĂ RÎŞCANI</w:t>
            </w:r>
            <w:r w:rsidRPr="005F3D09">
              <w:rPr>
                <w:rFonts w:ascii="Times New Roman" w:hAnsi="Times New Roman" w:cs="Times New Roman"/>
                <w:sz w:val="16"/>
                <w:szCs w:val="16"/>
                <w:lang w:val="en-US"/>
              </w:rPr>
              <w:t xml:space="preserve">  </w:t>
            </w:r>
          </w:p>
          <w:p w:rsidR="005F3D09" w:rsidRPr="005F3D09" w:rsidRDefault="005F3D09" w:rsidP="005F3D09">
            <w:pPr>
              <w:spacing w:after="0" w:line="257" w:lineRule="auto"/>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Denumirea Băncii: </w:t>
            </w:r>
            <w:r w:rsidRPr="005F3D09">
              <w:rPr>
                <w:rFonts w:ascii="Times New Roman" w:hAnsi="Times New Roman" w:cs="Times New Roman"/>
                <w:b/>
                <w:sz w:val="16"/>
                <w:szCs w:val="16"/>
                <w:lang w:val="en-US"/>
              </w:rPr>
              <w:t xml:space="preserve">B.C.’MOLDOVA-AGROINDBANK’S.A. </w:t>
            </w:r>
          </w:p>
          <w:p w:rsidR="005F3D09" w:rsidRPr="005F3D09" w:rsidRDefault="005F3D09" w:rsidP="005F3D09">
            <w:pPr>
              <w:tabs>
                <w:tab w:val="center" w:pos="206"/>
                <w:tab w:val="center" w:pos="3021"/>
              </w:tabs>
              <w:spacing w:after="0"/>
              <w:ind w:left="105"/>
              <w:rPr>
                <w:rFonts w:ascii="Times New Roman" w:hAnsi="Times New Roman" w:cs="Times New Roman"/>
                <w:sz w:val="16"/>
                <w:szCs w:val="16"/>
                <w:lang w:val="en-US"/>
              </w:rPr>
            </w:pPr>
            <w:r w:rsidRPr="005F3D09">
              <w:rPr>
                <w:rFonts w:ascii="Times New Roman" w:eastAsia="Calibri" w:hAnsi="Times New Roman" w:cs="Times New Roman"/>
                <w:sz w:val="16"/>
                <w:szCs w:val="16"/>
                <w:lang w:val="en-US"/>
              </w:rPr>
              <w:tab/>
            </w:r>
            <w:r w:rsidRPr="005F3D09">
              <w:rPr>
                <w:rFonts w:ascii="Times New Roman" w:hAnsi="Times New Roman" w:cs="Times New Roman"/>
                <w:sz w:val="16"/>
                <w:szCs w:val="16"/>
                <w:lang w:val="en-US"/>
              </w:rPr>
              <w:t xml:space="preserve">Codul fiscal: </w:t>
            </w:r>
            <w:r w:rsidRPr="005F3D09">
              <w:rPr>
                <w:rFonts w:ascii="Times New Roman" w:hAnsi="Times New Roman" w:cs="Times New Roman"/>
                <w:b/>
                <w:sz w:val="16"/>
                <w:szCs w:val="16"/>
                <w:lang w:val="en-US"/>
              </w:rPr>
              <w:t>1003600153212</w:t>
            </w:r>
            <w:r w:rsidRPr="005F3D09">
              <w:rPr>
                <w:rFonts w:ascii="Times New Roman" w:hAnsi="Times New Roman" w:cs="Times New Roman"/>
                <w:sz w:val="16"/>
                <w:szCs w:val="16"/>
                <w:lang w:val="en-US"/>
              </w:rPr>
              <w:t xml:space="preserve">  </w:t>
            </w:r>
          </w:p>
          <w:p w:rsidR="005F3D09" w:rsidRPr="005F3D09" w:rsidRDefault="005F3D09" w:rsidP="005F3D09">
            <w:pPr>
              <w:spacing w:after="0"/>
              <w:ind w:left="105"/>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IBAN: </w:t>
            </w:r>
            <w:r w:rsidRPr="005F3D09">
              <w:rPr>
                <w:rFonts w:ascii="Times New Roman" w:hAnsi="Times New Roman" w:cs="Times New Roman"/>
                <w:b/>
                <w:sz w:val="16"/>
                <w:szCs w:val="16"/>
                <w:lang w:val="en-US"/>
              </w:rPr>
              <w:t xml:space="preserve">MD09AG000000022516083322 </w:t>
            </w:r>
            <w:r w:rsidRPr="005F3D09">
              <w:rPr>
                <w:rFonts w:ascii="Times New Roman" w:hAnsi="Times New Roman" w:cs="Times New Roman"/>
                <w:sz w:val="16"/>
                <w:szCs w:val="16"/>
                <w:lang w:val="en-US"/>
              </w:rPr>
              <w:t xml:space="preserve"> </w:t>
            </w:r>
          </w:p>
          <w:p w:rsidR="005F3D09" w:rsidRPr="005F3D09" w:rsidRDefault="005F3D09" w:rsidP="005F3D09">
            <w:pPr>
              <w:spacing w:after="0"/>
              <w:jc w:val="both"/>
              <w:rPr>
                <w:sz w:val="16"/>
                <w:szCs w:val="16"/>
                <w:lang w:val="en-US"/>
              </w:rPr>
            </w:pPr>
            <w:r w:rsidRPr="005F3D09">
              <w:rPr>
                <w:rFonts w:ascii="Times New Roman" w:hAnsi="Times New Roman" w:cs="Times New Roman"/>
                <w:b/>
                <w:sz w:val="16"/>
                <w:szCs w:val="16"/>
                <w:lang w:val="en-US"/>
              </w:rPr>
              <w:t>cu nota “Pentru garanţia de bună execuție a contractului</w:t>
            </w:r>
            <w:r w:rsidRPr="005F3D09">
              <w:rPr>
                <w:rFonts w:ascii="Times New Roman" w:hAnsi="Times New Roman" w:cs="Times New Roman"/>
                <w:sz w:val="16"/>
                <w:szCs w:val="16"/>
                <w:lang w:val="en-US"/>
              </w:rPr>
              <w:t xml:space="preserve"> </w:t>
            </w:r>
            <w:r w:rsidRPr="005F3D09">
              <w:rPr>
                <w:rFonts w:ascii="Times New Roman" w:hAnsi="Times New Roman" w:cs="Times New Roman"/>
                <w:b/>
                <w:sz w:val="16"/>
                <w:szCs w:val="16"/>
                <w:lang w:val="en-US"/>
              </w:rPr>
              <w:t>la licitaţia publică nr. “</w:t>
            </w:r>
          </w:p>
        </w:tc>
        <w:tc>
          <w:tcPr>
            <w:tcW w:w="1259" w:type="dxa"/>
            <w:shd w:val="clear" w:color="auto" w:fill="FFFFFF"/>
            <w:tcMar>
              <w:top w:w="0" w:type="dxa"/>
              <w:left w:w="37" w:type="dxa"/>
              <w:bottom w:w="0" w:type="dxa"/>
              <w:right w:w="37" w:type="dxa"/>
            </w:tcMar>
            <w:vAlign w:val="center"/>
          </w:tcPr>
          <w:p w:rsidR="005F3D09" w:rsidRPr="005F3D09" w:rsidRDefault="005F3D09" w:rsidP="005F3D09">
            <w:pPr>
              <w:spacing w:after="0" w:line="240" w:lineRule="auto"/>
              <w:rPr>
                <w:sz w:val="16"/>
                <w:szCs w:val="16"/>
                <w:lang w:val="en-US"/>
              </w:rPr>
            </w:pPr>
            <w:r w:rsidRPr="005F3D09">
              <w:rPr>
                <w:rFonts w:ascii="Times New Roman" w:eastAsia="Times New Roman" w:hAnsi="Times New Roman" w:cs="Times New Roman"/>
                <w:sz w:val="16"/>
                <w:szCs w:val="16"/>
                <w:lang w:val="en-US"/>
              </w:rPr>
              <w:t xml:space="preserve">Obligatoriu pentru </w:t>
            </w:r>
          </w:p>
          <w:p w:rsidR="005F3D09" w:rsidRPr="005F3D09" w:rsidRDefault="005F3D09" w:rsidP="005F3D09">
            <w:pPr>
              <w:spacing w:after="0" w:line="240" w:lineRule="auto"/>
              <w:ind w:right="83"/>
              <w:rPr>
                <w:sz w:val="16"/>
                <w:szCs w:val="16"/>
                <w:lang w:val="en-US"/>
              </w:rPr>
            </w:pPr>
            <w:r w:rsidRPr="005F3D09">
              <w:rPr>
                <w:rFonts w:ascii="Times New Roman" w:eastAsia="Times New Roman" w:hAnsi="Times New Roman" w:cs="Times New Roman"/>
                <w:sz w:val="16"/>
                <w:szCs w:val="16"/>
                <w:lang w:val="en-US"/>
              </w:rPr>
              <w:t xml:space="preserve">câștigătorul </w:t>
            </w:r>
          </w:p>
          <w:p w:rsidR="005F3D09" w:rsidRPr="005F3D09" w:rsidRDefault="005F3D09" w:rsidP="005F3D09">
            <w:pPr>
              <w:spacing w:after="0" w:line="240" w:lineRule="auto"/>
              <w:rPr>
                <w:sz w:val="16"/>
                <w:szCs w:val="16"/>
                <w:lang w:val="en-US"/>
              </w:rPr>
            </w:pPr>
            <w:r w:rsidRPr="005F3D09">
              <w:rPr>
                <w:rFonts w:ascii="Times New Roman" w:eastAsia="Times New Roman" w:hAnsi="Times New Roman" w:cs="Times New Roman"/>
                <w:sz w:val="16"/>
                <w:szCs w:val="16"/>
                <w:lang w:val="en-US"/>
              </w:rPr>
              <w:t>procedurii la semnarea contractului</w:t>
            </w:r>
            <w:r w:rsidRPr="005F3D09">
              <w:rPr>
                <w:rFonts w:ascii="Times New Roman" w:eastAsia="Times New Roman" w:hAnsi="Times New Roman" w:cs="Times New Roman"/>
                <w:color w:val="0D0D0D"/>
                <w:sz w:val="16"/>
                <w:szCs w:val="16"/>
                <w:lang w:val="en-US"/>
              </w:rPr>
              <w:t xml:space="preserve"> </w:t>
            </w:r>
          </w:p>
        </w:tc>
      </w:tr>
      <w:tr w:rsidR="005F3D09" w:rsidRPr="005C583E" w:rsidTr="00FF6C21">
        <w:trPr>
          <w:trHeight w:val="1395"/>
        </w:trPr>
        <w:tc>
          <w:tcPr>
            <w:tcW w:w="425" w:type="dxa"/>
            <w:shd w:val="clear" w:color="auto" w:fill="FFFFFF"/>
            <w:tcMar>
              <w:top w:w="0" w:type="dxa"/>
              <w:left w:w="37" w:type="dxa"/>
              <w:bottom w:w="0" w:type="dxa"/>
              <w:right w:w="37" w:type="dxa"/>
            </w:tcMar>
          </w:tcPr>
          <w:p w:rsidR="005F3D09" w:rsidRPr="005F3D09" w:rsidRDefault="005F3D09" w:rsidP="005F3D09">
            <w:pPr>
              <w:spacing w:after="0"/>
              <w:jc w:val="center"/>
              <w:rPr>
                <w:rFonts w:ascii="Times New Roman" w:hAnsi="Times New Roman" w:cs="Times New Roman"/>
                <w:color w:val="000000"/>
                <w:sz w:val="16"/>
                <w:szCs w:val="16"/>
                <w:lang w:val="en-US" w:eastAsia="ro-RO"/>
              </w:rPr>
            </w:pPr>
            <w:r w:rsidRPr="005F3D09">
              <w:rPr>
                <w:rFonts w:ascii="Times New Roman" w:hAnsi="Times New Roman" w:cs="Times New Roman"/>
                <w:color w:val="000000"/>
                <w:sz w:val="16"/>
                <w:szCs w:val="16"/>
                <w:lang w:val="en-US" w:eastAsia="ro-RO"/>
              </w:rPr>
              <w:lastRenderedPageBreak/>
              <w:t>14</w:t>
            </w:r>
          </w:p>
        </w:tc>
        <w:tc>
          <w:tcPr>
            <w:tcW w:w="3703" w:type="dxa"/>
            <w:shd w:val="clear" w:color="auto" w:fill="FFFFFF"/>
            <w:tcMar>
              <w:top w:w="0" w:type="dxa"/>
              <w:left w:w="37" w:type="dxa"/>
              <w:bottom w:w="0" w:type="dxa"/>
              <w:right w:w="37" w:type="dxa"/>
            </w:tcMar>
          </w:tcPr>
          <w:p w:rsidR="005F3D09" w:rsidRPr="005F3D09" w:rsidRDefault="005F3D09" w:rsidP="005F3D09">
            <w:pPr>
              <w:spacing w:after="0"/>
              <w:rPr>
                <w:rFonts w:ascii="Times New Roman" w:hAnsi="Times New Roman" w:cs="Times New Roman"/>
                <w:color w:val="000000"/>
                <w:sz w:val="16"/>
                <w:szCs w:val="16"/>
                <w:lang w:val="en-US" w:eastAsia="ro-RO"/>
              </w:rPr>
            </w:pPr>
            <w:r w:rsidRPr="005F3D09">
              <w:rPr>
                <w:rFonts w:ascii="Times New Roman" w:hAnsi="Times New Roman" w:cs="Times New Roman"/>
                <w:sz w:val="16"/>
                <w:szCs w:val="16"/>
                <w:lang w:val="en-US"/>
              </w:rPr>
              <w:t xml:space="preserve">Declarație privind confirmarea identității beneficiarilor efectivi și neîncadrarea acestora în situația condamnării pentru participarea la activităţi ale unei organizaţii sau grupări criminale, pentru corupţie, fraudă şi/sau spălare de bani Formularul aprobat prin Ordinul MF al RM nr.145 din 24.11.2020, completat și confirmat prin semnatura electronică a aparticipantului. * </w:t>
            </w:r>
          </w:p>
        </w:tc>
        <w:tc>
          <w:tcPr>
            <w:tcW w:w="5386" w:type="dxa"/>
            <w:shd w:val="clear" w:color="auto" w:fill="FFFFFF"/>
            <w:tcMar>
              <w:top w:w="0" w:type="dxa"/>
              <w:left w:w="37" w:type="dxa"/>
              <w:bottom w:w="0" w:type="dxa"/>
              <w:right w:w="37" w:type="dxa"/>
            </w:tcMar>
          </w:tcPr>
          <w:p w:rsidR="005F3D09" w:rsidRPr="005F3D09" w:rsidRDefault="005F3D09" w:rsidP="005F3D09">
            <w:pPr>
              <w:spacing w:after="0"/>
              <w:rPr>
                <w:rFonts w:ascii="Times New Roman" w:hAnsi="Times New Roman" w:cs="Times New Roman"/>
                <w:sz w:val="16"/>
                <w:szCs w:val="16"/>
                <w:lang w:val="en-US"/>
              </w:rPr>
            </w:pPr>
            <w:r w:rsidRPr="005F3D09">
              <w:rPr>
                <w:rFonts w:ascii="Times New Roman" w:hAnsi="Times New Roman" w:cs="Times New Roman"/>
                <w:sz w:val="16"/>
                <w:szCs w:val="16"/>
                <w:lang w:val="en-US"/>
              </w:rPr>
              <w:t xml:space="preserve">Conform Ordinului Ministerul Finanțelor al RM nr.145 din 24.11.2020, completat și confirmat prin semnatura electronică a aparticipantului. </w:t>
            </w:r>
          </w:p>
          <w:p w:rsidR="005F3D09" w:rsidRPr="005F3D09" w:rsidRDefault="005F3D09" w:rsidP="005F3D09">
            <w:pPr>
              <w:spacing w:after="0"/>
              <w:rPr>
                <w:rFonts w:ascii="Times New Roman" w:hAnsi="Times New Roman" w:cs="Times New Roman"/>
                <w:sz w:val="16"/>
                <w:szCs w:val="16"/>
                <w:lang w:val="en-US"/>
              </w:rPr>
            </w:pPr>
            <w:r w:rsidRPr="005F3D09">
              <w:rPr>
                <w:rFonts w:ascii="Times New Roman" w:hAnsi="Times New Roman" w:cs="Times New Roman"/>
                <w:sz w:val="16"/>
                <w:szCs w:val="16"/>
                <w:lang w:val="en-US"/>
              </w:rPr>
              <w:t>În termen de 5 zile de la data comunicării rezultatelor procedurii de achiziție publică, ofertantul /ofertantul asociat desemnat câștigător va prezenta Declarația autorității contractante și AAP.</w:t>
            </w:r>
          </w:p>
          <w:p w:rsidR="005F3D09" w:rsidRPr="005F3D09" w:rsidRDefault="005F3D09" w:rsidP="005F3D09">
            <w:pPr>
              <w:spacing w:after="0"/>
              <w:rPr>
                <w:rFonts w:ascii="Times New Roman" w:hAnsi="Times New Roman" w:cs="Times New Roman"/>
                <w:color w:val="000000"/>
                <w:sz w:val="16"/>
                <w:szCs w:val="16"/>
                <w:lang w:val="en-US" w:eastAsia="ro-RO"/>
              </w:rPr>
            </w:pPr>
          </w:p>
        </w:tc>
        <w:tc>
          <w:tcPr>
            <w:tcW w:w="1259" w:type="dxa"/>
            <w:shd w:val="clear" w:color="auto" w:fill="FFFFFF"/>
            <w:tcMar>
              <w:top w:w="0" w:type="dxa"/>
              <w:left w:w="37" w:type="dxa"/>
              <w:bottom w:w="0" w:type="dxa"/>
              <w:right w:w="37" w:type="dxa"/>
            </w:tcMar>
          </w:tcPr>
          <w:p w:rsidR="005F3D09" w:rsidRPr="005F3D09" w:rsidRDefault="005F3D09" w:rsidP="005F3D09">
            <w:pPr>
              <w:spacing w:after="0" w:line="240" w:lineRule="auto"/>
              <w:rPr>
                <w:sz w:val="16"/>
                <w:szCs w:val="16"/>
                <w:lang w:val="en-US"/>
              </w:rPr>
            </w:pPr>
            <w:r w:rsidRPr="005F3D09">
              <w:rPr>
                <w:rFonts w:ascii="Times New Roman" w:eastAsia="Times New Roman" w:hAnsi="Times New Roman" w:cs="Times New Roman"/>
                <w:sz w:val="16"/>
                <w:szCs w:val="16"/>
                <w:lang w:val="en-US"/>
              </w:rPr>
              <w:t xml:space="preserve">Obligatoriu pentru </w:t>
            </w:r>
          </w:p>
          <w:p w:rsidR="005F3D09" w:rsidRPr="005F3D09" w:rsidRDefault="005F3D09" w:rsidP="005F3D09">
            <w:pPr>
              <w:spacing w:after="0" w:line="240" w:lineRule="auto"/>
              <w:ind w:right="83"/>
              <w:rPr>
                <w:sz w:val="16"/>
                <w:szCs w:val="16"/>
                <w:lang w:val="en-US"/>
              </w:rPr>
            </w:pPr>
            <w:r w:rsidRPr="005F3D09">
              <w:rPr>
                <w:rFonts w:ascii="Times New Roman" w:eastAsia="Times New Roman" w:hAnsi="Times New Roman" w:cs="Times New Roman"/>
                <w:sz w:val="16"/>
                <w:szCs w:val="16"/>
                <w:lang w:val="en-US"/>
              </w:rPr>
              <w:t xml:space="preserve">câștigătorul </w:t>
            </w:r>
          </w:p>
          <w:p w:rsidR="005F3D09" w:rsidRPr="005F3D09" w:rsidRDefault="005F3D09" w:rsidP="005F3D09">
            <w:pPr>
              <w:spacing w:after="0" w:line="240" w:lineRule="auto"/>
              <w:rPr>
                <w:rFonts w:ascii="Times New Roman" w:hAnsi="Times New Roman" w:cs="Times New Roman"/>
                <w:b/>
                <w:color w:val="000000"/>
                <w:sz w:val="16"/>
                <w:szCs w:val="16"/>
                <w:lang w:val="en-US" w:eastAsia="ro-RO"/>
              </w:rPr>
            </w:pPr>
            <w:r w:rsidRPr="005F3D09">
              <w:rPr>
                <w:rFonts w:ascii="Times New Roman" w:eastAsia="Times New Roman" w:hAnsi="Times New Roman" w:cs="Times New Roman"/>
                <w:sz w:val="16"/>
                <w:szCs w:val="16"/>
                <w:lang w:val="en-US"/>
              </w:rPr>
              <w:t>procedurii la semnarea contractului</w:t>
            </w:r>
          </w:p>
        </w:tc>
      </w:tr>
    </w:tbl>
    <w:p w:rsidR="000944E6" w:rsidRPr="000944E6" w:rsidRDefault="000944E6" w:rsidP="000944E6">
      <w:pPr>
        <w:pStyle w:val="ab"/>
        <w:numPr>
          <w:ilvl w:val="0"/>
          <w:numId w:val="21"/>
        </w:numPr>
        <w:jc w:val="both"/>
        <w:rPr>
          <w:rStyle w:val="FontStyle29"/>
          <w:b w:val="0"/>
          <w:bCs w:val="0"/>
          <w:sz w:val="14"/>
          <w:szCs w:val="14"/>
          <w:lang w:val="en-US"/>
        </w:rPr>
      </w:pPr>
      <w:r w:rsidRPr="000944E6">
        <w:rPr>
          <w:rFonts w:ascii="Times New Roman" w:hAnsi="Times New Roman" w:cs="Times New Roman"/>
          <w:sz w:val="16"/>
          <w:szCs w:val="16"/>
          <w:lang w:val="en-US"/>
        </w:rPr>
        <w:t xml:space="preserve">Cerințe generale pentru reagenți, calibratori și material de control </w:t>
      </w:r>
      <w:r w:rsidRPr="000944E6">
        <w:rPr>
          <w:rFonts w:ascii="Times New Roman" w:eastAsia="Times New Roman" w:hAnsi="Times New Roman" w:cs="Times New Roman"/>
          <w:b/>
          <w:bCs/>
          <w:color w:val="000000"/>
          <w:sz w:val="16"/>
          <w:szCs w:val="16"/>
          <w:lang w:val="en-US" w:eastAsia="ro-RO"/>
        </w:rPr>
        <w:t>Lotul  Nr. 1, 3, 5, 7</w:t>
      </w:r>
      <w:r w:rsidRPr="000944E6">
        <w:rPr>
          <w:rFonts w:ascii="Times New Roman" w:eastAsia="Times New Roman" w:hAnsi="Times New Roman" w:cs="Times New Roman"/>
          <w:bCs/>
          <w:color w:val="000000"/>
          <w:sz w:val="16"/>
          <w:szCs w:val="16"/>
          <w:lang w:val="en-US" w:eastAsia="ro-RO"/>
        </w:rPr>
        <w:t>.</w:t>
      </w:r>
      <w:r>
        <w:rPr>
          <w:rFonts w:ascii="Times New Roman" w:eastAsia="Times New Roman" w:hAnsi="Times New Roman" w:cs="Times New Roman"/>
          <w:bCs/>
          <w:color w:val="000000"/>
          <w:sz w:val="16"/>
          <w:szCs w:val="16"/>
          <w:lang w:val="en-US" w:eastAsia="ro-RO"/>
        </w:rPr>
        <w:t xml:space="preserve"> </w:t>
      </w:r>
      <w:r w:rsidRPr="000944E6">
        <w:rPr>
          <w:rFonts w:ascii="Times New Roman" w:hAnsi="Times New Roman" w:cs="Times New Roman"/>
          <w:sz w:val="16"/>
          <w:szCs w:val="16"/>
          <w:lang w:val="en-US"/>
        </w:rPr>
        <w:t xml:space="preserve">(conform anexei 17 a ordinului Ministerului Sănătății  nr. 374 din </w:t>
      </w:r>
      <w:r w:rsidRPr="000944E6">
        <w:rPr>
          <w:rFonts w:ascii="Times New Roman" w:hAnsi="Times New Roman" w:cs="Times New Roman"/>
          <w:sz w:val="14"/>
          <w:szCs w:val="14"/>
          <w:lang w:val="en-US"/>
        </w:rPr>
        <w:t>05.05.2014)</w:t>
      </w:r>
    </w:p>
    <w:p w:rsidR="000944E6" w:rsidRPr="000944E6" w:rsidRDefault="000944E6" w:rsidP="000944E6">
      <w:pPr>
        <w:pStyle w:val="Style9"/>
        <w:widowControl/>
        <w:numPr>
          <w:ilvl w:val="0"/>
          <w:numId w:val="18"/>
        </w:numPr>
        <w:tabs>
          <w:tab w:val="left" w:pos="0"/>
        </w:tabs>
        <w:spacing w:line="240" w:lineRule="auto"/>
        <w:ind w:left="-709" w:right="29" w:firstLine="0"/>
        <w:rPr>
          <w:rStyle w:val="FontStyle25"/>
          <w:spacing w:val="10"/>
          <w:sz w:val="14"/>
          <w:szCs w:val="14"/>
          <w:lang w:val="ro-RO" w:eastAsia="ro-RO"/>
        </w:rPr>
      </w:pPr>
      <w:r w:rsidRPr="000944E6">
        <w:rPr>
          <w:rStyle w:val="FontStyle25"/>
          <w:spacing w:val="10"/>
          <w:sz w:val="14"/>
          <w:szCs w:val="14"/>
          <w:lang w:val="ro-RO" w:eastAsia="ro-RO"/>
        </w:rPr>
        <w:t>Confirmarea</w:t>
      </w:r>
      <w:r w:rsidRPr="000944E6">
        <w:rPr>
          <w:rStyle w:val="FontStyle25"/>
          <w:sz w:val="14"/>
          <w:szCs w:val="14"/>
          <w:lang w:val="ro-RO" w:eastAsia="ro-RO"/>
        </w:rPr>
        <w:t xml:space="preserve"> </w:t>
      </w:r>
      <w:r w:rsidRPr="000944E6">
        <w:rPr>
          <w:rStyle w:val="FontStyle25"/>
          <w:spacing w:val="10"/>
          <w:sz w:val="14"/>
          <w:szCs w:val="14"/>
          <w:lang w:val="ro-RO" w:eastAsia="ro-RO"/>
        </w:rPr>
        <w:t>că</w:t>
      </w:r>
      <w:r w:rsidRPr="000944E6">
        <w:rPr>
          <w:rStyle w:val="FontStyle25"/>
          <w:sz w:val="14"/>
          <w:szCs w:val="14"/>
          <w:lang w:val="ro-RO" w:eastAsia="ro-RO"/>
        </w:rPr>
        <w:t xml:space="preserve"> </w:t>
      </w:r>
      <w:r w:rsidRPr="000944E6">
        <w:rPr>
          <w:rStyle w:val="FontStyle25"/>
          <w:spacing w:val="10"/>
          <w:sz w:val="14"/>
          <w:szCs w:val="14"/>
          <w:lang w:val="ro-RO" w:eastAsia="ro-RO"/>
        </w:rPr>
        <w:t>dispozitivul</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fost</w:t>
      </w:r>
      <w:r w:rsidRPr="000944E6">
        <w:rPr>
          <w:rStyle w:val="FontStyle25"/>
          <w:sz w:val="14"/>
          <w:szCs w:val="14"/>
          <w:lang w:val="ro-RO" w:eastAsia="ro-RO"/>
        </w:rPr>
        <w:t xml:space="preserve"> </w:t>
      </w:r>
      <w:r w:rsidRPr="000944E6">
        <w:rPr>
          <w:rStyle w:val="FontStyle25"/>
          <w:spacing w:val="10"/>
          <w:sz w:val="14"/>
          <w:szCs w:val="14"/>
          <w:lang w:val="ro-RO" w:eastAsia="ro-RO"/>
        </w:rPr>
        <w:t>produs</w:t>
      </w:r>
      <w:r w:rsidRPr="000944E6">
        <w:rPr>
          <w:rStyle w:val="FontStyle25"/>
          <w:sz w:val="14"/>
          <w:szCs w:val="14"/>
          <w:lang w:val="ro-RO" w:eastAsia="ro-RO"/>
        </w:rPr>
        <w:t xml:space="preserve"> </w:t>
      </w:r>
      <w:r w:rsidRPr="000944E6">
        <w:rPr>
          <w:rStyle w:val="FontStyle29"/>
          <w:sz w:val="14"/>
          <w:szCs w:val="14"/>
          <w:lang w:val="ro-RO" w:eastAsia="ro-RO"/>
        </w:rPr>
        <w:t xml:space="preserve">în </w:t>
      </w:r>
      <w:r w:rsidRPr="000944E6">
        <w:rPr>
          <w:rStyle w:val="FontStyle25"/>
          <w:spacing w:val="10"/>
          <w:sz w:val="14"/>
          <w:szCs w:val="14"/>
          <w:lang w:val="ro-RO" w:eastAsia="ro-RO"/>
        </w:rPr>
        <w:t>conformitate</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5"/>
          <w:spacing w:val="10"/>
          <w:sz w:val="14"/>
          <w:szCs w:val="14"/>
          <w:lang w:val="ro-RO" w:eastAsia="ro-RO"/>
        </w:rPr>
        <w:t>cerinţele</w:t>
      </w:r>
      <w:r w:rsidRPr="000944E6">
        <w:rPr>
          <w:rStyle w:val="FontStyle25"/>
          <w:sz w:val="14"/>
          <w:szCs w:val="14"/>
          <w:lang w:val="ro-RO" w:eastAsia="ro-RO"/>
        </w:rPr>
        <w:t xml:space="preserve"> </w:t>
      </w:r>
      <w:r w:rsidRPr="000944E6">
        <w:rPr>
          <w:rStyle w:val="FontStyle29"/>
          <w:sz w:val="14"/>
          <w:szCs w:val="14"/>
          <w:lang w:val="ro-RO" w:eastAsia="ro-RO"/>
        </w:rPr>
        <w:t xml:space="preserve">CE </w:t>
      </w:r>
      <w:r w:rsidRPr="000944E6">
        <w:rPr>
          <w:rStyle w:val="FontStyle25"/>
          <w:spacing w:val="10"/>
          <w:sz w:val="14"/>
          <w:szCs w:val="14"/>
          <w:lang w:val="ro-RO" w:eastAsia="ro-RO"/>
        </w:rPr>
        <w:t>cu prezentarea</w:t>
      </w:r>
      <w:r w:rsidRPr="000944E6">
        <w:rPr>
          <w:rStyle w:val="FontStyle25"/>
          <w:sz w:val="14"/>
          <w:szCs w:val="14"/>
          <w:lang w:val="ro-RO" w:eastAsia="ro-RO"/>
        </w:rPr>
        <w:t xml:space="preserve"> </w:t>
      </w:r>
      <w:r w:rsidRPr="000944E6">
        <w:rPr>
          <w:rStyle w:val="FontStyle25"/>
          <w:spacing w:val="10"/>
          <w:sz w:val="14"/>
          <w:szCs w:val="14"/>
          <w:lang w:val="ro-RO" w:eastAsia="ro-RO"/>
        </w:rPr>
        <w:t>certificatului</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origine</w:t>
      </w:r>
      <w:r w:rsidRPr="000944E6">
        <w:rPr>
          <w:rStyle w:val="FontStyle25"/>
          <w:sz w:val="14"/>
          <w:szCs w:val="14"/>
          <w:lang w:val="ro-RO" w:eastAsia="ro-RO"/>
        </w:rPr>
        <w:t xml:space="preserve"> </w:t>
      </w:r>
      <w:r w:rsidRPr="000944E6">
        <w:rPr>
          <w:rStyle w:val="FontStyle25"/>
          <w:spacing w:val="10"/>
          <w:sz w:val="14"/>
          <w:szCs w:val="14"/>
          <w:lang w:val="ro-RO" w:eastAsia="ro-RO"/>
        </w:rPr>
        <w:t>pentru</w:t>
      </w:r>
      <w:r w:rsidRPr="000944E6">
        <w:rPr>
          <w:rStyle w:val="FontStyle25"/>
          <w:sz w:val="14"/>
          <w:szCs w:val="14"/>
          <w:lang w:val="ro-RO" w:eastAsia="ro-RO"/>
        </w:rPr>
        <w:t xml:space="preserve"> </w:t>
      </w:r>
      <w:r w:rsidRPr="000944E6">
        <w:rPr>
          <w:rStyle w:val="FontStyle25"/>
          <w:spacing w:val="10"/>
          <w:sz w:val="14"/>
          <w:szCs w:val="14"/>
          <w:lang w:val="ro-RO" w:eastAsia="ro-RO"/>
        </w:rPr>
        <w:t>produs.</w:t>
      </w:r>
    </w:p>
    <w:p w:rsidR="000944E6" w:rsidRPr="000944E6" w:rsidRDefault="000944E6" w:rsidP="000944E6">
      <w:pPr>
        <w:pStyle w:val="Style9"/>
        <w:widowControl/>
        <w:numPr>
          <w:ilvl w:val="0"/>
          <w:numId w:val="18"/>
        </w:numPr>
        <w:tabs>
          <w:tab w:val="left" w:pos="0"/>
        </w:tabs>
        <w:spacing w:line="240" w:lineRule="auto"/>
        <w:ind w:left="-709" w:right="19" w:firstLine="0"/>
        <w:rPr>
          <w:rStyle w:val="FontStyle25"/>
          <w:spacing w:val="10"/>
          <w:sz w:val="14"/>
          <w:szCs w:val="14"/>
          <w:lang w:val="ro-RO" w:eastAsia="ro-RO"/>
        </w:rPr>
      </w:pPr>
      <w:r w:rsidRPr="000944E6">
        <w:rPr>
          <w:rStyle w:val="FontStyle25"/>
          <w:spacing w:val="10"/>
          <w:sz w:val="14"/>
          <w:szCs w:val="14"/>
          <w:lang w:val="ro-RO" w:eastAsia="ro-RO"/>
        </w:rPr>
        <w:t>Prezentarea</w:t>
      </w:r>
      <w:r w:rsidRPr="000944E6">
        <w:rPr>
          <w:rStyle w:val="FontStyle25"/>
          <w:sz w:val="14"/>
          <w:szCs w:val="14"/>
          <w:lang w:val="ro-RO" w:eastAsia="ro-RO"/>
        </w:rPr>
        <w:t xml:space="preserve"> </w:t>
      </w:r>
      <w:r w:rsidRPr="000944E6">
        <w:rPr>
          <w:rStyle w:val="FontStyle25"/>
          <w:spacing w:val="10"/>
          <w:sz w:val="14"/>
          <w:szCs w:val="14"/>
          <w:lang w:val="ro-RO" w:eastAsia="ro-RO"/>
        </w:rPr>
        <w:t>scrisorii</w:t>
      </w:r>
      <w:r w:rsidRPr="000944E6">
        <w:rPr>
          <w:rStyle w:val="FontStyle25"/>
          <w:sz w:val="14"/>
          <w:szCs w:val="14"/>
          <w:lang w:val="ro-RO" w:eastAsia="ro-RO"/>
        </w:rPr>
        <w:t xml:space="preserve"> </w:t>
      </w:r>
      <w:r w:rsidRPr="000944E6">
        <w:rPr>
          <w:rStyle w:val="FontStyle25"/>
          <w:spacing w:val="10"/>
          <w:sz w:val="14"/>
          <w:szCs w:val="14"/>
          <w:lang w:val="ro-RO" w:eastAsia="ro-RO"/>
        </w:rPr>
        <w:t>original</w:t>
      </w:r>
      <w:r w:rsidRPr="000944E6">
        <w:rPr>
          <w:rStyle w:val="FontStyle25"/>
          <w:sz w:val="14"/>
          <w:szCs w:val="14"/>
          <w:lang w:val="ro-RO" w:eastAsia="ro-RO"/>
        </w:rPr>
        <w:t xml:space="preserve"> </w:t>
      </w:r>
      <w:r w:rsidRPr="000944E6">
        <w:rPr>
          <w:rStyle w:val="FontStyle29"/>
          <w:sz w:val="14"/>
          <w:szCs w:val="14"/>
          <w:lang w:val="ro-RO" w:eastAsia="ro-RO"/>
        </w:rPr>
        <w:t xml:space="preserve">de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producător</w:t>
      </w:r>
      <w:r w:rsidRPr="000944E6">
        <w:rPr>
          <w:rStyle w:val="FontStyle25"/>
          <w:sz w:val="14"/>
          <w:szCs w:val="14"/>
          <w:lang w:val="ro-RO" w:eastAsia="ro-RO"/>
        </w:rPr>
        <w:t xml:space="preserve"> </w:t>
      </w:r>
      <w:r w:rsidRPr="000944E6">
        <w:rPr>
          <w:rStyle w:val="FontStyle25"/>
          <w:spacing w:val="10"/>
          <w:sz w:val="14"/>
          <w:szCs w:val="14"/>
          <w:lang w:val="ro-RO" w:eastAsia="ro-RO"/>
        </w:rPr>
        <w:t>privind</w:t>
      </w:r>
      <w:r w:rsidRPr="000944E6">
        <w:rPr>
          <w:rStyle w:val="FontStyle25"/>
          <w:sz w:val="14"/>
          <w:szCs w:val="14"/>
          <w:lang w:val="ro-RO" w:eastAsia="ro-RO"/>
        </w:rPr>
        <w:t xml:space="preserve"> </w:t>
      </w:r>
      <w:r w:rsidRPr="000944E6">
        <w:rPr>
          <w:rStyle w:val="FontStyle25"/>
          <w:spacing w:val="10"/>
          <w:sz w:val="14"/>
          <w:szCs w:val="14"/>
          <w:lang w:val="ro-RO" w:eastAsia="ro-RO"/>
        </w:rPr>
        <w:t>confirmarea proprietăţilor</w:t>
      </w:r>
      <w:r w:rsidRPr="000944E6">
        <w:rPr>
          <w:rStyle w:val="FontStyle25"/>
          <w:sz w:val="14"/>
          <w:szCs w:val="14"/>
          <w:lang w:val="ro-RO" w:eastAsia="ro-RO"/>
        </w:rPr>
        <w:t xml:space="preserve"> </w:t>
      </w:r>
      <w:r w:rsidRPr="000944E6">
        <w:rPr>
          <w:rStyle w:val="FontStyle25"/>
          <w:spacing w:val="10"/>
          <w:sz w:val="14"/>
          <w:szCs w:val="14"/>
          <w:lang w:val="ro-RO" w:eastAsia="ro-RO"/>
        </w:rPr>
        <w:t>calitative</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produsului,</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5"/>
          <w:spacing w:val="10"/>
          <w:sz w:val="14"/>
          <w:szCs w:val="14"/>
          <w:lang w:val="ro-RO" w:eastAsia="ro-RO"/>
        </w:rPr>
        <w:t>indicarea</w:t>
      </w:r>
      <w:r w:rsidRPr="000944E6">
        <w:rPr>
          <w:rStyle w:val="FontStyle25"/>
          <w:sz w:val="14"/>
          <w:szCs w:val="14"/>
          <w:lang w:val="ro-RO" w:eastAsia="ro-RO"/>
        </w:rPr>
        <w:t xml:space="preserve"> </w:t>
      </w:r>
      <w:r w:rsidRPr="000944E6">
        <w:rPr>
          <w:rStyle w:val="FontStyle25"/>
          <w:spacing w:val="10"/>
          <w:sz w:val="14"/>
          <w:szCs w:val="14"/>
          <w:lang w:val="ro-RO" w:eastAsia="ro-RO"/>
        </w:rPr>
        <w:t>acestora</w:t>
      </w:r>
      <w:r w:rsidRPr="000944E6">
        <w:rPr>
          <w:rStyle w:val="FontStyle25"/>
          <w:sz w:val="14"/>
          <w:szCs w:val="14"/>
          <w:lang w:val="ro-RO" w:eastAsia="ro-RO"/>
        </w:rPr>
        <w:t xml:space="preserve"> </w:t>
      </w:r>
      <w:r w:rsidRPr="000944E6">
        <w:rPr>
          <w:rStyle w:val="FontStyle29"/>
          <w:sz w:val="14"/>
          <w:szCs w:val="14"/>
          <w:lang w:val="ro-RO" w:eastAsia="ro-RO"/>
        </w:rPr>
        <w:t xml:space="preserve">în </w:t>
      </w:r>
      <w:r w:rsidRPr="000944E6">
        <w:rPr>
          <w:rStyle w:val="FontStyle25"/>
          <w:spacing w:val="10"/>
          <w:sz w:val="14"/>
          <w:szCs w:val="14"/>
          <w:lang w:val="ro-RO" w:eastAsia="ro-RO"/>
        </w:rPr>
        <w:t>instrucţiunea</w:t>
      </w:r>
      <w:r w:rsidRPr="000944E6">
        <w:rPr>
          <w:rStyle w:val="FontStyle25"/>
          <w:sz w:val="14"/>
          <w:szCs w:val="14"/>
          <w:lang w:val="ro-RO" w:eastAsia="ro-RO"/>
        </w:rPr>
        <w:t xml:space="preserve"> </w:t>
      </w:r>
      <w:r w:rsidRPr="000944E6">
        <w:rPr>
          <w:rStyle w:val="FontStyle29"/>
          <w:sz w:val="14"/>
          <w:szCs w:val="14"/>
          <w:lang w:val="ro-RO" w:eastAsia="ro-RO"/>
        </w:rPr>
        <w:t xml:space="preserve">de </w:t>
      </w:r>
      <w:r w:rsidRPr="000944E6">
        <w:rPr>
          <w:rStyle w:val="FontStyle25"/>
          <w:spacing w:val="10"/>
          <w:sz w:val="14"/>
          <w:szCs w:val="14"/>
          <w:lang w:val="ro-RO" w:eastAsia="ro-RO"/>
        </w:rPr>
        <w:t>utilizare</w:t>
      </w:r>
      <w:r w:rsidRPr="000944E6">
        <w:rPr>
          <w:rStyle w:val="FontStyle25"/>
          <w:sz w:val="14"/>
          <w:szCs w:val="14"/>
          <w:lang w:val="ro-RO" w:eastAsia="ro-RO"/>
        </w:rPr>
        <w:t xml:space="preserve"> </w:t>
      </w:r>
      <w:r w:rsidRPr="000944E6">
        <w:rPr>
          <w:rStyle w:val="FontStyle25"/>
          <w:spacing w:val="10"/>
          <w:sz w:val="14"/>
          <w:szCs w:val="14"/>
          <w:lang w:val="ro-RO" w:eastAsia="ro-RO"/>
        </w:rPr>
        <w:t>a produsului.</w:t>
      </w:r>
    </w:p>
    <w:p w:rsidR="000944E6" w:rsidRPr="000944E6" w:rsidRDefault="000944E6" w:rsidP="000944E6">
      <w:pPr>
        <w:pStyle w:val="Style9"/>
        <w:widowControl/>
        <w:numPr>
          <w:ilvl w:val="0"/>
          <w:numId w:val="18"/>
        </w:numPr>
        <w:tabs>
          <w:tab w:val="left" w:pos="0"/>
        </w:tabs>
        <w:spacing w:line="240" w:lineRule="auto"/>
        <w:ind w:left="-709" w:right="19" w:firstLine="0"/>
        <w:rPr>
          <w:rStyle w:val="FontStyle25"/>
          <w:spacing w:val="10"/>
          <w:sz w:val="14"/>
          <w:szCs w:val="14"/>
          <w:lang w:val="ro-RO" w:eastAsia="ro-RO"/>
        </w:rPr>
      </w:pPr>
      <w:r w:rsidRPr="000944E6">
        <w:rPr>
          <w:rStyle w:val="FontStyle25"/>
          <w:spacing w:val="10"/>
          <w:sz w:val="14"/>
          <w:szCs w:val="14"/>
          <w:lang w:val="ro-RO" w:eastAsia="ro-RO"/>
        </w:rPr>
        <w:t>Prezentarea</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către</w:t>
      </w:r>
      <w:r w:rsidRPr="000944E6">
        <w:rPr>
          <w:rStyle w:val="FontStyle25"/>
          <w:sz w:val="14"/>
          <w:szCs w:val="14"/>
          <w:lang w:val="ro-RO" w:eastAsia="ro-RO"/>
        </w:rPr>
        <w:t xml:space="preserve"> </w:t>
      </w:r>
      <w:r w:rsidRPr="000944E6">
        <w:rPr>
          <w:rStyle w:val="FontStyle25"/>
          <w:spacing w:val="10"/>
          <w:sz w:val="14"/>
          <w:szCs w:val="14"/>
          <w:lang w:val="ro-RO" w:eastAsia="ro-RO"/>
        </w:rPr>
        <w:t>furnizor</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certificatului</w:t>
      </w:r>
      <w:r w:rsidRPr="000944E6">
        <w:rPr>
          <w:rStyle w:val="FontStyle25"/>
          <w:b/>
          <w:sz w:val="14"/>
          <w:szCs w:val="14"/>
          <w:lang w:val="ro-RO" w:eastAsia="ro-RO"/>
        </w:rPr>
        <w:t xml:space="preserve"> </w:t>
      </w:r>
      <w:r w:rsidRPr="000944E6">
        <w:rPr>
          <w:rStyle w:val="FontStyle29"/>
          <w:sz w:val="14"/>
          <w:szCs w:val="14"/>
          <w:lang w:val="ro-RO" w:eastAsia="ro-RO"/>
        </w:rPr>
        <w:t xml:space="preserve">de </w:t>
      </w:r>
      <w:r w:rsidRPr="000944E6">
        <w:rPr>
          <w:rStyle w:val="FontStyle25"/>
          <w:spacing w:val="10"/>
          <w:sz w:val="14"/>
          <w:szCs w:val="14"/>
          <w:lang w:val="ro-RO" w:eastAsia="ro-RO"/>
        </w:rPr>
        <w:t>compatibilitate</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reactivelor</w:t>
      </w:r>
      <w:r w:rsidRPr="000944E6">
        <w:rPr>
          <w:rStyle w:val="FontStyle25"/>
          <w:sz w:val="14"/>
          <w:szCs w:val="14"/>
          <w:lang w:val="ro-RO" w:eastAsia="ro-RO"/>
        </w:rPr>
        <w:t xml:space="preserve"> </w:t>
      </w:r>
      <w:r w:rsidRPr="000944E6">
        <w:rPr>
          <w:rStyle w:val="FontStyle25"/>
          <w:spacing w:val="10"/>
          <w:sz w:val="14"/>
          <w:szCs w:val="14"/>
          <w:lang w:val="ro-RO" w:eastAsia="ro-RO"/>
        </w:rPr>
        <w:t>cu utilajul</w:t>
      </w:r>
      <w:r w:rsidRPr="000944E6">
        <w:rPr>
          <w:rStyle w:val="FontStyle25"/>
          <w:sz w:val="14"/>
          <w:szCs w:val="14"/>
          <w:lang w:val="ro-RO" w:eastAsia="ro-RO"/>
        </w:rPr>
        <w:t xml:space="preserve"> </w:t>
      </w:r>
      <w:r w:rsidRPr="000944E6">
        <w:rPr>
          <w:rStyle w:val="FontStyle25"/>
          <w:spacing w:val="10"/>
          <w:sz w:val="14"/>
          <w:szCs w:val="14"/>
          <w:lang w:val="ro-RO" w:eastAsia="ro-RO"/>
        </w:rPr>
        <w:t>(sistem</w:t>
      </w:r>
      <w:r w:rsidRPr="000944E6">
        <w:rPr>
          <w:rStyle w:val="FontStyle25"/>
          <w:sz w:val="14"/>
          <w:szCs w:val="14"/>
          <w:lang w:val="ro-RO" w:eastAsia="ro-RO"/>
        </w:rPr>
        <w:t xml:space="preserve"> </w:t>
      </w:r>
      <w:r w:rsidRPr="000944E6">
        <w:rPr>
          <w:rStyle w:val="FontStyle25"/>
          <w:spacing w:val="10"/>
          <w:sz w:val="14"/>
          <w:szCs w:val="14"/>
          <w:lang w:val="ro-RO" w:eastAsia="ro-RO"/>
        </w:rPr>
        <w:t>închis),</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producătorul</w:t>
      </w:r>
      <w:r w:rsidRPr="000944E6">
        <w:rPr>
          <w:rStyle w:val="FontStyle25"/>
          <w:sz w:val="14"/>
          <w:szCs w:val="14"/>
          <w:lang w:val="ro-RO" w:eastAsia="ro-RO"/>
        </w:rPr>
        <w:t xml:space="preserve"> </w:t>
      </w:r>
      <w:r w:rsidRPr="000944E6">
        <w:rPr>
          <w:rStyle w:val="FontStyle25"/>
          <w:spacing w:val="10"/>
          <w:sz w:val="14"/>
          <w:szCs w:val="14"/>
          <w:lang w:val="ro-RO" w:eastAsia="ro-RO"/>
        </w:rPr>
        <w:t>utilajului.</w:t>
      </w:r>
    </w:p>
    <w:p w:rsidR="000944E6" w:rsidRPr="000944E6" w:rsidRDefault="000944E6" w:rsidP="000944E6">
      <w:pPr>
        <w:pStyle w:val="Style9"/>
        <w:widowControl/>
        <w:numPr>
          <w:ilvl w:val="0"/>
          <w:numId w:val="18"/>
        </w:numPr>
        <w:tabs>
          <w:tab w:val="left" w:pos="0"/>
        </w:tabs>
        <w:spacing w:line="240" w:lineRule="auto"/>
        <w:ind w:left="-709" w:firstLine="0"/>
        <w:rPr>
          <w:rStyle w:val="FontStyle25"/>
          <w:b/>
          <w:spacing w:val="10"/>
          <w:sz w:val="14"/>
          <w:szCs w:val="14"/>
          <w:lang w:val="ro-RO" w:eastAsia="ro-RO"/>
        </w:rPr>
      </w:pPr>
      <w:r w:rsidRPr="000944E6">
        <w:rPr>
          <w:rStyle w:val="FontStyle25"/>
          <w:spacing w:val="10"/>
          <w:sz w:val="14"/>
          <w:szCs w:val="14"/>
          <w:lang w:val="ro-RO" w:eastAsia="ro-RO"/>
        </w:rPr>
        <w:t>Adaptarea/calibrarea</w:t>
      </w:r>
      <w:r w:rsidRPr="000944E6">
        <w:rPr>
          <w:rStyle w:val="FontStyle25"/>
          <w:sz w:val="14"/>
          <w:szCs w:val="14"/>
          <w:lang w:val="ro-RO" w:eastAsia="ro-RO"/>
        </w:rPr>
        <w:t xml:space="preserve"> </w:t>
      </w:r>
      <w:r w:rsidRPr="000944E6">
        <w:rPr>
          <w:rStyle w:val="FontStyle25"/>
          <w:spacing w:val="10"/>
          <w:sz w:val="14"/>
          <w:szCs w:val="14"/>
          <w:lang w:val="ro-RO" w:eastAsia="ro-RO"/>
        </w:rPr>
        <w:t>metodelor</w:t>
      </w:r>
      <w:r w:rsidRPr="000944E6">
        <w:rPr>
          <w:rStyle w:val="FontStyle25"/>
          <w:sz w:val="14"/>
          <w:szCs w:val="14"/>
          <w:lang w:val="ro-RO" w:eastAsia="ro-RO"/>
        </w:rPr>
        <w:t xml:space="preserv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 xml:space="preserve">analizator </w:t>
      </w:r>
      <w:r w:rsidRPr="000944E6">
        <w:rPr>
          <w:rStyle w:val="FontStyle29"/>
          <w:sz w:val="14"/>
          <w:szCs w:val="14"/>
          <w:lang w:val="ro-RO" w:eastAsia="ro-RO"/>
        </w:rPr>
        <w:t xml:space="preserve">se </w:t>
      </w:r>
      <w:r w:rsidRPr="000944E6">
        <w:rPr>
          <w:rStyle w:val="FontStyle25"/>
          <w:spacing w:val="10"/>
          <w:sz w:val="14"/>
          <w:szCs w:val="14"/>
          <w:lang w:val="ro-RO" w:eastAsia="ro-RO"/>
        </w:rPr>
        <w:t>va efectua de către furnizorul de</w:t>
      </w:r>
      <w:r w:rsidRPr="000944E6">
        <w:rPr>
          <w:rStyle w:val="FontStyle25"/>
          <w:sz w:val="14"/>
          <w:szCs w:val="14"/>
          <w:lang w:val="ro-RO" w:eastAsia="ro-RO"/>
        </w:rPr>
        <w:t xml:space="preserve"> </w:t>
      </w:r>
      <w:r w:rsidRPr="000944E6">
        <w:rPr>
          <w:rStyle w:val="FontStyle25"/>
          <w:spacing w:val="10"/>
          <w:sz w:val="14"/>
          <w:szCs w:val="14"/>
          <w:lang w:val="ro-RO" w:eastAsia="ro-RO"/>
        </w:rPr>
        <w:t>reactivi</w:t>
      </w:r>
      <w:r w:rsidRPr="000944E6">
        <w:rPr>
          <w:rStyle w:val="FontStyle25"/>
          <w:sz w:val="14"/>
          <w:szCs w:val="14"/>
          <w:lang w:val="ro-RO" w:eastAsia="ro-RO"/>
        </w:rPr>
        <w:t xml:space="preserve"> </w:t>
      </w:r>
      <w:r w:rsidRPr="000944E6">
        <w:rPr>
          <w:rStyle w:val="FontStyle25"/>
          <w:spacing w:val="10"/>
          <w:sz w:val="14"/>
          <w:szCs w:val="14"/>
          <w:lang w:val="ro-RO" w:eastAsia="ro-RO"/>
        </w:rPr>
        <w:t>care</w:t>
      </w:r>
      <w:r w:rsidRPr="000944E6">
        <w:rPr>
          <w:rStyle w:val="FontStyle25"/>
          <w:sz w:val="14"/>
          <w:szCs w:val="14"/>
          <w:lang w:val="ro-RO" w:eastAsia="ro-RO"/>
        </w:rPr>
        <w:t xml:space="preserve"> </w:t>
      </w:r>
      <w:r w:rsidRPr="000944E6">
        <w:rPr>
          <w:rStyle w:val="FontStyle25"/>
          <w:spacing w:val="10"/>
          <w:sz w:val="14"/>
          <w:szCs w:val="14"/>
          <w:lang w:val="ro-RO" w:eastAsia="ro-RO"/>
        </w:rPr>
        <w:t>suportă</w:t>
      </w:r>
      <w:r w:rsidRPr="000944E6">
        <w:rPr>
          <w:rStyle w:val="FontStyle25"/>
          <w:sz w:val="14"/>
          <w:szCs w:val="14"/>
          <w:lang w:val="ro-RO" w:eastAsia="ro-RO"/>
        </w:rPr>
        <w:t xml:space="preserve"> </w:t>
      </w:r>
      <w:r w:rsidRPr="000944E6">
        <w:rPr>
          <w:rStyle w:val="FontStyle25"/>
          <w:spacing w:val="10"/>
          <w:sz w:val="14"/>
          <w:szCs w:val="14"/>
          <w:lang w:val="ro-RO" w:eastAsia="ro-RO"/>
        </w:rPr>
        <w:t>toate</w:t>
      </w:r>
      <w:r w:rsidRPr="000944E6">
        <w:rPr>
          <w:rStyle w:val="FontStyle25"/>
          <w:sz w:val="14"/>
          <w:szCs w:val="14"/>
          <w:lang w:val="ro-RO" w:eastAsia="ro-RO"/>
        </w:rPr>
        <w:t xml:space="preserve"> </w:t>
      </w:r>
      <w:r w:rsidRPr="000944E6">
        <w:rPr>
          <w:rStyle w:val="FontStyle25"/>
          <w:spacing w:val="10"/>
          <w:sz w:val="14"/>
          <w:szCs w:val="14"/>
          <w:lang w:val="ro-RO" w:eastAsia="ro-RO"/>
        </w:rPr>
        <w:t>riscurile</w:t>
      </w:r>
      <w:r w:rsidRPr="000944E6">
        <w:rPr>
          <w:rStyle w:val="FontStyle25"/>
          <w:sz w:val="14"/>
          <w:szCs w:val="14"/>
          <w:lang w:val="ro-RO" w:eastAsia="ro-RO"/>
        </w:rPr>
        <w:t xml:space="preserve"> </w:t>
      </w:r>
      <w:r w:rsidRPr="000944E6">
        <w:rPr>
          <w:rStyle w:val="FontStyle25"/>
          <w:spacing w:val="10"/>
          <w:sz w:val="14"/>
          <w:szCs w:val="14"/>
          <w:lang w:val="ro-RO" w:eastAsia="ro-RO"/>
        </w:rPr>
        <w:t>şi</w:t>
      </w:r>
      <w:r w:rsidRPr="000944E6">
        <w:rPr>
          <w:rStyle w:val="FontStyle25"/>
          <w:sz w:val="14"/>
          <w:szCs w:val="14"/>
          <w:lang w:val="ro-RO" w:eastAsia="ro-RO"/>
        </w:rPr>
        <w:t xml:space="preserve"> </w:t>
      </w:r>
      <w:r w:rsidRPr="000944E6">
        <w:rPr>
          <w:rStyle w:val="FontStyle25"/>
          <w:spacing w:val="10"/>
          <w:sz w:val="14"/>
          <w:szCs w:val="14"/>
          <w:lang w:val="ro-RO" w:eastAsia="ro-RO"/>
        </w:rPr>
        <w:t>cheltuielile</w:t>
      </w:r>
      <w:r w:rsidRPr="000944E6">
        <w:rPr>
          <w:rStyle w:val="FontStyle25"/>
          <w:sz w:val="14"/>
          <w:szCs w:val="14"/>
          <w:lang w:val="ro-RO" w:eastAsia="ro-RO"/>
        </w:rPr>
        <w:t xml:space="preserve"> </w:t>
      </w:r>
      <w:r w:rsidRPr="000944E6">
        <w:rPr>
          <w:rStyle w:val="FontStyle25"/>
          <w:spacing w:val="10"/>
          <w:sz w:val="14"/>
          <w:szCs w:val="14"/>
          <w:lang w:val="ro-RO" w:eastAsia="ro-RO"/>
        </w:rPr>
        <w:t>aferente.</w:t>
      </w:r>
      <w:r w:rsidRPr="000944E6">
        <w:rPr>
          <w:rStyle w:val="FontStyle25"/>
          <w:sz w:val="14"/>
          <w:szCs w:val="14"/>
          <w:lang w:val="ro-RO" w:eastAsia="ro-RO"/>
        </w:rPr>
        <w:t xml:space="preserve"> </w:t>
      </w:r>
      <w:r w:rsidRPr="000944E6">
        <w:rPr>
          <w:rStyle w:val="FontStyle29"/>
          <w:sz w:val="14"/>
          <w:szCs w:val="14"/>
          <w:lang w:val="ro-RO" w:eastAsia="ro-RO"/>
        </w:rPr>
        <w:t xml:space="preserve">Ambalajul reactivilor trebuie să </w:t>
      </w:r>
      <w:r w:rsidRPr="000944E6">
        <w:rPr>
          <w:rStyle w:val="FontStyle25"/>
          <w:spacing w:val="10"/>
          <w:sz w:val="14"/>
          <w:szCs w:val="14"/>
          <w:lang w:val="ro-RO" w:eastAsia="ro-RO"/>
        </w:rPr>
        <w:t>fie</w:t>
      </w:r>
      <w:r w:rsidRPr="000944E6">
        <w:rPr>
          <w:rStyle w:val="FontStyle25"/>
          <w:sz w:val="14"/>
          <w:szCs w:val="14"/>
          <w:lang w:val="ro-RO" w:eastAsia="ro-RO"/>
        </w:rPr>
        <w:t xml:space="preserve"> </w:t>
      </w:r>
      <w:r w:rsidRPr="000944E6">
        <w:rPr>
          <w:rStyle w:val="FontStyle25"/>
          <w:spacing w:val="10"/>
          <w:sz w:val="14"/>
          <w:szCs w:val="14"/>
          <w:lang w:val="ro-RO" w:eastAsia="ro-RO"/>
        </w:rPr>
        <w:t>compatibil</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9"/>
          <w:sz w:val="14"/>
          <w:szCs w:val="14"/>
          <w:lang w:val="ro-RO" w:eastAsia="ro-RO"/>
        </w:rPr>
        <w:t xml:space="preserve">aparatul </w:t>
      </w:r>
      <w:r w:rsidRPr="000944E6">
        <w:rPr>
          <w:rStyle w:val="FontStyle25"/>
          <w:spacing w:val="10"/>
          <w:sz w:val="14"/>
          <w:szCs w:val="14"/>
          <w:lang w:val="ro-RO" w:eastAsia="ro-RO"/>
        </w:rPr>
        <w:t>(sistem</w:t>
      </w:r>
      <w:r w:rsidRPr="000944E6">
        <w:rPr>
          <w:rStyle w:val="FontStyle25"/>
          <w:sz w:val="14"/>
          <w:szCs w:val="14"/>
          <w:lang w:val="ro-RO" w:eastAsia="ro-RO"/>
        </w:rPr>
        <w:t xml:space="preserve">  </w:t>
      </w:r>
      <w:r w:rsidRPr="000944E6">
        <w:rPr>
          <w:rStyle w:val="FontStyle25"/>
          <w:spacing w:val="10"/>
          <w:sz w:val="14"/>
          <w:szCs w:val="14"/>
          <w:lang w:val="ro-RO" w:eastAsia="ro-RO"/>
        </w:rPr>
        <w:t>închis).</w:t>
      </w:r>
    </w:p>
    <w:p w:rsidR="000944E6" w:rsidRPr="000944E6" w:rsidRDefault="000944E6" w:rsidP="000944E6">
      <w:pPr>
        <w:pStyle w:val="Style9"/>
        <w:widowControl/>
        <w:numPr>
          <w:ilvl w:val="0"/>
          <w:numId w:val="18"/>
        </w:numPr>
        <w:tabs>
          <w:tab w:val="left" w:pos="0"/>
        </w:tabs>
        <w:spacing w:line="240" w:lineRule="auto"/>
        <w:ind w:left="-709" w:firstLine="0"/>
        <w:rPr>
          <w:rStyle w:val="FontStyle25"/>
          <w:spacing w:val="10"/>
          <w:sz w:val="14"/>
          <w:szCs w:val="14"/>
          <w:lang w:val="ro-RO" w:eastAsia="ro-RO"/>
        </w:rPr>
      </w:pPr>
      <w:r w:rsidRPr="000944E6">
        <w:rPr>
          <w:rStyle w:val="FontStyle25"/>
          <w:spacing w:val="10"/>
          <w:sz w:val="14"/>
          <w:szCs w:val="14"/>
          <w:lang w:val="ro-RO" w:eastAsia="ro-RO"/>
        </w:rPr>
        <w:t>Calibratorii</w:t>
      </w:r>
      <w:r w:rsidRPr="000944E6">
        <w:rPr>
          <w:rStyle w:val="FontStyle25"/>
          <w:sz w:val="14"/>
          <w:szCs w:val="14"/>
          <w:lang w:val="ro-RO" w:eastAsia="ro-RO"/>
        </w:rPr>
        <w:t xml:space="preserve">, </w:t>
      </w:r>
      <w:r w:rsidRPr="000944E6">
        <w:rPr>
          <w:rStyle w:val="FontStyle25"/>
          <w:spacing w:val="10"/>
          <w:sz w:val="14"/>
          <w:szCs w:val="14"/>
          <w:lang w:val="ro-RO" w:eastAsia="ro-RO"/>
        </w:rPr>
        <w:t>materialele</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control și reagenții</w:t>
      </w:r>
      <w:r w:rsidRPr="000944E6">
        <w:rPr>
          <w:rStyle w:val="FontStyle25"/>
          <w:sz w:val="14"/>
          <w:szCs w:val="14"/>
          <w:lang w:val="ro-RO" w:eastAsia="ro-RO"/>
        </w:rPr>
        <w:t xml:space="preserve"> </w:t>
      </w:r>
      <w:r w:rsidRPr="000944E6">
        <w:rPr>
          <w:rStyle w:val="FontStyle25"/>
          <w:spacing w:val="10"/>
          <w:sz w:val="14"/>
          <w:szCs w:val="14"/>
          <w:lang w:val="ro-RO" w:eastAsia="ro-RO"/>
        </w:rPr>
        <w:t>trebuie</w:t>
      </w:r>
      <w:r w:rsidRPr="000944E6">
        <w:rPr>
          <w:rStyle w:val="FontStyle25"/>
          <w:sz w:val="14"/>
          <w:szCs w:val="14"/>
          <w:lang w:val="ro-RO" w:eastAsia="ro-RO"/>
        </w:rPr>
        <w:t xml:space="preserve"> </w:t>
      </w:r>
      <w:r w:rsidRPr="000944E6">
        <w:rPr>
          <w:rStyle w:val="FontStyle29"/>
          <w:sz w:val="14"/>
          <w:szCs w:val="14"/>
          <w:lang w:val="ro-RO" w:eastAsia="ro-RO"/>
        </w:rPr>
        <w:t xml:space="preserve">să fie </w:t>
      </w:r>
      <w:r w:rsidRPr="000944E6">
        <w:rPr>
          <w:rStyle w:val="FontStyle25"/>
          <w:spacing w:val="10"/>
          <w:sz w:val="14"/>
          <w:szCs w:val="14"/>
          <w:lang w:val="ro-RO" w:eastAsia="ro-RO"/>
        </w:rPr>
        <w:t>înregistrate</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ordinea stabilită</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mod</w:t>
      </w:r>
      <w:r w:rsidRPr="000944E6">
        <w:rPr>
          <w:rStyle w:val="FontStyle25"/>
          <w:sz w:val="14"/>
          <w:szCs w:val="14"/>
          <w:lang w:val="ro-RO" w:eastAsia="ro-RO"/>
        </w:rPr>
        <w:t xml:space="preserve"> </w:t>
      </w:r>
      <w:r w:rsidRPr="000944E6">
        <w:rPr>
          <w:rStyle w:val="FontStyle25"/>
          <w:spacing w:val="10"/>
          <w:sz w:val="14"/>
          <w:szCs w:val="14"/>
          <w:lang w:val="ro-RO" w:eastAsia="ro-RO"/>
        </w:rPr>
        <w:t>obligatoriu</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legislaţia</w:t>
      </w:r>
      <w:r w:rsidRPr="000944E6">
        <w:rPr>
          <w:rStyle w:val="FontStyle25"/>
          <w:sz w:val="14"/>
          <w:szCs w:val="14"/>
          <w:lang w:val="ro-RO" w:eastAsia="ro-RO"/>
        </w:rPr>
        <w:t xml:space="preserve"> </w:t>
      </w:r>
      <w:r w:rsidRPr="000944E6">
        <w:rPr>
          <w:rStyle w:val="FontStyle25"/>
          <w:spacing w:val="10"/>
          <w:sz w:val="14"/>
          <w:szCs w:val="14"/>
          <w:lang w:val="ro-RO" w:eastAsia="ro-RO"/>
        </w:rPr>
        <w:t>Republicii</w:t>
      </w:r>
      <w:r w:rsidRPr="000944E6">
        <w:rPr>
          <w:rStyle w:val="FontStyle25"/>
          <w:sz w:val="14"/>
          <w:szCs w:val="14"/>
          <w:lang w:val="ro-RO" w:eastAsia="ro-RO"/>
        </w:rPr>
        <w:t xml:space="preserve"> </w:t>
      </w:r>
      <w:r w:rsidRPr="000944E6">
        <w:rPr>
          <w:rStyle w:val="FontStyle25"/>
          <w:spacing w:val="10"/>
          <w:sz w:val="14"/>
          <w:szCs w:val="14"/>
          <w:lang w:val="ro-RO" w:eastAsia="ro-RO"/>
        </w:rPr>
        <w:t>Moldova</w:t>
      </w:r>
      <w:r w:rsidRPr="000944E6">
        <w:rPr>
          <w:rStyle w:val="FontStyle25"/>
          <w:sz w:val="14"/>
          <w:szCs w:val="14"/>
          <w:lang w:val="ro-RO" w:eastAsia="ro-RO"/>
        </w:rPr>
        <w:t xml:space="preserve"> </w:t>
      </w:r>
      <w:r w:rsidRPr="000944E6">
        <w:rPr>
          <w:rStyle w:val="FontStyle29"/>
          <w:sz w:val="14"/>
          <w:szCs w:val="14"/>
          <w:lang w:val="ro-RO" w:eastAsia="ro-RO"/>
        </w:rPr>
        <w:t xml:space="preserve">în </w:t>
      </w:r>
      <w:r w:rsidRPr="000944E6">
        <w:rPr>
          <w:rStyle w:val="FontStyle25"/>
          <w:spacing w:val="10"/>
          <w:sz w:val="14"/>
          <w:szCs w:val="14"/>
          <w:lang w:val="ro-RO" w:eastAsia="ro-RO"/>
        </w:rPr>
        <w:t>vigoare</w:t>
      </w:r>
      <w:r w:rsidRPr="000944E6">
        <w:rPr>
          <w:rStyle w:val="FontStyle25"/>
          <w:sz w:val="14"/>
          <w:szCs w:val="14"/>
          <w:lang w:val="ro-RO" w:eastAsia="ro-RO"/>
        </w:rPr>
        <w:t xml:space="preserve"> </w:t>
      </w:r>
      <w:r w:rsidRPr="000944E6">
        <w:rPr>
          <w:rStyle w:val="FontStyle25"/>
          <w:spacing w:val="10"/>
          <w:sz w:val="14"/>
          <w:szCs w:val="14"/>
          <w:lang w:val="ro-RO" w:eastAsia="ro-RO"/>
        </w:rPr>
        <w:t>şi</w:t>
      </w:r>
      <w:r w:rsidRPr="000944E6">
        <w:rPr>
          <w:rStyle w:val="FontStyle25"/>
          <w:sz w:val="14"/>
          <w:szCs w:val="14"/>
          <w:lang w:val="ro-RO" w:eastAsia="ro-RO"/>
        </w:rPr>
        <w:t xml:space="preserve"> </w:t>
      </w:r>
      <w:r w:rsidRPr="000944E6">
        <w:rPr>
          <w:rStyle w:val="FontStyle25"/>
          <w:spacing w:val="10"/>
          <w:sz w:val="14"/>
          <w:szCs w:val="14"/>
          <w:lang w:val="ro-RO" w:eastAsia="ro-RO"/>
        </w:rPr>
        <w:t>să</w:t>
      </w:r>
      <w:r w:rsidRPr="000944E6">
        <w:rPr>
          <w:rStyle w:val="FontStyle25"/>
          <w:sz w:val="14"/>
          <w:szCs w:val="14"/>
          <w:lang w:val="ro-RO" w:eastAsia="ro-RO"/>
        </w:rPr>
        <w:t xml:space="preserve"> </w:t>
      </w:r>
      <w:r w:rsidRPr="000944E6">
        <w:rPr>
          <w:rStyle w:val="FontStyle25"/>
          <w:spacing w:val="10"/>
          <w:sz w:val="14"/>
          <w:szCs w:val="14"/>
          <w:lang w:val="ro-RO" w:eastAsia="ro-RO"/>
        </w:rPr>
        <w:t>corespundă cu</w:t>
      </w:r>
      <w:r w:rsidRPr="000944E6">
        <w:rPr>
          <w:rStyle w:val="FontStyle25"/>
          <w:sz w:val="14"/>
          <w:szCs w:val="14"/>
          <w:lang w:val="ro-RO" w:eastAsia="ro-RO"/>
        </w:rPr>
        <w:t xml:space="preserve"> </w:t>
      </w:r>
      <w:r w:rsidRPr="000944E6">
        <w:rPr>
          <w:rStyle w:val="FontStyle25"/>
          <w:spacing w:val="10"/>
          <w:sz w:val="14"/>
          <w:szCs w:val="14"/>
          <w:lang w:val="ro-RO" w:eastAsia="ro-RO"/>
        </w:rPr>
        <w:t>setul</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reagenţi,</w:t>
      </w:r>
      <w:r w:rsidRPr="000944E6">
        <w:rPr>
          <w:rStyle w:val="FontStyle25"/>
          <w:sz w:val="14"/>
          <w:szCs w:val="14"/>
          <w:lang w:val="ro-RO" w:eastAsia="ro-RO"/>
        </w:rPr>
        <w:t xml:space="preserve"> </w:t>
      </w:r>
      <w:r w:rsidRPr="000944E6">
        <w:rPr>
          <w:rStyle w:val="FontStyle25"/>
          <w:spacing w:val="10"/>
          <w:sz w:val="14"/>
          <w:szCs w:val="14"/>
          <w:lang w:val="ro-RO" w:eastAsia="ro-RO"/>
        </w:rPr>
        <w:t>(să</w:t>
      </w:r>
      <w:r w:rsidRPr="000944E6">
        <w:rPr>
          <w:rStyle w:val="FontStyle25"/>
          <w:sz w:val="14"/>
          <w:szCs w:val="14"/>
          <w:lang w:val="ro-RO" w:eastAsia="ro-RO"/>
        </w:rPr>
        <w:t xml:space="preserve"> </w:t>
      </w:r>
      <w:r w:rsidRPr="000944E6">
        <w:rPr>
          <w:rStyle w:val="FontStyle25"/>
          <w:spacing w:val="10"/>
          <w:sz w:val="14"/>
          <w:szCs w:val="14"/>
          <w:lang w:val="ro-RO" w:eastAsia="ro-RO"/>
        </w:rPr>
        <w:t>fie</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acelaşi</w:t>
      </w:r>
      <w:r w:rsidRPr="000944E6">
        <w:rPr>
          <w:rStyle w:val="FontStyle25"/>
          <w:sz w:val="14"/>
          <w:szCs w:val="14"/>
          <w:lang w:val="ro-RO" w:eastAsia="ro-RO"/>
        </w:rPr>
        <w:t xml:space="preserve"> </w:t>
      </w:r>
      <w:r w:rsidRPr="000944E6">
        <w:rPr>
          <w:rStyle w:val="FontStyle25"/>
          <w:spacing w:val="10"/>
          <w:sz w:val="14"/>
          <w:szCs w:val="14"/>
          <w:lang w:val="ro-RO" w:eastAsia="ro-RO"/>
        </w:rPr>
        <w:t>producător).</w:t>
      </w:r>
    </w:p>
    <w:p w:rsidR="000944E6" w:rsidRPr="000944E6" w:rsidRDefault="000944E6" w:rsidP="000944E6">
      <w:pPr>
        <w:pStyle w:val="Style9"/>
        <w:widowControl/>
        <w:numPr>
          <w:ilvl w:val="0"/>
          <w:numId w:val="18"/>
        </w:numPr>
        <w:tabs>
          <w:tab w:val="left" w:pos="0"/>
        </w:tabs>
        <w:spacing w:line="240" w:lineRule="auto"/>
        <w:ind w:left="-709" w:firstLine="0"/>
        <w:rPr>
          <w:rStyle w:val="FontStyle25"/>
          <w:spacing w:val="10"/>
          <w:sz w:val="14"/>
          <w:szCs w:val="14"/>
          <w:lang w:val="ro-RO" w:eastAsia="ro-RO"/>
        </w:rPr>
      </w:pPr>
      <w:r w:rsidRPr="000944E6">
        <w:rPr>
          <w:rStyle w:val="FontStyle25"/>
          <w:spacing w:val="10"/>
          <w:sz w:val="14"/>
          <w:szCs w:val="14"/>
          <w:lang w:val="ro-RO" w:eastAsia="ro-RO"/>
        </w:rPr>
        <w:t>Ofertanţii</w:t>
      </w:r>
      <w:r w:rsidRPr="000944E6">
        <w:rPr>
          <w:rStyle w:val="FontStyle25"/>
          <w:sz w:val="14"/>
          <w:szCs w:val="14"/>
          <w:lang w:val="ro-RO" w:eastAsia="ro-RO"/>
        </w:rPr>
        <w:t xml:space="preserve"> </w:t>
      </w:r>
      <w:r w:rsidRPr="000944E6">
        <w:rPr>
          <w:rStyle w:val="FontStyle25"/>
          <w:spacing w:val="10"/>
          <w:sz w:val="14"/>
          <w:szCs w:val="14"/>
          <w:lang w:val="ro-RO" w:eastAsia="ro-RO"/>
        </w:rPr>
        <w:t>vor</w:t>
      </w:r>
      <w:r w:rsidRPr="000944E6">
        <w:rPr>
          <w:rStyle w:val="FontStyle25"/>
          <w:sz w:val="14"/>
          <w:szCs w:val="14"/>
          <w:lang w:val="ro-RO" w:eastAsia="ro-RO"/>
        </w:rPr>
        <w:t xml:space="preserve"> </w:t>
      </w:r>
      <w:r w:rsidRPr="000944E6">
        <w:rPr>
          <w:rStyle w:val="FontStyle25"/>
          <w:spacing w:val="10"/>
          <w:sz w:val="14"/>
          <w:szCs w:val="14"/>
          <w:lang w:val="ro-RO" w:eastAsia="ro-RO"/>
        </w:rPr>
        <w:t>demonstra</w:t>
      </w:r>
      <w:r w:rsidRPr="000944E6">
        <w:rPr>
          <w:rStyle w:val="FontStyle25"/>
          <w:sz w:val="14"/>
          <w:szCs w:val="14"/>
          <w:lang w:val="ro-RO" w:eastAsia="ro-RO"/>
        </w:rPr>
        <w:t xml:space="preserve"> </w:t>
      </w:r>
      <w:r w:rsidRPr="000944E6">
        <w:rPr>
          <w:rStyle w:val="FontStyle25"/>
          <w:spacing w:val="10"/>
          <w:sz w:val="14"/>
          <w:szCs w:val="14"/>
          <w:lang w:val="ro-RO" w:eastAsia="ro-RO"/>
        </w:rPr>
        <w:t>că</w:t>
      </w:r>
      <w:r w:rsidRPr="000944E6">
        <w:rPr>
          <w:rStyle w:val="FontStyle25"/>
          <w:sz w:val="14"/>
          <w:szCs w:val="14"/>
          <w:lang w:val="ro-RO" w:eastAsia="ro-RO"/>
        </w:rPr>
        <w:t xml:space="preserve"> </w:t>
      </w:r>
      <w:r w:rsidRPr="000944E6">
        <w:rPr>
          <w:rStyle w:val="FontStyle25"/>
          <w:spacing w:val="10"/>
          <w:sz w:val="14"/>
          <w:szCs w:val="14"/>
          <w:lang w:val="ro-RO" w:eastAsia="ro-RO"/>
        </w:rPr>
        <w:t>reagenţii,</w:t>
      </w:r>
      <w:r w:rsidRPr="000944E6">
        <w:rPr>
          <w:rStyle w:val="FontStyle25"/>
          <w:sz w:val="14"/>
          <w:szCs w:val="14"/>
          <w:lang w:val="ro-RO" w:eastAsia="ro-RO"/>
        </w:rPr>
        <w:t xml:space="preserve"> </w:t>
      </w:r>
      <w:r w:rsidRPr="000944E6">
        <w:rPr>
          <w:rStyle w:val="FontStyle25"/>
          <w:spacing w:val="10"/>
          <w:sz w:val="14"/>
          <w:szCs w:val="14"/>
          <w:lang w:val="ro-RO" w:eastAsia="ro-RO"/>
        </w:rPr>
        <w:t>seturile</w:t>
      </w:r>
      <w:r w:rsidRPr="000944E6">
        <w:rPr>
          <w:rStyle w:val="FontStyle25"/>
          <w:sz w:val="14"/>
          <w:szCs w:val="14"/>
          <w:lang w:val="ro-RO" w:eastAsia="ro-RO"/>
        </w:rPr>
        <w:t xml:space="preserve"> </w:t>
      </w:r>
      <w:r w:rsidRPr="000944E6">
        <w:rPr>
          <w:rStyle w:val="FontStyle29"/>
          <w:sz w:val="14"/>
          <w:szCs w:val="14"/>
          <w:lang w:val="ro-RO" w:eastAsia="ro-RO"/>
        </w:rPr>
        <w:t xml:space="preserve">de </w:t>
      </w:r>
      <w:r w:rsidRPr="000944E6">
        <w:rPr>
          <w:rStyle w:val="FontStyle25"/>
          <w:spacing w:val="10"/>
          <w:sz w:val="14"/>
          <w:szCs w:val="14"/>
          <w:lang w:val="ro-RO" w:eastAsia="ro-RO"/>
        </w:rPr>
        <w:t>reagenţi</w:t>
      </w:r>
      <w:r w:rsidRPr="000944E6">
        <w:rPr>
          <w:rStyle w:val="FontStyle25"/>
          <w:sz w:val="14"/>
          <w:szCs w:val="14"/>
          <w:lang w:val="ro-RO" w:eastAsia="ro-RO"/>
        </w:rPr>
        <w:t xml:space="preserve"> </w:t>
      </w:r>
      <w:r w:rsidRPr="000944E6">
        <w:rPr>
          <w:rStyle w:val="FontStyle25"/>
          <w:spacing w:val="10"/>
          <w:sz w:val="14"/>
          <w:szCs w:val="14"/>
          <w:lang w:val="ro-RO" w:eastAsia="ro-RO"/>
        </w:rPr>
        <w:t>se</w:t>
      </w:r>
      <w:r w:rsidRPr="000944E6">
        <w:rPr>
          <w:rStyle w:val="FontStyle25"/>
          <w:sz w:val="14"/>
          <w:szCs w:val="14"/>
          <w:lang w:val="ro-RO" w:eastAsia="ro-RO"/>
        </w:rPr>
        <w:t xml:space="preserve"> </w:t>
      </w:r>
      <w:r w:rsidRPr="000944E6">
        <w:rPr>
          <w:rStyle w:val="FontStyle25"/>
          <w:spacing w:val="10"/>
          <w:sz w:val="14"/>
          <w:szCs w:val="14"/>
          <w:lang w:val="ro-RO" w:eastAsia="ro-RO"/>
        </w:rPr>
        <w:t>păstrează</w:t>
      </w:r>
      <w:r w:rsidRPr="000944E6">
        <w:rPr>
          <w:rStyle w:val="FontStyle25"/>
          <w:sz w:val="14"/>
          <w:szCs w:val="14"/>
          <w:lang w:val="ro-RO" w:eastAsia="ro-RO"/>
        </w:rPr>
        <w:t xml:space="preserve"> </w:t>
      </w:r>
      <w:r w:rsidRPr="000944E6">
        <w:rPr>
          <w:rStyle w:val="FontStyle25"/>
          <w:spacing w:val="10"/>
          <w:sz w:val="14"/>
          <w:szCs w:val="14"/>
          <w:lang w:val="ro-RO" w:eastAsia="ro-RO"/>
        </w:rPr>
        <w:t>pînă</w:t>
      </w:r>
      <w:r w:rsidRPr="000944E6">
        <w:rPr>
          <w:rStyle w:val="FontStyle25"/>
          <w:sz w:val="14"/>
          <w:szCs w:val="14"/>
          <w:lang w:val="ro-RO" w:eastAsia="ro-RO"/>
        </w:rPr>
        <w:t xml:space="preserve"> </w:t>
      </w:r>
      <w:r w:rsidRPr="000944E6">
        <w:rPr>
          <w:rStyle w:val="FontStyle25"/>
          <w:spacing w:val="10"/>
          <w:sz w:val="14"/>
          <w:szCs w:val="14"/>
          <w:lang w:val="ro-RO" w:eastAsia="ro-RO"/>
        </w:rPr>
        <w:t>la livrare</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condiţiile</w:t>
      </w:r>
      <w:r w:rsidRPr="000944E6">
        <w:rPr>
          <w:rStyle w:val="FontStyle25"/>
          <w:sz w:val="14"/>
          <w:szCs w:val="14"/>
          <w:lang w:val="ro-RO" w:eastAsia="ro-RO"/>
        </w:rPr>
        <w:t xml:space="preserve"> </w:t>
      </w:r>
      <w:r w:rsidRPr="000944E6">
        <w:rPr>
          <w:rStyle w:val="FontStyle25"/>
          <w:spacing w:val="10"/>
          <w:sz w:val="14"/>
          <w:szCs w:val="14"/>
          <w:lang w:val="ro-RO" w:eastAsia="ro-RO"/>
        </w:rPr>
        <w:t>prevăzute</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producător</w:t>
      </w:r>
      <w:r w:rsidRPr="000944E6">
        <w:rPr>
          <w:rStyle w:val="FontStyle25"/>
          <w:sz w:val="14"/>
          <w:szCs w:val="14"/>
          <w:lang w:val="ro-RO" w:eastAsia="ro-RO"/>
        </w:rPr>
        <w:t xml:space="preserv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frigider,</w:t>
      </w:r>
      <w:r w:rsidRPr="000944E6">
        <w:rPr>
          <w:rStyle w:val="FontStyle25"/>
          <w:sz w:val="14"/>
          <w:szCs w:val="14"/>
          <w:lang w:val="ro-RO" w:eastAsia="ro-RO"/>
        </w:rPr>
        <w:t xml:space="preserve"> </w:t>
      </w:r>
      <w:r w:rsidRPr="000944E6">
        <w:rPr>
          <w:rStyle w:val="FontStyle25"/>
          <w:spacing w:val="10"/>
          <w:sz w:val="14"/>
          <w:szCs w:val="14"/>
          <w:lang w:val="ro-RO" w:eastAsia="ro-RO"/>
        </w:rPr>
        <w:t>frigorifer</w:t>
      </w:r>
      <w:r w:rsidRPr="000944E6">
        <w:rPr>
          <w:rStyle w:val="FontStyle25"/>
          <w:sz w:val="14"/>
          <w:szCs w:val="14"/>
          <w:lang w:val="ro-RO" w:eastAsia="ro-RO"/>
        </w:rPr>
        <w:t xml:space="preserve"> </w:t>
      </w:r>
      <w:r w:rsidRPr="000944E6">
        <w:rPr>
          <w:rStyle w:val="FontStyle25"/>
          <w:spacing w:val="10"/>
          <w:sz w:val="14"/>
          <w:szCs w:val="14"/>
          <w:lang w:val="ro-RO" w:eastAsia="ro-RO"/>
        </w:rPr>
        <w:t>sau</w:t>
      </w:r>
      <w:r w:rsidRPr="000944E6">
        <w:rPr>
          <w:rStyle w:val="FontStyle25"/>
          <w:sz w:val="14"/>
          <w:szCs w:val="14"/>
          <w:lang w:val="ro-RO" w:eastAsia="ro-RO"/>
        </w:rPr>
        <w:t xml:space="preserve"> </w:t>
      </w:r>
      <w:r w:rsidRPr="000944E6">
        <w:rPr>
          <w:rStyle w:val="FontStyle25"/>
          <w:spacing w:val="10"/>
          <w:sz w:val="14"/>
          <w:szCs w:val="14"/>
          <w:lang w:val="ro-RO" w:eastAsia="ro-RO"/>
        </w:rPr>
        <w:t>încăpere</w:t>
      </w:r>
      <w:r w:rsidRPr="000944E6">
        <w:rPr>
          <w:rStyle w:val="FontStyle25"/>
          <w:sz w:val="14"/>
          <w:szCs w:val="14"/>
          <w:lang w:val="ro-RO" w:eastAsia="ro-RO"/>
        </w:rPr>
        <w:t xml:space="preserve"> </w:t>
      </w:r>
      <w:r w:rsidRPr="000944E6">
        <w:rPr>
          <w:rStyle w:val="FontStyle25"/>
          <w:spacing w:val="10"/>
          <w:sz w:val="14"/>
          <w:szCs w:val="14"/>
          <w:lang w:val="ro-RO" w:eastAsia="ro-RO"/>
        </w:rPr>
        <w:t>dotată</w:t>
      </w:r>
      <w:r w:rsidRPr="000944E6">
        <w:rPr>
          <w:rStyle w:val="FontStyle25"/>
          <w:sz w:val="14"/>
          <w:szCs w:val="14"/>
          <w:lang w:val="ro-RO" w:eastAsia="ro-RO"/>
        </w:rPr>
        <w:t xml:space="preserve"> </w:t>
      </w:r>
      <w:r w:rsidRPr="000944E6">
        <w:rPr>
          <w:rStyle w:val="FontStyle25"/>
          <w:spacing w:val="10"/>
          <w:sz w:val="14"/>
          <w:szCs w:val="14"/>
          <w:lang w:val="ro-RO" w:eastAsia="ro-RO"/>
        </w:rPr>
        <w:t>cu echipament</w:t>
      </w:r>
      <w:r w:rsidRPr="000944E6">
        <w:rPr>
          <w:rStyle w:val="FontStyle25"/>
          <w:sz w:val="14"/>
          <w:szCs w:val="14"/>
          <w:lang w:val="ro-RO" w:eastAsia="ro-RO"/>
        </w:rPr>
        <w:t xml:space="preserve"> </w:t>
      </w:r>
      <w:r w:rsidRPr="000944E6">
        <w:rPr>
          <w:rStyle w:val="FontStyle25"/>
          <w:spacing w:val="10"/>
          <w:sz w:val="14"/>
          <w:szCs w:val="14"/>
          <w:lang w:val="ro-RO" w:eastAsia="ro-RO"/>
        </w:rPr>
        <w:t>specific).</w:t>
      </w:r>
    </w:p>
    <w:p w:rsidR="000944E6" w:rsidRPr="000944E6" w:rsidRDefault="000944E6" w:rsidP="000944E6">
      <w:pPr>
        <w:pStyle w:val="Style9"/>
        <w:widowControl/>
        <w:numPr>
          <w:ilvl w:val="0"/>
          <w:numId w:val="18"/>
        </w:numPr>
        <w:tabs>
          <w:tab w:val="left" w:pos="0"/>
        </w:tabs>
        <w:spacing w:line="240" w:lineRule="auto"/>
        <w:ind w:left="-709" w:firstLine="0"/>
        <w:rPr>
          <w:rStyle w:val="FontStyle25"/>
          <w:spacing w:val="10"/>
          <w:sz w:val="14"/>
          <w:szCs w:val="14"/>
          <w:lang w:val="ro-RO" w:eastAsia="ro-RO"/>
        </w:rPr>
      </w:pPr>
      <w:r w:rsidRPr="000944E6">
        <w:rPr>
          <w:rStyle w:val="FontStyle25"/>
          <w:spacing w:val="10"/>
          <w:sz w:val="14"/>
          <w:szCs w:val="14"/>
          <w:lang w:val="ro-RO" w:eastAsia="ro-RO"/>
        </w:rPr>
        <w:t>Termenul de valabilitate indicat pe ambalaj de producător nu mai puțin de 12 luni. Seturile să fie livrate în ambalaj securizat, marcat, etichetat de producător. Date de identitate (denumirea, numărul, lotul, seria, termenii de valabilitate, condițiile de păstrare) ale produssului indicate pe ambalaj trebuie să coincidă în mod obligatoriu cu cel de pe eticheta componentului incluse în set.</w:t>
      </w:r>
    </w:p>
    <w:p w:rsidR="000944E6" w:rsidRPr="000944E6" w:rsidRDefault="000944E6" w:rsidP="000944E6">
      <w:pPr>
        <w:pStyle w:val="Style9"/>
        <w:widowControl/>
        <w:numPr>
          <w:ilvl w:val="0"/>
          <w:numId w:val="18"/>
        </w:numPr>
        <w:tabs>
          <w:tab w:val="left" w:pos="0"/>
        </w:tabs>
        <w:spacing w:line="240" w:lineRule="auto"/>
        <w:ind w:left="-709" w:firstLine="0"/>
        <w:rPr>
          <w:rStyle w:val="FontStyle25"/>
          <w:spacing w:val="10"/>
          <w:sz w:val="14"/>
          <w:szCs w:val="14"/>
          <w:lang w:val="ro-RO" w:eastAsia="ro-RO"/>
        </w:rPr>
      </w:pPr>
      <w:r w:rsidRPr="000944E6">
        <w:rPr>
          <w:rStyle w:val="FontStyle25"/>
          <w:spacing w:val="10"/>
          <w:sz w:val="14"/>
          <w:szCs w:val="14"/>
          <w:lang w:val="ro-RO" w:eastAsia="ro-RO"/>
        </w:rPr>
        <w:t>Instrucțiunile de utilizare a truselor să conțină caracteristicile de performanță și calitate: sensibilitatea, liniaritatea, specificitatea, reproductibilitatea și interferența (lipemia, bilirubinemia, hemoliza,). Instrucțiunile privind modul de utilizare să fie prezentate inclusiv și în limba de stat.</w:t>
      </w:r>
    </w:p>
    <w:p w:rsidR="000944E6" w:rsidRPr="000944E6" w:rsidRDefault="000944E6" w:rsidP="000944E6">
      <w:pPr>
        <w:pStyle w:val="ab"/>
        <w:tabs>
          <w:tab w:val="clear" w:pos="4677"/>
          <w:tab w:val="clear" w:pos="9355"/>
          <w:tab w:val="left" w:pos="8118"/>
        </w:tabs>
        <w:ind w:left="6372"/>
        <w:jc w:val="both"/>
        <w:rPr>
          <w:rFonts w:ascii="Times New Roman" w:eastAsia="Times New Roman" w:hAnsi="Times New Roman" w:cs="Times New Roman"/>
          <w:bCs/>
          <w:color w:val="000000"/>
          <w:sz w:val="16"/>
          <w:szCs w:val="16"/>
          <w:lang w:val="en-US" w:eastAsia="ro-RO"/>
        </w:rPr>
      </w:pPr>
      <w:r w:rsidRPr="000944E6">
        <w:rPr>
          <w:rFonts w:ascii="Times New Roman" w:eastAsia="Times New Roman" w:hAnsi="Times New Roman" w:cs="Times New Roman"/>
          <w:bCs/>
          <w:color w:val="000000"/>
          <w:sz w:val="16"/>
          <w:szCs w:val="16"/>
          <w:lang w:val="en-US" w:eastAsia="ro-RO"/>
        </w:rPr>
        <w:t xml:space="preserve">                                                                                                                                              </w:t>
      </w:r>
    </w:p>
    <w:p w:rsidR="000944E6" w:rsidRPr="000944E6" w:rsidRDefault="000944E6" w:rsidP="000944E6">
      <w:pPr>
        <w:pStyle w:val="ab"/>
        <w:numPr>
          <w:ilvl w:val="0"/>
          <w:numId w:val="21"/>
        </w:numPr>
        <w:tabs>
          <w:tab w:val="clear" w:pos="4677"/>
          <w:tab w:val="clear" w:pos="9355"/>
          <w:tab w:val="left" w:pos="8118"/>
        </w:tabs>
        <w:jc w:val="both"/>
        <w:rPr>
          <w:rFonts w:ascii="Times New Roman" w:hAnsi="Times New Roman" w:cs="Times New Roman"/>
          <w:sz w:val="16"/>
          <w:szCs w:val="16"/>
          <w:lang w:val="en-US"/>
        </w:rPr>
      </w:pPr>
      <w:r w:rsidRPr="000944E6">
        <w:rPr>
          <w:rFonts w:ascii="Times New Roman" w:hAnsi="Times New Roman" w:cs="Times New Roman"/>
          <w:sz w:val="16"/>
          <w:szCs w:val="16"/>
          <w:lang w:val="en-US"/>
        </w:rPr>
        <w:t xml:space="preserve">Cerințe generale accesorii, consumabile, piese de schimb  </w:t>
      </w:r>
      <w:r w:rsidRPr="000944E6">
        <w:rPr>
          <w:rFonts w:ascii="Times New Roman" w:eastAsia="Times New Roman" w:hAnsi="Times New Roman" w:cs="Times New Roman"/>
          <w:b/>
          <w:bCs/>
          <w:color w:val="000000"/>
          <w:sz w:val="16"/>
          <w:szCs w:val="16"/>
          <w:lang w:val="en-US" w:eastAsia="ro-RO"/>
        </w:rPr>
        <w:t>Lotul  Nr.  2, 4, 6, 8</w:t>
      </w:r>
      <w:r w:rsidRPr="000944E6">
        <w:rPr>
          <w:rFonts w:ascii="Times New Roman" w:eastAsia="Times New Roman" w:hAnsi="Times New Roman" w:cs="Times New Roman"/>
          <w:bCs/>
          <w:color w:val="000000"/>
          <w:sz w:val="16"/>
          <w:szCs w:val="16"/>
          <w:lang w:val="en-US" w:eastAsia="ro-RO"/>
        </w:rPr>
        <w:t>.</w:t>
      </w:r>
      <w:r w:rsidRPr="000944E6">
        <w:rPr>
          <w:rFonts w:ascii="Times New Roman" w:hAnsi="Times New Roman" w:cs="Times New Roman"/>
          <w:sz w:val="16"/>
          <w:szCs w:val="16"/>
          <w:lang w:val="en-US"/>
        </w:rPr>
        <w:t>(conform anexei 18 a ordinului Ministerului Sănătății  nr. 374 din 05.05.2014)</w:t>
      </w:r>
    </w:p>
    <w:p w:rsidR="000944E6" w:rsidRPr="000944E6" w:rsidRDefault="000944E6" w:rsidP="000944E6">
      <w:pPr>
        <w:pStyle w:val="Style3"/>
        <w:widowControl/>
        <w:numPr>
          <w:ilvl w:val="0"/>
          <w:numId w:val="19"/>
        </w:numPr>
        <w:spacing w:line="240" w:lineRule="auto"/>
        <w:ind w:left="-709"/>
        <w:jc w:val="both"/>
        <w:rPr>
          <w:rStyle w:val="FontStyle25"/>
          <w:spacing w:val="10"/>
          <w:sz w:val="14"/>
          <w:szCs w:val="14"/>
          <w:lang w:val="ro-RO" w:eastAsia="ro-RO"/>
        </w:rPr>
      </w:pPr>
      <w:r w:rsidRPr="000944E6">
        <w:rPr>
          <w:b/>
          <w:sz w:val="14"/>
          <w:szCs w:val="14"/>
          <w:lang w:val="en-US"/>
        </w:rPr>
        <w:t xml:space="preserve"> </w:t>
      </w:r>
      <w:r w:rsidRPr="000944E6">
        <w:rPr>
          <w:rStyle w:val="FontStyle25"/>
          <w:spacing w:val="10"/>
          <w:sz w:val="14"/>
          <w:szCs w:val="14"/>
          <w:lang w:val="ro-RO" w:eastAsia="ro-RO"/>
        </w:rPr>
        <w:t>Confirmarea</w:t>
      </w:r>
      <w:r w:rsidRPr="000944E6">
        <w:rPr>
          <w:rStyle w:val="FontStyle25"/>
          <w:sz w:val="14"/>
          <w:szCs w:val="14"/>
          <w:lang w:val="ro-RO" w:eastAsia="ro-RO"/>
        </w:rPr>
        <w:t xml:space="preserve"> </w:t>
      </w:r>
      <w:r w:rsidRPr="000944E6">
        <w:rPr>
          <w:rStyle w:val="FontStyle25"/>
          <w:spacing w:val="10"/>
          <w:sz w:val="14"/>
          <w:szCs w:val="14"/>
          <w:lang w:val="ro-RO" w:eastAsia="ro-RO"/>
        </w:rPr>
        <w:t>că</w:t>
      </w:r>
      <w:r w:rsidRPr="000944E6">
        <w:rPr>
          <w:rStyle w:val="FontStyle25"/>
          <w:sz w:val="14"/>
          <w:szCs w:val="14"/>
          <w:lang w:val="ro-RO" w:eastAsia="ro-RO"/>
        </w:rPr>
        <w:t xml:space="preserve"> </w:t>
      </w:r>
      <w:r w:rsidRPr="000944E6">
        <w:rPr>
          <w:rStyle w:val="FontStyle25"/>
          <w:spacing w:val="10"/>
          <w:sz w:val="14"/>
          <w:szCs w:val="14"/>
          <w:lang w:val="ro-RO" w:eastAsia="ro-RO"/>
        </w:rPr>
        <w:t>dispozitivul</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fost</w:t>
      </w:r>
      <w:r w:rsidRPr="000944E6">
        <w:rPr>
          <w:rStyle w:val="FontStyle25"/>
          <w:sz w:val="14"/>
          <w:szCs w:val="14"/>
          <w:lang w:val="ro-RO" w:eastAsia="ro-RO"/>
        </w:rPr>
        <w:t xml:space="preserve"> </w:t>
      </w:r>
      <w:r w:rsidRPr="000944E6">
        <w:rPr>
          <w:rStyle w:val="FontStyle25"/>
          <w:spacing w:val="10"/>
          <w:sz w:val="14"/>
          <w:szCs w:val="14"/>
          <w:lang w:val="ro-RO" w:eastAsia="ro-RO"/>
        </w:rPr>
        <w:t>produs</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conformitate</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5"/>
          <w:spacing w:val="10"/>
          <w:sz w:val="14"/>
          <w:szCs w:val="14"/>
          <w:lang w:val="ro-RO" w:eastAsia="ro-RO"/>
        </w:rPr>
        <w:t>cerinţele</w:t>
      </w:r>
      <w:r w:rsidRPr="000944E6">
        <w:rPr>
          <w:rStyle w:val="FontStyle25"/>
          <w:sz w:val="14"/>
          <w:szCs w:val="14"/>
          <w:lang w:val="ro-RO" w:eastAsia="ro-RO"/>
        </w:rPr>
        <w:t xml:space="preserve"> </w:t>
      </w:r>
      <w:r w:rsidRPr="000944E6">
        <w:rPr>
          <w:rStyle w:val="FontStyle25"/>
          <w:spacing w:val="10"/>
          <w:sz w:val="14"/>
          <w:szCs w:val="14"/>
          <w:lang w:val="ro-RO" w:eastAsia="ro-RO"/>
        </w:rPr>
        <w:t>CE</w:t>
      </w:r>
      <w:r w:rsidRPr="000944E6">
        <w:rPr>
          <w:rStyle w:val="FontStyle25"/>
          <w:sz w:val="14"/>
          <w:szCs w:val="14"/>
          <w:lang w:val="ro-RO" w:eastAsia="ro-RO"/>
        </w:rPr>
        <w:t xml:space="preserve"> </w:t>
      </w:r>
      <w:r w:rsidRPr="000944E6">
        <w:rPr>
          <w:rStyle w:val="FontStyle25"/>
          <w:spacing w:val="10"/>
          <w:sz w:val="14"/>
          <w:szCs w:val="14"/>
          <w:lang w:val="ro-RO" w:eastAsia="ro-RO"/>
        </w:rPr>
        <w:t>cu prezentarea certificatului</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origine</w:t>
      </w:r>
      <w:r w:rsidRPr="000944E6">
        <w:rPr>
          <w:rStyle w:val="FontStyle25"/>
          <w:sz w:val="14"/>
          <w:szCs w:val="14"/>
          <w:lang w:val="ro-RO" w:eastAsia="ro-RO"/>
        </w:rPr>
        <w:t xml:space="preserve"> </w:t>
      </w:r>
      <w:r w:rsidRPr="000944E6">
        <w:rPr>
          <w:rStyle w:val="FontStyle25"/>
          <w:spacing w:val="10"/>
          <w:sz w:val="14"/>
          <w:szCs w:val="14"/>
          <w:lang w:val="ro-RO" w:eastAsia="ro-RO"/>
        </w:rPr>
        <w:t>pentru</w:t>
      </w:r>
      <w:r w:rsidRPr="000944E6">
        <w:rPr>
          <w:rStyle w:val="FontStyle25"/>
          <w:sz w:val="14"/>
          <w:szCs w:val="14"/>
          <w:lang w:val="ro-RO" w:eastAsia="ro-RO"/>
        </w:rPr>
        <w:t xml:space="preserve"> </w:t>
      </w:r>
      <w:r w:rsidRPr="000944E6">
        <w:rPr>
          <w:rStyle w:val="FontStyle25"/>
          <w:spacing w:val="10"/>
          <w:sz w:val="14"/>
          <w:szCs w:val="14"/>
          <w:lang w:val="ro-RO" w:eastAsia="ro-RO"/>
        </w:rPr>
        <w:t>produs.</w:t>
      </w:r>
    </w:p>
    <w:p w:rsidR="000944E6" w:rsidRPr="000944E6" w:rsidRDefault="000944E6" w:rsidP="000944E6">
      <w:pPr>
        <w:pStyle w:val="Style9"/>
        <w:widowControl/>
        <w:numPr>
          <w:ilvl w:val="0"/>
          <w:numId w:val="19"/>
        </w:numPr>
        <w:tabs>
          <w:tab w:val="left" w:pos="970"/>
        </w:tabs>
        <w:spacing w:line="240" w:lineRule="auto"/>
        <w:ind w:left="-709" w:right="10" w:firstLine="0"/>
        <w:rPr>
          <w:rStyle w:val="FontStyle25"/>
          <w:spacing w:val="10"/>
          <w:sz w:val="14"/>
          <w:szCs w:val="14"/>
          <w:lang w:val="ro-RO" w:eastAsia="ro-RO"/>
        </w:rPr>
      </w:pPr>
      <w:r w:rsidRPr="000944E6">
        <w:rPr>
          <w:rStyle w:val="FontStyle25"/>
          <w:spacing w:val="10"/>
          <w:sz w:val="14"/>
          <w:szCs w:val="14"/>
          <w:lang w:val="ro-RO" w:eastAsia="ro-RO"/>
        </w:rPr>
        <w:t>Prezentarea scrisorii</w:t>
      </w:r>
      <w:r w:rsidRPr="000944E6">
        <w:rPr>
          <w:rStyle w:val="FontStyle25"/>
          <w:sz w:val="14"/>
          <w:szCs w:val="14"/>
          <w:lang w:val="ro-RO" w:eastAsia="ro-RO"/>
        </w:rPr>
        <w:t xml:space="preserve"> </w:t>
      </w:r>
      <w:r w:rsidRPr="000944E6">
        <w:rPr>
          <w:rStyle w:val="FontStyle25"/>
          <w:spacing w:val="10"/>
          <w:sz w:val="14"/>
          <w:szCs w:val="14"/>
          <w:lang w:val="ro-RO" w:eastAsia="ro-RO"/>
        </w:rPr>
        <w:t>original</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producător</w:t>
      </w:r>
      <w:r w:rsidRPr="000944E6">
        <w:rPr>
          <w:rStyle w:val="FontStyle25"/>
          <w:sz w:val="14"/>
          <w:szCs w:val="14"/>
          <w:lang w:val="ro-RO" w:eastAsia="ro-RO"/>
        </w:rPr>
        <w:t xml:space="preserve"> </w:t>
      </w:r>
      <w:r w:rsidRPr="000944E6">
        <w:rPr>
          <w:rStyle w:val="FontStyle25"/>
          <w:spacing w:val="10"/>
          <w:sz w:val="14"/>
          <w:szCs w:val="14"/>
          <w:lang w:val="ro-RO" w:eastAsia="ro-RO"/>
        </w:rPr>
        <w:t>privind</w:t>
      </w:r>
      <w:r w:rsidRPr="000944E6">
        <w:rPr>
          <w:rStyle w:val="FontStyle25"/>
          <w:sz w:val="14"/>
          <w:szCs w:val="14"/>
          <w:lang w:val="ro-RO" w:eastAsia="ro-RO"/>
        </w:rPr>
        <w:t xml:space="preserve"> </w:t>
      </w:r>
      <w:r w:rsidRPr="000944E6">
        <w:rPr>
          <w:rStyle w:val="FontStyle25"/>
          <w:spacing w:val="10"/>
          <w:sz w:val="14"/>
          <w:szCs w:val="14"/>
          <w:lang w:val="ro-RO" w:eastAsia="ro-RO"/>
        </w:rPr>
        <w:t>confirmarea proprietăţilor</w:t>
      </w:r>
      <w:r w:rsidRPr="000944E6">
        <w:rPr>
          <w:rStyle w:val="FontStyle25"/>
          <w:sz w:val="14"/>
          <w:szCs w:val="14"/>
          <w:lang w:val="ro-RO" w:eastAsia="ro-RO"/>
        </w:rPr>
        <w:t xml:space="preserve"> </w:t>
      </w:r>
      <w:r w:rsidRPr="000944E6">
        <w:rPr>
          <w:rStyle w:val="FontStyle25"/>
          <w:spacing w:val="10"/>
          <w:sz w:val="14"/>
          <w:szCs w:val="14"/>
          <w:lang w:val="ro-RO" w:eastAsia="ro-RO"/>
        </w:rPr>
        <w:t>calitative</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produsului,</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5"/>
          <w:spacing w:val="10"/>
          <w:sz w:val="14"/>
          <w:szCs w:val="14"/>
          <w:lang w:val="ro-RO" w:eastAsia="ro-RO"/>
        </w:rPr>
        <w:t>indicarea</w:t>
      </w:r>
      <w:r w:rsidRPr="000944E6">
        <w:rPr>
          <w:rStyle w:val="FontStyle25"/>
          <w:sz w:val="14"/>
          <w:szCs w:val="14"/>
          <w:lang w:val="ro-RO" w:eastAsia="ro-RO"/>
        </w:rPr>
        <w:t xml:space="preserve"> </w:t>
      </w:r>
      <w:r w:rsidRPr="000944E6">
        <w:rPr>
          <w:rStyle w:val="FontStyle25"/>
          <w:spacing w:val="10"/>
          <w:sz w:val="14"/>
          <w:szCs w:val="14"/>
          <w:lang w:val="ro-RO" w:eastAsia="ro-RO"/>
        </w:rPr>
        <w:t>acestora</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instrucţiunea</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utilizare</w:t>
      </w:r>
      <w:r w:rsidRPr="000944E6">
        <w:rPr>
          <w:rStyle w:val="FontStyle25"/>
          <w:sz w:val="14"/>
          <w:szCs w:val="14"/>
          <w:lang w:val="ro-RO" w:eastAsia="ro-RO"/>
        </w:rPr>
        <w:t xml:space="preserve"> </w:t>
      </w:r>
      <w:r w:rsidRPr="000944E6">
        <w:rPr>
          <w:rStyle w:val="FontStyle25"/>
          <w:spacing w:val="10"/>
          <w:sz w:val="14"/>
          <w:szCs w:val="14"/>
          <w:lang w:val="ro-RO" w:eastAsia="ro-RO"/>
        </w:rPr>
        <w:t>a produsului.</w:t>
      </w:r>
    </w:p>
    <w:p w:rsidR="000944E6" w:rsidRPr="000944E6" w:rsidRDefault="000944E6" w:rsidP="000944E6">
      <w:pPr>
        <w:pStyle w:val="Style9"/>
        <w:widowControl/>
        <w:numPr>
          <w:ilvl w:val="0"/>
          <w:numId w:val="19"/>
        </w:numPr>
        <w:tabs>
          <w:tab w:val="left" w:pos="-709"/>
        </w:tabs>
        <w:spacing w:line="240" w:lineRule="auto"/>
        <w:ind w:left="-709" w:right="10" w:firstLine="0"/>
        <w:rPr>
          <w:rStyle w:val="FontStyle25"/>
          <w:spacing w:val="10"/>
          <w:sz w:val="14"/>
          <w:szCs w:val="14"/>
          <w:lang w:val="ro-RO" w:eastAsia="ro-RO"/>
        </w:rPr>
      </w:pPr>
      <w:r w:rsidRPr="000944E6">
        <w:rPr>
          <w:rStyle w:val="FontStyle25"/>
          <w:spacing w:val="10"/>
          <w:sz w:val="14"/>
          <w:szCs w:val="14"/>
          <w:lang w:val="ro-RO" w:eastAsia="ro-RO"/>
        </w:rPr>
        <w:t>Prezentarea</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către</w:t>
      </w:r>
      <w:r w:rsidRPr="000944E6">
        <w:rPr>
          <w:rStyle w:val="FontStyle25"/>
          <w:sz w:val="14"/>
          <w:szCs w:val="14"/>
          <w:lang w:val="ro-RO" w:eastAsia="ro-RO"/>
        </w:rPr>
        <w:t xml:space="preserve"> </w:t>
      </w:r>
      <w:r w:rsidRPr="000944E6">
        <w:rPr>
          <w:rStyle w:val="FontStyle25"/>
          <w:spacing w:val="10"/>
          <w:sz w:val="14"/>
          <w:szCs w:val="14"/>
          <w:lang w:val="ro-RO" w:eastAsia="ro-RO"/>
        </w:rPr>
        <w:t>furnizor</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certificatului</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compatibilitate</w:t>
      </w:r>
      <w:r w:rsidRPr="000944E6">
        <w:rPr>
          <w:rStyle w:val="FontStyle25"/>
          <w:sz w:val="14"/>
          <w:szCs w:val="14"/>
          <w:lang w:val="ro-RO" w:eastAsia="ro-RO"/>
        </w:rPr>
        <w:t xml:space="preserve"> </w:t>
      </w:r>
      <w:r w:rsidRPr="000944E6">
        <w:rPr>
          <w:rStyle w:val="FontStyle25"/>
          <w:spacing w:val="10"/>
          <w:sz w:val="14"/>
          <w:szCs w:val="14"/>
          <w:lang w:val="ro-RO" w:eastAsia="ro-RO"/>
        </w:rPr>
        <w:t>a accesoriilor/ consumabilelor/ pieselor</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schimb</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5"/>
          <w:spacing w:val="10"/>
          <w:sz w:val="14"/>
          <w:szCs w:val="14"/>
          <w:lang w:val="ro-RO" w:eastAsia="ro-RO"/>
        </w:rPr>
        <w:t>utilajul</w:t>
      </w:r>
      <w:r w:rsidRPr="000944E6">
        <w:rPr>
          <w:rStyle w:val="FontStyle25"/>
          <w:sz w:val="14"/>
          <w:szCs w:val="14"/>
          <w:lang w:val="ro-RO" w:eastAsia="ro-RO"/>
        </w:rPr>
        <w:t xml:space="preserve"> </w:t>
      </w:r>
      <w:r w:rsidRPr="000944E6">
        <w:rPr>
          <w:rStyle w:val="FontStyle25"/>
          <w:spacing w:val="10"/>
          <w:sz w:val="14"/>
          <w:szCs w:val="14"/>
          <w:lang w:val="ro-RO" w:eastAsia="ro-RO"/>
        </w:rPr>
        <w:t>dat,</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la</w:t>
      </w:r>
      <w:r w:rsidRPr="000944E6">
        <w:rPr>
          <w:rStyle w:val="FontStyle25"/>
          <w:sz w:val="14"/>
          <w:szCs w:val="14"/>
          <w:lang w:val="ro-RO" w:eastAsia="ro-RO"/>
        </w:rPr>
        <w:t xml:space="preserve"> </w:t>
      </w:r>
      <w:r w:rsidRPr="000944E6">
        <w:rPr>
          <w:rStyle w:val="FontStyle25"/>
          <w:spacing w:val="10"/>
          <w:sz w:val="14"/>
          <w:szCs w:val="14"/>
          <w:lang w:val="ro-RO" w:eastAsia="ro-RO"/>
        </w:rPr>
        <w:t>producătorul utilajului.</w:t>
      </w:r>
    </w:p>
    <w:p w:rsidR="000944E6" w:rsidRPr="000944E6" w:rsidRDefault="000944E6" w:rsidP="000944E6">
      <w:pPr>
        <w:pStyle w:val="Style9"/>
        <w:widowControl/>
        <w:numPr>
          <w:ilvl w:val="0"/>
          <w:numId w:val="19"/>
        </w:numPr>
        <w:spacing w:line="240" w:lineRule="auto"/>
        <w:ind w:left="-709" w:firstLine="0"/>
        <w:rPr>
          <w:rStyle w:val="FontStyle25"/>
          <w:spacing w:val="10"/>
          <w:sz w:val="14"/>
          <w:szCs w:val="14"/>
          <w:lang w:val="ro-RO" w:eastAsia="ro-RO"/>
        </w:rPr>
      </w:pPr>
      <w:r w:rsidRPr="000944E6">
        <w:rPr>
          <w:rStyle w:val="FontStyle25"/>
          <w:spacing w:val="10"/>
          <w:sz w:val="14"/>
          <w:szCs w:val="14"/>
          <w:lang w:val="ro-RO" w:eastAsia="ro-RO"/>
        </w:rPr>
        <w:t>Furnizorul</w:t>
      </w:r>
      <w:r w:rsidRPr="000944E6">
        <w:rPr>
          <w:rStyle w:val="FontStyle25"/>
          <w:sz w:val="14"/>
          <w:szCs w:val="14"/>
          <w:lang w:val="ro-RO" w:eastAsia="ro-RO"/>
        </w:rPr>
        <w:t xml:space="preserve"> </w:t>
      </w:r>
      <w:r w:rsidRPr="000944E6">
        <w:rPr>
          <w:rStyle w:val="FontStyle25"/>
          <w:spacing w:val="10"/>
          <w:sz w:val="14"/>
          <w:szCs w:val="14"/>
          <w:lang w:val="ro-RO" w:eastAsia="ro-RO"/>
        </w:rPr>
        <w:t>să</w:t>
      </w:r>
      <w:r w:rsidRPr="000944E6">
        <w:rPr>
          <w:rStyle w:val="FontStyle25"/>
          <w:sz w:val="14"/>
          <w:szCs w:val="14"/>
          <w:lang w:val="ro-RO" w:eastAsia="ro-RO"/>
        </w:rPr>
        <w:t xml:space="preserve"> </w:t>
      </w:r>
      <w:r w:rsidRPr="000944E6">
        <w:rPr>
          <w:rStyle w:val="FontStyle25"/>
          <w:spacing w:val="10"/>
          <w:sz w:val="14"/>
          <w:szCs w:val="14"/>
          <w:lang w:val="ro-RO" w:eastAsia="ro-RO"/>
        </w:rPr>
        <w:t>fie</w:t>
      </w:r>
      <w:r w:rsidRPr="000944E6">
        <w:rPr>
          <w:rStyle w:val="FontStyle25"/>
          <w:sz w:val="14"/>
          <w:szCs w:val="14"/>
          <w:lang w:val="ro-RO" w:eastAsia="ro-RO"/>
        </w:rPr>
        <w:t xml:space="preserve"> </w:t>
      </w:r>
      <w:r w:rsidRPr="000944E6">
        <w:rPr>
          <w:rStyle w:val="FontStyle25"/>
          <w:spacing w:val="10"/>
          <w:sz w:val="14"/>
          <w:szCs w:val="14"/>
          <w:lang w:val="ro-RO" w:eastAsia="ro-RO"/>
        </w:rPr>
        <w:t>autorizat</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producătorul</w:t>
      </w:r>
      <w:r w:rsidRPr="000944E6">
        <w:rPr>
          <w:rStyle w:val="FontStyle25"/>
          <w:sz w:val="14"/>
          <w:szCs w:val="14"/>
          <w:lang w:val="ro-RO" w:eastAsia="ro-RO"/>
        </w:rPr>
        <w:t xml:space="preserve"> </w:t>
      </w:r>
      <w:r w:rsidRPr="000944E6">
        <w:rPr>
          <w:rStyle w:val="FontStyle25"/>
          <w:spacing w:val="10"/>
          <w:sz w:val="14"/>
          <w:szCs w:val="14"/>
          <w:lang w:val="ro-RO" w:eastAsia="ro-RO"/>
        </w:rPr>
        <w:t>aparatului</w:t>
      </w:r>
      <w:r w:rsidRPr="000944E6">
        <w:rPr>
          <w:rStyle w:val="FontStyle25"/>
          <w:sz w:val="14"/>
          <w:szCs w:val="14"/>
          <w:lang w:val="ro-RO" w:eastAsia="ro-RO"/>
        </w:rPr>
        <w:t xml:space="preserve"> </w:t>
      </w:r>
      <w:r w:rsidRPr="000944E6">
        <w:rPr>
          <w:rStyle w:val="FontStyle25"/>
          <w:spacing w:val="10"/>
          <w:sz w:val="14"/>
          <w:szCs w:val="14"/>
          <w:lang w:val="ro-RO" w:eastAsia="ro-RO"/>
        </w:rPr>
        <w:t>pentru</w:t>
      </w:r>
      <w:r w:rsidRPr="000944E6">
        <w:rPr>
          <w:rStyle w:val="FontStyle25"/>
          <w:sz w:val="14"/>
          <w:szCs w:val="14"/>
          <w:lang w:val="ro-RO" w:eastAsia="ro-RO"/>
        </w:rPr>
        <w:t xml:space="preserve"> </w:t>
      </w:r>
      <w:r w:rsidRPr="000944E6">
        <w:rPr>
          <w:rStyle w:val="FontStyle25"/>
          <w:spacing w:val="10"/>
          <w:sz w:val="14"/>
          <w:szCs w:val="14"/>
          <w:lang w:val="ro-RO" w:eastAsia="ro-RO"/>
        </w:rPr>
        <w:t>instalarea</w:t>
      </w:r>
      <w:r w:rsidRPr="000944E6">
        <w:rPr>
          <w:rStyle w:val="FontStyle25"/>
          <w:sz w:val="14"/>
          <w:szCs w:val="14"/>
          <w:lang w:val="ro-RO" w:eastAsia="ro-RO"/>
        </w:rPr>
        <w:t xml:space="preserve"> </w:t>
      </w:r>
      <w:r w:rsidRPr="000944E6">
        <w:rPr>
          <w:rStyle w:val="FontStyle25"/>
          <w:spacing w:val="10"/>
          <w:sz w:val="14"/>
          <w:szCs w:val="14"/>
          <w:lang w:val="ro-RO" w:eastAsia="ro-RO"/>
        </w:rPr>
        <w:t>pieselor de</w:t>
      </w:r>
      <w:r w:rsidRPr="000944E6">
        <w:rPr>
          <w:rStyle w:val="FontStyle25"/>
          <w:sz w:val="14"/>
          <w:szCs w:val="14"/>
          <w:lang w:val="ro-RO" w:eastAsia="ro-RO"/>
        </w:rPr>
        <w:t xml:space="preserve"> </w:t>
      </w:r>
      <w:r w:rsidRPr="000944E6">
        <w:rPr>
          <w:rStyle w:val="FontStyle25"/>
          <w:spacing w:val="10"/>
          <w:sz w:val="14"/>
          <w:szCs w:val="14"/>
          <w:lang w:val="ro-RO" w:eastAsia="ro-RO"/>
        </w:rPr>
        <w:t>schimb</w:t>
      </w:r>
      <w:r w:rsidRPr="000944E6">
        <w:rPr>
          <w:rStyle w:val="FontStyle25"/>
          <w:sz w:val="14"/>
          <w:szCs w:val="14"/>
          <w:lang w:val="ro-RO" w:eastAsia="ro-RO"/>
        </w:rPr>
        <w:t xml:space="preserve"> </w:t>
      </w:r>
      <w:r w:rsidRPr="000944E6">
        <w:rPr>
          <w:rStyle w:val="FontStyle25"/>
          <w:spacing w:val="10"/>
          <w:sz w:val="14"/>
          <w:szCs w:val="14"/>
          <w:lang w:val="ro-RO" w:eastAsia="ro-RO"/>
        </w:rPr>
        <w:t>cu</w:t>
      </w:r>
      <w:r w:rsidRPr="000944E6">
        <w:rPr>
          <w:rStyle w:val="FontStyle25"/>
          <w:sz w:val="14"/>
          <w:szCs w:val="14"/>
          <w:lang w:val="ro-RO" w:eastAsia="ro-RO"/>
        </w:rPr>
        <w:t xml:space="preserve"> </w:t>
      </w:r>
      <w:r w:rsidRPr="000944E6">
        <w:rPr>
          <w:rStyle w:val="FontStyle25"/>
          <w:spacing w:val="10"/>
          <w:sz w:val="14"/>
          <w:szCs w:val="14"/>
          <w:lang w:val="ro-RO" w:eastAsia="ro-RO"/>
        </w:rPr>
        <w:t>prezentarea</w:t>
      </w:r>
      <w:r w:rsidRPr="000944E6">
        <w:rPr>
          <w:rStyle w:val="FontStyle25"/>
          <w:sz w:val="14"/>
          <w:szCs w:val="14"/>
          <w:lang w:val="ro-RO" w:eastAsia="ro-RO"/>
        </w:rPr>
        <w:t xml:space="preserve"> </w:t>
      </w:r>
      <w:r w:rsidRPr="000944E6">
        <w:rPr>
          <w:rStyle w:val="FontStyle25"/>
          <w:spacing w:val="10"/>
          <w:sz w:val="14"/>
          <w:szCs w:val="14"/>
          <w:lang w:val="ro-RO" w:eastAsia="ro-RO"/>
        </w:rPr>
        <w:t>diplomelor</w:t>
      </w:r>
      <w:r w:rsidRPr="000944E6">
        <w:rPr>
          <w:rStyle w:val="FontStyle25"/>
          <w:sz w:val="14"/>
          <w:szCs w:val="14"/>
          <w:lang w:val="ro-RO" w:eastAsia="ro-RO"/>
        </w:rPr>
        <w:t xml:space="preserve"> </w:t>
      </w:r>
      <w:r w:rsidRPr="000944E6">
        <w:rPr>
          <w:rStyle w:val="FontStyle25"/>
          <w:spacing w:val="10"/>
          <w:sz w:val="14"/>
          <w:szCs w:val="14"/>
          <w:lang w:val="ro-RO" w:eastAsia="ro-RO"/>
        </w:rPr>
        <w:t>inginerilor</w:t>
      </w:r>
      <w:r w:rsidRPr="000944E6">
        <w:rPr>
          <w:rStyle w:val="FontStyle25"/>
          <w:sz w:val="14"/>
          <w:szCs w:val="14"/>
          <w:lang w:val="ro-RO" w:eastAsia="ro-RO"/>
        </w:rPr>
        <w:t xml:space="preserve"> </w:t>
      </w:r>
      <w:r w:rsidRPr="000944E6">
        <w:rPr>
          <w:rStyle w:val="FontStyle25"/>
          <w:spacing w:val="10"/>
          <w:sz w:val="14"/>
          <w:szCs w:val="14"/>
          <w:lang w:val="ro-RO" w:eastAsia="ro-RO"/>
        </w:rPr>
        <w:t>calificaţi</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domeniu.</w:t>
      </w:r>
    </w:p>
    <w:p w:rsidR="000944E6" w:rsidRPr="000944E6" w:rsidRDefault="000944E6" w:rsidP="000944E6">
      <w:pPr>
        <w:pStyle w:val="Style9"/>
        <w:widowControl/>
        <w:numPr>
          <w:ilvl w:val="0"/>
          <w:numId w:val="19"/>
        </w:numPr>
        <w:tabs>
          <w:tab w:val="left" w:pos="970"/>
        </w:tabs>
        <w:spacing w:line="240" w:lineRule="auto"/>
        <w:ind w:left="-709" w:right="-284" w:firstLine="0"/>
        <w:rPr>
          <w:rStyle w:val="FontStyle25"/>
          <w:spacing w:val="10"/>
          <w:sz w:val="14"/>
          <w:szCs w:val="14"/>
          <w:lang w:val="ro-RO" w:eastAsia="ro-RO"/>
        </w:rPr>
      </w:pPr>
      <w:r w:rsidRPr="000944E6">
        <w:rPr>
          <w:rStyle w:val="FontStyle25"/>
          <w:spacing w:val="10"/>
          <w:sz w:val="14"/>
          <w:szCs w:val="14"/>
          <w:lang w:val="ro-RO" w:eastAsia="ro-RO"/>
        </w:rPr>
        <w:t>Prezenţa</w:t>
      </w:r>
      <w:r w:rsidRPr="000944E6">
        <w:rPr>
          <w:rStyle w:val="FontStyle25"/>
          <w:sz w:val="14"/>
          <w:szCs w:val="14"/>
          <w:lang w:val="ro-RO" w:eastAsia="ro-RO"/>
        </w:rPr>
        <w:t xml:space="preserve"> </w:t>
      </w:r>
      <w:r w:rsidRPr="000944E6">
        <w:rPr>
          <w:rStyle w:val="FontStyle25"/>
          <w:spacing w:val="10"/>
          <w:sz w:val="14"/>
          <w:szCs w:val="14"/>
          <w:lang w:val="ro-RO" w:eastAsia="ro-RO"/>
        </w:rPr>
        <w:t>instrucţiunii</w:t>
      </w:r>
      <w:r w:rsidRPr="000944E6">
        <w:rPr>
          <w:rStyle w:val="FontStyle25"/>
          <w:sz w:val="14"/>
          <w:szCs w:val="14"/>
          <w:lang w:val="ro-RO" w:eastAsia="ro-RO"/>
        </w:rPr>
        <w:t xml:space="preserve"> </w:t>
      </w:r>
      <w:r w:rsidRPr="000944E6">
        <w:rPr>
          <w:rStyle w:val="FontStyle25"/>
          <w:spacing w:val="10"/>
          <w:sz w:val="14"/>
          <w:szCs w:val="14"/>
          <w:lang w:val="ro-RO" w:eastAsia="ro-RO"/>
        </w:rPr>
        <w:t>de</w:t>
      </w:r>
      <w:r w:rsidRPr="000944E6">
        <w:rPr>
          <w:rStyle w:val="FontStyle25"/>
          <w:sz w:val="14"/>
          <w:szCs w:val="14"/>
          <w:lang w:val="ro-RO" w:eastAsia="ro-RO"/>
        </w:rPr>
        <w:t xml:space="preserve"> </w:t>
      </w:r>
      <w:r w:rsidRPr="000944E6">
        <w:rPr>
          <w:rStyle w:val="FontStyle25"/>
          <w:spacing w:val="10"/>
          <w:sz w:val="14"/>
          <w:szCs w:val="14"/>
          <w:lang w:val="ro-RO" w:eastAsia="ro-RO"/>
        </w:rPr>
        <w:t>utilizare</w:t>
      </w:r>
      <w:r w:rsidRPr="000944E6">
        <w:rPr>
          <w:rStyle w:val="FontStyle25"/>
          <w:sz w:val="14"/>
          <w:szCs w:val="14"/>
          <w:lang w:val="ro-RO" w:eastAsia="ro-RO"/>
        </w:rPr>
        <w:t xml:space="preserve"> </w:t>
      </w:r>
      <w:r w:rsidRPr="000944E6">
        <w:rPr>
          <w:rStyle w:val="FontStyle25"/>
          <w:spacing w:val="10"/>
          <w:sz w:val="14"/>
          <w:szCs w:val="14"/>
          <w:lang w:val="ro-RO" w:eastAsia="ro-RO"/>
        </w:rPr>
        <w:t>a</w:t>
      </w:r>
      <w:r w:rsidRPr="000944E6">
        <w:rPr>
          <w:rStyle w:val="FontStyle25"/>
          <w:sz w:val="14"/>
          <w:szCs w:val="14"/>
          <w:lang w:val="ro-RO" w:eastAsia="ro-RO"/>
        </w:rPr>
        <w:t xml:space="preserve"> </w:t>
      </w:r>
      <w:r w:rsidRPr="000944E6">
        <w:rPr>
          <w:rStyle w:val="FontStyle25"/>
          <w:spacing w:val="10"/>
          <w:sz w:val="14"/>
          <w:szCs w:val="14"/>
          <w:lang w:val="ro-RO" w:eastAsia="ro-RO"/>
        </w:rPr>
        <w:t>produsului,</w:t>
      </w:r>
      <w:r w:rsidRPr="000944E6">
        <w:rPr>
          <w:rStyle w:val="FontStyle25"/>
          <w:sz w:val="14"/>
          <w:szCs w:val="14"/>
          <w:lang w:val="ro-RO" w:eastAsia="ro-RO"/>
        </w:rPr>
        <w:t xml:space="preserve"> </w:t>
      </w:r>
      <w:r w:rsidRPr="000944E6">
        <w:rPr>
          <w:rStyle w:val="FontStyle25"/>
          <w:spacing w:val="10"/>
          <w:sz w:val="14"/>
          <w:szCs w:val="14"/>
          <w:lang w:val="ro-RO" w:eastAsia="ro-RO"/>
        </w:rPr>
        <w:t>inclusiv</w:t>
      </w:r>
      <w:r w:rsidRPr="000944E6">
        <w:rPr>
          <w:rStyle w:val="FontStyle25"/>
          <w:sz w:val="14"/>
          <w:szCs w:val="14"/>
          <w:lang w:val="ro-RO" w:eastAsia="ro-RO"/>
        </w:rPr>
        <w:t xml:space="preserve"> </w:t>
      </w:r>
      <w:r w:rsidRPr="000944E6">
        <w:rPr>
          <w:rStyle w:val="FontStyle25"/>
          <w:spacing w:val="10"/>
          <w:sz w:val="14"/>
          <w:szCs w:val="14"/>
          <w:lang w:val="ro-RO" w:eastAsia="ro-RO"/>
        </w:rPr>
        <w:t>şi</w:t>
      </w:r>
      <w:r w:rsidRPr="000944E6">
        <w:rPr>
          <w:rStyle w:val="FontStyle25"/>
          <w:sz w:val="14"/>
          <w:szCs w:val="14"/>
          <w:lang w:val="ro-RO" w:eastAsia="ro-RO"/>
        </w:rPr>
        <w:t xml:space="preserve"> </w:t>
      </w:r>
      <w:r w:rsidRPr="000944E6">
        <w:rPr>
          <w:rStyle w:val="FontStyle25"/>
          <w:spacing w:val="10"/>
          <w:sz w:val="14"/>
          <w:szCs w:val="14"/>
          <w:lang w:val="ro-RO" w:eastAsia="ro-RO"/>
        </w:rPr>
        <w:t>traducerea</w:t>
      </w:r>
      <w:r w:rsidRPr="000944E6">
        <w:rPr>
          <w:rStyle w:val="FontStyle25"/>
          <w:sz w:val="14"/>
          <w:szCs w:val="14"/>
          <w:lang w:val="ro-RO" w:eastAsia="ro-RO"/>
        </w:rPr>
        <w:t xml:space="preserve"> </w:t>
      </w:r>
      <w:r w:rsidRPr="000944E6">
        <w:rPr>
          <w:rStyle w:val="FontStyle25"/>
          <w:spacing w:val="10"/>
          <w:sz w:val="14"/>
          <w:szCs w:val="14"/>
          <w:lang w:val="ro-RO" w:eastAsia="ro-RO"/>
        </w:rPr>
        <w:t>în</w:t>
      </w:r>
      <w:r w:rsidRPr="000944E6">
        <w:rPr>
          <w:rStyle w:val="FontStyle25"/>
          <w:sz w:val="14"/>
          <w:szCs w:val="14"/>
          <w:lang w:val="ro-RO" w:eastAsia="ro-RO"/>
        </w:rPr>
        <w:t xml:space="preserve"> </w:t>
      </w:r>
      <w:r w:rsidRPr="000944E6">
        <w:rPr>
          <w:rStyle w:val="FontStyle25"/>
          <w:spacing w:val="10"/>
          <w:sz w:val="14"/>
          <w:szCs w:val="14"/>
          <w:lang w:val="ro-RO" w:eastAsia="ro-RO"/>
        </w:rPr>
        <w:t>limba de</w:t>
      </w:r>
      <w:r w:rsidRPr="000944E6">
        <w:rPr>
          <w:rStyle w:val="FontStyle25"/>
          <w:sz w:val="14"/>
          <w:szCs w:val="14"/>
          <w:lang w:val="ro-RO" w:eastAsia="ro-RO"/>
        </w:rPr>
        <w:t xml:space="preserve"> </w:t>
      </w:r>
      <w:r w:rsidRPr="000944E6">
        <w:rPr>
          <w:rStyle w:val="FontStyle25"/>
          <w:spacing w:val="10"/>
          <w:sz w:val="14"/>
          <w:szCs w:val="14"/>
          <w:lang w:val="ro-RO" w:eastAsia="ro-RO"/>
        </w:rPr>
        <w:t>stat.</w:t>
      </w:r>
    </w:p>
    <w:p w:rsidR="00C86085" w:rsidRDefault="00C86085" w:rsidP="00C86085">
      <w:pPr>
        <w:pStyle w:val="a6"/>
        <w:ind w:left="218" w:right="-851"/>
        <w:jc w:val="both"/>
        <w:rPr>
          <w:sz w:val="16"/>
          <w:szCs w:val="16"/>
          <w:lang w:val="ro-RO"/>
        </w:rPr>
      </w:pPr>
    </w:p>
    <w:p w:rsidR="006325ED" w:rsidRPr="00C86085" w:rsidRDefault="00C86085" w:rsidP="003C1E2F">
      <w:pPr>
        <w:pStyle w:val="a6"/>
        <w:ind w:left="-709" w:right="-283"/>
        <w:jc w:val="both"/>
        <w:rPr>
          <w:noProof/>
          <w:sz w:val="14"/>
          <w:szCs w:val="14"/>
          <w:lang w:val="ro-RO"/>
        </w:rPr>
      </w:pPr>
      <w:r w:rsidRPr="00C86085">
        <w:rPr>
          <w:sz w:val="14"/>
          <w:szCs w:val="14"/>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6325ED" w:rsidRPr="005F1CAA" w:rsidRDefault="006325ED" w:rsidP="006325ED">
      <w:pPr>
        <w:numPr>
          <w:ilvl w:val="0"/>
          <w:numId w:val="9"/>
        </w:numPr>
        <w:shd w:val="clear" w:color="auto" w:fill="FFFFFF" w:themeFill="background1"/>
        <w:tabs>
          <w:tab w:val="right" w:pos="426"/>
        </w:tabs>
        <w:spacing w:before="120" w:after="0" w:line="240" w:lineRule="auto"/>
        <w:jc w:val="both"/>
        <w:rPr>
          <w:rFonts w:ascii="Times New Roman" w:hAnsi="Times New Roman" w:cs="Times New Roman"/>
          <w:sz w:val="16"/>
          <w:szCs w:val="16"/>
          <w:lang w:val="it-IT" w:eastAsia="ru-RU"/>
        </w:rPr>
      </w:pPr>
      <w:r w:rsidRPr="006325ED">
        <w:rPr>
          <w:rFonts w:ascii="Times New Roman" w:hAnsi="Times New Roman" w:cs="Times New Roman"/>
          <w:sz w:val="16"/>
          <w:szCs w:val="16"/>
          <w:lang w:val="it-IT" w:eastAsia="ru-RU"/>
        </w:rPr>
        <w:t xml:space="preserve">Garanția pentru ofertă, </w:t>
      </w:r>
      <w:r w:rsidR="00C86085">
        <w:rPr>
          <w:rFonts w:ascii="Times New Roman" w:hAnsi="Times New Roman" w:cs="Times New Roman"/>
          <w:sz w:val="16"/>
          <w:szCs w:val="16"/>
          <w:lang w:val="it-IT" w:eastAsia="ru-RU"/>
        </w:rPr>
        <w:t xml:space="preserve">în </w:t>
      </w:r>
      <w:r w:rsidRPr="006325ED">
        <w:rPr>
          <w:rFonts w:ascii="Times New Roman" w:hAnsi="Times New Roman" w:cs="Times New Roman"/>
          <w:sz w:val="16"/>
          <w:szCs w:val="16"/>
          <w:lang w:val="en-US"/>
        </w:rPr>
        <w:t xml:space="preserve"> </w:t>
      </w:r>
      <w:r w:rsidR="00C86085">
        <w:rPr>
          <w:rFonts w:ascii="Times New Roman" w:hAnsi="Times New Roman" w:cs="Times New Roman"/>
          <w:sz w:val="16"/>
          <w:szCs w:val="16"/>
          <w:lang w:val="it-IT" w:eastAsia="ru-RU"/>
        </w:rPr>
        <w:t xml:space="preserve">cuantum </w:t>
      </w:r>
      <w:r w:rsidR="00C86085" w:rsidRPr="005F1CAA">
        <w:rPr>
          <w:rFonts w:ascii="Times New Roman" w:hAnsi="Times New Roman" w:cs="Times New Roman"/>
          <w:sz w:val="16"/>
          <w:szCs w:val="16"/>
          <w:lang w:val="it-IT" w:eastAsia="ru-RU"/>
        </w:rPr>
        <w:t>de</w:t>
      </w:r>
      <w:r w:rsidR="000944E6">
        <w:rPr>
          <w:rFonts w:ascii="Times New Roman" w:hAnsi="Times New Roman" w:cs="Times New Roman"/>
          <w:sz w:val="16"/>
          <w:szCs w:val="16"/>
          <w:lang w:val="it-IT" w:eastAsia="ru-RU"/>
        </w:rPr>
        <w:t xml:space="preserve"> 2</w:t>
      </w:r>
      <w:r w:rsidR="00C86085" w:rsidRPr="005F1CAA">
        <w:rPr>
          <w:rFonts w:ascii="Times New Roman" w:hAnsi="Times New Roman" w:cs="Times New Roman"/>
          <w:sz w:val="16"/>
          <w:szCs w:val="16"/>
          <w:lang w:val="it-IT" w:eastAsia="ru-RU"/>
        </w:rPr>
        <w:t>% din valoarea ofertei fără TVA.</w:t>
      </w:r>
      <w:r w:rsidRPr="005F1CAA">
        <w:rPr>
          <w:rFonts w:ascii="Times New Roman" w:hAnsi="Times New Roman" w:cs="Times New Roman"/>
          <w:sz w:val="16"/>
          <w:szCs w:val="16"/>
          <w:lang w:val="it-IT" w:eastAsia="ru-RU"/>
        </w:rPr>
        <w:t>.</w:t>
      </w:r>
    </w:p>
    <w:p w:rsidR="006325ED" w:rsidRPr="006325ED" w:rsidRDefault="006325ED" w:rsidP="006325ED">
      <w:pPr>
        <w:pStyle w:val="a6"/>
        <w:numPr>
          <w:ilvl w:val="0"/>
          <w:numId w:val="9"/>
        </w:numPr>
        <w:tabs>
          <w:tab w:val="left" w:pos="1134"/>
        </w:tabs>
        <w:contextualSpacing w:val="0"/>
        <w:jc w:val="both"/>
        <w:rPr>
          <w:b/>
          <w:sz w:val="16"/>
          <w:szCs w:val="16"/>
          <w:lang w:val="it-IT"/>
        </w:rPr>
      </w:pPr>
      <w:r w:rsidRPr="005F1CAA">
        <w:rPr>
          <w:sz w:val="16"/>
          <w:szCs w:val="16"/>
          <w:lang w:val="it-IT"/>
        </w:rPr>
        <w:t xml:space="preserve">Garanția de bună execuție a contractului, </w:t>
      </w:r>
      <w:r w:rsidR="00C86085" w:rsidRPr="005F1CAA">
        <w:rPr>
          <w:sz w:val="16"/>
          <w:szCs w:val="16"/>
          <w:lang w:val="it-IT"/>
        </w:rPr>
        <w:t xml:space="preserve">în cuantum de </w:t>
      </w:r>
      <w:r w:rsidR="000944E6">
        <w:rPr>
          <w:sz w:val="16"/>
          <w:szCs w:val="16"/>
          <w:lang w:val="it-IT"/>
        </w:rPr>
        <w:t>5</w:t>
      </w:r>
      <w:r w:rsidR="005F1CAA" w:rsidRPr="005F1CAA">
        <w:rPr>
          <w:sz w:val="16"/>
          <w:szCs w:val="16"/>
          <w:lang w:val="it-IT"/>
        </w:rPr>
        <w:t xml:space="preserve"> </w:t>
      </w:r>
      <w:r w:rsidR="00C86085" w:rsidRPr="005F1CAA">
        <w:rPr>
          <w:sz w:val="16"/>
          <w:szCs w:val="16"/>
          <w:lang w:val="it-IT"/>
        </w:rPr>
        <w:t>% din valoarea</w:t>
      </w:r>
      <w:r w:rsidR="00C86085">
        <w:rPr>
          <w:sz w:val="16"/>
          <w:szCs w:val="16"/>
          <w:lang w:val="it-IT"/>
        </w:rPr>
        <w:t xml:space="preserve"> contractului adjudecat transferat/ prezentat pînă la etapa de semnare a contractului </w:t>
      </w:r>
      <w:r w:rsidRPr="006325ED">
        <w:rPr>
          <w:sz w:val="16"/>
          <w:szCs w:val="16"/>
          <w:lang w:val="it-IT"/>
        </w:rPr>
        <w:t>.</w:t>
      </w:r>
    </w:p>
    <w:p w:rsidR="006325ED" w:rsidRPr="006325ED" w:rsidRDefault="008A1BCA" w:rsidP="00C60173">
      <w:pPr>
        <w:pStyle w:val="a6"/>
        <w:numPr>
          <w:ilvl w:val="0"/>
          <w:numId w:val="9"/>
        </w:numPr>
        <w:shd w:val="clear" w:color="auto" w:fill="FFFFFF" w:themeFill="background1"/>
        <w:tabs>
          <w:tab w:val="right" w:pos="-709"/>
        </w:tabs>
        <w:rPr>
          <w:sz w:val="16"/>
          <w:szCs w:val="16"/>
          <w:lang w:val="en-US"/>
        </w:rPr>
      </w:pPr>
      <w:r w:rsidRPr="006325ED">
        <w:rPr>
          <w:sz w:val="16"/>
          <w:szCs w:val="16"/>
          <w:lang w:val="en-US"/>
        </w:rPr>
        <w:t xml:space="preserve">Motivul recurgerii la procedura accelerată (în cazul licitației deschise, restrînse și al procedurii negociate), după </w:t>
      </w:r>
      <w:r w:rsidRPr="00C60173">
        <w:rPr>
          <w:sz w:val="16"/>
          <w:szCs w:val="16"/>
          <w:lang w:val="en-US"/>
        </w:rPr>
        <w:t>caz</w:t>
      </w:r>
      <w:r w:rsidR="006325ED" w:rsidRPr="00C60173">
        <w:rPr>
          <w:sz w:val="16"/>
          <w:szCs w:val="16"/>
          <w:lang w:val="en-US"/>
        </w:rPr>
        <w:t xml:space="preserve"> </w:t>
      </w:r>
      <w:r w:rsidR="00C60173">
        <w:rPr>
          <w:sz w:val="16"/>
          <w:szCs w:val="16"/>
          <w:lang w:val="en-US"/>
        </w:rPr>
        <w:t xml:space="preserve"> </w:t>
      </w:r>
      <w:r w:rsidR="00C60173" w:rsidRPr="00C60173">
        <w:rPr>
          <w:sz w:val="16"/>
          <w:szCs w:val="16"/>
          <w:u w:val="single"/>
          <w:lang w:val="en-US"/>
        </w:rPr>
        <w:t>Nu este cazul</w:t>
      </w:r>
      <w:r w:rsidR="00C60173">
        <w:rPr>
          <w:sz w:val="16"/>
          <w:szCs w:val="16"/>
          <w:u w:val="single"/>
          <w:lang w:val="en-US"/>
        </w:rPr>
        <w:t>.</w:t>
      </w:r>
    </w:p>
    <w:p w:rsidR="00C60173" w:rsidRPr="006325ED" w:rsidRDefault="008A1BCA" w:rsidP="00C60173">
      <w:pPr>
        <w:pStyle w:val="a6"/>
        <w:numPr>
          <w:ilvl w:val="0"/>
          <w:numId w:val="9"/>
        </w:numPr>
        <w:shd w:val="clear" w:color="auto" w:fill="FFFFFF" w:themeFill="background1"/>
        <w:tabs>
          <w:tab w:val="right" w:pos="-709"/>
        </w:tabs>
        <w:rPr>
          <w:sz w:val="16"/>
          <w:szCs w:val="16"/>
          <w:lang w:val="en-US"/>
        </w:rPr>
      </w:pPr>
      <w:r w:rsidRPr="00C60173">
        <w:rPr>
          <w:sz w:val="16"/>
          <w:szCs w:val="16"/>
          <w:lang w:val="en-US"/>
        </w:rPr>
        <w:t xml:space="preserve">Tehnici și instrumente specifice de atribuire (dacă este cazul specificați dacă se va utiliza acordul-cadru, sistemul dinamic de achiziție sau licitația electronică): </w:t>
      </w:r>
      <w:r w:rsidR="00B71D39" w:rsidRPr="00C60173">
        <w:rPr>
          <w:sz w:val="16"/>
          <w:szCs w:val="16"/>
          <w:lang w:val="en-US"/>
        </w:rPr>
        <w:t xml:space="preserve"> </w:t>
      </w:r>
      <w:r w:rsidR="00C60173" w:rsidRPr="00C60173">
        <w:rPr>
          <w:sz w:val="16"/>
          <w:szCs w:val="16"/>
          <w:u w:val="single"/>
          <w:lang w:val="en-US"/>
        </w:rPr>
        <w:t>Nu este cazul</w:t>
      </w:r>
      <w:r w:rsidR="00C60173">
        <w:rPr>
          <w:sz w:val="16"/>
          <w:szCs w:val="16"/>
          <w:u w:val="single"/>
          <w:lang w:val="en-US"/>
        </w:rPr>
        <w:t>.</w:t>
      </w:r>
    </w:p>
    <w:p w:rsidR="0089653C" w:rsidRPr="0089653C" w:rsidRDefault="008A1BCA" w:rsidP="00C01BC6">
      <w:pPr>
        <w:pStyle w:val="a6"/>
        <w:numPr>
          <w:ilvl w:val="0"/>
          <w:numId w:val="9"/>
        </w:numPr>
        <w:shd w:val="clear" w:color="auto" w:fill="FFFFFF" w:themeFill="background1"/>
        <w:tabs>
          <w:tab w:val="right" w:pos="-709"/>
          <w:tab w:val="right" w:pos="426"/>
        </w:tabs>
        <w:spacing w:before="120"/>
        <w:rPr>
          <w:b/>
          <w:lang w:val="it-IT"/>
        </w:rPr>
      </w:pPr>
      <w:r w:rsidRPr="0089653C">
        <w:rPr>
          <w:sz w:val="16"/>
          <w:szCs w:val="16"/>
          <w:lang w:val="en-US"/>
        </w:rPr>
        <w:t xml:space="preserve">Condiții speciale de care depinde îndeplinirea contractului (indicați după caz): </w:t>
      </w:r>
      <w:r w:rsidR="00C60173" w:rsidRPr="0089653C">
        <w:rPr>
          <w:sz w:val="16"/>
          <w:szCs w:val="16"/>
          <w:u w:val="single"/>
          <w:lang w:val="en-US"/>
        </w:rPr>
        <w:t>Nu este cazul.</w:t>
      </w:r>
    </w:p>
    <w:p w:rsidR="00C60173" w:rsidRPr="0089653C" w:rsidRDefault="00C60173" w:rsidP="00C01BC6">
      <w:pPr>
        <w:pStyle w:val="a6"/>
        <w:numPr>
          <w:ilvl w:val="0"/>
          <w:numId w:val="9"/>
        </w:numPr>
        <w:shd w:val="clear" w:color="auto" w:fill="FFFFFF" w:themeFill="background1"/>
        <w:tabs>
          <w:tab w:val="right" w:pos="-709"/>
          <w:tab w:val="right" w:pos="426"/>
        </w:tabs>
        <w:spacing w:before="120"/>
        <w:rPr>
          <w:b/>
          <w:lang w:val="it-IT"/>
        </w:rPr>
      </w:pPr>
      <w:r w:rsidRPr="0089653C">
        <w:rPr>
          <w:sz w:val="16"/>
          <w:szCs w:val="16"/>
          <w:lang w:val="it-IT"/>
        </w:rPr>
        <w:t xml:space="preserve">Ofertele se prezintă în valuta </w:t>
      </w:r>
      <w:r w:rsidRPr="0089653C">
        <w:rPr>
          <w:sz w:val="16"/>
          <w:szCs w:val="16"/>
          <w:u w:val="single"/>
          <w:lang w:val="it-IT"/>
        </w:rPr>
        <w:t>Lei  MD</w:t>
      </w:r>
      <w:r w:rsidRPr="0089653C">
        <w:rPr>
          <w:u w:val="single"/>
          <w:lang w:val="it-IT"/>
        </w:rPr>
        <w:t>.</w:t>
      </w:r>
    </w:p>
    <w:p w:rsidR="008A1BCA" w:rsidRPr="00C60173" w:rsidRDefault="008A1BCA" w:rsidP="002C64E9">
      <w:pPr>
        <w:pStyle w:val="a6"/>
        <w:numPr>
          <w:ilvl w:val="0"/>
          <w:numId w:val="9"/>
        </w:numPr>
        <w:tabs>
          <w:tab w:val="right" w:pos="-709"/>
        </w:tabs>
        <w:rPr>
          <w:sz w:val="16"/>
          <w:szCs w:val="16"/>
          <w:lang w:val="en-US"/>
        </w:rPr>
      </w:pPr>
      <w:r w:rsidRPr="00C60173">
        <w:rPr>
          <w:sz w:val="16"/>
          <w:szCs w:val="16"/>
          <w:lang w:val="en-US"/>
        </w:rPr>
        <w:t>Criteriul de evaluare aplicat pentru adjudecarea cont</w:t>
      </w:r>
      <w:r w:rsidR="00C60173">
        <w:rPr>
          <w:sz w:val="16"/>
          <w:szCs w:val="16"/>
          <w:lang w:val="en-US"/>
        </w:rPr>
        <w:t xml:space="preserve">ractului: </w:t>
      </w:r>
      <w:r w:rsidR="00C60173" w:rsidRPr="00C60173">
        <w:rPr>
          <w:sz w:val="16"/>
          <w:szCs w:val="16"/>
          <w:u w:val="single"/>
          <w:lang w:val="en-US"/>
        </w:rPr>
        <w:t>Prețul cel mai scăzut, per lot, cu corespunderea cerințelor solicitate.</w:t>
      </w:r>
      <w:r w:rsidRPr="00C60173">
        <w:rPr>
          <w:sz w:val="16"/>
          <w:szCs w:val="16"/>
          <w:lang w:val="en-US"/>
        </w:rPr>
        <w:t xml:space="preserve"> </w:t>
      </w:r>
    </w:p>
    <w:p w:rsidR="008A1BCA" w:rsidRPr="006325ED" w:rsidRDefault="008A1BCA" w:rsidP="006325ED">
      <w:pPr>
        <w:pStyle w:val="a6"/>
        <w:numPr>
          <w:ilvl w:val="0"/>
          <w:numId w:val="9"/>
        </w:numPr>
        <w:tabs>
          <w:tab w:val="right" w:pos="-709"/>
        </w:tabs>
        <w:rPr>
          <w:sz w:val="16"/>
          <w:szCs w:val="16"/>
          <w:lang w:val="en-US"/>
        </w:rPr>
      </w:pPr>
      <w:r w:rsidRPr="006325ED">
        <w:rPr>
          <w:sz w:val="16"/>
          <w:szCs w:val="16"/>
          <w:lang w:val="en-US"/>
        </w:rPr>
        <w:t>Factorii de evaluare a ofertei celei mai avantajoase din punct de vedere economic, precum și ponderile lor: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6779"/>
        <w:gridCol w:w="1738"/>
      </w:tblGrid>
      <w:tr w:rsidR="008A1BCA" w:rsidRPr="00DB1A2D" w:rsidTr="00C60173">
        <w:trPr>
          <w:trHeight w:val="331"/>
        </w:trPr>
        <w:tc>
          <w:tcPr>
            <w:tcW w:w="863" w:type="dxa"/>
            <w:shd w:val="clear" w:color="auto" w:fill="D9D9D9" w:themeFill="background1" w:themeFillShade="D9"/>
          </w:tcPr>
          <w:p w:rsidR="008A1BCA" w:rsidRPr="00C60173" w:rsidRDefault="00C60173" w:rsidP="006325ED">
            <w:pPr>
              <w:tabs>
                <w:tab w:val="right" w:pos="-709"/>
                <w:tab w:val="left" w:pos="612"/>
              </w:tabs>
              <w:spacing w:after="120"/>
              <w:ind w:left="-142"/>
              <w:rPr>
                <w:rFonts w:ascii="Times New Roman" w:hAnsi="Times New Roman" w:cs="Times New Roman"/>
                <w:b/>
                <w:iCs/>
                <w:sz w:val="16"/>
                <w:szCs w:val="16"/>
              </w:rPr>
            </w:pPr>
            <w:r w:rsidRPr="00C60173">
              <w:rPr>
                <w:rFonts w:ascii="Times New Roman" w:hAnsi="Times New Roman" w:cs="Times New Roman"/>
                <w:b/>
                <w:iCs/>
                <w:sz w:val="16"/>
                <w:szCs w:val="16"/>
                <w:lang w:val="ro-MD"/>
              </w:rPr>
              <w:t xml:space="preserve">   </w:t>
            </w:r>
            <w:r w:rsidR="008A1BCA" w:rsidRPr="00C60173">
              <w:rPr>
                <w:rFonts w:ascii="Times New Roman" w:hAnsi="Times New Roman" w:cs="Times New Roman"/>
                <w:b/>
                <w:iCs/>
                <w:sz w:val="16"/>
                <w:szCs w:val="16"/>
              </w:rPr>
              <w:t>Nr. d/o</w:t>
            </w:r>
          </w:p>
        </w:tc>
        <w:tc>
          <w:tcPr>
            <w:tcW w:w="6779" w:type="dxa"/>
            <w:shd w:val="clear" w:color="auto" w:fill="D9D9D9" w:themeFill="background1" w:themeFillShade="D9"/>
          </w:tcPr>
          <w:p w:rsidR="008A1BCA" w:rsidRPr="00C60173" w:rsidRDefault="008A1BCA" w:rsidP="006325ED">
            <w:pPr>
              <w:tabs>
                <w:tab w:val="right" w:pos="-709"/>
                <w:tab w:val="left" w:pos="612"/>
              </w:tabs>
              <w:spacing w:after="120"/>
              <w:ind w:left="-142"/>
              <w:jc w:val="center"/>
              <w:rPr>
                <w:rFonts w:ascii="Times New Roman" w:hAnsi="Times New Roman" w:cs="Times New Roman"/>
                <w:b/>
                <w:iCs/>
                <w:sz w:val="16"/>
                <w:szCs w:val="16"/>
              </w:rPr>
            </w:pPr>
            <w:r w:rsidRPr="00C60173">
              <w:rPr>
                <w:rFonts w:ascii="Times New Roman" w:hAnsi="Times New Roman" w:cs="Times New Roman"/>
                <w:b/>
                <w:iCs/>
                <w:sz w:val="16"/>
                <w:szCs w:val="16"/>
              </w:rPr>
              <w:t>Denumirea factorului de evaluare</w:t>
            </w:r>
          </w:p>
        </w:tc>
        <w:tc>
          <w:tcPr>
            <w:tcW w:w="1738" w:type="dxa"/>
            <w:shd w:val="clear" w:color="auto" w:fill="D9D9D9" w:themeFill="background1" w:themeFillShade="D9"/>
          </w:tcPr>
          <w:p w:rsidR="008A1BCA" w:rsidRPr="00C60173" w:rsidRDefault="008A1BCA" w:rsidP="006325ED">
            <w:pPr>
              <w:tabs>
                <w:tab w:val="right" w:pos="-709"/>
                <w:tab w:val="left" w:pos="612"/>
              </w:tabs>
              <w:spacing w:after="120"/>
              <w:ind w:left="-142"/>
              <w:jc w:val="center"/>
              <w:rPr>
                <w:rFonts w:ascii="Times New Roman" w:hAnsi="Times New Roman" w:cs="Times New Roman"/>
                <w:b/>
                <w:iCs/>
                <w:sz w:val="16"/>
                <w:szCs w:val="16"/>
              </w:rPr>
            </w:pPr>
            <w:r w:rsidRPr="00C60173">
              <w:rPr>
                <w:rFonts w:ascii="Times New Roman" w:hAnsi="Times New Roman" w:cs="Times New Roman"/>
                <w:b/>
                <w:iCs/>
                <w:sz w:val="16"/>
                <w:szCs w:val="16"/>
              </w:rPr>
              <w:t>Ponderea%</w:t>
            </w:r>
          </w:p>
        </w:tc>
      </w:tr>
      <w:tr w:rsidR="008A1BCA" w:rsidRPr="00DB1A2D" w:rsidTr="00C60173">
        <w:trPr>
          <w:trHeight w:val="266"/>
        </w:trPr>
        <w:tc>
          <w:tcPr>
            <w:tcW w:w="863" w:type="dxa"/>
            <w:shd w:val="clear" w:color="auto" w:fill="FFFFFF" w:themeFill="background1"/>
          </w:tcPr>
          <w:p w:rsidR="008A1BCA" w:rsidRPr="00C60173" w:rsidRDefault="008A1BCA" w:rsidP="006325ED">
            <w:pPr>
              <w:tabs>
                <w:tab w:val="right" w:pos="-709"/>
                <w:tab w:val="left" w:pos="612"/>
              </w:tabs>
              <w:spacing w:after="120"/>
              <w:ind w:left="-142"/>
              <w:rPr>
                <w:rFonts w:ascii="Times New Roman" w:hAnsi="Times New Roman" w:cs="Times New Roman"/>
                <w:iCs/>
                <w:sz w:val="16"/>
                <w:szCs w:val="16"/>
              </w:rPr>
            </w:pPr>
          </w:p>
        </w:tc>
        <w:tc>
          <w:tcPr>
            <w:tcW w:w="6779" w:type="dxa"/>
            <w:shd w:val="clear" w:color="auto" w:fill="FFFFFF" w:themeFill="background1"/>
          </w:tcPr>
          <w:p w:rsidR="008A1BCA" w:rsidRPr="00C60173" w:rsidRDefault="00C60173" w:rsidP="006325ED">
            <w:pPr>
              <w:tabs>
                <w:tab w:val="right" w:pos="-709"/>
                <w:tab w:val="left" w:pos="612"/>
              </w:tabs>
              <w:spacing w:after="120"/>
              <w:ind w:left="-142"/>
              <w:rPr>
                <w:rFonts w:ascii="Times New Roman" w:hAnsi="Times New Roman" w:cs="Times New Roman"/>
                <w:iCs/>
                <w:sz w:val="16"/>
                <w:szCs w:val="16"/>
                <w:lang w:val="ro-RO"/>
              </w:rPr>
            </w:pPr>
            <w:r w:rsidRPr="00C60173">
              <w:rPr>
                <w:rFonts w:ascii="Times New Roman" w:hAnsi="Times New Roman" w:cs="Times New Roman"/>
                <w:iCs/>
                <w:sz w:val="16"/>
                <w:szCs w:val="16"/>
                <w:lang w:val="ro-RO"/>
              </w:rPr>
              <w:t>________________</w:t>
            </w:r>
          </w:p>
        </w:tc>
        <w:tc>
          <w:tcPr>
            <w:tcW w:w="1738" w:type="dxa"/>
            <w:shd w:val="clear" w:color="auto" w:fill="FFFFFF" w:themeFill="background1"/>
          </w:tcPr>
          <w:p w:rsidR="008A1BCA" w:rsidRPr="00C60173" w:rsidRDefault="00C60173" w:rsidP="006325ED">
            <w:pPr>
              <w:tabs>
                <w:tab w:val="right" w:pos="-709"/>
                <w:tab w:val="left" w:pos="612"/>
              </w:tabs>
              <w:spacing w:after="120"/>
              <w:ind w:left="-142"/>
              <w:rPr>
                <w:rFonts w:ascii="Times New Roman" w:hAnsi="Times New Roman" w:cs="Times New Roman"/>
                <w:iCs/>
                <w:sz w:val="16"/>
                <w:szCs w:val="16"/>
                <w:lang w:val="ro-MD"/>
              </w:rPr>
            </w:pPr>
            <w:r w:rsidRPr="00C60173">
              <w:rPr>
                <w:rFonts w:ascii="Times New Roman" w:hAnsi="Times New Roman" w:cs="Times New Roman"/>
                <w:iCs/>
                <w:sz w:val="16"/>
                <w:szCs w:val="16"/>
                <w:lang w:val="ro-MD"/>
              </w:rPr>
              <w:t>_____________</w:t>
            </w:r>
          </w:p>
        </w:tc>
      </w:tr>
    </w:tbl>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Termenul limită de depunere/deschidere a ofertelor:</w:t>
      </w:r>
    </w:p>
    <w:p w:rsidR="00C60173" w:rsidRPr="00C60173" w:rsidRDefault="00C60173" w:rsidP="00C60173">
      <w:pPr>
        <w:pStyle w:val="a6"/>
        <w:numPr>
          <w:ilvl w:val="0"/>
          <w:numId w:val="14"/>
        </w:numPr>
        <w:shd w:val="clear" w:color="auto" w:fill="FFFFFF" w:themeFill="background1"/>
        <w:tabs>
          <w:tab w:val="right" w:pos="426"/>
        </w:tabs>
        <w:ind w:left="567" w:hanging="283"/>
        <w:rPr>
          <w:sz w:val="16"/>
          <w:szCs w:val="16"/>
          <w:u w:val="single"/>
        </w:rPr>
      </w:pPr>
      <w:r w:rsidRPr="00C60173">
        <w:rPr>
          <w:sz w:val="16"/>
          <w:szCs w:val="16"/>
          <w:u w:val="single"/>
          <w:lang w:val="ro-MD"/>
        </w:rPr>
        <w:t>conform SIA RSAP .</w:t>
      </w:r>
    </w:p>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 xml:space="preserve">Adresa la care trebuie transmise ofertele sau cererile de participare: </w:t>
      </w:r>
    </w:p>
    <w:p w:rsidR="00C60173" w:rsidRPr="00C60173" w:rsidRDefault="00C60173" w:rsidP="00E05C22">
      <w:pPr>
        <w:shd w:val="clear" w:color="auto" w:fill="FFFFFF" w:themeFill="background1"/>
        <w:tabs>
          <w:tab w:val="right" w:pos="426"/>
        </w:tabs>
        <w:spacing w:after="0" w:line="240" w:lineRule="auto"/>
        <w:jc w:val="both"/>
        <w:rPr>
          <w:rFonts w:ascii="Times New Roman" w:hAnsi="Times New Roman" w:cs="Times New Roman"/>
          <w:sz w:val="16"/>
          <w:szCs w:val="16"/>
          <w:u w:val="single"/>
          <w:lang w:val="it-IT" w:eastAsia="ru-RU"/>
        </w:rPr>
      </w:pPr>
      <w:r>
        <w:rPr>
          <w:rFonts w:ascii="Times New Roman" w:hAnsi="Times New Roman" w:cs="Times New Roman"/>
          <w:i/>
          <w:sz w:val="16"/>
          <w:szCs w:val="16"/>
          <w:u w:val="single"/>
          <w:lang w:val="it-IT" w:eastAsia="ru-RU"/>
        </w:rPr>
        <w:t xml:space="preserve">     </w:t>
      </w:r>
      <w:r w:rsidRPr="00C60173">
        <w:rPr>
          <w:rFonts w:ascii="Times New Roman" w:hAnsi="Times New Roman" w:cs="Times New Roman"/>
          <w:i/>
          <w:sz w:val="16"/>
          <w:szCs w:val="16"/>
          <w:u w:val="single"/>
          <w:lang w:val="it-IT" w:eastAsia="ru-RU"/>
        </w:rPr>
        <w:t>Ofertele sau cererile de participare vor fi depuse electronic prin intermediul SIA RSAP.</w:t>
      </w:r>
    </w:p>
    <w:p w:rsidR="00C60173" w:rsidRPr="00D821CD" w:rsidRDefault="00C60173" w:rsidP="00C60173">
      <w:pPr>
        <w:pStyle w:val="a6"/>
        <w:numPr>
          <w:ilvl w:val="0"/>
          <w:numId w:val="9"/>
        </w:numPr>
        <w:tabs>
          <w:tab w:val="right" w:pos="426"/>
        </w:tabs>
        <w:spacing w:before="120"/>
        <w:rPr>
          <w:sz w:val="16"/>
          <w:szCs w:val="16"/>
          <w:lang w:val="it-IT"/>
        </w:rPr>
      </w:pPr>
      <w:r w:rsidRPr="00C60173">
        <w:rPr>
          <w:sz w:val="16"/>
          <w:szCs w:val="16"/>
          <w:lang w:val="it-IT"/>
        </w:rPr>
        <w:t>Termenul de valabilitate a ofertelor</w:t>
      </w:r>
      <w:r w:rsidRPr="00D821CD">
        <w:rPr>
          <w:sz w:val="16"/>
          <w:szCs w:val="16"/>
          <w:lang w:val="it-IT"/>
        </w:rPr>
        <w:t xml:space="preserve">: </w:t>
      </w:r>
      <w:r w:rsidR="00D821CD" w:rsidRPr="00D821CD">
        <w:rPr>
          <w:sz w:val="16"/>
          <w:szCs w:val="16"/>
          <w:u w:val="single"/>
          <w:lang w:val="it-IT"/>
        </w:rPr>
        <w:t>60</w:t>
      </w:r>
      <w:r w:rsidRPr="00D821CD">
        <w:rPr>
          <w:sz w:val="16"/>
          <w:szCs w:val="16"/>
          <w:u w:val="single"/>
          <w:lang w:val="it-IT"/>
        </w:rPr>
        <w:t xml:space="preserve"> de zile.</w:t>
      </w:r>
    </w:p>
    <w:p w:rsidR="00C60173" w:rsidRPr="00C60173" w:rsidRDefault="00C60173" w:rsidP="00C60173">
      <w:pPr>
        <w:pStyle w:val="a6"/>
        <w:numPr>
          <w:ilvl w:val="0"/>
          <w:numId w:val="9"/>
        </w:numPr>
        <w:tabs>
          <w:tab w:val="right" w:pos="426"/>
        </w:tabs>
        <w:rPr>
          <w:i/>
          <w:sz w:val="16"/>
          <w:szCs w:val="16"/>
          <w:u w:val="single"/>
          <w:lang w:val="it-IT"/>
        </w:rPr>
      </w:pPr>
      <w:r w:rsidRPr="00C60173">
        <w:rPr>
          <w:sz w:val="16"/>
          <w:szCs w:val="16"/>
          <w:lang w:val="en-US"/>
        </w:rPr>
        <w:t>Locul</w:t>
      </w:r>
      <w:r w:rsidRPr="00C60173">
        <w:rPr>
          <w:sz w:val="16"/>
          <w:szCs w:val="16"/>
          <w:lang w:val="ro-MD"/>
        </w:rPr>
        <w:t xml:space="preserve"> </w:t>
      </w:r>
      <w:r w:rsidRPr="00C60173">
        <w:rPr>
          <w:sz w:val="16"/>
          <w:szCs w:val="16"/>
          <w:lang w:val="en-US"/>
        </w:rPr>
        <w:t>deschiderii</w:t>
      </w:r>
      <w:r w:rsidRPr="00C60173">
        <w:rPr>
          <w:sz w:val="16"/>
          <w:szCs w:val="16"/>
          <w:lang w:val="ro-MD"/>
        </w:rPr>
        <w:t xml:space="preserve"> </w:t>
      </w:r>
      <w:r w:rsidRPr="00C60173">
        <w:rPr>
          <w:sz w:val="16"/>
          <w:szCs w:val="16"/>
          <w:lang w:val="en-US"/>
        </w:rPr>
        <w:t xml:space="preserve">ofertelor: </w:t>
      </w:r>
      <w:r w:rsidRPr="00C60173">
        <w:rPr>
          <w:sz w:val="16"/>
          <w:szCs w:val="16"/>
          <w:u w:val="single"/>
          <w:lang w:val="it-IT"/>
        </w:rPr>
        <w:t>SIA RSAP.</w:t>
      </w:r>
    </w:p>
    <w:p w:rsidR="00C60173" w:rsidRPr="00C60173" w:rsidRDefault="00C60173" w:rsidP="00C60173">
      <w:pPr>
        <w:tabs>
          <w:tab w:val="right" w:pos="426"/>
        </w:tabs>
        <w:spacing w:after="0" w:line="240" w:lineRule="auto"/>
        <w:rPr>
          <w:rFonts w:ascii="Times New Roman" w:hAnsi="Times New Roman" w:cs="Times New Roman"/>
          <w:i/>
          <w:sz w:val="16"/>
          <w:szCs w:val="16"/>
          <w:u w:val="single"/>
          <w:lang w:val="it-IT" w:eastAsia="ru-RU"/>
        </w:rPr>
      </w:pPr>
      <w:r w:rsidRPr="00C60173">
        <w:rPr>
          <w:rFonts w:ascii="Times New Roman" w:hAnsi="Times New Roman" w:cs="Times New Roman"/>
          <w:i/>
          <w:sz w:val="16"/>
          <w:szCs w:val="16"/>
          <w:lang w:val="it-IT" w:eastAsia="ru-RU"/>
        </w:rPr>
        <w:t xml:space="preserve">         </w:t>
      </w:r>
      <w:r w:rsidRPr="00C60173">
        <w:rPr>
          <w:rFonts w:ascii="Times New Roman" w:hAnsi="Times New Roman" w:cs="Times New Roman"/>
          <w:i/>
          <w:sz w:val="16"/>
          <w:szCs w:val="16"/>
          <w:u w:val="single"/>
          <w:lang w:val="it-IT" w:eastAsia="ru-RU"/>
        </w:rPr>
        <w:t xml:space="preserve">Ofertele întârziate vor fi respinse. </w:t>
      </w:r>
    </w:p>
    <w:p w:rsidR="00C60173" w:rsidRPr="00C60173" w:rsidRDefault="00C60173" w:rsidP="00C60173">
      <w:pPr>
        <w:pStyle w:val="a6"/>
        <w:numPr>
          <w:ilvl w:val="0"/>
          <w:numId w:val="9"/>
        </w:numPr>
        <w:shd w:val="clear" w:color="auto" w:fill="FFFFFF" w:themeFill="background1"/>
        <w:tabs>
          <w:tab w:val="right" w:pos="426"/>
        </w:tabs>
        <w:spacing w:before="120"/>
        <w:rPr>
          <w:sz w:val="16"/>
          <w:szCs w:val="16"/>
          <w:u w:val="single"/>
          <w:lang w:val="it-IT"/>
        </w:rPr>
      </w:pPr>
      <w:r w:rsidRPr="00C60173">
        <w:rPr>
          <w:sz w:val="16"/>
          <w:szCs w:val="16"/>
          <w:lang w:val="it-IT"/>
        </w:rPr>
        <w:t xml:space="preserve">Persoanele autorizate să asiste la deschiderea ofertelor: </w:t>
      </w:r>
      <w:r w:rsidRPr="00C60173">
        <w:rPr>
          <w:sz w:val="16"/>
          <w:szCs w:val="16"/>
          <w:lang w:val="it-IT"/>
        </w:rPr>
        <w:br/>
      </w:r>
      <w:r w:rsidRPr="00C60173">
        <w:rPr>
          <w:i/>
          <w:sz w:val="16"/>
          <w:szCs w:val="16"/>
          <w:u w:val="single"/>
          <w:lang w:val="it-IT"/>
        </w:rPr>
        <w:t>Ofertanții sau reprezentanții acestora au dreptul să participe la deschiderea ofertelor, cu excepția cazului cînd ofertele au fost depuse prin SIA RSAP</w:t>
      </w:r>
      <w:r w:rsidRPr="00C60173">
        <w:rPr>
          <w:sz w:val="16"/>
          <w:szCs w:val="16"/>
          <w:u w:val="single"/>
          <w:lang w:val="it-IT"/>
        </w:rPr>
        <w:t>.</w:t>
      </w:r>
    </w:p>
    <w:p w:rsidR="00C60173" w:rsidRPr="00C60173" w:rsidRDefault="00C60173" w:rsidP="00E05C22">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 xml:space="preserve">Limba sau limbile în care trebuie redactate ofertele sau cererile de participare: </w:t>
      </w:r>
      <w:r w:rsidRPr="00C60173">
        <w:rPr>
          <w:sz w:val="16"/>
          <w:szCs w:val="16"/>
          <w:u w:val="single"/>
          <w:lang w:val="it-IT"/>
        </w:rPr>
        <w:t>Limba română.</w:t>
      </w:r>
    </w:p>
    <w:p w:rsidR="00C60173" w:rsidRPr="00C60173" w:rsidRDefault="00C60173" w:rsidP="00E05C22">
      <w:pPr>
        <w:numPr>
          <w:ilvl w:val="0"/>
          <w:numId w:val="9"/>
        </w:numPr>
        <w:shd w:val="clear" w:color="auto" w:fill="FFFFFF" w:themeFill="background1"/>
        <w:tabs>
          <w:tab w:val="right" w:pos="426"/>
        </w:tabs>
        <w:spacing w:after="0" w:line="240" w:lineRule="auto"/>
        <w:rPr>
          <w:rFonts w:ascii="Times New Roman" w:hAnsi="Times New Roman" w:cs="Times New Roman"/>
          <w:sz w:val="16"/>
          <w:szCs w:val="16"/>
          <w:u w:val="single"/>
          <w:lang w:val="it-IT" w:eastAsia="ru-RU"/>
        </w:rPr>
      </w:pPr>
      <w:r w:rsidRPr="00C60173">
        <w:rPr>
          <w:rFonts w:ascii="Times New Roman" w:hAnsi="Times New Roman" w:cs="Times New Roman"/>
          <w:sz w:val="16"/>
          <w:szCs w:val="16"/>
          <w:lang w:val="it-IT" w:eastAsia="ru-RU"/>
        </w:rPr>
        <w:t xml:space="preserve">Respectivul contract se referă la un proiect și/sau program finanțat din fonduri ale Uniunii Europene: </w:t>
      </w:r>
      <w:r w:rsidRPr="00C60173">
        <w:rPr>
          <w:rFonts w:ascii="Times New Roman" w:hAnsi="Times New Roman" w:cs="Times New Roman"/>
          <w:sz w:val="16"/>
          <w:szCs w:val="16"/>
          <w:u w:val="single"/>
          <w:lang w:val="it-IT" w:eastAsia="ru-RU"/>
        </w:rPr>
        <w:t>Nu.</w:t>
      </w:r>
    </w:p>
    <w:p w:rsidR="00C60173" w:rsidRPr="00C60173" w:rsidRDefault="00C60173" w:rsidP="00E05C22">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 xml:space="preserve">Denumirea și adresa organismului competent de soluționare a contestațiilor: </w:t>
      </w:r>
    </w:p>
    <w:p w:rsidR="00C60173" w:rsidRPr="00C60173" w:rsidRDefault="00C60173" w:rsidP="00C60173">
      <w:pPr>
        <w:shd w:val="clear" w:color="auto" w:fill="FFFFFF" w:themeFill="background1"/>
        <w:tabs>
          <w:tab w:val="right" w:pos="426"/>
        </w:tabs>
        <w:spacing w:after="0"/>
        <w:ind w:left="450"/>
        <w:rPr>
          <w:rFonts w:ascii="Times New Roman" w:hAnsi="Times New Roman" w:cs="Times New Roman"/>
          <w:i/>
          <w:sz w:val="16"/>
          <w:szCs w:val="16"/>
          <w:lang w:val="it-IT" w:eastAsia="ru-RU"/>
        </w:rPr>
      </w:pPr>
      <w:r w:rsidRPr="00C60173">
        <w:rPr>
          <w:rFonts w:ascii="Times New Roman" w:hAnsi="Times New Roman" w:cs="Times New Roman"/>
          <w:i/>
          <w:sz w:val="16"/>
          <w:szCs w:val="16"/>
          <w:lang w:val="it-IT" w:eastAsia="ru-RU"/>
        </w:rPr>
        <w:t>Agenția Națională pentru Soluționarea Contestațiilor</w:t>
      </w:r>
    </w:p>
    <w:p w:rsidR="00C60173" w:rsidRPr="00C60173" w:rsidRDefault="00C60173" w:rsidP="00C60173">
      <w:pPr>
        <w:shd w:val="clear" w:color="auto" w:fill="FFFFFF" w:themeFill="background1"/>
        <w:tabs>
          <w:tab w:val="right" w:pos="426"/>
        </w:tabs>
        <w:spacing w:after="0"/>
        <w:ind w:left="450"/>
        <w:rPr>
          <w:rFonts w:ascii="Times New Roman" w:hAnsi="Times New Roman" w:cs="Times New Roman"/>
          <w:i/>
          <w:sz w:val="16"/>
          <w:szCs w:val="16"/>
          <w:lang w:val="it-IT" w:eastAsia="ru-RU"/>
        </w:rPr>
      </w:pPr>
      <w:r w:rsidRPr="00C60173">
        <w:rPr>
          <w:rFonts w:ascii="Times New Roman" w:hAnsi="Times New Roman" w:cs="Times New Roman"/>
          <w:i/>
          <w:sz w:val="16"/>
          <w:szCs w:val="16"/>
          <w:lang w:val="it-IT" w:eastAsia="ru-RU"/>
        </w:rPr>
        <w:t>Adresa: mun. Chișinău, bd. Ștefan cel Mare și Sfânt nr.124 (et.4), MD 2001;</w:t>
      </w:r>
    </w:p>
    <w:p w:rsidR="00C60173" w:rsidRPr="00C60173" w:rsidRDefault="00C60173" w:rsidP="00C60173">
      <w:pPr>
        <w:shd w:val="clear" w:color="auto" w:fill="FFFFFF" w:themeFill="background1"/>
        <w:tabs>
          <w:tab w:val="right" w:pos="426"/>
        </w:tabs>
        <w:spacing w:after="0"/>
        <w:ind w:left="450"/>
        <w:rPr>
          <w:rFonts w:ascii="Times New Roman" w:hAnsi="Times New Roman" w:cs="Times New Roman"/>
          <w:i/>
          <w:sz w:val="16"/>
          <w:szCs w:val="16"/>
          <w:lang w:val="en-US" w:eastAsia="ru-RU"/>
        </w:rPr>
      </w:pPr>
      <w:r w:rsidRPr="00C60173">
        <w:rPr>
          <w:rFonts w:ascii="Times New Roman" w:hAnsi="Times New Roman" w:cs="Times New Roman"/>
          <w:i/>
          <w:sz w:val="16"/>
          <w:szCs w:val="16"/>
          <w:lang w:val="en-US" w:eastAsia="ru-RU"/>
        </w:rPr>
        <w:t>Tel/Fax/email:022-820 652, 022 820-651, contestatii@ansc.md</w:t>
      </w:r>
    </w:p>
    <w:p w:rsidR="00C60173" w:rsidRPr="00C60173" w:rsidRDefault="00C60173" w:rsidP="00E05C22">
      <w:pPr>
        <w:numPr>
          <w:ilvl w:val="0"/>
          <w:numId w:val="9"/>
        </w:numPr>
        <w:shd w:val="clear" w:color="auto" w:fill="FFFFFF" w:themeFill="background1"/>
        <w:tabs>
          <w:tab w:val="right" w:pos="426"/>
        </w:tabs>
        <w:spacing w:after="0" w:line="240" w:lineRule="auto"/>
        <w:rPr>
          <w:rFonts w:ascii="Times New Roman" w:hAnsi="Times New Roman" w:cs="Times New Roman"/>
          <w:sz w:val="16"/>
          <w:szCs w:val="16"/>
          <w:u w:val="single"/>
          <w:lang w:val="it-IT" w:eastAsia="ru-RU"/>
        </w:rPr>
      </w:pPr>
      <w:bookmarkStart w:id="0" w:name="_GoBack"/>
      <w:r w:rsidRPr="00C60173">
        <w:rPr>
          <w:rFonts w:ascii="Times New Roman" w:hAnsi="Times New Roman" w:cs="Times New Roman"/>
          <w:sz w:val="16"/>
          <w:szCs w:val="16"/>
          <w:lang w:val="it-IT" w:eastAsia="ru-RU"/>
        </w:rPr>
        <w:t xml:space="preserve">Data (datele) și referința (referințele) publicărilor anterioare în Jurnalul Oficial al Uniunii Europene privind contractul (contractele) la care se referă anunțul respectiv (dacă este cazul): </w:t>
      </w:r>
      <w:r w:rsidRPr="00C60173">
        <w:rPr>
          <w:rFonts w:ascii="Times New Roman" w:hAnsi="Times New Roman" w:cs="Times New Roman"/>
          <w:sz w:val="16"/>
          <w:szCs w:val="16"/>
          <w:u w:val="single"/>
          <w:lang w:val="it-IT" w:eastAsia="ru-RU"/>
        </w:rPr>
        <w:t>Nu se aplică.</w:t>
      </w:r>
    </w:p>
    <w:p w:rsidR="00C60173" w:rsidRPr="00C60173" w:rsidRDefault="00C60173" w:rsidP="00E05C22">
      <w:pPr>
        <w:numPr>
          <w:ilvl w:val="0"/>
          <w:numId w:val="9"/>
        </w:numPr>
        <w:shd w:val="clear" w:color="auto" w:fill="FFFFFF" w:themeFill="background1"/>
        <w:tabs>
          <w:tab w:val="right" w:pos="426"/>
        </w:tabs>
        <w:spacing w:after="0" w:line="240" w:lineRule="auto"/>
        <w:rPr>
          <w:rFonts w:ascii="Times New Roman" w:hAnsi="Times New Roman" w:cs="Times New Roman"/>
          <w:sz w:val="16"/>
          <w:szCs w:val="16"/>
          <w:lang w:val="it-IT" w:eastAsia="ru-RU"/>
        </w:rPr>
      </w:pPr>
      <w:r w:rsidRPr="00C60173">
        <w:rPr>
          <w:rFonts w:ascii="Times New Roman" w:hAnsi="Times New Roman" w:cs="Times New Roman"/>
          <w:sz w:val="16"/>
          <w:szCs w:val="16"/>
          <w:lang w:val="it-IT" w:eastAsia="ru-RU"/>
        </w:rPr>
        <w:t>În cazul achizițiilor periodice, calendarul estimat pentru publicarea anunțurilor viitoare</w:t>
      </w:r>
      <w:r w:rsidRPr="00C60173">
        <w:rPr>
          <w:rFonts w:ascii="Times New Roman" w:hAnsi="Times New Roman" w:cs="Times New Roman"/>
          <w:sz w:val="16"/>
          <w:szCs w:val="16"/>
          <w:shd w:val="clear" w:color="auto" w:fill="FFFFFF" w:themeFill="background1"/>
          <w:lang w:val="it-IT" w:eastAsia="ru-RU"/>
        </w:rPr>
        <w:t xml:space="preserve">: </w:t>
      </w:r>
      <w:r w:rsidRPr="00C60173">
        <w:rPr>
          <w:rFonts w:ascii="Times New Roman" w:hAnsi="Times New Roman" w:cs="Times New Roman"/>
          <w:sz w:val="16"/>
          <w:szCs w:val="16"/>
          <w:u w:val="single"/>
          <w:shd w:val="clear" w:color="auto" w:fill="FFFFFF" w:themeFill="background1"/>
          <w:lang w:val="it-IT" w:eastAsia="ru-RU"/>
        </w:rPr>
        <w:t>Nu se aplică</w:t>
      </w:r>
      <w:r w:rsidRPr="00C60173">
        <w:rPr>
          <w:rFonts w:ascii="Times New Roman" w:hAnsi="Times New Roman" w:cs="Times New Roman"/>
          <w:sz w:val="16"/>
          <w:szCs w:val="16"/>
          <w:shd w:val="clear" w:color="auto" w:fill="FFFFFF" w:themeFill="background1"/>
          <w:lang w:val="it-IT" w:eastAsia="ru-RU"/>
        </w:rPr>
        <w:t>.</w:t>
      </w:r>
    </w:p>
    <w:p w:rsidR="00C60173" w:rsidRPr="00C60173" w:rsidRDefault="00C60173" w:rsidP="00E05C22">
      <w:pPr>
        <w:numPr>
          <w:ilvl w:val="0"/>
          <w:numId w:val="9"/>
        </w:numPr>
        <w:shd w:val="clear" w:color="auto" w:fill="FFFFFF" w:themeFill="background1"/>
        <w:tabs>
          <w:tab w:val="right" w:pos="426"/>
        </w:tabs>
        <w:spacing w:after="0" w:line="240" w:lineRule="auto"/>
        <w:jc w:val="both"/>
        <w:rPr>
          <w:rFonts w:ascii="Times New Roman" w:hAnsi="Times New Roman" w:cs="Times New Roman"/>
          <w:sz w:val="16"/>
          <w:szCs w:val="16"/>
          <w:lang w:val="it-IT" w:eastAsia="ru-RU"/>
        </w:rPr>
      </w:pPr>
      <w:r w:rsidRPr="00C60173">
        <w:rPr>
          <w:rFonts w:ascii="Times New Roman" w:hAnsi="Times New Roman" w:cs="Times New Roman"/>
          <w:sz w:val="16"/>
          <w:szCs w:val="16"/>
          <w:lang w:val="it-IT" w:eastAsia="ru-RU"/>
        </w:rPr>
        <w:t xml:space="preserve">Data publicării </w:t>
      </w:r>
      <w:bookmarkEnd w:id="0"/>
      <w:r w:rsidRPr="00C60173">
        <w:rPr>
          <w:rFonts w:ascii="Times New Roman" w:hAnsi="Times New Roman" w:cs="Times New Roman"/>
          <w:sz w:val="16"/>
          <w:szCs w:val="16"/>
          <w:lang w:val="it-IT" w:eastAsia="ru-RU"/>
        </w:rPr>
        <w:t xml:space="preserve">anunțului de intenție sau, după caz, precizarea că nu a fost publicat un astfel de </w:t>
      </w:r>
      <w:r w:rsidRPr="00C60173">
        <w:rPr>
          <w:rFonts w:ascii="Times New Roman" w:hAnsi="Times New Roman" w:cs="Times New Roman"/>
          <w:sz w:val="16"/>
          <w:szCs w:val="16"/>
          <w:shd w:val="clear" w:color="auto" w:fill="FFFFFF" w:themeFill="background1"/>
          <w:lang w:val="it-IT" w:eastAsia="ru-RU"/>
        </w:rPr>
        <w:t>anunţ:______</w:t>
      </w:r>
    </w:p>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Data transmiterii spre publicare a anunțului de participar</w:t>
      </w:r>
      <w:r w:rsidRPr="00C60173">
        <w:rPr>
          <w:sz w:val="16"/>
          <w:szCs w:val="16"/>
          <w:shd w:val="clear" w:color="auto" w:fill="FFFFFF" w:themeFill="background1"/>
          <w:lang w:val="it-IT"/>
        </w:rPr>
        <w:t xml:space="preserve">e: </w:t>
      </w:r>
      <w:r w:rsidRPr="00C60173">
        <w:rPr>
          <w:sz w:val="16"/>
          <w:szCs w:val="16"/>
          <w:u w:val="single"/>
          <w:shd w:val="clear" w:color="auto" w:fill="FFFFFF" w:themeFill="background1"/>
          <w:lang w:val="it-IT"/>
        </w:rPr>
        <w:t xml:space="preserve">conform </w:t>
      </w:r>
      <w:r w:rsidRPr="00C60173">
        <w:rPr>
          <w:sz w:val="16"/>
          <w:szCs w:val="16"/>
          <w:u w:val="single"/>
          <w:lang w:val="it-IT"/>
        </w:rPr>
        <w:t>SIA RSAP.</w:t>
      </w:r>
    </w:p>
    <w:p w:rsidR="00C60173" w:rsidRPr="00C60173" w:rsidRDefault="00C60173" w:rsidP="00C60173">
      <w:pPr>
        <w:pStyle w:val="a6"/>
        <w:numPr>
          <w:ilvl w:val="0"/>
          <w:numId w:val="9"/>
        </w:numPr>
        <w:shd w:val="clear" w:color="auto" w:fill="FFFFFF" w:themeFill="background1"/>
        <w:tabs>
          <w:tab w:val="right" w:pos="426"/>
        </w:tabs>
        <w:rPr>
          <w:sz w:val="16"/>
          <w:szCs w:val="16"/>
          <w:lang w:val="it-IT"/>
        </w:rPr>
      </w:pPr>
      <w:r w:rsidRPr="00C60173">
        <w:rPr>
          <w:sz w:val="16"/>
          <w:szCs w:val="16"/>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60173" w:rsidRPr="005C583E"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Denumirea</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instrumentului</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it-IT" w:eastAsia="ru-RU"/>
              </w:rPr>
            </w:pPr>
            <w:r w:rsidRPr="00C60173">
              <w:rPr>
                <w:rFonts w:ascii="Times New Roman" w:hAnsi="Times New Roman" w:cs="Times New Roman"/>
                <w:sz w:val="16"/>
                <w:szCs w:val="16"/>
                <w:lang w:val="it-IT" w:eastAsia="ru-RU"/>
              </w:rPr>
              <w:t>Se va utiliza/accepta sau nu</w:t>
            </w:r>
          </w:p>
        </w:tc>
      </w:tr>
      <w:tr w:rsidR="00C60173" w:rsidRPr="00C60173"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en-US" w:eastAsia="ru-RU"/>
              </w:rPr>
            </w:pPr>
            <w:r w:rsidRPr="00C60173">
              <w:rPr>
                <w:rFonts w:ascii="Times New Roman" w:hAnsi="Times New Roman" w:cs="Times New Roman"/>
                <w:sz w:val="16"/>
                <w:szCs w:val="16"/>
                <w:lang w:val="en-US" w:eastAsia="ru-RU"/>
              </w:rPr>
              <w:t>Depunerea electronică a ofertelor sau a cererilor de participare</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en-US" w:eastAsia="ru-RU"/>
              </w:rPr>
            </w:pPr>
            <w:r w:rsidRPr="00C60173">
              <w:rPr>
                <w:rFonts w:ascii="Times New Roman" w:hAnsi="Times New Roman" w:cs="Times New Roman"/>
                <w:sz w:val="16"/>
                <w:szCs w:val="16"/>
                <w:lang w:val="en-US" w:eastAsia="ru-RU"/>
              </w:rPr>
              <w:t>Acceptă</w:t>
            </w:r>
          </w:p>
        </w:tc>
      </w:tr>
      <w:tr w:rsidR="00C60173" w:rsidRPr="00C60173"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Sistemul</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de</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comenzi</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electronice</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o-MD" w:eastAsia="ru-RU"/>
              </w:rPr>
            </w:pPr>
            <w:r w:rsidRPr="00C60173">
              <w:rPr>
                <w:rFonts w:ascii="Times New Roman" w:hAnsi="Times New Roman" w:cs="Times New Roman"/>
                <w:sz w:val="16"/>
                <w:szCs w:val="16"/>
                <w:lang w:val="ro-MD" w:eastAsia="ru-RU"/>
              </w:rPr>
              <w:t>Nu</w:t>
            </w:r>
          </w:p>
        </w:tc>
      </w:tr>
      <w:tr w:rsidR="00C60173" w:rsidRPr="00C60173" w:rsidTr="002C64E9">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Facturarea</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electronică</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en-US" w:eastAsia="ru-RU"/>
              </w:rPr>
              <w:t>Acceptă</w:t>
            </w:r>
          </w:p>
        </w:tc>
      </w:tr>
      <w:tr w:rsidR="00C60173" w:rsidRPr="00C60173" w:rsidTr="002C64E9">
        <w:trPr>
          <w:trHeight w:val="77"/>
        </w:trPr>
        <w:tc>
          <w:tcPr>
            <w:tcW w:w="530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ru-RU" w:eastAsia="ru-RU"/>
              </w:rPr>
              <w:t>Plățile</w:t>
            </w:r>
            <w:r w:rsidRPr="00C60173">
              <w:rPr>
                <w:rFonts w:ascii="Times New Roman" w:hAnsi="Times New Roman" w:cs="Times New Roman"/>
                <w:sz w:val="16"/>
                <w:szCs w:val="16"/>
                <w:lang w:val="ro-MD" w:eastAsia="ru-RU"/>
              </w:rPr>
              <w:t xml:space="preserve"> </w:t>
            </w:r>
            <w:r w:rsidRPr="00C60173">
              <w:rPr>
                <w:rFonts w:ascii="Times New Roman" w:hAnsi="Times New Roman" w:cs="Times New Roman"/>
                <w:sz w:val="16"/>
                <w:szCs w:val="16"/>
                <w:lang w:val="ru-RU" w:eastAsia="ru-RU"/>
              </w:rPr>
              <w:t>electronice</w:t>
            </w:r>
          </w:p>
        </w:tc>
        <w:tc>
          <w:tcPr>
            <w:tcW w:w="3785" w:type="dxa"/>
            <w:shd w:val="clear" w:color="auto" w:fill="FFFFFF" w:themeFill="background1"/>
          </w:tcPr>
          <w:p w:rsidR="00C60173" w:rsidRPr="00C60173" w:rsidRDefault="00C60173" w:rsidP="002C64E9">
            <w:pPr>
              <w:shd w:val="clear" w:color="auto" w:fill="FFFFFF" w:themeFill="background1"/>
              <w:tabs>
                <w:tab w:val="right" w:pos="426"/>
              </w:tabs>
              <w:rPr>
                <w:rFonts w:ascii="Times New Roman" w:hAnsi="Times New Roman" w:cs="Times New Roman"/>
                <w:sz w:val="16"/>
                <w:szCs w:val="16"/>
                <w:lang w:val="ru-RU" w:eastAsia="ru-RU"/>
              </w:rPr>
            </w:pPr>
            <w:r w:rsidRPr="00C60173">
              <w:rPr>
                <w:rFonts w:ascii="Times New Roman" w:hAnsi="Times New Roman" w:cs="Times New Roman"/>
                <w:sz w:val="16"/>
                <w:szCs w:val="16"/>
                <w:lang w:val="en-US" w:eastAsia="ru-RU"/>
              </w:rPr>
              <w:t>Acceptă</w:t>
            </w:r>
          </w:p>
        </w:tc>
      </w:tr>
    </w:tbl>
    <w:p w:rsidR="00C60173" w:rsidRPr="00D821CD" w:rsidRDefault="00C60173" w:rsidP="00D821CD">
      <w:pPr>
        <w:pStyle w:val="a6"/>
        <w:numPr>
          <w:ilvl w:val="0"/>
          <w:numId w:val="16"/>
        </w:numPr>
        <w:shd w:val="clear" w:color="auto" w:fill="FFFFFF" w:themeFill="background1"/>
        <w:ind w:left="142" w:hanging="284"/>
        <w:rPr>
          <w:sz w:val="16"/>
          <w:szCs w:val="16"/>
          <w:lang w:val="it-IT"/>
        </w:rPr>
      </w:pPr>
      <w:r w:rsidRPr="00D821CD">
        <w:rPr>
          <w:sz w:val="16"/>
          <w:szCs w:val="16"/>
          <w:lang w:val="en-US"/>
        </w:rPr>
        <w:t xml:space="preserve">   Contractul intră sub incidența Acordului privind achizițiile guvernamentale al Org</w:t>
      </w:r>
      <w:r w:rsidR="00D821CD">
        <w:rPr>
          <w:sz w:val="16"/>
          <w:szCs w:val="16"/>
          <w:lang w:val="en-US"/>
        </w:rPr>
        <w:t>anizației Mondiale a Comerțului</w:t>
      </w:r>
      <w:r w:rsidRPr="00D821CD">
        <w:rPr>
          <w:sz w:val="16"/>
          <w:szCs w:val="16"/>
          <w:lang w:val="en-US"/>
        </w:rPr>
        <w:t xml:space="preserve"> (numai în cazul anunțurilor transmise spre publicare în Jurnalul Oficial al Uniunii Europene): </w:t>
      </w:r>
      <w:r w:rsidRPr="00D821CD">
        <w:rPr>
          <w:sz w:val="16"/>
          <w:szCs w:val="16"/>
          <w:u w:val="single"/>
          <w:lang w:val="en-US"/>
        </w:rPr>
        <w:t>Nu.</w:t>
      </w:r>
      <w:r w:rsidRPr="00D821CD">
        <w:rPr>
          <w:sz w:val="16"/>
          <w:szCs w:val="16"/>
          <w:lang w:val="en-US"/>
        </w:rPr>
        <w:t xml:space="preserve"> </w:t>
      </w:r>
    </w:p>
    <w:p w:rsidR="00C60173" w:rsidRPr="00C60173" w:rsidRDefault="00C60173" w:rsidP="00D821CD">
      <w:pPr>
        <w:pStyle w:val="a6"/>
        <w:numPr>
          <w:ilvl w:val="0"/>
          <w:numId w:val="16"/>
        </w:numPr>
        <w:shd w:val="clear" w:color="auto" w:fill="FFFFFF" w:themeFill="background1"/>
        <w:spacing w:before="120"/>
        <w:ind w:left="142" w:hanging="284"/>
        <w:rPr>
          <w:sz w:val="16"/>
          <w:szCs w:val="16"/>
          <w:lang w:val="en-US"/>
        </w:rPr>
      </w:pPr>
      <w:r w:rsidRPr="00C60173">
        <w:rPr>
          <w:sz w:val="16"/>
          <w:szCs w:val="16"/>
          <w:lang w:val="en-US"/>
        </w:rPr>
        <w:t>Alte</w:t>
      </w:r>
      <w:r w:rsidRPr="00C60173">
        <w:rPr>
          <w:sz w:val="16"/>
          <w:szCs w:val="16"/>
          <w:lang w:val="ro-MD"/>
        </w:rPr>
        <w:t xml:space="preserve"> </w:t>
      </w:r>
      <w:r w:rsidRPr="00C60173">
        <w:rPr>
          <w:sz w:val="16"/>
          <w:szCs w:val="16"/>
          <w:lang w:val="en-US"/>
        </w:rPr>
        <w:t>informații</w:t>
      </w:r>
      <w:r w:rsidRPr="00C60173">
        <w:rPr>
          <w:sz w:val="16"/>
          <w:szCs w:val="16"/>
          <w:lang w:val="ro-MD"/>
        </w:rPr>
        <w:t xml:space="preserve"> </w:t>
      </w:r>
      <w:r w:rsidRPr="00C60173">
        <w:rPr>
          <w:sz w:val="16"/>
          <w:szCs w:val="16"/>
          <w:lang w:val="en-US"/>
        </w:rPr>
        <w:t xml:space="preserve">relevante: </w:t>
      </w:r>
      <w:r w:rsidR="00D821CD">
        <w:rPr>
          <w:sz w:val="16"/>
          <w:szCs w:val="16"/>
          <w:lang w:val="en-US"/>
        </w:rPr>
        <w:t>____________________________</w:t>
      </w:r>
    </w:p>
    <w:p w:rsidR="00C60173" w:rsidRPr="00C60173" w:rsidRDefault="00C60173" w:rsidP="00C60173">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sz w:val="16"/>
          <w:szCs w:val="16"/>
          <w:lang w:val="en-US" w:eastAsia="ru-RU"/>
        </w:rPr>
      </w:pPr>
    </w:p>
    <w:p w:rsidR="007346C8" w:rsidRDefault="007346C8" w:rsidP="00C60173">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it-IT" w:eastAsia="ru-RU"/>
        </w:rPr>
      </w:pPr>
    </w:p>
    <w:p w:rsidR="00C60173" w:rsidRPr="00353CCE" w:rsidRDefault="00D821CD" w:rsidP="00C60173">
      <w:pPr>
        <w:shd w:val="clear" w:color="auto" w:fill="FFFFFF" w:themeFill="background1"/>
        <w:tabs>
          <w:tab w:val="left" w:pos="284"/>
          <w:tab w:val="left" w:pos="426"/>
          <w:tab w:val="decimal" w:pos="8364"/>
        </w:tabs>
        <w:spacing w:after="0" w:line="240" w:lineRule="auto"/>
        <w:ind w:left="-284" w:right="-144" w:firstLine="284"/>
        <w:rPr>
          <w:rFonts w:ascii="Times New Roman" w:hAnsi="Times New Roman" w:cs="Times New Roman"/>
          <w:b/>
          <w:sz w:val="20"/>
          <w:szCs w:val="20"/>
          <w:lang w:val="en-US"/>
        </w:rPr>
      </w:pPr>
      <w:r w:rsidRPr="00353CCE">
        <w:rPr>
          <w:rFonts w:ascii="Times New Roman" w:hAnsi="Times New Roman" w:cs="Times New Roman"/>
          <w:b/>
          <w:sz w:val="20"/>
          <w:szCs w:val="20"/>
          <w:lang w:val="it-IT" w:eastAsia="ru-RU"/>
        </w:rPr>
        <w:t xml:space="preserve">Conducătorul grupului de lucru: </w:t>
      </w:r>
      <w:r w:rsidR="00C60173" w:rsidRPr="00353CCE">
        <w:rPr>
          <w:rFonts w:ascii="Times New Roman" w:hAnsi="Times New Roman" w:cs="Times New Roman"/>
          <w:b/>
          <w:sz w:val="20"/>
          <w:szCs w:val="20"/>
          <w:shd w:val="clear" w:color="auto" w:fill="FFFFFF" w:themeFill="background1"/>
          <w:lang w:val="it-IT" w:eastAsia="ru-RU"/>
        </w:rPr>
        <w:t>Elena Rotari                      ______________________</w:t>
      </w:r>
    </w:p>
    <w:p w:rsidR="00C60173" w:rsidRPr="00353CCE" w:rsidRDefault="00C60173" w:rsidP="00C60173">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sz w:val="20"/>
          <w:szCs w:val="20"/>
          <w:lang w:val="en-US"/>
        </w:rPr>
      </w:pPr>
    </w:p>
    <w:p w:rsidR="00C60173" w:rsidRDefault="00C60173" w:rsidP="00C60173">
      <w:pPr>
        <w:tabs>
          <w:tab w:val="right" w:pos="-709"/>
        </w:tabs>
        <w:spacing w:after="0" w:line="240" w:lineRule="auto"/>
        <w:ind w:left="-142"/>
        <w:rPr>
          <w:b/>
          <w:sz w:val="16"/>
          <w:szCs w:val="16"/>
          <w:lang w:val="en-US"/>
        </w:rPr>
      </w:pPr>
    </w:p>
    <w:p w:rsidR="00C60173" w:rsidRDefault="00C60173" w:rsidP="00C60173">
      <w:pPr>
        <w:tabs>
          <w:tab w:val="right" w:pos="-709"/>
        </w:tabs>
        <w:spacing w:after="0" w:line="240" w:lineRule="auto"/>
        <w:ind w:left="-142"/>
        <w:rPr>
          <w:b/>
          <w:sz w:val="16"/>
          <w:szCs w:val="16"/>
          <w:lang w:val="en-US"/>
        </w:rPr>
      </w:pPr>
    </w:p>
    <w:p w:rsidR="00C60173" w:rsidRDefault="00C60173" w:rsidP="00C60173">
      <w:pPr>
        <w:tabs>
          <w:tab w:val="right" w:pos="-709"/>
        </w:tabs>
        <w:spacing w:after="0" w:line="240" w:lineRule="auto"/>
        <w:ind w:left="-142"/>
        <w:rPr>
          <w:b/>
          <w:sz w:val="16"/>
          <w:szCs w:val="16"/>
          <w:lang w:val="en-US"/>
        </w:rPr>
      </w:pPr>
    </w:p>
    <w:p w:rsidR="00C60173" w:rsidRDefault="00C60173" w:rsidP="00C60173">
      <w:pPr>
        <w:tabs>
          <w:tab w:val="right" w:pos="-709"/>
        </w:tabs>
        <w:spacing w:after="0" w:line="240" w:lineRule="auto"/>
        <w:ind w:left="-142"/>
        <w:rPr>
          <w:b/>
          <w:sz w:val="16"/>
          <w:szCs w:val="16"/>
          <w:lang w:val="en-US"/>
        </w:rPr>
      </w:pPr>
    </w:p>
    <w:p w:rsidR="00C60173" w:rsidRDefault="00C60173" w:rsidP="00C60173">
      <w:pPr>
        <w:tabs>
          <w:tab w:val="right" w:pos="-709"/>
        </w:tabs>
        <w:spacing w:after="0" w:line="240" w:lineRule="auto"/>
        <w:ind w:left="-142"/>
        <w:rPr>
          <w:b/>
          <w:sz w:val="16"/>
          <w:szCs w:val="16"/>
          <w:lang w:val="en-US"/>
        </w:rPr>
      </w:pPr>
    </w:p>
    <w:p w:rsidR="00C60173" w:rsidRDefault="00C60173" w:rsidP="00C60173">
      <w:pPr>
        <w:tabs>
          <w:tab w:val="right" w:pos="-709"/>
        </w:tabs>
        <w:spacing w:after="0" w:line="240" w:lineRule="auto"/>
        <w:ind w:left="-142"/>
        <w:rPr>
          <w:b/>
          <w:sz w:val="16"/>
          <w:szCs w:val="16"/>
          <w:lang w:val="en-US"/>
        </w:rPr>
      </w:pPr>
    </w:p>
    <w:p w:rsidR="00C60173" w:rsidRDefault="00C60173" w:rsidP="00C60173">
      <w:pPr>
        <w:tabs>
          <w:tab w:val="right" w:pos="-709"/>
        </w:tabs>
        <w:spacing w:after="0" w:line="240" w:lineRule="auto"/>
        <w:ind w:left="-142"/>
        <w:rPr>
          <w:b/>
          <w:sz w:val="16"/>
          <w:szCs w:val="16"/>
          <w:lang w:val="en-US"/>
        </w:rPr>
      </w:pPr>
    </w:p>
    <w:p w:rsidR="00011DD0" w:rsidRPr="000944E6" w:rsidRDefault="00D531BA" w:rsidP="000944E6">
      <w:pPr>
        <w:tabs>
          <w:tab w:val="right" w:pos="426"/>
        </w:tabs>
        <w:spacing w:before="120"/>
        <w:rPr>
          <w:lang w:val="en-US"/>
        </w:rPr>
      </w:pPr>
      <w:r w:rsidRPr="000944E6">
        <w:rPr>
          <w:rStyle w:val="FontStyle25"/>
          <w:spacing w:val="10"/>
          <w:sz w:val="18"/>
          <w:szCs w:val="18"/>
          <w:lang w:val="ro-RO" w:eastAsia="ro-RO"/>
        </w:rPr>
        <w:t xml:space="preserve">          </w:t>
      </w:r>
    </w:p>
    <w:sectPr w:rsidR="00011DD0" w:rsidRPr="000944E6" w:rsidSect="002C64E9">
      <w:pgSz w:w="11906" w:h="16838"/>
      <w:pgMar w:top="284" w:right="707" w:bottom="56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76A" w:rsidRDefault="00BC476A" w:rsidP="009E5E9E">
      <w:pPr>
        <w:spacing w:after="0" w:line="240" w:lineRule="auto"/>
      </w:pPr>
      <w:r>
        <w:separator/>
      </w:r>
    </w:p>
  </w:endnote>
  <w:endnote w:type="continuationSeparator" w:id="0">
    <w:p w:rsidR="00BC476A" w:rsidRDefault="00BC476A" w:rsidP="009E5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76A" w:rsidRDefault="00BC476A" w:rsidP="009E5E9E">
      <w:pPr>
        <w:spacing w:after="0" w:line="240" w:lineRule="auto"/>
      </w:pPr>
      <w:r>
        <w:separator/>
      </w:r>
    </w:p>
  </w:footnote>
  <w:footnote w:type="continuationSeparator" w:id="0">
    <w:p w:rsidR="00BC476A" w:rsidRDefault="00BC476A" w:rsidP="009E5E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hybridMultilevel"/>
    <w:tmpl w:val="1EFCFFB2"/>
    <w:lvl w:ilvl="0" w:tplc="F3F46BD0">
      <w:start w:val="1"/>
      <w:numFmt w:val="decimal"/>
      <w:lvlText w:val="%1)"/>
      <w:lvlJc w:val="left"/>
      <w:pPr>
        <w:ind w:left="720" w:hanging="360"/>
      </w:pPr>
      <w:rPr>
        <w:rFonts w:hint="default"/>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501A47"/>
    <w:multiLevelType w:val="hybridMultilevel"/>
    <w:tmpl w:val="083AFB44"/>
    <w:lvl w:ilvl="0" w:tplc="C3041FD2">
      <w:start w:val="30"/>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229273A0"/>
    <w:multiLevelType w:val="hybridMultilevel"/>
    <w:tmpl w:val="9F46C3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1B3685"/>
    <w:multiLevelType w:val="hybridMultilevel"/>
    <w:tmpl w:val="B1F22462"/>
    <w:lvl w:ilvl="0" w:tplc="534C2174">
      <w:start w:val="17"/>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D73AD0"/>
    <w:multiLevelType w:val="hybridMultilevel"/>
    <w:tmpl w:val="F5C07D9A"/>
    <w:lvl w:ilvl="0" w:tplc="1F0A0E4A">
      <w:start w:val="17"/>
      <w:numFmt w:val="decimal"/>
      <w:lvlText w:val="%1."/>
      <w:lvlJc w:val="left"/>
      <w:pPr>
        <w:ind w:left="218" w:hanging="360"/>
      </w:pPr>
      <w:rPr>
        <w:rFonts w:hint="default"/>
        <w:b w:val="0"/>
        <w:sz w:val="16"/>
        <w:szCs w:val="16"/>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CDE5707"/>
    <w:multiLevelType w:val="hybridMultilevel"/>
    <w:tmpl w:val="E74AADB8"/>
    <w:lvl w:ilvl="0" w:tplc="0A105C50">
      <w:start w:val="9"/>
      <w:numFmt w:val="decimal"/>
      <w:lvlText w:val="%1."/>
      <w:lvlJc w:val="left"/>
      <w:pPr>
        <w:ind w:left="360" w:hanging="360"/>
      </w:pPr>
      <w:rPr>
        <w:rFonts w:ascii="Times New Roman" w:hAnsi="Times New Roman" w:cs="Times New Roman" w:hint="default"/>
        <w:b w:val="0"/>
        <w:sz w:val="16"/>
        <w:szCs w:val="16"/>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24C2D07"/>
    <w:multiLevelType w:val="hybridMultilevel"/>
    <w:tmpl w:val="341454C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7816842"/>
    <w:multiLevelType w:val="singleLevel"/>
    <w:tmpl w:val="027CBD90"/>
    <w:lvl w:ilvl="0">
      <w:start w:val="1"/>
      <w:numFmt w:val="decimal"/>
      <w:lvlText w:val="%1."/>
      <w:legacy w:legacy="1" w:legacySpace="0" w:legacyIndent="413"/>
      <w:lvlJc w:val="left"/>
      <w:rPr>
        <w:rFonts w:ascii="Times New Roman" w:hAnsi="Times New Roman" w:cs="Times New Roman" w:hint="default"/>
        <w:b w:val="0"/>
        <w:sz w:val="16"/>
        <w:szCs w:val="16"/>
      </w:rPr>
    </w:lvl>
  </w:abstractNum>
  <w:abstractNum w:abstractNumId="12" w15:restartNumberingAfterBreak="0">
    <w:nsid w:val="49C07F8C"/>
    <w:multiLevelType w:val="singleLevel"/>
    <w:tmpl w:val="FF84073A"/>
    <w:lvl w:ilvl="0">
      <w:start w:val="1"/>
      <w:numFmt w:val="decimal"/>
      <w:lvlText w:val="%1."/>
      <w:legacy w:legacy="1" w:legacySpace="0" w:legacyIndent="413"/>
      <w:lvlJc w:val="left"/>
      <w:rPr>
        <w:rFonts w:ascii="Times New Roman" w:hAnsi="Times New Roman" w:cs="Times New Roman" w:hint="default"/>
      </w:rPr>
    </w:lvl>
  </w:abstractNum>
  <w:abstractNum w:abstractNumId="13" w15:restartNumberingAfterBreak="0">
    <w:nsid w:val="53ED78C1"/>
    <w:multiLevelType w:val="hybridMultilevel"/>
    <w:tmpl w:val="A1547FB8"/>
    <w:lvl w:ilvl="0" w:tplc="3EDE51CE">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23008F"/>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D540047"/>
    <w:multiLevelType w:val="hybridMultilevel"/>
    <w:tmpl w:val="F81E56C0"/>
    <w:lvl w:ilvl="0" w:tplc="7CE4A590">
      <w:start w:val="3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71790E1F"/>
    <w:multiLevelType w:val="hybridMultilevel"/>
    <w:tmpl w:val="FE3022C0"/>
    <w:lvl w:ilvl="0" w:tplc="F0326E32">
      <w:start w:val="1"/>
      <w:numFmt w:val="upperRoman"/>
      <w:lvlText w:val="%1."/>
      <w:lvlJc w:val="left"/>
      <w:pPr>
        <w:ind w:left="11" w:hanging="720"/>
      </w:pPr>
      <w:rPr>
        <w:rFonts w:hint="default"/>
        <w:b/>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8" w15:restartNumberingAfterBreak="0">
    <w:nsid w:val="7B9E4202"/>
    <w:multiLevelType w:val="hybridMultilevel"/>
    <w:tmpl w:val="BD121098"/>
    <w:lvl w:ilvl="0" w:tplc="1C58B19E">
      <w:start w:val="11"/>
      <w:numFmt w:val="decimal"/>
      <w:lvlText w:val="%1."/>
      <w:lvlJc w:val="left"/>
      <w:pPr>
        <w:ind w:left="502" w:hanging="360"/>
      </w:pPr>
      <w:rPr>
        <w:rFonts w:eastAsia="Times New Roman" w:hint="default"/>
        <w:b/>
        <w:color w:val="000000"/>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6"/>
  </w:num>
  <w:num w:numId="2">
    <w:abstractNumId w:val="15"/>
  </w:num>
  <w:num w:numId="3">
    <w:abstractNumId w:val="7"/>
  </w:num>
  <w:num w:numId="4">
    <w:abstractNumId w:val="2"/>
  </w:num>
  <w:num w:numId="5">
    <w:abstractNumId w:val="4"/>
  </w:num>
  <w:num w:numId="6">
    <w:abstractNumId w:val="9"/>
  </w:num>
  <w:num w:numId="7">
    <w:abstractNumId w:val="14"/>
  </w:num>
  <w:num w:numId="8">
    <w:abstractNumId w:val="0"/>
  </w:num>
  <w:num w:numId="9">
    <w:abstractNumId w:val="5"/>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8"/>
  </w:num>
  <w:num w:numId="14">
    <w:abstractNumId w:val="3"/>
  </w:num>
  <w:num w:numId="15">
    <w:abstractNumId w:val="10"/>
  </w:num>
  <w:num w:numId="16">
    <w:abstractNumId w:val="16"/>
  </w:num>
  <w:num w:numId="17">
    <w:abstractNumId w:val="1"/>
  </w:num>
  <w:num w:numId="18">
    <w:abstractNumId w:val="11"/>
  </w:num>
  <w:num w:numId="19">
    <w:abstractNumId w:val="12"/>
  </w:num>
  <w:num w:numId="20">
    <w:abstractNumId w:val="1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hideGrammatical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11DD0"/>
    <w:rsid w:val="00027711"/>
    <w:rsid w:val="00033856"/>
    <w:rsid w:val="00040EB4"/>
    <w:rsid w:val="00044E9C"/>
    <w:rsid w:val="000573E0"/>
    <w:rsid w:val="000645EC"/>
    <w:rsid w:val="000775D9"/>
    <w:rsid w:val="000944E6"/>
    <w:rsid w:val="0009646F"/>
    <w:rsid w:val="000B04AB"/>
    <w:rsid w:val="000B1FBC"/>
    <w:rsid w:val="000D7D6A"/>
    <w:rsid w:val="000E2D3D"/>
    <w:rsid w:val="00104406"/>
    <w:rsid w:val="00111D9C"/>
    <w:rsid w:val="00117C49"/>
    <w:rsid w:val="001316F6"/>
    <w:rsid w:val="00131ED9"/>
    <w:rsid w:val="0013328D"/>
    <w:rsid w:val="00137B1D"/>
    <w:rsid w:val="0014059C"/>
    <w:rsid w:val="00142103"/>
    <w:rsid w:val="0015446F"/>
    <w:rsid w:val="00166BCD"/>
    <w:rsid w:val="00183F04"/>
    <w:rsid w:val="001A51C8"/>
    <w:rsid w:val="001D14EF"/>
    <w:rsid w:val="001D7B3B"/>
    <w:rsid w:val="001F30F5"/>
    <w:rsid w:val="002030DD"/>
    <w:rsid w:val="002067D1"/>
    <w:rsid w:val="002075ED"/>
    <w:rsid w:val="00222B57"/>
    <w:rsid w:val="00237299"/>
    <w:rsid w:val="00255524"/>
    <w:rsid w:val="002640AD"/>
    <w:rsid w:val="00273D28"/>
    <w:rsid w:val="002934EE"/>
    <w:rsid w:val="00295FE8"/>
    <w:rsid w:val="002B168E"/>
    <w:rsid w:val="002B599D"/>
    <w:rsid w:val="002B62AE"/>
    <w:rsid w:val="002C1FB2"/>
    <w:rsid w:val="002C64E9"/>
    <w:rsid w:val="002D1BF7"/>
    <w:rsid w:val="002E75CE"/>
    <w:rsid w:val="002F236E"/>
    <w:rsid w:val="002F428E"/>
    <w:rsid w:val="00310732"/>
    <w:rsid w:val="00326EFC"/>
    <w:rsid w:val="0032792D"/>
    <w:rsid w:val="00336F65"/>
    <w:rsid w:val="00341BB7"/>
    <w:rsid w:val="00344040"/>
    <w:rsid w:val="00351A3E"/>
    <w:rsid w:val="00353CCE"/>
    <w:rsid w:val="00360890"/>
    <w:rsid w:val="003725C6"/>
    <w:rsid w:val="00376513"/>
    <w:rsid w:val="003766C6"/>
    <w:rsid w:val="0039320E"/>
    <w:rsid w:val="003A260A"/>
    <w:rsid w:val="003B4DE0"/>
    <w:rsid w:val="003C1E2F"/>
    <w:rsid w:val="003C7717"/>
    <w:rsid w:val="003D0A64"/>
    <w:rsid w:val="003D7C3F"/>
    <w:rsid w:val="003E7C56"/>
    <w:rsid w:val="003F75C7"/>
    <w:rsid w:val="00407F07"/>
    <w:rsid w:val="00410874"/>
    <w:rsid w:val="004157D9"/>
    <w:rsid w:val="00421361"/>
    <w:rsid w:val="00431A01"/>
    <w:rsid w:val="00433895"/>
    <w:rsid w:val="00450B99"/>
    <w:rsid w:val="00455B36"/>
    <w:rsid w:val="00464E6C"/>
    <w:rsid w:val="00477220"/>
    <w:rsid w:val="0049377B"/>
    <w:rsid w:val="00493B69"/>
    <w:rsid w:val="004A097F"/>
    <w:rsid w:val="004A4199"/>
    <w:rsid w:val="004A7E78"/>
    <w:rsid w:val="004B0163"/>
    <w:rsid w:val="004C2E9D"/>
    <w:rsid w:val="004C3314"/>
    <w:rsid w:val="004C4B97"/>
    <w:rsid w:val="004D1A3D"/>
    <w:rsid w:val="004E1644"/>
    <w:rsid w:val="004E3FC2"/>
    <w:rsid w:val="004E62FD"/>
    <w:rsid w:val="004F4355"/>
    <w:rsid w:val="0052375C"/>
    <w:rsid w:val="0053436B"/>
    <w:rsid w:val="00541A42"/>
    <w:rsid w:val="0054202C"/>
    <w:rsid w:val="00543868"/>
    <w:rsid w:val="005521DE"/>
    <w:rsid w:val="0055336A"/>
    <w:rsid w:val="00573D22"/>
    <w:rsid w:val="005816FD"/>
    <w:rsid w:val="005A32E1"/>
    <w:rsid w:val="005B3446"/>
    <w:rsid w:val="005B6A77"/>
    <w:rsid w:val="005C583E"/>
    <w:rsid w:val="005C5CA5"/>
    <w:rsid w:val="005C6A81"/>
    <w:rsid w:val="005E0943"/>
    <w:rsid w:val="005E3E78"/>
    <w:rsid w:val="005F1CAA"/>
    <w:rsid w:val="005F3D09"/>
    <w:rsid w:val="00603E99"/>
    <w:rsid w:val="0061264A"/>
    <w:rsid w:val="0062057F"/>
    <w:rsid w:val="00623894"/>
    <w:rsid w:val="006325ED"/>
    <w:rsid w:val="00633BB0"/>
    <w:rsid w:val="00646942"/>
    <w:rsid w:val="00647585"/>
    <w:rsid w:val="0065726C"/>
    <w:rsid w:val="00673039"/>
    <w:rsid w:val="00680F46"/>
    <w:rsid w:val="006A62D3"/>
    <w:rsid w:val="006B3778"/>
    <w:rsid w:val="006C123A"/>
    <w:rsid w:val="006C5D9E"/>
    <w:rsid w:val="006E5A89"/>
    <w:rsid w:val="006F1DAC"/>
    <w:rsid w:val="00706173"/>
    <w:rsid w:val="00711AB8"/>
    <w:rsid w:val="00714402"/>
    <w:rsid w:val="00714821"/>
    <w:rsid w:val="007152A4"/>
    <w:rsid w:val="007262EE"/>
    <w:rsid w:val="007269CF"/>
    <w:rsid w:val="007346C8"/>
    <w:rsid w:val="0075018B"/>
    <w:rsid w:val="00756829"/>
    <w:rsid w:val="007619B4"/>
    <w:rsid w:val="0076651A"/>
    <w:rsid w:val="00772FEF"/>
    <w:rsid w:val="007A2891"/>
    <w:rsid w:val="007A3EE8"/>
    <w:rsid w:val="007A55AD"/>
    <w:rsid w:val="007D2AB4"/>
    <w:rsid w:val="007D5164"/>
    <w:rsid w:val="00804D85"/>
    <w:rsid w:val="008172DC"/>
    <w:rsid w:val="00824BD4"/>
    <w:rsid w:val="0083156B"/>
    <w:rsid w:val="00835D70"/>
    <w:rsid w:val="0083763C"/>
    <w:rsid w:val="00840AE1"/>
    <w:rsid w:val="00853ECC"/>
    <w:rsid w:val="008621B6"/>
    <w:rsid w:val="00862A37"/>
    <w:rsid w:val="008742CA"/>
    <w:rsid w:val="00890C57"/>
    <w:rsid w:val="0089653C"/>
    <w:rsid w:val="008A1BCA"/>
    <w:rsid w:val="008A43A3"/>
    <w:rsid w:val="008B621F"/>
    <w:rsid w:val="008C751B"/>
    <w:rsid w:val="009168C2"/>
    <w:rsid w:val="00934159"/>
    <w:rsid w:val="009635A3"/>
    <w:rsid w:val="00964013"/>
    <w:rsid w:val="00966708"/>
    <w:rsid w:val="00981A4A"/>
    <w:rsid w:val="009914BF"/>
    <w:rsid w:val="0099406A"/>
    <w:rsid w:val="009A1292"/>
    <w:rsid w:val="009A73A6"/>
    <w:rsid w:val="009B0C64"/>
    <w:rsid w:val="009C11D0"/>
    <w:rsid w:val="009C5DF4"/>
    <w:rsid w:val="009E0280"/>
    <w:rsid w:val="009E5E9E"/>
    <w:rsid w:val="009F7756"/>
    <w:rsid w:val="00A0128E"/>
    <w:rsid w:val="00A14B80"/>
    <w:rsid w:val="00A1739B"/>
    <w:rsid w:val="00A200E5"/>
    <w:rsid w:val="00A26DEF"/>
    <w:rsid w:val="00A350A8"/>
    <w:rsid w:val="00A46567"/>
    <w:rsid w:val="00A53245"/>
    <w:rsid w:val="00A854D1"/>
    <w:rsid w:val="00A95863"/>
    <w:rsid w:val="00A95898"/>
    <w:rsid w:val="00AA1EB2"/>
    <w:rsid w:val="00AD056D"/>
    <w:rsid w:val="00AE79D2"/>
    <w:rsid w:val="00AF6475"/>
    <w:rsid w:val="00B01564"/>
    <w:rsid w:val="00B03DD5"/>
    <w:rsid w:val="00B102EF"/>
    <w:rsid w:val="00B27048"/>
    <w:rsid w:val="00B35AEF"/>
    <w:rsid w:val="00B46D35"/>
    <w:rsid w:val="00B46D4A"/>
    <w:rsid w:val="00B50EE0"/>
    <w:rsid w:val="00B71D39"/>
    <w:rsid w:val="00B934E2"/>
    <w:rsid w:val="00BA1063"/>
    <w:rsid w:val="00BA500C"/>
    <w:rsid w:val="00BB1A9D"/>
    <w:rsid w:val="00BC3719"/>
    <w:rsid w:val="00BC476A"/>
    <w:rsid w:val="00BE7B60"/>
    <w:rsid w:val="00BF2416"/>
    <w:rsid w:val="00BF3B55"/>
    <w:rsid w:val="00C01BC6"/>
    <w:rsid w:val="00C10E20"/>
    <w:rsid w:val="00C233D2"/>
    <w:rsid w:val="00C34B5B"/>
    <w:rsid w:val="00C548DF"/>
    <w:rsid w:val="00C60173"/>
    <w:rsid w:val="00C6291F"/>
    <w:rsid w:val="00C62A10"/>
    <w:rsid w:val="00C75A02"/>
    <w:rsid w:val="00C81CA3"/>
    <w:rsid w:val="00C86085"/>
    <w:rsid w:val="00CD5F0C"/>
    <w:rsid w:val="00CE04F3"/>
    <w:rsid w:val="00D10BE5"/>
    <w:rsid w:val="00D1205D"/>
    <w:rsid w:val="00D15400"/>
    <w:rsid w:val="00D21FBE"/>
    <w:rsid w:val="00D351F4"/>
    <w:rsid w:val="00D37A31"/>
    <w:rsid w:val="00D43C90"/>
    <w:rsid w:val="00D45887"/>
    <w:rsid w:val="00D522E8"/>
    <w:rsid w:val="00D52BA8"/>
    <w:rsid w:val="00D531BA"/>
    <w:rsid w:val="00D821CD"/>
    <w:rsid w:val="00DA1FF0"/>
    <w:rsid w:val="00DA3088"/>
    <w:rsid w:val="00DB4445"/>
    <w:rsid w:val="00DB5028"/>
    <w:rsid w:val="00DD4645"/>
    <w:rsid w:val="00DE33E5"/>
    <w:rsid w:val="00DF11F0"/>
    <w:rsid w:val="00DF2901"/>
    <w:rsid w:val="00DF37FD"/>
    <w:rsid w:val="00E04DEC"/>
    <w:rsid w:val="00E05C22"/>
    <w:rsid w:val="00E07432"/>
    <w:rsid w:val="00E121D9"/>
    <w:rsid w:val="00E1299C"/>
    <w:rsid w:val="00E1307F"/>
    <w:rsid w:val="00E13E99"/>
    <w:rsid w:val="00E3794C"/>
    <w:rsid w:val="00E5752A"/>
    <w:rsid w:val="00E60693"/>
    <w:rsid w:val="00E72B4B"/>
    <w:rsid w:val="00E76CCD"/>
    <w:rsid w:val="00E95DC2"/>
    <w:rsid w:val="00EA37E1"/>
    <w:rsid w:val="00EC6C1E"/>
    <w:rsid w:val="00EE258F"/>
    <w:rsid w:val="00EE5286"/>
    <w:rsid w:val="00F011D7"/>
    <w:rsid w:val="00F05089"/>
    <w:rsid w:val="00F11030"/>
    <w:rsid w:val="00F3249A"/>
    <w:rsid w:val="00F344DC"/>
    <w:rsid w:val="00F448DD"/>
    <w:rsid w:val="00F52013"/>
    <w:rsid w:val="00F71E84"/>
    <w:rsid w:val="00F84626"/>
    <w:rsid w:val="00F8538A"/>
    <w:rsid w:val="00F94961"/>
    <w:rsid w:val="00FA6638"/>
    <w:rsid w:val="00FB0D44"/>
    <w:rsid w:val="00FC7FBF"/>
    <w:rsid w:val="00FD58AA"/>
    <w:rsid w:val="00FF485E"/>
    <w:rsid w:val="00FF5D22"/>
    <w:rsid w:val="00FF6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1DB6D"/>
  <w15:chartTrackingRefBased/>
  <w15:docId w15:val="{A9A45AEA-7A85-4CF5-82A9-E05AF5851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0"/>
    <w:next w:val="a"/>
    <w:link w:val="10"/>
    <w:qFormat/>
    <w:rsid w:val="009E0280"/>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0280"/>
    <w:pPr>
      <w:spacing w:after="120"/>
    </w:pPr>
  </w:style>
  <w:style w:type="character" w:customStyle="1" w:styleId="a4">
    <w:name w:val="Основной текст Знак"/>
    <w:basedOn w:val="a1"/>
    <w:link w:val="a0"/>
    <w:uiPriority w:val="99"/>
    <w:rsid w:val="009E0280"/>
  </w:style>
  <w:style w:type="character" w:customStyle="1" w:styleId="10">
    <w:name w:val="Заголовок 1 Знак"/>
    <w:basedOn w:val="a1"/>
    <w:link w:val="1"/>
    <w:rsid w:val="009E0280"/>
    <w:rPr>
      <w:rFonts w:ascii="Times New Roman" w:eastAsia="Times New Roman" w:hAnsi="Times New Roman" w:cs="Times New Roman"/>
      <w:b/>
      <w:sz w:val="32"/>
      <w:szCs w:val="32"/>
      <w:lang w:val="ro-RO" w:eastAsia="ru-RU"/>
    </w:rPr>
  </w:style>
  <w:style w:type="character" w:styleId="a5">
    <w:name w:val="Hyperlink"/>
    <w:basedOn w:val="a1"/>
    <w:uiPriority w:val="99"/>
    <w:unhideWhenUsed/>
    <w:rsid w:val="009E0280"/>
    <w:rPr>
      <w:color w:val="0563C1" w:themeColor="hyperlink"/>
      <w:u w:val="single"/>
    </w:rPr>
  </w:style>
  <w:style w:type="paragraph" w:styleId="a6">
    <w:name w:val="List Paragraph"/>
    <w:aliases w:val="HotarirePunct1"/>
    <w:basedOn w:val="a"/>
    <w:link w:val="a7"/>
    <w:uiPriority w:val="34"/>
    <w:qFormat/>
    <w:rsid w:val="008A1BC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
    <w:link w:val="a6"/>
    <w:uiPriority w:val="34"/>
    <w:locked/>
    <w:rsid w:val="00C6291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62A10"/>
    <w:pPr>
      <w:spacing w:after="0" w:line="240" w:lineRule="auto"/>
    </w:pPr>
    <w:rPr>
      <w:rFonts w:ascii="Segoe UI" w:hAnsi="Segoe UI" w:cs="Segoe UI"/>
      <w:sz w:val="18"/>
      <w:szCs w:val="18"/>
    </w:rPr>
  </w:style>
  <w:style w:type="character" w:customStyle="1" w:styleId="a9">
    <w:name w:val="Текст выноски Знак"/>
    <w:basedOn w:val="a1"/>
    <w:link w:val="a8"/>
    <w:uiPriority w:val="99"/>
    <w:semiHidden/>
    <w:rsid w:val="00C62A10"/>
    <w:rPr>
      <w:rFonts w:ascii="Segoe UI" w:hAnsi="Segoe UI" w:cs="Segoe UI"/>
      <w:sz w:val="18"/>
      <w:szCs w:val="18"/>
    </w:rPr>
  </w:style>
  <w:style w:type="table" w:styleId="aa">
    <w:name w:val="Table Grid"/>
    <w:basedOn w:val="a2"/>
    <w:uiPriority w:val="39"/>
    <w:rsid w:val="009E5E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9E5E9E"/>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9E5E9E"/>
  </w:style>
  <w:style w:type="paragraph" w:styleId="ad">
    <w:name w:val="footer"/>
    <w:basedOn w:val="a"/>
    <w:link w:val="ae"/>
    <w:uiPriority w:val="99"/>
    <w:unhideWhenUsed/>
    <w:rsid w:val="009E5E9E"/>
    <w:pPr>
      <w:tabs>
        <w:tab w:val="center" w:pos="4677"/>
        <w:tab w:val="right" w:pos="9355"/>
      </w:tabs>
      <w:spacing w:after="0" w:line="240" w:lineRule="auto"/>
    </w:pPr>
  </w:style>
  <w:style w:type="character" w:customStyle="1" w:styleId="ae">
    <w:name w:val="Нижний колонтитул Знак"/>
    <w:basedOn w:val="a1"/>
    <w:link w:val="ad"/>
    <w:uiPriority w:val="99"/>
    <w:rsid w:val="009E5E9E"/>
  </w:style>
  <w:style w:type="table" w:customStyle="1" w:styleId="Grigliatabella2">
    <w:name w:val="Griglia tabella2"/>
    <w:basedOn w:val="a2"/>
    <w:uiPriority w:val="39"/>
    <w:rsid w:val="006325ED"/>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basedOn w:val="a1"/>
    <w:uiPriority w:val="99"/>
    <w:rsid w:val="00D531BA"/>
    <w:rPr>
      <w:rFonts w:ascii="Times New Roman" w:hAnsi="Times New Roman" w:cs="Times New Roman"/>
      <w:sz w:val="24"/>
      <w:szCs w:val="24"/>
    </w:rPr>
  </w:style>
  <w:style w:type="paragraph" w:customStyle="1" w:styleId="Style9">
    <w:name w:val="Style9"/>
    <w:basedOn w:val="a"/>
    <w:uiPriority w:val="99"/>
    <w:rsid w:val="000944E6"/>
    <w:pPr>
      <w:widowControl w:val="0"/>
      <w:autoSpaceDE w:val="0"/>
      <w:autoSpaceDN w:val="0"/>
      <w:adjustRightInd w:val="0"/>
      <w:spacing w:after="0" w:line="317" w:lineRule="exact"/>
      <w:ind w:firstLine="557"/>
      <w:jc w:val="both"/>
    </w:pPr>
    <w:rPr>
      <w:rFonts w:ascii="Times New Roman" w:eastAsia="Times New Roman" w:hAnsi="Times New Roman" w:cs="Times New Roman"/>
      <w:sz w:val="24"/>
      <w:szCs w:val="24"/>
      <w:lang w:eastAsia="ru-RU"/>
    </w:rPr>
  </w:style>
  <w:style w:type="character" w:customStyle="1" w:styleId="FontStyle29">
    <w:name w:val="Font Style29"/>
    <w:basedOn w:val="a1"/>
    <w:uiPriority w:val="99"/>
    <w:rsid w:val="000944E6"/>
    <w:rPr>
      <w:rFonts w:ascii="Times New Roman" w:hAnsi="Times New Roman" w:cs="Times New Roman"/>
      <w:b/>
      <w:bCs/>
      <w:spacing w:val="10"/>
      <w:sz w:val="24"/>
      <w:szCs w:val="24"/>
    </w:rPr>
  </w:style>
  <w:style w:type="paragraph" w:customStyle="1" w:styleId="Style3">
    <w:name w:val="Style3"/>
    <w:basedOn w:val="a"/>
    <w:uiPriority w:val="99"/>
    <w:rsid w:val="000944E6"/>
    <w:pPr>
      <w:widowControl w:val="0"/>
      <w:autoSpaceDE w:val="0"/>
      <w:autoSpaceDN w:val="0"/>
      <w:adjustRightInd w:val="0"/>
      <w:spacing w:after="0" w:line="317" w:lineRule="exac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173">
      <w:bodyDiv w:val="1"/>
      <w:marLeft w:val="0"/>
      <w:marRight w:val="0"/>
      <w:marTop w:val="0"/>
      <w:marBottom w:val="0"/>
      <w:divBdr>
        <w:top w:val="none" w:sz="0" w:space="0" w:color="auto"/>
        <w:left w:val="none" w:sz="0" w:space="0" w:color="auto"/>
        <w:bottom w:val="none" w:sz="0" w:space="0" w:color="auto"/>
        <w:right w:val="none" w:sz="0" w:space="0" w:color="auto"/>
      </w:divBdr>
    </w:div>
    <w:div w:id="28378362">
      <w:bodyDiv w:val="1"/>
      <w:marLeft w:val="0"/>
      <w:marRight w:val="0"/>
      <w:marTop w:val="0"/>
      <w:marBottom w:val="0"/>
      <w:divBdr>
        <w:top w:val="none" w:sz="0" w:space="0" w:color="auto"/>
        <w:left w:val="none" w:sz="0" w:space="0" w:color="auto"/>
        <w:bottom w:val="none" w:sz="0" w:space="0" w:color="auto"/>
        <w:right w:val="none" w:sz="0" w:space="0" w:color="auto"/>
      </w:divBdr>
    </w:div>
    <w:div w:id="38090198">
      <w:bodyDiv w:val="1"/>
      <w:marLeft w:val="0"/>
      <w:marRight w:val="0"/>
      <w:marTop w:val="0"/>
      <w:marBottom w:val="0"/>
      <w:divBdr>
        <w:top w:val="none" w:sz="0" w:space="0" w:color="auto"/>
        <w:left w:val="none" w:sz="0" w:space="0" w:color="auto"/>
        <w:bottom w:val="none" w:sz="0" w:space="0" w:color="auto"/>
        <w:right w:val="none" w:sz="0" w:space="0" w:color="auto"/>
      </w:divBdr>
    </w:div>
    <w:div w:id="42684357">
      <w:bodyDiv w:val="1"/>
      <w:marLeft w:val="0"/>
      <w:marRight w:val="0"/>
      <w:marTop w:val="0"/>
      <w:marBottom w:val="0"/>
      <w:divBdr>
        <w:top w:val="none" w:sz="0" w:space="0" w:color="auto"/>
        <w:left w:val="none" w:sz="0" w:space="0" w:color="auto"/>
        <w:bottom w:val="none" w:sz="0" w:space="0" w:color="auto"/>
        <w:right w:val="none" w:sz="0" w:space="0" w:color="auto"/>
      </w:divBdr>
    </w:div>
    <w:div w:id="59525609">
      <w:bodyDiv w:val="1"/>
      <w:marLeft w:val="0"/>
      <w:marRight w:val="0"/>
      <w:marTop w:val="0"/>
      <w:marBottom w:val="0"/>
      <w:divBdr>
        <w:top w:val="none" w:sz="0" w:space="0" w:color="auto"/>
        <w:left w:val="none" w:sz="0" w:space="0" w:color="auto"/>
        <w:bottom w:val="none" w:sz="0" w:space="0" w:color="auto"/>
        <w:right w:val="none" w:sz="0" w:space="0" w:color="auto"/>
      </w:divBdr>
    </w:div>
    <w:div w:id="59640826">
      <w:bodyDiv w:val="1"/>
      <w:marLeft w:val="0"/>
      <w:marRight w:val="0"/>
      <w:marTop w:val="0"/>
      <w:marBottom w:val="0"/>
      <w:divBdr>
        <w:top w:val="none" w:sz="0" w:space="0" w:color="auto"/>
        <w:left w:val="none" w:sz="0" w:space="0" w:color="auto"/>
        <w:bottom w:val="none" w:sz="0" w:space="0" w:color="auto"/>
        <w:right w:val="none" w:sz="0" w:space="0" w:color="auto"/>
      </w:divBdr>
    </w:div>
    <w:div w:id="66154498">
      <w:bodyDiv w:val="1"/>
      <w:marLeft w:val="0"/>
      <w:marRight w:val="0"/>
      <w:marTop w:val="0"/>
      <w:marBottom w:val="0"/>
      <w:divBdr>
        <w:top w:val="none" w:sz="0" w:space="0" w:color="auto"/>
        <w:left w:val="none" w:sz="0" w:space="0" w:color="auto"/>
        <w:bottom w:val="none" w:sz="0" w:space="0" w:color="auto"/>
        <w:right w:val="none" w:sz="0" w:space="0" w:color="auto"/>
      </w:divBdr>
    </w:div>
    <w:div w:id="73014844">
      <w:bodyDiv w:val="1"/>
      <w:marLeft w:val="0"/>
      <w:marRight w:val="0"/>
      <w:marTop w:val="0"/>
      <w:marBottom w:val="0"/>
      <w:divBdr>
        <w:top w:val="none" w:sz="0" w:space="0" w:color="auto"/>
        <w:left w:val="none" w:sz="0" w:space="0" w:color="auto"/>
        <w:bottom w:val="none" w:sz="0" w:space="0" w:color="auto"/>
        <w:right w:val="none" w:sz="0" w:space="0" w:color="auto"/>
      </w:divBdr>
    </w:div>
    <w:div w:id="97914402">
      <w:bodyDiv w:val="1"/>
      <w:marLeft w:val="0"/>
      <w:marRight w:val="0"/>
      <w:marTop w:val="0"/>
      <w:marBottom w:val="0"/>
      <w:divBdr>
        <w:top w:val="none" w:sz="0" w:space="0" w:color="auto"/>
        <w:left w:val="none" w:sz="0" w:space="0" w:color="auto"/>
        <w:bottom w:val="none" w:sz="0" w:space="0" w:color="auto"/>
        <w:right w:val="none" w:sz="0" w:space="0" w:color="auto"/>
      </w:divBdr>
    </w:div>
    <w:div w:id="115025489">
      <w:bodyDiv w:val="1"/>
      <w:marLeft w:val="0"/>
      <w:marRight w:val="0"/>
      <w:marTop w:val="0"/>
      <w:marBottom w:val="0"/>
      <w:divBdr>
        <w:top w:val="none" w:sz="0" w:space="0" w:color="auto"/>
        <w:left w:val="none" w:sz="0" w:space="0" w:color="auto"/>
        <w:bottom w:val="none" w:sz="0" w:space="0" w:color="auto"/>
        <w:right w:val="none" w:sz="0" w:space="0" w:color="auto"/>
      </w:divBdr>
    </w:div>
    <w:div w:id="122969873">
      <w:bodyDiv w:val="1"/>
      <w:marLeft w:val="0"/>
      <w:marRight w:val="0"/>
      <w:marTop w:val="0"/>
      <w:marBottom w:val="0"/>
      <w:divBdr>
        <w:top w:val="none" w:sz="0" w:space="0" w:color="auto"/>
        <w:left w:val="none" w:sz="0" w:space="0" w:color="auto"/>
        <w:bottom w:val="none" w:sz="0" w:space="0" w:color="auto"/>
        <w:right w:val="none" w:sz="0" w:space="0" w:color="auto"/>
      </w:divBdr>
    </w:div>
    <w:div w:id="175969360">
      <w:bodyDiv w:val="1"/>
      <w:marLeft w:val="0"/>
      <w:marRight w:val="0"/>
      <w:marTop w:val="0"/>
      <w:marBottom w:val="0"/>
      <w:divBdr>
        <w:top w:val="none" w:sz="0" w:space="0" w:color="auto"/>
        <w:left w:val="none" w:sz="0" w:space="0" w:color="auto"/>
        <w:bottom w:val="none" w:sz="0" w:space="0" w:color="auto"/>
        <w:right w:val="none" w:sz="0" w:space="0" w:color="auto"/>
      </w:divBdr>
    </w:div>
    <w:div w:id="221068404">
      <w:bodyDiv w:val="1"/>
      <w:marLeft w:val="0"/>
      <w:marRight w:val="0"/>
      <w:marTop w:val="0"/>
      <w:marBottom w:val="0"/>
      <w:divBdr>
        <w:top w:val="none" w:sz="0" w:space="0" w:color="auto"/>
        <w:left w:val="none" w:sz="0" w:space="0" w:color="auto"/>
        <w:bottom w:val="none" w:sz="0" w:space="0" w:color="auto"/>
        <w:right w:val="none" w:sz="0" w:space="0" w:color="auto"/>
      </w:divBdr>
    </w:div>
    <w:div w:id="236550978">
      <w:bodyDiv w:val="1"/>
      <w:marLeft w:val="0"/>
      <w:marRight w:val="0"/>
      <w:marTop w:val="0"/>
      <w:marBottom w:val="0"/>
      <w:divBdr>
        <w:top w:val="none" w:sz="0" w:space="0" w:color="auto"/>
        <w:left w:val="none" w:sz="0" w:space="0" w:color="auto"/>
        <w:bottom w:val="none" w:sz="0" w:space="0" w:color="auto"/>
        <w:right w:val="none" w:sz="0" w:space="0" w:color="auto"/>
      </w:divBdr>
    </w:div>
    <w:div w:id="275479897">
      <w:bodyDiv w:val="1"/>
      <w:marLeft w:val="0"/>
      <w:marRight w:val="0"/>
      <w:marTop w:val="0"/>
      <w:marBottom w:val="0"/>
      <w:divBdr>
        <w:top w:val="none" w:sz="0" w:space="0" w:color="auto"/>
        <w:left w:val="none" w:sz="0" w:space="0" w:color="auto"/>
        <w:bottom w:val="none" w:sz="0" w:space="0" w:color="auto"/>
        <w:right w:val="none" w:sz="0" w:space="0" w:color="auto"/>
      </w:divBdr>
    </w:div>
    <w:div w:id="304891979">
      <w:bodyDiv w:val="1"/>
      <w:marLeft w:val="0"/>
      <w:marRight w:val="0"/>
      <w:marTop w:val="0"/>
      <w:marBottom w:val="0"/>
      <w:divBdr>
        <w:top w:val="none" w:sz="0" w:space="0" w:color="auto"/>
        <w:left w:val="none" w:sz="0" w:space="0" w:color="auto"/>
        <w:bottom w:val="none" w:sz="0" w:space="0" w:color="auto"/>
        <w:right w:val="none" w:sz="0" w:space="0" w:color="auto"/>
      </w:divBdr>
    </w:div>
    <w:div w:id="324207908">
      <w:bodyDiv w:val="1"/>
      <w:marLeft w:val="0"/>
      <w:marRight w:val="0"/>
      <w:marTop w:val="0"/>
      <w:marBottom w:val="0"/>
      <w:divBdr>
        <w:top w:val="none" w:sz="0" w:space="0" w:color="auto"/>
        <w:left w:val="none" w:sz="0" w:space="0" w:color="auto"/>
        <w:bottom w:val="none" w:sz="0" w:space="0" w:color="auto"/>
        <w:right w:val="none" w:sz="0" w:space="0" w:color="auto"/>
      </w:divBdr>
    </w:div>
    <w:div w:id="382408027">
      <w:bodyDiv w:val="1"/>
      <w:marLeft w:val="0"/>
      <w:marRight w:val="0"/>
      <w:marTop w:val="0"/>
      <w:marBottom w:val="0"/>
      <w:divBdr>
        <w:top w:val="none" w:sz="0" w:space="0" w:color="auto"/>
        <w:left w:val="none" w:sz="0" w:space="0" w:color="auto"/>
        <w:bottom w:val="none" w:sz="0" w:space="0" w:color="auto"/>
        <w:right w:val="none" w:sz="0" w:space="0" w:color="auto"/>
      </w:divBdr>
    </w:div>
    <w:div w:id="383338487">
      <w:bodyDiv w:val="1"/>
      <w:marLeft w:val="0"/>
      <w:marRight w:val="0"/>
      <w:marTop w:val="0"/>
      <w:marBottom w:val="0"/>
      <w:divBdr>
        <w:top w:val="none" w:sz="0" w:space="0" w:color="auto"/>
        <w:left w:val="none" w:sz="0" w:space="0" w:color="auto"/>
        <w:bottom w:val="none" w:sz="0" w:space="0" w:color="auto"/>
        <w:right w:val="none" w:sz="0" w:space="0" w:color="auto"/>
      </w:divBdr>
    </w:div>
    <w:div w:id="398751485">
      <w:bodyDiv w:val="1"/>
      <w:marLeft w:val="0"/>
      <w:marRight w:val="0"/>
      <w:marTop w:val="0"/>
      <w:marBottom w:val="0"/>
      <w:divBdr>
        <w:top w:val="none" w:sz="0" w:space="0" w:color="auto"/>
        <w:left w:val="none" w:sz="0" w:space="0" w:color="auto"/>
        <w:bottom w:val="none" w:sz="0" w:space="0" w:color="auto"/>
        <w:right w:val="none" w:sz="0" w:space="0" w:color="auto"/>
      </w:divBdr>
    </w:div>
    <w:div w:id="404959170">
      <w:bodyDiv w:val="1"/>
      <w:marLeft w:val="0"/>
      <w:marRight w:val="0"/>
      <w:marTop w:val="0"/>
      <w:marBottom w:val="0"/>
      <w:divBdr>
        <w:top w:val="none" w:sz="0" w:space="0" w:color="auto"/>
        <w:left w:val="none" w:sz="0" w:space="0" w:color="auto"/>
        <w:bottom w:val="none" w:sz="0" w:space="0" w:color="auto"/>
        <w:right w:val="none" w:sz="0" w:space="0" w:color="auto"/>
      </w:divBdr>
    </w:div>
    <w:div w:id="428426473">
      <w:bodyDiv w:val="1"/>
      <w:marLeft w:val="0"/>
      <w:marRight w:val="0"/>
      <w:marTop w:val="0"/>
      <w:marBottom w:val="0"/>
      <w:divBdr>
        <w:top w:val="none" w:sz="0" w:space="0" w:color="auto"/>
        <w:left w:val="none" w:sz="0" w:space="0" w:color="auto"/>
        <w:bottom w:val="none" w:sz="0" w:space="0" w:color="auto"/>
        <w:right w:val="none" w:sz="0" w:space="0" w:color="auto"/>
      </w:divBdr>
    </w:div>
    <w:div w:id="429012775">
      <w:bodyDiv w:val="1"/>
      <w:marLeft w:val="0"/>
      <w:marRight w:val="0"/>
      <w:marTop w:val="0"/>
      <w:marBottom w:val="0"/>
      <w:divBdr>
        <w:top w:val="none" w:sz="0" w:space="0" w:color="auto"/>
        <w:left w:val="none" w:sz="0" w:space="0" w:color="auto"/>
        <w:bottom w:val="none" w:sz="0" w:space="0" w:color="auto"/>
        <w:right w:val="none" w:sz="0" w:space="0" w:color="auto"/>
      </w:divBdr>
    </w:div>
    <w:div w:id="433325130">
      <w:bodyDiv w:val="1"/>
      <w:marLeft w:val="0"/>
      <w:marRight w:val="0"/>
      <w:marTop w:val="0"/>
      <w:marBottom w:val="0"/>
      <w:divBdr>
        <w:top w:val="none" w:sz="0" w:space="0" w:color="auto"/>
        <w:left w:val="none" w:sz="0" w:space="0" w:color="auto"/>
        <w:bottom w:val="none" w:sz="0" w:space="0" w:color="auto"/>
        <w:right w:val="none" w:sz="0" w:space="0" w:color="auto"/>
      </w:divBdr>
    </w:div>
    <w:div w:id="440144836">
      <w:bodyDiv w:val="1"/>
      <w:marLeft w:val="0"/>
      <w:marRight w:val="0"/>
      <w:marTop w:val="0"/>
      <w:marBottom w:val="0"/>
      <w:divBdr>
        <w:top w:val="none" w:sz="0" w:space="0" w:color="auto"/>
        <w:left w:val="none" w:sz="0" w:space="0" w:color="auto"/>
        <w:bottom w:val="none" w:sz="0" w:space="0" w:color="auto"/>
        <w:right w:val="none" w:sz="0" w:space="0" w:color="auto"/>
      </w:divBdr>
    </w:div>
    <w:div w:id="457993697">
      <w:bodyDiv w:val="1"/>
      <w:marLeft w:val="0"/>
      <w:marRight w:val="0"/>
      <w:marTop w:val="0"/>
      <w:marBottom w:val="0"/>
      <w:divBdr>
        <w:top w:val="none" w:sz="0" w:space="0" w:color="auto"/>
        <w:left w:val="none" w:sz="0" w:space="0" w:color="auto"/>
        <w:bottom w:val="none" w:sz="0" w:space="0" w:color="auto"/>
        <w:right w:val="none" w:sz="0" w:space="0" w:color="auto"/>
      </w:divBdr>
    </w:div>
    <w:div w:id="475880604">
      <w:bodyDiv w:val="1"/>
      <w:marLeft w:val="0"/>
      <w:marRight w:val="0"/>
      <w:marTop w:val="0"/>
      <w:marBottom w:val="0"/>
      <w:divBdr>
        <w:top w:val="none" w:sz="0" w:space="0" w:color="auto"/>
        <w:left w:val="none" w:sz="0" w:space="0" w:color="auto"/>
        <w:bottom w:val="none" w:sz="0" w:space="0" w:color="auto"/>
        <w:right w:val="none" w:sz="0" w:space="0" w:color="auto"/>
      </w:divBdr>
    </w:div>
    <w:div w:id="512912412">
      <w:bodyDiv w:val="1"/>
      <w:marLeft w:val="0"/>
      <w:marRight w:val="0"/>
      <w:marTop w:val="0"/>
      <w:marBottom w:val="0"/>
      <w:divBdr>
        <w:top w:val="none" w:sz="0" w:space="0" w:color="auto"/>
        <w:left w:val="none" w:sz="0" w:space="0" w:color="auto"/>
        <w:bottom w:val="none" w:sz="0" w:space="0" w:color="auto"/>
        <w:right w:val="none" w:sz="0" w:space="0" w:color="auto"/>
      </w:divBdr>
    </w:div>
    <w:div w:id="514000111">
      <w:bodyDiv w:val="1"/>
      <w:marLeft w:val="0"/>
      <w:marRight w:val="0"/>
      <w:marTop w:val="0"/>
      <w:marBottom w:val="0"/>
      <w:divBdr>
        <w:top w:val="none" w:sz="0" w:space="0" w:color="auto"/>
        <w:left w:val="none" w:sz="0" w:space="0" w:color="auto"/>
        <w:bottom w:val="none" w:sz="0" w:space="0" w:color="auto"/>
        <w:right w:val="none" w:sz="0" w:space="0" w:color="auto"/>
      </w:divBdr>
    </w:div>
    <w:div w:id="531842638">
      <w:bodyDiv w:val="1"/>
      <w:marLeft w:val="0"/>
      <w:marRight w:val="0"/>
      <w:marTop w:val="0"/>
      <w:marBottom w:val="0"/>
      <w:divBdr>
        <w:top w:val="none" w:sz="0" w:space="0" w:color="auto"/>
        <w:left w:val="none" w:sz="0" w:space="0" w:color="auto"/>
        <w:bottom w:val="none" w:sz="0" w:space="0" w:color="auto"/>
        <w:right w:val="none" w:sz="0" w:space="0" w:color="auto"/>
      </w:divBdr>
    </w:div>
    <w:div w:id="534512710">
      <w:bodyDiv w:val="1"/>
      <w:marLeft w:val="0"/>
      <w:marRight w:val="0"/>
      <w:marTop w:val="0"/>
      <w:marBottom w:val="0"/>
      <w:divBdr>
        <w:top w:val="none" w:sz="0" w:space="0" w:color="auto"/>
        <w:left w:val="none" w:sz="0" w:space="0" w:color="auto"/>
        <w:bottom w:val="none" w:sz="0" w:space="0" w:color="auto"/>
        <w:right w:val="none" w:sz="0" w:space="0" w:color="auto"/>
      </w:divBdr>
    </w:div>
    <w:div w:id="546339144">
      <w:bodyDiv w:val="1"/>
      <w:marLeft w:val="0"/>
      <w:marRight w:val="0"/>
      <w:marTop w:val="0"/>
      <w:marBottom w:val="0"/>
      <w:divBdr>
        <w:top w:val="none" w:sz="0" w:space="0" w:color="auto"/>
        <w:left w:val="none" w:sz="0" w:space="0" w:color="auto"/>
        <w:bottom w:val="none" w:sz="0" w:space="0" w:color="auto"/>
        <w:right w:val="none" w:sz="0" w:space="0" w:color="auto"/>
      </w:divBdr>
    </w:div>
    <w:div w:id="552084701">
      <w:bodyDiv w:val="1"/>
      <w:marLeft w:val="0"/>
      <w:marRight w:val="0"/>
      <w:marTop w:val="0"/>
      <w:marBottom w:val="0"/>
      <w:divBdr>
        <w:top w:val="none" w:sz="0" w:space="0" w:color="auto"/>
        <w:left w:val="none" w:sz="0" w:space="0" w:color="auto"/>
        <w:bottom w:val="none" w:sz="0" w:space="0" w:color="auto"/>
        <w:right w:val="none" w:sz="0" w:space="0" w:color="auto"/>
      </w:divBdr>
    </w:div>
    <w:div w:id="585652904">
      <w:bodyDiv w:val="1"/>
      <w:marLeft w:val="0"/>
      <w:marRight w:val="0"/>
      <w:marTop w:val="0"/>
      <w:marBottom w:val="0"/>
      <w:divBdr>
        <w:top w:val="none" w:sz="0" w:space="0" w:color="auto"/>
        <w:left w:val="none" w:sz="0" w:space="0" w:color="auto"/>
        <w:bottom w:val="none" w:sz="0" w:space="0" w:color="auto"/>
        <w:right w:val="none" w:sz="0" w:space="0" w:color="auto"/>
      </w:divBdr>
    </w:div>
    <w:div w:id="586041103">
      <w:bodyDiv w:val="1"/>
      <w:marLeft w:val="0"/>
      <w:marRight w:val="0"/>
      <w:marTop w:val="0"/>
      <w:marBottom w:val="0"/>
      <w:divBdr>
        <w:top w:val="none" w:sz="0" w:space="0" w:color="auto"/>
        <w:left w:val="none" w:sz="0" w:space="0" w:color="auto"/>
        <w:bottom w:val="none" w:sz="0" w:space="0" w:color="auto"/>
        <w:right w:val="none" w:sz="0" w:space="0" w:color="auto"/>
      </w:divBdr>
    </w:div>
    <w:div w:id="598374975">
      <w:bodyDiv w:val="1"/>
      <w:marLeft w:val="0"/>
      <w:marRight w:val="0"/>
      <w:marTop w:val="0"/>
      <w:marBottom w:val="0"/>
      <w:divBdr>
        <w:top w:val="none" w:sz="0" w:space="0" w:color="auto"/>
        <w:left w:val="none" w:sz="0" w:space="0" w:color="auto"/>
        <w:bottom w:val="none" w:sz="0" w:space="0" w:color="auto"/>
        <w:right w:val="none" w:sz="0" w:space="0" w:color="auto"/>
      </w:divBdr>
    </w:div>
    <w:div w:id="599876480">
      <w:bodyDiv w:val="1"/>
      <w:marLeft w:val="0"/>
      <w:marRight w:val="0"/>
      <w:marTop w:val="0"/>
      <w:marBottom w:val="0"/>
      <w:divBdr>
        <w:top w:val="none" w:sz="0" w:space="0" w:color="auto"/>
        <w:left w:val="none" w:sz="0" w:space="0" w:color="auto"/>
        <w:bottom w:val="none" w:sz="0" w:space="0" w:color="auto"/>
        <w:right w:val="none" w:sz="0" w:space="0" w:color="auto"/>
      </w:divBdr>
    </w:div>
    <w:div w:id="619605613">
      <w:bodyDiv w:val="1"/>
      <w:marLeft w:val="0"/>
      <w:marRight w:val="0"/>
      <w:marTop w:val="0"/>
      <w:marBottom w:val="0"/>
      <w:divBdr>
        <w:top w:val="none" w:sz="0" w:space="0" w:color="auto"/>
        <w:left w:val="none" w:sz="0" w:space="0" w:color="auto"/>
        <w:bottom w:val="none" w:sz="0" w:space="0" w:color="auto"/>
        <w:right w:val="none" w:sz="0" w:space="0" w:color="auto"/>
      </w:divBdr>
    </w:div>
    <w:div w:id="620574894">
      <w:bodyDiv w:val="1"/>
      <w:marLeft w:val="0"/>
      <w:marRight w:val="0"/>
      <w:marTop w:val="0"/>
      <w:marBottom w:val="0"/>
      <w:divBdr>
        <w:top w:val="none" w:sz="0" w:space="0" w:color="auto"/>
        <w:left w:val="none" w:sz="0" w:space="0" w:color="auto"/>
        <w:bottom w:val="none" w:sz="0" w:space="0" w:color="auto"/>
        <w:right w:val="none" w:sz="0" w:space="0" w:color="auto"/>
      </w:divBdr>
    </w:div>
    <w:div w:id="653024747">
      <w:bodyDiv w:val="1"/>
      <w:marLeft w:val="0"/>
      <w:marRight w:val="0"/>
      <w:marTop w:val="0"/>
      <w:marBottom w:val="0"/>
      <w:divBdr>
        <w:top w:val="none" w:sz="0" w:space="0" w:color="auto"/>
        <w:left w:val="none" w:sz="0" w:space="0" w:color="auto"/>
        <w:bottom w:val="none" w:sz="0" w:space="0" w:color="auto"/>
        <w:right w:val="none" w:sz="0" w:space="0" w:color="auto"/>
      </w:divBdr>
    </w:div>
    <w:div w:id="667636030">
      <w:bodyDiv w:val="1"/>
      <w:marLeft w:val="0"/>
      <w:marRight w:val="0"/>
      <w:marTop w:val="0"/>
      <w:marBottom w:val="0"/>
      <w:divBdr>
        <w:top w:val="none" w:sz="0" w:space="0" w:color="auto"/>
        <w:left w:val="none" w:sz="0" w:space="0" w:color="auto"/>
        <w:bottom w:val="none" w:sz="0" w:space="0" w:color="auto"/>
        <w:right w:val="none" w:sz="0" w:space="0" w:color="auto"/>
      </w:divBdr>
    </w:div>
    <w:div w:id="720708767">
      <w:bodyDiv w:val="1"/>
      <w:marLeft w:val="0"/>
      <w:marRight w:val="0"/>
      <w:marTop w:val="0"/>
      <w:marBottom w:val="0"/>
      <w:divBdr>
        <w:top w:val="none" w:sz="0" w:space="0" w:color="auto"/>
        <w:left w:val="none" w:sz="0" w:space="0" w:color="auto"/>
        <w:bottom w:val="none" w:sz="0" w:space="0" w:color="auto"/>
        <w:right w:val="none" w:sz="0" w:space="0" w:color="auto"/>
      </w:divBdr>
    </w:div>
    <w:div w:id="721247826">
      <w:bodyDiv w:val="1"/>
      <w:marLeft w:val="0"/>
      <w:marRight w:val="0"/>
      <w:marTop w:val="0"/>
      <w:marBottom w:val="0"/>
      <w:divBdr>
        <w:top w:val="none" w:sz="0" w:space="0" w:color="auto"/>
        <w:left w:val="none" w:sz="0" w:space="0" w:color="auto"/>
        <w:bottom w:val="none" w:sz="0" w:space="0" w:color="auto"/>
        <w:right w:val="none" w:sz="0" w:space="0" w:color="auto"/>
      </w:divBdr>
    </w:div>
    <w:div w:id="723024831">
      <w:bodyDiv w:val="1"/>
      <w:marLeft w:val="0"/>
      <w:marRight w:val="0"/>
      <w:marTop w:val="0"/>
      <w:marBottom w:val="0"/>
      <w:divBdr>
        <w:top w:val="none" w:sz="0" w:space="0" w:color="auto"/>
        <w:left w:val="none" w:sz="0" w:space="0" w:color="auto"/>
        <w:bottom w:val="none" w:sz="0" w:space="0" w:color="auto"/>
        <w:right w:val="none" w:sz="0" w:space="0" w:color="auto"/>
      </w:divBdr>
    </w:div>
    <w:div w:id="747852020">
      <w:bodyDiv w:val="1"/>
      <w:marLeft w:val="0"/>
      <w:marRight w:val="0"/>
      <w:marTop w:val="0"/>
      <w:marBottom w:val="0"/>
      <w:divBdr>
        <w:top w:val="none" w:sz="0" w:space="0" w:color="auto"/>
        <w:left w:val="none" w:sz="0" w:space="0" w:color="auto"/>
        <w:bottom w:val="none" w:sz="0" w:space="0" w:color="auto"/>
        <w:right w:val="none" w:sz="0" w:space="0" w:color="auto"/>
      </w:divBdr>
    </w:div>
    <w:div w:id="749042194">
      <w:bodyDiv w:val="1"/>
      <w:marLeft w:val="0"/>
      <w:marRight w:val="0"/>
      <w:marTop w:val="0"/>
      <w:marBottom w:val="0"/>
      <w:divBdr>
        <w:top w:val="none" w:sz="0" w:space="0" w:color="auto"/>
        <w:left w:val="none" w:sz="0" w:space="0" w:color="auto"/>
        <w:bottom w:val="none" w:sz="0" w:space="0" w:color="auto"/>
        <w:right w:val="none" w:sz="0" w:space="0" w:color="auto"/>
      </w:divBdr>
    </w:div>
    <w:div w:id="757213776">
      <w:bodyDiv w:val="1"/>
      <w:marLeft w:val="0"/>
      <w:marRight w:val="0"/>
      <w:marTop w:val="0"/>
      <w:marBottom w:val="0"/>
      <w:divBdr>
        <w:top w:val="none" w:sz="0" w:space="0" w:color="auto"/>
        <w:left w:val="none" w:sz="0" w:space="0" w:color="auto"/>
        <w:bottom w:val="none" w:sz="0" w:space="0" w:color="auto"/>
        <w:right w:val="none" w:sz="0" w:space="0" w:color="auto"/>
      </w:divBdr>
    </w:div>
    <w:div w:id="768501229">
      <w:bodyDiv w:val="1"/>
      <w:marLeft w:val="0"/>
      <w:marRight w:val="0"/>
      <w:marTop w:val="0"/>
      <w:marBottom w:val="0"/>
      <w:divBdr>
        <w:top w:val="none" w:sz="0" w:space="0" w:color="auto"/>
        <w:left w:val="none" w:sz="0" w:space="0" w:color="auto"/>
        <w:bottom w:val="none" w:sz="0" w:space="0" w:color="auto"/>
        <w:right w:val="none" w:sz="0" w:space="0" w:color="auto"/>
      </w:divBdr>
    </w:div>
    <w:div w:id="774252214">
      <w:bodyDiv w:val="1"/>
      <w:marLeft w:val="0"/>
      <w:marRight w:val="0"/>
      <w:marTop w:val="0"/>
      <w:marBottom w:val="0"/>
      <w:divBdr>
        <w:top w:val="none" w:sz="0" w:space="0" w:color="auto"/>
        <w:left w:val="none" w:sz="0" w:space="0" w:color="auto"/>
        <w:bottom w:val="none" w:sz="0" w:space="0" w:color="auto"/>
        <w:right w:val="none" w:sz="0" w:space="0" w:color="auto"/>
      </w:divBdr>
    </w:div>
    <w:div w:id="776370193">
      <w:bodyDiv w:val="1"/>
      <w:marLeft w:val="0"/>
      <w:marRight w:val="0"/>
      <w:marTop w:val="0"/>
      <w:marBottom w:val="0"/>
      <w:divBdr>
        <w:top w:val="none" w:sz="0" w:space="0" w:color="auto"/>
        <w:left w:val="none" w:sz="0" w:space="0" w:color="auto"/>
        <w:bottom w:val="none" w:sz="0" w:space="0" w:color="auto"/>
        <w:right w:val="none" w:sz="0" w:space="0" w:color="auto"/>
      </w:divBdr>
    </w:div>
    <w:div w:id="783812281">
      <w:bodyDiv w:val="1"/>
      <w:marLeft w:val="0"/>
      <w:marRight w:val="0"/>
      <w:marTop w:val="0"/>
      <w:marBottom w:val="0"/>
      <w:divBdr>
        <w:top w:val="none" w:sz="0" w:space="0" w:color="auto"/>
        <w:left w:val="none" w:sz="0" w:space="0" w:color="auto"/>
        <w:bottom w:val="none" w:sz="0" w:space="0" w:color="auto"/>
        <w:right w:val="none" w:sz="0" w:space="0" w:color="auto"/>
      </w:divBdr>
    </w:div>
    <w:div w:id="788666569">
      <w:bodyDiv w:val="1"/>
      <w:marLeft w:val="0"/>
      <w:marRight w:val="0"/>
      <w:marTop w:val="0"/>
      <w:marBottom w:val="0"/>
      <w:divBdr>
        <w:top w:val="none" w:sz="0" w:space="0" w:color="auto"/>
        <w:left w:val="none" w:sz="0" w:space="0" w:color="auto"/>
        <w:bottom w:val="none" w:sz="0" w:space="0" w:color="auto"/>
        <w:right w:val="none" w:sz="0" w:space="0" w:color="auto"/>
      </w:divBdr>
    </w:div>
    <w:div w:id="793981188">
      <w:bodyDiv w:val="1"/>
      <w:marLeft w:val="0"/>
      <w:marRight w:val="0"/>
      <w:marTop w:val="0"/>
      <w:marBottom w:val="0"/>
      <w:divBdr>
        <w:top w:val="none" w:sz="0" w:space="0" w:color="auto"/>
        <w:left w:val="none" w:sz="0" w:space="0" w:color="auto"/>
        <w:bottom w:val="none" w:sz="0" w:space="0" w:color="auto"/>
        <w:right w:val="none" w:sz="0" w:space="0" w:color="auto"/>
      </w:divBdr>
    </w:div>
    <w:div w:id="811678407">
      <w:bodyDiv w:val="1"/>
      <w:marLeft w:val="0"/>
      <w:marRight w:val="0"/>
      <w:marTop w:val="0"/>
      <w:marBottom w:val="0"/>
      <w:divBdr>
        <w:top w:val="none" w:sz="0" w:space="0" w:color="auto"/>
        <w:left w:val="none" w:sz="0" w:space="0" w:color="auto"/>
        <w:bottom w:val="none" w:sz="0" w:space="0" w:color="auto"/>
        <w:right w:val="none" w:sz="0" w:space="0" w:color="auto"/>
      </w:divBdr>
    </w:div>
    <w:div w:id="820345542">
      <w:bodyDiv w:val="1"/>
      <w:marLeft w:val="0"/>
      <w:marRight w:val="0"/>
      <w:marTop w:val="0"/>
      <w:marBottom w:val="0"/>
      <w:divBdr>
        <w:top w:val="none" w:sz="0" w:space="0" w:color="auto"/>
        <w:left w:val="none" w:sz="0" w:space="0" w:color="auto"/>
        <w:bottom w:val="none" w:sz="0" w:space="0" w:color="auto"/>
        <w:right w:val="none" w:sz="0" w:space="0" w:color="auto"/>
      </w:divBdr>
    </w:div>
    <w:div w:id="829563067">
      <w:bodyDiv w:val="1"/>
      <w:marLeft w:val="0"/>
      <w:marRight w:val="0"/>
      <w:marTop w:val="0"/>
      <w:marBottom w:val="0"/>
      <w:divBdr>
        <w:top w:val="none" w:sz="0" w:space="0" w:color="auto"/>
        <w:left w:val="none" w:sz="0" w:space="0" w:color="auto"/>
        <w:bottom w:val="none" w:sz="0" w:space="0" w:color="auto"/>
        <w:right w:val="none" w:sz="0" w:space="0" w:color="auto"/>
      </w:divBdr>
    </w:div>
    <w:div w:id="845831276">
      <w:bodyDiv w:val="1"/>
      <w:marLeft w:val="0"/>
      <w:marRight w:val="0"/>
      <w:marTop w:val="0"/>
      <w:marBottom w:val="0"/>
      <w:divBdr>
        <w:top w:val="none" w:sz="0" w:space="0" w:color="auto"/>
        <w:left w:val="none" w:sz="0" w:space="0" w:color="auto"/>
        <w:bottom w:val="none" w:sz="0" w:space="0" w:color="auto"/>
        <w:right w:val="none" w:sz="0" w:space="0" w:color="auto"/>
      </w:divBdr>
    </w:div>
    <w:div w:id="877282602">
      <w:bodyDiv w:val="1"/>
      <w:marLeft w:val="0"/>
      <w:marRight w:val="0"/>
      <w:marTop w:val="0"/>
      <w:marBottom w:val="0"/>
      <w:divBdr>
        <w:top w:val="none" w:sz="0" w:space="0" w:color="auto"/>
        <w:left w:val="none" w:sz="0" w:space="0" w:color="auto"/>
        <w:bottom w:val="none" w:sz="0" w:space="0" w:color="auto"/>
        <w:right w:val="none" w:sz="0" w:space="0" w:color="auto"/>
      </w:divBdr>
    </w:div>
    <w:div w:id="891304299">
      <w:bodyDiv w:val="1"/>
      <w:marLeft w:val="0"/>
      <w:marRight w:val="0"/>
      <w:marTop w:val="0"/>
      <w:marBottom w:val="0"/>
      <w:divBdr>
        <w:top w:val="none" w:sz="0" w:space="0" w:color="auto"/>
        <w:left w:val="none" w:sz="0" w:space="0" w:color="auto"/>
        <w:bottom w:val="none" w:sz="0" w:space="0" w:color="auto"/>
        <w:right w:val="none" w:sz="0" w:space="0" w:color="auto"/>
      </w:divBdr>
    </w:div>
    <w:div w:id="901865516">
      <w:bodyDiv w:val="1"/>
      <w:marLeft w:val="0"/>
      <w:marRight w:val="0"/>
      <w:marTop w:val="0"/>
      <w:marBottom w:val="0"/>
      <w:divBdr>
        <w:top w:val="none" w:sz="0" w:space="0" w:color="auto"/>
        <w:left w:val="none" w:sz="0" w:space="0" w:color="auto"/>
        <w:bottom w:val="none" w:sz="0" w:space="0" w:color="auto"/>
        <w:right w:val="none" w:sz="0" w:space="0" w:color="auto"/>
      </w:divBdr>
    </w:div>
    <w:div w:id="945770949">
      <w:bodyDiv w:val="1"/>
      <w:marLeft w:val="0"/>
      <w:marRight w:val="0"/>
      <w:marTop w:val="0"/>
      <w:marBottom w:val="0"/>
      <w:divBdr>
        <w:top w:val="none" w:sz="0" w:space="0" w:color="auto"/>
        <w:left w:val="none" w:sz="0" w:space="0" w:color="auto"/>
        <w:bottom w:val="none" w:sz="0" w:space="0" w:color="auto"/>
        <w:right w:val="none" w:sz="0" w:space="0" w:color="auto"/>
      </w:divBdr>
    </w:div>
    <w:div w:id="953562690">
      <w:bodyDiv w:val="1"/>
      <w:marLeft w:val="0"/>
      <w:marRight w:val="0"/>
      <w:marTop w:val="0"/>
      <w:marBottom w:val="0"/>
      <w:divBdr>
        <w:top w:val="none" w:sz="0" w:space="0" w:color="auto"/>
        <w:left w:val="none" w:sz="0" w:space="0" w:color="auto"/>
        <w:bottom w:val="none" w:sz="0" w:space="0" w:color="auto"/>
        <w:right w:val="none" w:sz="0" w:space="0" w:color="auto"/>
      </w:divBdr>
    </w:div>
    <w:div w:id="980303946">
      <w:bodyDiv w:val="1"/>
      <w:marLeft w:val="0"/>
      <w:marRight w:val="0"/>
      <w:marTop w:val="0"/>
      <w:marBottom w:val="0"/>
      <w:divBdr>
        <w:top w:val="none" w:sz="0" w:space="0" w:color="auto"/>
        <w:left w:val="none" w:sz="0" w:space="0" w:color="auto"/>
        <w:bottom w:val="none" w:sz="0" w:space="0" w:color="auto"/>
        <w:right w:val="none" w:sz="0" w:space="0" w:color="auto"/>
      </w:divBdr>
    </w:div>
    <w:div w:id="1012294345">
      <w:bodyDiv w:val="1"/>
      <w:marLeft w:val="0"/>
      <w:marRight w:val="0"/>
      <w:marTop w:val="0"/>
      <w:marBottom w:val="0"/>
      <w:divBdr>
        <w:top w:val="none" w:sz="0" w:space="0" w:color="auto"/>
        <w:left w:val="none" w:sz="0" w:space="0" w:color="auto"/>
        <w:bottom w:val="none" w:sz="0" w:space="0" w:color="auto"/>
        <w:right w:val="none" w:sz="0" w:space="0" w:color="auto"/>
      </w:divBdr>
    </w:div>
    <w:div w:id="1012804640">
      <w:bodyDiv w:val="1"/>
      <w:marLeft w:val="0"/>
      <w:marRight w:val="0"/>
      <w:marTop w:val="0"/>
      <w:marBottom w:val="0"/>
      <w:divBdr>
        <w:top w:val="none" w:sz="0" w:space="0" w:color="auto"/>
        <w:left w:val="none" w:sz="0" w:space="0" w:color="auto"/>
        <w:bottom w:val="none" w:sz="0" w:space="0" w:color="auto"/>
        <w:right w:val="none" w:sz="0" w:space="0" w:color="auto"/>
      </w:divBdr>
    </w:div>
    <w:div w:id="1060320860">
      <w:bodyDiv w:val="1"/>
      <w:marLeft w:val="0"/>
      <w:marRight w:val="0"/>
      <w:marTop w:val="0"/>
      <w:marBottom w:val="0"/>
      <w:divBdr>
        <w:top w:val="none" w:sz="0" w:space="0" w:color="auto"/>
        <w:left w:val="none" w:sz="0" w:space="0" w:color="auto"/>
        <w:bottom w:val="none" w:sz="0" w:space="0" w:color="auto"/>
        <w:right w:val="none" w:sz="0" w:space="0" w:color="auto"/>
      </w:divBdr>
    </w:div>
    <w:div w:id="1094547537">
      <w:bodyDiv w:val="1"/>
      <w:marLeft w:val="0"/>
      <w:marRight w:val="0"/>
      <w:marTop w:val="0"/>
      <w:marBottom w:val="0"/>
      <w:divBdr>
        <w:top w:val="none" w:sz="0" w:space="0" w:color="auto"/>
        <w:left w:val="none" w:sz="0" w:space="0" w:color="auto"/>
        <w:bottom w:val="none" w:sz="0" w:space="0" w:color="auto"/>
        <w:right w:val="none" w:sz="0" w:space="0" w:color="auto"/>
      </w:divBdr>
    </w:div>
    <w:div w:id="1105927972">
      <w:bodyDiv w:val="1"/>
      <w:marLeft w:val="0"/>
      <w:marRight w:val="0"/>
      <w:marTop w:val="0"/>
      <w:marBottom w:val="0"/>
      <w:divBdr>
        <w:top w:val="none" w:sz="0" w:space="0" w:color="auto"/>
        <w:left w:val="none" w:sz="0" w:space="0" w:color="auto"/>
        <w:bottom w:val="none" w:sz="0" w:space="0" w:color="auto"/>
        <w:right w:val="none" w:sz="0" w:space="0" w:color="auto"/>
      </w:divBdr>
    </w:div>
    <w:div w:id="1127236225">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66433811">
      <w:bodyDiv w:val="1"/>
      <w:marLeft w:val="0"/>
      <w:marRight w:val="0"/>
      <w:marTop w:val="0"/>
      <w:marBottom w:val="0"/>
      <w:divBdr>
        <w:top w:val="none" w:sz="0" w:space="0" w:color="auto"/>
        <w:left w:val="none" w:sz="0" w:space="0" w:color="auto"/>
        <w:bottom w:val="none" w:sz="0" w:space="0" w:color="auto"/>
        <w:right w:val="none" w:sz="0" w:space="0" w:color="auto"/>
      </w:divBdr>
    </w:div>
    <w:div w:id="1168447822">
      <w:bodyDiv w:val="1"/>
      <w:marLeft w:val="0"/>
      <w:marRight w:val="0"/>
      <w:marTop w:val="0"/>
      <w:marBottom w:val="0"/>
      <w:divBdr>
        <w:top w:val="none" w:sz="0" w:space="0" w:color="auto"/>
        <w:left w:val="none" w:sz="0" w:space="0" w:color="auto"/>
        <w:bottom w:val="none" w:sz="0" w:space="0" w:color="auto"/>
        <w:right w:val="none" w:sz="0" w:space="0" w:color="auto"/>
      </w:divBdr>
    </w:div>
    <w:div w:id="1170219531">
      <w:bodyDiv w:val="1"/>
      <w:marLeft w:val="0"/>
      <w:marRight w:val="0"/>
      <w:marTop w:val="0"/>
      <w:marBottom w:val="0"/>
      <w:divBdr>
        <w:top w:val="none" w:sz="0" w:space="0" w:color="auto"/>
        <w:left w:val="none" w:sz="0" w:space="0" w:color="auto"/>
        <w:bottom w:val="none" w:sz="0" w:space="0" w:color="auto"/>
        <w:right w:val="none" w:sz="0" w:space="0" w:color="auto"/>
      </w:divBdr>
    </w:div>
    <w:div w:id="1190491389">
      <w:bodyDiv w:val="1"/>
      <w:marLeft w:val="0"/>
      <w:marRight w:val="0"/>
      <w:marTop w:val="0"/>
      <w:marBottom w:val="0"/>
      <w:divBdr>
        <w:top w:val="none" w:sz="0" w:space="0" w:color="auto"/>
        <w:left w:val="none" w:sz="0" w:space="0" w:color="auto"/>
        <w:bottom w:val="none" w:sz="0" w:space="0" w:color="auto"/>
        <w:right w:val="none" w:sz="0" w:space="0" w:color="auto"/>
      </w:divBdr>
    </w:div>
    <w:div w:id="1196121288">
      <w:bodyDiv w:val="1"/>
      <w:marLeft w:val="0"/>
      <w:marRight w:val="0"/>
      <w:marTop w:val="0"/>
      <w:marBottom w:val="0"/>
      <w:divBdr>
        <w:top w:val="none" w:sz="0" w:space="0" w:color="auto"/>
        <w:left w:val="none" w:sz="0" w:space="0" w:color="auto"/>
        <w:bottom w:val="none" w:sz="0" w:space="0" w:color="auto"/>
        <w:right w:val="none" w:sz="0" w:space="0" w:color="auto"/>
      </w:divBdr>
    </w:div>
    <w:div w:id="1209222339">
      <w:bodyDiv w:val="1"/>
      <w:marLeft w:val="0"/>
      <w:marRight w:val="0"/>
      <w:marTop w:val="0"/>
      <w:marBottom w:val="0"/>
      <w:divBdr>
        <w:top w:val="none" w:sz="0" w:space="0" w:color="auto"/>
        <w:left w:val="none" w:sz="0" w:space="0" w:color="auto"/>
        <w:bottom w:val="none" w:sz="0" w:space="0" w:color="auto"/>
        <w:right w:val="none" w:sz="0" w:space="0" w:color="auto"/>
      </w:divBdr>
    </w:div>
    <w:div w:id="1245803878">
      <w:bodyDiv w:val="1"/>
      <w:marLeft w:val="0"/>
      <w:marRight w:val="0"/>
      <w:marTop w:val="0"/>
      <w:marBottom w:val="0"/>
      <w:divBdr>
        <w:top w:val="none" w:sz="0" w:space="0" w:color="auto"/>
        <w:left w:val="none" w:sz="0" w:space="0" w:color="auto"/>
        <w:bottom w:val="none" w:sz="0" w:space="0" w:color="auto"/>
        <w:right w:val="none" w:sz="0" w:space="0" w:color="auto"/>
      </w:divBdr>
    </w:div>
    <w:div w:id="1246066815">
      <w:bodyDiv w:val="1"/>
      <w:marLeft w:val="0"/>
      <w:marRight w:val="0"/>
      <w:marTop w:val="0"/>
      <w:marBottom w:val="0"/>
      <w:divBdr>
        <w:top w:val="none" w:sz="0" w:space="0" w:color="auto"/>
        <w:left w:val="none" w:sz="0" w:space="0" w:color="auto"/>
        <w:bottom w:val="none" w:sz="0" w:space="0" w:color="auto"/>
        <w:right w:val="none" w:sz="0" w:space="0" w:color="auto"/>
      </w:divBdr>
    </w:div>
    <w:div w:id="1264651566">
      <w:bodyDiv w:val="1"/>
      <w:marLeft w:val="0"/>
      <w:marRight w:val="0"/>
      <w:marTop w:val="0"/>
      <w:marBottom w:val="0"/>
      <w:divBdr>
        <w:top w:val="none" w:sz="0" w:space="0" w:color="auto"/>
        <w:left w:val="none" w:sz="0" w:space="0" w:color="auto"/>
        <w:bottom w:val="none" w:sz="0" w:space="0" w:color="auto"/>
        <w:right w:val="none" w:sz="0" w:space="0" w:color="auto"/>
      </w:divBdr>
    </w:div>
    <w:div w:id="1267150824">
      <w:bodyDiv w:val="1"/>
      <w:marLeft w:val="0"/>
      <w:marRight w:val="0"/>
      <w:marTop w:val="0"/>
      <w:marBottom w:val="0"/>
      <w:divBdr>
        <w:top w:val="none" w:sz="0" w:space="0" w:color="auto"/>
        <w:left w:val="none" w:sz="0" w:space="0" w:color="auto"/>
        <w:bottom w:val="none" w:sz="0" w:space="0" w:color="auto"/>
        <w:right w:val="none" w:sz="0" w:space="0" w:color="auto"/>
      </w:divBdr>
    </w:div>
    <w:div w:id="1281449241">
      <w:bodyDiv w:val="1"/>
      <w:marLeft w:val="0"/>
      <w:marRight w:val="0"/>
      <w:marTop w:val="0"/>
      <w:marBottom w:val="0"/>
      <w:divBdr>
        <w:top w:val="none" w:sz="0" w:space="0" w:color="auto"/>
        <w:left w:val="none" w:sz="0" w:space="0" w:color="auto"/>
        <w:bottom w:val="none" w:sz="0" w:space="0" w:color="auto"/>
        <w:right w:val="none" w:sz="0" w:space="0" w:color="auto"/>
      </w:divBdr>
    </w:div>
    <w:div w:id="1284262986">
      <w:bodyDiv w:val="1"/>
      <w:marLeft w:val="0"/>
      <w:marRight w:val="0"/>
      <w:marTop w:val="0"/>
      <w:marBottom w:val="0"/>
      <w:divBdr>
        <w:top w:val="none" w:sz="0" w:space="0" w:color="auto"/>
        <w:left w:val="none" w:sz="0" w:space="0" w:color="auto"/>
        <w:bottom w:val="none" w:sz="0" w:space="0" w:color="auto"/>
        <w:right w:val="none" w:sz="0" w:space="0" w:color="auto"/>
      </w:divBdr>
    </w:div>
    <w:div w:id="1287078209">
      <w:bodyDiv w:val="1"/>
      <w:marLeft w:val="0"/>
      <w:marRight w:val="0"/>
      <w:marTop w:val="0"/>
      <w:marBottom w:val="0"/>
      <w:divBdr>
        <w:top w:val="none" w:sz="0" w:space="0" w:color="auto"/>
        <w:left w:val="none" w:sz="0" w:space="0" w:color="auto"/>
        <w:bottom w:val="none" w:sz="0" w:space="0" w:color="auto"/>
        <w:right w:val="none" w:sz="0" w:space="0" w:color="auto"/>
      </w:divBdr>
    </w:div>
    <w:div w:id="1313678903">
      <w:bodyDiv w:val="1"/>
      <w:marLeft w:val="0"/>
      <w:marRight w:val="0"/>
      <w:marTop w:val="0"/>
      <w:marBottom w:val="0"/>
      <w:divBdr>
        <w:top w:val="none" w:sz="0" w:space="0" w:color="auto"/>
        <w:left w:val="none" w:sz="0" w:space="0" w:color="auto"/>
        <w:bottom w:val="none" w:sz="0" w:space="0" w:color="auto"/>
        <w:right w:val="none" w:sz="0" w:space="0" w:color="auto"/>
      </w:divBdr>
    </w:div>
    <w:div w:id="1330715820">
      <w:bodyDiv w:val="1"/>
      <w:marLeft w:val="0"/>
      <w:marRight w:val="0"/>
      <w:marTop w:val="0"/>
      <w:marBottom w:val="0"/>
      <w:divBdr>
        <w:top w:val="none" w:sz="0" w:space="0" w:color="auto"/>
        <w:left w:val="none" w:sz="0" w:space="0" w:color="auto"/>
        <w:bottom w:val="none" w:sz="0" w:space="0" w:color="auto"/>
        <w:right w:val="none" w:sz="0" w:space="0" w:color="auto"/>
      </w:divBdr>
    </w:div>
    <w:div w:id="1436366395">
      <w:bodyDiv w:val="1"/>
      <w:marLeft w:val="0"/>
      <w:marRight w:val="0"/>
      <w:marTop w:val="0"/>
      <w:marBottom w:val="0"/>
      <w:divBdr>
        <w:top w:val="none" w:sz="0" w:space="0" w:color="auto"/>
        <w:left w:val="none" w:sz="0" w:space="0" w:color="auto"/>
        <w:bottom w:val="none" w:sz="0" w:space="0" w:color="auto"/>
        <w:right w:val="none" w:sz="0" w:space="0" w:color="auto"/>
      </w:divBdr>
    </w:div>
    <w:div w:id="1453281145">
      <w:bodyDiv w:val="1"/>
      <w:marLeft w:val="0"/>
      <w:marRight w:val="0"/>
      <w:marTop w:val="0"/>
      <w:marBottom w:val="0"/>
      <w:divBdr>
        <w:top w:val="none" w:sz="0" w:space="0" w:color="auto"/>
        <w:left w:val="none" w:sz="0" w:space="0" w:color="auto"/>
        <w:bottom w:val="none" w:sz="0" w:space="0" w:color="auto"/>
        <w:right w:val="none" w:sz="0" w:space="0" w:color="auto"/>
      </w:divBdr>
    </w:div>
    <w:div w:id="1465192710">
      <w:bodyDiv w:val="1"/>
      <w:marLeft w:val="0"/>
      <w:marRight w:val="0"/>
      <w:marTop w:val="0"/>
      <w:marBottom w:val="0"/>
      <w:divBdr>
        <w:top w:val="none" w:sz="0" w:space="0" w:color="auto"/>
        <w:left w:val="none" w:sz="0" w:space="0" w:color="auto"/>
        <w:bottom w:val="none" w:sz="0" w:space="0" w:color="auto"/>
        <w:right w:val="none" w:sz="0" w:space="0" w:color="auto"/>
      </w:divBdr>
    </w:div>
    <w:div w:id="1495296764">
      <w:bodyDiv w:val="1"/>
      <w:marLeft w:val="0"/>
      <w:marRight w:val="0"/>
      <w:marTop w:val="0"/>
      <w:marBottom w:val="0"/>
      <w:divBdr>
        <w:top w:val="none" w:sz="0" w:space="0" w:color="auto"/>
        <w:left w:val="none" w:sz="0" w:space="0" w:color="auto"/>
        <w:bottom w:val="none" w:sz="0" w:space="0" w:color="auto"/>
        <w:right w:val="none" w:sz="0" w:space="0" w:color="auto"/>
      </w:divBdr>
    </w:div>
    <w:div w:id="1496797031">
      <w:bodyDiv w:val="1"/>
      <w:marLeft w:val="0"/>
      <w:marRight w:val="0"/>
      <w:marTop w:val="0"/>
      <w:marBottom w:val="0"/>
      <w:divBdr>
        <w:top w:val="none" w:sz="0" w:space="0" w:color="auto"/>
        <w:left w:val="none" w:sz="0" w:space="0" w:color="auto"/>
        <w:bottom w:val="none" w:sz="0" w:space="0" w:color="auto"/>
        <w:right w:val="none" w:sz="0" w:space="0" w:color="auto"/>
      </w:divBdr>
    </w:div>
    <w:div w:id="1497459568">
      <w:bodyDiv w:val="1"/>
      <w:marLeft w:val="0"/>
      <w:marRight w:val="0"/>
      <w:marTop w:val="0"/>
      <w:marBottom w:val="0"/>
      <w:divBdr>
        <w:top w:val="none" w:sz="0" w:space="0" w:color="auto"/>
        <w:left w:val="none" w:sz="0" w:space="0" w:color="auto"/>
        <w:bottom w:val="none" w:sz="0" w:space="0" w:color="auto"/>
        <w:right w:val="none" w:sz="0" w:space="0" w:color="auto"/>
      </w:divBdr>
    </w:div>
    <w:div w:id="1513032413">
      <w:bodyDiv w:val="1"/>
      <w:marLeft w:val="0"/>
      <w:marRight w:val="0"/>
      <w:marTop w:val="0"/>
      <w:marBottom w:val="0"/>
      <w:divBdr>
        <w:top w:val="none" w:sz="0" w:space="0" w:color="auto"/>
        <w:left w:val="none" w:sz="0" w:space="0" w:color="auto"/>
        <w:bottom w:val="none" w:sz="0" w:space="0" w:color="auto"/>
        <w:right w:val="none" w:sz="0" w:space="0" w:color="auto"/>
      </w:divBdr>
    </w:div>
    <w:div w:id="1548908680">
      <w:bodyDiv w:val="1"/>
      <w:marLeft w:val="0"/>
      <w:marRight w:val="0"/>
      <w:marTop w:val="0"/>
      <w:marBottom w:val="0"/>
      <w:divBdr>
        <w:top w:val="none" w:sz="0" w:space="0" w:color="auto"/>
        <w:left w:val="none" w:sz="0" w:space="0" w:color="auto"/>
        <w:bottom w:val="none" w:sz="0" w:space="0" w:color="auto"/>
        <w:right w:val="none" w:sz="0" w:space="0" w:color="auto"/>
      </w:divBdr>
    </w:div>
    <w:div w:id="1551721372">
      <w:bodyDiv w:val="1"/>
      <w:marLeft w:val="0"/>
      <w:marRight w:val="0"/>
      <w:marTop w:val="0"/>
      <w:marBottom w:val="0"/>
      <w:divBdr>
        <w:top w:val="none" w:sz="0" w:space="0" w:color="auto"/>
        <w:left w:val="none" w:sz="0" w:space="0" w:color="auto"/>
        <w:bottom w:val="none" w:sz="0" w:space="0" w:color="auto"/>
        <w:right w:val="none" w:sz="0" w:space="0" w:color="auto"/>
      </w:divBdr>
    </w:div>
    <w:div w:id="1552233606">
      <w:bodyDiv w:val="1"/>
      <w:marLeft w:val="0"/>
      <w:marRight w:val="0"/>
      <w:marTop w:val="0"/>
      <w:marBottom w:val="0"/>
      <w:divBdr>
        <w:top w:val="none" w:sz="0" w:space="0" w:color="auto"/>
        <w:left w:val="none" w:sz="0" w:space="0" w:color="auto"/>
        <w:bottom w:val="none" w:sz="0" w:space="0" w:color="auto"/>
        <w:right w:val="none" w:sz="0" w:space="0" w:color="auto"/>
      </w:divBdr>
    </w:div>
    <w:div w:id="1575969294">
      <w:bodyDiv w:val="1"/>
      <w:marLeft w:val="0"/>
      <w:marRight w:val="0"/>
      <w:marTop w:val="0"/>
      <w:marBottom w:val="0"/>
      <w:divBdr>
        <w:top w:val="none" w:sz="0" w:space="0" w:color="auto"/>
        <w:left w:val="none" w:sz="0" w:space="0" w:color="auto"/>
        <w:bottom w:val="none" w:sz="0" w:space="0" w:color="auto"/>
        <w:right w:val="none" w:sz="0" w:space="0" w:color="auto"/>
      </w:divBdr>
    </w:div>
    <w:div w:id="1584953315">
      <w:bodyDiv w:val="1"/>
      <w:marLeft w:val="0"/>
      <w:marRight w:val="0"/>
      <w:marTop w:val="0"/>
      <w:marBottom w:val="0"/>
      <w:divBdr>
        <w:top w:val="none" w:sz="0" w:space="0" w:color="auto"/>
        <w:left w:val="none" w:sz="0" w:space="0" w:color="auto"/>
        <w:bottom w:val="none" w:sz="0" w:space="0" w:color="auto"/>
        <w:right w:val="none" w:sz="0" w:space="0" w:color="auto"/>
      </w:divBdr>
    </w:div>
    <w:div w:id="1602953133">
      <w:bodyDiv w:val="1"/>
      <w:marLeft w:val="0"/>
      <w:marRight w:val="0"/>
      <w:marTop w:val="0"/>
      <w:marBottom w:val="0"/>
      <w:divBdr>
        <w:top w:val="none" w:sz="0" w:space="0" w:color="auto"/>
        <w:left w:val="none" w:sz="0" w:space="0" w:color="auto"/>
        <w:bottom w:val="none" w:sz="0" w:space="0" w:color="auto"/>
        <w:right w:val="none" w:sz="0" w:space="0" w:color="auto"/>
      </w:divBdr>
    </w:div>
    <w:div w:id="1630471563">
      <w:bodyDiv w:val="1"/>
      <w:marLeft w:val="0"/>
      <w:marRight w:val="0"/>
      <w:marTop w:val="0"/>
      <w:marBottom w:val="0"/>
      <w:divBdr>
        <w:top w:val="none" w:sz="0" w:space="0" w:color="auto"/>
        <w:left w:val="none" w:sz="0" w:space="0" w:color="auto"/>
        <w:bottom w:val="none" w:sz="0" w:space="0" w:color="auto"/>
        <w:right w:val="none" w:sz="0" w:space="0" w:color="auto"/>
      </w:divBdr>
    </w:div>
    <w:div w:id="1631472798">
      <w:bodyDiv w:val="1"/>
      <w:marLeft w:val="0"/>
      <w:marRight w:val="0"/>
      <w:marTop w:val="0"/>
      <w:marBottom w:val="0"/>
      <w:divBdr>
        <w:top w:val="none" w:sz="0" w:space="0" w:color="auto"/>
        <w:left w:val="none" w:sz="0" w:space="0" w:color="auto"/>
        <w:bottom w:val="none" w:sz="0" w:space="0" w:color="auto"/>
        <w:right w:val="none" w:sz="0" w:space="0" w:color="auto"/>
      </w:divBdr>
    </w:div>
    <w:div w:id="1655721284">
      <w:bodyDiv w:val="1"/>
      <w:marLeft w:val="0"/>
      <w:marRight w:val="0"/>
      <w:marTop w:val="0"/>
      <w:marBottom w:val="0"/>
      <w:divBdr>
        <w:top w:val="none" w:sz="0" w:space="0" w:color="auto"/>
        <w:left w:val="none" w:sz="0" w:space="0" w:color="auto"/>
        <w:bottom w:val="none" w:sz="0" w:space="0" w:color="auto"/>
        <w:right w:val="none" w:sz="0" w:space="0" w:color="auto"/>
      </w:divBdr>
    </w:div>
    <w:div w:id="1679383232">
      <w:bodyDiv w:val="1"/>
      <w:marLeft w:val="0"/>
      <w:marRight w:val="0"/>
      <w:marTop w:val="0"/>
      <w:marBottom w:val="0"/>
      <w:divBdr>
        <w:top w:val="none" w:sz="0" w:space="0" w:color="auto"/>
        <w:left w:val="none" w:sz="0" w:space="0" w:color="auto"/>
        <w:bottom w:val="none" w:sz="0" w:space="0" w:color="auto"/>
        <w:right w:val="none" w:sz="0" w:space="0" w:color="auto"/>
      </w:divBdr>
    </w:div>
    <w:div w:id="1688018023">
      <w:bodyDiv w:val="1"/>
      <w:marLeft w:val="0"/>
      <w:marRight w:val="0"/>
      <w:marTop w:val="0"/>
      <w:marBottom w:val="0"/>
      <w:divBdr>
        <w:top w:val="none" w:sz="0" w:space="0" w:color="auto"/>
        <w:left w:val="none" w:sz="0" w:space="0" w:color="auto"/>
        <w:bottom w:val="none" w:sz="0" w:space="0" w:color="auto"/>
        <w:right w:val="none" w:sz="0" w:space="0" w:color="auto"/>
      </w:divBdr>
    </w:div>
    <w:div w:id="1692799693">
      <w:bodyDiv w:val="1"/>
      <w:marLeft w:val="0"/>
      <w:marRight w:val="0"/>
      <w:marTop w:val="0"/>
      <w:marBottom w:val="0"/>
      <w:divBdr>
        <w:top w:val="none" w:sz="0" w:space="0" w:color="auto"/>
        <w:left w:val="none" w:sz="0" w:space="0" w:color="auto"/>
        <w:bottom w:val="none" w:sz="0" w:space="0" w:color="auto"/>
        <w:right w:val="none" w:sz="0" w:space="0" w:color="auto"/>
      </w:divBdr>
    </w:div>
    <w:div w:id="1735620811">
      <w:bodyDiv w:val="1"/>
      <w:marLeft w:val="0"/>
      <w:marRight w:val="0"/>
      <w:marTop w:val="0"/>
      <w:marBottom w:val="0"/>
      <w:divBdr>
        <w:top w:val="none" w:sz="0" w:space="0" w:color="auto"/>
        <w:left w:val="none" w:sz="0" w:space="0" w:color="auto"/>
        <w:bottom w:val="none" w:sz="0" w:space="0" w:color="auto"/>
        <w:right w:val="none" w:sz="0" w:space="0" w:color="auto"/>
      </w:divBdr>
    </w:div>
    <w:div w:id="1736781461">
      <w:bodyDiv w:val="1"/>
      <w:marLeft w:val="0"/>
      <w:marRight w:val="0"/>
      <w:marTop w:val="0"/>
      <w:marBottom w:val="0"/>
      <w:divBdr>
        <w:top w:val="none" w:sz="0" w:space="0" w:color="auto"/>
        <w:left w:val="none" w:sz="0" w:space="0" w:color="auto"/>
        <w:bottom w:val="none" w:sz="0" w:space="0" w:color="auto"/>
        <w:right w:val="none" w:sz="0" w:space="0" w:color="auto"/>
      </w:divBdr>
    </w:div>
    <w:div w:id="1739130692">
      <w:bodyDiv w:val="1"/>
      <w:marLeft w:val="0"/>
      <w:marRight w:val="0"/>
      <w:marTop w:val="0"/>
      <w:marBottom w:val="0"/>
      <w:divBdr>
        <w:top w:val="none" w:sz="0" w:space="0" w:color="auto"/>
        <w:left w:val="none" w:sz="0" w:space="0" w:color="auto"/>
        <w:bottom w:val="none" w:sz="0" w:space="0" w:color="auto"/>
        <w:right w:val="none" w:sz="0" w:space="0" w:color="auto"/>
      </w:divBdr>
    </w:div>
    <w:div w:id="1744645942">
      <w:bodyDiv w:val="1"/>
      <w:marLeft w:val="0"/>
      <w:marRight w:val="0"/>
      <w:marTop w:val="0"/>
      <w:marBottom w:val="0"/>
      <w:divBdr>
        <w:top w:val="none" w:sz="0" w:space="0" w:color="auto"/>
        <w:left w:val="none" w:sz="0" w:space="0" w:color="auto"/>
        <w:bottom w:val="none" w:sz="0" w:space="0" w:color="auto"/>
        <w:right w:val="none" w:sz="0" w:space="0" w:color="auto"/>
      </w:divBdr>
    </w:div>
    <w:div w:id="1751732019">
      <w:bodyDiv w:val="1"/>
      <w:marLeft w:val="0"/>
      <w:marRight w:val="0"/>
      <w:marTop w:val="0"/>
      <w:marBottom w:val="0"/>
      <w:divBdr>
        <w:top w:val="none" w:sz="0" w:space="0" w:color="auto"/>
        <w:left w:val="none" w:sz="0" w:space="0" w:color="auto"/>
        <w:bottom w:val="none" w:sz="0" w:space="0" w:color="auto"/>
        <w:right w:val="none" w:sz="0" w:space="0" w:color="auto"/>
      </w:divBdr>
    </w:div>
    <w:div w:id="1755589258">
      <w:bodyDiv w:val="1"/>
      <w:marLeft w:val="0"/>
      <w:marRight w:val="0"/>
      <w:marTop w:val="0"/>
      <w:marBottom w:val="0"/>
      <w:divBdr>
        <w:top w:val="none" w:sz="0" w:space="0" w:color="auto"/>
        <w:left w:val="none" w:sz="0" w:space="0" w:color="auto"/>
        <w:bottom w:val="none" w:sz="0" w:space="0" w:color="auto"/>
        <w:right w:val="none" w:sz="0" w:space="0" w:color="auto"/>
      </w:divBdr>
    </w:div>
    <w:div w:id="1769345132">
      <w:bodyDiv w:val="1"/>
      <w:marLeft w:val="0"/>
      <w:marRight w:val="0"/>
      <w:marTop w:val="0"/>
      <w:marBottom w:val="0"/>
      <w:divBdr>
        <w:top w:val="none" w:sz="0" w:space="0" w:color="auto"/>
        <w:left w:val="none" w:sz="0" w:space="0" w:color="auto"/>
        <w:bottom w:val="none" w:sz="0" w:space="0" w:color="auto"/>
        <w:right w:val="none" w:sz="0" w:space="0" w:color="auto"/>
      </w:divBdr>
    </w:div>
    <w:div w:id="1789082521">
      <w:bodyDiv w:val="1"/>
      <w:marLeft w:val="0"/>
      <w:marRight w:val="0"/>
      <w:marTop w:val="0"/>
      <w:marBottom w:val="0"/>
      <w:divBdr>
        <w:top w:val="none" w:sz="0" w:space="0" w:color="auto"/>
        <w:left w:val="none" w:sz="0" w:space="0" w:color="auto"/>
        <w:bottom w:val="none" w:sz="0" w:space="0" w:color="auto"/>
        <w:right w:val="none" w:sz="0" w:space="0" w:color="auto"/>
      </w:divBdr>
    </w:div>
    <w:div w:id="1803494182">
      <w:bodyDiv w:val="1"/>
      <w:marLeft w:val="0"/>
      <w:marRight w:val="0"/>
      <w:marTop w:val="0"/>
      <w:marBottom w:val="0"/>
      <w:divBdr>
        <w:top w:val="none" w:sz="0" w:space="0" w:color="auto"/>
        <w:left w:val="none" w:sz="0" w:space="0" w:color="auto"/>
        <w:bottom w:val="none" w:sz="0" w:space="0" w:color="auto"/>
        <w:right w:val="none" w:sz="0" w:space="0" w:color="auto"/>
      </w:divBdr>
    </w:div>
    <w:div w:id="1838153865">
      <w:bodyDiv w:val="1"/>
      <w:marLeft w:val="0"/>
      <w:marRight w:val="0"/>
      <w:marTop w:val="0"/>
      <w:marBottom w:val="0"/>
      <w:divBdr>
        <w:top w:val="none" w:sz="0" w:space="0" w:color="auto"/>
        <w:left w:val="none" w:sz="0" w:space="0" w:color="auto"/>
        <w:bottom w:val="none" w:sz="0" w:space="0" w:color="auto"/>
        <w:right w:val="none" w:sz="0" w:space="0" w:color="auto"/>
      </w:divBdr>
    </w:div>
    <w:div w:id="1868374833">
      <w:bodyDiv w:val="1"/>
      <w:marLeft w:val="0"/>
      <w:marRight w:val="0"/>
      <w:marTop w:val="0"/>
      <w:marBottom w:val="0"/>
      <w:divBdr>
        <w:top w:val="none" w:sz="0" w:space="0" w:color="auto"/>
        <w:left w:val="none" w:sz="0" w:space="0" w:color="auto"/>
        <w:bottom w:val="none" w:sz="0" w:space="0" w:color="auto"/>
        <w:right w:val="none" w:sz="0" w:space="0" w:color="auto"/>
      </w:divBdr>
    </w:div>
    <w:div w:id="1884516286">
      <w:bodyDiv w:val="1"/>
      <w:marLeft w:val="0"/>
      <w:marRight w:val="0"/>
      <w:marTop w:val="0"/>
      <w:marBottom w:val="0"/>
      <w:divBdr>
        <w:top w:val="none" w:sz="0" w:space="0" w:color="auto"/>
        <w:left w:val="none" w:sz="0" w:space="0" w:color="auto"/>
        <w:bottom w:val="none" w:sz="0" w:space="0" w:color="auto"/>
        <w:right w:val="none" w:sz="0" w:space="0" w:color="auto"/>
      </w:divBdr>
    </w:div>
    <w:div w:id="1897661048">
      <w:bodyDiv w:val="1"/>
      <w:marLeft w:val="0"/>
      <w:marRight w:val="0"/>
      <w:marTop w:val="0"/>
      <w:marBottom w:val="0"/>
      <w:divBdr>
        <w:top w:val="none" w:sz="0" w:space="0" w:color="auto"/>
        <w:left w:val="none" w:sz="0" w:space="0" w:color="auto"/>
        <w:bottom w:val="none" w:sz="0" w:space="0" w:color="auto"/>
        <w:right w:val="none" w:sz="0" w:space="0" w:color="auto"/>
      </w:divBdr>
    </w:div>
    <w:div w:id="1898206010">
      <w:bodyDiv w:val="1"/>
      <w:marLeft w:val="0"/>
      <w:marRight w:val="0"/>
      <w:marTop w:val="0"/>
      <w:marBottom w:val="0"/>
      <w:divBdr>
        <w:top w:val="none" w:sz="0" w:space="0" w:color="auto"/>
        <w:left w:val="none" w:sz="0" w:space="0" w:color="auto"/>
        <w:bottom w:val="none" w:sz="0" w:space="0" w:color="auto"/>
        <w:right w:val="none" w:sz="0" w:space="0" w:color="auto"/>
      </w:divBdr>
    </w:div>
    <w:div w:id="1899585383">
      <w:bodyDiv w:val="1"/>
      <w:marLeft w:val="0"/>
      <w:marRight w:val="0"/>
      <w:marTop w:val="0"/>
      <w:marBottom w:val="0"/>
      <w:divBdr>
        <w:top w:val="none" w:sz="0" w:space="0" w:color="auto"/>
        <w:left w:val="none" w:sz="0" w:space="0" w:color="auto"/>
        <w:bottom w:val="none" w:sz="0" w:space="0" w:color="auto"/>
        <w:right w:val="none" w:sz="0" w:space="0" w:color="auto"/>
      </w:divBdr>
    </w:div>
    <w:div w:id="1903252383">
      <w:bodyDiv w:val="1"/>
      <w:marLeft w:val="0"/>
      <w:marRight w:val="0"/>
      <w:marTop w:val="0"/>
      <w:marBottom w:val="0"/>
      <w:divBdr>
        <w:top w:val="none" w:sz="0" w:space="0" w:color="auto"/>
        <w:left w:val="none" w:sz="0" w:space="0" w:color="auto"/>
        <w:bottom w:val="none" w:sz="0" w:space="0" w:color="auto"/>
        <w:right w:val="none" w:sz="0" w:space="0" w:color="auto"/>
      </w:divBdr>
    </w:div>
    <w:div w:id="1935288005">
      <w:bodyDiv w:val="1"/>
      <w:marLeft w:val="0"/>
      <w:marRight w:val="0"/>
      <w:marTop w:val="0"/>
      <w:marBottom w:val="0"/>
      <w:divBdr>
        <w:top w:val="none" w:sz="0" w:space="0" w:color="auto"/>
        <w:left w:val="none" w:sz="0" w:space="0" w:color="auto"/>
        <w:bottom w:val="none" w:sz="0" w:space="0" w:color="auto"/>
        <w:right w:val="none" w:sz="0" w:space="0" w:color="auto"/>
      </w:divBdr>
    </w:div>
    <w:div w:id="1938177922">
      <w:bodyDiv w:val="1"/>
      <w:marLeft w:val="0"/>
      <w:marRight w:val="0"/>
      <w:marTop w:val="0"/>
      <w:marBottom w:val="0"/>
      <w:divBdr>
        <w:top w:val="none" w:sz="0" w:space="0" w:color="auto"/>
        <w:left w:val="none" w:sz="0" w:space="0" w:color="auto"/>
        <w:bottom w:val="none" w:sz="0" w:space="0" w:color="auto"/>
        <w:right w:val="none" w:sz="0" w:space="0" w:color="auto"/>
      </w:divBdr>
    </w:div>
    <w:div w:id="1982490811">
      <w:bodyDiv w:val="1"/>
      <w:marLeft w:val="0"/>
      <w:marRight w:val="0"/>
      <w:marTop w:val="0"/>
      <w:marBottom w:val="0"/>
      <w:divBdr>
        <w:top w:val="none" w:sz="0" w:space="0" w:color="auto"/>
        <w:left w:val="none" w:sz="0" w:space="0" w:color="auto"/>
        <w:bottom w:val="none" w:sz="0" w:space="0" w:color="auto"/>
        <w:right w:val="none" w:sz="0" w:space="0" w:color="auto"/>
      </w:divBdr>
    </w:div>
    <w:div w:id="2014069992">
      <w:bodyDiv w:val="1"/>
      <w:marLeft w:val="0"/>
      <w:marRight w:val="0"/>
      <w:marTop w:val="0"/>
      <w:marBottom w:val="0"/>
      <w:divBdr>
        <w:top w:val="none" w:sz="0" w:space="0" w:color="auto"/>
        <w:left w:val="none" w:sz="0" w:space="0" w:color="auto"/>
        <w:bottom w:val="none" w:sz="0" w:space="0" w:color="auto"/>
        <w:right w:val="none" w:sz="0" w:space="0" w:color="auto"/>
      </w:divBdr>
    </w:div>
    <w:div w:id="2047018404">
      <w:bodyDiv w:val="1"/>
      <w:marLeft w:val="0"/>
      <w:marRight w:val="0"/>
      <w:marTop w:val="0"/>
      <w:marBottom w:val="0"/>
      <w:divBdr>
        <w:top w:val="none" w:sz="0" w:space="0" w:color="auto"/>
        <w:left w:val="none" w:sz="0" w:space="0" w:color="auto"/>
        <w:bottom w:val="none" w:sz="0" w:space="0" w:color="auto"/>
        <w:right w:val="none" w:sz="0" w:space="0" w:color="auto"/>
      </w:divBdr>
    </w:div>
    <w:div w:id="2066677766">
      <w:bodyDiv w:val="1"/>
      <w:marLeft w:val="0"/>
      <w:marRight w:val="0"/>
      <w:marTop w:val="0"/>
      <w:marBottom w:val="0"/>
      <w:divBdr>
        <w:top w:val="none" w:sz="0" w:space="0" w:color="auto"/>
        <w:left w:val="none" w:sz="0" w:space="0" w:color="auto"/>
        <w:bottom w:val="none" w:sz="0" w:space="0" w:color="auto"/>
        <w:right w:val="none" w:sz="0" w:space="0" w:color="auto"/>
      </w:divBdr>
    </w:div>
    <w:div w:id="2068725770">
      <w:bodyDiv w:val="1"/>
      <w:marLeft w:val="0"/>
      <w:marRight w:val="0"/>
      <w:marTop w:val="0"/>
      <w:marBottom w:val="0"/>
      <w:divBdr>
        <w:top w:val="none" w:sz="0" w:space="0" w:color="auto"/>
        <w:left w:val="none" w:sz="0" w:space="0" w:color="auto"/>
        <w:bottom w:val="none" w:sz="0" w:space="0" w:color="auto"/>
        <w:right w:val="none" w:sz="0" w:space="0" w:color="auto"/>
      </w:divBdr>
    </w:div>
    <w:div w:id="2098213266">
      <w:bodyDiv w:val="1"/>
      <w:marLeft w:val="0"/>
      <w:marRight w:val="0"/>
      <w:marTop w:val="0"/>
      <w:marBottom w:val="0"/>
      <w:divBdr>
        <w:top w:val="none" w:sz="0" w:space="0" w:color="auto"/>
        <w:left w:val="none" w:sz="0" w:space="0" w:color="auto"/>
        <w:bottom w:val="none" w:sz="0" w:space="0" w:color="auto"/>
        <w:right w:val="none" w:sz="0" w:space="0" w:color="auto"/>
      </w:divBdr>
    </w:div>
    <w:div w:id="2105302036">
      <w:bodyDiv w:val="1"/>
      <w:marLeft w:val="0"/>
      <w:marRight w:val="0"/>
      <w:marTop w:val="0"/>
      <w:marBottom w:val="0"/>
      <w:divBdr>
        <w:top w:val="none" w:sz="0" w:space="0" w:color="auto"/>
        <w:left w:val="none" w:sz="0" w:space="0" w:color="auto"/>
        <w:bottom w:val="none" w:sz="0" w:space="0" w:color="auto"/>
        <w:right w:val="none" w:sz="0" w:space="0" w:color="auto"/>
      </w:divBdr>
    </w:div>
    <w:div w:id="2119333406">
      <w:bodyDiv w:val="1"/>
      <w:marLeft w:val="0"/>
      <w:marRight w:val="0"/>
      <w:marTop w:val="0"/>
      <w:marBottom w:val="0"/>
      <w:divBdr>
        <w:top w:val="none" w:sz="0" w:space="0" w:color="auto"/>
        <w:left w:val="none" w:sz="0" w:space="0" w:color="auto"/>
        <w:bottom w:val="none" w:sz="0" w:space="0" w:color="auto"/>
        <w:right w:val="none" w:sz="0" w:space="0" w:color="auto"/>
      </w:divBdr>
    </w:div>
    <w:div w:id="2126655836">
      <w:bodyDiv w:val="1"/>
      <w:marLeft w:val="0"/>
      <w:marRight w:val="0"/>
      <w:marTop w:val="0"/>
      <w:marBottom w:val="0"/>
      <w:divBdr>
        <w:top w:val="none" w:sz="0" w:space="0" w:color="auto"/>
        <w:left w:val="none" w:sz="0" w:space="0" w:color="auto"/>
        <w:bottom w:val="none" w:sz="0" w:space="0" w:color="auto"/>
        <w:right w:val="none" w:sz="0" w:space="0" w:color="auto"/>
      </w:divBdr>
    </w:div>
    <w:div w:id="214349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DF94-ADF1-4B18-B8BC-FC9CABBFD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9</Pages>
  <Words>6283</Words>
  <Characters>35816</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Jurist</cp:lastModifiedBy>
  <cp:revision>110</cp:revision>
  <cp:lastPrinted>2025-12-01T07:43:00Z</cp:lastPrinted>
  <dcterms:created xsi:type="dcterms:W3CDTF">2024-10-31T12:12:00Z</dcterms:created>
  <dcterms:modified xsi:type="dcterms:W3CDTF">2025-12-01T07:51:00Z</dcterms:modified>
</cp:coreProperties>
</file>