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3"/>
        <w:gridCol w:w="1537"/>
        <w:gridCol w:w="1500"/>
        <w:gridCol w:w="1335"/>
        <w:gridCol w:w="2463"/>
        <w:gridCol w:w="1992"/>
        <w:gridCol w:w="3210"/>
        <w:gridCol w:w="11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/>
                <w:bCs w:val="0"/>
                <w:i w:val="0"/>
                <w:iCs w:val="0"/>
                <w:sz w:val="22"/>
                <w:szCs w:val="22"/>
                <w:u w:val="single"/>
                <w:lang w:val="ro-RO"/>
              </w:rPr>
              <w:t>Produse petroliere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2" w:type="pct"/>
            <w:gridSpan w:val="5"/>
            <w:shd w:val="clear" w:color="auto" w:fill="auto"/>
          </w:tcPr>
          <w:p/>
        </w:tc>
        <w:tc>
          <w:tcPr>
            <w:tcW w:w="2077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6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4" w:name="_GoBack" w:colFirst="4" w:colLast="4"/>
            <w:r>
              <w:rPr>
                <w:rFonts w:hint="default"/>
                <w:sz w:val="22"/>
                <w:szCs w:val="22"/>
                <w:lang w:val="ro-RO"/>
              </w:rPr>
              <w:t>Benzină A-95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Cifra octanică, COR, min 95;</w:t>
            </w:r>
          </w:p>
          <w:p>
            <w:pPr>
              <w:spacing w:before="120"/>
              <w:jc w:val="left"/>
              <w:rPr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Aspect limpede și transparent.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rFonts w:hint="default"/>
                <w:i w:val="0"/>
                <w:iCs/>
                <w:sz w:val="22"/>
                <w:szCs w:val="22"/>
                <w:lang w:val="ro-RO"/>
              </w:rPr>
              <w:t xml:space="preserve">Motorină 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Euro 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ind w:left="0" w:leftChars="0" w:firstLine="0" w:firstLineChars="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Aditivi de motorină nu trebuie să conțină compuși ai metalelor și fosforului;</w:t>
            </w:r>
          </w:p>
          <w:p>
            <w:pPr>
              <w:spacing w:before="12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- cifra cetanică, min 51,0;</w:t>
            </w:r>
          </w:p>
          <w:p>
            <w:pPr>
              <w:spacing w:before="120"/>
              <w:ind w:left="3" w:leftChars="0" w:hanging="3" w:firstLineChars="0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- punct de inflamabilitate, min 55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℃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;</w:t>
            </w:r>
          </w:p>
          <w:p>
            <w:pPr>
              <w:spacing w:before="120"/>
              <w:ind w:left="3" w:leftChars="0" w:hanging="3" w:firstLineChars="0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  <w:lang w:val="ro-RO"/>
              </w:rPr>
              <w:t xml:space="preserve">-densitatea la 20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℃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 mx 860,0 kg/m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³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;</w:t>
            </w:r>
          </w:p>
          <w:p>
            <w:pPr>
              <w:spacing w:before="120"/>
              <w:ind w:left="3" w:leftChars="0" w:hanging="3" w:firstLineChars="0"/>
              <w:jc w:val="left"/>
              <w:rPr>
                <w:sz w:val="20"/>
                <w:szCs w:val="20"/>
              </w:rPr>
            </w:pPr>
            <w:r>
              <w:rPr>
                <w:rFonts w:hint="default" w:cs="Times New Roman"/>
                <w:sz w:val="22"/>
                <w:szCs w:val="22"/>
                <w:lang w:val="ro-RO"/>
              </w:rPr>
              <w:t xml:space="preserve">- viscozitate la 40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℃</w:t>
            </w:r>
            <w:r>
              <w:rPr>
                <w:rFonts w:hint="default" w:ascii="Times New Roman" w:cs="Times New Roman"/>
                <w:sz w:val="22"/>
                <w:szCs w:val="22"/>
                <w:lang w:val="ro-RO"/>
              </w:rPr>
              <w:t xml:space="preserve"> 2,00-4,50 mm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²/s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Gaz Propan Butan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left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Gaz petrolier lichefiat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bookmarkEnd w:id="4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9965F6"/>
    <w:rsid w:val="22E262B2"/>
    <w:rsid w:val="28CE48AE"/>
    <w:rsid w:val="3DA850A7"/>
    <w:rsid w:val="484575D6"/>
    <w:rsid w:val="549965F6"/>
    <w:rsid w:val="5E340D3F"/>
    <w:rsid w:val="7DA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99"/>
    <w:pPr>
      <w:tabs>
        <w:tab w:val="center" w:pos="4536"/>
        <w:tab w:val="right" w:pos="9072"/>
      </w:tabs>
    </w:p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7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2022-06-21T14:03:00Z</dcterms:created>
  <dc:creator>user</dc:creator>
  <cp:lastModifiedBy>user</cp:lastModifiedBy>
  <dcterms:modified xsi:type="dcterms:W3CDTF">2022-09-27T12:55:25Z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50BB3E02B81E4CCE8C6C49FF0C281BC6</vt:lpwstr>
  </property>
</Properties>
</file>