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0258A4" w:rsidRPr="00C60D06" w14:paraId="6A28AC74" w14:textId="77777777" w:rsidTr="002C150C">
        <w:trPr>
          <w:trHeight w:val="6007"/>
        </w:trPr>
        <w:tc>
          <w:tcPr>
            <w:tcW w:w="9747" w:type="dxa"/>
            <w:shd w:val="clear" w:color="auto" w:fill="auto"/>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Default="000258A4" w:rsidP="005B5134">
            <w:pPr>
              <w:jc w:val="center"/>
              <w:rPr>
                <w:b/>
                <w:sz w:val="40"/>
                <w:szCs w:val="40"/>
              </w:rPr>
            </w:pPr>
            <w:r w:rsidRPr="00C60D06">
              <w:rPr>
                <w:b/>
                <w:sz w:val="40"/>
                <w:szCs w:val="40"/>
              </w:rPr>
              <w:t>pentru realizarea achiziţiilor publice</w:t>
            </w:r>
          </w:p>
          <w:p w14:paraId="1F3D30BD" w14:textId="098384C0" w:rsidR="00F71D59" w:rsidRPr="00C60D06" w:rsidRDefault="00F71D59" w:rsidP="005B5134">
            <w:pPr>
              <w:jc w:val="center"/>
              <w:rPr>
                <w:b/>
                <w:sz w:val="40"/>
                <w:szCs w:val="40"/>
              </w:rPr>
            </w:pPr>
            <w:r>
              <w:rPr>
                <w:b/>
                <w:sz w:val="40"/>
                <w:szCs w:val="40"/>
              </w:rPr>
              <w:t>de bunuri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0F3A12D9" w:rsidR="000258A4" w:rsidRPr="00C60D06" w:rsidRDefault="000258A4" w:rsidP="00A37F9B">
            <w:pPr>
              <w:spacing w:line="360" w:lineRule="auto"/>
              <w:jc w:val="center"/>
              <w:rPr>
                <w:sz w:val="32"/>
                <w:szCs w:val="32"/>
              </w:rPr>
            </w:pPr>
            <w:r w:rsidRPr="00C60D06">
              <w:rPr>
                <w:sz w:val="32"/>
                <w:szCs w:val="32"/>
              </w:rPr>
              <w:t>Obiectul achiziţiei:</w:t>
            </w:r>
            <w:r w:rsidR="00A37F9B">
              <w:rPr>
                <w:b/>
                <w:sz w:val="32"/>
                <w:szCs w:val="32"/>
              </w:rPr>
              <w:t xml:space="preserve"> </w:t>
            </w:r>
            <w:r w:rsidR="003D6C24">
              <w:rPr>
                <w:sz w:val="32"/>
                <w:szCs w:val="32"/>
                <w:lang w:val="en-US"/>
              </w:rPr>
              <w:t>Reactive pentru laborator</w:t>
            </w:r>
          </w:p>
          <w:p w14:paraId="49CD8E3C" w14:textId="77777777"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14:paraId="6DD6707B" w14:textId="77777777"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14:paraId="085F0CAE" w14:textId="4E16900C" w:rsidR="00194B98" w:rsidRPr="00194B98" w:rsidRDefault="000258A4" w:rsidP="00194B98">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A1791" w:rsidRPr="006A1791">
              <w:rPr>
                <w:color w:val="000000"/>
              </w:rPr>
              <w:t>33000000-0</w:t>
            </w:r>
          </w:p>
          <w:p w14:paraId="3C32B0B3" w14:textId="77777777" w:rsidR="000258A4" w:rsidRPr="00C60D06" w:rsidRDefault="000258A4" w:rsidP="00DE51DE">
            <w:pPr>
              <w:spacing w:line="360" w:lineRule="auto"/>
              <w:jc w:val="both"/>
              <w:rPr>
                <w:sz w:val="32"/>
                <w:szCs w:val="32"/>
              </w:rPr>
            </w:pPr>
          </w:p>
          <w:p w14:paraId="7FB19F7C" w14:textId="2153C338"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2C150C" w:rsidRPr="002C150C">
              <w:rPr>
                <w:sz w:val="28"/>
                <w:szCs w:val="28"/>
                <w:lang w:val="en-US"/>
              </w:rPr>
              <w:t>IMSP Spitalul rational Criuleni</w:t>
            </w:r>
          </w:p>
          <w:p w14:paraId="5C405DCB" w14:textId="0EA833F3" w:rsidR="000258A4" w:rsidRPr="002C150C"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2C150C" w:rsidRPr="002C150C">
              <w:rPr>
                <w:b/>
                <w:shd w:val="clear" w:color="auto" w:fill="FFFF00"/>
                <w:lang w:val="en-US"/>
              </w:rPr>
              <w:t>Cererea Ofertelor de Pre</w:t>
            </w:r>
            <w:r w:rsidR="002C150C" w:rsidRPr="002C150C">
              <w:rPr>
                <w:b/>
                <w:shd w:val="clear" w:color="auto" w:fill="FFFF00"/>
              </w:rPr>
              <w:t>țuri</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tbl>
      <w:tblPr>
        <w:tblW w:w="9747" w:type="dxa"/>
        <w:tblLayout w:type="fixed"/>
        <w:tblLook w:val="04A0" w:firstRow="1" w:lastRow="0" w:firstColumn="1" w:lastColumn="0" w:noHBand="0" w:noVBand="1"/>
      </w:tblPr>
      <w:tblGrid>
        <w:gridCol w:w="638"/>
        <w:gridCol w:w="887"/>
        <w:gridCol w:w="2836"/>
        <w:gridCol w:w="992"/>
        <w:gridCol w:w="992"/>
        <w:gridCol w:w="3402"/>
      </w:tblGrid>
      <w:tr w:rsidR="000258A4" w:rsidRPr="00C60D06" w14:paraId="07B373EC" w14:textId="77777777" w:rsidTr="005B5134">
        <w:trPr>
          <w:trHeight w:val="850"/>
        </w:trPr>
        <w:tc>
          <w:tcPr>
            <w:tcW w:w="9747" w:type="dxa"/>
            <w:gridSpan w:val="6"/>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D0C9E4" w14:textId="783EBCCC" w:rsidR="000258A4" w:rsidRPr="00C60D06" w:rsidRDefault="002C150C" w:rsidP="005B5134">
                  <w:pPr>
                    <w:pStyle w:val="a7"/>
                    <w:rPr>
                      <w:b/>
                      <w:i/>
                      <w:szCs w:val="22"/>
                    </w:rPr>
                  </w:pPr>
                  <w:r>
                    <w:rPr>
                      <w:szCs w:val="24"/>
                      <w:lang w:val="en-US"/>
                    </w:rPr>
                    <w:t xml:space="preserve">IMSP </w:t>
                  </w:r>
                  <w:proofErr w:type="spellStart"/>
                  <w:r>
                    <w:rPr>
                      <w:szCs w:val="24"/>
                      <w:lang w:val="en-US"/>
                    </w:rPr>
                    <w:t>Spitalul</w:t>
                  </w:r>
                  <w:proofErr w:type="spellEnd"/>
                  <w:r>
                    <w:rPr>
                      <w:szCs w:val="24"/>
                      <w:lang w:val="en-US"/>
                    </w:rPr>
                    <w:t xml:space="preserve"> rational </w:t>
                  </w:r>
                  <w:proofErr w:type="spellStart"/>
                  <w:r>
                    <w:rPr>
                      <w:szCs w:val="24"/>
                      <w:lang w:val="en-US"/>
                    </w:rPr>
                    <w:t>Criuleni</w:t>
                  </w:r>
                  <w:proofErr w:type="spellEnd"/>
                  <w:r w:rsidR="00425B30">
                    <w:rPr>
                      <w:b/>
                      <w:i/>
                      <w:sz w:val="22"/>
                      <w:szCs w:val="22"/>
                    </w:rPr>
                    <w:t xml:space="preserve">, </w:t>
                  </w:r>
                  <w:r w:rsidRPr="002C150C">
                    <w:rPr>
                      <w:rFonts w:ascii="Times New Roman" w:hAnsi="Times New Roman"/>
                      <w:b/>
                      <w:sz w:val="20"/>
                    </w:rPr>
                    <w:t>100360015322</w:t>
                  </w:r>
                  <w:r w:rsidRPr="002C150C">
                    <w:rPr>
                      <w:b/>
                      <w:sz w:val="20"/>
                    </w:rPr>
                    <w:t>3</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D8A7182" w14:textId="1AD16FAD" w:rsidR="000258A4" w:rsidRPr="00C60D06" w:rsidRDefault="00194B98" w:rsidP="005B5134">
                  <w:pPr>
                    <w:pStyle w:val="a7"/>
                    <w:rPr>
                      <w:b/>
                      <w:i/>
                      <w:szCs w:val="22"/>
                    </w:rPr>
                  </w:pPr>
                  <w:r>
                    <w:rPr>
                      <w:b/>
                      <w:i/>
                      <w:sz w:val="22"/>
                      <w:szCs w:val="22"/>
                    </w:rPr>
                    <w:t>Reactive pentru Laborator</w:t>
                  </w:r>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9C3C08D" w14:textId="3AB3A5CE" w:rsidR="000258A4" w:rsidRPr="00C60D06" w:rsidRDefault="000258A4" w:rsidP="005B5134">
                  <w:pPr>
                    <w:pStyle w:val="a7"/>
                    <w:rPr>
                      <w:b/>
                      <w:i/>
                      <w:szCs w:val="22"/>
                    </w:rPr>
                  </w:pPr>
                  <w:r w:rsidRPr="00C60D06">
                    <w:rPr>
                      <w:b/>
                      <w:i/>
                      <w:sz w:val="22"/>
                      <w:szCs w:val="22"/>
                    </w:rPr>
                    <w:t>Nr.:</w:t>
                  </w:r>
                  <w:r w:rsidR="00425B30">
                    <w:rPr>
                      <w:b/>
                      <w:i/>
                      <w:szCs w:val="22"/>
                    </w:rPr>
                    <w:t xml:space="preserve"> Conform BAP</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1E017753" w:rsidR="000258A4" w:rsidRPr="00C60D06" w:rsidRDefault="00194B98" w:rsidP="005B5134">
                  <w:pPr>
                    <w:pStyle w:val="a7"/>
                    <w:rPr>
                      <w:b/>
                      <w:i/>
                      <w:szCs w:val="22"/>
                    </w:rPr>
                  </w:pPr>
                  <w:r>
                    <w:rPr>
                      <w:b/>
                      <w:i/>
                      <w:sz w:val="22"/>
                      <w:szCs w:val="22"/>
                    </w:rPr>
                    <w:t>Bunuri</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838F8A4" w14:textId="77777777" w:rsidR="00194B98" w:rsidRPr="00194B98" w:rsidRDefault="00194B98" w:rsidP="00194B98">
                  <w:pPr>
                    <w:rPr>
                      <w:b/>
                      <w:color w:val="000000"/>
                      <w:sz w:val="22"/>
                      <w:szCs w:val="22"/>
                    </w:rPr>
                  </w:pPr>
                  <w:r w:rsidRPr="00194B98">
                    <w:rPr>
                      <w:b/>
                      <w:color w:val="000000"/>
                      <w:sz w:val="22"/>
                      <w:szCs w:val="22"/>
                    </w:rPr>
                    <w:t>33000000-0</w:t>
                  </w:r>
                </w:p>
                <w:p w14:paraId="767FEE16" w14:textId="1A7F72B3" w:rsidR="000258A4" w:rsidRPr="00C60D06" w:rsidRDefault="000258A4" w:rsidP="00425B30">
                  <w:pPr>
                    <w:pStyle w:val="a7"/>
                    <w:rPr>
                      <w:b/>
                      <w:i/>
                      <w:szCs w:val="22"/>
                    </w:rPr>
                  </w:pP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AB320D" w14:textId="408324F9" w:rsidR="000258A4" w:rsidRPr="00C60D06" w:rsidRDefault="00425B30" w:rsidP="005B5134">
                  <w:pPr>
                    <w:pStyle w:val="a7"/>
                    <w:rPr>
                      <w:b/>
                      <w:i/>
                      <w:szCs w:val="22"/>
                    </w:rPr>
                  </w:pPr>
                  <w:r>
                    <w:rPr>
                      <w:b/>
                      <w:i/>
                      <w:sz w:val="22"/>
                      <w:szCs w:val="22"/>
                    </w:rPr>
                    <w:t>CNAM</w:t>
                  </w:r>
                </w:p>
              </w:tc>
            </w:tr>
            <w:tr w:rsidR="000258A4"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2778255B" w:rsidR="000258A4" w:rsidRPr="00C60D06" w:rsidRDefault="002C150C" w:rsidP="005B5134">
                  <w:pPr>
                    <w:pStyle w:val="a7"/>
                    <w:rPr>
                      <w:b/>
                      <w:i/>
                      <w:szCs w:val="22"/>
                    </w:rPr>
                  </w:pPr>
                  <w:r>
                    <w:rPr>
                      <w:szCs w:val="24"/>
                      <w:lang w:val="en-US"/>
                    </w:rPr>
                    <w:t xml:space="preserve">IMSP </w:t>
                  </w:r>
                  <w:proofErr w:type="spellStart"/>
                  <w:r>
                    <w:rPr>
                      <w:szCs w:val="24"/>
                      <w:lang w:val="en-US"/>
                    </w:rPr>
                    <w:t>Spitalul</w:t>
                  </w:r>
                  <w:proofErr w:type="spellEnd"/>
                  <w:r>
                    <w:rPr>
                      <w:szCs w:val="24"/>
                      <w:lang w:val="en-US"/>
                    </w:rPr>
                    <w:t xml:space="preserve"> rational </w:t>
                  </w:r>
                  <w:proofErr w:type="spellStart"/>
                  <w:r>
                    <w:rPr>
                      <w:szCs w:val="24"/>
                      <w:lang w:val="en-US"/>
                    </w:rPr>
                    <w:t>Criuleni</w:t>
                  </w:r>
                  <w:proofErr w:type="spellEnd"/>
                </w:p>
              </w:tc>
            </w:tr>
            <w:tr w:rsidR="000258A4"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6D6E116D" w:rsidR="000258A4" w:rsidRPr="00A20ACF" w:rsidRDefault="00425B30" w:rsidP="005B5134">
                  <w:pPr>
                    <w:pStyle w:val="a7"/>
                    <w:rPr>
                      <w:b/>
                      <w:i/>
                      <w:szCs w:val="22"/>
                    </w:rPr>
                  </w:pPr>
                  <w:r>
                    <w:rPr>
                      <w:b/>
                      <w:i/>
                      <w:szCs w:val="22"/>
                    </w:rPr>
                    <w:t>Nu se aplica</w:t>
                  </w:r>
                </w:p>
              </w:tc>
            </w:tr>
            <w:tr w:rsidR="002C150C"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2C150C" w:rsidRPr="00C60D06" w:rsidRDefault="002C150C" w:rsidP="002C150C">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2C150C" w:rsidRPr="00A20ACF" w:rsidRDefault="002C150C" w:rsidP="002C150C">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3B44263" w14:textId="1F0FD1F3" w:rsidR="002C150C" w:rsidRPr="00A20ACF" w:rsidRDefault="002C150C" w:rsidP="002C150C">
                  <w:pPr>
                    <w:pStyle w:val="a7"/>
                    <w:rPr>
                      <w:b/>
                      <w:i/>
                      <w:szCs w:val="22"/>
                    </w:rPr>
                  </w:pPr>
                  <w:r>
                    <w:rPr>
                      <w:szCs w:val="24"/>
                      <w:lang w:val="en-US"/>
                    </w:rPr>
                    <w:t xml:space="preserve">IMSP </w:t>
                  </w:r>
                  <w:proofErr w:type="spellStart"/>
                  <w:r>
                    <w:rPr>
                      <w:szCs w:val="24"/>
                      <w:lang w:val="en-US"/>
                    </w:rPr>
                    <w:t>Spitalul</w:t>
                  </w:r>
                  <w:proofErr w:type="spellEnd"/>
                  <w:r>
                    <w:rPr>
                      <w:szCs w:val="24"/>
                      <w:lang w:val="en-US"/>
                    </w:rPr>
                    <w:t xml:space="preserve"> rational </w:t>
                  </w:r>
                  <w:proofErr w:type="spellStart"/>
                  <w:r>
                    <w:rPr>
                      <w:szCs w:val="24"/>
                      <w:lang w:val="en-US"/>
                    </w:rPr>
                    <w:t>Criuleni</w:t>
                  </w:r>
                  <w:proofErr w:type="spellEnd"/>
                  <w:r>
                    <w:rPr>
                      <w:b/>
                      <w:i/>
                      <w:sz w:val="22"/>
                      <w:szCs w:val="22"/>
                    </w:rPr>
                    <w:t xml:space="preserve">, </w:t>
                  </w:r>
                  <w:r w:rsidRPr="002C150C">
                    <w:rPr>
                      <w:rFonts w:ascii="Times New Roman" w:hAnsi="Times New Roman"/>
                      <w:b/>
                      <w:sz w:val="20"/>
                    </w:rPr>
                    <w:t>100360015322</w:t>
                  </w:r>
                  <w:r w:rsidRPr="002C150C">
                    <w:rPr>
                      <w:b/>
                      <w:sz w:val="20"/>
                    </w:rPr>
                    <w:t>3</w:t>
                  </w:r>
                </w:p>
              </w:tc>
            </w:tr>
            <w:tr w:rsidR="002C150C"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2C150C" w:rsidRPr="00C60D06" w:rsidRDefault="002C150C" w:rsidP="002C150C">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2C150C" w:rsidRPr="00A20ACF" w:rsidRDefault="002C150C" w:rsidP="002C150C">
                  <w:pPr>
                    <w:pStyle w:val="a7"/>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61886E9" w14:textId="4920BC17" w:rsidR="002C150C" w:rsidRPr="00A20ACF" w:rsidRDefault="002C150C" w:rsidP="002C150C">
                  <w:pPr>
                    <w:pStyle w:val="a7"/>
                    <w:rPr>
                      <w:b/>
                      <w:i/>
                      <w:szCs w:val="22"/>
                    </w:rPr>
                  </w:pPr>
                  <w:r>
                    <w:rPr>
                      <w:szCs w:val="24"/>
                      <w:lang w:val="en-US"/>
                    </w:rPr>
                    <w:t xml:space="preserve">IMSP </w:t>
                  </w:r>
                  <w:proofErr w:type="spellStart"/>
                  <w:r>
                    <w:rPr>
                      <w:szCs w:val="24"/>
                      <w:lang w:val="en-US"/>
                    </w:rPr>
                    <w:t>Spitalul</w:t>
                  </w:r>
                  <w:proofErr w:type="spellEnd"/>
                  <w:r>
                    <w:rPr>
                      <w:szCs w:val="24"/>
                      <w:lang w:val="en-US"/>
                    </w:rPr>
                    <w:t xml:space="preserve"> rational </w:t>
                  </w:r>
                  <w:proofErr w:type="spellStart"/>
                  <w:r>
                    <w:rPr>
                      <w:szCs w:val="24"/>
                      <w:lang w:val="en-US"/>
                    </w:rPr>
                    <w:t>Criuleni</w:t>
                  </w:r>
                  <w:proofErr w:type="spellEnd"/>
                  <w:r>
                    <w:rPr>
                      <w:b/>
                      <w:i/>
                      <w:sz w:val="22"/>
                      <w:szCs w:val="22"/>
                    </w:rPr>
                    <w:t xml:space="preserve">, </w:t>
                  </w:r>
                  <w:r w:rsidRPr="002C150C">
                    <w:rPr>
                      <w:rFonts w:ascii="Times New Roman" w:hAnsi="Times New Roman"/>
                      <w:b/>
                      <w:sz w:val="20"/>
                    </w:rPr>
                    <w:t>100360015322</w:t>
                  </w:r>
                  <w:r w:rsidRPr="002C150C">
                    <w:rPr>
                      <w:b/>
                      <w:sz w:val="20"/>
                    </w:rPr>
                    <w:t>3</w:t>
                  </w:r>
                </w:p>
              </w:tc>
            </w:tr>
            <w:tr w:rsidR="000258A4"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77777777" w:rsidR="000258A4" w:rsidRPr="00A20ACF" w:rsidRDefault="000258A4" w:rsidP="005B5134">
                  <w:pPr>
                    <w:pStyle w:val="a7"/>
                    <w:rPr>
                      <w:b/>
                      <w:i/>
                      <w:szCs w:val="22"/>
                    </w:rPr>
                  </w:pPr>
                  <w:r w:rsidRPr="00A20ACF">
                    <w:rPr>
                      <w:b/>
                      <w:i/>
                      <w:sz w:val="22"/>
                      <w:szCs w:val="22"/>
                    </w:rPr>
                    <w:t>[limba de stat]</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032F7009" w14:textId="615B6221" w:rsidR="000258A4" w:rsidRPr="00A20ACF" w:rsidRDefault="00FC5CE3" w:rsidP="005B5134">
                  <w:pPr>
                    <w:jc w:val="both"/>
                    <w:rPr>
                      <w:rFonts w:ascii="Baltica RR" w:hAnsi="Baltica RR"/>
                      <w:b/>
                      <w:i/>
                      <w:noProof w:val="0"/>
                      <w:sz w:val="22"/>
                      <w:szCs w:val="22"/>
                    </w:rPr>
                  </w:pPr>
                  <w:r>
                    <w:rPr>
                      <w:rFonts w:ascii="Baltica RR" w:hAnsi="Baltica RR"/>
                      <w:b/>
                      <w:i/>
                      <w:noProof w:val="0"/>
                      <w:sz w:val="22"/>
                      <w:szCs w:val="22"/>
                    </w:rPr>
                    <w:t>Prin intermediul platformei e-licitatie.md</w:t>
                  </w:r>
                  <w:r w:rsidR="00A005D1">
                    <w:rPr>
                      <w:rFonts w:ascii="Baltica RR" w:hAnsi="Baltica RR"/>
                      <w:b/>
                      <w:i/>
                      <w:noProof w:val="0"/>
                      <w:sz w:val="22"/>
                      <w:szCs w:val="22"/>
                    </w:rPr>
                    <w:t>, achiztii.md</w:t>
                  </w:r>
                </w:p>
              </w:tc>
              <w:tc>
                <w:tcPr>
                  <w:tcW w:w="249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211DC741" w:rsidR="000258A4" w:rsidRPr="00A20ACF" w:rsidRDefault="000258A4" w:rsidP="00C94970">
                  <w:pPr>
                    <w:pStyle w:val="a7"/>
                    <w:tabs>
                      <w:tab w:val="right" w:pos="4743"/>
                    </w:tabs>
                    <w:rPr>
                      <w:b/>
                      <w:i/>
                      <w:szCs w:val="22"/>
                    </w:rPr>
                  </w:pPr>
                  <w:r w:rsidRPr="00A20ACF">
                    <w:rPr>
                      <w:b/>
                      <w:i/>
                      <w:sz w:val="22"/>
                      <w:szCs w:val="22"/>
                    </w:rPr>
                    <w:t>[</w:t>
                  </w:r>
                  <w:r w:rsidR="00C94970">
                    <w:rPr>
                      <w:b/>
                      <w:i/>
                      <w:sz w:val="22"/>
                      <w:szCs w:val="22"/>
                    </w:rPr>
                    <w:t>Nu</w:t>
                  </w:r>
                  <w:r w:rsidRPr="00A20ACF">
                    <w:rPr>
                      <w:b/>
                      <w:i/>
                      <w:sz w:val="22"/>
                      <w:szCs w:val="22"/>
                    </w:rPr>
                    <w:t>]</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77777777"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77777777" w:rsidR="000258A4" w:rsidRPr="00A20ACF" w:rsidRDefault="000258A4" w:rsidP="005B5134">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6"/>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14:paraId="2BDDABE5"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7777777" w:rsidR="000258A4" w:rsidRPr="00C60D06" w:rsidRDefault="000258A4" w:rsidP="005B5134">
            <w:pPr>
              <w:ind w:left="-57" w:right="-57"/>
              <w:jc w:val="center"/>
              <w:rPr>
                <w:sz w:val="18"/>
                <w:szCs w:val="18"/>
              </w:rPr>
            </w:pPr>
          </w:p>
        </w:tc>
        <w:tc>
          <w:tcPr>
            <w:tcW w:w="887" w:type="dxa"/>
            <w:shd w:val="clear" w:color="auto" w:fill="auto"/>
            <w:vAlign w:val="center"/>
          </w:tcPr>
          <w:p w14:paraId="13B1FCDC" w14:textId="77777777" w:rsidR="000258A4" w:rsidRPr="00C60D06" w:rsidRDefault="000258A4" w:rsidP="005B5134">
            <w:pPr>
              <w:ind w:left="-57" w:right="-57"/>
              <w:jc w:val="center"/>
              <w:rPr>
                <w:sz w:val="18"/>
                <w:szCs w:val="18"/>
              </w:rPr>
            </w:pPr>
          </w:p>
        </w:tc>
        <w:tc>
          <w:tcPr>
            <w:tcW w:w="2836" w:type="dxa"/>
            <w:shd w:val="clear" w:color="auto" w:fill="auto"/>
            <w:vAlign w:val="center"/>
          </w:tcPr>
          <w:p w14:paraId="2E3E41BD" w14:textId="77777777" w:rsidR="000258A4" w:rsidRPr="00C60D06" w:rsidRDefault="000258A4" w:rsidP="005B5134">
            <w:pPr>
              <w:ind w:left="-57" w:right="-57"/>
              <w:jc w:val="center"/>
              <w:rPr>
                <w:sz w:val="18"/>
                <w:szCs w:val="18"/>
              </w:rPr>
            </w:pPr>
            <w:r w:rsidRPr="00C60D06">
              <w:rPr>
                <w:i/>
                <w:sz w:val="18"/>
                <w:szCs w:val="18"/>
              </w:rPr>
              <w:t>[Serviciilee necesare]</w:t>
            </w:r>
          </w:p>
        </w:tc>
        <w:tc>
          <w:tcPr>
            <w:tcW w:w="992" w:type="dxa"/>
            <w:shd w:val="clear" w:color="auto" w:fill="auto"/>
            <w:vAlign w:val="center"/>
          </w:tcPr>
          <w:p w14:paraId="256CC3E2" w14:textId="77777777" w:rsidR="000258A4" w:rsidRPr="00C60D06" w:rsidRDefault="000258A4" w:rsidP="005B5134">
            <w:pPr>
              <w:ind w:left="-57" w:right="-57"/>
              <w:jc w:val="center"/>
              <w:rPr>
                <w:sz w:val="18"/>
                <w:szCs w:val="18"/>
              </w:rPr>
            </w:pPr>
          </w:p>
        </w:tc>
        <w:tc>
          <w:tcPr>
            <w:tcW w:w="992" w:type="dxa"/>
            <w:shd w:val="clear" w:color="auto" w:fill="auto"/>
            <w:vAlign w:val="center"/>
          </w:tcPr>
          <w:p w14:paraId="58A36EDF" w14:textId="77777777" w:rsidR="000258A4" w:rsidRPr="00C60D06" w:rsidRDefault="000258A4" w:rsidP="005B5134">
            <w:pPr>
              <w:ind w:left="-57" w:right="-57"/>
              <w:jc w:val="center"/>
              <w:rPr>
                <w:sz w:val="18"/>
                <w:szCs w:val="18"/>
              </w:rPr>
            </w:pPr>
          </w:p>
        </w:tc>
        <w:tc>
          <w:tcPr>
            <w:tcW w:w="3402" w:type="dxa"/>
            <w:shd w:val="clear" w:color="auto" w:fill="auto"/>
            <w:vAlign w:val="center"/>
          </w:tcPr>
          <w:p w14:paraId="10E13C94" w14:textId="77777777" w:rsidR="000258A4" w:rsidRPr="00C60D06" w:rsidRDefault="000258A4" w:rsidP="005B5134">
            <w:pPr>
              <w:ind w:left="-57" w:right="-57"/>
              <w:jc w:val="center"/>
              <w:rPr>
                <w:sz w:val="18"/>
                <w:szCs w:val="18"/>
              </w:rPr>
            </w:pPr>
          </w:p>
        </w:tc>
      </w:tr>
      <w:tr w:rsidR="00FC5CE3" w:rsidRPr="00FC5CE3" w14:paraId="281C343F"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5C7F7F64" w:rsidR="000258A4" w:rsidRPr="00FC5CE3" w:rsidRDefault="00194B98" w:rsidP="005B5134">
            <w:pPr>
              <w:ind w:left="-57" w:right="-57"/>
              <w:jc w:val="right"/>
            </w:pPr>
            <w:r>
              <w:t>1</w:t>
            </w:r>
          </w:p>
        </w:tc>
        <w:tc>
          <w:tcPr>
            <w:tcW w:w="887" w:type="dxa"/>
            <w:shd w:val="clear" w:color="auto" w:fill="auto"/>
            <w:vAlign w:val="center"/>
          </w:tcPr>
          <w:p w14:paraId="04A8D2F8" w14:textId="77777777" w:rsidR="00194B98" w:rsidRDefault="00194B98" w:rsidP="00194B98">
            <w:pPr>
              <w:jc w:val="center"/>
              <w:rPr>
                <w:color w:val="000000"/>
                <w:sz w:val="20"/>
                <w:szCs w:val="20"/>
              </w:rPr>
            </w:pPr>
            <w:r>
              <w:rPr>
                <w:color w:val="000000"/>
                <w:sz w:val="20"/>
                <w:szCs w:val="20"/>
              </w:rPr>
              <w:t>33000000-0</w:t>
            </w:r>
          </w:p>
          <w:p w14:paraId="2616E686" w14:textId="643D90E4" w:rsidR="000258A4" w:rsidRPr="00FC5CE3" w:rsidRDefault="000258A4" w:rsidP="005B5134">
            <w:pPr>
              <w:ind w:left="-57" w:right="-57"/>
              <w:jc w:val="center"/>
            </w:pPr>
          </w:p>
        </w:tc>
        <w:tc>
          <w:tcPr>
            <w:tcW w:w="2836" w:type="dxa"/>
            <w:shd w:val="clear" w:color="auto" w:fill="auto"/>
            <w:vAlign w:val="center"/>
          </w:tcPr>
          <w:p w14:paraId="57966A3C" w14:textId="482610FC" w:rsidR="000258A4" w:rsidRPr="00FC5CE3" w:rsidRDefault="00194B98" w:rsidP="005B5134">
            <w:pPr>
              <w:ind w:left="-57" w:right="-57"/>
            </w:pPr>
            <w:r>
              <w:t>Conform listei din invitația de participare</w:t>
            </w:r>
          </w:p>
        </w:tc>
        <w:tc>
          <w:tcPr>
            <w:tcW w:w="992" w:type="dxa"/>
            <w:shd w:val="clear" w:color="auto" w:fill="auto"/>
            <w:vAlign w:val="center"/>
          </w:tcPr>
          <w:p w14:paraId="40766B8B" w14:textId="1A07FED2" w:rsidR="000258A4" w:rsidRPr="00FC5CE3" w:rsidRDefault="000258A4" w:rsidP="005B5134">
            <w:pPr>
              <w:ind w:left="-57" w:right="-57"/>
              <w:jc w:val="center"/>
            </w:pPr>
          </w:p>
        </w:tc>
        <w:tc>
          <w:tcPr>
            <w:tcW w:w="992" w:type="dxa"/>
            <w:shd w:val="clear" w:color="auto" w:fill="auto"/>
            <w:vAlign w:val="center"/>
          </w:tcPr>
          <w:p w14:paraId="1A0894FB" w14:textId="224707EE" w:rsidR="000258A4" w:rsidRPr="00FC5CE3" w:rsidRDefault="000258A4" w:rsidP="005B5134">
            <w:pPr>
              <w:ind w:left="-57" w:right="-57"/>
              <w:jc w:val="center"/>
            </w:pPr>
          </w:p>
        </w:tc>
        <w:tc>
          <w:tcPr>
            <w:tcW w:w="3402" w:type="dxa"/>
            <w:shd w:val="clear" w:color="auto" w:fill="auto"/>
            <w:vAlign w:val="center"/>
          </w:tcPr>
          <w:p w14:paraId="564820B9" w14:textId="3FC76B19" w:rsidR="000258A4" w:rsidRPr="00FC5CE3" w:rsidRDefault="000258A4" w:rsidP="005B5134">
            <w:pPr>
              <w:ind w:left="-57" w:right="-57"/>
              <w:jc w:val="center"/>
            </w:pPr>
          </w:p>
        </w:tc>
      </w:tr>
    </w:tbl>
    <w:p w14:paraId="7B5EF251"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77777777" w:rsidR="000258A4" w:rsidRPr="00C60D06" w:rsidRDefault="000258A4" w:rsidP="005B5134">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729A5BB9" w14:textId="77777777" w:rsidR="00FC5CE3" w:rsidRPr="005B0161" w:rsidRDefault="00FC5CE3" w:rsidP="00FC5CE3">
            <w:pPr>
              <w:numPr>
                <w:ilvl w:val="0"/>
                <w:numId w:val="10"/>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14:paraId="15B66521" w14:textId="675193CB" w:rsidR="002C150C" w:rsidRPr="002C150C" w:rsidRDefault="00FC5CE3" w:rsidP="002C150C">
            <w:pPr>
              <w:spacing w:after="120"/>
              <w:ind w:left="599"/>
              <w:rPr>
                <w:i/>
                <w:sz w:val="22"/>
                <w:szCs w:val="22"/>
              </w:rPr>
            </w:pPr>
            <w:r w:rsidRPr="005B0161">
              <w:rPr>
                <w:i/>
                <w:sz w:val="22"/>
                <w:szCs w:val="22"/>
              </w:rPr>
              <w:t>Beneficiarul plăţii:</w:t>
            </w:r>
            <w:r w:rsidR="002C150C">
              <w:rPr>
                <w:i/>
                <w:sz w:val="22"/>
                <w:szCs w:val="22"/>
              </w:rPr>
              <w:t xml:space="preserve"> </w:t>
            </w:r>
            <w:r w:rsidR="002C150C">
              <w:rPr>
                <w:lang w:val="en-US"/>
              </w:rPr>
              <w:t>IMSP Spitalul rational Criuleni</w:t>
            </w:r>
            <w:r w:rsidR="002C150C">
              <w:rPr>
                <w:b/>
                <w:i/>
                <w:sz w:val="22"/>
                <w:szCs w:val="22"/>
              </w:rPr>
              <w:t xml:space="preserve">, </w:t>
            </w:r>
            <w:r w:rsidR="002C150C" w:rsidRPr="002C150C">
              <w:rPr>
                <w:b/>
                <w:sz w:val="20"/>
                <w:szCs w:val="20"/>
              </w:rPr>
              <w:t>1003600153223</w:t>
            </w:r>
          </w:p>
          <w:p w14:paraId="740142F7" w14:textId="77777777" w:rsidR="00B906E7" w:rsidRDefault="00FC5CE3" w:rsidP="00FC5CE3">
            <w:pPr>
              <w:spacing w:after="120"/>
              <w:ind w:left="599"/>
              <w:rPr>
                <w:i/>
                <w:sz w:val="22"/>
                <w:szCs w:val="22"/>
              </w:rPr>
            </w:pPr>
            <w:r w:rsidRPr="00B906E7">
              <w:rPr>
                <w:i/>
                <w:sz w:val="22"/>
                <w:szCs w:val="22"/>
              </w:rPr>
              <w:t>Denumirea Băncii</w:t>
            </w:r>
            <w:r w:rsidRPr="002C150C">
              <w:rPr>
                <w:i/>
                <w:color w:val="FF0000"/>
                <w:sz w:val="22"/>
                <w:szCs w:val="22"/>
              </w:rPr>
              <w:t xml:space="preserve">: </w:t>
            </w:r>
            <w:r w:rsidR="00B906E7" w:rsidRPr="00B93018">
              <w:t>BC "Moldindconbank" SA fil. Criuleni</w:t>
            </w:r>
            <w:r w:rsidR="00B906E7" w:rsidRPr="005B0161">
              <w:rPr>
                <w:i/>
                <w:sz w:val="22"/>
                <w:szCs w:val="22"/>
              </w:rPr>
              <w:t xml:space="preserve"> </w:t>
            </w:r>
          </w:p>
          <w:p w14:paraId="345B19BC" w14:textId="6F72F7F0" w:rsidR="00FC5CE3" w:rsidRPr="005B0161" w:rsidRDefault="00FC5CE3" w:rsidP="00FC5CE3">
            <w:pPr>
              <w:spacing w:after="120"/>
              <w:ind w:left="599"/>
              <w:rPr>
                <w:i/>
              </w:rPr>
            </w:pPr>
            <w:r w:rsidRPr="005B0161">
              <w:rPr>
                <w:i/>
                <w:sz w:val="22"/>
                <w:szCs w:val="22"/>
              </w:rPr>
              <w:t>Codul fiscal:</w:t>
            </w:r>
            <w:r w:rsidR="002C150C">
              <w:rPr>
                <w:b/>
              </w:rPr>
              <w:t xml:space="preserve"> 1003600153223</w:t>
            </w:r>
            <w:r w:rsidRPr="005B0161">
              <w:rPr>
                <w:i/>
                <w:sz w:val="22"/>
                <w:szCs w:val="22"/>
              </w:rPr>
              <w:t xml:space="preserve"> </w:t>
            </w:r>
          </w:p>
          <w:p w14:paraId="25F70110" w14:textId="2EB6CE53" w:rsidR="00FC5CE3" w:rsidRPr="002C150C" w:rsidRDefault="00FC5CE3" w:rsidP="00FC5CE3">
            <w:pPr>
              <w:spacing w:after="120"/>
              <w:ind w:left="599"/>
              <w:rPr>
                <w:i/>
                <w:color w:val="FF0000"/>
              </w:rPr>
            </w:pPr>
            <w:r w:rsidRPr="00B906E7">
              <w:rPr>
                <w:i/>
                <w:sz w:val="22"/>
                <w:szCs w:val="22"/>
              </w:rPr>
              <w:t>Contul de decontare</w:t>
            </w:r>
            <w:r w:rsidR="00B906E7" w:rsidRPr="00B93018">
              <w:rPr>
                <w:bCs/>
              </w:rPr>
              <w:t xml:space="preserve"> MD12ML000000002251440146</w:t>
            </w:r>
          </w:p>
          <w:p w14:paraId="0FF08C65" w14:textId="77777777" w:rsidR="00FC5CE3" w:rsidRPr="005B0161" w:rsidRDefault="00FC5CE3" w:rsidP="00FC5CE3">
            <w:pPr>
              <w:spacing w:after="120"/>
              <w:ind w:left="599"/>
              <w:rPr>
                <w:i/>
              </w:rPr>
            </w:pPr>
            <w:r w:rsidRPr="005B0161">
              <w:rPr>
                <w:i/>
                <w:sz w:val="22"/>
                <w:szCs w:val="22"/>
              </w:rPr>
              <w:t xml:space="preserve">Contul trezorerial: </w:t>
            </w:r>
          </w:p>
          <w:p w14:paraId="1A46C068" w14:textId="77777777" w:rsidR="00FC5CE3" w:rsidRPr="005B0161" w:rsidRDefault="00FC5CE3" w:rsidP="00FC5CE3">
            <w:pPr>
              <w:spacing w:after="120"/>
              <w:ind w:left="599"/>
              <w:rPr>
                <w:i/>
              </w:rPr>
            </w:pPr>
            <w:r w:rsidRPr="005B0161">
              <w:rPr>
                <w:i/>
                <w:sz w:val="22"/>
                <w:szCs w:val="22"/>
              </w:rPr>
              <w:t xml:space="preserve">Contul bancar: </w:t>
            </w:r>
          </w:p>
          <w:p w14:paraId="275014B9" w14:textId="77777777" w:rsidR="00FC5CE3" w:rsidRPr="005B0161" w:rsidRDefault="00FC5CE3" w:rsidP="00FC5CE3">
            <w:pPr>
              <w:spacing w:after="120"/>
              <w:ind w:left="599"/>
              <w:rPr>
                <w:i/>
              </w:rPr>
            </w:pPr>
            <w:r w:rsidRPr="005B0161">
              <w:rPr>
                <w:i/>
                <w:sz w:val="22"/>
                <w:szCs w:val="22"/>
              </w:rPr>
              <w:t xml:space="preserve">Trezoreria teritorială: </w:t>
            </w:r>
          </w:p>
          <w:p w14:paraId="22EBC960" w14:textId="5BC62309" w:rsidR="000258A4" w:rsidRPr="00C60D06" w:rsidRDefault="00FC5CE3" w:rsidP="00FC5CE3">
            <w:pPr>
              <w:tabs>
                <w:tab w:val="left" w:pos="1152"/>
              </w:tabs>
              <w:suppressAutoHyphens/>
              <w:spacing w:before="120" w:after="120"/>
              <w:ind w:left="372"/>
            </w:pPr>
            <w:r w:rsidRPr="005B0161">
              <w:rPr>
                <w:i/>
                <w:sz w:val="22"/>
                <w:szCs w:val="22"/>
              </w:rPr>
              <w:t>cu nota “Pentru garanţia pentru ofertă la licitaţia publică nr. ____ din _______”.</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00DA6754" w:rsidR="000258A4" w:rsidRPr="00C60D06" w:rsidRDefault="000258A4" w:rsidP="00FC5CE3">
            <w:pPr>
              <w:tabs>
                <w:tab w:val="left" w:pos="372"/>
              </w:tabs>
              <w:suppressAutoHyphens/>
            </w:pPr>
            <w:r w:rsidRPr="00C60D06">
              <w:rPr>
                <w:b/>
                <w:i/>
                <w:sz w:val="22"/>
                <w:szCs w:val="22"/>
              </w:rPr>
              <w:t>__</w:t>
            </w:r>
            <w:r w:rsidR="00FC5CE3">
              <w:rPr>
                <w:b/>
                <w:i/>
                <w:sz w:val="22"/>
                <w:szCs w:val="22"/>
              </w:rPr>
              <w:t>1</w:t>
            </w:r>
            <w:r w:rsidRPr="00C60D06">
              <w:rPr>
                <w:b/>
                <w:i/>
                <w:sz w:val="22"/>
                <w:szCs w:val="22"/>
              </w:rPr>
              <w:t xml:space="preserve">___% </w:t>
            </w:r>
            <w:r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68D5C13A" w:rsidR="000258A4" w:rsidRPr="00056697" w:rsidRDefault="00FC5CE3" w:rsidP="005B5134">
            <w:pPr>
              <w:tabs>
                <w:tab w:val="left" w:pos="372"/>
              </w:tabs>
              <w:suppressAutoHyphens/>
              <w:spacing w:before="120" w:after="120"/>
              <w:rPr>
                <w:b/>
                <w:i/>
              </w:rPr>
            </w:pPr>
            <w:r>
              <w:rPr>
                <w:b/>
                <w:i/>
                <w:sz w:val="22"/>
                <w:szCs w:val="22"/>
              </w:rPr>
              <w:t>2011</w:t>
            </w:r>
            <w:r w:rsidR="000258A4" w:rsidRPr="00056697">
              <w:rPr>
                <w:b/>
                <w:i/>
                <w:sz w:val="22"/>
                <w:szCs w:val="22"/>
              </w:rPr>
              <w:t xml:space="preserve"> [ediția aplicabilă]</w:t>
            </w:r>
          </w:p>
        </w:tc>
      </w:tr>
      <w:tr w:rsidR="00FC5CE3"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FC5CE3" w:rsidRPr="00C60D06" w:rsidRDefault="00FC5CE3"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FC5CE3" w:rsidRPr="00C60D06" w:rsidRDefault="00FC5CE3"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5A830A4F" w:rsidR="00FC5CE3" w:rsidRPr="00C60D06" w:rsidRDefault="00FC5CE3" w:rsidP="002C150C">
            <w:pPr>
              <w:tabs>
                <w:tab w:val="left" w:pos="372"/>
              </w:tabs>
              <w:suppressAutoHyphens/>
              <w:rPr>
                <w:b/>
                <w:i/>
              </w:rPr>
            </w:pPr>
            <w:r>
              <w:rPr>
                <w:b/>
                <w:i/>
              </w:rPr>
              <w:t xml:space="preserve">DIN 1 </w:t>
            </w:r>
            <w:r w:rsidR="002C150C">
              <w:rPr>
                <w:b/>
                <w:i/>
              </w:rPr>
              <w:t>APRILIE</w:t>
            </w:r>
            <w:r w:rsidR="00DB6ED1">
              <w:rPr>
                <w:b/>
                <w:i/>
              </w:rPr>
              <w:t xml:space="preserve"> 2020-31 DECEMBRIE 2020</w:t>
            </w:r>
            <w:r>
              <w:rPr>
                <w:b/>
                <w:i/>
              </w:rPr>
              <w:t xml:space="preserve"> </w:t>
            </w:r>
          </w:p>
        </w:tc>
      </w:tr>
      <w:tr w:rsidR="00FC5CE3"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FC5CE3" w:rsidRPr="00C60D06" w:rsidRDefault="00FC5CE3"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FC5CE3" w:rsidRPr="00C60D06" w:rsidRDefault="00FC5CE3"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4C0101A5" w:rsidR="00FC5CE3" w:rsidRPr="002C150C" w:rsidRDefault="002C150C" w:rsidP="002C150C">
            <w:pPr>
              <w:tabs>
                <w:tab w:val="left" w:pos="284"/>
                <w:tab w:val="right" w:pos="9531"/>
              </w:tabs>
              <w:spacing w:before="120"/>
              <w:ind w:left="284"/>
              <w:rPr>
                <w:b/>
                <w:lang w:val="en-US"/>
              </w:rPr>
            </w:pPr>
            <w:r w:rsidRPr="00863189">
              <w:rPr>
                <w:lang w:val="en-US"/>
              </w:rPr>
              <w:t xml:space="preserve">r-nul </w:t>
            </w:r>
            <w:r>
              <w:rPr>
                <w:lang w:val="en-US"/>
              </w:rPr>
              <w:t>Criuleni</w:t>
            </w:r>
            <w:r w:rsidRPr="00863189">
              <w:rPr>
                <w:lang w:val="en-US"/>
              </w:rPr>
              <w:t xml:space="preserve">, </w:t>
            </w:r>
            <w:r>
              <w:rPr>
                <w:lang w:val="en-US"/>
              </w:rPr>
              <w:t>or. Criuleni</w:t>
            </w:r>
          </w:p>
        </w:tc>
      </w:tr>
      <w:tr w:rsidR="00FC5CE3"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FC5CE3" w:rsidRPr="00C60D06" w:rsidRDefault="00FC5CE3"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FC5CE3" w:rsidRPr="00C60D06" w:rsidRDefault="00FC5CE3"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7CDC9E" w14:textId="77777777" w:rsidR="00FC5CE3" w:rsidRPr="005B0161" w:rsidRDefault="00FC5CE3" w:rsidP="000B76E6">
            <w:pPr>
              <w:tabs>
                <w:tab w:val="left" w:pos="372"/>
              </w:tabs>
              <w:suppressAutoHyphens/>
              <w:rPr>
                <w:b/>
                <w:spacing w:val="-4"/>
              </w:rPr>
            </w:pPr>
            <w:r w:rsidRPr="005B0161">
              <w:rPr>
                <w:b/>
                <w:spacing w:val="-4"/>
                <w:sz w:val="22"/>
                <w:szCs w:val="22"/>
              </w:rPr>
              <w:t>Achitarea va fi efectuată utilizînd sistemul de e-facturare.</w:t>
            </w:r>
          </w:p>
          <w:p w14:paraId="7FE6267D" w14:textId="47287928" w:rsidR="00FC5CE3" w:rsidRPr="00C60D06" w:rsidRDefault="00FC5CE3" w:rsidP="005B5134">
            <w:pPr>
              <w:tabs>
                <w:tab w:val="left" w:pos="372"/>
              </w:tabs>
              <w:suppressAutoHyphens/>
              <w:rPr>
                <w:i/>
                <w:spacing w:val="-4"/>
              </w:rPr>
            </w:pPr>
            <w:r>
              <w:rPr>
                <w:i/>
                <w:spacing w:val="-4"/>
                <w:sz w:val="22"/>
                <w:szCs w:val="22"/>
                <w:lang w:val="en-US"/>
              </w:rPr>
              <w:t xml:space="preserve">ÎN DECURS DE 30 ZILE DUPĂ PREZENTAREA ACTULUI DE PREDARE-PRIMIRE ȘI  FACTURII FISCALE </w:t>
            </w:r>
          </w:p>
        </w:tc>
      </w:tr>
      <w:tr w:rsidR="00FC5CE3"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FC5CE3" w:rsidRPr="00C60D06" w:rsidRDefault="00FC5CE3"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FC5CE3" w:rsidRPr="00C60D06" w:rsidRDefault="00FC5CE3"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3FE861D9" w:rsidR="00FC5CE3" w:rsidRPr="00C60D06" w:rsidRDefault="00FC5CE3" w:rsidP="00194B98">
            <w:pPr>
              <w:tabs>
                <w:tab w:val="left" w:pos="372"/>
              </w:tabs>
              <w:suppressAutoHyphens/>
              <w:rPr>
                <w:i/>
                <w:spacing w:val="-4"/>
              </w:rPr>
            </w:pPr>
            <w:r w:rsidRPr="005B0161">
              <w:rPr>
                <w:i/>
                <w:spacing w:val="-4"/>
                <w:sz w:val="22"/>
                <w:szCs w:val="22"/>
                <w:lang w:val="en-US"/>
              </w:rPr>
              <w:t xml:space="preserve">[ </w:t>
            </w:r>
            <w:r w:rsidR="00194B98">
              <w:rPr>
                <w:i/>
                <w:spacing w:val="-4"/>
                <w:sz w:val="22"/>
                <w:szCs w:val="22"/>
                <w:lang w:val="en-US"/>
              </w:rPr>
              <w:t>45</w:t>
            </w:r>
            <w:r>
              <w:rPr>
                <w:i/>
                <w:spacing w:val="-4"/>
                <w:sz w:val="22"/>
                <w:szCs w:val="22"/>
                <w:lang w:val="en-US"/>
              </w:rPr>
              <w:t xml:space="preserve"> </w:t>
            </w:r>
            <w:r w:rsidRPr="005B0161">
              <w:rPr>
                <w:i/>
                <w:spacing w:val="-4"/>
                <w:sz w:val="22"/>
                <w:szCs w:val="22"/>
                <w:lang w:val="en-US"/>
              </w:rPr>
              <w:t>zile]</w:t>
            </w:r>
          </w:p>
        </w:tc>
      </w:tr>
      <w:tr w:rsidR="00FC5CE3"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FC5CE3" w:rsidRPr="00C60D06" w:rsidRDefault="00FC5CE3" w:rsidP="005B5134">
            <w:pPr>
              <w:ind w:left="-120" w:right="-108"/>
              <w:jc w:val="center"/>
              <w:rPr>
                <w:spacing w:val="-4"/>
              </w:rPr>
            </w:pPr>
            <w:r>
              <w:rPr>
                <w:spacing w:val="-4"/>
              </w:rPr>
              <w:lastRenderedPageBreak/>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FC5CE3" w:rsidRPr="00C60D06" w:rsidRDefault="00FC5CE3"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487A64A6" w:rsidR="00FC5CE3" w:rsidRPr="00C60D06" w:rsidRDefault="00FC5CE3" w:rsidP="005B5134">
            <w:pPr>
              <w:tabs>
                <w:tab w:val="left" w:pos="372"/>
              </w:tabs>
              <w:suppressAutoHyphens/>
              <w:rPr>
                <w:i/>
                <w:iCs/>
              </w:rPr>
            </w:pPr>
            <w:r w:rsidRPr="005B0161">
              <w:rPr>
                <w:b/>
                <w:i/>
                <w:iCs/>
                <w:sz w:val="22"/>
                <w:szCs w:val="22"/>
              </w:rPr>
              <w:t>[nu se acceptă]</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D41F33"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4C2E25C9" w:rsidR="00D41F33" w:rsidRPr="00C60D06" w:rsidRDefault="00D41F33" w:rsidP="005B5134">
            <w:pPr>
              <w:rPr>
                <w:i/>
              </w:rPr>
            </w:pPr>
            <w:r w:rsidRPr="005B0161">
              <w:t>SIA „RSAP”</w:t>
            </w:r>
          </w:p>
        </w:tc>
        <w:tc>
          <w:tcPr>
            <w:tcW w:w="4082" w:type="dxa"/>
            <w:tcBorders>
              <w:right w:val="single" w:sz="4" w:space="0" w:color="auto"/>
            </w:tcBorders>
            <w:vAlign w:val="center"/>
          </w:tcPr>
          <w:p w14:paraId="5A6A27A2"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D41F33" w:rsidRPr="00C60D06" w:rsidRDefault="00D41F33" w:rsidP="005B5134">
            <w:pPr>
              <w:tabs>
                <w:tab w:val="right" w:pos="4743"/>
              </w:tabs>
              <w:jc w:val="both"/>
              <w:rPr>
                <w:i/>
              </w:rPr>
            </w:pPr>
          </w:p>
        </w:tc>
        <w:tc>
          <w:tcPr>
            <w:tcW w:w="4082" w:type="dxa"/>
            <w:tcBorders>
              <w:right w:val="single" w:sz="4" w:space="0" w:color="auto"/>
            </w:tcBorders>
            <w:vAlign w:val="center"/>
          </w:tcPr>
          <w:p w14:paraId="0FDECC1D"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216C64EA" w:rsidR="00D41F33" w:rsidRPr="00C60D06" w:rsidRDefault="00D41F33" w:rsidP="005B5134">
            <w:pPr>
              <w:tabs>
                <w:tab w:val="right" w:pos="4743"/>
              </w:tabs>
              <w:jc w:val="both"/>
              <w:rPr>
                <w:i/>
              </w:rPr>
            </w:pPr>
          </w:p>
        </w:tc>
        <w:tc>
          <w:tcPr>
            <w:tcW w:w="4082" w:type="dxa"/>
            <w:tcBorders>
              <w:right w:val="single" w:sz="4" w:space="0" w:color="auto"/>
            </w:tcBorders>
            <w:vAlign w:val="center"/>
          </w:tcPr>
          <w:p w14:paraId="1193C21B"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D41F33" w:rsidRPr="00C60D06" w:rsidRDefault="00D41F33"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D41F33" w:rsidRPr="00C60D06" w:rsidRDefault="00D41F33" w:rsidP="005B5134">
            <w:pPr>
              <w:tabs>
                <w:tab w:val="left" w:pos="372"/>
                <w:tab w:val="right" w:pos="7254"/>
              </w:tabs>
              <w:suppressAutoHyphens/>
              <w:rPr>
                <w:i/>
                <w:iCs/>
              </w:rPr>
            </w:pPr>
          </w:p>
        </w:tc>
      </w:tr>
      <w:tr w:rsidR="00D41F33"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D41F33" w:rsidRPr="00C60D06" w:rsidRDefault="00D41F33"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D41F33" w:rsidRPr="00C60D06" w:rsidRDefault="00D41F33"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D41F33" w:rsidRPr="00552F5B" w:rsidRDefault="00D41F33"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7717C9D2" w:rsidR="00D41F33" w:rsidRPr="00C60D06" w:rsidRDefault="00D41F33" w:rsidP="005B5134">
            <w:pPr>
              <w:jc w:val="both"/>
              <w:rPr>
                <w:i/>
              </w:rPr>
            </w:pPr>
            <w:r>
              <w:rPr>
                <w:i/>
                <w:sz w:val="22"/>
                <w:szCs w:val="22"/>
              </w:rPr>
              <w:t>CONFORM BAP</w:t>
            </w:r>
          </w:p>
        </w:tc>
        <w:tc>
          <w:tcPr>
            <w:tcW w:w="4082" w:type="dxa"/>
            <w:tcBorders>
              <w:top w:val="single" w:sz="4" w:space="0" w:color="auto"/>
              <w:right w:val="single" w:sz="4" w:space="0" w:color="auto"/>
            </w:tcBorders>
            <w:vAlign w:val="center"/>
          </w:tcPr>
          <w:p w14:paraId="5BD3A0B4" w14:textId="77777777" w:rsidR="00D41F33" w:rsidRPr="00C60D06" w:rsidRDefault="00D41F33" w:rsidP="005B5134">
            <w:pPr>
              <w:pStyle w:val="a7"/>
              <w:tabs>
                <w:tab w:val="right" w:pos="4743"/>
              </w:tabs>
              <w:rPr>
                <w:rFonts w:ascii="Times New Roman" w:hAnsi="Times New Roman"/>
                <w:b/>
                <w:i/>
                <w:color w:val="FF0000"/>
                <w:szCs w:val="22"/>
                <w:lang w:eastAsia="ru-RU"/>
              </w:rPr>
            </w:pPr>
          </w:p>
        </w:tc>
      </w:tr>
      <w:tr w:rsidR="00D41F33"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4D1B310B" w:rsidR="00D41F33" w:rsidRPr="00C60D06" w:rsidRDefault="00D41F33" w:rsidP="005B5134">
            <w:pPr>
              <w:jc w:val="both"/>
              <w:rPr>
                <w:i/>
              </w:rPr>
            </w:pPr>
          </w:p>
        </w:tc>
        <w:tc>
          <w:tcPr>
            <w:tcW w:w="4082" w:type="dxa"/>
            <w:tcBorders>
              <w:right w:val="single" w:sz="4" w:space="0" w:color="auto"/>
            </w:tcBorders>
            <w:vAlign w:val="center"/>
          </w:tcPr>
          <w:p w14:paraId="4EBA6AC3" w14:textId="77777777" w:rsidR="00D41F33" w:rsidRPr="00C60D06" w:rsidRDefault="00D41F33"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D41F33" w:rsidRPr="00C60D06" w14:paraId="6BE1A75E" w14:textId="77777777" w:rsidTr="000B76E6">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D41F33" w:rsidRPr="00C60D06" w:rsidRDefault="00D41F33"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D41F33" w:rsidRPr="00C60D06" w:rsidRDefault="00D41F33"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tcPr>
          <w:p w14:paraId="0B5C381F" w14:textId="6927044E" w:rsidR="00D41F33" w:rsidRPr="00C60D06" w:rsidRDefault="00D41F33" w:rsidP="005B5134">
            <w:pPr>
              <w:tabs>
                <w:tab w:val="right" w:pos="4743"/>
              </w:tabs>
              <w:jc w:val="both"/>
              <w:rPr>
                <w:i/>
              </w:rPr>
            </w:pPr>
            <w:r w:rsidRPr="00B03881">
              <w:rPr>
                <w:b/>
                <w:i/>
                <w:sz w:val="22"/>
                <w:szCs w:val="22"/>
                <w:lang w:val="en-US"/>
              </w:rPr>
              <w:t>NU SE ACCEPTA OFERTE IN VALUTE STRAINE</w:t>
            </w:r>
          </w:p>
        </w:tc>
      </w:tr>
      <w:tr w:rsidR="00D41F33" w:rsidRPr="00C60D06" w14:paraId="618EE4C3" w14:textId="77777777" w:rsidTr="000B76E6">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D41F33" w:rsidRPr="00C60D06" w:rsidRDefault="00D41F33"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D41F33" w:rsidRPr="00C60D06" w:rsidRDefault="00D41F33"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tcPr>
          <w:p w14:paraId="2F300DD1" w14:textId="76BE5494" w:rsidR="00D41F33" w:rsidRPr="00C60D06" w:rsidRDefault="00D41F33" w:rsidP="005B5134">
            <w:pPr>
              <w:tabs>
                <w:tab w:val="right" w:pos="4743"/>
              </w:tabs>
              <w:jc w:val="both"/>
              <w:rPr>
                <w:i/>
                <w:iCs/>
              </w:rPr>
            </w:pPr>
            <w:r w:rsidRPr="00B03881">
              <w:rPr>
                <w:b/>
                <w:i/>
                <w:sz w:val="22"/>
                <w:szCs w:val="22"/>
                <w:lang w:val="en-US"/>
              </w:rPr>
              <w:t>NU SE ACCEPTA OFERTE IN VALUTE STRAINE</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56E57C1A" w:rsidR="000258A4" w:rsidRPr="00A20ACF" w:rsidRDefault="000258A4" w:rsidP="005B5134">
            <w:pPr>
              <w:tabs>
                <w:tab w:val="right" w:pos="4743"/>
              </w:tabs>
              <w:jc w:val="both"/>
              <w:rPr>
                <w:b/>
                <w:i/>
                <w:iCs/>
                <w:sz w:val="22"/>
                <w:szCs w:val="22"/>
              </w:rPr>
            </w:pPr>
            <w:r w:rsidRPr="00A20ACF">
              <w:rPr>
                <w:b/>
                <w:i/>
                <w:iCs/>
                <w:sz w:val="22"/>
                <w:szCs w:val="22"/>
              </w:rPr>
              <w:t xml:space="preserve"> Evaluarea va fi efectuată pe: pe loturi</w:t>
            </w:r>
            <w:r w:rsidR="00A005D1">
              <w:rPr>
                <w:b/>
                <w:i/>
                <w:iCs/>
                <w:sz w:val="22"/>
                <w:szCs w:val="22"/>
              </w:rPr>
              <w:t>, in dependenta de tipul analizatorului pentru care se procura sau a specificului reactivului(analizei)</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73C52B39" w14:textId="1DD3B2EB" w:rsidR="000258A4" w:rsidRPr="00C60D06" w:rsidRDefault="00D338DC" w:rsidP="005B5134">
            <w:pPr>
              <w:tabs>
                <w:tab w:val="right" w:pos="4743"/>
              </w:tabs>
              <w:jc w:val="both"/>
              <w:rPr>
                <w:b/>
                <w:i/>
                <w:iCs/>
              </w:rPr>
            </w:pPr>
            <w:r w:rsidRPr="005B0161">
              <w:rPr>
                <w:b/>
                <w:i/>
                <w:iCs/>
                <w:sz w:val="22"/>
                <w:szCs w:val="22"/>
                <w:lang w:val="en-US"/>
              </w:rPr>
              <w:t>[</w:t>
            </w:r>
            <w:r>
              <w:rPr>
                <w:b/>
                <w:i/>
                <w:iCs/>
                <w:sz w:val="22"/>
                <w:szCs w:val="22"/>
                <w:lang w:val="en-US"/>
              </w:rPr>
              <w:t>CORESPUNDEREA OFERTELOR CU SPECIFICAȚIILE TEHNICE ȘI DE CALITATE RAPORTATE LA CEL MAI MIC PRET FARA TVA</w:t>
            </w:r>
            <w:r w:rsidRPr="005B0161">
              <w:rPr>
                <w:b/>
                <w:i/>
                <w:iCs/>
                <w:sz w:val="22"/>
                <w:szCs w:val="22"/>
              </w:rPr>
              <w:t>]</w:t>
            </w: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1D5F0EAB" w:rsidR="000258A4" w:rsidRPr="00435528" w:rsidRDefault="000258A4" w:rsidP="005B5134">
            <w:pPr>
              <w:tabs>
                <w:tab w:val="right" w:pos="4743"/>
              </w:tabs>
              <w:jc w:val="both"/>
              <w:rPr>
                <w:b/>
                <w:color w:val="000000"/>
              </w:rPr>
            </w:pPr>
            <w:r w:rsidRPr="00435528">
              <w:rPr>
                <w:b/>
                <w:i/>
                <w:color w:val="000000"/>
                <w:sz w:val="22"/>
                <w:szCs w:val="22"/>
              </w:rPr>
              <w:t>[</w:t>
            </w:r>
            <w:r w:rsidR="00D338DC">
              <w:rPr>
                <w:b/>
                <w:i/>
                <w:iCs/>
                <w:sz w:val="22"/>
                <w:szCs w:val="22"/>
                <w:lang w:val="en-US"/>
              </w:rPr>
              <w:t>CEL MAI MIC PRET FARA TVA PENTRU LOT</w:t>
            </w:r>
            <w:r w:rsidRPr="00435528">
              <w:rPr>
                <w:b/>
                <w:i/>
                <w:color w:val="000000"/>
                <w:sz w:val="22"/>
                <w:szCs w:val="22"/>
              </w:rPr>
              <w:t>]</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59F1E661" w:rsidR="000258A4" w:rsidRPr="00435528" w:rsidRDefault="000258A4" w:rsidP="00D338DC">
            <w:pPr>
              <w:tabs>
                <w:tab w:val="right" w:pos="4743"/>
              </w:tabs>
              <w:jc w:val="both"/>
              <w:rPr>
                <w:i/>
                <w:color w:val="000000"/>
              </w:rPr>
            </w:pPr>
            <w:r w:rsidRPr="00435528">
              <w:rPr>
                <w:b/>
                <w:i/>
                <w:color w:val="000000"/>
                <w:sz w:val="22"/>
                <w:szCs w:val="22"/>
              </w:rPr>
              <w:t>__</w:t>
            </w:r>
            <w:r w:rsidR="00D338DC">
              <w:rPr>
                <w:b/>
                <w:i/>
                <w:color w:val="000000"/>
                <w:sz w:val="22"/>
                <w:szCs w:val="22"/>
              </w:rPr>
              <w:t>5</w:t>
            </w:r>
            <w:r w:rsidRPr="00435528">
              <w:rPr>
                <w:b/>
                <w:i/>
                <w:color w:val="000000"/>
                <w:sz w:val="22"/>
                <w:szCs w:val="22"/>
              </w:rPr>
              <w:t>__%</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lastRenderedPageBreak/>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C4D1995" w14:textId="77777777" w:rsidR="00D338DC" w:rsidRPr="005B0161" w:rsidRDefault="00D338DC" w:rsidP="00D338DC">
            <w:pPr>
              <w:numPr>
                <w:ilvl w:val="0"/>
                <w:numId w:val="12"/>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14:paraId="34DB6C7B" w14:textId="6D5B9A57" w:rsidR="00D338DC" w:rsidRPr="005B0161" w:rsidRDefault="00D338DC" w:rsidP="00D338DC">
            <w:pPr>
              <w:spacing w:after="120"/>
              <w:ind w:left="599"/>
              <w:rPr>
                <w:i/>
              </w:rPr>
            </w:pPr>
            <w:r w:rsidRPr="005B0161">
              <w:rPr>
                <w:i/>
                <w:sz w:val="22"/>
                <w:szCs w:val="22"/>
              </w:rPr>
              <w:t>Beneficiarul plăţii:</w:t>
            </w:r>
            <w:r>
              <w:rPr>
                <w:i/>
                <w:sz w:val="22"/>
                <w:szCs w:val="22"/>
              </w:rPr>
              <w:t xml:space="preserve"> </w:t>
            </w:r>
            <w:r w:rsidR="002C150C">
              <w:rPr>
                <w:lang w:val="en-US"/>
              </w:rPr>
              <w:t>IMSP Spitalul rational Criuleni</w:t>
            </w:r>
          </w:p>
          <w:p w14:paraId="43F82EA0" w14:textId="77777777" w:rsidR="00025173" w:rsidRDefault="00D338DC" w:rsidP="00D338DC">
            <w:pPr>
              <w:spacing w:after="120"/>
              <w:ind w:left="599"/>
              <w:rPr>
                <w:i/>
                <w:sz w:val="22"/>
                <w:szCs w:val="22"/>
              </w:rPr>
            </w:pPr>
            <w:r w:rsidRPr="00025173">
              <w:rPr>
                <w:i/>
                <w:sz w:val="22"/>
                <w:szCs w:val="22"/>
              </w:rPr>
              <w:t xml:space="preserve">Denumirea Băncii: </w:t>
            </w:r>
            <w:r w:rsidR="00025173" w:rsidRPr="00B93018">
              <w:t>BC "Moldindconbank" SA fil. Criuleni</w:t>
            </w:r>
            <w:r w:rsidR="00025173" w:rsidRPr="005B0161">
              <w:rPr>
                <w:i/>
                <w:sz w:val="22"/>
                <w:szCs w:val="22"/>
              </w:rPr>
              <w:t xml:space="preserve"> </w:t>
            </w:r>
          </w:p>
          <w:p w14:paraId="29D940E4" w14:textId="23217C7B" w:rsidR="00D338DC" w:rsidRPr="005B0161" w:rsidRDefault="00D338DC" w:rsidP="00D338DC">
            <w:pPr>
              <w:spacing w:after="120"/>
              <w:ind w:left="599"/>
              <w:rPr>
                <w:i/>
              </w:rPr>
            </w:pPr>
            <w:r w:rsidRPr="005B0161">
              <w:rPr>
                <w:i/>
                <w:sz w:val="22"/>
                <w:szCs w:val="22"/>
              </w:rPr>
              <w:t>Codul fiscal:</w:t>
            </w:r>
            <w:r w:rsidR="002C150C">
              <w:rPr>
                <w:b/>
              </w:rPr>
              <w:t xml:space="preserve"> 1003600153223</w:t>
            </w:r>
            <w:r w:rsidRPr="005B0161">
              <w:rPr>
                <w:i/>
                <w:sz w:val="22"/>
                <w:szCs w:val="22"/>
              </w:rPr>
              <w:t xml:space="preserve"> </w:t>
            </w:r>
          </w:p>
          <w:p w14:paraId="0E9B44AC" w14:textId="535953C2" w:rsidR="00D338DC" w:rsidRPr="002C150C" w:rsidRDefault="00D338DC" w:rsidP="00D338DC">
            <w:pPr>
              <w:spacing w:after="120"/>
              <w:ind w:left="599"/>
              <w:rPr>
                <w:i/>
                <w:color w:val="FF0000"/>
              </w:rPr>
            </w:pPr>
            <w:r w:rsidRPr="00025173">
              <w:rPr>
                <w:i/>
                <w:sz w:val="22"/>
                <w:szCs w:val="22"/>
              </w:rPr>
              <w:t>Contul de decontare</w:t>
            </w:r>
            <w:r w:rsidRPr="002C150C">
              <w:rPr>
                <w:i/>
                <w:color w:val="FF0000"/>
                <w:spacing w:val="-2"/>
                <w:sz w:val="22"/>
                <w:szCs w:val="22"/>
              </w:rPr>
              <w:t xml:space="preserve">: </w:t>
            </w:r>
            <w:r w:rsidR="00025173" w:rsidRPr="00B93018">
              <w:rPr>
                <w:bCs/>
              </w:rPr>
              <w:t>MD12ML000000002251440146</w:t>
            </w:r>
          </w:p>
          <w:p w14:paraId="75A625CA" w14:textId="77777777" w:rsidR="00D338DC" w:rsidRPr="005B0161" w:rsidRDefault="00D338DC" w:rsidP="00D338DC">
            <w:pPr>
              <w:spacing w:after="120"/>
              <w:ind w:left="599"/>
              <w:rPr>
                <w:i/>
              </w:rPr>
            </w:pPr>
            <w:r w:rsidRPr="005B0161">
              <w:rPr>
                <w:i/>
                <w:sz w:val="22"/>
                <w:szCs w:val="22"/>
              </w:rPr>
              <w:t xml:space="preserve">Contul trezorerial: </w:t>
            </w:r>
          </w:p>
          <w:p w14:paraId="0204B624" w14:textId="77777777" w:rsidR="00D338DC" w:rsidRPr="005B0161" w:rsidRDefault="00D338DC" w:rsidP="00D338DC">
            <w:pPr>
              <w:spacing w:after="120"/>
              <w:ind w:left="599"/>
              <w:rPr>
                <w:i/>
              </w:rPr>
            </w:pPr>
            <w:r w:rsidRPr="005B0161">
              <w:rPr>
                <w:i/>
                <w:sz w:val="22"/>
                <w:szCs w:val="22"/>
              </w:rPr>
              <w:t xml:space="preserve">Contul bancar: </w:t>
            </w:r>
          </w:p>
          <w:p w14:paraId="09CC2B05" w14:textId="77777777" w:rsidR="00D338DC" w:rsidRPr="005B0161" w:rsidRDefault="00D338DC" w:rsidP="00D338DC">
            <w:pPr>
              <w:spacing w:after="120"/>
              <w:ind w:left="599"/>
              <w:rPr>
                <w:i/>
              </w:rPr>
            </w:pPr>
            <w:r w:rsidRPr="005B0161">
              <w:rPr>
                <w:i/>
                <w:sz w:val="22"/>
                <w:szCs w:val="22"/>
              </w:rPr>
              <w:t xml:space="preserve">Trezoreria teritorială: </w:t>
            </w:r>
          </w:p>
          <w:p w14:paraId="1EA2B6CB" w14:textId="789B0B2C" w:rsidR="000258A4" w:rsidRPr="00435528" w:rsidRDefault="00D338DC" w:rsidP="00D338DC">
            <w:pPr>
              <w:tabs>
                <w:tab w:val="left" w:pos="1152"/>
              </w:tabs>
              <w:suppressAutoHyphens/>
              <w:spacing w:before="120" w:after="120"/>
              <w:ind w:left="372"/>
              <w:rPr>
                <w:i/>
                <w:color w:val="000000"/>
              </w:rPr>
            </w:pPr>
            <w:r w:rsidRPr="005B0161">
              <w:rPr>
                <w:i/>
                <w:sz w:val="22"/>
                <w:szCs w:val="22"/>
              </w:rPr>
              <w:t>cu nota “Garanția de bună execuție” sau “Pentru garanţia de bună execuție la licitaţia publică nr. ______ din ___________”</w:t>
            </w:r>
            <w:r w:rsidR="000258A4"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63E599A3" w:rsidR="000258A4" w:rsidRPr="00C60D06" w:rsidRDefault="000258A4" w:rsidP="00D338DC">
            <w:pPr>
              <w:tabs>
                <w:tab w:val="right" w:pos="4743"/>
              </w:tabs>
              <w:jc w:val="both"/>
              <w:rPr>
                <w:b/>
                <w:i/>
                <w:iCs/>
                <w:color w:val="FF0000"/>
              </w:rPr>
            </w:pPr>
            <w:r w:rsidRPr="00C60D06">
              <w:rPr>
                <w:i/>
              </w:rPr>
              <w:t>[</w:t>
            </w:r>
            <w:r w:rsidR="00DB6ED1">
              <w:rPr>
                <w:i/>
              </w:rPr>
              <w:t>5</w:t>
            </w:r>
            <w:r w:rsidRPr="00C60D06">
              <w:rPr>
                <w:i/>
              </w:rPr>
              <w:t xml:space="preserve"> zile]</w:t>
            </w:r>
          </w:p>
        </w:tc>
      </w:tr>
    </w:tbl>
    <w:p w14:paraId="62FAB817" w14:textId="77777777" w:rsidR="000258A4" w:rsidRPr="00C60D06" w:rsidRDefault="000258A4" w:rsidP="000258A4"/>
    <w:p w14:paraId="477541CB" w14:textId="77777777" w:rsidR="000258A4" w:rsidRPr="00D338DC" w:rsidRDefault="000258A4" w:rsidP="000258A4">
      <w:pPr>
        <w:spacing w:line="276" w:lineRule="auto"/>
        <w:ind w:left="-142" w:right="-144"/>
        <w:rPr>
          <w:b/>
          <w:bCs/>
          <w:sz w:val="22"/>
          <w:szCs w:val="22"/>
        </w:rPr>
      </w:pPr>
      <w:r w:rsidRPr="00D338DC">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5871CB35" w14:textId="77777777" w:rsidR="000258A4" w:rsidRPr="00C60D06" w:rsidRDefault="000258A4" w:rsidP="00BC685B">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proofErr w:type="spellStart"/>
            <w:r w:rsidRPr="00C60D06">
              <w:rPr>
                <w:lang w:val="ro-RO"/>
              </w:rPr>
              <w:t>licitaţiei</w:t>
            </w:r>
            <w:proofErr w:type="spellEnd"/>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34" w:tblpY="347"/>
        <w:tblW w:w="4996" w:type="pct"/>
        <w:tblLayout w:type="fixed"/>
        <w:tblLook w:val="04A0" w:firstRow="1" w:lastRow="0" w:firstColumn="1" w:lastColumn="0" w:noHBand="0" w:noVBand="1"/>
      </w:tblPr>
      <w:tblGrid>
        <w:gridCol w:w="1280"/>
        <w:gridCol w:w="238"/>
        <w:gridCol w:w="4253"/>
        <w:gridCol w:w="2766"/>
        <w:gridCol w:w="994"/>
        <w:gridCol w:w="1665"/>
        <w:gridCol w:w="3102"/>
        <w:gridCol w:w="1383"/>
      </w:tblGrid>
      <w:tr w:rsidR="000258A4" w:rsidRPr="00C60D06" w14:paraId="68CB0B6E" w14:textId="77777777" w:rsidTr="00DB6ED1">
        <w:trPr>
          <w:trHeight w:val="697"/>
        </w:trPr>
        <w:tc>
          <w:tcPr>
            <w:tcW w:w="408" w:type="pct"/>
          </w:tcPr>
          <w:p w14:paraId="7F912B40" w14:textId="77777777" w:rsidR="000258A4" w:rsidRPr="00435528" w:rsidRDefault="000258A4" w:rsidP="00D338DC">
            <w:pPr>
              <w:pStyle w:val="2"/>
              <w:rPr>
                <w:b w:val="0"/>
                <w:sz w:val="20"/>
                <w:szCs w:val="20"/>
              </w:rPr>
            </w:pPr>
          </w:p>
        </w:tc>
        <w:tc>
          <w:tcPr>
            <w:tcW w:w="76" w:type="pct"/>
          </w:tcPr>
          <w:p w14:paraId="7F35237E" w14:textId="77777777" w:rsidR="000258A4" w:rsidRPr="00435528" w:rsidRDefault="000258A4" w:rsidP="00D338DC">
            <w:pPr>
              <w:pStyle w:val="2"/>
              <w:rPr>
                <w:b w:val="0"/>
                <w:sz w:val="20"/>
                <w:szCs w:val="20"/>
              </w:rPr>
            </w:pPr>
          </w:p>
        </w:tc>
        <w:tc>
          <w:tcPr>
            <w:tcW w:w="4516" w:type="pct"/>
            <w:gridSpan w:val="6"/>
            <w:shd w:val="clear" w:color="auto" w:fill="auto"/>
            <w:vAlign w:val="center"/>
          </w:tcPr>
          <w:p w14:paraId="349F92AF" w14:textId="77777777" w:rsidR="000258A4" w:rsidRPr="00435528" w:rsidRDefault="000258A4" w:rsidP="00D338DC">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DB6ED1">
        <w:tc>
          <w:tcPr>
            <w:tcW w:w="408" w:type="pct"/>
            <w:tcBorders>
              <w:bottom w:val="single" w:sz="4" w:space="0" w:color="auto"/>
            </w:tcBorders>
          </w:tcPr>
          <w:p w14:paraId="50825C38" w14:textId="77777777" w:rsidR="000258A4" w:rsidRPr="00C60D06" w:rsidRDefault="000258A4" w:rsidP="00D338DC">
            <w:pPr>
              <w:pStyle w:val="BankNormal"/>
              <w:spacing w:after="0"/>
              <w:jc w:val="both"/>
              <w:rPr>
                <w:i/>
                <w:iCs/>
                <w:szCs w:val="24"/>
                <w:lang w:val="ro-RO"/>
              </w:rPr>
            </w:pPr>
          </w:p>
        </w:tc>
        <w:tc>
          <w:tcPr>
            <w:tcW w:w="76" w:type="pct"/>
            <w:tcBorders>
              <w:bottom w:val="single" w:sz="4" w:space="0" w:color="auto"/>
            </w:tcBorders>
          </w:tcPr>
          <w:p w14:paraId="3418A158" w14:textId="77777777" w:rsidR="000258A4" w:rsidRPr="00C60D06" w:rsidRDefault="000258A4" w:rsidP="00D338DC">
            <w:pPr>
              <w:pStyle w:val="BankNormal"/>
              <w:spacing w:after="0"/>
              <w:jc w:val="both"/>
              <w:rPr>
                <w:i/>
                <w:iCs/>
                <w:szCs w:val="24"/>
                <w:lang w:val="ro-RO"/>
              </w:rPr>
            </w:pPr>
          </w:p>
        </w:tc>
        <w:tc>
          <w:tcPr>
            <w:tcW w:w="4516" w:type="pct"/>
            <w:gridSpan w:val="6"/>
            <w:tcBorders>
              <w:bottom w:val="single" w:sz="4" w:space="0" w:color="auto"/>
            </w:tcBorders>
            <w:shd w:val="clear" w:color="auto" w:fill="auto"/>
          </w:tcPr>
          <w:p w14:paraId="2FF26E02" w14:textId="77777777" w:rsidR="000258A4" w:rsidRPr="00C60D06" w:rsidRDefault="000258A4" w:rsidP="00D338D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DB6ED1">
                  <w:pPr>
                    <w:framePr w:hSpace="180" w:wrap="around" w:vAnchor="page" w:hAnchor="margin" w:x="-34"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D338DC">
            <w:pPr>
              <w:jc w:val="center"/>
            </w:pPr>
          </w:p>
        </w:tc>
      </w:tr>
      <w:tr w:rsidR="000258A4" w:rsidRPr="00C60D06" w14:paraId="7F0A0354" w14:textId="77777777" w:rsidTr="00DB6ED1">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D338DC">
            <w:r w:rsidRPr="002674E1">
              <w:t>Numărul procedurii de achiziție: ______ din _______</w:t>
            </w:r>
          </w:p>
          <w:p w14:paraId="0031EBEC" w14:textId="77777777" w:rsidR="000258A4" w:rsidRPr="00C60D06" w:rsidRDefault="000258A4" w:rsidP="00D338DC"/>
          <w:p w14:paraId="163475E8" w14:textId="77777777" w:rsidR="000258A4" w:rsidRPr="00C60D06" w:rsidRDefault="000258A4" w:rsidP="00D338DC"/>
          <w:p w14:paraId="759C0F75" w14:textId="77777777" w:rsidR="000258A4" w:rsidRPr="00C60D06" w:rsidRDefault="000258A4" w:rsidP="00D338DC">
            <w:r w:rsidRPr="00C60D06">
              <w:t>___________</w:t>
            </w:r>
          </w:p>
        </w:tc>
      </w:tr>
      <w:tr w:rsidR="000258A4" w:rsidRPr="00C60D06" w14:paraId="1667B835" w14:textId="77777777" w:rsidTr="00DB6ED1">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D338DC">
            <w:r w:rsidRPr="00C60D06">
              <w:t>Denumirea licitaţiei:</w:t>
            </w:r>
          </w:p>
          <w:p w14:paraId="1D081D68" w14:textId="77777777" w:rsidR="000258A4" w:rsidRPr="00C60D06" w:rsidRDefault="000258A4" w:rsidP="00D338DC"/>
          <w:p w14:paraId="5B5CE91C" w14:textId="77777777" w:rsidR="000258A4" w:rsidRPr="00C60D06" w:rsidRDefault="000258A4" w:rsidP="00D338DC"/>
        </w:tc>
      </w:tr>
      <w:tr w:rsidR="000258A4" w:rsidRPr="00C60D06" w14:paraId="7ABC1FCC" w14:textId="77777777" w:rsidTr="00DB6ED1">
        <w:trPr>
          <w:trHeight w:val="567"/>
        </w:trPr>
        <w:tc>
          <w:tcPr>
            <w:tcW w:w="408" w:type="pct"/>
          </w:tcPr>
          <w:p w14:paraId="24128559" w14:textId="77777777" w:rsidR="000258A4" w:rsidRPr="00C60D06" w:rsidRDefault="000258A4" w:rsidP="00D338DC"/>
        </w:tc>
        <w:tc>
          <w:tcPr>
            <w:tcW w:w="76" w:type="pct"/>
          </w:tcPr>
          <w:p w14:paraId="759274BB" w14:textId="77777777" w:rsidR="000258A4" w:rsidRPr="00C60D06" w:rsidRDefault="000258A4" w:rsidP="00D338DC"/>
        </w:tc>
        <w:tc>
          <w:tcPr>
            <w:tcW w:w="2555" w:type="pct"/>
            <w:gridSpan w:val="3"/>
            <w:shd w:val="clear" w:color="auto" w:fill="auto"/>
          </w:tcPr>
          <w:p w14:paraId="0E951C21" w14:textId="77777777" w:rsidR="000258A4" w:rsidRPr="00C60D06" w:rsidRDefault="000258A4" w:rsidP="00D338DC"/>
        </w:tc>
        <w:tc>
          <w:tcPr>
            <w:tcW w:w="1961" w:type="pct"/>
            <w:gridSpan w:val="3"/>
            <w:shd w:val="clear" w:color="auto" w:fill="auto"/>
          </w:tcPr>
          <w:p w14:paraId="0964CA93" w14:textId="77777777" w:rsidR="000258A4" w:rsidRPr="00C60D06" w:rsidRDefault="000258A4" w:rsidP="00D338DC"/>
        </w:tc>
      </w:tr>
      <w:tr w:rsidR="000258A4" w:rsidRPr="00C60D06" w14:paraId="512E6811" w14:textId="77777777" w:rsidTr="00DB6ED1">
        <w:trPr>
          <w:gridAfter w:val="1"/>
          <w:wAfter w:w="441" w:type="pct"/>
          <w:trHeight w:val="1043"/>
        </w:trPr>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D338DC">
            <w:pPr>
              <w:jc w:val="center"/>
              <w:rPr>
                <w:b/>
              </w:rPr>
            </w:pPr>
            <w:r w:rsidRPr="00C60D06">
              <w:rPr>
                <w:b/>
              </w:rPr>
              <w:t>Cod CPV</w:t>
            </w: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D338DC">
            <w:pPr>
              <w:jc w:val="center"/>
              <w:rPr>
                <w:b/>
              </w:rPr>
            </w:pPr>
            <w:r w:rsidRPr="00C60D06">
              <w:rPr>
                <w:b/>
              </w:rPr>
              <w:t>Denumirea serviciilor</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D338DC">
            <w:pPr>
              <w:jc w:val="center"/>
              <w:rPr>
                <w:b/>
              </w:rPr>
            </w:pPr>
            <w:r w:rsidRPr="00C60D06">
              <w:rPr>
                <w:b/>
              </w:rPr>
              <w:t>Specificarea tehnică deplină solicitată de către autoritatea contractantă</w:t>
            </w:r>
          </w:p>
          <w:p w14:paraId="18EDA2AC" w14:textId="77777777" w:rsidR="000258A4" w:rsidRPr="00C60D06" w:rsidRDefault="000258A4" w:rsidP="00D338DC">
            <w:pPr>
              <w:jc w:val="center"/>
            </w:pPr>
          </w:p>
        </w:tc>
        <w:tc>
          <w:tcPr>
            <w:tcW w:w="848"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D338DC">
            <w:pPr>
              <w:jc w:val="center"/>
              <w:rPr>
                <w:b/>
              </w:rPr>
            </w:pPr>
            <w:r w:rsidRPr="00C60D06">
              <w:rPr>
                <w:b/>
              </w:rPr>
              <w:t>Specificarea tehnică deplină propusă de către ofertant</w:t>
            </w:r>
          </w:p>
          <w:p w14:paraId="1357C79D" w14:textId="77777777" w:rsidR="000258A4" w:rsidRPr="00C60D06" w:rsidRDefault="000258A4" w:rsidP="00D338DC">
            <w:pPr>
              <w:jc w:val="center"/>
              <w:rPr>
                <w:b/>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D338DC">
            <w:pPr>
              <w:jc w:val="center"/>
              <w:rPr>
                <w:b/>
              </w:rPr>
            </w:pPr>
            <w:r w:rsidRPr="00C60D06">
              <w:rPr>
                <w:b/>
              </w:rPr>
              <w:t>Standarde de referinţă</w:t>
            </w:r>
          </w:p>
        </w:tc>
      </w:tr>
      <w:tr w:rsidR="000258A4" w:rsidRPr="00C60D06" w14:paraId="598B2F89" w14:textId="77777777" w:rsidTr="00DB6ED1">
        <w:trPr>
          <w:gridAfter w:val="1"/>
          <w:wAfter w:w="441" w:type="pct"/>
          <w:trHeight w:val="283"/>
        </w:trPr>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D338DC">
            <w:pPr>
              <w:jc w:val="center"/>
            </w:pPr>
            <w:r w:rsidRPr="00C60D06">
              <w:t>1</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D338DC">
            <w:pPr>
              <w:jc w:val="center"/>
            </w:pPr>
            <w:r w:rsidRPr="00C60D06">
              <w:t>2</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D338DC">
            <w:pPr>
              <w:jc w:val="center"/>
            </w:pPr>
            <w:r>
              <w:t>3</w:t>
            </w:r>
          </w:p>
        </w:tc>
        <w:tc>
          <w:tcPr>
            <w:tcW w:w="848"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D338DC">
            <w:pPr>
              <w:jc w:val="center"/>
            </w:pPr>
            <w:r>
              <w:t>4</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D338DC">
            <w:pPr>
              <w:jc w:val="center"/>
            </w:pPr>
            <w:r>
              <w:t>5</w:t>
            </w:r>
          </w:p>
        </w:tc>
      </w:tr>
      <w:tr w:rsidR="00DB6ED1" w:rsidRPr="00C60D06" w14:paraId="6B8B3971"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2EBC4669" w:rsidR="00DB6ED1" w:rsidRPr="00C60D06" w:rsidRDefault="00DB6ED1" w:rsidP="00DB6ED1">
            <w:pPr>
              <w:jc w:val="center"/>
              <w:rPr>
                <w:b/>
              </w:rPr>
            </w:pPr>
            <w:r w:rsidRPr="006A1791">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6A679A10" w:rsidR="00DB6ED1" w:rsidRPr="00C60D06" w:rsidRDefault="00DB6ED1" w:rsidP="00DB6ED1">
            <w:pPr>
              <w:jc w:val="center"/>
              <w:rPr>
                <w:b/>
              </w:rPr>
            </w:pPr>
            <w:r w:rsidRPr="00B47723">
              <w:rPr>
                <w:rFonts w:ascii="Calibri" w:hAnsi="Calibri" w:cs="Calibri"/>
                <w:lang w:val="en-US"/>
              </w:rPr>
              <w:t>Reagenţi,calibratori şi material de control p/u analiz. biochimic automat A 25 Biosystems(sistem închis)(a.17 Ord MS nr.374),accesorii /consumabile/ piese de schimb (a.18 Ord MS nr.374)</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AFB60F4" w14:textId="238E5625" w:rsidR="00DB6ED1" w:rsidRPr="00C60D06" w:rsidRDefault="00DB6ED1" w:rsidP="00DB6ED1">
            <w:pPr>
              <w:jc w:val="center"/>
            </w:pPr>
            <w:r w:rsidRPr="00B47723">
              <w:rPr>
                <w:lang w:val="en-US"/>
              </w:rPr>
              <w:t xml:space="preserve">AST/GOT set 250 ml, Ambalaj standart pentru A25,set 5 fl.x40ml+5fl.x10ml, ambalajul reactivilor biocomponenți va permite amestecarea ammbelor componente într-un flacon.Reactivii să dispună de certificat,sau declarație CE,certificatul de compatibilitate a reactivilor cu analizorul </w:t>
            </w:r>
            <w:r w:rsidRPr="00B47723">
              <w:rPr>
                <w:lang w:val="en-US"/>
              </w:rPr>
              <w:lastRenderedPageBreak/>
              <w:t>A-25(sistem închis) ,eliberat de către producătorul utilajului.Reactivii să fie obligatoriu în ambalajul producătorului.Firma furnizoare de reactivi să dispună de ingineri calificați,certificați de producătorul echipamentului pentru deservirea gratuită a rchipamentului de laborator pe perioada de utilizare a reactivelor.Ambalajul reactivelor trebuie să fie compatibili cu analizatorul A-25. Cantitate-set</w:t>
            </w:r>
          </w:p>
        </w:tc>
        <w:tc>
          <w:tcPr>
            <w:tcW w:w="848" w:type="pct"/>
            <w:gridSpan w:val="2"/>
            <w:tcBorders>
              <w:top w:val="single" w:sz="4" w:space="0" w:color="auto"/>
              <w:left w:val="single" w:sz="4" w:space="0" w:color="auto"/>
              <w:bottom w:val="single" w:sz="4" w:space="0" w:color="auto"/>
              <w:right w:val="single" w:sz="4" w:space="0" w:color="auto"/>
            </w:tcBorders>
          </w:tcPr>
          <w:p w14:paraId="78C3471B"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68BC82C" w14:textId="59D85F03" w:rsidR="00DB6ED1" w:rsidRPr="00C60D06" w:rsidRDefault="00DB6ED1" w:rsidP="00DB6ED1">
            <w:pPr>
              <w:jc w:val="center"/>
            </w:pPr>
            <w:r w:rsidRPr="00187329">
              <w:rPr>
                <w:color w:val="000000"/>
                <w:lang w:val="en-US"/>
              </w:rPr>
              <w:t>CE</w:t>
            </w:r>
          </w:p>
        </w:tc>
      </w:tr>
      <w:tr w:rsidR="00DB6ED1" w:rsidRPr="00C60D06" w14:paraId="733ED94E"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07E60051" w:rsidR="00DB6ED1" w:rsidRPr="00C60D06" w:rsidRDefault="00DB6ED1" w:rsidP="00DB6ED1">
            <w:pPr>
              <w:jc w:val="center"/>
            </w:pPr>
            <w:r w:rsidRPr="006A1791">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AD57202" w:rsidR="00DB6ED1" w:rsidRPr="00C60D06" w:rsidRDefault="00DB6ED1" w:rsidP="00DB6ED1">
            <w:pPr>
              <w:jc w:val="cente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10140D" w14:textId="268B865C" w:rsidR="00DB6ED1" w:rsidRPr="00C60D06" w:rsidRDefault="00DB6ED1" w:rsidP="00DB6ED1">
            <w:pPr>
              <w:jc w:val="center"/>
            </w:pPr>
            <w:r w:rsidRPr="00B47723">
              <w:rPr>
                <w:lang w:val="en-US"/>
              </w:rPr>
              <w:t xml:space="preserve">ALT/GPT set 250 ml, Ambalaj standart pentru A25,set 5 fl.x40ml+5fl.x10ml,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2EDE08C5"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7034370" w14:textId="5CC1EBC2" w:rsidR="00DB6ED1" w:rsidRPr="00C60D06" w:rsidRDefault="00DB6ED1" w:rsidP="00DB6ED1">
            <w:pPr>
              <w:jc w:val="center"/>
            </w:pPr>
            <w:r w:rsidRPr="00187329">
              <w:rPr>
                <w:color w:val="000000"/>
                <w:lang w:val="en-US"/>
              </w:rPr>
              <w:t>CE</w:t>
            </w:r>
          </w:p>
        </w:tc>
      </w:tr>
      <w:tr w:rsidR="00DB6ED1" w:rsidRPr="00C60D06" w14:paraId="11FF540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D237953" w14:textId="159CE2E4" w:rsidR="00DB6ED1" w:rsidRPr="00C60D06" w:rsidRDefault="00DB6ED1" w:rsidP="00DB6ED1">
            <w:pPr>
              <w:jc w:val="center"/>
              <w:rPr>
                <w:i/>
                <w:iCs/>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7CF69B3D" w:rsidR="00DB6ED1" w:rsidRPr="00C60D06" w:rsidRDefault="00DB6ED1" w:rsidP="00DB6ED1">
            <w:pPr>
              <w:jc w:val="center"/>
              <w:rPr>
                <w:b/>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D6FDC0C" w14:textId="51AE44BF" w:rsidR="00DB6ED1" w:rsidRPr="00C60D06" w:rsidRDefault="00DB6ED1" w:rsidP="00DB6ED1">
            <w:pPr>
              <w:jc w:val="center"/>
            </w:pPr>
            <w:r w:rsidRPr="00B47723">
              <w:rPr>
                <w:lang w:val="en-US"/>
              </w:rPr>
              <w:t xml:space="preserve">ALBUMIN set 250 ml, Ambalaj standart pentru A25,set 5 fl..x50ml,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07599640"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2E5B938" w14:textId="167E611F" w:rsidR="00DB6ED1" w:rsidRPr="00C60D06" w:rsidRDefault="00DB6ED1" w:rsidP="00DB6ED1">
            <w:pPr>
              <w:jc w:val="center"/>
            </w:pPr>
            <w:r w:rsidRPr="00187329">
              <w:rPr>
                <w:color w:val="000000"/>
                <w:lang w:val="en-US"/>
              </w:rPr>
              <w:t>CE</w:t>
            </w:r>
          </w:p>
        </w:tc>
      </w:tr>
      <w:tr w:rsidR="00DB6ED1" w:rsidRPr="00C60D06" w14:paraId="1849CCCB"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0C87F60" w14:textId="3EB90305" w:rsidR="00DB6ED1" w:rsidRPr="00C60D06" w:rsidRDefault="00DB6ED1" w:rsidP="00DB6ED1">
            <w:pPr>
              <w:jc w:val="center"/>
              <w:rPr>
                <w:i/>
                <w:iCs/>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6CB82C9" w14:textId="0EB7A6AC" w:rsidR="00DB6ED1" w:rsidRPr="00C60D06" w:rsidRDefault="00DB6ED1" w:rsidP="00DB6ED1">
            <w:pPr>
              <w:jc w:val="center"/>
              <w:rPr>
                <w:b/>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86504A1" w14:textId="25903E9C" w:rsidR="00DB6ED1" w:rsidRPr="00C60D06" w:rsidRDefault="00DB6ED1" w:rsidP="00DB6ED1">
            <w:pPr>
              <w:jc w:val="center"/>
            </w:pPr>
            <w:r w:rsidRPr="00B47723">
              <w:rPr>
                <w:lang w:val="en-US"/>
              </w:rPr>
              <w:t xml:space="preserve">ALP-AMP set 100 ml,  Ambalaj standart pentru A25,set 5 fl.x16ml+2fl.x10ml,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666F636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A44B111" w14:textId="0960AE78" w:rsidR="00DB6ED1" w:rsidRPr="00C60D06" w:rsidRDefault="00DB6ED1" w:rsidP="00DB6ED1">
            <w:pPr>
              <w:jc w:val="center"/>
            </w:pPr>
            <w:r w:rsidRPr="00187329">
              <w:rPr>
                <w:color w:val="000000"/>
                <w:lang w:val="en-US"/>
              </w:rPr>
              <w:t>CE</w:t>
            </w:r>
          </w:p>
        </w:tc>
      </w:tr>
      <w:tr w:rsidR="00DB6ED1" w:rsidRPr="00C60D06" w14:paraId="1498F9FC"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F29EF2E" w14:textId="5AB5A78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2A62AB3E" w:rsidR="00DB6ED1" w:rsidRPr="00C60D06" w:rsidRDefault="00DB6ED1" w:rsidP="00DB6ED1">
            <w:pPr>
              <w:jc w:val="center"/>
              <w:rPr>
                <w:b/>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1868F3" w14:textId="29BEBDBE" w:rsidR="00DB6ED1" w:rsidRPr="00C60D06" w:rsidRDefault="00DB6ED1" w:rsidP="00DB6ED1">
            <w:pPr>
              <w:jc w:val="center"/>
            </w:pPr>
            <w:r w:rsidRPr="00B47723">
              <w:t>α</w:t>
            </w:r>
            <w:r w:rsidRPr="00B47723">
              <w:rPr>
                <w:lang w:val="en-US"/>
              </w:rPr>
              <w:t xml:space="preserve">-AMYLASE (DIRECT) set 100 ml, Ambalaj standart pentru A25,set 5 fl.x20ml, ambalajul reactivilor biocomponenți va permite amestecarea </w:t>
            </w:r>
            <w:r w:rsidRPr="00B47723">
              <w:rPr>
                <w:lang w:val="en-US"/>
              </w:rPr>
              <w:lastRenderedPageBreak/>
              <w:t xml:space="preserve">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1C7EF93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E2C4D29" w14:textId="5D11DAA7" w:rsidR="00DB6ED1" w:rsidRPr="00C60D06" w:rsidRDefault="00DB6ED1" w:rsidP="00DB6ED1">
            <w:pPr>
              <w:jc w:val="center"/>
            </w:pPr>
            <w:r w:rsidRPr="00187329">
              <w:rPr>
                <w:color w:val="000000"/>
                <w:lang w:val="en-US"/>
              </w:rPr>
              <w:t>CE</w:t>
            </w:r>
          </w:p>
        </w:tc>
      </w:tr>
      <w:tr w:rsidR="00DB6ED1" w:rsidRPr="00C60D06" w14:paraId="543CDF8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A0C7C85" w14:textId="05E83E7C"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C11EB75" w14:textId="6C0AA86F"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682CC21" w14:textId="1581D80D" w:rsidR="00DB6ED1" w:rsidRPr="0041564F" w:rsidRDefault="00DB6ED1" w:rsidP="00DB6ED1">
            <w:pPr>
              <w:jc w:val="center"/>
              <w:rPr>
                <w:color w:val="000000"/>
                <w:lang w:val="en-US"/>
              </w:rPr>
            </w:pPr>
            <w:r w:rsidRPr="00B47723">
              <w:rPr>
                <w:lang w:val="en-US"/>
              </w:rPr>
              <w:t xml:space="preserve">BILIRUBIN (TOTAL) metoda DPD set 250 ml, Ambalaj standart pentru A25,set 5 fl.x40ml+5fl.x10ml,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42DE0C05"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B7FE339" w14:textId="10FE2731" w:rsidR="00DB6ED1" w:rsidRPr="00C60D06" w:rsidRDefault="00DB6ED1" w:rsidP="00DB6ED1">
            <w:pPr>
              <w:jc w:val="center"/>
            </w:pPr>
            <w:r w:rsidRPr="00187329">
              <w:rPr>
                <w:color w:val="000000"/>
                <w:lang w:val="en-US"/>
              </w:rPr>
              <w:t>CE</w:t>
            </w:r>
          </w:p>
        </w:tc>
      </w:tr>
      <w:tr w:rsidR="00DB6ED1" w:rsidRPr="00C60D06" w14:paraId="227F089B"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4768AD6" w14:textId="39B1D21F"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2B8DD1B" w14:textId="646DF957"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07127A" w14:textId="314A1CC7" w:rsidR="00DB6ED1" w:rsidRPr="0041564F" w:rsidRDefault="00DB6ED1" w:rsidP="00DB6ED1">
            <w:pPr>
              <w:jc w:val="center"/>
              <w:rPr>
                <w:color w:val="000000"/>
                <w:lang w:val="en-US"/>
              </w:rPr>
            </w:pPr>
            <w:r w:rsidRPr="00B47723">
              <w:rPr>
                <w:lang w:val="en-US"/>
              </w:rPr>
              <w:t xml:space="preserve">BILIRUBIN (DIRECT) metoda DPD set 250 ml, Ambalaj standart pentru A25,set 5 fl.x40ml+5fl.x10ml, ambalajul reactivilor biocomponenți va permite amestecarea ammbelor componente într-un flacon.Reactivii să dispună de certificat,sau </w:t>
            </w:r>
            <w:r w:rsidRPr="00B47723">
              <w:rPr>
                <w:lang w:val="en-US"/>
              </w:rPr>
              <w:lastRenderedPageBreak/>
              <w:t xml:space="preserve">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0F5C989B"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E573451" w14:textId="01323335" w:rsidR="00DB6ED1" w:rsidRPr="00C60D06" w:rsidRDefault="00DB6ED1" w:rsidP="00DB6ED1">
            <w:pPr>
              <w:jc w:val="center"/>
            </w:pPr>
            <w:r w:rsidRPr="00187329">
              <w:rPr>
                <w:color w:val="000000"/>
                <w:lang w:val="en-US"/>
              </w:rPr>
              <w:t>CE</w:t>
            </w:r>
          </w:p>
        </w:tc>
      </w:tr>
      <w:tr w:rsidR="00DB6ED1" w:rsidRPr="00C60D06" w14:paraId="1DE89A6C"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1DB99DD" w14:textId="75D6B624"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0AA88C8" w14:textId="1DB55B78"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4E1DCC" w14:textId="033EBEA9" w:rsidR="00DB6ED1" w:rsidRPr="0041564F" w:rsidRDefault="00DB6ED1" w:rsidP="00DB6ED1">
            <w:pPr>
              <w:jc w:val="center"/>
              <w:rPr>
                <w:color w:val="000000"/>
                <w:lang w:val="en-US"/>
              </w:rPr>
            </w:pPr>
            <w:r w:rsidRPr="00B47723">
              <w:rPr>
                <w:lang w:val="en-US"/>
              </w:rPr>
              <w:t xml:space="preserve">CALCIUM- ARSENAZO set 500 ml, Ambalaj standart pentru A25,set 10fl.x50ml,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54D9FD57"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9D8D177" w14:textId="7DE338C4" w:rsidR="00DB6ED1" w:rsidRPr="00C60D06" w:rsidRDefault="00DB6ED1" w:rsidP="00DB6ED1">
            <w:pPr>
              <w:jc w:val="center"/>
            </w:pPr>
            <w:r w:rsidRPr="00187329">
              <w:rPr>
                <w:color w:val="000000"/>
                <w:lang w:val="en-US"/>
              </w:rPr>
              <w:t>CE</w:t>
            </w:r>
          </w:p>
        </w:tc>
      </w:tr>
      <w:tr w:rsidR="00DB6ED1" w:rsidRPr="00C60D06" w14:paraId="3BD3C2A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1B09F2D" w14:textId="49167CD6"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FD74709" w14:textId="1FA5CB82"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CCD4E6" w14:textId="19250DFF" w:rsidR="00DB6ED1" w:rsidRPr="0041564F" w:rsidRDefault="00DB6ED1" w:rsidP="00DB6ED1">
            <w:pPr>
              <w:jc w:val="center"/>
              <w:rPr>
                <w:color w:val="000000"/>
                <w:lang w:val="en-US"/>
              </w:rPr>
            </w:pPr>
            <w:r w:rsidRPr="00B47723">
              <w:rPr>
                <w:lang w:val="en-US"/>
              </w:rPr>
              <w:t xml:space="preserve">CHOLESTEROL  set 500 ml, Ambalaj standart pentru A25,set 10fl.x50ml,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5D1050F9"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5FF3CFE" w14:textId="1105A01B" w:rsidR="00DB6ED1" w:rsidRPr="00C60D06" w:rsidRDefault="00DB6ED1" w:rsidP="00DB6ED1">
            <w:pPr>
              <w:jc w:val="center"/>
            </w:pPr>
            <w:r w:rsidRPr="00187329">
              <w:rPr>
                <w:color w:val="000000"/>
                <w:lang w:val="en-US"/>
              </w:rPr>
              <w:t>CE</w:t>
            </w:r>
          </w:p>
        </w:tc>
      </w:tr>
      <w:tr w:rsidR="00DB6ED1" w:rsidRPr="00C60D06" w14:paraId="609AA11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E288444" w14:textId="7EBFFE06"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3671F23" w14:textId="7213DFEC"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225410" w14:textId="3D96B6BF" w:rsidR="00DB6ED1" w:rsidRPr="0041564F" w:rsidRDefault="00DB6ED1" w:rsidP="00DB6ED1">
            <w:pPr>
              <w:jc w:val="center"/>
              <w:rPr>
                <w:color w:val="000000"/>
                <w:lang w:val="en-US"/>
              </w:rPr>
            </w:pPr>
            <w:r w:rsidRPr="00B47723">
              <w:rPr>
                <w:lang w:val="en-US"/>
              </w:rPr>
              <w:t xml:space="preserve">CHOLESTEROL HDL DIRECT set 4 fl. x 20 ml , Ambalaj standart pentru </w:t>
            </w:r>
            <w:r w:rsidRPr="00B47723">
              <w:rPr>
                <w:lang w:val="en-US"/>
              </w:rPr>
              <w:lastRenderedPageBreak/>
              <w:t xml:space="preserve">A25,set 4fl.x20ml,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2DFFB531"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5D6E84D" w14:textId="1FDBF637" w:rsidR="00DB6ED1" w:rsidRPr="00C60D06" w:rsidRDefault="00DB6ED1" w:rsidP="00DB6ED1">
            <w:pPr>
              <w:jc w:val="center"/>
            </w:pPr>
            <w:r w:rsidRPr="00187329">
              <w:rPr>
                <w:color w:val="000000"/>
                <w:lang w:val="en-US"/>
              </w:rPr>
              <w:t>CE</w:t>
            </w:r>
          </w:p>
        </w:tc>
      </w:tr>
      <w:tr w:rsidR="00DB6ED1" w:rsidRPr="00C60D06" w14:paraId="6B19F48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FB3F525" w14:textId="268115AE"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5D08141" w14:textId="453886AE"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FB7B59" w14:textId="59ED9653" w:rsidR="00DB6ED1" w:rsidRPr="0041564F" w:rsidRDefault="00DB6ED1" w:rsidP="00DB6ED1">
            <w:pPr>
              <w:jc w:val="center"/>
              <w:rPr>
                <w:color w:val="000000"/>
                <w:lang w:val="en-US"/>
              </w:rPr>
            </w:pPr>
            <w:r w:rsidRPr="00B47723">
              <w:rPr>
                <w:lang w:val="en-US"/>
              </w:rPr>
              <w:t xml:space="preserve">CREATININE set 500 ml, Ambalaj standart pentru A25,set 10fl.x50ml,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3CB7CBE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216ADE4" w14:textId="54815D9E" w:rsidR="00DB6ED1" w:rsidRPr="00C60D06" w:rsidRDefault="00DB6ED1" w:rsidP="00DB6ED1">
            <w:pPr>
              <w:jc w:val="center"/>
            </w:pPr>
            <w:r w:rsidRPr="00187329">
              <w:rPr>
                <w:color w:val="000000"/>
                <w:lang w:val="en-US"/>
              </w:rPr>
              <w:t>CE</w:t>
            </w:r>
          </w:p>
        </w:tc>
      </w:tr>
      <w:tr w:rsidR="00DB6ED1" w:rsidRPr="00C60D06" w14:paraId="1336A942"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38CFD75" w14:textId="41298476"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2E46319" w14:textId="4CFDDB6A"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BA77A4" w14:textId="0AACDF4C" w:rsidR="00DB6ED1" w:rsidRPr="0041564F" w:rsidRDefault="00DB6ED1" w:rsidP="00DB6ED1">
            <w:pPr>
              <w:jc w:val="center"/>
              <w:rPr>
                <w:color w:val="000000"/>
                <w:lang w:val="en-US"/>
              </w:rPr>
            </w:pPr>
            <w:r w:rsidRPr="00B47723">
              <w:t>γ</w:t>
            </w:r>
            <w:r w:rsidRPr="00B47723">
              <w:rPr>
                <w:lang w:val="en-US"/>
              </w:rPr>
              <w:t xml:space="preserve">-GLUTAMILTRANSFERASE set 250 ml, Ambalaj standart pentru A25,set 5 fl.x40ml+5fl.x10ml, ambalajul reactivilor biocomponenți va permite amestecarea ammbelor componente într-un </w:t>
            </w:r>
            <w:r w:rsidRPr="00B47723">
              <w:rPr>
                <w:lang w:val="en-US"/>
              </w:rPr>
              <w:lastRenderedPageBreak/>
              <w:t xml:space="preserve">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528CCC4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86C4BE" w14:textId="01F154BD" w:rsidR="00DB6ED1" w:rsidRPr="00C60D06" w:rsidRDefault="00DB6ED1" w:rsidP="00DB6ED1">
            <w:pPr>
              <w:jc w:val="center"/>
            </w:pPr>
            <w:r w:rsidRPr="00187329">
              <w:rPr>
                <w:color w:val="000000"/>
                <w:lang w:val="en-US"/>
              </w:rPr>
              <w:t>CE</w:t>
            </w:r>
          </w:p>
        </w:tc>
      </w:tr>
      <w:tr w:rsidR="00DB6ED1" w:rsidRPr="00C60D06" w14:paraId="063A473D"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FA46C76" w14:textId="70CB6AF2"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1E1D066" w14:textId="796CFE48"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049154" w14:textId="24FF24BA" w:rsidR="00DB6ED1" w:rsidRPr="0041564F" w:rsidRDefault="00DB6ED1" w:rsidP="00DB6ED1">
            <w:pPr>
              <w:jc w:val="center"/>
              <w:rPr>
                <w:color w:val="000000"/>
                <w:lang w:val="en-US"/>
              </w:rPr>
            </w:pPr>
            <w:r w:rsidRPr="00B47723">
              <w:rPr>
                <w:lang w:val="en-US"/>
              </w:rPr>
              <w:t xml:space="preserve">GLUCOSE set 500 ml, Ambalaj standart pentru A25,set 10fl.x50ml,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0D4806C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F39C4A9" w14:textId="224C7E13" w:rsidR="00DB6ED1" w:rsidRPr="00C60D06" w:rsidRDefault="00DB6ED1" w:rsidP="00DB6ED1">
            <w:pPr>
              <w:jc w:val="center"/>
            </w:pPr>
            <w:r w:rsidRPr="00187329">
              <w:rPr>
                <w:color w:val="000000"/>
                <w:lang w:val="en-US"/>
              </w:rPr>
              <w:t>CE</w:t>
            </w:r>
          </w:p>
        </w:tc>
      </w:tr>
      <w:tr w:rsidR="00DB6ED1" w:rsidRPr="00C60D06" w14:paraId="43D1D61A"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6BD0F50" w14:textId="46D2BC1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E014601" w14:textId="46F1D7EA"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E77B50" w14:textId="6B30BD4C" w:rsidR="00DB6ED1" w:rsidRPr="0041564F" w:rsidRDefault="00DB6ED1" w:rsidP="00DB6ED1">
            <w:pPr>
              <w:jc w:val="center"/>
              <w:rPr>
                <w:color w:val="000000"/>
                <w:lang w:val="en-US"/>
              </w:rPr>
            </w:pPr>
            <w:r w:rsidRPr="00B47723">
              <w:rPr>
                <w:lang w:val="en-US"/>
              </w:rPr>
              <w:t xml:space="preserve">IRON-FERROZINE set 250 ml, Ambalaj standart pentru A25,set 5 fl.x40ml+5fl.x10ml,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38729BE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FD4DA92" w14:textId="6B8D6735" w:rsidR="00DB6ED1" w:rsidRPr="00C60D06" w:rsidRDefault="00DB6ED1" w:rsidP="00DB6ED1">
            <w:pPr>
              <w:jc w:val="center"/>
            </w:pPr>
            <w:r w:rsidRPr="00187329">
              <w:rPr>
                <w:color w:val="000000"/>
                <w:lang w:val="en-US"/>
              </w:rPr>
              <w:t>CE</w:t>
            </w:r>
          </w:p>
        </w:tc>
      </w:tr>
      <w:tr w:rsidR="00DB6ED1" w:rsidRPr="00C60D06" w14:paraId="6241F6F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FD99342" w14:textId="1D860FFA"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8F32FE8" w14:textId="42DF7121"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81A475" w14:textId="47DB029F" w:rsidR="00DB6ED1" w:rsidRPr="0041564F" w:rsidRDefault="00DB6ED1" w:rsidP="00DB6ED1">
            <w:pPr>
              <w:jc w:val="center"/>
              <w:rPr>
                <w:color w:val="000000"/>
                <w:lang w:val="en-US"/>
              </w:rPr>
            </w:pPr>
            <w:r w:rsidRPr="00B47723">
              <w:rPr>
                <w:lang w:val="en-US"/>
              </w:rPr>
              <w:t xml:space="preserve">PROTEIN (TOTAL)  set 500 ml, Ambalaj standart pentru A25,set 10fl.x50ml,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5C8EF9C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1199B0" w14:textId="2ABD57F6" w:rsidR="00DB6ED1" w:rsidRPr="00C60D06" w:rsidRDefault="00DB6ED1" w:rsidP="00DB6ED1">
            <w:pPr>
              <w:jc w:val="center"/>
            </w:pPr>
            <w:r w:rsidRPr="00187329">
              <w:rPr>
                <w:color w:val="000000"/>
                <w:lang w:val="en-US"/>
              </w:rPr>
              <w:t>CE</w:t>
            </w:r>
          </w:p>
        </w:tc>
      </w:tr>
      <w:tr w:rsidR="00DB6ED1" w:rsidRPr="00C60D06" w14:paraId="4CFF88C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9A58824" w14:textId="3B1FB2F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E647877" w14:textId="5DF513EA"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6E2739" w14:textId="38006AE6" w:rsidR="00DB6ED1" w:rsidRPr="0041564F" w:rsidRDefault="00DB6ED1" w:rsidP="00DB6ED1">
            <w:pPr>
              <w:jc w:val="center"/>
              <w:rPr>
                <w:color w:val="000000"/>
                <w:lang w:val="en-US"/>
              </w:rPr>
            </w:pPr>
            <w:r w:rsidRPr="00B47723">
              <w:rPr>
                <w:lang w:val="en-US"/>
              </w:rPr>
              <w:t xml:space="preserve">MAGNESIUM (Magnesiu Xylidyl Blue)  set 100 ml, Ambalaj standart pentru A25,set 5fl.x16ml+2fl.x10ml,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1FE3A62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B6AD879" w14:textId="3CE44E03" w:rsidR="00DB6ED1" w:rsidRPr="00C60D06" w:rsidRDefault="00DB6ED1" w:rsidP="00DB6ED1">
            <w:pPr>
              <w:jc w:val="center"/>
            </w:pPr>
            <w:r w:rsidRPr="00187329">
              <w:rPr>
                <w:color w:val="000000"/>
                <w:lang w:val="en-US"/>
              </w:rPr>
              <w:t>CE</w:t>
            </w:r>
          </w:p>
        </w:tc>
      </w:tr>
      <w:tr w:rsidR="00DB6ED1" w:rsidRPr="00C60D06" w14:paraId="6E0F571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1321243" w14:textId="4A20F8E8"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8F371A0" w14:textId="7E16F1B6"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5AE66E" w14:textId="0311CAEE" w:rsidR="00DB6ED1" w:rsidRPr="0041564F" w:rsidRDefault="00DB6ED1" w:rsidP="00DB6ED1">
            <w:pPr>
              <w:jc w:val="center"/>
              <w:rPr>
                <w:color w:val="000000"/>
                <w:lang w:val="en-US"/>
              </w:rPr>
            </w:pPr>
            <w:r w:rsidRPr="00B47723">
              <w:rPr>
                <w:lang w:val="en-US"/>
              </w:rPr>
              <w:t xml:space="preserve">TRIGLYCERIDES  set 500 ml, Ambalaj standart pentru A25,set 10fl.x50ml, ambalajul reactivilor biocomponenți </w:t>
            </w:r>
            <w:r w:rsidRPr="00B47723">
              <w:rPr>
                <w:lang w:val="en-US"/>
              </w:rPr>
              <w:lastRenderedPageBreak/>
              <w:t xml:space="preserve">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30470BF6"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0A2BBE7" w14:textId="1D91942C" w:rsidR="00DB6ED1" w:rsidRPr="00C60D06" w:rsidRDefault="00DB6ED1" w:rsidP="00DB6ED1">
            <w:pPr>
              <w:jc w:val="center"/>
            </w:pPr>
            <w:r w:rsidRPr="00187329">
              <w:rPr>
                <w:color w:val="000000"/>
                <w:lang w:val="en-US"/>
              </w:rPr>
              <w:t>CE</w:t>
            </w:r>
          </w:p>
        </w:tc>
      </w:tr>
      <w:tr w:rsidR="00DB6ED1" w:rsidRPr="00C60D06" w14:paraId="33762966"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31D38D6" w14:textId="6DF9B3F2"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31A6EF7" w14:textId="2FEF7B0E"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1FD212" w14:textId="5CA2C9FA" w:rsidR="00DB6ED1" w:rsidRPr="0041564F" w:rsidRDefault="00DB6ED1" w:rsidP="00DB6ED1">
            <w:pPr>
              <w:jc w:val="center"/>
              <w:rPr>
                <w:color w:val="000000"/>
                <w:lang w:val="en-US"/>
              </w:rPr>
            </w:pPr>
            <w:r w:rsidRPr="00B47723">
              <w:rPr>
                <w:lang w:val="en-US"/>
              </w:rPr>
              <w:t xml:space="preserve">UREA/BUN-UV  set 250 ml, Ambalaj standart pentru A25,set 5 fl.x40ml+5fl.x10ml,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27CADC4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C722EB2" w14:textId="74EE0F9B" w:rsidR="00DB6ED1" w:rsidRPr="00C60D06" w:rsidRDefault="00DB6ED1" w:rsidP="00DB6ED1">
            <w:pPr>
              <w:jc w:val="center"/>
            </w:pPr>
            <w:r w:rsidRPr="00187329">
              <w:rPr>
                <w:color w:val="000000"/>
                <w:lang w:val="en-US"/>
              </w:rPr>
              <w:t>CE</w:t>
            </w:r>
          </w:p>
        </w:tc>
      </w:tr>
      <w:tr w:rsidR="00DB6ED1" w:rsidRPr="00C60D06" w14:paraId="71E2A23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1C3C31B" w14:textId="1F7938B0"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E20CA6E" w14:textId="5B6409A9"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02E641" w14:textId="6C2B5A88" w:rsidR="00DB6ED1" w:rsidRPr="0041564F" w:rsidRDefault="00DB6ED1" w:rsidP="00DB6ED1">
            <w:pPr>
              <w:jc w:val="center"/>
              <w:rPr>
                <w:color w:val="000000"/>
                <w:lang w:val="en-US"/>
              </w:rPr>
            </w:pPr>
            <w:r w:rsidRPr="00B47723">
              <w:rPr>
                <w:lang w:val="en-US"/>
              </w:rPr>
              <w:t xml:space="preserve">URIC ACID  set 500 ml, Ambalaj standart pentru A25,set 10fl.x50ml, ambalajul reactivilor biocomponenți va permite amestecarea ammbelor componente într-un flacon.Reactivii să dispună de certificat,sau declarație CE,certificatul de compatibilitate a </w:t>
            </w:r>
            <w:r w:rsidRPr="00B47723">
              <w:rPr>
                <w:lang w:val="en-US"/>
              </w:rPr>
              <w:lastRenderedPageBreak/>
              <w:t xml:space="preserve">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4948350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22789E9" w14:textId="6BD9B347" w:rsidR="00DB6ED1" w:rsidRPr="00C60D06" w:rsidRDefault="00DB6ED1" w:rsidP="00DB6ED1">
            <w:pPr>
              <w:jc w:val="center"/>
            </w:pPr>
            <w:r w:rsidRPr="00187329">
              <w:rPr>
                <w:color w:val="000000"/>
                <w:lang w:val="en-US"/>
              </w:rPr>
              <w:t>CE</w:t>
            </w:r>
          </w:p>
        </w:tc>
      </w:tr>
      <w:tr w:rsidR="00DB6ED1" w:rsidRPr="00C60D06" w14:paraId="0B48078E"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F8761A4" w14:textId="08806F77"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7B9A7B7" w14:textId="75D51956"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642133" w14:textId="563CF4AA" w:rsidR="00DB6ED1" w:rsidRPr="0041564F" w:rsidRDefault="00DB6ED1" w:rsidP="00DB6ED1">
            <w:pPr>
              <w:jc w:val="center"/>
              <w:rPr>
                <w:color w:val="000000"/>
                <w:lang w:val="en-US"/>
              </w:rPr>
            </w:pPr>
            <w:r w:rsidRPr="00B47723">
              <w:rPr>
                <w:lang w:val="en-US"/>
              </w:rPr>
              <w:t xml:space="preserve">BIOCHEMISTRY CALIBRATOR (HUMAN) set 25 ml, Ambalaj standart pentru A25,set 5fl.x5ml,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245A75F9"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D6CA022" w14:textId="19BFA24E" w:rsidR="00DB6ED1" w:rsidRPr="00C60D06" w:rsidRDefault="00DB6ED1" w:rsidP="00DB6ED1">
            <w:pPr>
              <w:jc w:val="center"/>
            </w:pPr>
            <w:r w:rsidRPr="00187329">
              <w:rPr>
                <w:color w:val="000000"/>
                <w:lang w:val="en-US"/>
              </w:rPr>
              <w:t>CE</w:t>
            </w:r>
          </w:p>
        </w:tc>
      </w:tr>
      <w:tr w:rsidR="00DB6ED1" w:rsidRPr="00C60D06" w14:paraId="2E4C00FD"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43915F4" w14:textId="4240CC32"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D0BE317" w14:textId="494DA720"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13E50F" w14:textId="7B82EEE7" w:rsidR="00DB6ED1" w:rsidRPr="0041564F" w:rsidRDefault="00DB6ED1" w:rsidP="00DB6ED1">
            <w:pPr>
              <w:jc w:val="center"/>
              <w:rPr>
                <w:color w:val="000000"/>
                <w:lang w:val="en-US"/>
              </w:rPr>
            </w:pPr>
            <w:r w:rsidRPr="00B47723">
              <w:rPr>
                <w:lang w:val="en-US"/>
              </w:rPr>
              <w:t xml:space="preserve">BIOCHEMISTRY CONTROL SERUM Normal (HUMAN) set 25 ml, Ambalaj standart pentru A25,set 5 fl.x5mlml,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22476C75"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9188FA9" w14:textId="67C25962" w:rsidR="00DB6ED1" w:rsidRPr="00C60D06" w:rsidRDefault="00DB6ED1" w:rsidP="00DB6ED1">
            <w:pPr>
              <w:jc w:val="center"/>
            </w:pPr>
            <w:r w:rsidRPr="00187329">
              <w:rPr>
                <w:color w:val="000000"/>
                <w:lang w:val="en-US"/>
              </w:rPr>
              <w:t>CE</w:t>
            </w:r>
          </w:p>
        </w:tc>
      </w:tr>
      <w:tr w:rsidR="00DB6ED1" w:rsidRPr="00C60D06" w14:paraId="71E74CC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7482FD6" w14:textId="4AE67B32"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75FE2A2" w14:textId="09BBDD3E"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863C0A" w14:textId="69140941" w:rsidR="00DB6ED1" w:rsidRPr="0041564F" w:rsidRDefault="00DB6ED1" w:rsidP="00DB6ED1">
            <w:pPr>
              <w:jc w:val="center"/>
              <w:rPr>
                <w:color w:val="000000"/>
                <w:lang w:val="en-US"/>
              </w:rPr>
            </w:pPr>
            <w:r w:rsidRPr="00B47723">
              <w:rPr>
                <w:lang w:val="en-US"/>
              </w:rPr>
              <w:t xml:space="preserve">BIOCHEMISTRY CONTROL SERUM Patologic (HUMAN) set 25 ml, Ambalaj standart pentru A25,set 5 fl.x5ml,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6CBA27A4"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C8FC0E1" w14:textId="25EBF6A5" w:rsidR="00DB6ED1" w:rsidRPr="00C60D06" w:rsidRDefault="00DB6ED1" w:rsidP="00DB6ED1">
            <w:pPr>
              <w:jc w:val="center"/>
            </w:pPr>
            <w:r w:rsidRPr="00187329">
              <w:rPr>
                <w:color w:val="000000"/>
                <w:lang w:val="en-US"/>
              </w:rPr>
              <w:t>CE</w:t>
            </w:r>
          </w:p>
        </w:tc>
      </w:tr>
      <w:tr w:rsidR="00DB6ED1" w:rsidRPr="00C60D06" w14:paraId="054D8DB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4BDFFC0" w14:textId="07110FA0"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809455C" w14:textId="70DA6BFC"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B6C7BE" w14:textId="40B3EDD6" w:rsidR="00DB6ED1" w:rsidRPr="0041564F" w:rsidRDefault="00DB6ED1" w:rsidP="00DB6ED1">
            <w:pPr>
              <w:jc w:val="center"/>
              <w:rPr>
                <w:color w:val="000000"/>
                <w:lang w:val="en-US"/>
              </w:rPr>
            </w:pPr>
            <w:r w:rsidRPr="00B47723">
              <w:rPr>
                <w:lang w:val="en-US"/>
              </w:rPr>
              <w:t xml:space="preserve">HEMOGLOBIN A1C-DIRECT (HbA1C-DIR) BSA set 72 ml, Ambalaj standart pentru A25,set 1x60ml+1x12ml,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6D199E6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E180E" w14:textId="6861DCF3" w:rsidR="00DB6ED1" w:rsidRPr="00C60D06" w:rsidRDefault="00DB6ED1" w:rsidP="00DB6ED1">
            <w:pPr>
              <w:jc w:val="center"/>
            </w:pPr>
            <w:r w:rsidRPr="00187329">
              <w:rPr>
                <w:color w:val="000000"/>
                <w:lang w:val="en-US"/>
              </w:rPr>
              <w:t>CE</w:t>
            </w:r>
          </w:p>
        </w:tc>
      </w:tr>
      <w:tr w:rsidR="00DB6ED1" w:rsidRPr="00C60D06" w14:paraId="08D169BD"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B3BD50F" w14:textId="3491142A"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16986CE" w14:textId="37CA08E8"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6544F5" w14:textId="51B801CF" w:rsidR="00DB6ED1" w:rsidRPr="0041564F" w:rsidRDefault="00DB6ED1" w:rsidP="00DB6ED1">
            <w:pPr>
              <w:jc w:val="center"/>
              <w:rPr>
                <w:color w:val="000000"/>
                <w:lang w:val="en-US"/>
              </w:rPr>
            </w:pPr>
            <w:r w:rsidRPr="00B47723">
              <w:rPr>
                <w:lang w:val="en-US"/>
              </w:rPr>
              <w:t xml:space="preserve">HEMOGLOBIN A1C CONTROL (NORMAL) set 0,5 ml, Ambalaj </w:t>
            </w:r>
            <w:r w:rsidRPr="00B47723">
              <w:rPr>
                <w:lang w:val="en-US"/>
              </w:rPr>
              <w:lastRenderedPageBreak/>
              <w:t xml:space="preserve">standart pentru A25,set 1x0,5ml,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101346B8"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E8CC0E8" w14:textId="0D663B49" w:rsidR="00DB6ED1" w:rsidRPr="00C60D06" w:rsidRDefault="00DB6ED1" w:rsidP="00DB6ED1">
            <w:pPr>
              <w:jc w:val="center"/>
            </w:pPr>
            <w:r w:rsidRPr="00187329">
              <w:rPr>
                <w:color w:val="000000"/>
                <w:lang w:val="en-US"/>
              </w:rPr>
              <w:t>CE</w:t>
            </w:r>
          </w:p>
        </w:tc>
      </w:tr>
      <w:tr w:rsidR="00DB6ED1" w:rsidRPr="00C60D06" w14:paraId="4EDA2703"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1CAF7D2" w14:textId="3CBF5B16"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2922C4C" w14:textId="7B3D3AB7"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BA46DB" w14:textId="1B2A3E97" w:rsidR="00DB6ED1" w:rsidRPr="0041564F" w:rsidRDefault="00DB6ED1" w:rsidP="00DB6ED1">
            <w:pPr>
              <w:jc w:val="center"/>
              <w:rPr>
                <w:color w:val="000000"/>
                <w:lang w:val="en-US"/>
              </w:rPr>
            </w:pPr>
            <w:r w:rsidRPr="00B47723">
              <w:rPr>
                <w:lang w:val="en-US"/>
              </w:rPr>
              <w:t xml:space="preserve">HEMOGLOBIN A1C CONTROL (ELEVATED) set 0,5 ml, Ambalaj standart pentru A25,set 1x0,5ml, ambalajul reactivilor biocomponenți va permite amestecarea ammbelor componente într-un flacon.Reactivii să dispună de certificat,sau declarație CE,certificatul de compatibilitate a reactivilor cu analizatorul.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113D4B4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77E99AB" w14:textId="25FD0D4D" w:rsidR="00DB6ED1" w:rsidRPr="00C60D06" w:rsidRDefault="00DB6ED1" w:rsidP="00DB6ED1">
            <w:pPr>
              <w:jc w:val="center"/>
            </w:pPr>
            <w:r w:rsidRPr="00187329">
              <w:rPr>
                <w:color w:val="000000"/>
                <w:lang w:val="en-US"/>
              </w:rPr>
              <w:t>CE</w:t>
            </w:r>
          </w:p>
        </w:tc>
      </w:tr>
      <w:tr w:rsidR="00DB6ED1" w:rsidRPr="00C60D06" w14:paraId="7ABBF83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270B99C" w14:textId="14162DF1"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98D5A4F" w14:textId="32E5D23A"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ECE4ADD" w14:textId="3EAFD8E8" w:rsidR="00DB6ED1" w:rsidRPr="0041564F" w:rsidRDefault="00DB6ED1" w:rsidP="00DB6ED1">
            <w:pPr>
              <w:jc w:val="center"/>
              <w:rPr>
                <w:color w:val="000000"/>
                <w:lang w:val="en-US"/>
              </w:rPr>
            </w:pPr>
            <w:r w:rsidRPr="00B47723">
              <w:rPr>
                <w:lang w:val="en-US"/>
              </w:rPr>
              <w:t xml:space="preserve">Soluţie concentrată de spălare fl. 100 ml p/u A 25, fl.1000 ml.Reactivii să dispună de certificat,sau declarație CE,certificatul de compatibilitate a reactivilor cu analizorul </w:t>
            </w:r>
            <w:r w:rsidRPr="00B47723">
              <w:rPr>
                <w:lang w:val="en-US"/>
              </w:rPr>
              <w:lastRenderedPageBreak/>
              <w:t>A-25(sistem închis) ,eliberat de către producătorul utilajului.Reactivii să fie obligatoriu în ambalajul producătorului.Date de identitate (denumirea,seria,termenii de valabilitate)Cantitate -set</w:t>
            </w:r>
          </w:p>
        </w:tc>
        <w:tc>
          <w:tcPr>
            <w:tcW w:w="848" w:type="pct"/>
            <w:gridSpan w:val="2"/>
            <w:tcBorders>
              <w:top w:val="single" w:sz="4" w:space="0" w:color="auto"/>
              <w:left w:val="single" w:sz="4" w:space="0" w:color="auto"/>
              <w:bottom w:val="single" w:sz="4" w:space="0" w:color="auto"/>
              <w:right w:val="single" w:sz="4" w:space="0" w:color="auto"/>
            </w:tcBorders>
          </w:tcPr>
          <w:p w14:paraId="1B1AC2A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CAB17C6" w14:textId="77F41C22" w:rsidR="00DB6ED1" w:rsidRPr="00C60D06" w:rsidRDefault="00DB6ED1" w:rsidP="00DB6ED1">
            <w:pPr>
              <w:jc w:val="center"/>
            </w:pPr>
            <w:r w:rsidRPr="00187329">
              <w:rPr>
                <w:color w:val="000000"/>
                <w:lang w:val="en-US"/>
              </w:rPr>
              <w:t>CE</w:t>
            </w:r>
          </w:p>
        </w:tc>
      </w:tr>
      <w:tr w:rsidR="00DB6ED1" w:rsidRPr="00C60D06" w14:paraId="5D7233B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8000F31" w14:textId="31ED2CF3"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553BA98" w14:textId="716E692E"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2A335B" w14:textId="7B212301" w:rsidR="00DB6ED1" w:rsidRPr="0041564F" w:rsidRDefault="00DB6ED1" w:rsidP="00DB6ED1">
            <w:pPr>
              <w:jc w:val="center"/>
              <w:rPr>
                <w:color w:val="000000"/>
                <w:lang w:val="en-US"/>
              </w:rPr>
            </w:pPr>
            <w:r w:rsidRPr="00B47723">
              <w:rPr>
                <w:lang w:val="en-US"/>
              </w:rPr>
              <w:t xml:space="preserve">Soluţie concentrată de sistem lichid fl. 1000 ml p/u A 25, fl.1000 ml.Reactivii să dispună de certificat,sau declarație CE,certificatul de compatibilitate a reactivilor cu analizorul A-25(sistem închis) ,eliberat de către producătorul utilajului.Reactivii să fie obligatoriu în ambalajul producătorului.Date de identitate (denumirea,seria,termenii de valabilitate.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6601179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2F35E37" w14:textId="6AE84A65" w:rsidR="00DB6ED1" w:rsidRPr="00C60D06" w:rsidRDefault="00DB6ED1" w:rsidP="00DB6ED1">
            <w:pPr>
              <w:jc w:val="center"/>
            </w:pPr>
            <w:r w:rsidRPr="00187329">
              <w:rPr>
                <w:color w:val="000000"/>
                <w:lang w:val="en-US"/>
              </w:rPr>
              <w:t>CE</w:t>
            </w:r>
          </w:p>
        </w:tc>
      </w:tr>
      <w:tr w:rsidR="00DB6ED1" w:rsidRPr="00C60D06" w14:paraId="7406667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52EB1C5" w14:textId="72E23B2B"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B66BDA3" w14:textId="4F156C27"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F8605B5" w14:textId="4148DEB1" w:rsidR="00DB6ED1" w:rsidRPr="0041564F" w:rsidRDefault="00DB6ED1" w:rsidP="00DB6ED1">
            <w:pPr>
              <w:jc w:val="center"/>
              <w:rPr>
                <w:color w:val="000000"/>
                <w:lang w:val="en-US"/>
              </w:rPr>
            </w:pPr>
            <w:r w:rsidRPr="00B47723">
              <w:rPr>
                <w:lang w:val="en-US"/>
              </w:rPr>
              <w:t xml:space="preserve">Soluţie de spălare fl. 1000 ml p/u A 25, fl.1000 ml.Reactivii să dispună de certificat,sau declarație CE,certificatul de </w:t>
            </w:r>
            <w:r w:rsidRPr="00B47723">
              <w:rPr>
                <w:lang w:val="en-US"/>
              </w:rPr>
              <w:lastRenderedPageBreak/>
              <w:t>compatibilitate a reactivilor cu analizorul A-25(sistem închis) ,eliberat de către producătorul utilajului.Reactivii să fie obligatoriu în ambalajul producătorului.Date de identitate (denumirea,seria,termenii de valabilitate)Cantitate -set</w:t>
            </w:r>
          </w:p>
        </w:tc>
        <w:tc>
          <w:tcPr>
            <w:tcW w:w="848" w:type="pct"/>
            <w:gridSpan w:val="2"/>
            <w:tcBorders>
              <w:top w:val="single" w:sz="4" w:space="0" w:color="auto"/>
              <w:left w:val="single" w:sz="4" w:space="0" w:color="auto"/>
              <w:bottom w:val="single" w:sz="4" w:space="0" w:color="auto"/>
              <w:right w:val="single" w:sz="4" w:space="0" w:color="auto"/>
            </w:tcBorders>
          </w:tcPr>
          <w:p w14:paraId="1395D56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627E844" w14:textId="6C7B033E" w:rsidR="00DB6ED1" w:rsidRPr="00C60D06" w:rsidRDefault="00DB6ED1" w:rsidP="00DB6ED1">
            <w:pPr>
              <w:jc w:val="center"/>
            </w:pPr>
            <w:r w:rsidRPr="00187329">
              <w:rPr>
                <w:color w:val="000000"/>
                <w:lang w:val="en-US"/>
              </w:rPr>
              <w:t>CE</w:t>
            </w:r>
          </w:p>
        </w:tc>
      </w:tr>
      <w:tr w:rsidR="00DB6ED1" w:rsidRPr="00C60D06" w14:paraId="2088E59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CF4796B" w14:textId="6C04D91A"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E2EAF8" w14:textId="2393F38F" w:rsidR="00DB6ED1" w:rsidRPr="0041564F" w:rsidRDefault="00DB6ED1" w:rsidP="00DB6ED1">
            <w:pPr>
              <w:jc w:val="center"/>
              <w:rPr>
                <w:b/>
                <w:bCs/>
                <w:color w:val="000000"/>
                <w:lang w:val="en-US"/>
              </w:rPr>
            </w:pPr>
            <w:r w:rsidRPr="00B47723">
              <w:rPr>
                <w:rFonts w:ascii="Calibri" w:hAnsi="Calibri" w:cs="Calibri"/>
                <w:lang w:val="en-US"/>
              </w:rPr>
              <w:t>Reagenţi pentru investigaţii biochimice la analizatorul biochimic Stat Fax 3300</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15CF18E" w14:textId="7DF384D2" w:rsidR="00DB6ED1" w:rsidRPr="0041564F" w:rsidRDefault="00DB6ED1" w:rsidP="00DB6ED1">
            <w:pPr>
              <w:jc w:val="center"/>
              <w:rPr>
                <w:color w:val="000000"/>
                <w:lang w:val="en-US"/>
              </w:rPr>
            </w:pPr>
            <w:r w:rsidRPr="00B47723">
              <w:rPr>
                <w:lang w:val="en-US"/>
              </w:rPr>
              <w:t>Lichid stabil gata pentru folosire,Bireagent,cu calibrator Ser, plasma. Interferențe:Acid Ascorbic pînă la 1,7 mmol/l,Bilirubina pînă la 0,7 mmol/l.Hemeglobina pînă la 5,5 g/l,lipemie trigliceride pînă la 21 g/l. Ambalat:Flacoane cu volum pînă la 20 ml.</w:t>
            </w:r>
          </w:p>
        </w:tc>
        <w:tc>
          <w:tcPr>
            <w:tcW w:w="848" w:type="pct"/>
            <w:gridSpan w:val="2"/>
            <w:tcBorders>
              <w:top w:val="single" w:sz="4" w:space="0" w:color="auto"/>
              <w:left w:val="single" w:sz="4" w:space="0" w:color="auto"/>
              <w:bottom w:val="single" w:sz="4" w:space="0" w:color="auto"/>
              <w:right w:val="single" w:sz="4" w:space="0" w:color="auto"/>
            </w:tcBorders>
          </w:tcPr>
          <w:p w14:paraId="65AB96AC"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2C02645" w14:textId="463859C9" w:rsidR="00DB6ED1" w:rsidRPr="00C60D06" w:rsidRDefault="00DB6ED1" w:rsidP="00DB6ED1">
            <w:pPr>
              <w:jc w:val="center"/>
            </w:pPr>
            <w:r w:rsidRPr="00187329">
              <w:rPr>
                <w:color w:val="000000"/>
                <w:lang w:val="en-US"/>
              </w:rPr>
              <w:t>CE</w:t>
            </w:r>
          </w:p>
        </w:tc>
      </w:tr>
      <w:tr w:rsidR="00DB6ED1" w:rsidRPr="00C60D06" w14:paraId="08CE971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129DC16" w14:textId="1109BDA6"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DECF2A9" w14:textId="4B12EF30"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6261FD9" w14:textId="023B5E42" w:rsidR="00DB6ED1" w:rsidRPr="0041564F" w:rsidRDefault="00DB6ED1" w:rsidP="00DB6ED1">
            <w:pPr>
              <w:jc w:val="center"/>
              <w:rPr>
                <w:color w:val="000000"/>
                <w:lang w:val="en-US"/>
              </w:rPr>
            </w:pPr>
            <w:r w:rsidRPr="00B47723">
              <w:rPr>
                <w:lang w:val="en-US"/>
              </w:rPr>
              <w:t>Ser solid liofilizat cu concentrația cunoscută.Ambalat: Flacoane cu volum pînă la 5,0 ml</w:t>
            </w:r>
          </w:p>
        </w:tc>
        <w:tc>
          <w:tcPr>
            <w:tcW w:w="848" w:type="pct"/>
            <w:gridSpan w:val="2"/>
            <w:tcBorders>
              <w:top w:val="single" w:sz="4" w:space="0" w:color="auto"/>
              <w:left w:val="single" w:sz="4" w:space="0" w:color="auto"/>
              <w:bottom w:val="single" w:sz="4" w:space="0" w:color="auto"/>
              <w:right w:val="single" w:sz="4" w:space="0" w:color="auto"/>
            </w:tcBorders>
          </w:tcPr>
          <w:p w14:paraId="5FA0BB98"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449A869" w14:textId="7AD93C06" w:rsidR="00DB6ED1" w:rsidRPr="00C60D06" w:rsidRDefault="00DB6ED1" w:rsidP="00DB6ED1">
            <w:pPr>
              <w:jc w:val="center"/>
            </w:pPr>
            <w:r w:rsidRPr="00187329">
              <w:rPr>
                <w:color w:val="000000"/>
                <w:lang w:val="en-US"/>
              </w:rPr>
              <w:t>CE</w:t>
            </w:r>
          </w:p>
        </w:tc>
      </w:tr>
      <w:tr w:rsidR="00DB6ED1" w:rsidRPr="00C60D06" w14:paraId="180D3046"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B8944C9" w14:textId="3DBD3EE1"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C20B70C" w14:textId="283DFC5F"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E1B3401" w14:textId="3A9BC818" w:rsidR="00DB6ED1" w:rsidRPr="0041564F" w:rsidRDefault="00DB6ED1" w:rsidP="00DB6ED1">
            <w:pPr>
              <w:jc w:val="center"/>
              <w:rPr>
                <w:color w:val="000000"/>
                <w:lang w:val="en-US"/>
              </w:rPr>
            </w:pPr>
            <w:r w:rsidRPr="00B47723">
              <w:rPr>
                <w:lang w:val="en-US"/>
              </w:rPr>
              <w:t>Ser solid liofilizat cu concentrația cunoscută.Ambalat: Flacoane cu volum pînă la 5,0 ml</w:t>
            </w:r>
          </w:p>
        </w:tc>
        <w:tc>
          <w:tcPr>
            <w:tcW w:w="848" w:type="pct"/>
            <w:gridSpan w:val="2"/>
            <w:tcBorders>
              <w:top w:val="single" w:sz="4" w:space="0" w:color="auto"/>
              <w:left w:val="single" w:sz="4" w:space="0" w:color="auto"/>
              <w:bottom w:val="single" w:sz="4" w:space="0" w:color="auto"/>
              <w:right w:val="single" w:sz="4" w:space="0" w:color="auto"/>
            </w:tcBorders>
          </w:tcPr>
          <w:p w14:paraId="34A6F2E4"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3C0D738" w14:textId="7AE0A15F" w:rsidR="00DB6ED1" w:rsidRPr="00C60D06" w:rsidRDefault="00DB6ED1" w:rsidP="00DB6ED1">
            <w:pPr>
              <w:jc w:val="center"/>
            </w:pPr>
            <w:r w:rsidRPr="00187329">
              <w:rPr>
                <w:color w:val="000000"/>
                <w:lang w:val="en-US"/>
              </w:rPr>
              <w:t>CE</w:t>
            </w:r>
          </w:p>
        </w:tc>
      </w:tr>
      <w:tr w:rsidR="00DB6ED1" w:rsidRPr="00C60D06" w14:paraId="3C66D20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DE4655F" w14:textId="202212B6"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E11AD21" w14:textId="576DD991"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72B86A1" w14:textId="05580A74" w:rsidR="00DB6ED1" w:rsidRPr="0041564F" w:rsidRDefault="00DB6ED1" w:rsidP="00DB6ED1">
            <w:pPr>
              <w:jc w:val="center"/>
              <w:rPr>
                <w:color w:val="000000"/>
                <w:lang w:val="en-US"/>
              </w:rPr>
            </w:pPr>
            <w:r w:rsidRPr="00B47723">
              <w:rPr>
                <w:lang w:val="en-US"/>
              </w:rPr>
              <w:t xml:space="preserve">Concentrat.Flacoane cu volum de la 0,00pînă la 50 ml. </w:t>
            </w:r>
            <w:r w:rsidRPr="00B47723">
              <w:t>Cantitate -set</w:t>
            </w:r>
          </w:p>
        </w:tc>
        <w:tc>
          <w:tcPr>
            <w:tcW w:w="848" w:type="pct"/>
            <w:gridSpan w:val="2"/>
            <w:tcBorders>
              <w:top w:val="single" w:sz="4" w:space="0" w:color="auto"/>
              <w:left w:val="single" w:sz="4" w:space="0" w:color="auto"/>
              <w:bottom w:val="single" w:sz="4" w:space="0" w:color="auto"/>
              <w:right w:val="single" w:sz="4" w:space="0" w:color="auto"/>
            </w:tcBorders>
          </w:tcPr>
          <w:p w14:paraId="3BD8BEC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51CC965" w14:textId="169BA8A2" w:rsidR="00DB6ED1" w:rsidRPr="00C60D06" w:rsidRDefault="00DB6ED1" w:rsidP="00DB6ED1">
            <w:pPr>
              <w:jc w:val="center"/>
            </w:pPr>
            <w:r w:rsidRPr="00187329">
              <w:rPr>
                <w:color w:val="000000"/>
                <w:lang w:val="en-US"/>
              </w:rPr>
              <w:t>CE</w:t>
            </w:r>
          </w:p>
        </w:tc>
      </w:tr>
      <w:tr w:rsidR="00DB6ED1" w:rsidRPr="00C60D06" w14:paraId="67CEF47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D88EE8F" w14:textId="563482D8"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934D4DF" w14:textId="3FB4EC43"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AD7184C" w14:textId="1D95C46E" w:rsidR="00DB6ED1" w:rsidRPr="0041564F" w:rsidRDefault="00DB6ED1" w:rsidP="00DB6ED1">
            <w:pPr>
              <w:jc w:val="center"/>
              <w:rPr>
                <w:color w:val="000000"/>
                <w:lang w:val="en-US"/>
              </w:rPr>
            </w:pPr>
            <w:r w:rsidRPr="00B47723">
              <w:rPr>
                <w:lang w:val="en-US"/>
              </w:rPr>
              <w:t xml:space="preserve">Ser solid liofilizat cu concentrația cunoscută.Ambalat: Flacoane cu volum pînă la 10 ml. </w:t>
            </w:r>
            <w:r w:rsidRPr="00B47723">
              <w:t>Cantitate - set</w:t>
            </w:r>
          </w:p>
        </w:tc>
        <w:tc>
          <w:tcPr>
            <w:tcW w:w="848" w:type="pct"/>
            <w:gridSpan w:val="2"/>
            <w:tcBorders>
              <w:top w:val="single" w:sz="4" w:space="0" w:color="auto"/>
              <w:left w:val="single" w:sz="4" w:space="0" w:color="auto"/>
              <w:bottom w:val="single" w:sz="4" w:space="0" w:color="auto"/>
              <w:right w:val="single" w:sz="4" w:space="0" w:color="auto"/>
            </w:tcBorders>
          </w:tcPr>
          <w:p w14:paraId="38CBF8AC"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40FA8E4" w14:textId="6CA110B6" w:rsidR="00DB6ED1" w:rsidRPr="00C60D06" w:rsidRDefault="00DB6ED1" w:rsidP="00DB6ED1">
            <w:pPr>
              <w:jc w:val="center"/>
            </w:pPr>
            <w:r w:rsidRPr="00187329">
              <w:rPr>
                <w:color w:val="000000"/>
                <w:lang w:val="en-US"/>
              </w:rPr>
              <w:t>CE</w:t>
            </w:r>
          </w:p>
        </w:tc>
      </w:tr>
      <w:tr w:rsidR="00DB6ED1" w:rsidRPr="00C60D06" w14:paraId="6A90D959"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92F1345" w14:textId="378C712F"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E030E9E" w14:textId="159D83F5" w:rsidR="00DB6ED1" w:rsidRPr="0041564F" w:rsidRDefault="00DB6ED1" w:rsidP="00DB6ED1">
            <w:pPr>
              <w:jc w:val="center"/>
              <w:rPr>
                <w:b/>
                <w:bCs/>
                <w:color w:val="000000"/>
                <w:lang w:val="en-US"/>
              </w:rPr>
            </w:pPr>
            <w:r w:rsidRPr="00B47723">
              <w:rPr>
                <w:rFonts w:ascii="Calibri" w:hAnsi="Calibri" w:cs="Calibri"/>
                <w:lang w:val="en-US"/>
              </w:rPr>
              <w:t>Reactive pentru analizor hematologic BC 3600 Sistem închis</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65480FD" w14:textId="56DC193B" w:rsidR="00DB6ED1" w:rsidRPr="0041564F" w:rsidRDefault="00DB6ED1" w:rsidP="00DB6ED1">
            <w:pPr>
              <w:jc w:val="center"/>
              <w:rPr>
                <w:color w:val="000000"/>
                <w:lang w:val="en-US"/>
              </w:rPr>
            </w:pPr>
            <w:r w:rsidRPr="00B47723">
              <w:rPr>
                <w:lang w:val="en-US"/>
              </w:rPr>
              <w:t xml:space="preserve">Soluție de deluare a sîngelui integru.Reagenți:Lichid stabil,gata pentru folosire.Reactivw compatibele cu analizatorul hematologic BC 3600. Ambalaj securizat,marcat și etichetat de producător cu cod de bare pentru înregistrarea reactivelor  în analizator.Termenul de valabilitate indicat pe ambalaj de producător nu mai mic de 12 luni .Ambalat flacon x5l. </w:t>
            </w:r>
            <w:r w:rsidRPr="00B47723">
              <w:t>Cantitate -flacon.</w:t>
            </w:r>
          </w:p>
        </w:tc>
        <w:tc>
          <w:tcPr>
            <w:tcW w:w="848" w:type="pct"/>
            <w:gridSpan w:val="2"/>
            <w:tcBorders>
              <w:top w:val="single" w:sz="4" w:space="0" w:color="auto"/>
              <w:left w:val="single" w:sz="4" w:space="0" w:color="auto"/>
              <w:bottom w:val="single" w:sz="4" w:space="0" w:color="auto"/>
              <w:right w:val="single" w:sz="4" w:space="0" w:color="auto"/>
            </w:tcBorders>
          </w:tcPr>
          <w:p w14:paraId="32E54F97"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22B19FE" w14:textId="7A0B095B" w:rsidR="00DB6ED1" w:rsidRPr="00C60D06" w:rsidRDefault="00DB6ED1" w:rsidP="00DB6ED1">
            <w:pPr>
              <w:jc w:val="center"/>
            </w:pPr>
            <w:r w:rsidRPr="00187329">
              <w:rPr>
                <w:color w:val="000000"/>
                <w:lang w:val="en-US"/>
              </w:rPr>
              <w:t>CE</w:t>
            </w:r>
          </w:p>
        </w:tc>
      </w:tr>
      <w:tr w:rsidR="00DB6ED1" w:rsidRPr="00C60D06" w14:paraId="3B8DB4F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7AC4390" w14:textId="21DEF450"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6A88E3A" w14:textId="06EBB0EE"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B6539A3" w14:textId="54C0D45C" w:rsidR="00DB6ED1" w:rsidRPr="0041564F" w:rsidRDefault="00DB6ED1" w:rsidP="00DB6ED1">
            <w:pPr>
              <w:jc w:val="center"/>
              <w:rPr>
                <w:color w:val="000000"/>
                <w:lang w:val="en-US"/>
              </w:rPr>
            </w:pPr>
            <w:r w:rsidRPr="00B47723">
              <w:rPr>
                <w:lang w:val="en-US"/>
              </w:rPr>
              <w:t xml:space="preserve">Soluție de deluare a sîngelui integru.Reagenți:Lichid stabil,gata pentru folosire.Reactivw compatibele cu analizatorul hematologic </w:t>
            </w:r>
            <w:r w:rsidRPr="00B47723">
              <w:rPr>
                <w:lang w:val="en-US"/>
              </w:rPr>
              <w:lastRenderedPageBreak/>
              <w:t xml:space="preserve">BC 3600. Ambalaj securizat,marcat și etichetat de producător cu cod de bare pentru înregistrarea reactivelor  în analizator.Termenul de valabilitate indicat pe ambalaj de producător nu mai mic de 12 luni .Ambalat flacon x5l. </w:t>
            </w:r>
            <w:r w:rsidRPr="00B47723">
              <w:t>Cantitate -flacon.</w:t>
            </w:r>
          </w:p>
        </w:tc>
        <w:tc>
          <w:tcPr>
            <w:tcW w:w="848" w:type="pct"/>
            <w:gridSpan w:val="2"/>
            <w:tcBorders>
              <w:top w:val="single" w:sz="4" w:space="0" w:color="auto"/>
              <w:left w:val="single" w:sz="4" w:space="0" w:color="auto"/>
              <w:bottom w:val="single" w:sz="4" w:space="0" w:color="auto"/>
              <w:right w:val="single" w:sz="4" w:space="0" w:color="auto"/>
            </w:tcBorders>
          </w:tcPr>
          <w:p w14:paraId="3560F1B7"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325C89A" w14:textId="1472CFFD" w:rsidR="00DB6ED1" w:rsidRPr="00C60D06" w:rsidRDefault="00DB6ED1" w:rsidP="00DB6ED1">
            <w:pPr>
              <w:jc w:val="center"/>
            </w:pPr>
            <w:r w:rsidRPr="00187329">
              <w:rPr>
                <w:color w:val="000000"/>
                <w:lang w:val="en-US"/>
              </w:rPr>
              <w:t>CE</w:t>
            </w:r>
          </w:p>
        </w:tc>
      </w:tr>
      <w:tr w:rsidR="00DB6ED1" w:rsidRPr="00C60D06" w14:paraId="2FA35FAA"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5DDAF62" w14:textId="014F6B8C"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49E200A" w14:textId="67ECF49C"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13FE685" w14:textId="049FA4CB" w:rsidR="00DB6ED1" w:rsidRPr="0041564F" w:rsidRDefault="00DB6ED1" w:rsidP="00DB6ED1">
            <w:pPr>
              <w:jc w:val="center"/>
              <w:rPr>
                <w:color w:val="000000"/>
                <w:lang w:val="en-US"/>
              </w:rPr>
            </w:pPr>
            <w:r w:rsidRPr="00B47723">
              <w:rPr>
                <w:lang w:val="en-US"/>
              </w:rPr>
              <w:t xml:space="preserve">Soluție de lizare a eritrocitelor.Reagenți:Lichid stabil,gata pentru folosire.Reactivw compatibele cu analizatorul hematologic BC 3600. Ambalaj securizat,marcat și etichetat de producător cu cod de bare pentru înregistrarea reactivelor  în analizator.Termen de valabilitate indicat pe ambalaj d producător nu mai mic de 12 luni. </w:t>
            </w:r>
            <w:r w:rsidRPr="00B47723">
              <w:t>Cantitate -flacon.</w:t>
            </w:r>
          </w:p>
        </w:tc>
        <w:tc>
          <w:tcPr>
            <w:tcW w:w="848" w:type="pct"/>
            <w:gridSpan w:val="2"/>
            <w:tcBorders>
              <w:top w:val="single" w:sz="4" w:space="0" w:color="auto"/>
              <w:left w:val="single" w:sz="4" w:space="0" w:color="auto"/>
              <w:bottom w:val="single" w:sz="4" w:space="0" w:color="auto"/>
              <w:right w:val="single" w:sz="4" w:space="0" w:color="auto"/>
            </w:tcBorders>
          </w:tcPr>
          <w:p w14:paraId="5B7B2959"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EEE1B8B" w14:textId="13A1CDFE" w:rsidR="00DB6ED1" w:rsidRPr="00C60D06" w:rsidRDefault="00DB6ED1" w:rsidP="00DB6ED1">
            <w:pPr>
              <w:jc w:val="center"/>
            </w:pPr>
            <w:r w:rsidRPr="00187329">
              <w:rPr>
                <w:color w:val="000000"/>
                <w:lang w:val="en-US"/>
              </w:rPr>
              <w:t>CE</w:t>
            </w:r>
          </w:p>
        </w:tc>
      </w:tr>
      <w:tr w:rsidR="00DB6ED1" w:rsidRPr="00C60D06" w14:paraId="11AC011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F5C8359" w14:textId="5EDD7C1A"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B27EBD0" w14:textId="7053D3E2"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58E556A" w14:textId="7B81AB47" w:rsidR="00DB6ED1" w:rsidRPr="0041564F" w:rsidRDefault="00DB6ED1" w:rsidP="00DB6ED1">
            <w:pPr>
              <w:jc w:val="center"/>
              <w:rPr>
                <w:color w:val="000000"/>
                <w:lang w:val="en-US"/>
              </w:rPr>
            </w:pPr>
            <w:r w:rsidRPr="00B47723">
              <w:rPr>
                <w:lang w:val="en-US"/>
              </w:rPr>
              <w:t>Hîrtie termo cu lățimea 50mm și diametrul rulonului 40mm.</w:t>
            </w:r>
          </w:p>
        </w:tc>
        <w:tc>
          <w:tcPr>
            <w:tcW w:w="848" w:type="pct"/>
            <w:gridSpan w:val="2"/>
            <w:tcBorders>
              <w:top w:val="single" w:sz="4" w:space="0" w:color="auto"/>
              <w:left w:val="single" w:sz="4" w:space="0" w:color="auto"/>
              <w:bottom w:val="single" w:sz="4" w:space="0" w:color="auto"/>
              <w:right w:val="single" w:sz="4" w:space="0" w:color="auto"/>
            </w:tcBorders>
          </w:tcPr>
          <w:p w14:paraId="206FAEF5"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797B29C" w14:textId="41683BC6" w:rsidR="00DB6ED1" w:rsidRPr="00C60D06" w:rsidRDefault="00DB6ED1" w:rsidP="00DB6ED1">
            <w:pPr>
              <w:jc w:val="center"/>
            </w:pPr>
            <w:r w:rsidRPr="00187329">
              <w:rPr>
                <w:color w:val="000000"/>
                <w:lang w:val="en-US"/>
              </w:rPr>
              <w:t>CE</w:t>
            </w:r>
          </w:p>
        </w:tc>
      </w:tr>
      <w:tr w:rsidR="00DB6ED1" w:rsidRPr="00C60D06" w14:paraId="32D27BCF"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4C103C9" w14:textId="71EECBA8"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BBB01C6" w14:textId="715776E8"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03FD4E8" w14:textId="3894B117" w:rsidR="00DB6ED1" w:rsidRPr="0041564F" w:rsidRDefault="00DB6ED1" w:rsidP="00DB6ED1">
            <w:pPr>
              <w:jc w:val="center"/>
              <w:rPr>
                <w:lang w:val="en-US"/>
              </w:rPr>
            </w:pPr>
            <w:r w:rsidRPr="00B47723">
              <w:rPr>
                <w:lang w:val="en-US"/>
              </w:rPr>
              <w:t xml:space="preserve">Soluție de control 3 nivele(nivel înalt,nivel mediu,nivel jos).Autentic </w:t>
            </w:r>
            <w:r w:rsidRPr="00B47723">
              <w:rPr>
                <w:lang w:val="en-US"/>
              </w:rPr>
              <w:lastRenderedPageBreak/>
              <w:t xml:space="preserve">pentru analizatorul hematologic BC 5150 Ambalat:flacon x1 litru. </w:t>
            </w:r>
            <w:r w:rsidRPr="00B47723">
              <w:t>Cantitate - set</w:t>
            </w:r>
          </w:p>
        </w:tc>
        <w:tc>
          <w:tcPr>
            <w:tcW w:w="848" w:type="pct"/>
            <w:gridSpan w:val="2"/>
            <w:tcBorders>
              <w:top w:val="single" w:sz="4" w:space="0" w:color="auto"/>
              <w:left w:val="single" w:sz="4" w:space="0" w:color="auto"/>
              <w:bottom w:val="single" w:sz="4" w:space="0" w:color="auto"/>
              <w:right w:val="single" w:sz="4" w:space="0" w:color="auto"/>
            </w:tcBorders>
          </w:tcPr>
          <w:p w14:paraId="5BD7A92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B8184D9" w14:textId="56CA051A" w:rsidR="00DB6ED1" w:rsidRPr="00C60D06" w:rsidRDefault="00DB6ED1" w:rsidP="00DB6ED1">
            <w:pPr>
              <w:jc w:val="center"/>
            </w:pPr>
            <w:r w:rsidRPr="00187329">
              <w:rPr>
                <w:color w:val="000000"/>
                <w:lang w:val="en-US"/>
              </w:rPr>
              <w:t>CE</w:t>
            </w:r>
          </w:p>
        </w:tc>
      </w:tr>
      <w:tr w:rsidR="00DB6ED1" w:rsidRPr="00C60D06" w14:paraId="5460A76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B1C716C" w14:textId="7107EC02"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D38074F" w14:textId="294A842D"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97D620D" w14:textId="3B5A8138" w:rsidR="00DB6ED1" w:rsidRPr="0041564F" w:rsidRDefault="00DB6ED1" w:rsidP="00DB6ED1">
            <w:pPr>
              <w:jc w:val="center"/>
              <w:rPr>
                <w:lang w:val="en-US"/>
              </w:rPr>
            </w:pPr>
            <w:r w:rsidRPr="00B47723">
              <w:rPr>
                <w:lang w:val="en-US"/>
              </w:rPr>
              <w:t>Soluție de spălare 50 ml. Cantitate -flacon.</w:t>
            </w:r>
          </w:p>
        </w:tc>
        <w:tc>
          <w:tcPr>
            <w:tcW w:w="848" w:type="pct"/>
            <w:gridSpan w:val="2"/>
            <w:tcBorders>
              <w:top w:val="single" w:sz="4" w:space="0" w:color="auto"/>
              <w:left w:val="single" w:sz="4" w:space="0" w:color="auto"/>
              <w:bottom w:val="single" w:sz="4" w:space="0" w:color="auto"/>
              <w:right w:val="single" w:sz="4" w:space="0" w:color="auto"/>
            </w:tcBorders>
          </w:tcPr>
          <w:p w14:paraId="0A276C69"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576A9E6" w14:textId="1F329F0C" w:rsidR="00DB6ED1" w:rsidRPr="00C60D06" w:rsidRDefault="00DB6ED1" w:rsidP="00DB6ED1">
            <w:pPr>
              <w:jc w:val="center"/>
            </w:pPr>
            <w:r w:rsidRPr="00187329">
              <w:rPr>
                <w:color w:val="000000"/>
                <w:lang w:val="en-US"/>
              </w:rPr>
              <w:t>CE</w:t>
            </w:r>
          </w:p>
        </w:tc>
      </w:tr>
      <w:tr w:rsidR="00DB6ED1" w:rsidRPr="00C60D06" w14:paraId="25EC6CCF"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44C2A61" w14:textId="57F5EBDB"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69029CE8" w14:textId="1A1C0E39" w:rsidR="00DB6ED1" w:rsidRPr="0041564F" w:rsidRDefault="00DB6ED1" w:rsidP="00DB6ED1">
            <w:pPr>
              <w:jc w:val="center"/>
              <w:rPr>
                <w:b/>
                <w:bCs/>
                <w:color w:val="000000"/>
                <w:lang w:val="en-US"/>
              </w:rPr>
            </w:pPr>
            <w:r w:rsidRPr="00B47723">
              <w:rPr>
                <w:rFonts w:ascii="Calibri" w:hAnsi="Calibri" w:cs="Calibri"/>
                <w:lang w:val="en-US"/>
              </w:rPr>
              <w:t>Reactive compatibile cu analizatorul hematologic Erma PCE - 210</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44A7009" w14:textId="415A621F" w:rsidR="00DB6ED1" w:rsidRPr="0041564F" w:rsidRDefault="00DB6ED1" w:rsidP="00DB6ED1">
            <w:pPr>
              <w:jc w:val="center"/>
              <w:rPr>
                <w:lang w:val="en-US"/>
              </w:rPr>
            </w:pPr>
            <w:r w:rsidRPr="00B47723">
              <w:rPr>
                <w:lang w:val="en-US"/>
              </w:rPr>
              <w:t>Solutie de diluent fl.20 litri. Ambalat :flacon x20 litri</w:t>
            </w:r>
          </w:p>
        </w:tc>
        <w:tc>
          <w:tcPr>
            <w:tcW w:w="848" w:type="pct"/>
            <w:gridSpan w:val="2"/>
            <w:tcBorders>
              <w:top w:val="single" w:sz="4" w:space="0" w:color="auto"/>
              <w:left w:val="single" w:sz="4" w:space="0" w:color="auto"/>
              <w:bottom w:val="single" w:sz="4" w:space="0" w:color="auto"/>
              <w:right w:val="single" w:sz="4" w:space="0" w:color="auto"/>
            </w:tcBorders>
          </w:tcPr>
          <w:p w14:paraId="56B8D77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C2FEEE5" w14:textId="740C58B6" w:rsidR="00DB6ED1" w:rsidRPr="00C60D06" w:rsidRDefault="00DB6ED1" w:rsidP="00DB6ED1">
            <w:pPr>
              <w:jc w:val="center"/>
            </w:pPr>
            <w:r w:rsidRPr="00187329">
              <w:rPr>
                <w:color w:val="000000"/>
                <w:lang w:val="en-US"/>
              </w:rPr>
              <w:t>CE</w:t>
            </w:r>
          </w:p>
        </w:tc>
      </w:tr>
      <w:tr w:rsidR="00DB6ED1" w:rsidRPr="00C60D06" w14:paraId="34CE131E"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E95215F" w14:textId="10661664"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A2DFE39" w14:textId="6CC6C714"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17E99D7" w14:textId="437308B1" w:rsidR="00DB6ED1" w:rsidRPr="0041564F" w:rsidRDefault="00DB6ED1" w:rsidP="00DB6ED1">
            <w:pPr>
              <w:jc w:val="center"/>
              <w:rPr>
                <w:lang w:val="en-US"/>
              </w:rPr>
            </w:pPr>
            <w:r w:rsidRPr="00B47723">
              <w:rPr>
                <w:lang w:val="en-US"/>
              </w:rPr>
              <w:t xml:space="preserve">Solutie de spalare fl.5 litri. </w:t>
            </w:r>
            <w:r w:rsidRPr="00B47723">
              <w:t>Ambalat :flacon x5 litri</w:t>
            </w:r>
          </w:p>
        </w:tc>
        <w:tc>
          <w:tcPr>
            <w:tcW w:w="848" w:type="pct"/>
            <w:gridSpan w:val="2"/>
            <w:tcBorders>
              <w:top w:val="single" w:sz="4" w:space="0" w:color="auto"/>
              <w:left w:val="single" w:sz="4" w:space="0" w:color="auto"/>
              <w:bottom w:val="single" w:sz="4" w:space="0" w:color="auto"/>
              <w:right w:val="single" w:sz="4" w:space="0" w:color="auto"/>
            </w:tcBorders>
          </w:tcPr>
          <w:p w14:paraId="10E08B60"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F932E" w14:textId="18B437A7" w:rsidR="00DB6ED1" w:rsidRPr="00C60D06" w:rsidRDefault="00DB6ED1" w:rsidP="00DB6ED1">
            <w:pPr>
              <w:jc w:val="center"/>
            </w:pPr>
            <w:r w:rsidRPr="00187329">
              <w:rPr>
                <w:color w:val="000000"/>
                <w:lang w:val="en-US"/>
              </w:rPr>
              <w:t>CE</w:t>
            </w:r>
          </w:p>
        </w:tc>
      </w:tr>
      <w:tr w:rsidR="00DB6ED1" w:rsidRPr="00C60D06" w14:paraId="3D6B1E6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B1F87FC" w14:textId="3775A80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3B0A551" w14:textId="7080DE07"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AC2D4F0" w14:textId="2F214871" w:rsidR="00DB6ED1" w:rsidRPr="0041564F" w:rsidRDefault="00DB6ED1" w:rsidP="00DB6ED1">
            <w:pPr>
              <w:jc w:val="center"/>
              <w:rPr>
                <w:color w:val="000000"/>
                <w:lang w:val="en-US"/>
              </w:rPr>
            </w:pPr>
            <w:r w:rsidRPr="00B47723">
              <w:rPr>
                <w:lang w:val="en-US"/>
              </w:rPr>
              <w:t>Solutie de lizare 0,5 litri. Ambalat : flacon x 0,5litri</w:t>
            </w:r>
          </w:p>
        </w:tc>
        <w:tc>
          <w:tcPr>
            <w:tcW w:w="848" w:type="pct"/>
            <w:gridSpan w:val="2"/>
            <w:tcBorders>
              <w:top w:val="single" w:sz="4" w:space="0" w:color="auto"/>
              <w:left w:val="single" w:sz="4" w:space="0" w:color="auto"/>
              <w:bottom w:val="single" w:sz="4" w:space="0" w:color="auto"/>
              <w:right w:val="single" w:sz="4" w:space="0" w:color="auto"/>
            </w:tcBorders>
          </w:tcPr>
          <w:p w14:paraId="1F6FE417"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28E0539" w14:textId="54C7CD1F" w:rsidR="00DB6ED1" w:rsidRPr="00C60D06" w:rsidRDefault="00DB6ED1" w:rsidP="00DB6ED1">
            <w:pPr>
              <w:jc w:val="center"/>
            </w:pPr>
            <w:r w:rsidRPr="00187329">
              <w:rPr>
                <w:color w:val="000000"/>
                <w:lang w:val="en-US"/>
              </w:rPr>
              <w:t>CE</w:t>
            </w:r>
          </w:p>
        </w:tc>
      </w:tr>
      <w:tr w:rsidR="00DB6ED1" w:rsidRPr="00C60D06" w14:paraId="3B37836C"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BA14560" w14:textId="37BC3377"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4EF71AE" w14:textId="1D31DCF7"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0E8F927" w14:textId="2AE4DE3C" w:rsidR="00DB6ED1" w:rsidRPr="0041564F" w:rsidRDefault="00DB6ED1" w:rsidP="00DB6ED1">
            <w:pPr>
              <w:jc w:val="center"/>
              <w:rPr>
                <w:color w:val="000000"/>
                <w:lang w:val="en-US"/>
              </w:rPr>
            </w:pPr>
            <w:r w:rsidRPr="00B47723">
              <w:rPr>
                <w:lang w:val="en-US"/>
              </w:rPr>
              <w:t xml:space="preserve">Set de control (uman) hematologic, 3 nivele, low, normal, high. Ambalat : 3flacoane x 2,5ml(SL) . </w:t>
            </w:r>
            <w:r w:rsidRPr="00B47723">
              <w:t xml:space="preserve">Cantitatea - set. </w:t>
            </w:r>
          </w:p>
        </w:tc>
        <w:tc>
          <w:tcPr>
            <w:tcW w:w="848" w:type="pct"/>
            <w:gridSpan w:val="2"/>
            <w:tcBorders>
              <w:top w:val="single" w:sz="4" w:space="0" w:color="auto"/>
              <w:left w:val="single" w:sz="4" w:space="0" w:color="auto"/>
              <w:bottom w:val="single" w:sz="4" w:space="0" w:color="auto"/>
              <w:right w:val="single" w:sz="4" w:space="0" w:color="auto"/>
            </w:tcBorders>
          </w:tcPr>
          <w:p w14:paraId="54AB17F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2C28365" w14:textId="1014F4BB" w:rsidR="00DB6ED1" w:rsidRPr="00C60D06" w:rsidRDefault="00DB6ED1" w:rsidP="00DB6ED1">
            <w:pPr>
              <w:jc w:val="center"/>
            </w:pPr>
            <w:r w:rsidRPr="00187329">
              <w:rPr>
                <w:color w:val="000000"/>
                <w:lang w:val="en-US"/>
              </w:rPr>
              <w:t>CE</w:t>
            </w:r>
          </w:p>
        </w:tc>
      </w:tr>
      <w:tr w:rsidR="00DB6ED1" w:rsidRPr="00C60D06" w14:paraId="45DEC02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35D314B" w14:textId="4A0F400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0938E2F7" w14:textId="292E6CB4" w:rsidR="00DB6ED1" w:rsidRPr="0041564F" w:rsidRDefault="00DB6ED1" w:rsidP="00DB6ED1">
            <w:pPr>
              <w:jc w:val="center"/>
              <w:rPr>
                <w:b/>
                <w:bCs/>
                <w:color w:val="000000"/>
                <w:lang w:val="en-US"/>
              </w:rPr>
            </w:pPr>
            <w:r w:rsidRPr="00B47723">
              <w:rPr>
                <w:rFonts w:ascii="Calibri" w:hAnsi="Calibri" w:cs="Calibri"/>
                <w:lang w:val="en-US"/>
              </w:rPr>
              <w:t>Teste rapide cantitative pentru Analizatorul Automat FIA 8000 - sistem închis</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667D39A" w14:textId="750D051D" w:rsidR="00DB6ED1" w:rsidRPr="0041564F" w:rsidRDefault="00DB6ED1" w:rsidP="00DB6ED1">
            <w:pPr>
              <w:jc w:val="center"/>
              <w:rPr>
                <w:color w:val="000000"/>
                <w:lang w:val="en-US"/>
              </w:rPr>
            </w:pPr>
            <w:r w:rsidRPr="00B47723">
              <w:rPr>
                <w:lang w:val="en-US"/>
              </w:rPr>
              <w:t>CK-MB+ cTnl+myo, teste rapide la FIA8000</w:t>
            </w:r>
          </w:p>
        </w:tc>
        <w:tc>
          <w:tcPr>
            <w:tcW w:w="848" w:type="pct"/>
            <w:gridSpan w:val="2"/>
            <w:tcBorders>
              <w:top w:val="single" w:sz="4" w:space="0" w:color="auto"/>
              <w:left w:val="single" w:sz="4" w:space="0" w:color="auto"/>
              <w:bottom w:val="single" w:sz="4" w:space="0" w:color="auto"/>
              <w:right w:val="single" w:sz="4" w:space="0" w:color="auto"/>
            </w:tcBorders>
          </w:tcPr>
          <w:p w14:paraId="382DABC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B242CFD" w14:textId="0EFD74F1" w:rsidR="00DB6ED1" w:rsidRPr="00C60D06" w:rsidRDefault="00DB6ED1" w:rsidP="00DB6ED1">
            <w:pPr>
              <w:jc w:val="center"/>
            </w:pPr>
            <w:r w:rsidRPr="00187329">
              <w:rPr>
                <w:color w:val="000000"/>
                <w:lang w:val="en-US"/>
              </w:rPr>
              <w:t>CE</w:t>
            </w:r>
          </w:p>
        </w:tc>
      </w:tr>
      <w:tr w:rsidR="00DB6ED1" w:rsidRPr="00C60D06" w14:paraId="47E09892"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47BD92A" w14:textId="4618710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E46FF45" w14:textId="27812BFD"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4BBB9D4" w14:textId="0F8A0D91" w:rsidR="00DB6ED1" w:rsidRPr="0041564F" w:rsidRDefault="00DB6ED1" w:rsidP="00DB6ED1">
            <w:pPr>
              <w:jc w:val="center"/>
              <w:rPr>
                <w:color w:val="000000"/>
                <w:lang w:val="en-US"/>
              </w:rPr>
            </w:pPr>
            <w:r w:rsidRPr="00B47723">
              <w:rPr>
                <w:lang w:val="en-US"/>
              </w:rPr>
              <w:t>Set de control 3 nivele pentru CK-MB-cTnl+myo. teste rapide la FIA8001. 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40D4E9F5"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3204414" w14:textId="2C7BEE36" w:rsidR="00DB6ED1" w:rsidRPr="00C60D06" w:rsidRDefault="00DB6ED1" w:rsidP="00DB6ED1">
            <w:pPr>
              <w:jc w:val="center"/>
            </w:pPr>
            <w:r w:rsidRPr="00187329">
              <w:rPr>
                <w:color w:val="000000"/>
                <w:lang w:val="en-US"/>
              </w:rPr>
              <w:t>CE</w:t>
            </w:r>
          </w:p>
        </w:tc>
      </w:tr>
      <w:tr w:rsidR="00DB6ED1" w:rsidRPr="00C60D06" w14:paraId="417753D2"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C3AA178" w14:textId="32B44E77"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70517798" w14:textId="3E373A09" w:rsidR="00DB6ED1" w:rsidRPr="0041564F" w:rsidRDefault="00DB6ED1" w:rsidP="00DB6ED1">
            <w:pPr>
              <w:jc w:val="center"/>
              <w:rPr>
                <w:b/>
                <w:bCs/>
                <w:color w:val="000000"/>
                <w:lang w:val="en-US"/>
              </w:rPr>
            </w:pPr>
            <w:r w:rsidRPr="00B47723">
              <w:rPr>
                <w:rFonts w:ascii="Calibri" w:hAnsi="Calibri" w:cs="Calibri"/>
                <w:lang w:val="en-US"/>
              </w:rPr>
              <w:t>Teste pentru analiza urinei  compatibile cu analizatorul U120 Urine Analizer Quick Start Guide</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65FDEE" w14:textId="67BA343F" w:rsidR="00DB6ED1" w:rsidRPr="0041564F" w:rsidRDefault="00DB6ED1" w:rsidP="00DB6ED1">
            <w:pPr>
              <w:jc w:val="center"/>
              <w:rPr>
                <w:color w:val="000000"/>
                <w:lang w:val="en-US"/>
              </w:rPr>
            </w:pPr>
            <w:r w:rsidRPr="00B47723">
              <w:rPr>
                <w:lang w:val="en-US"/>
              </w:rPr>
              <w:t xml:space="preserve">Teste pentru analiza urinei 11 parametri (glucoza, corpi cetonici, acid ascorbic, proteina, singe, leucocite, nitrite, densitate, pH, bilirubin, </w:t>
            </w:r>
            <w:r w:rsidRPr="00B47723">
              <w:rPr>
                <w:lang w:val="en-US"/>
              </w:rPr>
              <w:lastRenderedPageBreak/>
              <w:t>urobilinogen). Ambalat în seturi cîte 100 teste. 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63CB42B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CC3E1B" w14:textId="296E4AFC" w:rsidR="00DB6ED1" w:rsidRPr="00C60D06" w:rsidRDefault="00DB6ED1" w:rsidP="00DB6ED1">
            <w:pPr>
              <w:jc w:val="center"/>
            </w:pPr>
            <w:r w:rsidRPr="00187329">
              <w:rPr>
                <w:color w:val="000000"/>
                <w:lang w:val="en-US"/>
              </w:rPr>
              <w:t>CE</w:t>
            </w:r>
          </w:p>
        </w:tc>
      </w:tr>
      <w:tr w:rsidR="00DB6ED1" w:rsidRPr="00C60D06" w14:paraId="02B5EAF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D8BC2DA" w14:textId="4A3304EB"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65BEFB5C" w14:textId="6D7351F1" w:rsidR="00DB6ED1" w:rsidRPr="0041564F" w:rsidRDefault="00DB6ED1" w:rsidP="00DB6ED1">
            <w:pPr>
              <w:jc w:val="center"/>
              <w:rPr>
                <w:b/>
                <w:bCs/>
                <w:color w:val="000000"/>
              </w:rPr>
            </w:pPr>
            <w:r w:rsidRPr="00B47723">
              <w:rPr>
                <w:rFonts w:ascii="Calibri" w:hAnsi="Calibri" w:cs="Calibri"/>
                <w:lang w:val="en-US"/>
              </w:rPr>
              <w:t>Reactive pentru ivestigaţii imunologice la analizatorul imunoenzimatic STAT-FAX - 303</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BDF447" w14:textId="7C1B6A75" w:rsidR="00DB6ED1" w:rsidRPr="0041564F" w:rsidRDefault="00DB6ED1" w:rsidP="00DB6ED1">
            <w:pPr>
              <w:jc w:val="center"/>
              <w:rPr>
                <w:color w:val="000000"/>
                <w:lang w:val="en-US"/>
              </w:rPr>
            </w:pPr>
            <w:r w:rsidRPr="00B47723">
              <w:rPr>
                <w:lang w:val="en-US"/>
              </w:rPr>
              <w:t>HBsAg 96 teste,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14512B4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8F6E4D8" w14:textId="073F7653" w:rsidR="00DB6ED1" w:rsidRPr="00C60D06" w:rsidRDefault="00DB6ED1" w:rsidP="00DB6ED1">
            <w:pPr>
              <w:jc w:val="center"/>
            </w:pPr>
            <w:r w:rsidRPr="00187329">
              <w:rPr>
                <w:color w:val="000000"/>
                <w:lang w:val="en-US"/>
              </w:rPr>
              <w:t>CE</w:t>
            </w:r>
          </w:p>
        </w:tc>
      </w:tr>
      <w:tr w:rsidR="00DB6ED1" w:rsidRPr="00C60D06" w14:paraId="4BDBE14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E88F25B" w14:textId="2250957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6C63F1D" w14:textId="5B567029"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6FFBE5" w14:textId="42CFF786" w:rsidR="00DB6ED1" w:rsidRPr="0041564F" w:rsidRDefault="00DB6ED1" w:rsidP="00DB6ED1">
            <w:pPr>
              <w:jc w:val="center"/>
              <w:rPr>
                <w:color w:val="000000"/>
                <w:lang w:val="en-US"/>
              </w:rPr>
            </w:pPr>
            <w:r w:rsidRPr="00B47723">
              <w:rPr>
                <w:lang w:val="en-US"/>
              </w:rPr>
              <w:t>HBs Ab 96 teste.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591F8184"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B89293" w14:textId="28AAFA49" w:rsidR="00DB6ED1" w:rsidRPr="00C60D06" w:rsidRDefault="00DB6ED1" w:rsidP="00DB6ED1">
            <w:pPr>
              <w:jc w:val="center"/>
            </w:pPr>
            <w:r w:rsidRPr="00187329">
              <w:rPr>
                <w:color w:val="000000"/>
                <w:lang w:val="en-US"/>
              </w:rPr>
              <w:t>CE</w:t>
            </w:r>
          </w:p>
        </w:tc>
      </w:tr>
      <w:tr w:rsidR="00DB6ED1" w:rsidRPr="00C60D06" w14:paraId="132EE509"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2670D32" w14:textId="0882FE3B"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6721700" w14:textId="5C1FFF25"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E91AB0" w14:textId="3F57B49C" w:rsidR="00DB6ED1" w:rsidRPr="0041564F" w:rsidRDefault="00DB6ED1" w:rsidP="00DB6ED1">
            <w:pPr>
              <w:jc w:val="center"/>
              <w:rPr>
                <w:color w:val="000000"/>
                <w:lang w:val="en-US"/>
              </w:rPr>
            </w:pPr>
            <w:r w:rsidRPr="00B47723">
              <w:rPr>
                <w:lang w:val="en-US"/>
              </w:rPr>
              <w:t>HCV Ab Elisa 96 teste.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46B1BAE9"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B5C68D8" w14:textId="42509BD6" w:rsidR="00DB6ED1" w:rsidRPr="00C60D06" w:rsidRDefault="00DB6ED1" w:rsidP="00DB6ED1">
            <w:pPr>
              <w:jc w:val="center"/>
            </w:pPr>
            <w:r w:rsidRPr="00187329">
              <w:rPr>
                <w:color w:val="000000"/>
                <w:lang w:val="en-US"/>
              </w:rPr>
              <w:t>CE</w:t>
            </w:r>
          </w:p>
        </w:tc>
      </w:tr>
      <w:tr w:rsidR="00DB6ED1" w:rsidRPr="00C60D06" w14:paraId="36B09CBF"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F3FBF92" w14:textId="245FC48C"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BA51018" w14:textId="6522F5EA"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674136" w14:textId="22B891DA" w:rsidR="00DB6ED1" w:rsidRPr="0041564F" w:rsidRDefault="00DB6ED1" w:rsidP="00DB6ED1">
            <w:pPr>
              <w:jc w:val="center"/>
            </w:pPr>
            <w:r w:rsidRPr="00B47723">
              <w:rPr>
                <w:lang w:val="en-US"/>
              </w:rPr>
              <w:t>HDV Ab Elisa 96 teste.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023D7BF4"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BC8F01F" w14:textId="29772800" w:rsidR="00DB6ED1" w:rsidRPr="00C60D06" w:rsidRDefault="00DB6ED1" w:rsidP="00DB6ED1">
            <w:pPr>
              <w:jc w:val="center"/>
            </w:pPr>
            <w:r w:rsidRPr="00187329">
              <w:rPr>
                <w:color w:val="000000"/>
                <w:lang w:val="en-US"/>
              </w:rPr>
              <w:t>CE</w:t>
            </w:r>
          </w:p>
        </w:tc>
      </w:tr>
      <w:tr w:rsidR="00DB6ED1" w:rsidRPr="00C60D06" w14:paraId="5D888EFB"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84B892E" w14:textId="090401A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4DA6A00" w14:textId="1F8CDCFE"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215600" w14:textId="1DC00F1F" w:rsidR="00DB6ED1" w:rsidRPr="0041564F" w:rsidRDefault="00DB6ED1" w:rsidP="00DB6ED1">
            <w:pPr>
              <w:jc w:val="center"/>
            </w:pPr>
            <w:r w:rsidRPr="00B47723">
              <w:rPr>
                <w:lang w:val="en-US"/>
              </w:rPr>
              <w:t xml:space="preserve">HBcAb 96 teste. Inclus control negativ și pozitiv și calibratori pentru determinarea cantitativă a </w:t>
            </w:r>
            <w:r w:rsidRPr="00B47723">
              <w:rPr>
                <w:lang w:val="en-US"/>
              </w:rPr>
              <w:lastRenderedPageBreak/>
              <w:t>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3BECE2D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9C82037" w14:textId="5B4657DF" w:rsidR="00DB6ED1" w:rsidRPr="00C60D06" w:rsidRDefault="00DB6ED1" w:rsidP="00DB6ED1">
            <w:pPr>
              <w:jc w:val="center"/>
            </w:pPr>
            <w:r w:rsidRPr="00187329">
              <w:rPr>
                <w:color w:val="000000"/>
                <w:lang w:val="en-US"/>
              </w:rPr>
              <w:t>CE</w:t>
            </w:r>
          </w:p>
        </w:tc>
      </w:tr>
      <w:tr w:rsidR="00DB6ED1" w:rsidRPr="00C60D06" w14:paraId="4A93E46E"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2A5A172" w14:textId="79C058DA"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72F3136" w14:textId="6DD34772"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7FB132" w14:textId="6C10D134" w:rsidR="00DB6ED1" w:rsidRPr="0041564F" w:rsidRDefault="00DB6ED1" w:rsidP="00DB6ED1">
            <w:pPr>
              <w:jc w:val="center"/>
              <w:rPr>
                <w:lang w:val="en-US"/>
              </w:rPr>
            </w:pPr>
            <w:r w:rsidRPr="00B47723">
              <w:rPr>
                <w:lang w:val="en-US"/>
              </w:rPr>
              <w:t>T3.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35BDAE1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CBB963" w14:textId="34A5F7FB" w:rsidR="00DB6ED1" w:rsidRPr="00C60D06" w:rsidRDefault="00DB6ED1" w:rsidP="00DB6ED1">
            <w:pPr>
              <w:jc w:val="center"/>
            </w:pPr>
            <w:r w:rsidRPr="00187329">
              <w:rPr>
                <w:color w:val="000000"/>
                <w:lang w:val="en-US"/>
              </w:rPr>
              <w:t>CE</w:t>
            </w:r>
          </w:p>
        </w:tc>
      </w:tr>
      <w:tr w:rsidR="00DB6ED1" w:rsidRPr="00C60D06" w14:paraId="1914BA89"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05CD94B" w14:textId="631DA6B1"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508F706" w14:textId="18BABEF6"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F986C9" w14:textId="5C36B9E4" w:rsidR="00DB6ED1" w:rsidRPr="0041564F" w:rsidRDefault="00DB6ED1" w:rsidP="00DB6ED1">
            <w:pPr>
              <w:jc w:val="center"/>
            </w:pPr>
            <w:r w:rsidRPr="00B47723">
              <w:rPr>
                <w:lang w:val="en-US"/>
              </w:rPr>
              <w:t>T4.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36B48C2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72C5A2" w14:textId="5E271639" w:rsidR="00DB6ED1" w:rsidRPr="00C60D06" w:rsidRDefault="00DB6ED1" w:rsidP="00DB6ED1">
            <w:pPr>
              <w:jc w:val="center"/>
            </w:pPr>
            <w:r w:rsidRPr="00187329">
              <w:rPr>
                <w:color w:val="000000"/>
                <w:lang w:val="en-US"/>
              </w:rPr>
              <w:t>CE</w:t>
            </w:r>
          </w:p>
        </w:tc>
      </w:tr>
      <w:tr w:rsidR="00DB6ED1" w:rsidRPr="00C60D06" w14:paraId="57A82886"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A56C8E3" w14:textId="0390CC1D"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E657034" w14:textId="65E066B2" w:rsidR="00DB6ED1" w:rsidRPr="0041564F" w:rsidRDefault="00DB6ED1" w:rsidP="00DB6ED1">
            <w:pPr>
              <w:jc w:val="center"/>
              <w:rPr>
                <w:b/>
                <w:bCs/>
                <w:color w:val="000000"/>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8E3628" w14:textId="3A863F5D" w:rsidR="00DB6ED1" w:rsidRPr="0041564F" w:rsidRDefault="00DB6ED1" w:rsidP="00DB6ED1">
            <w:pPr>
              <w:jc w:val="center"/>
              <w:rPr>
                <w:lang w:val="en-US"/>
              </w:rPr>
            </w:pPr>
            <w:r w:rsidRPr="00B47723">
              <w:rPr>
                <w:lang w:val="en-US"/>
              </w:rPr>
              <w:t>TSH. Inclus control negativ și pozitiv și calibratori pentru determinarea cantitativă a anticorpilor.Cantitatea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3EC0905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C6F5F4E" w14:textId="1C8C71D5" w:rsidR="00DB6ED1" w:rsidRPr="00C60D06" w:rsidRDefault="00DB6ED1" w:rsidP="00DB6ED1">
            <w:pPr>
              <w:jc w:val="center"/>
            </w:pPr>
            <w:r w:rsidRPr="00187329">
              <w:rPr>
                <w:color w:val="000000"/>
                <w:lang w:val="en-US"/>
              </w:rPr>
              <w:t>CE</w:t>
            </w:r>
          </w:p>
        </w:tc>
      </w:tr>
      <w:tr w:rsidR="00DB6ED1" w:rsidRPr="00C60D06" w14:paraId="74A6164B"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C62A65D" w14:textId="64F33905"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F95336C" w14:textId="4B399CF7" w:rsidR="00DB6ED1" w:rsidRPr="0041564F" w:rsidRDefault="00DB6ED1" w:rsidP="00DB6ED1">
            <w:pPr>
              <w:jc w:val="center"/>
              <w:rPr>
                <w:b/>
                <w:bCs/>
                <w:lang w:val="en-US"/>
              </w:rPr>
            </w:pPr>
            <w:r w:rsidRPr="00B47723">
              <w:rPr>
                <w:rFonts w:ascii="Calibri" w:hAnsi="Calibri" w:cs="Calibri"/>
                <w:lang w:val="en-US"/>
              </w:rPr>
              <w:t xml:space="preserve">Reagenţi,calibratori şi material de control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E296D2" w14:textId="7C4782D3" w:rsidR="00DB6ED1" w:rsidRPr="0041564F" w:rsidRDefault="00DB6ED1" w:rsidP="00DB6ED1">
            <w:pPr>
              <w:jc w:val="center"/>
            </w:pPr>
            <w:r w:rsidRPr="00B47723">
              <w:rPr>
                <w:lang w:val="en-US"/>
              </w:rPr>
              <w:t>ASFO - FATEX. Ambalat în seturi a cîte 100 teste/5ml,cu control nagativ și pozitiv.Cantitatea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74C0AEE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F03ECF4" w14:textId="52F7CC26" w:rsidR="00DB6ED1" w:rsidRPr="00C60D06" w:rsidRDefault="00DB6ED1" w:rsidP="00DB6ED1">
            <w:pPr>
              <w:jc w:val="center"/>
            </w:pPr>
            <w:r w:rsidRPr="00187329">
              <w:rPr>
                <w:color w:val="000000"/>
                <w:lang w:val="en-US"/>
              </w:rPr>
              <w:t>CE</w:t>
            </w:r>
          </w:p>
        </w:tc>
      </w:tr>
      <w:tr w:rsidR="00DB6ED1" w:rsidRPr="00C60D06" w14:paraId="322A16E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88B5BC2" w14:textId="61DF4F67"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54BF9E5" w14:textId="57E2D14F"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BE868E" w14:textId="5E72C359" w:rsidR="00DB6ED1" w:rsidRPr="0041564F" w:rsidRDefault="00DB6ED1" w:rsidP="00DB6ED1">
            <w:pPr>
              <w:jc w:val="center"/>
            </w:pPr>
            <w:r w:rsidRPr="00B47723">
              <w:rPr>
                <w:lang w:val="en-US"/>
              </w:rPr>
              <w:t>CPR-FATEX. Ambalat în seturi a cîte 100 teste/5ml,cu control nagativ și pozitiv.Cantitatea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7E3CD08C"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197853" w14:textId="075FAA7F" w:rsidR="00DB6ED1" w:rsidRPr="00C60D06" w:rsidRDefault="00DB6ED1" w:rsidP="00DB6ED1">
            <w:pPr>
              <w:jc w:val="center"/>
            </w:pPr>
            <w:r w:rsidRPr="00187329">
              <w:rPr>
                <w:color w:val="000000"/>
                <w:lang w:val="en-US"/>
              </w:rPr>
              <w:t>CE</w:t>
            </w:r>
          </w:p>
        </w:tc>
      </w:tr>
      <w:tr w:rsidR="00DB6ED1" w:rsidRPr="00C60D06" w14:paraId="7CBD34D1"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F9F9F5C" w14:textId="4EF6136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9B14B23" w14:textId="016E8AE1"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9C58D4" w14:textId="73BD2058" w:rsidR="00DB6ED1" w:rsidRPr="0041564F" w:rsidRDefault="00DB6ED1" w:rsidP="00DB6ED1">
            <w:pPr>
              <w:jc w:val="center"/>
            </w:pPr>
            <w:r w:rsidRPr="00B47723">
              <w:rPr>
                <w:lang w:val="en-US"/>
              </w:rPr>
              <w:t xml:space="preserve">RF - FATEX. Ambalat în seturi a cîte 100 teste/5ml,cu control </w:t>
            </w:r>
            <w:r w:rsidRPr="00B47723">
              <w:rPr>
                <w:lang w:val="en-US"/>
              </w:rPr>
              <w:lastRenderedPageBreak/>
              <w:t>nagativ și pozitiv.Cantitatea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5608920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1D82982" w14:textId="7C1C71B2" w:rsidR="00DB6ED1" w:rsidRPr="00C60D06" w:rsidRDefault="00DB6ED1" w:rsidP="00DB6ED1">
            <w:pPr>
              <w:jc w:val="center"/>
            </w:pPr>
            <w:r w:rsidRPr="00187329">
              <w:rPr>
                <w:color w:val="000000"/>
                <w:lang w:val="en-US"/>
              </w:rPr>
              <w:t>CE</w:t>
            </w:r>
          </w:p>
        </w:tc>
      </w:tr>
      <w:tr w:rsidR="00DB6ED1" w:rsidRPr="00C60D06" w14:paraId="3FE915A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C4E5A18" w14:textId="515379B0"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4E31D4B" w14:textId="398EC934" w:rsidR="00DB6ED1" w:rsidRPr="0041564F" w:rsidRDefault="00DB6ED1" w:rsidP="00DB6ED1">
            <w:pPr>
              <w:jc w:val="center"/>
              <w:rPr>
                <w:b/>
                <w:bCs/>
                <w:lang w:val="en-US"/>
              </w:rPr>
            </w:pPr>
            <w:r w:rsidRPr="00B47723">
              <w:rPr>
                <w:rFonts w:ascii="Calibri" w:hAnsi="Calibri" w:cs="Calibri"/>
                <w:lang w:val="en-US"/>
              </w:rPr>
              <w:t>Reagenti pentru determinarea grupelor sanguine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7E7802B" w14:textId="35C9A5D6" w:rsidR="00DB6ED1" w:rsidRPr="0041564F" w:rsidRDefault="00DB6ED1" w:rsidP="00DB6ED1">
            <w:pPr>
              <w:jc w:val="center"/>
              <w:rPr>
                <w:lang w:val="en-US"/>
              </w:rPr>
            </w:pPr>
            <w:r w:rsidRPr="00B47723">
              <w:rPr>
                <w:lang w:val="en-US"/>
              </w:rPr>
              <w:t>Toliclon Anti-A. Ambalat în flacoane a cîte 10 ml(100 doze) Cantitatea - flacoane.</w:t>
            </w:r>
          </w:p>
        </w:tc>
        <w:tc>
          <w:tcPr>
            <w:tcW w:w="848" w:type="pct"/>
            <w:gridSpan w:val="2"/>
            <w:tcBorders>
              <w:top w:val="single" w:sz="4" w:space="0" w:color="auto"/>
              <w:left w:val="single" w:sz="4" w:space="0" w:color="auto"/>
              <w:bottom w:val="single" w:sz="4" w:space="0" w:color="auto"/>
              <w:right w:val="single" w:sz="4" w:space="0" w:color="auto"/>
            </w:tcBorders>
          </w:tcPr>
          <w:p w14:paraId="272CB4C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91F46B9" w14:textId="6A42B644" w:rsidR="00DB6ED1" w:rsidRPr="00C60D06" w:rsidRDefault="00DB6ED1" w:rsidP="00DB6ED1">
            <w:pPr>
              <w:jc w:val="center"/>
            </w:pPr>
            <w:r w:rsidRPr="00187329">
              <w:rPr>
                <w:color w:val="000000"/>
                <w:lang w:val="en-US"/>
              </w:rPr>
              <w:t>CE</w:t>
            </w:r>
          </w:p>
        </w:tc>
      </w:tr>
      <w:tr w:rsidR="00DB6ED1" w:rsidRPr="00C60D06" w14:paraId="077B661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2702F60" w14:textId="0A7026EA"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4D65807" w14:textId="0BF43369"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DFC02CD" w14:textId="13EBC355" w:rsidR="00DB6ED1" w:rsidRPr="0041564F" w:rsidRDefault="00DB6ED1" w:rsidP="00DB6ED1">
            <w:pPr>
              <w:jc w:val="center"/>
            </w:pPr>
            <w:r w:rsidRPr="00B47723">
              <w:rPr>
                <w:lang w:val="en-US"/>
              </w:rPr>
              <w:t xml:space="preserve">Toliclon Anti-B. Ambalat în flacoane a cîte 10 ml(100 doze). </w:t>
            </w:r>
            <w:r w:rsidRPr="00B47723">
              <w:t>Cantitatea - flacoane.</w:t>
            </w:r>
          </w:p>
        </w:tc>
        <w:tc>
          <w:tcPr>
            <w:tcW w:w="848" w:type="pct"/>
            <w:gridSpan w:val="2"/>
            <w:tcBorders>
              <w:top w:val="single" w:sz="4" w:space="0" w:color="auto"/>
              <w:left w:val="single" w:sz="4" w:space="0" w:color="auto"/>
              <w:bottom w:val="single" w:sz="4" w:space="0" w:color="auto"/>
              <w:right w:val="single" w:sz="4" w:space="0" w:color="auto"/>
            </w:tcBorders>
          </w:tcPr>
          <w:p w14:paraId="1804286C"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28F88AE" w14:textId="1C57519B" w:rsidR="00DB6ED1" w:rsidRPr="00C60D06" w:rsidRDefault="00DB6ED1" w:rsidP="00DB6ED1">
            <w:pPr>
              <w:jc w:val="center"/>
            </w:pPr>
            <w:r w:rsidRPr="00187329">
              <w:rPr>
                <w:color w:val="000000"/>
                <w:lang w:val="en-US"/>
              </w:rPr>
              <w:t>CE</w:t>
            </w:r>
          </w:p>
        </w:tc>
      </w:tr>
      <w:tr w:rsidR="00DB6ED1" w:rsidRPr="00C60D06" w14:paraId="5AA24B3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762578F" w14:textId="0B91878C"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2C5AF89" w14:textId="68B5F814"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4EC0983" w14:textId="56B15D62" w:rsidR="00DB6ED1" w:rsidRPr="0041564F" w:rsidRDefault="00DB6ED1" w:rsidP="00DB6ED1">
            <w:pPr>
              <w:jc w:val="center"/>
            </w:pPr>
            <w:r w:rsidRPr="00B47723">
              <w:rPr>
                <w:lang w:val="en-US"/>
              </w:rPr>
              <w:t xml:space="preserve">Toliclon Anti-AB. Ambalat în flacoane a cîte 10 ml(100 doze). </w:t>
            </w:r>
            <w:r w:rsidRPr="00B47723">
              <w:t>Cantitatea - flacoane.</w:t>
            </w:r>
          </w:p>
        </w:tc>
        <w:tc>
          <w:tcPr>
            <w:tcW w:w="848" w:type="pct"/>
            <w:gridSpan w:val="2"/>
            <w:tcBorders>
              <w:top w:val="single" w:sz="4" w:space="0" w:color="auto"/>
              <w:left w:val="single" w:sz="4" w:space="0" w:color="auto"/>
              <w:bottom w:val="single" w:sz="4" w:space="0" w:color="auto"/>
              <w:right w:val="single" w:sz="4" w:space="0" w:color="auto"/>
            </w:tcBorders>
          </w:tcPr>
          <w:p w14:paraId="7E35D24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1D02EDA" w14:textId="5CE2674C" w:rsidR="00DB6ED1" w:rsidRPr="00C60D06" w:rsidRDefault="00DB6ED1" w:rsidP="00DB6ED1">
            <w:pPr>
              <w:jc w:val="center"/>
            </w:pPr>
            <w:r w:rsidRPr="00187329">
              <w:rPr>
                <w:color w:val="000000"/>
                <w:lang w:val="en-US"/>
              </w:rPr>
              <w:t>CE</w:t>
            </w:r>
          </w:p>
        </w:tc>
      </w:tr>
      <w:tr w:rsidR="00DB6ED1" w:rsidRPr="00C60D06" w14:paraId="7C0B9F9B"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679CE14" w14:textId="6909C39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9E3C056" w14:textId="656B87A0"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15692BC" w14:textId="6D5859B5" w:rsidR="00DB6ED1" w:rsidRPr="0041564F" w:rsidRDefault="00DB6ED1" w:rsidP="00DB6ED1">
            <w:pPr>
              <w:jc w:val="center"/>
              <w:rPr>
                <w:lang w:val="en-US"/>
              </w:rPr>
            </w:pPr>
            <w:r w:rsidRPr="00B47723">
              <w:rPr>
                <w:lang w:val="en-US"/>
              </w:rPr>
              <w:t xml:space="preserve">Toliclon Anti-D Super. Ambalat în flacoane a cîte 10 ml(100 doze). </w:t>
            </w:r>
            <w:r w:rsidRPr="00B47723">
              <w:t>Cantitatea - flacoane.</w:t>
            </w:r>
          </w:p>
        </w:tc>
        <w:tc>
          <w:tcPr>
            <w:tcW w:w="848" w:type="pct"/>
            <w:gridSpan w:val="2"/>
            <w:tcBorders>
              <w:top w:val="single" w:sz="4" w:space="0" w:color="auto"/>
              <w:left w:val="single" w:sz="4" w:space="0" w:color="auto"/>
              <w:bottom w:val="single" w:sz="4" w:space="0" w:color="auto"/>
              <w:right w:val="single" w:sz="4" w:space="0" w:color="auto"/>
            </w:tcBorders>
          </w:tcPr>
          <w:p w14:paraId="31481AE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63DCDC4" w14:textId="74A1AD17" w:rsidR="00DB6ED1" w:rsidRPr="00C60D06" w:rsidRDefault="00DB6ED1" w:rsidP="00DB6ED1">
            <w:pPr>
              <w:jc w:val="center"/>
            </w:pPr>
            <w:r w:rsidRPr="00187329">
              <w:rPr>
                <w:color w:val="000000"/>
                <w:lang w:val="en-US"/>
              </w:rPr>
              <w:t>CE</w:t>
            </w:r>
          </w:p>
        </w:tc>
      </w:tr>
      <w:tr w:rsidR="00DB6ED1" w:rsidRPr="00C60D06" w14:paraId="3FCFDB61"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1BB3205" w14:textId="36A1B83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57AAC46" w14:textId="30A285DD"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E2FFE0D" w14:textId="71765E2D" w:rsidR="00DB6ED1" w:rsidRPr="0041564F" w:rsidRDefault="00DB6ED1" w:rsidP="00DB6ED1">
            <w:pPr>
              <w:jc w:val="center"/>
              <w:rPr>
                <w:lang w:val="en-US"/>
              </w:rPr>
            </w:pPr>
            <w:r w:rsidRPr="00B47723">
              <w:rPr>
                <w:lang w:val="en-US"/>
              </w:rPr>
              <w:t xml:space="preserve">Toliclon Anti-Kell Super. Ambalat în flacoane a cîte 10 ml(100 doze). </w:t>
            </w:r>
            <w:r w:rsidRPr="00B47723">
              <w:t>Cantitatea - flacoane.</w:t>
            </w:r>
          </w:p>
        </w:tc>
        <w:tc>
          <w:tcPr>
            <w:tcW w:w="848" w:type="pct"/>
            <w:gridSpan w:val="2"/>
            <w:tcBorders>
              <w:top w:val="single" w:sz="4" w:space="0" w:color="auto"/>
              <w:left w:val="single" w:sz="4" w:space="0" w:color="auto"/>
              <w:bottom w:val="single" w:sz="4" w:space="0" w:color="auto"/>
              <w:right w:val="single" w:sz="4" w:space="0" w:color="auto"/>
            </w:tcBorders>
          </w:tcPr>
          <w:p w14:paraId="1232260C"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EA4E70" w14:textId="797A4D6E" w:rsidR="00DB6ED1" w:rsidRPr="00C60D06" w:rsidRDefault="00DB6ED1" w:rsidP="00DB6ED1">
            <w:pPr>
              <w:jc w:val="center"/>
            </w:pPr>
            <w:r w:rsidRPr="00187329">
              <w:rPr>
                <w:color w:val="000000"/>
                <w:lang w:val="en-US"/>
              </w:rPr>
              <w:t>CE</w:t>
            </w:r>
          </w:p>
        </w:tc>
      </w:tr>
      <w:tr w:rsidR="00DB6ED1" w:rsidRPr="00C60D06" w14:paraId="79EF2F22"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AEEA157" w14:textId="75243A6A"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FB06491" w14:textId="6507D410" w:rsidR="00DB6ED1" w:rsidRPr="0041564F" w:rsidRDefault="00DB6ED1" w:rsidP="00DB6ED1">
            <w:pPr>
              <w:jc w:val="center"/>
              <w:rPr>
                <w:b/>
                <w:bCs/>
                <w:lang w:val="en-US"/>
              </w:rPr>
            </w:pPr>
            <w:r w:rsidRPr="00B47723">
              <w:rPr>
                <w:rFonts w:ascii="Calibri" w:hAnsi="Calibri" w:cs="Calibri"/>
                <w:lang w:val="en-US"/>
              </w:rPr>
              <w:t xml:space="preserve">Consumabile p/u analiz. biochimic automat A 25 </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D0EDFF8" w14:textId="785F636B" w:rsidR="00DB6ED1" w:rsidRPr="0041564F" w:rsidRDefault="00DB6ED1" w:rsidP="00DB6ED1">
            <w:pPr>
              <w:jc w:val="center"/>
              <w:rPr>
                <w:lang w:val="en-US"/>
              </w:rPr>
            </w:pPr>
            <w:r w:rsidRPr="00B47723">
              <w:rPr>
                <w:lang w:val="en-US"/>
              </w:rPr>
              <w:t xml:space="preserve">Cuva pentru ser, 2 ml   1000buc/set. Dimensiuni 13,75x24,90mm/2ml,Prezentarea mostrei-obligatoriu. </w:t>
            </w:r>
            <w:r w:rsidRPr="00B47723">
              <w:t>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6EB3305E"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B5368FA" w14:textId="63F95B63" w:rsidR="00DB6ED1" w:rsidRPr="00C60D06" w:rsidRDefault="00DB6ED1" w:rsidP="00DB6ED1">
            <w:pPr>
              <w:jc w:val="center"/>
            </w:pPr>
            <w:r w:rsidRPr="00187329">
              <w:rPr>
                <w:color w:val="000000"/>
                <w:lang w:val="en-US"/>
              </w:rPr>
              <w:t>CE</w:t>
            </w:r>
          </w:p>
        </w:tc>
      </w:tr>
      <w:tr w:rsidR="00DB6ED1" w:rsidRPr="00C60D06" w14:paraId="6B475C2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6FA9723" w14:textId="09E1F610"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684E88A" w14:textId="508FF6F0"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3D9D344" w14:textId="7E75F881" w:rsidR="00DB6ED1" w:rsidRPr="0041564F" w:rsidRDefault="00DB6ED1" w:rsidP="00DB6ED1">
            <w:pPr>
              <w:jc w:val="center"/>
              <w:rPr>
                <w:lang w:val="en-US"/>
              </w:rPr>
            </w:pPr>
            <w:r w:rsidRPr="00B47723">
              <w:rPr>
                <w:lang w:val="en-US"/>
              </w:rPr>
              <w:t xml:space="preserve">Rotor de reactie, 10 buc/set. CE certificat obligatoriu.Autorizare de la producător.Prezentarea </w:t>
            </w:r>
            <w:r w:rsidRPr="00B47723">
              <w:rPr>
                <w:lang w:val="en-US"/>
              </w:rPr>
              <w:lastRenderedPageBreak/>
              <w:t xml:space="preserve">mostrei-obligatoriu. </w:t>
            </w:r>
            <w:r w:rsidRPr="00B47723">
              <w:t>Cantitatea- set.</w:t>
            </w:r>
          </w:p>
        </w:tc>
        <w:tc>
          <w:tcPr>
            <w:tcW w:w="848" w:type="pct"/>
            <w:gridSpan w:val="2"/>
            <w:tcBorders>
              <w:top w:val="single" w:sz="4" w:space="0" w:color="auto"/>
              <w:left w:val="single" w:sz="4" w:space="0" w:color="auto"/>
              <w:bottom w:val="single" w:sz="4" w:space="0" w:color="auto"/>
              <w:right w:val="single" w:sz="4" w:space="0" w:color="auto"/>
            </w:tcBorders>
          </w:tcPr>
          <w:p w14:paraId="068ACF71"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644DFB8" w14:textId="7033CA7D" w:rsidR="00DB6ED1" w:rsidRPr="00C60D06" w:rsidRDefault="00DB6ED1" w:rsidP="00DB6ED1">
            <w:pPr>
              <w:jc w:val="center"/>
            </w:pPr>
            <w:r w:rsidRPr="00187329">
              <w:rPr>
                <w:color w:val="000000"/>
                <w:lang w:val="en-US"/>
              </w:rPr>
              <w:t>CE</w:t>
            </w:r>
          </w:p>
        </w:tc>
      </w:tr>
      <w:tr w:rsidR="00DB6ED1" w:rsidRPr="00C60D06" w14:paraId="6913E6DD"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5692067" w14:textId="3CA97989"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D0CF9F7" w14:textId="50C056D5" w:rsidR="00DB6ED1" w:rsidRPr="0041564F" w:rsidRDefault="00DB6ED1" w:rsidP="00DB6ED1">
            <w:pPr>
              <w:jc w:val="center"/>
              <w:rPr>
                <w:b/>
                <w:bCs/>
                <w:lang w:val="en-US"/>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5DE5DCF" w14:textId="0ECB57CA" w:rsidR="00DB6ED1" w:rsidRPr="0041564F" w:rsidRDefault="00DB6ED1" w:rsidP="00DB6ED1">
            <w:pPr>
              <w:jc w:val="center"/>
              <w:rPr>
                <w:lang w:val="en-US"/>
              </w:rPr>
            </w:pPr>
            <w:r w:rsidRPr="00B47723">
              <w:rPr>
                <w:lang w:val="en-US"/>
              </w:rPr>
              <w:t xml:space="preserve">PHOTOMETRIC LAMP. Halogen lamp pentru A25 6v 10w timp de lucru&gt;2000 ore. </w:t>
            </w:r>
            <w:r w:rsidRPr="00B47723">
              <w:t>Cantitatea - set.</w:t>
            </w:r>
          </w:p>
        </w:tc>
        <w:tc>
          <w:tcPr>
            <w:tcW w:w="848" w:type="pct"/>
            <w:gridSpan w:val="2"/>
            <w:tcBorders>
              <w:top w:val="single" w:sz="4" w:space="0" w:color="auto"/>
              <w:left w:val="single" w:sz="4" w:space="0" w:color="auto"/>
              <w:bottom w:val="single" w:sz="4" w:space="0" w:color="auto"/>
              <w:right w:val="single" w:sz="4" w:space="0" w:color="auto"/>
            </w:tcBorders>
          </w:tcPr>
          <w:p w14:paraId="2EC1A950"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689371B" w14:textId="0DEC2256" w:rsidR="00DB6ED1" w:rsidRPr="00C60D06" w:rsidRDefault="00DB6ED1" w:rsidP="00DB6ED1">
            <w:pPr>
              <w:jc w:val="center"/>
            </w:pPr>
            <w:r w:rsidRPr="00187329">
              <w:rPr>
                <w:color w:val="000000"/>
                <w:lang w:val="en-US"/>
              </w:rPr>
              <w:t>CE</w:t>
            </w:r>
          </w:p>
        </w:tc>
      </w:tr>
      <w:tr w:rsidR="00DB6ED1" w:rsidRPr="00C60D06" w14:paraId="60AEF20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9843E85" w14:textId="4CA85FAD"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15F6FCD" w14:textId="29F39BA7" w:rsidR="00DB6ED1" w:rsidRPr="0041564F" w:rsidRDefault="00DB6ED1" w:rsidP="00DB6ED1">
            <w:pPr>
              <w:jc w:val="center"/>
              <w:rPr>
                <w:b/>
                <w:bCs/>
                <w:lang w:val="en-US"/>
              </w:rPr>
            </w:pPr>
            <w:r>
              <w:rPr>
                <w:lang w:val="en-US"/>
              </w:rPr>
              <w:t>11.</w:t>
            </w:r>
            <w:r w:rsidRPr="00B47723">
              <w:rPr>
                <w:lang w:val="en-US"/>
              </w:rPr>
              <w:t>Dozator automat (cu verificare metrologică)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550CC24" w14:textId="01A72326" w:rsidR="00DB6ED1" w:rsidRPr="0041564F" w:rsidRDefault="00DB6ED1" w:rsidP="00DB6ED1">
            <w:pPr>
              <w:jc w:val="center"/>
              <w:rPr>
                <w:lang w:val="en-US"/>
              </w:rPr>
            </w:pPr>
            <w:r w:rsidRPr="00B47723">
              <w:rPr>
                <w:lang w:val="en-US"/>
              </w:rPr>
              <w:t>Vol.5-50mkl,10-100mkl,20-200mkl,100-1000mkl</w:t>
            </w:r>
          </w:p>
        </w:tc>
        <w:tc>
          <w:tcPr>
            <w:tcW w:w="848" w:type="pct"/>
            <w:gridSpan w:val="2"/>
            <w:tcBorders>
              <w:top w:val="single" w:sz="4" w:space="0" w:color="auto"/>
              <w:left w:val="single" w:sz="4" w:space="0" w:color="auto"/>
              <w:bottom w:val="single" w:sz="4" w:space="0" w:color="auto"/>
              <w:right w:val="single" w:sz="4" w:space="0" w:color="auto"/>
            </w:tcBorders>
          </w:tcPr>
          <w:p w14:paraId="57B42B30"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5E9AD6D" w14:textId="36EDF9B6" w:rsidR="00DB6ED1" w:rsidRPr="00C60D06" w:rsidRDefault="00DB6ED1" w:rsidP="00DB6ED1">
            <w:pPr>
              <w:jc w:val="center"/>
            </w:pPr>
            <w:r w:rsidRPr="00187329">
              <w:rPr>
                <w:color w:val="000000"/>
                <w:lang w:val="en-US"/>
              </w:rPr>
              <w:t>CE</w:t>
            </w:r>
          </w:p>
        </w:tc>
      </w:tr>
      <w:tr w:rsidR="00DB6ED1" w:rsidRPr="00C60D06" w14:paraId="5AFE86E8"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5AD2D4F" w14:textId="726B40B1"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FB02138" w14:textId="03FC153E" w:rsidR="00DB6ED1" w:rsidRPr="0041564F" w:rsidRDefault="00DB6ED1" w:rsidP="00DB6ED1">
            <w:pPr>
              <w:jc w:val="center"/>
              <w:rPr>
                <w:b/>
                <w:bCs/>
                <w:lang w:val="en-US"/>
              </w:rPr>
            </w:pPr>
            <w:r>
              <w:t>12.</w:t>
            </w:r>
            <w:r w:rsidRPr="00B47723">
              <w:t>Eperubeta borosilicat</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2F71C03" w14:textId="78C793FC" w:rsidR="00DB6ED1" w:rsidRPr="0041564F" w:rsidRDefault="00DB6ED1" w:rsidP="00DB6ED1">
            <w:pPr>
              <w:jc w:val="center"/>
              <w:rPr>
                <w:lang w:val="en-US"/>
              </w:rPr>
            </w:pPr>
            <w:r w:rsidRPr="00B47723">
              <w:t>Set 250buc.</w:t>
            </w:r>
          </w:p>
        </w:tc>
        <w:tc>
          <w:tcPr>
            <w:tcW w:w="848" w:type="pct"/>
            <w:gridSpan w:val="2"/>
            <w:tcBorders>
              <w:top w:val="single" w:sz="4" w:space="0" w:color="auto"/>
              <w:left w:val="single" w:sz="4" w:space="0" w:color="auto"/>
              <w:bottom w:val="single" w:sz="4" w:space="0" w:color="auto"/>
              <w:right w:val="single" w:sz="4" w:space="0" w:color="auto"/>
            </w:tcBorders>
          </w:tcPr>
          <w:p w14:paraId="0CFA818D"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48A56A" w14:textId="629184FF" w:rsidR="00DB6ED1" w:rsidRPr="00C60D06" w:rsidRDefault="00DB6ED1" w:rsidP="00DB6ED1">
            <w:pPr>
              <w:jc w:val="center"/>
            </w:pPr>
            <w:r w:rsidRPr="00187329">
              <w:rPr>
                <w:color w:val="000000"/>
                <w:lang w:val="en-US"/>
              </w:rPr>
              <w:t>CE</w:t>
            </w:r>
          </w:p>
        </w:tc>
      </w:tr>
      <w:tr w:rsidR="00DB6ED1" w:rsidRPr="00C60D06" w14:paraId="043003CF"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1B0E7DA7" w14:textId="179DC622"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5F72AA4" w14:textId="1B85132F" w:rsidR="00DB6ED1" w:rsidRPr="0041564F" w:rsidRDefault="00DB6ED1" w:rsidP="00DB6ED1">
            <w:pPr>
              <w:jc w:val="center"/>
              <w:rPr>
                <w:b/>
                <w:bCs/>
                <w:lang w:val="en-US"/>
              </w:rPr>
            </w:pPr>
            <w:r>
              <w:t>13.</w:t>
            </w:r>
            <w:r w:rsidRPr="00B47723">
              <w:t>Eprubeta</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62B872E" w14:textId="5B3DA433" w:rsidR="00DB6ED1" w:rsidRPr="0041564F" w:rsidRDefault="00DB6ED1" w:rsidP="00DB6ED1">
            <w:pPr>
              <w:jc w:val="center"/>
              <w:rPr>
                <w:lang w:val="en-US"/>
              </w:rPr>
            </w:pPr>
            <w:r w:rsidRPr="00B47723">
              <w:rPr>
                <w:lang w:val="en-US"/>
              </w:rPr>
              <w:t>Plastic,vol.,12ml capac,unica folosință,gradată,translucidă,transparentă.</w:t>
            </w:r>
          </w:p>
        </w:tc>
        <w:tc>
          <w:tcPr>
            <w:tcW w:w="848" w:type="pct"/>
            <w:gridSpan w:val="2"/>
            <w:tcBorders>
              <w:top w:val="single" w:sz="4" w:space="0" w:color="auto"/>
              <w:left w:val="single" w:sz="4" w:space="0" w:color="auto"/>
              <w:bottom w:val="single" w:sz="4" w:space="0" w:color="auto"/>
              <w:right w:val="single" w:sz="4" w:space="0" w:color="auto"/>
            </w:tcBorders>
          </w:tcPr>
          <w:p w14:paraId="0EEDD2F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4C42799" w14:textId="03A8083A" w:rsidR="00DB6ED1" w:rsidRPr="00C60D06" w:rsidRDefault="00DB6ED1" w:rsidP="00DB6ED1">
            <w:pPr>
              <w:jc w:val="center"/>
            </w:pPr>
            <w:r w:rsidRPr="00187329">
              <w:rPr>
                <w:color w:val="000000"/>
                <w:lang w:val="en-US"/>
              </w:rPr>
              <w:t>CE</w:t>
            </w:r>
          </w:p>
        </w:tc>
      </w:tr>
      <w:tr w:rsidR="00DB6ED1" w:rsidRPr="00C60D06" w14:paraId="13158511"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1066F39" w14:textId="1AC6B556"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EE5C21C" w14:textId="66D12638" w:rsidR="00DB6ED1" w:rsidRPr="0041564F" w:rsidRDefault="00DB6ED1" w:rsidP="00DB6ED1">
            <w:pPr>
              <w:jc w:val="center"/>
              <w:rPr>
                <w:b/>
                <w:bCs/>
                <w:lang w:val="en-US"/>
              </w:rPr>
            </w:pPr>
            <w:r>
              <w:rPr>
                <w:lang w:val="en-US"/>
              </w:rPr>
              <w:t>14.</w:t>
            </w:r>
            <w:r w:rsidRPr="00B47723">
              <w:rPr>
                <w:lang w:val="en-US"/>
              </w:rPr>
              <w:t>Eprubeta cu citrate de Na,</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F54954C" w14:textId="00B42F8E" w:rsidR="00DB6ED1" w:rsidRPr="0041564F" w:rsidRDefault="00DB6ED1" w:rsidP="00DB6ED1">
            <w:pPr>
              <w:jc w:val="center"/>
              <w:rPr>
                <w:lang w:val="en-US"/>
              </w:rPr>
            </w:pPr>
            <w:r w:rsidRPr="00B47723">
              <w:t>3,8%,vol.5ml</w:t>
            </w:r>
          </w:p>
        </w:tc>
        <w:tc>
          <w:tcPr>
            <w:tcW w:w="848" w:type="pct"/>
            <w:gridSpan w:val="2"/>
            <w:tcBorders>
              <w:top w:val="single" w:sz="4" w:space="0" w:color="auto"/>
              <w:left w:val="single" w:sz="4" w:space="0" w:color="auto"/>
              <w:bottom w:val="single" w:sz="4" w:space="0" w:color="auto"/>
              <w:right w:val="single" w:sz="4" w:space="0" w:color="auto"/>
            </w:tcBorders>
          </w:tcPr>
          <w:p w14:paraId="7AF0587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17E3DCB" w14:textId="60504786" w:rsidR="00DB6ED1" w:rsidRPr="00C60D06" w:rsidRDefault="00DB6ED1" w:rsidP="00DB6ED1">
            <w:pPr>
              <w:jc w:val="center"/>
            </w:pPr>
            <w:r w:rsidRPr="00187329">
              <w:rPr>
                <w:color w:val="000000"/>
                <w:lang w:val="en-US"/>
              </w:rPr>
              <w:t>CE</w:t>
            </w:r>
          </w:p>
        </w:tc>
      </w:tr>
      <w:tr w:rsidR="00DB6ED1" w:rsidRPr="00C60D06" w14:paraId="415A09C5"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7E6D91B" w14:textId="54275372"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E23C835" w14:textId="1B90FBB5" w:rsidR="00DB6ED1" w:rsidRPr="0041564F" w:rsidRDefault="00DB6ED1" w:rsidP="00DB6ED1">
            <w:pPr>
              <w:jc w:val="center"/>
              <w:rPr>
                <w:b/>
                <w:bCs/>
                <w:color w:val="000000"/>
                <w:lang w:val="en-US"/>
              </w:rPr>
            </w:pPr>
            <w:r>
              <w:rPr>
                <w:lang w:val="en-US"/>
              </w:rPr>
              <w:t>15.</w:t>
            </w:r>
            <w:r w:rsidRPr="00B47723">
              <w:rPr>
                <w:lang w:val="en-US"/>
              </w:rPr>
              <w:t>Eprubeta cu citrate de Na,</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DC48C91" w14:textId="24150D2C" w:rsidR="00DB6ED1" w:rsidRPr="0041564F" w:rsidRDefault="00DB6ED1" w:rsidP="00DB6ED1">
            <w:pPr>
              <w:jc w:val="center"/>
              <w:rPr>
                <w:lang w:val="en-US"/>
              </w:rPr>
            </w:pPr>
            <w:r w:rsidRPr="00B47723">
              <w:t>3,8%,vol.2,5ml</w:t>
            </w:r>
          </w:p>
        </w:tc>
        <w:tc>
          <w:tcPr>
            <w:tcW w:w="848" w:type="pct"/>
            <w:gridSpan w:val="2"/>
            <w:tcBorders>
              <w:top w:val="single" w:sz="4" w:space="0" w:color="auto"/>
              <w:left w:val="single" w:sz="4" w:space="0" w:color="auto"/>
              <w:bottom w:val="single" w:sz="4" w:space="0" w:color="auto"/>
              <w:right w:val="single" w:sz="4" w:space="0" w:color="auto"/>
            </w:tcBorders>
          </w:tcPr>
          <w:p w14:paraId="2851857F"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A7B257D" w14:textId="02D4D133" w:rsidR="00DB6ED1" w:rsidRPr="00C60D06" w:rsidRDefault="00DB6ED1" w:rsidP="00DB6ED1">
            <w:pPr>
              <w:jc w:val="center"/>
            </w:pPr>
            <w:r w:rsidRPr="00187329">
              <w:rPr>
                <w:color w:val="000000"/>
                <w:lang w:val="en-US"/>
              </w:rPr>
              <w:t>CE</w:t>
            </w:r>
          </w:p>
        </w:tc>
      </w:tr>
      <w:tr w:rsidR="00DB6ED1" w:rsidRPr="00C60D06" w14:paraId="1DD8FAF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23CE32C" w14:textId="03B926E4"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4E3EC45" w14:textId="56A71BB9" w:rsidR="00DB6ED1" w:rsidRPr="0041564F" w:rsidRDefault="00DB6ED1" w:rsidP="00DB6ED1">
            <w:pPr>
              <w:jc w:val="center"/>
              <w:rPr>
                <w:b/>
                <w:bCs/>
                <w:color w:val="000000"/>
                <w:lang w:val="en-US"/>
              </w:rPr>
            </w:pPr>
            <w:r>
              <w:t>16.</w:t>
            </w:r>
            <w:r w:rsidRPr="00B47723">
              <w:t>Eprubete cu heparină 12 ml</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6EBF260" w14:textId="63DF7C62" w:rsidR="00DB6ED1" w:rsidRPr="0041564F" w:rsidRDefault="00DB6ED1" w:rsidP="00DB6ED1">
            <w:pPr>
              <w:jc w:val="center"/>
              <w:rPr>
                <w:lang w:val="en-US"/>
              </w:rPr>
            </w:pPr>
            <w:r w:rsidRPr="00B47723">
              <w:t>Unități</w:t>
            </w:r>
          </w:p>
        </w:tc>
        <w:tc>
          <w:tcPr>
            <w:tcW w:w="848" w:type="pct"/>
            <w:gridSpan w:val="2"/>
            <w:tcBorders>
              <w:top w:val="single" w:sz="4" w:space="0" w:color="auto"/>
              <w:left w:val="single" w:sz="4" w:space="0" w:color="auto"/>
              <w:bottom w:val="single" w:sz="4" w:space="0" w:color="auto"/>
              <w:right w:val="single" w:sz="4" w:space="0" w:color="auto"/>
            </w:tcBorders>
          </w:tcPr>
          <w:p w14:paraId="64BE288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E25090C" w14:textId="396A4C1F" w:rsidR="00DB6ED1" w:rsidRPr="00C60D06" w:rsidRDefault="00DB6ED1" w:rsidP="00DB6ED1">
            <w:pPr>
              <w:jc w:val="center"/>
            </w:pPr>
            <w:r w:rsidRPr="00187329">
              <w:rPr>
                <w:color w:val="000000"/>
                <w:lang w:val="en-US"/>
              </w:rPr>
              <w:t>CE</w:t>
            </w:r>
          </w:p>
        </w:tc>
      </w:tr>
      <w:tr w:rsidR="00DB6ED1" w:rsidRPr="00C60D06" w14:paraId="6B76B86D"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5104330" w14:textId="7115B092"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BEE8F50" w14:textId="0FB39A9D" w:rsidR="00DB6ED1" w:rsidRPr="0041564F" w:rsidRDefault="00DB6ED1" w:rsidP="00DB6ED1">
            <w:pPr>
              <w:jc w:val="center"/>
              <w:rPr>
                <w:b/>
                <w:bCs/>
                <w:color w:val="000000"/>
                <w:lang w:val="en-US"/>
              </w:rPr>
            </w:pPr>
            <w:r>
              <w:rPr>
                <w:lang w:val="en-US"/>
              </w:rPr>
              <w:t>17.</w:t>
            </w:r>
            <w:r w:rsidRPr="00B47723">
              <w:rPr>
                <w:lang w:val="en-US"/>
              </w:rPr>
              <w:t>Material pentru controlul calitatii determinarii proteinei/uina cu 2 nivele (normal si patologic)</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9FCA1BD" w14:textId="783F38CC" w:rsidR="00DB6ED1" w:rsidRPr="0041564F" w:rsidRDefault="00DB6ED1" w:rsidP="00DB6ED1">
            <w:pPr>
              <w:jc w:val="center"/>
              <w:rPr>
                <w:lang w:val="en-US"/>
              </w:rPr>
            </w:pPr>
            <w:r w:rsidRPr="00B47723">
              <w:t>set 6 flac. X10ml</w:t>
            </w:r>
          </w:p>
        </w:tc>
        <w:tc>
          <w:tcPr>
            <w:tcW w:w="848" w:type="pct"/>
            <w:gridSpan w:val="2"/>
            <w:tcBorders>
              <w:top w:val="single" w:sz="4" w:space="0" w:color="auto"/>
              <w:left w:val="single" w:sz="4" w:space="0" w:color="auto"/>
              <w:bottom w:val="single" w:sz="4" w:space="0" w:color="auto"/>
              <w:right w:val="single" w:sz="4" w:space="0" w:color="auto"/>
            </w:tcBorders>
          </w:tcPr>
          <w:p w14:paraId="4BD5B9E8"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149E8D9" w14:textId="3DF71CC1" w:rsidR="00DB6ED1" w:rsidRPr="00C60D06" w:rsidRDefault="00DB6ED1" w:rsidP="00DB6ED1">
            <w:pPr>
              <w:jc w:val="center"/>
            </w:pPr>
            <w:r w:rsidRPr="00187329">
              <w:rPr>
                <w:color w:val="000000"/>
                <w:lang w:val="en-US"/>
              </w:rPr>
              <w:t>CE</w:t>
            </w:r>
          </w:p>
        </w:tc>
      </w:tr>
      <w:tr w:rsidR="00DB6ED1" w:rsidRPr="00C60D06" w14:paraId="079675A7"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6F2F14B4" w14:textId="6823D6A2"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C3A3A4B" w14:textId="2C72DA0E" w:rsidR="00DB6ED1" w:rsidRPr="0041564F" w:rsidRDefault="00DB6ED1" w:rsidP="00DB6ED1">
            <w:pPr>
              <w:jc w:val="center"/>
              <w:rPr>
                <w:b/>
                <w:bCs/>
                <w:lang w:val="en-US"/>
              </w:rPr>
            </w:pPr>
            <w:r>
              <w:t>18.</w:t>
            </w:r>
            <w:r w:rsidRPr="00B47723">
              <w:t>Perii p/u eprubete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0DB47A7" w14:textId="4D240CF3" w:rsidR="00DB6ED1" w:rsidRPr="0041564F" w:rsidRDefault="00DB6ED1" w:rsidP="00DB6ED1">
            <w:pPr>
              <w:jc w:val="center"/>
              <w:rPr>
                <w:color w:val="000000"/>
                <w:lang w:val="en-US"/>
              </w:rPr>
            </w:pPr>
            <w:r w:rsidRPr="00B47723">
              <w:t>unități</w:t>
            </w:r>
          </w:p>
        </w:tc>
        <w:tc>
          <w:tcPr>
            <w:tcW w:w="848" w:type="pct"/>
            <w:gridSpan w:val="2"/>
            <w:tcBorders>
              <w:top w:val="single" w:sz="4" w:space="0" w:color="auto"/>
              <w:left w:val="single" w:sz="4" w:space="0" w:color="auto"/>
              <w:bottom w:val="single" w:sz="4" w:space="0" w:color="auto"/>
              <w:right w:val="single" w:sz="4" w:space="0" w:color="auto"/>
            </w:tcBorders>
          </w:tcPr>
          <w:p w14:paraId="5758CDF9"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4E2B06A" w14:textId="4C16DA46" w:rsidR="00DB6ED1" w:rsidRPr="00C60D06" w:rsidRDefault="00DB6ED1" w:rsidP="00DB6ED1">
            <w:pPr>
              <w:jc w:val="center"/>
            </w:pPr>
            <w:r w:rsidRPr="00187329">
              <w:rPr>
                <w:color w:val="000000"/>
                <w:lang w:val="en-US"/>
              </w:rPr>
              <w:t>CE</w:t>
            </w:r>
          </w:p>
        </w:tc>
      </w:tr>
      <w:tr w:rsidR="00DB6ED1" w:rsidRPr="00C60D06" w14:paraId="50E9A8C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E41F7FC" w14:textId="41EDFFF5"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3D34116" w14:textId="7B119327" w:rsidR="00DB6ED1" w:rsidRPr="0041564F" w:rsidRDefault="00DB6ED1" w:rsidP="00DB6ED1">
            <w:pPr>
              <w:jc w:val="center"/>
              <w:rPr>
                <w:b/>
                <w:bCs/>
                <w:lang w:val="en-US"/>
              </w:rPr>
            </w:pPr>
            <w:r>
              <w:t>19.</w:t>
            </w:r>
            <w:r w:rsidRPr="00B47723">
              <w:t>Pipete sterile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A74A7DC" w14:textId="6C4726F1" w:rsidR="00DB6ED1" w:rsidRPr="0041564F" w:rsidRDefault="00DB6ED1" w:rsidP="00DB6ED1">
            <w:pPr>
              <w:jc w:val="center"/>
              <w:rPr>
                <w:color w:val="000000"/>
                <w:lang w:val="en-US"/>
              </w:rPr>
            </w:pPr>
            <w:r w:rsidRPr="00B47723">
              <w:rPr>
                <w:lang w:val="en-US"/>
              </w:rPr>
              <w:t>Plastic,vol.1 ml,ambalat individual</w:t>
            </w:r>
          </w:p>
        </w:tc>
        <w:tc>
          <w:tcPr>
            <w:tcW w:w="848" w:type="pct"/>
            <w:gridSpan w:val="2"/>
            <w:tcBorders>
              <w:top w:val="single" w:sz="4" w:space="0" w:color="auto"/>
              <w:left w:val="single" w:sz="4" w:space="0" w:color="auto"/>
              <w:bottom w:val="single" w:sz="4" w:space="0" w:color="auto"/>
              <w:right w:val="single" w:sz="4" w:space="0" w:color="auto"/>
            </w:tcBorders>
          </w:tcPr>
          <w:p w14:paraId="5858659B"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23EDE79" w14:textId="23C0982E" w:rsidR="00DB6ED1" w:rsidRPr="00C60D06" w:rsidRDefault="00DB6ED1" w:rsidP="00DB6ED1">
            <w:pPr>
              <w:jc w:val="center"/>
            </w:pPr>
            <w:r w:rsidRPr="00187329">
              <w:rPr>
                <w:color w:val="000000"/>
                <w:lang w:val="en-US"/>
              </w:rPr>
              <w:t>CE</w:t>
            </w:r>
          </w:p>
        </w:tc>
      </w:tr>
      <w:tr w:rsidR="00DB6ED1" w:rsidRPr="00C60D06" w14:paraId="26DE8E3F"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F2920EB" w14:textId="6281448D"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7E0BD80" w14:textId="00ADDB6C" w:rsidR="00DB6ED1" w:rsidRPr="0041564F" w:rsidRDefault="00DB6ED1" w:rsidP="00DB6ED1">
            <w:pPr>
              <w:jc w:val="center"/>
              <w:rPr>
                <w:b/>
                <w:bCs/>
                <w:lang w:val="en-US"/>
              </w:rPr>
            </w:pPr>
            <w:r>
              <w:t>20.</w:t>
            </w:r>
            <w:r w:rsidRPr="00B47723">
              <w:t>Glucoza</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3D2A114" w14:textId="28C7790E" w:rsidR="00DB6ED1" w:rsidRPr="0041564F" w:rsidRDefault="00DB6ED1" w:rsidP="00DB6ED1">
            <w:pPr>
              <w:jc w:val="center"/>
              <w:rPr>
                <w:color w:val="000000"/>
                <w:lang w:val="en-US"/>
              </w:rPr>
            </w:pPr>
            <w:r w:rsidRPr="00B47723">
              <w:t>În formă de praf.</w:t>
            </w:r>
          </w:p>
        </w:tc>
        <w:tc>
          <w:tcPr>
            <w:tcW w:w="848" w:type="pct"/>
            <w:gridSpan w:val="2"/>
            <w:tcBorders>
              <w:top w:val="single" w:sz="4" w:space="0" w:color="auto"/>
              <w:left w:val="single" w:sz="4" w:space="0" w:color="auto"/>
              <w:bottom w:val="single" w:sz="4" w:space="0" w:color="auto"/>
              <w:right w:val="single" w:sz="4" w:space="0" w:color="auto"/>
            </w:tcBorders>
          </w:tcPr>
          <w:p w14:paraId="727A6457"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C6842FB" w14:textId="2E9AF401" w:rsidR="00DB6ED1" w:rsidRPr="00C60D06" w:rsidRDefault="00DB6ED1" w:rsidP="00DB6ED1">
            <w:pPr>
              <w:jc w:val="center"/>
            </w:pPr>
            <w:r w:rsidRPr="00187329">
              <w:rPr>
                <w:color w:val="000000"/>
                <w:lang w:val="en-US"/>
              </w:rPr>
              <w:t>CE</w:t>
            </w:r>
          </w:p>
        </w:tc>
      </w:tr>
      <w:tr w:rsidR="00DB6ED1" w:rsidRPr="00C60D06" w14:paraId="6E5C36B1"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1E8FE5A" w14:textId="142FBA4E"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2729604" w14:textId="077BD81F" w:rsidR="00DB6ED1" w:rsidRPr="0041564F" w:rsidRDefault="00DB6ED1" w:rsidP="00DB6ED1">
            <w:pPr>
              <w:jc w:val="center"/>
              <w:rPr>
                <w:b/>
                <w:bCs/>
                <w:lang w:val="en-US"/>
              </w:rPr>
            </w:pPr>
            <w:r>
              <w:t>21.</w:t>
            </w:r>
            <w:r w:rsidRPr="00B47723">
              <w:t>Salfete sterile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0F207B3" w14:textId="351EC78F" w:rsidR="00DB6ED1" w:rsidRPr="0041564F" w:rsidRDefault="00DB6ED1" w:rsidP="00DB6ED1">
            <w:pPr>
              <w:jc w:val="center"/>
              <w:rPr>
                <w:color w:val="000000"/>
                <w:lang w:val="en-US"/>
              </w:rPr>
            </w:pPr>
            <w:r w:rsidRPr="00B47723">
              <w:rPr>
                <w:lang w:val="en-US"/>
              </w:rPr>
              <w:t>Îmbibate cu alcool 70 d/s 40 x40 mm prelucrate cu raze gama în stativ cu diminsiunele 50 x50 x80 mm</w:t>
            </w:r>
          </w:p>
        </w:tc>
        <w:tc>
          <w:tcPr>
            <w:tcW w:w="848" w:type="pct"/>
            <w:gridSpan w:val="2"/>
            <w:tcBorders>
              <w:top w:val="single" w:sz="4" w:space="0" w:color="auto"/>
              <w:left w:val="single" w:sz="4" w:space="0" w:color="auto"/>
              <w:bottom w:val="single" w:sz="4" w:space="0" w:color="auto"/>
              <w:right w:val="single" w:sz="4" w:space="0" w:color="auto"/>
            </w:tcBorders>
          </w:tcPr>
          <w:p w14:paraId="301E1540"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D220D12" w14:textId="098F954C" w:rsidR="00DB6ED1" w:rsidRPr="00C60D06" w:rsidRDefault="00DB6ED1" w:rsidP="00DB6ED1">
            <w:pPr>
              <w:jc w:val="center"/>
            </w:pPr>
            <w:r w:rsidRPr="00187329">
              <w:rPr>
                <w:color w:val="000000"/>
                <w:lang w:val="en-US"/>
              </w:rPr>
              <w:t>CE</w:t>
            </w:r>
          </w:p>
        </w:tc>
      </w:tr>
      <w:tr w:rsidR="00DB6ED1" w:rsidRPr="00C60D06" w14:paraId="14C249EB"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D5ECE5C" w14:textId="060AF717" w:rsidR="00DB6ED1" w:rsidRPr="00C60D06" w:rsidRDefault="00DB6ED1" w:rsidP="00DB6ED1">
            <w:pPr>
              <w:jc w:val="center"/>
              <w:rPr>
                <w:b/>
              </w:rPr>
            </w:pPr>
            <w:r w:rsidRPr="00E0776D">
              <w:rPr>
                <w:color w:val="000000"/>
              </w:rPr>
              <w:lastRenderedPageBreak/>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91F99B5" w14:textId="78DA942C" w:rsidR="00DB6ED1" w:rsidRPr="0041564F" w:rsidRDefault="00DB6ED1" w:rsidP="00DB6ED1">
            <w:pPr>
              <w:jc w:val="center"/>
              <w:rPr>
                <w:b/>
                <w:bCs/>
                <w:lang w:val="en-US"/>
              </w:rPr>
            </w:pPr>
            <w:r>
              <w:rPr>
                <w:lang w:val="en-US"/>
              </w:rPr>
              <w:t>22.</w:t>
            </w:r>
            <w:r w:rsidRPr="00B47723">
              <w:rPr>
                <w:lang w:val="en-US"/>
              </w:rPr>
              <w:t>Solutie concentrata de peroxid de hidrogen</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C587903" w14:textId="74734EA9" w:rsidR="00DB6ED1" w:rsidRPr="0041564F" w:rsidRDefault="00DB6ED1" w:rsidP="00DB6ED1">
            <w:pPr>
              <w:jc w:val="center"/>
              <w:rPr>
                <w:color w:val="000000"/>
                <w:lang w:val="en-US"/>
              </w:rPr>
            </w:pPr>
            <w:r w:rsidRPr="00B47723">
              <w:t>0,33</w:t>
            </w:r>
          </w:p>
        </w:tc>
        <w:tc>
          <w:tcPr>
            <w:tcW w:w="848" w:type="pct"/>
            <w:gridSpan w:val="2"/>
            <w:tcBorders>
              <w:top w:val="single" w:sz="4" w:space="0" w:color="auto"/>
              <w:left w:val="single" w:sz="4" w:space="0" w:color="auto"/>
              <w:bottom w:val="single" w:sz="4" w:space="0" w:color="auto"/>
              <w:right w:val="single" w:sz="4" w:space="0" w:color="auto"/>
            </w:tcBorders>
          </w:tcPr>
          <w:p w14:paraId="19275424"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4D399DC" w14:textId="645F2A4C" w:rsidR="00DB6ED1" w:rsidRPr="00C60D06" w:rsidRDefault="00DB6ED1" w:rsidP="00DB6ED1">
            <w:pPr>
              <w:jc w:val="center"/>
            </w:pPr>
            <w:r w:rsidRPr="00187329">
              <w:rPr>
                <w:color w:val="000000"/>
                <w:lang w:val="en-US"/>
              </w:rPr>
              <w:t>CE</w:t>
            </w:r>
          </w:p>
        </w:tc>
      </w:tr>
      <w:tr w:rsidR="00DB6ED1" w:rsidRPr="00C60D06" w14:paraId="2AF79F0A"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CAFF54E" w14:textId="6DB5DC0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45627598" w14:textId="069D9692" w:rsidR="00DB6ED1" w:rsidRPr="0041564F" w:rsidRDefault="00DB6ED1" w:rsidP="00DB6ED1">
            <w:pPr>
              <w:jc w:val="center"/>
              <w:rPr>
                <w:b/>
                <w:bCs/>
                <w:lang w:val="en-US"/>
              </w:rPr>
            </w:pPr>
            <w:r>
              <w:t>23.</w:t>
            </w:r>
            <w:r w:rsidRPr="00B47723">
              <w:t>Termo hirtie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D463443" w14:textId="66A6052D" w:rsidR="00DB6ED1" w:rsidRPr="0041564F" w:rsidRDefault="00DB6ED1" w:rsidP="00DB6ED1">
            <w:pPr>
              <w:jc w:val="center"/>
              <w:rPr>
                <w:lang w:val="en-US"/>
              </w:rPr>
            </w:pPr>
            <w:r w:rsidRPr="00B47723">
              <w:rPr>
                <w:color w:val="000000"/>
              </w:rPr>
              <w:t>1904/ 303</w:t>
            </w:r>
          </w:p>
        </w:tc>
        <w:tc>
          <w:tcPr>
            <w:tcW w:w="848" w:type="pct"/>
            <w:gridSpan w:val="2"/>
            <w:tcBorders>
              <w:top w:val="single" w:sz="4" w:space="0" w:color="auto"/>
              <w:left w:val="single" w:sz="4" w:space="0" w:color="auto"/>
              <w:bottom w:val="single" w:sz="4" w:space="0" w:color="auto"/>
              <w:right w:val="single" w:sz="4" w:space="0" w:color="auto"/>
            </w:tcBorders>
          </w:tcPr>
          <w:p w14:paraId="394FEBB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A11E128" w14:textId="31E68D76" w:rsidR="00DB6ED1" w:rsidRPr="00C60D06" w:rsidRDefault="00DB6ED1" w:rsidP="00DB6ED1">
            <w:pPr>
              <w:jc w:val="center"/>
            </w:pPr>
            <w:r w:rsidRPr="00187329">
              <w:rPr>
                <w:color w:val="000000"/>
                <w:lang w:val="en-US"/>
              </w:rPr>
              <w:t>CE</w:t>
            </w:r>
          </w:p>
        </w:tc>
      </w:tr>
      <w:tr w:rsidR="00DB6ED1" w:rsidRPr="00C60D06" w14:paraId="7646322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EB478AB" w14:textId="74C7255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C85EFCB" w14:textId="0A217AA6" w:rsidR="00DB6ED1" w:rsidRPr="0041564F" w:rsidRDefault="00DB6ED1" w:rsidP="00DB6ED1">
            <w:pPr>
              <w:jc w:val="center"/>
              <w:rPr>
                <w:b/>
                <w:bCs/>
                <w:lang w:val="en-US"/>
              </w:rPr>
            </w:pPr>
            <w:r>
              <w:t>24.</w:t>
            </w:r>
            <w:r w:rsidRPr="00B47723">
              <w:t>Termo hirtie</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4D1702" w14:textId="416AE9FA" w:rsidR="00DB6ED1" w:rsidRPr="0041564F" w:rsidRDefault="00DB6ED1" w:rsidP="00DB6ED1">
            <w:pPr>
              <w:jc w:val="center"/>
              <w:rPr>
                <w:lang w:val="en-US"/>
              </w:rPr>
            </w:pPr>
            <w:r w:rsidRPr="00B47723">
              <w:rPr>
                <w:color w:val="000000"/>
              </w:rPr>
              <w:t>3300</w:t>
            </w:r>
          </w:p>
        </w:tc>
        <w:tc>
          <w:tcPr>
            <w:tcW w:w="848" w:type="pct"/>
            <w:gridSpan w:val="2"/>
            <w:tcBorders>
              <w:top w:val="single" w:sz="4" w:space="0" w:color="auto"/>
              <w:left w:val="single" w:sz="4" w:space="0" w:color="auto"/>
              <w:bottom w:val="single" w:sz="4" w:space="0" w:color="auto"/>
              <w:right w:val="single" w:sz="4" w:space="0" w:color="auto"/>
            </w:tcBorders>
          </w:tcPr>
          <w:p w14:paraId="1D78A6E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8A6E905" w14:textId="74CDB843" w:rsidR="00DB6ED1" w:rsidRPr="00C60D06" w:rsidRDefault="00DB6ED1" w:rsidP="00DB6ED1">
            <w:pPr>
              <w:jc w:val="center"/>
            </w:pPr>
            <w:r w:rsidRPr="00187329">
              <w:rPr>
                <w:color w:val="000000"/>
                <w:lang w:val="en-US"/>
              </w:rPr>
              <w:t>CE</w:t>
            </w:r>
          </w:p>
        </w:tc>
      </w:tr>
      <w:tr w:rsidR="00DB6ED1" w:rsidRPr="00C60D06" w14:paraId="75E01D5A"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2A570CC" w14:textId="16EFDC43"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FE50699" w14:textId="3D9EF416" w:rsidR="00DB6ED1" w:rsidRPr="0041564F" w:rsidRDefault="00DB6ED1" w:rsidP="00DB6ED1">
            <w:pPr>
              <w:jc w:val="center"/>
              <w:rPr>
                <w:b/>
                <w:bCs/>
                <w:color w:val="000000"/>
                <w:lang w:val="en-US"/>
              </w:rPr>
            </w:pPr>
            <w:r>
              <w:rPr>
                <w:lang w:val="en-US"/>
              </w:rPr>
              <w:t>25.</w:t>
            </w:r>
            <w:r w:rsidRPr="00B47723">
              <w:rPr>
                <w:lang w:val="en-US"/>
              </w:rPr>
              <w:t>Test rapid pentru determ. CK-MB</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03ACFD0" w14:textId="1606C8C9" w:rsidR="00DB6ED1" w:rsidRPr="0041564F" w:rsidRDefault="00DB6ED1" w:rsidP="00DB6ED1">
            <w:pPr>
              <w:jc w:val="center"/>
              <w:rPr>
                <w:color w:val="000000"/>
                <w:lang w:val="en-US"/>
              </w:rPr>
            </w:pPr>
            <w:r w:rsidRPr="00B47723">
              <w:t>Set 25 buc.</w:t>
            </w:r>
          </w:p>
        </w:tc>
        <w:tc>
          <w:tcPr>
            <w:tcW w:w="848" w:type="pct"/>
            <w:gridSpan w:val="2"/>
            <w:tcBorders>
              <w:top w:val="single" w:sz="4" w:space="0" w:color="auto"/>
              <w:left w:val="single" w:sz="4" w:space="0" w:color="auto"/>
              <w:bottom w:val="single" w:sz="4" w:space="0" w:color="auto"/>
              <w:right w:val="single" w:sz="4" w:space="0" w:color="auto"/>
            </w:tcBorders>
          </w:tcPr>
          <w:p w14:paraId="5B4319D4"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842CDDB" w14:textId="1322DEB9" w:rsidR="00DB6ED1" w:rsidRPr="00C60D06" w:rsidRDefault="00DB6ED1" w:rsidP="00DB6ED1">
            <w:pPr>
              <w:jc w:val="center"/>
            </w:pPr>
            <w:r w:rsidRPr="00187329">
              <w:rPr>
                <w:color w:val="000000"/>
                <w:lang w:val="en-US"/>
              </w:rPr>
              <w:t>CE</w:t>
            </w:r>
          </w:p>
        </w:tc>
      </w:tr>
      <w:tr w:rsidR="00DB6ED1" w:rsidRPr="00C60D06" w14:paraId="0F5E9026"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3E115794" w14:textId="0AE1BA9A"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A5995CB" w14:textId="1D5183DD" w:rsidR="00DB6ED1" w:rsidRPr="0041564F" w:rsidRDefault="00DB6ED1" w:rsidP="00DB6ED1">
            <w:pPr>
              <w:jc w:val="center"/>
              <w:rPr>
                <w:lang w:val="en-US"/>
              </w:rPr>
            </w:pPr>
            <w:r>
              <w:rPr>
                <w:lang w:val="en-US"/>
              </w:rPr>
              <w:t>26.</w:t>
            </w:r>
            <w:r w:rsidRPr="00B47723">
              <w:rPr>
                <w:lang w:val="en-US"/>
              </w:rPr>
              <w:t>Test rapid p-u determ.Troponime I</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9D45C19" w14:textId="5B3C7BA4" w:rsidR="00DB6ED1" w:rsidRPr="0041564F" w:rsidRDefault="00DB6ED1" w:rsidP="00DB6ED1">
            <w:pPr>
              <w:jc w:val="center"/>
              <w:rPr>
                <w:lang w:val="en-US"/>
              </w:rPr>
            </w:pPr>
            <w:r w:rsidRPr="00B47723">
              <w:t>Set 25 buc.</w:t>
            </w:r>
          </w:p>
        </w:tc>
        <w:tc>
          <w:tcPr>
            <w:tcW w:w="848" w:type="pct"/>
            <w:gridSpan w:val="2"/>
            <w:tcBorders>
              <w:top w:val="single" w:sz="4" w:space="0" w:color="auto"/>
              <w:left w:val="single" w:sz="4" w:space="0" w:color="auto"/>
              <w:bottom w:val="single" w:sz="4" w:space="0" w:color="auto"/>
              <w:right w:val="single" w:sz="4" w:space="0" w:color="auto"/>
            </w:tcBorders>
          </w:tcPr>
          <w:p w14:paraId="02DDEC46"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6BDEDF5" w14:textId="3BC726C4" w:rsidR="00DB6ED1" w:rsidRPr="00C60D06" w:rsidRDefault="00DB6ED1" w:rsidP="00DB6ED1">
            <w:pPr>
              <w:jc w:val="center"/>
            </w:pPr>
            <w:r w:rsidRPr="00187329">
              <w:rPr>
                <w:color w:val="000000"/>
                <w:lang w:val="en-US"/>
              </w:rPr>
              <w:t>CE</w:t>
            </w:r>
          </w:p>
        </w:tc>
      </w:tr>
      <w:tr w:rsidR="00DB6ED1" w:rsidRPr="00C60D06" w14:paraId="4257F802"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0B4E5002" w14:textId="10C06BA2"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6602003" w14:textId="3A6031EC" w:rsidR="00DB6ED1" w:rsidRPr="0041564F" w:rsidRDefault="00DB6ED1" w:rsidP="00DB6ED1">
            <w:pPr>
              <w:jc w:val="center"/>
            </w:pPr>
            <w:r>
              <w:rPr>
                <w:lang w:val="en-US"/>
              </w:rPr>
              <w:t>27.</w:t>
            </w:r>
            <w:r w:rsidRPr="00B47723">
              <w:rPr>
                <w:lang w:val="en-US"/>
              </w:rPr>
              <w:t>Teste la urina pentru aprecierea glucozei, corpi cetonici, proteină; PH</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0B8F146" w14:textId="1768016E" w:rsidR="00DB6ED1" w:rsidRPr="0041564F" w:rsidRDefault="00DB6ED1" w:rsidP="00DB6ED1">
            <w:pPr>
              <w:jc w:val="center"/>
            </w:pPr>
            <w:r w:rsidRPr="00B47723">
              <w:t>Set 100 teste</w:t>
            </w:r>
          </w:p>
        </w:tc>
        <w:tc>
          <w:tcPr>
            <w:tcW w:w="848" w:type="pct"/>
            <w:gridSpan w:val="2"/>
            <w:tcBorders>
              <w:top w:val="single" w:sz="4" w:space="0" w:color="auto"/>
              <w:left w:val="single" w:sz="4" w:space="0" w:color="auto"/>
              <w:bottom w:val="single" w:sz="4" w:space="0" w:color="auto"/>
              <w:right w:val="single" w:sz="4" w:space="0" w:color="auto"/>
            </w:tcBorders>
          </w:tcPr>
          <w:p w14:paraId="120CF0A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5784767" w14:textId="6226F296" w:rsidR="00DB6ED1" w:rsidRPr="00C60D06" w:rsidRDefault="00DB6ED1" w:rsidP="00DB6ED1">
            <w:pPr>
              <w:jc w:val="center"/>
            </w:pPr>
            <w:r w:rsidRPr="00187329">
              <w:rPr>
                <w:color w:val="000000"/>
                <w:lang w:val="en-US"/>
              </w:rPr>
              <w:t>CE</w:t>
            </w:r>
          </w:p>
        </w:tc>
      </w:tr>
      <w:tr w:rsidR="00DB6ED1" w:rsidRPr="00C60D06" w14:paraId="3C3844A6"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274B9F86" w14:textId="40EDD67B"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B33A396" w14:textId="0C0B9282" w:rsidR="00DB6ED1" w:rsidRPr="0041564F" w:rsidRDefault="00DB6ED1" w:rsidP="00DB6ED1">
            <w:pPr>
              <w:jc w:val="center"/>
            </w:pPr>
            <w:r>
              <w:t>28.</w:t>
            </w:r>
            <w:r w:rsidRPr="00B47723">
              <w:t>Tromboplastin</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717650B" w14:textId="33004BE3" w:rsidR="00DB6ED1" w:rsidRPr="0041564F" w:rsidRDefault="00DB6ED1" w:rsidP="00DB6ED1">
            <w:pPr>
              <w:jc w:val="center"/>
              <w:rPr>
                <w:lang w:val="en-US"/>
              </w:rPr>
            </w:pPr>
            <w:r w:rsidRPr="00B47723">
              <w:t>Flacon 1 g. Leofilizat</w:t>
            </w:r>
          </w:p>
        </w:tc>
        <w:tc>
          <w:tcPr>
            <w:tcW w:w="848" w:type="pct"/>
            <w:gridSpan w:val="2"/>
            <w:tcBorders>
              <w:top w:val="single" w:sz="4" w:space="0" w:color="auto"/>
              <w:left w:val="single" w:sz="4" w:space="0" w:color="auto"/>
              <w:bottom w:val="single" w:sz="4" w:space="0" w:color="auto"/>
              <w:right w:val="single" w:sz="4" w:space="0" w:color="auto"/>
            </w:tcBorders>
          </w:tcPr>
          <w:p w14:paraId="478C2FA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80C557B" w14:textId="0B3545FA" w:rsidR="00DB6ED1" w:rsidRPr="00C60D06" w:rsidRDefault="00DB6ED1" w:rsidP="00DB6ED1">
            <w:pPr>
              <w:jc w:val="center"/>
            </w:pPr>
            <w:r w:rsidRPr="00187329">
              <w:rPr>
                <w:color w:val="000000"/>
                <w:lang w:val="en-US"/>
              </w:rPr>
              <w:t>CE</w:t>
            </w:r>
          </w:p>
        </w:tc>
      </w:tr>
      <w:tr w:rsidR="00DB6ED1" w:rsidRPr="00C60D06" w14:paraId="1B71524A"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D5BC462" w14:textId="7F4A0219"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489B93E" w14:textId="2D6C01F5" w:rsidR="00DB6ED1" w:rsidRPr="0041564F" w:rsidRDefault="00DB6ED1" w:rsidP="00DB6ED1">
            <w:pPr>
              <w:jc w:val="center"/>
              <w:rPr>
                <w:lang w:val="en-US"/>
              </w:rPr>
            </w:pPr>
            <w:r>
              <w:t>29.</w:t>
            </w:r>
            <w:r w:rsidRPr="00B47723">
              <w:t>Ulei de imersie</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29470F7" w14:textId="2393DA37" w:rsidR="00DB6ED1" w:rsidRPr="0041564F" w:rsidRDefault="00DB6ED1" w:rsidP="00DB6ED1">
            <w:pPr>
              <w:jc w:val="center"/>
            </w:pPr>
            <w:r w:rsidRPr="00B47723">
              <w:t>Fl.100 ml.</w:t>
            </w:r>
          </w:p>
        </w:tc>
        <w:tc>
          <w:tcPr>
            <w:tcW w:w="848" w:type="pct"/>
            <w:gridSpan w:val="2"/>
            <w:tcBorders>
              <w:top w:val="single" w:sz="4" w:space="0" w:color="auto"/>
              <w:left w:val="single" w:sz="4" w:space="0" w:color="auto"/>
              <w:bottom w:val="single" w:sz="4" w:space="0" w:color="auto"/>
              <w:right w:val="single" w:sz="4" w:space="0" w:color="auto"/>
            </w:tcBorders>
          </w:tcPr>
          <w:p w14:paraId="53BE8DB8"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04FAB74" w14:textId="15CA475D" w:rsidR="00DB6ED1" w:rsidRPr="00C60D06" w:rsidRDefault="00DB6ED1" w:rsidP="00DB6ED1">
            <w:pPr>
              <w:jc w:val="center"/>
            </w:pPr>
            <w:r w:rsidRPr="00187329">
              <w:rPr>
                <w:color w:val="000000"/>
                <w:lang w:val="en-US"/>
              </w:rPr>
              <w:t>CE</w:t>
            </w:r>
          </w:p>
        </w:tc>
      </w:tr>
      <w:tr w:rsidR="00DB6ED1" w:rsidRPr="00C60D06" w14:paraId="44AC9924"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143A3BB" w14:textId="553F7BFB"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AED2217" w14:textId="7A272B05" w:rsidR="00DB6ED1" w:rsidRPr="0041564F" w:rsidRDefault="00DB6ED1" w:rsidP="00DB6ED1">
            <w:pPr>
              <w:jc w:val="center"/>
              <w:rPr>
                <w:lang w:val="en-US"/>
              </w:rPr>
            </w:pPr>
            <w:r>
              <w:t>30.</w:t>
            </w:r>
            <w:r w:rsidRPr="00B47723">
              <w:t>Teste la HBs Ag</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6418812" w14:textId="4BAA641D" w:rsidR="00DB6ED1" w:rsidRPr="0041564F" w:rsidRDefault="00DB6ED1" w:rsidP="00DB6ED1">
            <w:pPr>
              <w:jc w:val="center"/>
            </w:pPr>
            <w:r w:rsidRPr="00B47723">
              <w:rPr>
                <w:lang w:val="en-US"/>
              </w:rPr>
              <w:t>Teste rapide la HBs Ag.</w:t>
            </w:r>
          </w:p>
        </w:tc>
        <w:tc>
          <w:tcPr>
            <w:tcW w:w="848" w:type="pct"/>
            <w:gridSpan w:val="2"/>
            <w:tcBorders>
              <w:top w:val="single" w:sz="4" w:space="0" w:color="auto"/>
              <w:left w:val="single" w:sz="4" w:space="0" w:color="auto"/>
              <w:bottom w:val="single" w:sz="4" w:space="0" w:color="auto"/>
              <w:right w:val="single" w:sz="4" w:space="0" w:color="auto"/>
            </w:tcBorders>
          </w:tcPr>
          <w:p w14:paraId="7B0E11D2"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5CEAC15" w14:textId="0C206F77" w:rsidR="00DB6ED1" w:rsidRPr="00C60D06" w:rsidRDefault="00DB6ED1" w:rsidP="00DB6ED1">
            <w:pPr>
              <w:jc w:val="center"/>
            </w:pPr>
            <w:r w:rsidRPr="00187329">
              <w:rPr>
                <w:color w:val="000000"/>
                <w:lang w:val="en-US"/>
              </w:rPr>
              <w:t>CE</w:t>
            </w:r>
          </w:p>
        </w:tc>
      </w:tr>
      <w:tr w:rsidR="00DB6ED1" w:rsidRPr="00C60D06" w14:paraId="5890C23E"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4E6F32C7" w14:textId="7F84329B"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AFBD5AF" w14:textId="62CF8BC4" w:rsidR="00DB6ED1" w:rsidRPr="0041564F" w:rsidRDefault="00DB6ED1" w:rsidP="00DB6ED1">
            <w:pPr>
              <w:jc w:val="center"/>
            </w:pPr>
            <w:r>
              <w:t>31.</w:t>
            </w:r>
            <w:r w:rsidRPr="00B47723">
              <w:t>Acid sulfasalicilic</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A4168CD" w14:textId="4F31D93C" w:rsidR="00DB6ED1" w:rsidRPr="0041564F" w:rsidRDefault="00DB6ED1" w:rsidP="00DB6ED1">
            <w:pPr>
              <w:jc w:val="center"/>
            </w:pPr>
            <w:r w:rsidRPr="00B47723">
              <w:t>În formă de praf.</w:t>
            </w:r>
          </w:p>
        </w:tc>
        <w:tc>
          <w:tcPr>
            <w:tcW w:w="848" w:type="pct"/>
            <w:gridSpan w:val="2"/>
            <w:tcBorders>
              <w:top w:val="single" w:sz="4" w:space="0" w:color="auto"/>
              <w:left w:val="single" w:sz="4" w:space="0" w:color="auto"/>
              <w:bottom w:val="single" w:sz="4" w:space="0" w:color="auto"/>
              <w:right w:val="single" w:sz="4" w:space="0" w:color="auto"/>
            </w:tcBorders>
          </w:tcPr>
          <w:p w14:paraId="4A5E4C3A"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E9F190D" w14:textId="5360CFF1" w:rsidR="00DB6ED1" w:rsidRPr="00C60D06" w:rsidRDefault="00DB6ED1" w:rsidP="00DB6ED1">
            <w:pPr>
              <w:jc w:val="center"/>
            </w:pPr>
            <w:r w:rsidRPr="00187329">
              <w:rPr>
                <w:color w:val="000000"/>
                <w:lang w:val="en-US"/>
              </w:rPr>
              <w:t>CE</w:t>
            </w:r>
          </w:p>
        </w:tc>
      </w:tr>
      <w:tr w:rsidR="00DB6ED1" w:rsidRPr="00C60D06" w14:paraId="018BD9C2"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72DAE87E" w14:textId="0D967021"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31624C4" w14:textId="4667B660" w:rsidR="00DB6ED1" w:rsidRPr="0041564F" w:rsidRDefault="00DB6ED1" w:rsidP="00DB6ED1">
            <w:pPr>
              <w:jc w:val="center"/>
              <w:rPr>
                <w:lang w:val="en-US"/>
              </w:rPr>
            </w:pPr>
            <w:r>
              <w:t>32.</w:t>
            </w:r>
            <w:r w:rsidRPr="00B47723">
              <w:t>Cameră Goreav</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138D6685" w14:textId="13CC6A14" w:rsidR="00DB6ED1" w:rsidRPr="0041564F" w:rsidRDefault="00DB6ED1" w:rsidP="00DB6ED1">
            <w:pPr>
              <w:jc w:val="center"/>
            </w:pPr>
            <w:r w:rsidRPr="00B47723">
              <w:t>Cu 4 poziții.</w:t>
            </w:r>
          </w:p>
        </w:tc>
        <w:tc>
          <w:tcPr>
            <w:tcW w:w="848" w:type="pct"/>
            <w:gridSpan w:val="2"/>
            <w:tcBorders>
              <w:top w:val="single" w:sz="4" w:space="0" w:color="auto"/>
              <w:left w:val="single" w:sz="4" w:space="0" w:color="auto"/>
              <w:bottom w:val="single" w:sz="4" w:space="0" w:color="auto"/>
              <w:right w:val="single" w:sz="4" w:space="0" w:color="auto"/>
            </w:tcBorders>
          </w:tcPr>
          <w:p w14:paraId="32A2C4B3"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960CC56" w14:textId="441634BB" w:rsidR="00DB6ED1" w:rsidRPr="00C60D06" w:rsidRDefault="00DB6ED1" w:rsidP="00DB6ED1">
            <w:pPr>
              <w:jc w:val="center"/>
            </w:pPr>
            <w:r w:rsidRPr="00187329">
              <w:rPr>
                <w:color w:val="000000"/>
                <w:lang w:val="en-US"/>
              </w:rPr>
              <w:t>CE</w:t>
            </w:r>
          </w:p>
        </w:tc>
      </w:tr>
      <w:tr w:rsidR="00DB6ED1" w:rsidRPr="00C60D06" w14:paraId="25E54E50" w14:textId="77777777" w:rsidTr="00DB6ED1">
        <w:trPr>
          <w:gridAfter w:val="1"/>
          <w:wAfter w:w="441" w:type="pct"/>
          <w:trHeight w:val="397"/>
        </w:trPr>
        <w:tc>
          <w:tcPr>
            <w:tcW w:w="484" w:type="pct"/>
            <w:gridSpan w:val="2"/>
            <w:tcBorders>
              <w:top w:val="single" w:sz="4" w:space="0" w:color="auto"/>
              <w:left w:val="single" w:sz="4" w:space="0" w:color="auto"/>
              <w:bottom w:val="single" w:sz="4" w:space="0" w:color="auto"/>
              <w:right w:val="single" w:sz="4" w:space="0" w:color="auto"/>
            </w:tcBorders>
            <w:shd w:val="clear" w:color="auto" w:fill="auto"/>
          </w:tcPr>
          <w:p w14:paraId="523D5667" w14:textId="5F58535D" w:rsidR="00DB6ED1" w:rsidRPr="00C60D06" w:rsidRDefault="00DB6ED1" w:rsidP="00DB6ED1">
            <w:pPr>
              <w:jc w:val="center"/>
              <w:rPr>
                <w:b/>
              </w:rPr>
            </w:pPr>
            <w:r w:rsidRPr="00E0776D">
              <w:rPr>
                <w:color w:val="000000"/>
              </w:rPr>
              <w:t>33000000-0</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62893FF" w14:textId="240E35A4" w:rsidR="00DB6ED1" w:rsidRPr="0041564F" w:rsidRDefault="00DB6ED1" w:rsidP="00DB6ED1">
            <w:pPr>
              <w:jc w:val="center"/>
            </w:pPr>
            <w:r>
              <w:t>33.</w:t>
            </w:r>
            <w:r w:rsidRPr="00B47723">
              <w:t>Antigen cardiolipidic 10x7 ml</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DC26AAA" w14:textId="502CAD25" w:rsidR="00DB6ED1" w:rsidRPr="0041564F" w:rsidRDefault="00DB6ED1" w:rsidP="00DB6ED1">
            <w:pPr>
              <w:jc w:val="center"/>
            </w:pPr>
            <w:r w:rsidRPr="00B47723">
              <w:t>Sol.gata de folosire</w:t>
            </w:r>
          </w:p>
        </w:tc>
        <w:tc>
          <w:tcPr>
            <w:tcW w:w="848" w:type="pct"/>
            <w:gridSpan w:val="2"/>
            <w:tcBorders>
              <w:top w:val="single" w:sz="4" w:space="0" w:color="auto"/>
              <w:left w:val="single" w:sz="4" w:space="0" w:color="auto"/>
              <w:bottom w:val="single" w:sz="4" w:space="0" w:color="auto"/>
              <w:right w:val="single" w:sz="4" w:space="0" w:color="auto"/>
            </w:tcBorders>
          </w:tcPr>
          <w:p w14:paraId="1682CB1C" w14:textId="77777777" w:rsidR="00DB6ED1" w:rsidRPr="00C60D06" w:rsidRDefault="00DB6ED1" w:rsidP="00DB6ED1">
            <w:pPr>
              <w:jc w:val="cente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2B6B25C" w14:textId="22F1BE28" w:rsidR="00DB6ED1" w:rsidRPr="00C60D06" w:rsidRDefault="00DB6ED1" w:rsidP="00DB6ED1">
            <w:pPr>
              <w:jc w:val="center"/>
            </w:pPr>
            <w:r w:rsidRPr="00187329">
              <w:rPr>
                <w:color w:val="000000"/>
                <w:lang w:val="en-US"/>
              </w:rPr>
              <w:t>CE</w:t>
            </w:r>
          </w:p>
        </w:tc>
      </w:tr>
    </w:tbl>
    <w:p w14:paraId="4BBAF517" w14:textId="77777777" w:rsidR="000258A4" w:rsidRDefault="000258A4" w:rsidP="000258A4">
      <w:r>
        <w:lastRenderedPageBreak/>
        <w:br w:type="page"/>
      </w:r>
    </w:p>
    <w:p w14:paraId="298CDA6C" w14:textId="77777777"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15773" w:type="dxa"/>
        <w:tblInd w:w="-709" w:type="dxa"/>
        <w:tblLook w:val="04A0" w:firstRow="1" w:lastRow="0" w:firstColumn="1" w:lastColumn="0" w:noHBand="0" w:noVBand="1"/>
      </w:tblPr>
      <w:tblGrid>
        <w:gridCol w:w="1560"/>
        <w:gridCol w:w="4819"/>
        <w:gridCol w:w="1134"/>
        <w:gridCol w:w="1276"/>
        <w:gridCol w:w="426"/>
        <w:gridCol w:w="566"/>
        <w:gridCol w:w="460"/>
        <w:gridCol w:w="236"/>
        <w:gridCol w:w="296"/>
        <w:gridCol w:w="945"/>
        <w:gridCol w:w="373"/>
        <w:gridCol w:w="791"/>
        <w:gridCol w:w="84"/>
        <w:gridCol w:w="359"/>
        <w:gridCol w:w="264"/>
        <w:gridCol w:w="51"/>
        <w:gridCol w:w="830"/>
        <w:gridCol w:w="131"/>
        <w:gridCol w:w="685"/>
        <w:gridCol w:w="487"/>
      </w:tblGrid>
      <w:tr w:rsidR="00831907" w:rsidRPr="00C00499" w14:paraId="3D4D022C" w14:textId="77777777" w:rsidTr="00920F58">
        <w:trPr>
          <w:trHeight w:val="697"/>
        </w:trPr>
        <w:tc>
          <w:tcPr>
            <w:tcW w:w="15773" w:type="dxa"/>
            <w:gridSpan w:val="20"/>
            <w:shd w:val="clear" w:color="auto" w:fill="auto"/>
            <w:vAlign w:val="center"/>
          </w:tcPr>
          <w:p w14:paraId="729FC6BB" w14:textId="77777777" w:rsidR="00831907" w:rsidRDefault="00831907" w:rsidP="00831907">
            <w:pPr>
              <w:pStyle w:val="2"/>
              <w:rPr>
                <w:sz w:val="24"/>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14:paraId="7697EC31" w14:textId="77777777" w:rsidR="00831907" w:rsidRPr="00C00499" w:rsidRDefault="00831907" w:rsidP="00831907">
            <w:pPr>
              <w:pStyle w:val="2"/>
              <w:rPr>
                <w:sz w:val="24"/>
                <w:lang w:val="en-US"/>
              </w:rPr>
            </w:pPr>
            <w:r w:rsidRPr="00C00499">
              <w:t xml:space="preserve">Specificații de preț </w:t>
            </w:r>
            <w:r w:rsidRPr="00C00499">
              <w:rPr>
                <w:lang w:val="en-US"/>
              </w:rPr>
              <w:t>(F4.2)</w:t>
            </w:r>
            <w:bookmarkEnd w:id="168"/>
            <w:bookmarkEnd w:id="169"/>
            <w:r w:rsidRPr="00C00499">
              <w:rPr>
                <w:b w:val="0"/>
              </w:rPr>
              <w:t xml:space="preserve"> </w:t>
            </w:r>
          </w:p>
        </w:tc>
      </w:tr>
      <w:tr w:rsidR="00831907" w:rsidRPr="00C00499" w14:paraId="21B220E6" w14:textId="77777777" w:rsidTr="00920F58">
        <w:tc>
          <w:tcPr>
            <w:tcW w:w="15773" w:type="dxa"/>
            <w:gridSpan w:val="20"/>
            <w:tcBorders>
              <w:bottom w:val="single" w:sz="4" w:space="0" w:color="auto"/>
            </w:tcBorders>
            <w:shd w:val="clear" w:color="auto" w:fill="auto"/>
          </w:tcPr>
          <w:p w14:paraId="4E591AE4" w14:textId="77777777" w:rsidR="00831907" w:rsidRPr="007C0C9D" w:rsidRDefault="00831907" w:rsidP="00831907">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4B696C8D" w14:textId="77777777" w:rsidR="00831907" w:rsidRPr="00C00499" w:rsidRDefault="00831907" w:rsidP="00831907">
            <w:pPr>
              <w:pStyle w:val="BankNormal"/>
              <w:spacing w:after="0"/>
              <w:jc w:val="both"/>
              <w:rPr>
                <w:i/>
                <w:iCs/>
                <w:szCs w:val="24"/>
                <w:lang w:val="ro-RO"/>
              </w:rPr>
            </w:pPr>
          </w:p>
          <w:p w14:paraId="26764141" w14:textId="77777777" w:rsidR="00831907" w:rsidRPr="00C00499" w:rsidRDefault="00831907" w:rsidP="00831907">
            <w:pPr>
              <w:jc w:val="center"/>
            </w:pPr>
          </w:p>
        </w:tc>
      </w:tr>
      <w:tr w:rsidR="00831907" w:rsidRPr="00C00499" w14:paraId="543B6A7D" w14:textId="77777777" w:rsidTr="00920F58">
        <w:trPr>
          <w:trHeight w:val="397"/>
        </w:trPr>
        <w:tc>
          <w:tcPr>
            <w:tcW w:w="1577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9A4D991" w14:textId="77777777" w:rsidR="00831907" w:rsidRPr="00C00499" w:rsidRDefault="00831907" w:rsidP="00831907">
            <w:r w:rsidRPr="00C00499">
              <w:t xml:space="preserve">Numărul </w:t>
            </w:r>
            <w:r>
              <w:t xml:space="preserve"> procedurii de achiziție______________din_________</w:t>
            </w:r>
          </w:p>
        </w:tc>
      </w:tr>
      <w:tr w:rsidR="00831907" w:rsidRPr="00C00499" w14:paraId="3C703A18" w14:textId="77777777" w:rsidTr="00920F58">
        <w:trPr>
          <w:trHeight w:val="397"/>
        </w:trPr>
        <w:tc>
          <w:tcPr>
            <w:tcW w:w="1577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6711CF3" w14:textId="77777777" w:rsidR="00831907" w:rsidRPr="00C00499" w:rsidRDefault="00831907" w:rsidP="00831907">
            <w:r w:rsidRPr="00C00499">
              <w:t xml:space="preserve">Denumirea </w:t>
            </w:r>
            <w:r>
              <w:t xml:space="preserve"> procedurii de achiziție</w:t>
            </w:r>
            <w:r w:rsidRPr="00C00499">
              <w:t>:</w:t>
            </w:r>
          </w:p>
        </w:tc>
      </w:tr>
      <w:tr w:rsidR="00831907" w:rsidRPr="00C00499" w14:paraId="62C2F9FD" w14:textId="77777777" w:rsidTr="00920F58">
        <w:trPr>
          <w:trHeight w:val="567"/>
        </w:trPr>
        <w:tc>
          <w:tcPr>
            <w:tcW w:w="15286" w:type="dxa"/>
            <w:gridSpan w:val="19"/>
            <w:shd w:val="clear" w:color="auto" w:fill="auto"/>
          </w:tcPr>
          <w:p w14:paraId="38717DD1" w14:textId="77777777" w:rsidR="00831907" w:rsidRPr="00C00499" w:rsidRDefault="00831907" w:rsidP="00831907"/>
        </w:tc>
        <w:tc>
          <w:tcPr>
            <w:tcW w:w="487" w:type="dxa"/>
          </w:tcPr>
          <w:p w14:paraId="74F47F42" w14:textId="77777777" w:rsidR="00831907" w:rsidRPr="00C00499" w:rsidRDefault="00831907" w:rsidP="00831907"/>
        </w:tc>
      </w:tr>
      <w:tr w:rsidR="00920F58" w:rsidRPr="006C1FA2" w14:paraId="57DED789" w14:textId="77777777" w:rsidTr="00920F58">
        <w:trPr>
          <w:trHeight w:val="104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FD5837" w14:textId="77777777" w:rsidR="00831907" w:rsidRPr="0028367D" w:rsidRDefault="00831907" w:rsidP="00831907">
            <w:pPr>
              <w:jc w:val="center"/>
              <w:rPr>
                <w:b/>
                <w:sz w:val="20"/>
              </w:rPr>
            </w:pPr>
            <w:r w:rsidRPr="0028367D">
              <w:rPr>
                <w:b/>
                <w:sz w:val="20"/>
              </w:rPr>
              <w:t>Cod CPV</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E2E391B" w14:textId="77777777" w:rsidR="00831907" w:rsidRPr="0028367D" w:rsidRDefault="00831907" w:rsidP="00831907">
            <w:pPr>
              <w:jc w:val="center"/>
              <w:rPr>
                <w:b/>
                <w:sz w:val="20"/>
              </w:rPr>
            </w:pPr>
            <w:r w:rsidRPr="0028367D">
              <w:rPr>
                <w:b/>
                <w:sz w:val="20"/>
              </w:rPr>
              <w:t xml:space="preserve">Denumirea </w:t>
            </w:r>
            <w:r>
              <w:rPr>
                <w:b/>
                <w:sz w:val="20"/>
              </w:rPr>
              <w:t>bunur</w:t>
            </w:r>
            <w:r w:rsidRPr="0028367D">
              <w:rPr>
                <w:b/>
                <w:sz w:val="20"/>
              </w:rPr>
              <w:t xml:space="preserve">ilor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195DA" w14:textId="02C22A12" w:rsidR="00831907" w:rsidRPr="0028367D" w:rsidRDefault="001357E1" w:rsidP="00831907">
            <w:pPr>
              <w:jc w:val="center"/>
              <w:rPr>
                <w:b/>
                <w:sz w:val="20"/>
              </w:rPr>
            </w:pPr>
            <w:r w:rsidRPr="0028367D">
              <w:rPr>
                <w:b/>
                <w:sz w:val="20"/>
              </w:rPr>
              <w:t>Canti-tatea</w:t>
            </w:r>
          </w:p>
        </w:tc>
        <w:tc>
          <w:tcPr>
            <w:tcW w:w="1276" w:type="dxa"/>
            <w:tcBorders>
              <w:top w:val="single" w:sz="4" w:space="0" w:color="auto"/>
              <w:left w:val="single" w:sz="4" w:space="0" w:color="auto"/>
              <w:right w:val="single" w:sz="4" w:space="0" w:color="auto"/>
            </w:tcBorders>
            <w:shd w:val="clear" w:color="auto" w:fill="auto"/>
          </w:tcPr>
          <w:p w14:paraId="7AEEAC40" w14:textId="3232A138" w:rsidR="00831907" w:rsidRPr="0028367D" w:rsidRDefault="001357E1" w:rsidP="00831907">
            <w:pPr>
              <w:jc w:val="center"/>
              <w:rPr>
                <w:b/>
                <w:sz w:val="20"/>
              </w:rPr>
            </w:pPr>
            <w:r w:rsidRPr="0028367D">
              <w:rPr>
                <w:b/>
                <w:sz w:val="20"/>
              </w:rPr>
              <w:t>Unitatea de măsură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1530E35" w14:textId="77777777" w:rsidR="00831907" w:rsidRPr="0028367D" w:rsidRDefault="00831907" w:rsidP="00831907">
            <w:pPr>
              <w:jc w:val="center"/>
              <w:rPr>
                <w:b/>
                <w:sz w:val="20"/>
              </w:rPr>
            </w:pPr>
            <w:r w:rsidRPr="0028367D">
              <w:rPr>
                <w:b/>
                <w:sz w:val="20"/>
              </w:rPr>
              <w:t>Preţ unitar (fără TVA)</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A54E3F0" w14:textId="77777777" w:rsidR="00831907" w:rsidRPr="0028367D" w:rsidRDefault="00831907" w:rsidP="00831907">
            <w:pPr>
              <w:jc w:val="center"/>
              <w:rPr>
                <w:b/>
                <w:sz w:val="20"/>
              </w:rPr>
            </w:pPr>
            <w:r w:rsidRPr="0028367D">
              <w:rPr>
                <w:b/>
                <w:sz w:val="20"/>
              </w:rPr>
              <w:t>Preţ unitar (cu TVA)</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5B9627B" w14:textId="77777777" w:rsidR="00831907" w:rsidRPr="0028367D" w:rsidRDefault="00831907" w:rsidP="00831907">
            <w:pPr>
              <w:jc w:val="center"/>
              <w:rPr>
                <w:b/>
                <w:sz w:val="20"/>
              </w:rPr>
            </w:pPr>
            <w:r w:rsidRPr="0028367D">
              <w:rPr>
                <w:b/>
                <w:sz w:val="20"/>
              </w:rPr>
              <w:t>Suma</w:t>
            </w:r>
          </w:p>
          <w:p w14:paraId="3403B890" w14:textId="77777777" w:rsidR="00831907" w:rsidRPr="0028367D" w:rsidRDefault="00831907" w:rsidP="00831907">
            <w:pPr>
              <w:jc w:val="center"/>
              <w:rPr>
                <w:b/>
                <w:sz w:val="20"/>
              </w:rPr>
            </w:pPr>
            <w:r w:rsidRPr="0028367D">
              <w:rPr>
                <w:b/>
                <w:sz w:val="20"/>
              </w:rPr>
              <w:t>fără</w:t>
            </w:r>
          </w:p>
          <w:p w14:paraId="0DCC48C7" w14:textId="77777777" w:rsidR="00831907" w:rsidRPr="0028367D" w:rsidRDefault="00831907" w:rsidP="00831907">
            <w:pPr>
              <w:jc w:val="center"/>
              <w:rPr>
                <w:b/>
                <w:sz w:val="20"/>
              </w:rPr>
            </w:pPr>
            <w:r w:rsidRPr="0028367D">
              <w:rPr>
                <w:b/>
                <w:sz w:val="20"/>
              </w:rPr>
              <w:t>TVA</w:t>
            </w: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tcPr>
          <w:p w14:paraId="7110B350" w14:textId="77777777" w:rsidR="00831907" w:rsidRPr="0028367D" w:rsidRDefault="00831907" w:rsidP="00831907">
            <w:pPr>
              <w:jc w:val="center"/>
              <w:rPr>
                <w:b/>
                <w:sz w:val="20"/>
              </w:rPr>
            </w:pPr>
            <w:r w:rsidRPr="0028367D">
              <w:rPr>
                <w:b/>
                <w:sz w:val="20"/>
              </w:rPr>
              <w:t>Suma</w:t>
            </w:r>
          </w:p>
          <w:p w14:paraId="28BBE6AB" w14:textId="77777777" w:rsidR="00831907" w:rsidRPr="0028367D" w:rsidRDefault="00831907" w:rsidP="00831907">
            <w:pPr>
              <w:jc w:val="center"/>
              <w:rPr>
                <w:b/>
                <w:sz w:val="20"/>
              </w:rPr>
            </w:pPr>
            <w:r w:rsidRPr="0028367D">
              <w:rPr>
                <w:b/>
                <w:sz w:val="20"/>
              </w:rPr>
              <w:t>cu TVA</w:t>
            </w:r>
          </w:p>
        </w:tc>
        <w:tc>
          <w:tcPr>
            <w:tcW w:w="1276" w:type="dxa"/>
            <w:gridSpan w:val="4"/>
            <w:tcBorders>
              <w:top w:val="single" w:sz="4" w:space="0" w:color="auto"/>
              <w:left w:val="single" w:sz="4" w:space="0" w:color="auto"/>
              <w:bottom w:val="single" w:sz="4" w:space="0" w:color="auto"/>
              <w:right w:val="single" w:sz="4" w:space="0" w:color="auto"/>
            </w:tcBorders>
          </w:tcPr>
          <w:p w14:paraId="4B8D0975" w14:textId="77777777" w:rsidR="00831907" w:rsidRPr="0028367D" w:rsidRDefault="00831907" w:rsidP="00831907">
            <w:pPr>
              <w:jc w:val="center"/>
              <w:rPr>
                <w:b/>
                <w:sz w:val="20"/>
                <w:szCs w:val="28"/>
              </w:rPr>
            </w:pPr>
            <w:r w:rsidRPr="0028367D">
              <w:rPr>
                <w:b/>
                <w:sz w:val="20"/>
                <w:szCs w:val="28"/>
              </w:rPr>
              <w:t xml:space="preserve">Termenul de </w:t>
            </w:r>
          </w:p>
          <w:p w14:paraId="7CB0B773" w14:textId="77777777" w:rsidR="00831907" w:rsidRPr="0028367D" w:rsidRDefault="00831907" w:rsidP="00831907">
            <w:pPr>
              <w:jc w:val="center"/>
              <w:rPr>
                <w:b/>
                <w:sz w:val="20"/>
              </w:rPr>
            </w:pPr>
            <w:r>
              <w:rPr>
                <w:b/>
                <w:sz w:val="20"/>
                <w:szCs w:val="28"/>
              </w:rPr>
              <w:t>livrare</w:t>
            </w:r>
          </w:p>
        </w:tc>
        <w:tc>
          <w:tcPr>
            <w:tcW w:w="1172" w:type="dxa"/>
            <w:gridSpan w:val="2"/>
            <w:tcBorders>
              <w:top w:val="single" w:sz="4" w:space="0" w:color="auto"/>
              <w:left w:val="single" w:sz="4" w:space="0" w:color="auto"/>
              <w:bottom w:val="single" w:sz="4" w:space="0" w:color="auto"/>
              <w:right w:val="single" w:sz="4" w:space="0" w:color="auto"/>
            </w:tcBorders>
          </w:tcPr>
          <w:p w14:paraId="227AB0D6" w14:textId="77777777" w:rsidR="00831907" w:rsidRPr="006C1FA2" w:rsidRDefault="00831907" w:rsidP="00831907">
            <w:pPr>
              <w:rPr>
                <w:b/>
                <w:sz w:val="20"/>
                <w:szCs w:val="28"/>
              </w:rPr>
            </w:pPr>
            <w:r w:rsidRPr="0028367D">
              <w:rPr>
                <w:b/>
                <w:sz w:val="20"/>
                <w:szCs w:val="28"/>
              </w:rPr>
              <w:t>Clasificație bugetară (IBAN)</w:t>
            </w:r>
          </w:p>
        </w:tc>
      </w:tr>
      <w:tr w:rsidR="00920F58" w:rsidRPr="006C1FA2" w14:paraId="3F3847C7" w14:textId="77777777" w:rsidTr="00920F58">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FF7BC9" w14:textId="77777777" w:rsidR="00831907" w:rsidRPr="0028367D" w:rsidRDefault="00831907" w:rsidP="00831907">
            <w:pPr>
              <w:jc w:val="center"/>
              <w:rPr>
                <w:sz w:val="20"/>
              </w:rPr>
            </w:pPr>
            <w:r w:rsidRPr="0028367D">
              <w:rPr>
                <w:sz w:val="20"/>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63C9FC4" w14:textId="77777777" w:rsidR="00831907" w:rsidRPr="0028367D" w:rsidRDefault="00831907" w:rsidP="00831907">
            <w:pPr>
              <w:jc w:val="center"/>
              <w:rPr>
                <w:sz w:val="20"/>
              </w:rPr>
            </w:pPr>
            <w:r w:rsidRPr="0028367D">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A028F" w14:textId="77777777" w:rsidR="00831907" w:rsidRPr="0028367D" w:rsidRDefault="00831907" w:rsidP="00831907">
            <w:pPr>
              <w:jc w:val="center"/>
              <w:rPr>
                <w:sz w:val="20"/>
              </w:rPr>
            </w:pPr>
            <w:r w:rsidRPr="0028367D">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D1186A" w14:textId="77777777" w:rsidR="00831907" w:rsidRPr="0028367D" w:rsidRDefault="00831907" w:rsidP="00831907">
            <w:pPr>
              <w:jc w:val="center"/>
              <w:rPr>
                <w:sz w:val="20"/>
              </w:rPr>
            </w:pPr>
            <w:r w:rsidRPr="0028367D">
              <w:rPr>
                <w:sz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8D13" w14:textId="77777777" w:rsidR="00831907" w:rsidRPr="0028367D" w:rsidRDefault="00831907" w:rsidP="00831907">
            <w:pPr>
              <w:jc w:val="center"/>
              <w:rPr>
                <w:sz w:val="20"/>
              </w:rPr>
            </w:pPr>
            <w:r w:rsidRPr="0028367D">
              <w:rPr>
                <w:sz w:val="20"/>
              </w:rPr>
              <w:t>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AE154" w14:textId="77777777" w:rsidR="00831907" w:rsidRPr="0028367D" w:rsidRDefault="00831907" w:rsidP="00831907">
            <w:pPr>
              <w:jc w:val="center"/>
              <w:rPr>
                <w:sz w:val="20"/>
              </w:rPr>
            </w:pPr>
            <w:r w:rsidRPr="0028367D">
              <w:rPr>
                <w:sz w:val="20"/>
              </w:rPr>
              <w:t>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31BAD" w14:textId="77777777" w:rsidR="00831907" w:rsidRPr="0028367D" w:rsidRDefault="00831907" w:rsidP="00831907">
            <w:pPr>
              <w:jc w:val="center"/>
              <w:rPr>
                <w:sz w:val="20"/>
              </w:rPr>
            </w:pPr>
            <w:r w:rsidRPr="0028367D">
              <w:rPr>
                <w:sz w:val="20"/>
              </w:rPr>
              <w:t>7</w:t>
            </w: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96C3F" w14:textId="77777777" w:rsidR="00831907" w:rsidRPr="0028367D" w:rsidRDefault="00831907" w:rsidP="00831907">
            <w:pPr>
              <w:jc w:val="center"/>
              <w:rPr>
                <w:sz w:val="20"/>
              </w:rPr>
            </w:pPr>
            <w:r w:rsidRPr="0028367D">
              <w:rPr>
                <w:sz w:val="20"/>
              </w:rPr>
              <w:t>8</w:t>
            </w:r>
          </w:p>
        </w:tc>
        <w:tc>
          <w:tcPr>
            <w:tcW w:w="1276" w:type="dxa"/>
            <w:gridSpan w:val="4"/>
            <w:tcBorders>
              <w:top w:val="single" w:sz="4" w:space="0" w:color="auto"/>
              <w:left w:val="single" w:sz="4" w:space="0" w:color="auto"/>
              <w:bottom w:val="single" w:sz="4" w:space="0" w:color="auto"/>
              <w:right w:val="single" w:sz="4" w:space="0" w:color="auto"/>
            </w:tcBorders>
          </w:tcPr>
          <w:p w14:paraId="2ABABA21" w14:textId="77777777" w:rsidR="00831907" w:rsidRPr="0028367D" w:rsidRDefault="00831907" w:rsidP="00831907">
            <w:pPr>
              <w:jc w:val="center"/>
              <w:rPr>
                <w:sz w:val="20"/>
              </w:rPr>
            </w:pPr>
            <w:r w:rsidRPr="0028367D">
              <w:rPr>
                <w:sz w:val="20"/>
              </w:rPr>
              <w:t>9</w:t>
            </w:r>
          </w:p>
        </w:tc>
        <w:tc>
          <w:tcPr>
            <w:tcW w:w="1172" w:type="dxa"/>
            <w:gridSpan w:val="2"/>
            <w:tcBorders>
              <w:top w:val="single" w:sz="4" w:space="0" w:color="auto"/>
              <w:left w:val="single" w:sz="4" w:space="0" w:color="auto"/>
              <w:bottom w:val="single" w:sz="4" w:space="0" w:color="auto"/>
              <w:right w:val="single" w:sz="4" w:space="0" w:color="auto"/>
            </w:tcBorders>
          </w:tcPr>
          <w:p w14:paraId="58834699" w14:textId="77777777" w:rsidR="00831907" w:rsidRPr="006C1FA2" w:rsidRDefault="00831907" w:rsidP="00831907">
            <w:pPr>
              <w:jc w:val="center"/>
              <w:rPr>
                <w:sz w:val="20"/>
              </w:rPr>
            </w:pPr>
            <w:r>
              <w:rPr>
                <w:sz w:val="20"/>
              </w:rPr>
              <w:t>10</w:t>
            </w:r>
          </w:p>
        </w:tc>
      </w:tr>
      <w:tr w:rsidR="00920F58" w:rsidRPr="006C1FA2" w14:paraId="54285B35"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68238" w14:textId="6316E1D3" w:rsidR="00616946" w:rsidRPr="00513DB3" w:rsidRDefault="00616946" w:rsidP="00616946">
            <w:pPr>
              <w:spacing w:line="0" w:lineRule="atLeast"/>
              <w:jc w:val="center"/>
              <w:rPr>
                <w:b/>
                <w:color w:val="000000" w:themeColor="text1"/>
                <w:sz w:val="18"/>
                <w:szCs w:val="18"/>
              </w:rPr>
            </w:pPr>
            <w:r w:rsidRPr="006A1791">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95E91E1" w14:textId="413D5960" w:rsidR="00616946" w:rsidRPr="00513DB3" w:rsidRDefault="0011619F" w:rsidP="00616946">
            <w:pPr>
              <w:spacing w:line="0" w:lineRule="atLeast"/>
              <w:rPr>
                <w:b/>
                <w:color w:val="000000" w:themeColor="text1"/>
                <w:sz w:val="18"/>
                <w:szCs w:val="18"/>
                <w:lang w:val="en-US"/>
              </w:rPr>
            </w:pPr>
            <w:r>
              <w:rPr>
                <w:rFonts w:ascii="Calibri" w:hAnsi="Calibri" w:cs="Calibri"/>
                <w:lang w:val="en-US"/>
              </w:rPr>
              <w:t>1.</w:t>
            </w:r>
            <w:r w:rsidR="00DB6ED1" w:rsidRPr="00B47723">
              <w:rPr>
                <w:rFonts w:ascii="Calibri" w:hAnsi="Calibri" w:cs="Calibri"/>
                <w:lang w:val="en-US"/>
              </w:rPr>
              <w:t>Reagenţi,calibratori şi material de control p/u analiz. biochimic automat A 25 Biosystems(sistem închis)(a.17 Ord MS nr.374),accesorii /consumabile/ piese de schimb (a.18 Ord MS nr.374)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88A" w14:textId="4EF1E3A9" w:rsidR="00616946" w:rsidRPr="00E21382" w:rsidRDefault="00616946" w:rsidP="00616946">
            <w:pPr>
              <w:jc w:val="center"/>
              <w:rPr>
                <w:color w:val="000000" w:themeColor="text1"/>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2A3D17" w14:textId="46DB46BE" w:rsidR="00616946" w:rsidRPr="00E21382" w:rsidRDefault="0011619F" w:rsidP="00616946">
            <w:pPr>
              <w:jc w:val="center"/>
              <w:rPr>
                <w:color w:val="000000" w:themeColor="text1"/>
                <w:sz w:val="18"/>
                <w:szCs w:val="18"/>
                <w:lang w:val="en-US"/>
              </w:rPr>
            </w:pPr>
            <w:r>
              <w:rPr>
                <w:color w:val="000000" w:themeColor="text1"/>
                <w:sz w:val="18"/>
                <w:szCs w:val="18"/>
                <w:lang w:val="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675B9" w14:textId="77777777" w:rsidR="00616946" w:rsidRPr="0028367D" w:rsidRDefault="00616946" w:rsidP="00616946">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EEFEF" w14:textId="77777777" w:rsidR="00616946" w:rsidRPr="0028367D" w:rsidRDefault="00616946" w:rsidP="00616946">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7605E" w14:textId="77777777" w:rsidR="00616946" w:rsidRPr="0028367D" w:rsidRDefault="00616946" w:rsidP="00616946">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58C6FF" w14:textId="77777777" w:rsidR="00616946" w:rsidRPr="0028367D" w:rsidRDefault="00616946" w:rsidP="00616946">
            <w:pPr>
              <w:rPr>
                <w:sz w:val="20"/>
              </w:rPr>
            </w:pPr>
          </w:p>
        </w:tc>
        <w:tc>
          <w:tcPr>
            <w:tcW w:w="1276" w:type="dxa"/>
            <w:gridSpan w:val="4"/>
            <w:vMerge w:val="restart"/>
            <w:tcBorders>
              <w:top w:val="single" w:sz="4" w:space="0" w:color="auto"/>
              <w:left w:val="single" w:sz="4" w:space="0" w:color="auto"/>
              <w:right w:val="single" w:sz="4" w:space="0" w:color="auto"/>
            </w:tcBorders>
          </w:tcPr>
          <w:p w14:paraId="64D6FE19" w14:textId="77777777" w:rsidR="00616946" w:rsidRPr="0028367D" w:rsidRDefault="00616946" w:rsidP="00616946">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6DF00A4" w14:textId="77777777" w:rsidR="00616946" w:rsidRPr="006C1FA2" w:rsidRDefault="00616946" w:rsidP="00616946">
            <w:pPr>
              <w:rPr>
                <w:sz w:val="20"/>
              </w:rPr>
            </w:pPr>
          </w:p>
        </w:tc>
      </w:tr>
      <w:tr w:rsidR="00920F58" w:rsidRPr="006C1FA2" w14:paraId="32AFF4B8"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FF2F9" w14:textId="214BB6DC" w:rsidR="00616946" w:rsidRPr="00513DB3" w:rsidRDefault="00616946" w:rsidP="00616946">
            <w:pPr>
              <w:spacing w:line="197" w:lineRule="exact"/>
              <w:jc w:val="center"/>
              <w:rPr>
                <w:color w:val="000000" w:themeColor="text1"/>
                <w:w w:val="98"/>
                <w:sz w:val="18"/>
                <w:szCs w:val="18"/>
              </w:rPr>
            </w:pPr>
            <w:r w:rsidRPr="006A1791">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F58F174" w14:textId="45B1635A" w:rsidR="00616946" w:rsidRPr="00513DB3" w:rsidRDefault="0011619F" w:rsidP="00616946">
            <w:pPr>
              <w:spacing w:line="197" w:lineRule="exact"/>
              <w:rPr>
                <w:color w:val="000000" w:themeColor="text1"/>
                <w:sz w:val="18"/>
                <w:szCs w:val="18"/>
              </w:rPr>
            </w:pPr>
            <w:r>
              <w:rPr>
                <w:rFonts w:ascii="Calibri" w:hAnsi="Calibri" w:cs="Calibri"/>
                <w:lang w:val="en-US"/>
              </w:rPr>
              <w:t>2.</w:t>
            </w:r>
            <w:r w:rsidR="00DB6ED1" w:rsidRPr="00B47723">
              <w:rPr>
                <w:rFonts w:ascii="Calibri" w:hAnsi="Calibri" w:cs="Calibri"/>
                <w:lang w:val="en-US"/>
              </w:rPr>
              <w:t>Reagenţi pentru investigaţii biochimice la analizatorul biochimic Stat Fax 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3D56B" w14:textId="62B77701" w:rsidR="00616946" w:rsidRPr="00887628" w:rsidRDefault="00616946" w:rsidP="00616946">
            <w:pPr>
              <w:jc w:val="cente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8F4163" w14:textId="11AE31C1" w:rsidR="00616946" w:rsidRPr="00F85473" w:rsidRDefault="00616946" w:rsidP="00616946">
            <w:pPr>
              <w:jc w:val="center"/>
              <w:rPr>
                <w:color w:val="000000" w:themeColor="text1"/>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C52CC" w14:textId="77777777" w:rsidR="00616946" w:rsidRPr="0028367D" w:rsidRDefault="00616946" w:rsidP="00616946">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1422A" w14:textId="77777777" w:rsidR="00616946" w:rsidRPr="0028367D" w:rsidRDefault="00616946" w:rsidP="00616946">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407DE" w14:textId="77777777" w:rsidR="00616946" w:rsidRPr="0028367D" w:rsidRDefault="00616946" w:rsidP="00616946">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EBBD8" w14:textId="77777777" w:rsidR="00616946" w:rsidRPr="0028367D" w:rsidRDefault="00616946" w:rsidP="00616946">
            <w:pPr>
              <w:rPr>
                <w:sz w:val="20"/>
              </w:rPr>
            </w:pPr>
          </w:p>
        </w:tc>
        <w:tc>
          <w:tcPr>
            <w:tcW w:w="1276" w:type="dxa"/>
            <w:gridSpan w:val="4"/>
            <w:vMerge/>
            <w:tcBorders>
              <w:left w:val="single" w:sz="4" w:space="0" w:color="auto"/>
              <w:right w:val="single" w:sz="4" w:space="0" w:color="auto"/>
            </w:tcBorders>
          </w:tcPr>
          <w:p w14:paraId="54093265" w14:textId="77777777" w:rsidR="00616946" w:rsidRPr="0028367D" w:rsidRDefault="00616946" w:rsidP="00616946">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FDF403A" w14:textId="77777777" w:rsidR="00616946" w:rsidRPr="006C1FA2" w:rsidRDefault="00616946" w:rsidP="00616946">
            <w:pPr>
              <w:rPr>
                <w:sz w:val="20"/>
              </w:rPr>
            </w:pPr>
          </w:p>
        </w:tc>
      </w:tr>
      <w:tr w:rsidR="00920F58" w:rsidRPr="006C1FA2" w14:paraId="56957A60"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34C163B" w14:textId="1B3A994D" w:rsidR="00616946" w:rsidRPr="00513DB3" w:rsidRDefault="00616946" w:rsidP="00616946">
            <w:pPr>
              <w:spacing w:line="0" w:lineRule="atLeast"/>
              <w:jc w:val="center"/>
              <w:rPr>
                <w:b/>
                <w:color w:val="000000" w:themeColor="text1"/>
                <w:sz w:val="18"/>
                <w:szCs w:val="18"/>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8FD91AD" w14:textId="5C0EFA9E" w:rsidR="00616946" w:rsidRPr="00513DB3" w:rsidRDefault="0011619F" w:rsidP="00616946">
            <w:pPr>
              <w:spacing w:line="0" w:lineRule="atLeast"/>
              <w:rPr>
                <w:b/>
                <w:color w:val="000000" w:themeColor="text1"/>
                <w:sz w:val="18"/>
                <w:szCs w:val="18"/>
                <w:lang w:val="en-US"/>
              </w:rPr>
            </w:pPr>
            <w:r>
              <w:rPr>
                <w:rFonts w:ascii="Calibri" w:hAnsi="Calibri" w:cs="Calibri"/>
                <w:lang w:val="en-US"/>
              </w:rPr>
              <w:t>3.</w:t>
            </w:r>
            <w:r w:rsidR="00DB6ED1" w:rsidRPr="00B47723">
              <w:rPr>
                <w:rFonts w:ascii="Calibri" w:hAnsi="Calibri" w:cs="Calibri"/>
                <w:lang w:val="en-US"/>
              </w:rPr>
              <w:t>Reactive pentru analizor hematologic BC 3600 Sistem închis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A752F" w14:textId="6F7CDEBB" w:rsidR="00616946" w:rsidRPr="00E21382" w:rsidRDefault="00616946" w:rsidP="00616946">
            <w:pPr>
              <w:jc w:val="center"/>
              <w:rPr>
                <w:color w:val="000000" w:themeColor="text1"/>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FE7605" w14:textId="1AE8C93D" w:rsidR="00616946" w:rsidRPr="00E21382" w:rsidRDefault="00616946" w:rsidP="00616946">
            <w:pPr>
              <w:jc w:val="center"/>
              <w:rPr>
                <w:color w:val="000000" w:themeColor="text1"/>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29806" w14:textId="77777777" w:rsidR="00616946" w:rsidRPr="0028367D" w:rsidRDefault="00616946" w:rsidP="00616946">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8F01D6" w14:textId="77777777" w:rsidR="00616946" w:rsidRPr="0028367D" w:rsidRDefault="00616946" w:rsidP="00616946">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6388B" w14:textId="77777777" w:rsidR="00616946" w:rsidRPr="0028367D" w:rsidRDefault="00616946" w:rsidP="00616946">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4297A" w14:textId="77777777" w:rsidR="00616946" w:rsidRPr="0028367D" w:rsidRDefault="00616946" w:rsidP="00616946">
            <w:pPr>
              <w:rPr>
                <w:sz w:val="20"/>
              </w:rPr>
            </w:pPr>
          </w:p>
        </w:tc>
        <w:tc>
          <w:tcPr>
            <w:tcW w:w="1276" w:type="dxa"/>
            <w:gridSpan w:val="4"/>
            <w:vMerge/>
            <w:tcBorders>
              <w:left w:val="single" w:sz="4" w:space="0" w:color="auto"/>
              <w:right w:val="single" w:sz="4" w:space="0" w:color="auto"/>
            </w:tcBorders>
          </w:tcPr>
          <w:p w14:paraId="64E80642" w14:textId="77777777" w:rsidR="00616946" w:rsidRPr="0028367D" w:rsidRDefault="00616946" w:rsidP="00616946">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3445031F" w14:textId="77777777" w:rsidR="00616946" w:rsidRPr="006C1FA2" w:rsidRDefault="00616946" w:rsidP="00616946">
            <w:pPr>
              <w:rPr>
                <w:sz w:val="20"/>
              </w:rPr>
            </w:pPr>
          </w:p>
        </w:tc>
      </w:tr>
      <w:tr w:rsidR="00DB6ED1" w:rsidRPr="006C1FA2" w14:paraId="4C4C6C20"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F84A4F8" w14:textId="5B1EA757" w:rsidR="00DB6ED1" w:rsidRPr="00513DB3" w:rsidRDefault="00DB6ED1" w:rsidP="00DB6ED1">
            <w:pPr>
              <w:spacing w:line="0" w:lineRule="atLeast"/>
              <w:jc w:val="center"/>
              <w:rPr>
                <w:b/>
                <w:color w:val="000000" w:themeColor="text1"/>
                <w:sz w:val="18"/>
                <w:szCs w:val="18"/>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EB98DBE" w14:textId="6535CD39" w:rsidR="00DB6ED1" w:rsidRPr="00513DB3" w:rsidRDefault="0011619F" w:rsidP="00DB6ED1">
            <w:pPr>
              <w:spacing w:line="0" w:lineRule="atLeast"/>
              <w:rPr>
                <w:b/>
                <w:color w:val="000000" w:themeColor="text1"/>
                <w:sz w:val="18"/>
                <w:szCs w:val="18"/>
                <w:lang w:val="en-US"/>
              </w:rPr>
            </w:pPr>
            <w:r>
              <w:rPr>
                <w:rFonts w:ascii="Calibri" w:hAnsi="Calibri" w:cs="Calibri"/>
                <w:lang w:val="en-US"/>
              </w:rPr>
              <w:t>4.</w:t>
            </w:r>
            <w:r w:rsidR="00DB6ED1" w:rsidRPr="00B47723">
              <w:rPr>
                <w:rFonts w:ascii="Calibri" w:hAnsi="Calibri" w:cs="Calibri"/>
                <w:lang w:val="en-US"/>
              </w:rPr>
              <w:t>Reactive compatibile cu analizatorul hematologic Erma PCE - 210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F8F16" w14:textId="6AB46833" w:rsidR="00DB6ED1" w:rsidRPr="00E21382" w:rsidRDefault="00DB6ED1" w:rsidP="00DB6ED1">
            <w:pPr>
              <w:jc w:val="center"/>
              <w:rPr>
                <w:color w:val="000000" w:themeColor="text1"/>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A10966" w14:textId="10DA78D9" w:rsidR="00DB6ED1" w:rsidRPr="00E21382" w:rsidRDefault="00DB6ED1" w:rsidP="00DB6ED1">
            <w:pPr>
              <w:jc w:val="center"/>
              <w:rPr>
                <w:color w:val="000000" w:themeColor="text1"/>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24FB1"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817A2"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95FD"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9F9BB" w14:textId="77777777" w:rsidR="00DB6ED1" w:rsidRPr="0028367D" w:rsidRDefault="00DB6ED1" w:rsidP="00DB6ED1">
            <w:pPr>
              <w:rPr>
                <w:sz w:val="20"/>
              </w:rPr>
            </w:pPr>
          </w:p>
        </w:tc>
        <w:tc>
          <w:tcPr>
            <w:tcW w:w="1276" w:type="dxa"/>
            <w:gridSpan w:val="4"/>
            <w:vMerge/>
            <w:tcBorders>
              <w:left w:val="single" w:sz="4" w:space="0" w:color="auto"/>
              <w:right w:val="single" w:sz="4" w:space="0" w:color="auto"/>
            </w:tcBorders>
          </w:tcPr>
          <w:p w14:paraId="433E4736"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473EB902" w14:textId="77777777" w:rsidR="00DB6ED1" w:rsidRPr="006C1FA2" w:rsidRDefault="00DB6ED1" w:rsidP="00DB6ED1">
            <w:pPr>
              <w:rPr>
                <w:sz w:val="20"/>
              </w:rPr>
            </w:pPr>
          </w:p>
        </w:tc>
      </w:tr>
      <w:tr w:rsidR="00DB6ED1" w:rsidRPr="006C1FA2" w14:paraId="240A53FA"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3F210A9" w14:textId="604A7FAE" w:rsidR="00DB6ED1" w:rsidRPr="0028367D" w:rsidRDefault="00DB6ED1" w:rsidP="00DB6ED1">
            <w:pPr>
              <w:rPr>
                <w:sz w:val="2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7601CE" w14:textId="7E871918" w:rsidR="00DB6ED1" w:rsidRPr="0028367D" w:rsidRDefault="00DB6ED1" w:rsidP="00DB6ED1">
            <w:pPr>
              <w:rPr>
                <w:b/>
                <w:sz w:val="20"/>
              </w:rPr>
            </w:pPr>
            <w:r>
              <w:rPr>
                <w:rFonts w:ascii="Calibri" w:hAnsi="Calibri" w:cs="Calibri"/>
                <w:lang w:val="en-US"/>
              </w:rPr>
              <w:t>5.</w:t>
            </w:r>
            <w:r w:rsidRPr="00B47723">
              <w:rPr>
                <w:rFonts w:ascii="Calibri" w:hAnsi="Calibri" w:cs="Calibri"/>
                <w:lang w:val="en-US"/>
              </w:rPr>
              <w:t>Teste rapide cantitative pentru Analizatorul Automat FIA 8000 - sistem închis</w:t>
            </w:r>
            <w:r w:rsidR="0011619F">
              <w:rPr>
                <w:rFonts w:ascii="Calibri" w:hAnsi="Calibri" w:cs="Calibri"/>
                <w:lang w:val="en-US"/>
              </w:rPr>
              <w:t xml:space="preserve">. </w:t>
            </w:r>
            <w:r w:rsidR="0011619F" w:rsidRPr="00B47723">
              <w:rPr>
                <w:lang w:val="en-US"/>
              </w:rPr>
              <w:t>CK-MB+ cTnl+myo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01094" w14:textId="49E8D559" w:rsidR="00DB6ED1" w:rsidRPr="0028367D" w:rsidRDefault="0011619F" w:rsidP="00DB6ED1">
            <w:pPr>
              <w:rPr>
                <w:sz w:val="20"/>
              </w:rPr>
            </w:pPr>
            <w:r>
              <w:rPr>
                <w:sz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8E850" w14:textId="6A13CEF1" w:rsidR="00DB6ED1" w:rsidRPr="0028367D" w:rsidRDefault="0011619F" w:rsidP="00DB6ED1">
            <w:pPr>
              <w:rPr>
                <w:sz w:val="20"/>
              </w:rPr>
            </w:pPr>
            <w:r>
              <w:rPr>
                <w:sz w:val="20"/>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52A25"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E8231"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566D9"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74C86"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217FABA4"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39E868D4" w14:textId="77777777" w:rsidR="00DB6ED1" w:rsidRPr="006C1FA2" w:rsidRDefault="00DB6ED1" w:rsidP="00DB6ED1">
            <w:pPr>
              <w:rPr>
                <w:sz w:val="20"/>
              </w:rPr>
            </w:pPr>
          </w:p>
        </w:tc>
      </w:tr>
      <w:tr w:rsidR="0011619F" w:rsidRPr="006C1FA2" w14:paraId="516B6402"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B12AB38" w14:textId="77777777" w:rsidR="0011619F" w:rsidRPr="00E0776D" w:rsidRDefault="0011619F" w:rsidP="00DB6ED1">
            <w:pPr>
              <w:rPr>
                <w:color w:val="00000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3F7C21" w14:textId="6565D403" w:rsidR="0011619F" w:rsidRDefault="0011619F" w:rsidP="00DB6ED1">
            <w:pPr>
              <w:rPr>
                <w:rFonts w:ascii="Calibri" w:hAnsi="Calibri" w:cs="Calibri"/>
                <w:lang w:val="en-US"/>
              </w:rPr>
            </w:pPr>
            <w:r w:rsidRPr="00B47723">
              <w:rPr>
                <w:lang w:val="en-US"/>
              </w:rPr>
              <w:t>Set de control 3 nivele pentru CK-MB-cTnl+myo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9D057" w14:textId="0E8355BA" w:rsidR="0011619F" w:rsidRDefault="0011619F" w:rsidP="00DB6ED1">
            <w:pP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A3E9F" w14:textId="5F7C83DB" w:rsidR="0011619F" w:rsidRDefault="0011619F" w:rsidP="00DB6ED1">
            <w:pPr>
              <w:rPr>
                <w:sz w:val="20"/>
              </w:rPr>
            </w:pPr>
            <w:r>
              <w:rPr>
                <w:sz w:val="20"/>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12944" w14:textId="77777777" w:rsidR="0011619F" w:rsidRPr="0028367D" w:rsidRDefault="0011619F"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8BE77" w14:textId="77777777" w:rsidR="0011619F" w:rsidRPr="0028367D" w:rsidRDefault="0011619F"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FADE1" w14:textId="77777777" w:rsidR="0011619F" w:rsidRPr="0028367D" w:rsidRDefault="0011619F"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E51A0" w14:textId="77777777" w:rsidR="0011619F" w:rsidRPr="0028367D" w:rsidRDefault="0011619F"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1AE4C81" w14:textId="77777777" w:rsidR="0011619F" w:rsidRPr="0028367D" w:rsidRDefault="0011619F"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6B9CFF2" w14:textId="77777777" w:rsidR="0011619F" w:rsidRPr="006C1FA2" w:rsidRDefault="0011619F" w:rsidP="00DB6ED1">
            <w:pPr>
              <w:rPr>
                <w:sz w:val="20"/>
              </w:rPr>
            </w:pPr>
          </w:p>
        </w:tc>
      </w:tr>
      <w:tr w:rsidR="00DB6ED1" w:rsidRPr="006C1FA2" w14:paraId="78A212D6"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E5AD197" w14:textId="3EDE6494"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275EEE" w14:textId="496BE95D" w:rsidR="00DB6ED1" w:rsidRPr="0041564F" w:rsidRDefault="00DB6ED1" w:rsidP="00DB6ED1">
            <w:pPr>
              <w:rPr>
                <w:b/>
                <w:bCs/>
                <w:color w:val="000000"/>
                <w:lang w:val="en-US"/>
              </w:rPr>
            </w:pPr>
            <w:r>
              <w:rPr>
                <w:rFonts w:ascii="Calibri" w:hAnsi="Calibri" w:cs="Calibri"/>
                <w:lang w:val="en-US"/>
              </w:rPr>
              <w:t>6.</w:t>
            </w:r>
            <w:r w:rsidRPr="00B47723">
              <w:rPr>
                <w:rFonts w:ascii="Calibri" w:hAnsi="Calibri" w:cs="Calibri"/>
                <w:lang w:val="en-US"/>
              </w:rPr>
              <w:t>Teste pentru analiza urinei  compatibile cu analizatorul U120 Urine Analizer Quick Start Guide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719878" w14:textId="61864B99" w:rsidR="00DB6ED1" w:rsidRPr="0041564F" w:rsidRDefault="00DB6ED1" w:rsidP="00DB6ED1">
            <w:pPr>
              <w:rPr>
                <w:color w:val="000000"/>
              </w:rPr>
            </w:pPr>
            <w:r>
              <w:rPr>
                <w:color w:val="00000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F2FC6D" w14:textId="58DAEB6B" w:rsidR="00DB6ED1" w:rsidRPr="0041564F" w:rsidRDefault="00DB6ED1" w:rsidP="00DB6ED1">
            <w: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AAA5B"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626D9"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D18BE"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AF68E"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24019502"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BBE2519" w14:textId="77777777" w:rsidR="00DB6ED1" w:rsidRPr="006C1FA2" w:rsidRDefault="00DB6ED1" w:rsidP="00DB6ED1">
            <w:pPr>
              <w:rPr>
                <w:sz w:val="20"/>
              </w:rPr>
            </w:pPr>
          </w:p>
        </w:tc>
      </w:tr>
      <w:tr w:rsidR="00DB6ED1" w:rsidRPr="006C1FA2" w14:paraId="70456144"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F4ED94" w14:textId="2DE17AFB"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4AFCDD" w14:textId="2E37BD5C" w:rsidR="00DB6ED1" w:rsidRPr="0041564F" w:rsidRDefault="00DB6ED1" w:rsidP="00DB6ED1">
            <w:pPr>
              <w:rPr>
                <w:b/>
                <w:bCs/>
                <w:color w:val="000000"/>
                <w:lang w:val="en-US"/>
              </w:rPr>
            </w:pPr>
            <w:r>
              <w:rPr>
                <w:rFonts w:ascii="Calibri" w:hAnsi="Calibri" w:cs="Calibri"/>
                <w:lang w:val="en-US"/>
              </w:rPr>
              <w:t>7.</w:t>
            </w:r>
            <w:r w:rsidRPr="00B47723">
              <w:rPr>
                <w:rFonts w:ascii="Calibri" w:hAnsi="Calibri" w:cs="Calibri"/>
                <w:lang w:val="en-US"/>
              </w:rPr>
              <w:t>Reactive pentru ivestigaţii imunologice la analizatorul imunoenzimatic STAT-FAX - 303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389AB" w14:textId="749A53D7" w:rsidR="00DB6ED1" w:rsidRPr="0041564F" w:rsidRDefault="00DB6ED1" w:rsidP="00DB6ED1">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5547BB" w14:textId="52A2C4FC" w:rsidR="00DB6ED1" w:rsidRPr="0041564F" w:rsidRDefault="00DB6ED1" w:rsidP="00DB6ED1">
            <w: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D85E9"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6FF3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A5997"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BEA11"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738F83CF"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3C0A34B" w14:textId="77777777" w:rsidR="00DB6ED1" w:rsidRPr="006C1FA2" w:rsidRDefault="00DB6ED1" w:rsidP="00DB6ED1">
            <w:pPr>
              <w:rPr>
                <w:sz w:val="20"/>
              </w:rPr>
            </w:pPr>
          </w:p>
        </w:tc>
      </w:tr>
      <w:tr w:rsidR="00DB6ED1" w:rsidRPr="006C1FA2" w14:paraId="07C83314"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278A74A" w14:textId="3D549158"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9B6B319" w14:textId="3185588C" w:rsidR="00DB6ED1" w:rsidRPr="00DB6ED1" w:rsidRDefault="00DB6ED1" w:rsidP="00DB6ED1">
            <w:pPr>
              <w:ind w:left="360"/>
              <w:rPr>
                <w:b/>
                <w:bCs/>
                <w:color w:val="000000"/>
              </w:rPr>
            </w:pPr>
            <w:r>
              <w:rPr>
                <w:rFonts w:ascii="Calibri" w:hAnsi="Calibri" w:cs="Calibri"/>
              </w:rPr>
              <w:t>8.</w:t>
            </w:r>
            <w:r w:rsidRPr="00DB6ED1">
              <w:rPr>
                <w:rFonts w:ascii="Calibri" w:hAnsi="Calibri" w:cs="Calibri"/>
              </w:rPr>
              <w:t>Reagenţi,calibratori şi material de control</w:t>
            </w:r>
            <w:r>
              <w:rPr>
                <w:rFonts w:ascii="Calibri" w:hAnsi="Calibri" w:cs="Calibri"/>
              </w:rPr>
              <w:t xml:space="preserve">. </w:t>
            </w:r>
            <w:r w:rsidRPr="00DB6ED1">
              <w:rPr>
                <w:rFonts w:ascii="Calibri" w:hAnsi="Calibri" w:cs="Calibri"/>
              </w:rPr>
              <w:t xml:space="preserve"> </w:t>
            </w:r>
            <w:r w:rsidRPr="00B47723">
              <w:rPr>
                <w:lang w:val="en-US"/>
              </w:rPr>
              <w:t>ASFO - FATEX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1B187" w14:textId="2F47B70C" w:rsidR="00DB6ED1" w:rsidRPr="0041564F" w:rsidRDefault="00DB6ED1" w:rsidP="00DB6ED1">
            <w:pPr>
              <w:rPr>
                <w:color w:val="000000"/>
              </w:rPr>
            </w:pPr>
            <w:r w:rsidRPr="00B47723">
              <w:rPr>
                <w:b/>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4742A" w14:textId="6D4618A7"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94D4A"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0E84"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49088"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97C2F"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1C8DFB8E"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DF84052" w14:textId="77777777" w:rsidR="00DB6ED1" w:rsidRPr="006C1FA2" w:rsidRDefault="00DB6ED1" w:rsidP="00DB6ED1">
            <w:pPr>
              <w:rPr>
                <w:sz w:val="20"/>
              </w:rPr>
            </w:pPr>
          </w:p>
        </w:tc>
      </w:tr>
      <w:tr w:rsidR="00DB6ED1" w:rsidRPr="006C1FA2" w14:paraId="6A1F064B"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74AFF54" w14:textId="240039B5"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3321442" w14:textId="29CC828E" w:rsidR="00DB6ED1" w:rsidRPr="0041564F" w:rsidRDefault="00DB6ED1" w:rsidP="00DB6ED1">
            <w:pPr>
              <w:rPr>
                <w:b/>
                <w:bCs/>
                <w:color w:val="000000"/>
                <w:lang w:val="en-US"/>
              </w:rPr>
            </w:pPr>
            <w:r w:rsidRPr="00B47723">
              <w:rPr>
                <w:lang w:val="en-US"/>
              </w:rPr>
              <w:t>CPR-FATEX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FDA2D" w14:textId="352CC1F1" w:rsidR="00DB6ED1" w:rsidRPr="0041564F" w:rsidRDefault="00DB6ED1" w:rsidP="00DB6ED1">
            <w:pPr>
              <w:rPr>
                <w:color w:val="000000"/>
              </w:rPr>
            </w:pPr>
            <w:r w:rsidRPr="00B47723">
              <w:rPr>
                <w:b/>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1E503" w14:textId="11191D62"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B76D1"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9D16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3D720"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0DE23"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7646B3B0"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1685203" w14:textId="77777777" w:rsidR="00DB6ED1" w:rsidRPr="006C1FA2" w:rsidRDefault="00DB6ED1" w:rsidP="00DB6ED1">
            <w:pPr>
              <w:rPr>
                <w:sz w:val="20"/>
              </w:rPr>
            </w:pPr>
          </w:p>
        </w:tc>
      </w:tr>
      <w:tr w:rsidR="00DB6ED1" w:rsidRPr="006C1FA2" w14:paraId="027A6D79"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18E5F8C" w14:textId="7E42B9C5"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DF4773F" w14:textId="3646BBE3" w:rsidR="00DB6ED1" w:rsidRPr="0041564F" w:rsidRDefault="00DB6ED1" w:rsidP="00DB6ED1">
            <w:pPr>
              <w:rPr>
                <w:b/>
                <w:bCs/>
                <w:color w:val="000000"/>
                <w:lang w:val="en-US"/>
              </w:rPr>
            </w:pPr>
            <w:r w:rsidRPr="00B47723">
              <w:rPr>
                <w:lang w:val="en-US"/>
              </w:rPr>
              <w:t>RF - FATEX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F6941" w14:textId="0B89027C" w:rsidR="00DB6ED1" w:rsidRPr="0041564F" w:rsidRDefault="00DB6ED1" w:rsidP="00DB6ED1">
            <w:pPr>
              <w:rPr>
                <w:color w:val="000000"/>
              </w:rPr>
            </w:pPr>
            <w:r w:rsidRPr="00B47723">
              <w:rPr>
                <w:b/>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5B364" w14:textId="22310645"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FAF76"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B1B2E"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EA154"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009D4"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7B55DCA9"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7FF26A6" w14:textId="77777777" w:rsidR="00DB6ED1" w:rsidRPr="006C1FA2" w:rsidRDefault="00DB6ED1" w:rsidP="00DB6ED1">
            <w:pPr>
              <w:rPr>
                <w:sz w:val="20"/>
              </w:rPr>
            </w:pPr>
          </w:p>
        </w:tc>
      </w:tr>
      <w:tr w:rsidR="00DB6ED1" w:rsidRPr="006C1FA2" w14:paraId="2B37420C"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28B5090" w14:textId="1E9D7123"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59E85B9" w14:textId="58EC3BE6" w:rsidR="00DB6ED1" w:rsidRPr="0041564F" w:rsidRDefault="00DB6ED1" w:rsidP="00DB6ED1">
            <w:pPr>
              <w:rPr>
                <w:b/>
                <w:bCs/>
                <w:color w:val="000000"/>
                <w:lang w:val="en-US"/>
              </w:rPr>
            </w:pPr>
            <w:r>
              <w:rPr>
                <w:rFonts w:ascii="Calibri" w:hAnsi="Calibri" w:cs="Calibri"/>
                <w:lang w:val="en-US"/>
              </w:rPr>
              <w:t xml:space="preserve">9. </w:t>
            </w:r>
            <w:r w:rsidRPr="00B47723">
              <w:rPr>
                <w:rFonts w:ascii="Calibri" w:hAnsi="Calibri" w:cs="Calibri"/>
                <w:lang w:val="en-US"/>
              </w:rPr>
              <w:t>Reagenti pentru determinarea grupelor sanguine</w:t>
            </w:r>
            <w:r>
              <w:rPr>
                <w:rFonts w:ascii="Calibri" w:hAnsi="Calibri" w:cs="Calibri"/>
                <w:lang w:val="en-US"/>
              </w:rPr>
              <w:t xml:space="preserve">. </w:t>
            </w:r>
            <w:r w:rsidRPr="00B47723">
              <w:rPr>
                <w:lang w:val="en-US"/>
              </w:rPr>
              <w:t>Toliclon Anti-A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CC2C6" w14:textId="6D78E89A" w:rsidR="00DB6ED1" w:rsidRPr="0041564F" w:rsidRDefault="00DB6ED1" w:rsidP="00DB6ED1">
            <w:pPr>
              <w:rPr>
                <w:color w:val="000000"/>
              </w:rPr>
            </w:pPr>
            <w:r w:rsidRPr="00B47723">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92B74" w14:textId="52804811"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4CEFE"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5B58D"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29C71"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87A0F"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05CF7795"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32B3259" w14:textId="77777777" w:rsidR="00DB6ED1" w:rsidRPr="006C1FA2" w:rsidRDefault="00DB6ED1" w:rsidP="00DB6ED1">
            <w:pPr>
              <w:rPr>
                <w:sz w:val="20"/>
              </w:rPr>
            </w:pPr>
          </w:p>
        </w:tc>
      </w:tr>
      <w:tr w:rsidR="00DB6ED1" w:rsidRPr="006C1FA2" w14:paraId="334669F3"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F62BF9B" w14:textId="04AB1B23"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A5D5DF9" w14:textId="5D90584C" w:rsidR="00DB6ED1" w:rsidRPr="0041564F" w:rsidRDefault="00DB6ED1" w:rsidP="00DB6ED1">
            <w:pPr>
              <w:rPr>
                <w:b/>
                <w:bCs/>
                <w:color w:val="000000"/>
                <w:lang w:val="en-US"/>
              </w:rPr>
            </w:pPr>
            <w:r w:rsidRPr="00B47723">
              <w:rPr>
                <w:lang w:val="en-US"/>
              </w:rPr>
              <w:t>Toliclon Anti-B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EAE9EE" w14:textId="1E599237" w:rsidR="00DB6ED1" w:rsidRPr="0041564F" w:rsidRDefault="00DB6ED1" w:rsidP="00DB6ED1">
            <w:pPr>
              <w:rPr>
                <w:color w:val="000000"/>
              </w:rPr>
            </w:pPr>
            <w:r w:rsidRPr="00B47723">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D2C73" w14:textId="6D4AF9E1"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EFB36"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832BE"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F661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C2345"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37E200A2"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43F1646" w14:textId="77777777" w:rsidR="00DB6ED1" w:rsidRPr="006C1FA2" w:rsidRDefault="00DB6ED1" w:rsidP="00DB6ED1">
            <w:pPr>
              <w:rPr>
                <w:sz w:val="20"/>
              </w:rPr>
            </w:pPr>
          </w:p>
        </w:tc>
      </w:tr>
      <w:tr w:rsidR="00DB6ED1" w:rsidRPr="006C1FA2" w14:paraId="625BA12F"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F505AC5" w14:textId="4F5618F8"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8B7002C" w14:textId="2BAD9D30" w:rsidR="00DB6ED1" w:rsidRPr="0041564F" w:rsidRDefault="00DB6ED1" w:rsidP="00DB6ED1">
            <w:pPr>
              <w:rPr>
                <w:b/>
                <w:bCs/>
                <w:color w:val="000000"/>
                <w:lang w:val="en-US"/>
              </w:rPr>
            </w:pPr>
            <w:r w:rsidRPr="00B47723">
              <w:rPr>
                <w:lang w:val="en-US"/>
              </w:rPr>
              <w:t>Toliclon Anti-AB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E7232" w14:textId="70612BE4" w:rsidR="00DB6ED1" w:rsidRPr="0041564F" w:rsidRDefault="00DB6ED1" w:rsidP="00DB6ED1">
            <w:pPr>
              <w:rPr>
                <w:color w:val="000000"/>
              </w:rPr>
            </w:pPr>
            <w:r w:rsidRPr="00B47723">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FDCAD" w14:textId="5ADDAD1B"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1C3FF"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8DDE3"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5158D"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86BA9"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71D6F707"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ECFBB91" w14:textId="77777777" w:rsidR="00DB6ED1" w:rsidRPr="006C1FA2" w:rsidRDefault="00DB6ED1" w:rsidP="00DB6ED1">
            <w:pPr>
              <w:rPr>
                <w:sz w:val="20"/>
              </w:rPr>
            </w:pPr>
          </w:p>
        </w:tc>
      </w:tr>
      <w:tr w:rsidR="00DB6ED1" w:rsidRPr="006C1FA2" w14:paraId="7DF996F2"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927FC39" w14:textId="07B17B96"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E03E5FA" w14:textId="7ED8F8A3" w:rsidR="00DB6ED1" w:rsidRPr="0041564F" w:rsidRDefault="00DB6ED1" w:rsidP="00DB6ED1">
            <w:pPr>
              <w:rPr>
                <w:b/>
                <w:bCs/>
                <w:color w:val="000000"/>
                <w:lang w:val="en-US"/>
              </w:rPr>
            </w:pPr>
            <w:r w:rsidRPr="00B47723">
              <w:rPr>
                <w:lang w:val="en-US"/>
              </w:rPr>
              <w:t>Toliclon Anti-D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9AAEC3" w14:textId="0546D894" w:rsidR="00DB6ED1" w:rsidRPr="0041564F" w:rsidRDefault="00DB6ED1" w:rsidP="00DB6ED1">
            <w:pPr>
              <w:rPr>
                <w:color w:val="000000"/>
              </w:rPr>
            </w:pPr>
            <w:r w:rsidRPr="00B47723">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F744A" w14:textId="09EF4B3C"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D01B0"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86AFB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056E7"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297B5"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10E2F903"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E779E1C" w14:textId="77777777" w:rsidR="00DB6ED1" w:rsidRPr="006C1FA2" w:rsidRDefault="00DB6ED1" w:rsidP="00DB6ED1">
            <w:pPr>
              <w:rPr>
                <w:sz w:val="20"/>
              </w:rPr>
            </w:pPr>
          </w:p>
        </w:tc>
      </w:tr>
      <w:tr w:rsidR="00DB6ED1" w:rsidRPr="006C1FA2" w14:paraId="0D624AFB"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5DBD0DC" w14:textId="095F768C"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CE87B29" w14:textId="57CB4928" w:rsidR="00DB6ED1" w:rsidRPr="0041564F" w:rsidRDefault="00DB6ED1" w:rsidP="00DB6ED1">
            <w:pPr>
              <w:rPr>
                <w:b/>
                <w:bCs/>
                <w:color w:val="000000"/>
                <w:lang w:val="en-US"/>
              </w:rPr>
            </w:pPr>
            <w:r w:rsidRPr="00B47723">
              <w:rPr>
                <w:lang w:val="en-US"/>
              </w:rPr>
              <w:t>Toliclon Anti-Kell Super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C9BBAC" w14:textId="3C25E961" w:rsidR="00DB6ED1" w:rsidRPr="0041564F" w:rsidRDefault="00DB6ED1" w:rsidP="00DB6ED1">
            <w:pPr>
              <w:rPr>
                <w:color w:val="000000"/>
              </w:rPr>
            </w:pPr>
            <w:r w:rsidRPr="00B47723">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317EFE" w14:textId="15770B01"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19105"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52FE1"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A940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D5005"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49D39F3D"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690D5AE" w14:textId="77777777" w:rsidR="00DB6ED1" w:rsidRPr="006C1FA2" w:rsidRDefault="00DB6ED1" w:rsidP="00DB6ED1">
            <w:pPr>
              <w:rPr>
                <w:sz w:val="20"/>
              </w:rPr>
            </w:pPr>
          </w:p>
        </w:tc>
      </w:tr>
      <w:tr w:rsidR="00DB6ED1" w:rsidRPr="006C1FA2" w14:paraId="23AE7CD8"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B52D4C8" w14:textId="51CBE20E"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3B9CE2D" w14:textId="3B4372D0" w:rsidR="00DB6ED1" w:rsidRPr="0041564F" w:rsidRDefault="00DB6ED1" w:rsidP="00DB6ED1">
            <w:pPr>
              <w:rPr>
                <w:b/>
                <w:bCs/>
                <w:color w:val="000000"/>
                <w:lang w:val="en-US"/>
              </w:rPr>
            </w:pPr>
            <w:r>
              <w:rPr>
                <w:rFonts w:ascii="Calibri" w:hAnsi="Calibri" w:cs="Calibri"/>
                <w:lang w:val="en-US"/>
              </w:rPr>
              <w:t xml:space="preserve">10. </w:t>
            </w:r>
            <w:r w:rsidRPr="00B47723">
              <w:rPr>
                <w:rFonts w:ascii="Calibri" w:hAnsi="Calibri" w:cs="Calibri"/>
                <w:lang w:val="en-US"/>
              </w:rPr>
              <w:t xml:space="preserve">Consumabile p/u analiz. biochimic automat A 25 </w:t>
            </w:r>
            <w:r>
              <w:rPr>
                <w:rFonts w:ascii="Calibri" w:hAnsi="Calibri" w:cs="Calibri"/>
                <w:lang w:val="en-US"/>
              </w:rPr>
              <w:t xml:space="preserve">. </w:t>
            </w:r>
            <w:r w:rsidRPr="00B47723">
              <w:rPr>
                <w:lang w:val="en-US"/>
              </w:rPr>
              <w:t>Cuva pentru ser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7862A" w14:textId="085AC5C0" w:rsidR="00DB6ED1" w:rsidRPr="0041564F" w:rsidRDefault="00DB6ED1" w:rsidP="00DB6ED1">
            <w:pPr>
              <w:rPr>
                <w:color w:val="000000"/>
              </w:rPr>
            </w:pPr>
            <w:r w:rsidRPr="00B47723">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2CFCD" w14:textId="1D611E4F"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ABD72"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28D50"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41A2B"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CB0DF"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047A3F45"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0D9EEE4" w14:textId="77777777" w:rsidR="00DB6ED1" w:rsidRPr="006C1FA2" w:rsidRDefault="00DB6ED1" w:rsidP="00DB6ED1">
            <w:pPr>
              <w:rPr>
                <w:sz w:val="20"/>
              </w:rPr>
            </w:pPr>
          </w:p>
        </w:tc>
      </w:tr>
      <w:tr w:rsidR="00DB6ED1" w:rsidRPr="006C1FA2" w14:paraId="6711B53C"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737C51B" w14:textId="793E5CED"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191603E" w14:textId="46CDBBFE" w:rsidR="00DB6ED1" w:rsidRPr="0041564F" w:rsidRDefault="00DB6ED1" w:rsidP="00DB6ED1">
            <w:pPr>
              <w:rPr>
                <w:b/>
                <w:bCs/>
                <w:color w:val="000000"/>
                <w:lang w:val="en-US"/>
              </w:rPr>
            </w:pPr>
            <w:r w:rsidRPr="00B47723">
              <w:rPr>
                <w:lang w:val="en-US"/>
              </w:rPr>
              <w:t>Rotor de reactie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616A5" w14:textId="31D48216" w:rsidR="00DB6ED1" w:rsidRPr="0041564F" w:rsidRDefault="00DB6ED1" w:rsidP="00DB6ED1">
            <w:pPr>
              <w:rPr>
                <w:color w:val="000000"/>
              </w:rPr>
            </w:pPr>
            <w:r w:rsidRPr="00B47723">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3F95E7" w14:textId="408F411C"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69037"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76AE4"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C8FA8"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01045"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2C2D2B2B"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BDDCD16" w14:textId="77777777" w:rsidR="00DB6ED1" w:rsidRPr="006C1FA2" w:rsidRDefault="00DB6ED1" w:rsidP="00DB6ED1">
            <w:pPr>
              <w:rPr>
                <w:sz w:val="20"/>
              </w:rPr>
            </w:pPr>
          </w:p>
        </w:tc>
      </w:tr>
      <w:tr w:rsidR="00DB6ED1" w:rsidRPr="006C1FA2" w14:paraId="46035A36"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1C74248" w14:textId="049C7883"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446A830" w14:textId="4F8F75D7" w:rsidR="00DB6ED1" w:rsidRPr="0041564F" w:rsidRDefault="00DB6ED1" w:rsidP="00DB6ED1">
            <w:pPr>
              <w:rPr>
                <w:b/>
                <w:bCs/>
                <w:color w:val="000000"/>
                <w:lang w:val="en-US"/>
              </w:rPr>
            </w:pPr>
            <w:r w:rsidRPr="00B47723">
              <w:rPr>
                <w:lang w:val="en-US"/>
              </w:rPr>
              <w:t>PHOTOMETRIC LAMP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AEFFB9" w14:textId="52C1B513" w:rsidR="00DB6ED1" w:rsidRPr="0041564F" w:rsidRDefault="00DB6ED1" w:rsidP="00DB6ED1">
            <w:pPr>
              <w:rPr>
                <w:color w:val="000000"/>
              </w:rPr>
            </w:pPr>
            <w:r w:rsidRPr="00B47723">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951E37" w14:textId="6C4C74F0"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52527"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F4F10"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9096E"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B9B06"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13971BC2"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710AE81" w14:textId="77777777" w:rsidR="00DB6ED1" w:rsidRPr="006C1FA2" w:rsidRDefault="00DB6ED1" w:rsidP="00DB6ED1">
            <w:pPr>
              <w:rPr>
                <w:sz w:val="20"/>
              </w:rPr>
            </w:pPr>
          </w:p>
        </w:tc>
      </w:tr>
      <w:tr w:rsidR="00DB6ED1" w:rsidRPr="006C1FA2" w14:paraId="763C597B"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A6EA955" w14:textId="7C35E069"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2630AED" w14:textId="33E4F5A3" w:rsidR="00DB6ED1" w:rsidRPr="0041564F" w:rsidRDefault="00DB6ED1" w:rsidP="00DB6ED1">
            <w:pPr>
              <w:rPr>
                <w:b/>
                <w:bCs/>
                <w:color w:val="000000"/>
                <w:lang w:val="en-US"/>
              </w:rPr>
            </w:pPr>
            <w:r>
              <w:rPr>
                <w:lang w:val="en-US"/>
              </w:rPr>
              <w:t>11.</w:t>
            </w:r>
            <w:r w:rsidRPr="00B47723">
              <w:rPr>
                <w:lang w:val="en-US"/>
              </w:rPr>
              <w:t>Dozator automat (cu verificare metrologică)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A71944" w14:textId="21B4E388" w:rsidR="00DB6ED1" w:rsidRPr="0041564F" w:rsidRDefault="00DB6ED1" w:rsidP="00DB6ED1">
            <w:pPr>
              <w:rPr>
                <w:color w:val="000000"/>
              </w:rPr>
            </w:pPr>
            <w:r w:rsidRPr="00B47723">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810027" w14:textId="33899121"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7F5B"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F59FD4"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37D2"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748C8"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39400429"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7EC7B20" w14:textId="77777777" w:rsidR="00DB6ED1" w:rsidRPr="006C1FA2" w:rsidRDefault="00DB6ED1" w:rsidP="00DB6ED1">
            <w:pPr>
              <w:rPr>
                <w:sz w:val="20"/>
              </w:rPr>
            </w:pPr>
          </w:p>
        </w:tc>
      </w:tr>
      <w:tr w:rsidR="00DB6ED1" w:rsidRPr="006C1FA2" w14:paraId="6DCDC665"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CFAFBBD" w14:textId="53EA7C14"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39842EC" w14:textId="71B031DF" w:rsidR="00DB6ED1" w:rsidRPr="0041564F" w:rsidRDefault="00DB6ED1" w:rsidP="00DB6ED1">
            <w:pPr>
              <w:rPr>
                <w:b/>
                <w:bCs/>
                <w:color w:val="000000"/>
                <w:lang w:val="en-US"/>
              </w:rPr>
            </w:pPr>
            <w:r>
              <w:t>12.</w:t>
            </w:r>
            <w:r w:rsidRPr="00B47723">
              <w:t>Eperubeta borosilicat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C3997" w14:textId="3F9165B9" w:rsidR="00DB6ED1" w:rsidRPr="0041564F" w:rsidRDefault="00DB6ED1" w:rsidP="00DB6ED1">
            <w:pPr>
              <w:rPr>
                <w:color w:val="000000"/>
              </w:rPr>
            </w:pPr>
            <w:r w:rsidRPr="00B47723">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A383C" w14:textId="47F82FAA"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42AC"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76710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B5B1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421549"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3437777F"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4EF02524" w14:textId="77777777" w:rsidR="00DB6ED1" w:rsidRPr="006C1FA2" w:rsidRDefault="00DB6ED1" w:rsidP="00DB6ED1">
            <w:pPr>
              <w:rPr>
                <w:sz w:val="20"/>
              </w:rPr>
            </w:pPr>
          </w:p>
        </w:tc>
      </w:tr>
      <w:tr w:rsidR="00DB6ED1" w:rsidRPr="006C1FA2" w14:paraId="5CFB76DF"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CE8DA77" w14:textId="4CCD2567"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C11DF32" w14:textId="0F76390B" w:rsidR="00DB6ED1" w:rsidRPr="0041564F" w:rsidRDefault="00DB6ED1" w:rsidP="00DB6ED1">
            <w:pPr>
              <w:rPr>
                <w:b/>
                <w:bCs/>
                <w:color w:val="000000"/>
                <w:lang w:val="en-US"/>
              </w:rPr>
            </w:pPr>
            <w:r>
              <w:t>13.</w:t>
            </w:r>
            <w:r w:rsidRPr="00B47723">
              <w:t>Eprubeta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C6473" w14:textId="17497536" w:rsidR="00DB6ED1" w:rsidRPr="0041564F" w:rsidRDefault="00DB6ED1" w:rsidP="00DB6ED1">
            <w:pPr>
              <w:rPr>
                <w:color w:val="000000"/>
              </w:rPr>
            </w:pPr>
            <w:r w:rsidRPr="00B47723">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636D0" w14:textId="78225408"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1BBC0"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CAE0F"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E524A"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79663"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0900FB9B"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5C12029" w14:textId="77777777" w:rsidR="00DB6ED1" w:rsidRPr="006C1FA2" w:rsidRDefault="00DB6ED1" w:rsidP="00DB6ED1">
            <w:pPr>
              <w:rPr>
                <w:sz w:val="20"/>
              </w:rPr>
            </w:pPr>
          </w:p>
        </w:tc>
      </w:tr>
      <w:tr w:rsidR="00DB6ED1" w:rsidRPr="006C1FA2" w14:paraId="5F46E6A9"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79387A6" w14:textId="46FC5590"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1C7DBC5" w14:textId="45770661" w:rsidR="00DB6ED1" w:rsidRPr="0041564F" w:rsidRDefault="00DB6ED1" w:rsidP="00DB6ED1">
            <w:pPr>
              <w:rPr>
                <w:b/>
                <w:bCs/>
                <w:color w:val="000000"/>
                <w:lang w:val="en-US"/>
              </w:rPr>
            </w:pPr>
            <w:r>
              <w:rPr>
                <w:lang w:val="en-US"/>
              </w:rPr>
              <w:t>14.</w:t>
            </w:r>
            <w:r w:rsidRPr="00B47723">
              <w:rPr>
                <w:lang w:val="en-US"/>
              </w:rPr>
              <w:t>Eprubeta cu citrate de 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7070E" w14:textId="57FEB8AE" w:rsidR="00DB6ED1" w:rsidRPr="0041564F" w:rsidRDefault="00DB6ED1" w:rsidP="00DB6ED1">
            <w:pPr>
              <w:rPr>
                <w:color w:val="000000"/>
              </w:rPr>
            </w:pPr>
            <w:r w:rsidRPr="00B47723">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E692E7" w14:textId="61FFDC20" w:rsidR="00DB6ED1" w:rsidRPr="0041564F" w:rsidRDefault="00DB6ED1" w:rsidP="00DB6ED1">
            <w:r w:rsidRPr="00B47723">
              <w:t>ml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E9AA3"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F164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6DBC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9C19A"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4B14EACB"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C8040E7" w14:textId="77777777" w:rsidR="00DB6ED1" w:rsidRPr="006C1FA2" w:rsidRDefault="00DB6ED1" w:rsidP="00DB6ED1">
            <w:pPr>
              <w:rPr>
                <w:sz w:val="20"/>
              </w:rPr>
            </w:pPr>
          </w:p>
        </w:tc>
      </w:tr>
      <w:tr w:rsidR="00DB6ED1" w:rsidRPr="006C1FA2" w14:paraId="02A59A7F"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FFD8841" w14:textId="2540AA47" w:rsidR="00DB6ED1" w:rsidRPr="00E0776D" w:rsidRDefault="00DB6ED1" w:rsidP="00DB6ED1">
            <w:pPr>
              <w:rPr>
                <w:color w:val="000000"/>
              </w:rPr>
            </w:pPr>
            <w:r w:rsidRPr="00E0776D">
              <w:rPr>
                <w:color w:val="000000"/>
              </w:rPr>
              <w:lastRenderedPageBreak/>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C61048B" w14:textId="023C979A" w:rsidR="00DB6ED1" w:rsidRPr="0041564F" w:rsidRDefault="00DB6ED1" w:rsidP="00DB6ED1">
            <w:pPr>
              <w:rPr>
                <w:b/>
                <w:bCs/>
                <w:color w:val="000000"/>
                <w:lang w:val="en-US"/>
              </w:rPr>
            </w:pPr>
            <w:r>
              <w:rPr>
                <w:lang w:val="en-US"/>
              </w:rPr>
              <w:t>15.</w:t>
            </w:r>
            <w:r w:rsidRPr="00B47723">
              <w:rPr>
                <w:lang w:val="en-US"/>
              </w:rPr>
              <w:t>Eprubeta cu citrate de 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84E05" w14:textId="2FACAD90" w:rsidR="00DB6ED1" w:rsidRPr="0041564F" w:rsidRDefault="00DB6ED1" w:rsidP="00DB6ED1">
            <w:pPr>
              <w:rPr>
                <w:color w:val="000000"/>
              </w:rPr>
            </w:pPr>
            <w:r w:rsidRPr="00B47723">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D5E3AB" w14:textId="0E8B4369" w:rsidR="00DB6ED1" w:rsidRPr="0041564F" w:rsidRDefault="00DB6ED1" w:rsidP="00DB6ED1">
            <w:r w:rsidRPr="00B47723">
              <w:t>ml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BE665"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29146"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C0971"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2F3D2"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4BB06281"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48BFD6F0" w14:textId="77777777" w:rsidR="00DB6ED1" w:rsidRPr="006C1FA2" w:rsidRDefault="00DB6ED1" w:rsidP="00DB6ED1">
            <w:pPr>
              <w:rPr>
                <w:sz w:val="20"/>
              </w:rPr>
            </w:pPr>
          </w:p>
        </w:tc>
      </w:tr>
      <w:tr w:rsidR="00DB6ED1" w:rsidRPr="006C1FA2" w14:paraId="186E6996"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E44EBA1" w14:textId="214C749B"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51051C2" w14:textId="699092AF" w:rsidR="00DB6ED1" w:rsidRPr="0041564F" w:rsidRDefault="00DB6ED1" w:rsidP="00DB6ED1">
            <w:pPr>
              <w:rPr>
                <w:b/>
                <w:bCs/>
                <w:color w:val="000000"/>
                <w:lang w:val="en-US"/>
              </w:rPr>
            </w:pPr>
            <w:r>
              <w:t>16.</w:t>
            </w:r>
            <w:r w:rsidRPr="00B47723">
              <w:t>Eprubete cu heparină 12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D6A3F" w14:textId="0FA5BB4F" w:rsidR="00DB6ED1" w:rsidRPr="0041564F" w:rsidRDefault="00DB6ED1" w:rsidP="00DB6ED1">
            <w:pPr>
              <w:rPr>
                <w:color w:val="000000"/>
              </w:rPr>
            </w:pPr>
            <w:r w:rsidRPr="00B47723">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81ECDE" w14:textId="640F86F6" w:rsidR="00DB6ED1" w:rsidRPr="0041564F" w:rsidRDefault="00DB6ED1" w:rsidP="00DB6ED1">
            <w:r w:rsidRPr="00B47723">
              <w:t>un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8F5C4"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91015"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AD218"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BA9BBC"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3F58444"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CE0000A" w14:textId="77777777" w:rsidR="00DB6ED1" w:rsidRPr="006C1FA2" w:rsidRDefault="00DB6ED1" w:rsidP="00DB6ED1">
            <w:pPr>
              <w:rPr>
                <w:sz w:val="20"/>
              </w:rPr>
            </w:pPr>
          </w:p>
        </w:tc>
      </w:tr>
      <w:tr w:rsidR="00DB6ED1" w:rsidRPr="006C1FA2" w14:paraId="16DA33D1"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F8E4274" w14:textId="0705B012"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F9845B8" w14:textId="6A583611" w:rsidR="00DB6ED1" w:rsidRPr="0041564F" w:rsidRDefault="00DB6ED1" w:rsidP="00DB6ED1">
            <w:pPr>
              <w:rPr>
                <w:b/>
                <w:bCs/>
                <w:color w:val="000000"/>
                <w:lang w:val="en-US"/>
              </w:rPr>
            </w:pPr>
            <w:r>
              <w:rPr>
                <w:lang w:val="en-US"/>
              </w:rPr>
              <w:t>17.</w:t>
            </w:r>
            <w:r w:rsidRPr="00B47723">
              <w:rPr>
                <w:lang w:val="en-US"/>
              </w:rPr>
              <w:t>Material pentru controlul calitatii determinarii proteinei/uina cu 2 nivele (normal si patologic)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754B3" w14:textId="42B96D39" w:rsidR="00DB6ED1" w:rsidRPr="0041564F" w:rsidRDefault="00DB6ED1" w:rsidP="00DB6ED1">
            <w:pPr>
              <w:rPr>
                <w:color w:val="000000"/>
              </w:rPr>
            </w:pPr>
            <w:r w:rsidRPr="00B47723">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391AFD" w14:textId="5EA00616"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D2C15"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1091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724BB"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8DE31"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2D70E9D9"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FC800F9" w14:textId="77777777" w:rsidR="00DB6ED1" w:rsidRPr="006C1FA2" w:rsidRDefault="00DB6ED1" w:rsidP="00DB6ED1">
            <w:pPr>
              <w:rPr>
                <w:sz w:val="20"/>
              </w:rPr>
            </w:pPr>
          </w:p>
        </w:tc>
      </w:tr>
      <w:tr w:rsidR="00DB6ED1" w:rsidRPr="006C1FA2" w14:paraId="2BBE319F"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4F49930" w14:textId="333A6845"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6A59FD4" w14:textId="551F09A2" w:rsidR="00DB6ED1" w:rsidRPr="0041564F" w:rsidRDefault="00DB6ED1" w:rsidP="00DB6ED1">
            <w:pPr>
              <w:rPr>
                <w:b/>
                <w:bCs/>
                <w:color w:val="000000"/>
                <w:lang w:val="en-US"/>
              </w:rPr>
            </w:pPr>
            <w:r>
              <w:t>18.</w:t>
            </w:r>
            <w:r w:rsidRPr="00B47723">
              <w:t>Perii p/u eprubete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1563D" w14:textId="3C1666CA" w:rsidR="00DB6ED1" w:rsidRPr="0041564F" w:rsidRDefault="00DB6ED1" w:rsidP="00DB6ED1">
            <w:pPr>
              <w:rPr>
                <w:color w:val="000000"/>
              </w:rPr>
            </w:pPr>
            <w:r w:rsidRPr="00B47723">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65446" w14:textId="42722355" w:rsidR="00DB6ED1" w:rsidRPr="0041564F" w:rsidRDefault="00DB6ED1" w:rsidP="00DB6ED1">
            <w:r w:rsidRPr="00B47723">
              <w:t>un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BF3C4"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3AD9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7A91D"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F91E7"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76FD38FC"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B80154E" w14:textId="77777777" w:rsidR="00DB6ED1" w:rsidRPr="006C1FA2" w:rsidRDefault="00DB6ED1" w:rsidP="00DB6ED1">
            <w:pPr>
              <w:rPr>
                <w:sz w:val="20"/>
              </w:rPr>
            </w:pPr>
          </w:p>
        </w:tc>
      </w:tr>
      <w:tr w:rsidR="00DB6ED1" w:rsidRPr="006C1FA2" w14:paraId="2ABD6781"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455DEC" w14:textId="2373AB82"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A30EE23" w14:textId="22C1756D" w:rsidR="00DB6ED1" w:rsidRPr="0041564F" w:rsidRDefault="00DB6ED1" w:rsidP="00DB6ED1">
            <w:pPr>
              <w:rPr>
                <w:b/>
                <w:bCs/>
                <w:color w:val="000000"/>
                <w:lang w:val="en-US"/>
              </w:rPr>
            </w:pPr>
            <w:r>
              <w:t>19.</w:t>
            </w:r>
            <w:r w:rsidRPr="00B47723">
              <w:t>Pipete sterile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B8E3" w14:textId="2FC24674" w:rsidR="00DB6ED1" w:rsidRPr="0041564F" w:rsidRDefault="00DB6ED1" w:rsidP="00DB6ED1">
            <w:pPr>
              <w:rPr>
                <w:color w:val="000000"/>
              </w:rPr>
            </w:pPr>
            <w:r w:rsidRPr="00B47723">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BDC630" w14:textId="4B158A0F"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90497"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1F6EF"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B261D"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1E09C"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32926B62"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362E569C" w14:textId="77777777" w:rsidR="00DB6ED1" w:rsidRPr="006C1FA2" w:rsidRDefault="00DB6ED1" w:rsidP="00DB6ED1">
            <w:pPr>
              <w:rPr>
                <w:sz w:val="20"/>
              </w:rPr>
            </w:pPr>
          </w:p>
        </w:tc>
      </w:tr>
      <w:tr w:rsidR="00DB6ED1" w:rsidRPr="006C1FA2" w14:paraId="0D9C3E1F"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84FF4C1" w14:textId="531B386E"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E6D8574" w14:textId="72C2ADD0" w:rsidR="00DB6ED1" w:rsidRPr="0041564F" w:rsidRDefault="00DB6ED1" w:rsidP="00DB6ED1">
            <w:pPr>
              <w:rPr>
                <w:b/>
                <w:bCs/>
                <w:color w:val="000000"/>
                <w:lang w:val="en-US"/>
              </w:rPr>
            </w:pPr>
            <w:r>
              <w:t>20.</w:t>
            </w:r>
            <w:r w:rsidRPr="00B47723">
              <w:t>Glucoza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57800" w14:textId="145E4AF4" w:rsidR="00DB6ED1" w:rsidRPr="0041564F" w:rsidRDefault="00DB6ED1" w:rsidP="00DB6ED1">
            <w:pPr>
              <w:rPr>
                <w:color w:val="000000"/>
              </w:rPr>
            </w:pPr>
            <w:r w:rsidRPr="00B47723">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96F10" w14:textId="006E1C88" w:rsidR="00DB6ED1" w:rsidRPr="0041564F" w:rsidRDefault="00DB6ED1" w:rsidP="00DB6ED1">
            <w:r w:rsidRPr="00B47723">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6BB91"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65BCE"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CB52C"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F0977"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0F8AE1B8"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E01FEE3" w14:textId="77777777" w:rsidR="00DB6ED1" w:rsidRPr="006C1FA2" w:rsidRDefault="00DB6ED1" w:rsidP="00DB6ED1">
            <w:pPr>
              <w:rPr>
                <w:sz w:val="20"/>
              </w:rPr>
            </w:pPr>
          </w:p>
        </w:tc>
      </w:tr>
      <w:tr w:rsidR="00DB6ED1" w:rsidRPr="006C1FA2" w14:paraId="0790EE5A"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61D0134" w14:textId="0C86CB2C"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1C3E508" w14:textId="3192EEE3" w:rsidR="00DB6ED1" w:rsidRPr="0041564F" w:rsidRDefault="00DB6ED1" w:rsidP="00DB6ED1">
            <w:pPr>
              <w:rPr>
                <w:b/>
                <w:bCs/>
                <w:color w:val="000000"/>
                <w:lang w:val="en-US"/>
              </w:rPr>
            </w:pPr>
            <w:r>
              <w:t>21.</w:t>
            </w:r>
            <w:r w:rsidRPr="00B47723">
              <w:t>Salfete sterile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64624" w14:textId="1B492F20" w:rsidR="00DB6ED1" w:rsidRPr="0041564F" w:rsidRDefault="00DB6ED1" w:rsidP="00DB6ED1">
            <w:pPr>
              <w:rPr>
                <w:color w:val="000000"/>
              </w:rPr>
            </w:pPr>
            <w:r w:rsidRPr="00B47723">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2D8BA6" w14:textId="61A1AE6C" w:rsidR="00DB6ED1" w:rsidRPr="0041564F" w:rsidRDefault="00DB6ED1" w:rsidP="00DB6ED1">
            <w:r w:rsidRPr="00B47723">
              <w:t>stative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33E77"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03FEE"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1927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C7C3B"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C86A24C"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40D26AA" w14:textId="77777777" w:rsidR="00DB6ED1" w:rsidRPr="006C1FA2" w:rsidRDefault="00DB6ED1" w:rsidP="00DB6ED1">
            <w:pPr>
              <w:rPr>
                <w:sz w:val="20"/>
              </w:rPr>
            </w:pPr>
          </w:p>
        </w:tc>
      </w:tr>
      <w:tr w:rsidR="00DB6ED1" w:rsidRPr="006C1FA2" w14:paraId="586696DC"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31996C9" w14:textId="7B246F50"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7BA6BD8" w14:textId="6CE34AB6" w:rsidR="00DB6ED1" w:rsidRPr="0041564F" w:rsidRDefault="00DB6ED1" w:rsidP="00DB6ED1">
            <w:pPr>
              <w:rPr>
                <w:b/>
                <w:bCs/>
                <w:color w:val="000000"/>
                <w:lang w:val="en-US"/>
              </w:rPr>
            </w:pPr>
            <w:r>
              <w:rPr>
                <w:lang w:val="en-US"/>
              </w:rPr>
              <w:t>22.</w:t>
            </w:r>
            <w:r w:rsidRPr="00B47723">
              <w:rPr>
                <w:lang w:val="en-US"/>
              </w:rPr>
              <w:t>Solutie concentrata de peroxid de hidrogen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81A9B" w14:textId="12AD5BBD" w:rsidR="00DB6ED1" w:rsidRPr="0041564F" w:rsidRDefault="00DB6ED1" w:rsidP="00DB6ED1">
            <w:pPr>
              <w:rPr>
                <w:color w:val="000000"/>
              </w:rPr>
            </w:pPr>
            <w:r w:rsidRPr="00B47723">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7DAD" w14:textId="1FA50C12" w:rsidR="00DB6ED1" w:rsidRPr="0041564F" w:rsidRDefault="00DB6ED1" w:rsidP="00DB6ED1">
            <w:r w:rsidRPr="00B47723">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F6017"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63124"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8034D"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376E9"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5A35D5F5"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5E5E0805" w14:textId="77777777" w:rsidR="00DB6ED1" w:rsidRPr="006C1FA2" w:rsidRDefault="00DB6ED1" w:rsidP="00DB6ED1">
            <w:pPr>
              <w:rPr>
                <w:sz w:val="20"/>
              </w:rPr>
            </w:pPr>
          </w:p>
        </w:tc>
      </w:tr>
      <w:tr w:rsidR="00DB6ED1" w:rsidRPr="006C1FA2" w14:paraId="19A0DC16" w14:textId="77777777" w:rsidTr="00DB6ED1">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7B0352C" w14:textId="10B9846C"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DF4A0D8" w14:textId="66B6168F" w:rsidR="00DB6ED1" w:rsidRPr="0041564F" w:rsidRDefault="00DB6ED1" w:rsidP="00DB6ED1">
            <w:pPr>
              <w:rPr>
                <w:b/>
                <w:bCs/>
                <w:color w:val="000000"/>
                <w:lang w:val="en-US"/>
              </w:rPr>
            </w:pPr>
            <w:r>
              <w:t>23.</w:t>
            </w:r>
            <w:r w:rsidRPr="00B47723">
              <w:t>Termo hirtie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B395D" w14:textId="19CCE10A" w:rsidR="00DB6ED1" w:rsidRPr="0041564F" w:rsidRDefault="00DB6ED1" w:rsidP="00DB6ED1">
            <w:pPr>
              <w:rPr>
                <w:color w:val="000000"/>
              </w:rPr>
            </w:pPr>
            <w:r w:rsidRPr="00B47723">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475C9" w14:textId="63E1EF95"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7610F"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34966"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3BCCC"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EC9EF"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780597E8"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9A1A76E" w14:textId="77777777" w:rsidR="00DB6ED1" w:rsidRPr="006C1FA2" w:rsidRDefault="00DB6ED1" w:rsidP="00DB6ED1">
            <w:pPr>
              <w:rPr>
                <w:sz w:val="20"/>
              </w:rPr>
            </w:pPr>
          </w:p>
        </w:tc>
      </w:tr>
      <w:tr w:rsidR="00DB6ED1" w:rsidRPr="006C1FA2" w14:paraId="66FC1A7C"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9B9729A" w14:textId="7AF29B7E"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A6E2B46" w14:textId="728C6242" w:rsidR="00DB6ED1" w:rsidRPr="0041564F" w:rsidRDefault="00DB6ED1" w:rsidP="00DB6ED1">
            <w:pPr>
              <w:rPr>
                <w:b/>
                <w:bCs/>
                <w:color w:val="000000"/>
                <w:lang w:val="en-US"/>
              </w:rPr>
            </w:pPr>
            <w:r>
              <w:t>24.</w:t>
            </w:r>
            <w:r w:rsidRPr="00B47723">
              <w:t>Termo hirtie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F1882" w14:textId="6DB114BF" w:rsidR="00DB6ED1" w:rsidRPr="0041564F" w:rsidRDefault="00DB6ED1" w:rsidP="00DB6ED1">
            <w:pPr>
              <w:rPr>
                <w:color w:val="000000"/>
              </w:rPr>
            </w:pPr>
            <w:r w:rsidRPr="00B47723">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DC2BA2" w14:textId="3D75D9A0"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2E229"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AFF8F"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AE16C"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6C938"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7225324"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ADC7834" w14:textId="77777777" w:rsidR="00DB6ED1" w:rsidRPr="006C1FA2" w:rsidRDefault="00DB6ED1" w:rsidP="00DB6ED1">
            <w:pPr>
              <w:rPr>
                <w:sz w:val="20"/>
              </w:rPr>
            </w:pPr>
          </w:p>
        </w:tc>
      </w:tr>
      <w:tr w:rsidR="00DB6ED1" w:rsidRPr="006C1FA2" w14:paraId="768CC10F"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A97878" w14:textId="306D3CFE"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A7F6B8E" w14:textId="0EA276EA" w:rsidR="00DB6ED1" w:rsidRPr="0041564F" w:rsidRDefault="00DB6ED1" w:rsidP="00DB6ED1">
            <w:pPr>
              <w:rPr>
                <w:b/>
                <w:bCs/>
                <w:color w:val="000000"/>
                <w:lang w:val="en-US"/>
              </w:rPr>
            </w:pPr>
            <w:r>
              <w:rPr>
                <w:lang w:val="en-US"/>
              </w:rPr>
              <w:t>25.</w:t>
            </w:r>
            <w:r w:rsidRPr="00B47723">
              <w:rPr>
                <w:lang w:val="en-US"/>
              </w:rPr>
              <w:t>Test rapid pentru determ. CK-MB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4E303C" w14:textId="6D2A9AE0" w:rsidR="00DB6ED1" w:rsidRPr="0041564F" w:rsidRDefault="00DB6ED1" w:rsidP="00DB6ED1">
            <w:pPr>
              <w:rPr>
                <w:color w:val="000000"/>
              </w:rPr>
            </w:pPr>
            <w:r w:rsidRPr="00B47723">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D14D6" w14:textId="168475B8" w:rsidR="00DB6ED1" w:rsidRPr="0041564F" w:rsidRDefault="00DB6ED1" w:rsidP="00DB6ED1">
            <w:r w:rsidRPr="00B47723">
              <w:t>un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52191"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5B0FB"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3904F"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3FBBD"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2B8D8815"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FAA625F" w14:textId="77777777" w:rsidR="00DB6ED1" w:rsidRPr="006C1FA2" w:rsidRDefault="00DB6ED1" w:rsidP="00DB6ED1">
            <w:pPr>
              <w:rPr>
                <w:sz w:val="20"/>
              </w:rPr>
            </w:pPr>
          </w:p>
        </w:tc>
      </w:tr>
      <w:tr w:rsidR="00DB6ED1" w:rsidRPr="006C1FA2" w14:paraId="0DE58D83"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5944DC" w14:textId="7AAF8324"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9B39BA4" w14:textId="09B8A915" w:rsidR="00DB6ED1" w:rsidRPr="0041564F" w:rsidRDefault="00DB6ED1" w:rsidP="00DB6ED1">
            <w:pPr>
              <w:rPr>
                <w:b/>
                <w:bCs/>
                <w:color w:val="000000"/>
                <w:lang w:val="en-US"/>
              </w:rPr>
            </w:pPr>
            <w:r>
              <w:rPr>
                <w:lang w:val="en-US"/>
              </w:rPr>
              <w:t>26.</w:t>
            </w:r>
            <w:r w:rsidRPr="00B47723">
              <w:rPr>
                <w:lang w:val="en-US"/>
              </w:rPr>
              <w:t>Test rapid p-u determ.Troponime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6B5D2" w14:textId="72A4CE83" w:rsidR="00DB6ED1" w:rsidRPr="0041564F" w:rsidRDefault="00DB6ED1" w:rsidP="00DB6ED1">
            <w:pPr>
              <w:rPr>
                <w:color w:val="000000"/>
              </w:rPr>
            </w:pPr>
            <w:r w:rsidRPr="00B47723">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A31ED" w14:textId="37935A0C" w:rsidR="00DB6ED1" w:rsidRPr="0041564F" w:rsidRDefault="00DB6ED1" w:rsidP="00DB6ED1">
            <w:r w:rsidRPr="00B47723">
              <w:t>un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A1581"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7EFDA"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269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9F84C"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5167511A"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39F35F4" w14:textId="77777777" w:rsidR="00DB6ED1" w:rsidRPr="006C1FA2" w:rsidRDefault="00DB6ED1" w:rsidP="00DB6ED1">
            <w:pPr>
              <w:rPr>
                <w:sz w:val="20"/>
              </w:rPr>
            </w:pPr>
          </w:p>
        </w:tc>
      </w:tr>
      <w:tr w:rsidR="00DB6ED1" w:rsidRPr="006C1FA2" w14:paraId="02B8A2A0"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6D39818" w14:textId="7A5D8B54"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E7E7D27" w14:textId="0C3B3557" w:rsidR="00DB6ED1" w:rsidRPr="0041564F" w:rsidRDefault="00DB6ED1" w:rsidP="00DB6ED1">
            <w:pPr>
              <w:rPr>
                <w:b/>
                <w:bCs/>
                <w:color w:val="000000"/>
                <w:lang w:val="en-US"/>
              </w:rPr>
            </w:pPr>
            <w:r>
              <w:rPr>
                <w:lang w:val="en-US"/>
              </w:rPr>
              <w:t>27.</w:t>
            </w:r>
            <w:r w:rsidRPr="00B47723">
              <w:rPr>
                <w:lang w:val="en-US"/>
              </w:rPr>
              <w:t>Teste la urina pentru aprecierea glucozei, corpi cetonici, proteină; PH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40FFE" w14:textId="2AF24BE9" w:rsidR="00DB6ED1" w:rsidRPr="0041564F" w:rsidRDefault="00DB6ED1" w:rsidP="00DB6ED1">
            <w:pPr>
              <w:rPr>
                <w:color w:val="000000"/>
              </w:rPr>
            </w:pPr>
            <w:r w:rsidRPr="00B47723">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366068" w14:textId="2C570369"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D6D84"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F44FB"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63DD4"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ED68A"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6F954E1"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063A3966" w14:textId="77777777" w:rsidR="00DB6ED1" w:rsidRPr="006C1FA2" w:rsidRDefault="00DB6ED1" w:rsidP="00DB6ED1">
            <w:pPr>
              <w:rPr>
                <w:sz w:val="20"/>
              </w:rPr>
            </w:pPr>
          </w:p>
        </w:tc>
      </w:tr>
      <w:tr w:rsidR="00DB6ED1" w:rsidRPr="006C1FA2" w14:paraId="78E5F1DF"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10E1E2" w14:textId="4AAF032E"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3B6504D" w14:textId="567A129C" w:rsidR="00DB6ED1" w:rsidRPr="0041564F" w:rsidRDefault="00DB6ED1" w:rsidP="00DB6ED1">
            <w:pPr>
              <w:rPr>
                <w:b/>
                <w:bCs/>
                <w:color w:val="000000"/>
                <w:lang w:val="en-US"/>
              </w:rPr>
            </w:pPr>
            <w:r>
              <w:t>28.</w:t>
            </w:r>
            <w:r w:rsidRPr="00B47723">
              <w:t>Tromboplastin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37277" w14:textId="212A9DDA" w:rsidR="00DB6ED1" w:rsidRPr="0041564F" w:rsidRDefault="00DB6ED1" w:rsidP="00DB6ED1">
            <w:pPr>
              <w:rPr>
                <w:color w:val="000000"/>
              </w:rPr>
            </w:pPr>
            <w:r w:rsidRPr="00B47723">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B0691" w14:textId="7AF66B57"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79928"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B5B03"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F66DE"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3840"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68CD4C7"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43CBB4DA" w14:textId="77777777" w:rsidR="00DB6ED1" w:rsidRPr="006C1FA2" w:rsidRDefault="00DB6ED1" w:rsidP="00DB6ED1">
            <w:pPr>
              <w:rPr>
                <w:sz w:val="20"/>
              </w:rPr>
            </w:pPr>
          </w:p>
        </w:tc>
      </w:tr>
      <w:tr w:rsidR="00DB6ED1" w:rsidRPr="006C1FA2" w14:paraId="6C54A573"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E661A54" w14:textId="16C06D67"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E0CC150" w14:textId="2428D9DE" w:rsidR="00DB6ED1" w:rsidRPr="0041564F" w:rsidRDefault="00DB6ED1" w:rsidP="00DB6ED1">
            <w:pPr>
              <w:rPr>
                <w:b/>
                <w:bCs/>
                <w:color w:val="000000"/>
                <w:lang w:val="en-US"/>
              </w:rPr>
            </w:pPr>
            <w:r>
              <w:t>29.</w:t>
            </w:r>
            <w:r w:rsidRPr="00B47723">
              <w:t>Ulei de imersie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0E7C3" w14:textId="5A80DCD1" w:rsidR="00DB6ED1" w:rsidRPr="0041564F" w:rsidRDefault="00DB6ED1" w:rsidP="00DB6ED1">
            <w:pPr>
              <w:rPr>
                <w:color w:val="000000"/>
              </w:rPr>
            </w:pPr>
            <w:r w:rsidRPr="00B47723">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A80B8A" w14:textId="1CA433A4" w:rsidR="00DB6ED1" w:rsidRPr="0041564F" w:rsidRDefault="00DB6ED1" w:rsidP="00DB6ED1">
            <w:r w:rsidRPr="00B47723">
              <w:t>fl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F95F6"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8B644"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51582"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70F04"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2D57F0C9"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1BD0AD1" w14:textId="77777777" w:rsidR="00DB6ED1" w:rsidRPr="006C1FA2" w:rsidRDefault="00DB6ED1" w:rsidP="00DB6ED1">
            <w:pPr>
              <w:rPr>
                <w:sz w:val="20"/>
              </w:rPr>
            </w:pPr>
          </w:p>
        </w:tc>
      </w:tr>
      <w:tr w:rsidR="00DB6ED1" w:rsidRPr="006C1FA2" w14:paraId="68C15693"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40D913E" w14:textId="4ECB5B0E"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789EA89" w14:textId="4E3AE267" w:rsidR="00DB6ED1" w:rsidRPr="0041564F" w:rsidRDefault="00DB6ED1" w:rsidP="00DB6ED1">
            <w:pPr>
              <w:rPr>
                <w:b/>
                <w:bCs/>
                <w:color w:val="000000"/>
                <w:lang w:val="en-US"/>
              </w:rPr>
            </w:pPr>
            <w:r>
              <w:t>30.</w:t>
            </w:r>
            <w:r w:rsidRPr="00B47723">
              <w:t>Teste la HBs Ag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F78302" w14:textId="625DDBC4" w:rsidR="00DB6ED1" w:rsidRPr="0041564F" w:rsidRDefault="00DB6ED1" w:rsidP="00DB6ED1">
            <w:pPr>
              <w:rPr>
                <w:color w:val="000000"/>
              </w:rPr>
            </w:pPr>
            <w:r w:rsidRPr="00B47723">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69934F" w14:textId="45C4C917"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4FE4B"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C31E3"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2C139"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B6B24"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12FA3034"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317F290" w14:textId="77777777" w:rsidR="00DB6ED1" w:rsidRPr="006C1FA2" w:rsidRDefault="00DB6ED1" w:rsidP="00DB6ED1">
            <w:pPr>
              <w:rPr>
                <w:sz w:val="20"/>
              </w:rPr>
            </w:pPr>
          </w:p>
        </w:tc>
      </w:tr>
      <w:tr w:rsidR="00DB6ED1" w:rsidRPr="006C1FA2" w14:paraId="5E54AD4D"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D516A57" w14:textId="47EB637F"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7694C7F" w14:textId="440C7192" w:rsidR="00DB6ED1" w:rsidRPr="0041564F" w:rsidRDefault="00DB6ED1" w:rsidP="00DB6ED1">
            <w:pPr>
              <w:rPr>
                <w:b/>
                <w:bCs/>
                <w:color w:val="000000"/>
                <w:lang w:val="en-US"/>
              </w:rPr>
            </w:pPr>
            <w:r>
              <w:t>31.</w:t>
            </w:r>
            <w:r w:rsidRPr="00B47723">
              <w:t>Acid sulfasalicilic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86326" w14:textId="29635DDC" w:rsidR="00DB6ED1" w:rsidRPr="0041564F" w:rsidRDefault="00DB6ED1" w:rsidP="00DB6ED1">
            <w:pPr>
              <w:rPr>
                <w:color w:val="000000"/>
              </w:rPr>
            </w:pPr>
            <w:r w:rsidRPr="00B47723">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09FCA" w14:textId="641486FA" w:rsidR="00DB6ED1" w:rsidRPr="0041564F" w:rsidRDefault="00DB6ED1" w:rsidP="00DB6ED1">
            <w:r w:rsidRPr="00B47723">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EF34D"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8D8F9"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86FA5"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FE6B4"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45127875"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0A3FE03" w14:textId="77777777" w:rsidR="00DB6ED1" w:rsidRPr="006C1FA2" w:rsidRDefault="00DB6ED1" w:rsidP="00DB6ED1">
            <w:pPr>
              <w:rPr>
                <w:sz w:val="20"/>
              </w:rPr>
            </w:pPr>
          </w:p>
        </w:tc>
      </w:tr>
      <w:tr w:rsidR="00DB6ED1" w:rsidRPr="006C1FA2" w14:paraId="605B90FF"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FB40E2C" w14:textId="4D5D0C8A"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990625C" w14:textId="2C6DB3F3" w:rsidR="00DB6ED1" w:rsidRPr="0041564F" w:rsidRDefault="00DB6ED1" w:rsidP="00DB6ED1">
            <w:pPr>
              <w:rPr>
                <w:b/>
                <w:bCs/>
                <w:color w:val="000000"/>
                <w:lang w:val="en-US"/>
              </w:rPr>
            </w:pPr>
            <w:r>
              <w:t>32.</w:t>
            </w:r>
            <w:r w:rsidRPr="00B47723">
              <w:t>Cameră Goreav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A3BFD" w14:textId="028B1EA8" w:rsidR="00DB6ED1" w:rsidRPr="0041564F" w:rsidRDefault="00DB6ED1" w:rsidP="00DB6ED1">
            <w:pPr>
              <w:rPr>
                <w:color w:val="000000"/>
              </w:rPr>
            </w:pPr>
            <w:r w:rsidRPr="00B47723">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C2735" w14:textId="2E23D3D8" w:rsidR="00DB6ED1" w:rsidRPr="0041564F" w:rsidRDefault="00DB6ED1" w:rsidP="00DB6ED1">
            <w:r w:rsidRPr="00B47723">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91556"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47277"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7FA1F"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36EA0"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6697B129"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4746535" w14:textId="77777777" w:rsidR="00DB6ED1" w:rsidRPr="006C1FA2" w:rsidRDefault="00DB6ED1" w:rsidP="00DB6ED1">
            <w:pPr>
              <w:rPr>
                <w:sz w:val="20"/>
              </w:rPr>
            </w:pPr>
          </w:p>
        </w:tc>
      </w:tr>
      <w:tr w:rsidR="00DB6ED1" w:rsidRPr="006C1FA2" w14:paraId="0E739770" w14:textId="77777777" w:rsidTr="00920F5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D5A8017" w14:textId="1014A261" w:rsidR="00DB6ED1" w:rsidRPr="00E0776D" w:rsidRDefault="00DB6ED1" w:rsidP="00DB6ED1">
            <w:pPr>
              <w:rPr>
                <w:color w:val="000000"/>
              </w:rPr>
            </w:pPr>
            <w:r w:rsidRPr="00E0776D">
              <w:rPr>
                <w:color w:val="000000"/>
              </w:rPr>
              <w:t>33000000-0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3F098DE" w14:textId="079D36D1" w:rsidR="00DB6ED1" w:rsidRPr="0041564F" w:rsidRDefault="00DB6ED1" w:rsidP="00DB6ED1">
            <w:pPr>
              <w:rPr>
                <w:b/>
                <w:bCs/>
                <w:color w:val="000000"/>
                <w:lang w:val="en-US"/>
              </w:rPr>
            </w:pPr>
            <w:r>
              <w:t>33.</w:t>
            </w:r>
            <w:r w:rsidRPr="00B47723">
              <w:t>Antigen cardiolipidic 10x7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5646D" w14:textId="2F82E3E2" w:rsidR="00DB6ED1" w:rsidRPr="0041564F" w:rsidRDefault="00DB6ED1" w:rsidP="00DB6ED1">
            <w:pPr>
              <w:rPr>
                <w:color w:val="000000"/>
              </w:rPr>
            </w:pPr>
            <w:r w:rsidRPr="00B47723">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A7307" w14:textId="4B6D1A7C" w:rsidR="00DB6ED1" w:rsidRPr="0041564F" w:rsidRDefault="00DB6ED1" w:rsidP="00DB6ED1">
            <w:r w:rsidRPr="00B47723">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BADAF" w14:textId="77777777" w:rsidR="00DB6ED1" w:rsidRPr="0028367D" w:rsidRDefault="00DB6ED1" w:rsidP="00DB6ED1">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2D9C2" w14:textId="77777777" w:rsidR="00DB6ED1" w:rsidRPr="0028367D" w:rsidRDefault="00DB6ED1" w:rsidP="00DB6ED1">
            <w:pPr>
              <w:rPr>
                <w:sz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8B061" w14:textId="77777777" w:rsidR="00DB6ED1" w:rsidRPr="0028367D" w:rsidRDefault="00DB6ED1" w:rsidP="00DB6ED1">
            <w:pPr>
              <w:rPr>
                <w:sz w:val="20"/>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36F54" w14:textId="77777777" w:rsidR="00DB6ED1" w:rsidRPr="0028367D" w:rsidRDefault="00DB6ED1" w:rsidP="00DB6ED1">
            <w:pPr>
              <w:rPr>
                <w:sz w:val="20"/>
              </w:rPr>
            </w:pPr>
          </w:p>
        </w:tc>
        <w:tc>
          <w:tcPr>
            <w:tcW w:w="1276" w:type="dxa"/>
            <w:gridSpan w:val="4"/>
            <w:tcBorders>
              <w:top w:val="single" w:sz="4" w:space="0" w:color="auto"/>
              <w:left w:val="single" w:sz="4" w:space="0" w:color="auto"/>
              <w:bottom w:val="single" w:sz="4" w:space="0" w:color="auto"/>
              <w:right w:val="single" w:sz="4" w:space="0" w:color="auto"/>
            </w:tcBorders>
          </w:tcPr>
          <w:p w14:paraId="1DC2A72F" w14:textId="77777777" w:rsidR="00DB6ED1" w:rsidRPr="0028367D" w:rsidRDefault="00DB6ED1" w:rsidP="00DB6ED1">
            <w:pPr>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4F947C5B" w14:textId="77777777" w:rsidR="00DB6ED1" w:rsidRPr="006C1FA2" w:rsidRDefault="00DB6ED1" w:rsidP="00DB6ED1">
            <w:pPr>
              <w:rPr>
                <w:sz w:val="20"/>
              </w:rPr>
            </w:pPr>
          </w:p>
        </w:tc>
      </w:tr>
      <w:tr w:rsidR="00DB6ED1" w:rsidRPr="006C1FA2" w14:paraId="0FE063A4" w14:textId="6312545F" w:rsidTr="00920F58">
        <w:trPr>
          <w:gridAfter w:val="3"/>
          <w:wAfter w:w="1303" w:type="dxa"/>
          <w:trHeight w:val="397"/>
        </w:trPr>
        <w:tc>
          <w:tcPr>
            <w:tcW w:w="7513" w:type="dxa"/>
            <w:gridSpan w:val="3"/>
            <w:tcBorders>
              <w:top w:val="single" w:sz="4" w:space="0" w:color="auto"/>
            </w:tcBorders>
          </w:tcPr>
          <w:p w14:paraId="1DB62568" w14:textId="14D65470" w:rsidR="00DB6ED1" w:rsidRPr="006C1FA2" w:rsidRDefault="00DB6ED1" w:rsidP="00DB6ED1">
            <w:pPr>
              <w:tabs>
                <w:tab w:val="left" w:pos="6120"/>
              </w:tabs>
              <w:jc w:val="both"/>
              <w:rPr>
                <w:sz w:val="20"/>
              </w:rPr>
            </w:pPr>
          </w:p>
        </w:tc>
        <w:tc>
          <w:tcPr>
            <w:tcW w:w="2268" w:type="dxa"/>
            <w:gridSpan w:val="3"/>
            <w:tcBorders>
              <w:top w:val="single" w:sz="4" w:space="0" w:color="auto"/>
            </w:tcBorders>
            <w:vAlign w:val="center"/>
          </w:tcPr>
          <w:p w14:paraId="6FC5BC94" w14:textId="705C026F" w:rsidR="00DB6ED1" w:rsidRPr="0028367D" w:rsidRDefault="00DB6ED1" w:rsidP="00DB6ED1">
            <w:pPr>
              <w:tabs>
                <w:tab w:val="left" w:pos="6120"/>
              </w:tabs>
              <w:rPr>
                <w:sz w:val="20"/>
              </w:rPr>
            </w:pPr>
          </w:p>
        </w:tc>
        <w:tc>
          <w:tcPr>
            <w:tcW w:w="3859" w:type="dxa"/>
            <w:gridSpan w:val="10"/>
            <w:vAlign w:val="center"/>
          </w:tcPr>
          <w:p w14:paraId="563ACCFE" w14:textId="6770E05B" w:rsidR="00DB6ED1" w:rsidRPr="006C1FA2" w:rsidRDefault="00DB6ED1" w:rsidP="00DB6ED1">
            <w:pPr>
              <w:spacing w:after="160" w:line="259" w:lineRule="auto"/>
            </w:pPr>
          </w:p>
        </w:tc>
        <w:tc>
          <w:tcPr>
            <w:tcW w:w="830" w:type="dxa"/>
            <w:vAlign w:val="center"/>
          </w:tcPr>
          <w:p w14:paraId="513BB2A0" w14:textId="454E49C5" w:rsidR="00DB6ED1" w:rsidRPr="006C1FA2" w:rsidRDefault="00DB6ED1" w:rsidP="00DB6ED1">
            <w:pPr>
              <w:spacing w:after="160" w:line="259" w:lineRule="auto"/>
            </w:pPr>
          </w:p>
        </w:tc>
      </w:tr>
      <w:tr w:rsidR="00DB6ED1" w:rsidRPr="00C00499" w14:paraId="0134050D" w14:textId="29C309E7" w:rsidTr="00920F58">
        <w:trPr>
          <w:gridAfter w:val="5"/>
          <w:wAfter w:w="2184" w:type="dxa"/>
          <w:trHeight w:val="397"/>
        </w:trPr>
        <w:tc>
          <w:tcPr>
            <w:tcW w:w="11718" w:type="dxa"/>
            <w:gridSpan w:val="10"/>
          </w:tcPr>
          <w:p w14:paraId="6A0D581C" w14:textId="77777777" w:rsidR="00DB6ED1" w:rsidRDefault="00DB6ED1" w:rsidP="00DB6ED1">
            <w:pPr>
              <w:spacing w:after="160" w:line="259" w:lineRule="auto"/>
            </w:pPr>
          </w:p>
          <w:p w14:paraId="1CFA0E5A" w14:textId="77777777" w:rsidR="00DB6ED1" w:rsidRDefault="00DB6ED1" w:rsidP="00DB6ED1">
            <w:pPr>
              <w:spacing w:after="160" w:line="259" w:lineRule="auto"/>
            </w:pPr>
          </w:p>
          <w:tbl>
            <w:tblPr>
              <w:tblpPr w:leftFromText="180" w:rightFromText="180" w:vertAnchor="page" w:horzAnchor="margin" w:tblpY="347"/>
              <w:tblW w:w="11502" w:type="dxa"/>
              <w:tblLook w:val="04A0" w:firstRow="1" w:lastRow="0" w:firstColumn="1" w:lastColumn="0" w:noHBand="0" w:noVBand="1"/>
            </w:tblPr>
            <w:tblGrid>
              <w:gridCol w:w="487"/>
              <w:gridCol w:w="488"/>
              <w:gridCol w:w="10527"/>
            </w:tblGrid>
            <w:tr w:rsidR="00DB6ED1" w:rsidRPr="00C60D06" w14:paraId="764151B9" w14:textId="77777777" w:rsidTr="001A4C66">
              <w:trPr>
                <w:trHeight w:val="429"/>
              </w:trPr>
              <w:tc>
                <w:tcPr>
                  <w:tcW w:w="212" w:type="pct"/>
                  <w:tcBorders>
                    <w:top w:val="single" w:sz="4" w:space="0" w:color="auto"/>
                  </w:tcBorders>
                </w:tcPr>
                <w:p w14:paraId="400566EA" w14:textId="77777777" w:rsidR="00DB6ED1" w:rsidRPr="00C60D06" w:rsidRDefault="00DB6ED1" w:rsidP="00DB6ED1">
                  <w:pPr>
                    <w:tabs>
                      <w:tab w:val="left" w:pos="6120"/>
                    </w:tabs>
                  </w:pPr>
                </w:p>
              </w:tc>
              <w:tc>
                <w:tcPr>
                  <w:tcW w:w="212" w:type="pct"/>
                  <w:tcBorders>
                    <w:top w:val="single" w:sz="4" w:space="0" w:color="auto"/>
                  </w:tcBorders>
                </w:tcPr>
                <w:p w14:paraId="2A49FF24" w14:textId="77777777" w:rsidR="00DB6ED1" w:rsidRPr="00C60D06" w:rsidRDefault="00DB6ED1" w:rsidP="00DB6ED1">
                  <w:pPr>
                    <w:tabs>
                      <w:tab w:val="left" w:pos="6120"/>
                    </w:tabs>
                  </w:pPr>
                </w:p>
              </w:tc>
              <w:tc>
                <w:tcPr>
                  <w:tcW w:w="4577" w:type="pct"/>
                  <w:tcBorders>
                    <w:top w:val="single" w:sz="4" w:space="0" w:color="auto"/>
                  </w:tcBorders>
                  <w:shd w:val="clear" w:color="auto" w:fill="auto"/>
                  <w:vAlign w:val="center"/>
                </w:tcPr>
                <w:p w14:paraId="73CDE3A3" w14:textId="77777777" w:rsidR="00DB6ED1" w:rsidRPr="00C60D06" w:rsidRDefault="00DB6ED1" w:rsidP="00DB6ED1">
                  <w:r w:rsidRPr="00C60D06">
                    <w:t>Semnat:_______________ Numele, Prenumele:_____________________________ În calitate de: ________________</w:t>
                  </w:r>
                </w:p>
                <w:p w14:paraId="3CA2E312" w14:textId="77777777" w:rsidR="00DB6ED1" w:rsidRPr="00C60D06" w:rsidRDefault="00DB6ED1" w:rsidP="00DB6ED1">
                  <w:pPr>
                    <w:rPr>
                      <w:bCs/>
                      <w:iCs/>
                    </w:rPr>
                  </w:pPr>
                  <w:r w:rsidRPr="00C60D06">
                    <w:rPr>
                      <w:bCs/>
                      <w:iCs/>
                    </w:rPr>
                    <w:t>Ofertantul: _______________________ Adresa: ______________________________</w:t>
                  </w:r>
                </w:p>
                <w:p w14:paraId="4FEDF0F2" w14:textId="77777777" w:rsidR="00DB6ED1" w:rsidRPr="00C60D06" w:rsidRDefault="00DB6ED1" w:rsidP="00DB6ED1">
                  <w:pPr>
                    <w:rPr>
                      <w:bCs/>
                      <w:iCs/>
                    </w:rPr>
                  </w:pPr>
                </w:p>
              </w:tc>
            </w:tr>
          </w:tbl>
          <w:p w14:paraId="57B29101" w14:textId="16675E02" w:rsidR="00DB6ED1" w:rsidRPr="00C00499" w:rsidRDefault="00DB6ED1" w:rsidP="00DB6ED1">
            <w:pPr>
              <w:spacing w:after="160" w:line="259" w:lineRule="auto"/>
            </w:pPr>
          </w:p>
        </w:tc>
        <w:tc>
          <w:tcPr>
            <w:tcW w:w="373" w:type="dxa"/>
            <w:vAlign w:val="center"/>
          </w:tcPr>
          <w:p w14:paraId="7FB5D193" w14:textId="58001661" w:rsidR="00DB6ED1" w:rsidRPr="00C00499" w:rsidRDefault="00DB6ED1" w:rsidP="00DB6ED1">
            <w:pPr>
              <w:spacing w:after="160" w:line="259" w:lineRule="auto"/>
            </w:pPr>
          </w:p>
        </w:tc>
        <w:tc>
          <w:tcPr>
            <w:tcW w:w="875" w:type="dxa"/>
            <w:gridSpan w:val="2"/>
            <w:vAlign w:val="center"/>
          </w:tcPr>
          <w:p w14:paraId="7D35E76A" w14:textId="1A7A118D" w:rsidR="00DB6ED1" w:rsidRPr="00C00499" w:rsidRDefault="00DB6ED1" w:rsidP="00DB6ED1">
            <w:pPr>
              <w:spacing w:after="160" w:line="259" w:lineRule="auto"/>
            </w:pPr>
          </w:p>
        </w:tc>
        <w:tc>
          <w:tcPr>
            <w:tcW w:w="623" w:type="dxa"/>
            <w:gridSpan w:val="2"/>
          </w:tcPr>
          <w:p w14:paraId="3A5FBD48" w14:textId="7D7206C1" w:rsidR="00DB6ED1" w:rsidRPr="00C00499" w:rsidRDefault="00DB6ED1" w:rsidP="00DB6ED1">
            <w:pPr>
              <w:spacing w:after="160" w:line="259" w:lineRule="auto"/>
            </w:pPr>
          </w:p>
        </w:tc>
      </w:tr>
      <w:tr w:rsidR="00DB6ED1" w:rsidRPr="00C00499" w14:paraId="46000938" w14:textId="3F46E0D3" w:rsidTr="00920F58">
        <w:trPr>
          <w:gridAfter w:val="5"/>
          <w:wAfter w:w="2184" w:type="dxa"/>
          <w:trHeight w:val="397"/>
        </w:trPr>
        <w:tc>
          <w:tcPr>
            <w:tcW w:w="11718" w:type="dxa"/>
            <w:gridSpan w:val="10"/>
          </w:tcPr>
          <w:p w14:paraId="55981239" w14:textId="7F871DE5" w:rsidR="00DB6ED1" w:rsidRPr="0041564F" w:rsidRDefault="00DB6ED1" w:rsidP="00DB6ED1">
            <w:pPr>
              <w:spacing w:after="160" w:line="259" w:lineRule="auto"/>
              <w:rPr>
                <w:b/>
                <w:bCs/>
                <w:color w:val="000000"/>
                <w:lang w:val="en-US"/>
              </w:rPr>
            </w:pPr>
          </w:p>
        </w:tc>
        <w:tc>
          <w:tcPr>
            <w:tcW w:w="373" w:type="dxa"/>
            <w:vAlign w:val="center"/>
          </w:tcPr>
          <w:p w14:paraId="5AAA0764" w14:textId="764CE8AD" w:rsidR="00DB6ED1" w:rsidRPr="00C00499" w:rsidRDefault="00DB6ED1" w:rsidP="00DB6ED1">
            <w:pPr>
              <w:spacing w:after="160" w:line="259" w:lineRule="auto"/>
            </w:pPr>
          </w:p>
        </w:tc>
        <w:tc>
          <w:tcPr>
            <w:tcW w:w="875" w:type="dxa"/>
            <w:gridSpan w:val="2"/>
            <w:vAlign w:val="center"/>
          </w:tcPr>
          <w:p w14:paraId="47EA649D" w14:textId="6850940F" w:rsidR="00DB6ED1" w:rsidRPr="00C00499" w:rsidRDefault="00DB6ED1" w:rsidP="00DB6ED1">
            <w:pPr>
              <w:spacing w:after="160" w:line="259" w:lineRule="auto"/>
            </w:pPr>
          </w:p>
        </w:tc>
        <w:tc>
          <w:tcPr>
            <w:tcW w:w="623" w:type="dxa"/>
            <w:gridSpan w:val="2"/>
          </w:tcPr>
          <w:p w14:paraId="1D2BC22A" w14:textId="168E333E" w:rsidR="00DB6ED1" w:rsidRPr="00C00499" w:rsidRDefault="00DB6ED1" w:rsidP="00DB6ED1">
            <w:pPr>
              <w:spacing w:after="160" w:line="259" w:lineRule="auto"/>
            </w:pPr>
          </w:p>
        </w:tc>
      </w:tr>
      <w:tr w:rsidR="00DB6ED1" w:rsidRPr="00C00499" w14:paraId="26586B98" w14:textId="6E8A0788" w:rsidTr="00920F58">
        <w:trPr>
          <w:gridAfter w:val="5"/>
          <w:wAfter w:w="2184" w:type="dxa"/>
          <w:trHeight w:val="397"/>
        </w:trPr>
        <w:tc>
          <w:tcPr>
            <w:tcW w:w="11718" w:type="dxa"/>
            <w:gridSpan w:val="10"/>
          </w:tcPr>
          <w:p w14:paraId="1B3A4AE8" w14:textId="78ECCE75" w:rsidR="00DB6ED1" w:rsidRPr="0041564F" w:rsidRDefault="00DB6ED1" w:rsidP="00DB6ED1">
            <w:pPr>
              <w:spacing w:after="160" w:line="259" w:lineRule="auto"/>
              <w:rPr>
                <w:b/>
                <w:bCs/>
                <w:color w:val="000000"/>
                <w:lang w:val="en-US"/>
              </w:rPr>
            </w:pPr>
          </w:p>
        </w:tc>
        <w:tc>
          <w:tcPr>
            <w:tcW w:w="373" w:type="dxa"/>
            <w:vAlign w:val="center"/>
          </w:tcPr>
          <w:p w14:paraId="178CA2EE" w14:textId="2C6D51ED" w:rsidR="00DB6ED1" w:rsidRPr="00C00499" w:rsidRDefault="00DB6ED1" w:rsidP="00DB6ED1">
            <w:pPr>
              <w:spacing w:after="160" w:line="259" w:lineRule="auto"/>
            </w:pPr>
          </w:p>
        </w:tc>
        <w:tc>
          <w:tcPr>
            <w:tcW w:w="875" w:type="dxa"/>
            <w:gridSpan w:val="2"/>
            <w:vAlign w:val="center"/>
          </w:tcPr>
          <w:p w14:paraId="09534341" w14:textId="03E2BCB0" w:rsidR="00DB6ED1" w:rsidRPr="00C00499" w:rsidRDefault="00DB6ED1" w:rsidP="00DB6ED1">
            <w:pPr>
              <w:spacing w:after="160" w:line="259" w:lineRule="auto"/>
            </w:pPr>
          </w:p>
        </w:tc>
        <w:tc>
          <w:tcPr>
            <w:tcW w:w="623" w:type="dxa"/>
            <w:gridSpan w:val="2"/>
          </w:tcPr>
          <w:p w14:paraId="404FDE86" w14:textId="7D92CD81" w:rsidR="00DB6ED1" w:rsidRPr="00C00499" w:rsidRDefault="00DB6ED1" w:rsidP="00DB6ED1">
            <w:pPr>
              <w:spacing w:after="160" w:line="259" w:lineRule="auto"/>
            </w:pPr>
          </w:p>
        </w:tc>
      </w:tr>
      <w:tr w:rsidR="00DB6ED1" w:rsidRPr="00C00499" w14:paraId="05138C2B" w14:textId="62AF2641" w:rsidTr="00920F58">
        <w:trPr>
          <w:gridAfter w:val="5"/>
          <w:wAfter w:w="2184" w:type="dxa"/>
          <w:trHeight w:val="397"/>
        </w:trPr>
        <w:tc>
          <w:tcPr>
            <w:tcW w:w="11718" w:type="dxa"/>
            <w:gridSpan w:val="10"/>
          </w:tcPr>
          <w:p w14:paraId="3702E4E2" w14:textId="1B1A80DF" w:rsidR="00DB6ED1" w:rsidRPr="0041564F" w:rsidRDefault="00DB6ED1" w:rsidP="00DB6ED1">
            <w:pPr>
              <w:spacing w:after="160" w:line="259" w:lineRule="auto"/>
              <w:rPr>
                <w:b/>
                <w:bCs/>
                <w:color w:val="000000"/>
                <w:lang w:val="en-US"/>
              </w:rPr>
            </w:pPr>
          </w:p>
        </w:tc>
        <w:tc>
          <w:tcPr>
            <w:tcW w:w="373" w:type="dxa"/>
            <w:vAlign w:val="center"/>
          </w:tcPr>
          <w:p w14:paraId="17A5925B" w14:textId="502E4BB0" w:rsidR="00DB6ED1" w:rsidRPr="00C00499" w:rsidRDefault="00DB6ED1" w:rsidP="00DB6ED1">
            <w:pPr>
              <w:spacing w:after="160" w:line="259" w:lineRule="auto"/>
            </w:pPr>
          </w:p>
        </w:tc>
        <w:tc>
          <w:tcPr>
            <w:tcW w:w="875" w:type="dxa"/>
            <w:gridSpan w:val="2"/>
            <w:vAlign w:val="center"/>
          </w:tcPr>
          <w:p w14:paraId="45EC7511" w14:textId="7190843F" w:rsidR="00DB6ED1" w:rsidRPr="00C00499" w:rsidRDefault="00DB6ED1" w:rsidP="00DB6ED1">
            <w:pPr>
              <w:spacing w:after="160" w:line="259" w:lineRule="auto"/>
            </w:pPr>
          </w:p>
        </w:tc>
        <w:tc>
          <w:tcPr>
            <w:tcW w:w="623" w:type="dxa"/>
            <w:gridSpan w:val="2"/>
          </w:tcPr>
          <w:p w14:paraId="745B733C" w14:textId="2FB944C8" w:rsidR="00DB6ED1" w:rsidRPr="00C00499" w:rsidRDefault="00DB6ED1" w:rsidP="00DB6ED1">
            <w:pPr>
              <w:spacing w:after="160" w:line="259" w:lineRule="auto"/>
            </w:pPr>
          </w:p>
        </w:tc>
      </w:tr>
      <w:tr w:rsidR="00DB6ED1" w:rsidRPr="00C00499" w14:paraId="3F690DF2" w14:textId="1BB132A1" w:rsidTr="00920F58">
        <w:trPr>
          <w:gridAfter w:val="8"/>
          <w:wAfter w:w="2891" w:type="dxa"/>
          <w:trHeight w:val="397"/>
        </w:trPr>
        <w:tc>
          <w:tcPr>
            <w:tcW w:w="9215" w:type="dxa"/>
            <w:gridSpan w:val="5"/>
          </w:tcPr>
          <w:p w14:paraId="16ECC0CE" w14:textId="57C3D603" w:rsidR="00DB6ED1" w:rsidRPr="00C00499" w:rsidRDefault="00DB6ED1" w:rsidP="00DB6ED1">
            <w:pPr>
              <w:spacing w:after="160" w:line="259" w:lineRule="auto"/>
            </w:pPr>
          </w:p>
        </w:tc>
        <w:tc>
          <w:tcPr>
            <w:tcW w:w="1026" w:type="dxa"/>
            <w:gridSpan w:val="2"/>
            <w:vAlign w:val="center"/>
          </w:tcPr>
          <w:p w14:paraId="13AD4BF2" w14:textId="5043E563" w:rsidR="00DB6ED1" w:rsidRPr="00C00499" w:rsidRDefault="00DB6ED1" w:rsidP="00DB6ED1">
            <w:pPr>
              <w:spacing w:after="160" w:line="259" w:lineRule="auto"/>
            </w:pPr>
          </w:p>
        </w:tc>
        <w:tc>
          <w:tcPr>
            <w:tcW w:w="236" w:type="dxa"/>
            <w:vAlign w:val="center"/>
          </w:tcPr>
          <w:p w14:paraId="77F00BAC" w14:textId="2DF5F850" w:rsidR="00DB6ED1" w:rsidRPr="00C00499" w:rsidRDefault="00DB6ED1" w:rsidP="00DB6ED1">
            <w:pPr>
              <w:spacing w:after="160" w:line="259" w:lineRule="auto"/>
            </w:pPr>
          </w:p>
        </w:tc>
        <w:tc>
          <w:tcPr>
            <w:tcW w:w="2405" w:type="dxa"/>
            <w:gridSpan w:val="4"/>
            <w:vAlign w:val="center"/>
          </w:tcPr>
          <w:p w14:paraId="4EFCC6BC" w14:textId="62CEADFF" w:rsidR="00DB6ED1" w:rsidRPr="00C00499" w:rsidRDefault="00DB6ED1" w:rsidP="00DB6ED1">
            <w:pPr>
              <w:spacing w:after="160" w:line="259" w:lineRule="auto"/>
            </w:pPr>
          </w:p>
        </w:tc>
      </w:tr>
      <w:tr w:rsidR="00DB6ED1" w:rsidRPr="00C00499" w14:paraId="3DCE03F7" w14:textId="286798E0" w:rsidTr="00920F58">
        <w:trPr>
          <w:gridAfter w:val="5"/>
          <w:wAfter w:w="2184" w:type="dxa"/>
          <w:trHeight w:val="397"/>
        </w:trPr>
        <w:tc>
          <w:tcPr>
            <w:tcW w:w="11718" w:type="dxa"/>
            <w:gridSpan w:val="10"/>
          </w:tcPr>
          <w:p w14:paraId="18BA4AA3" w14:textId="2CF893BE" w:rsidR="00DB6ED1" w:rsidRPr="0041564F" w:rsidRDefault="00DB6ED1" w:rsidP="00DB6ED1">
            <w:pPr>
              <w:spacing w:after="160" w:line="259" w:lineRule="auto"/>
              <w:rPr>
                <w:b/>
                <w:bCs/>
                <w:color w:val="000000"/>
                <w:lang w:val="en-US"/>
              </w:rPr>
            </w:pPr>
          </w:p>
        </w:tc>
        <w:tc>
          <w:tcPr>
            <w:tcW w:w="373" w:type="dxa"/>
            <w:vAlign w:val="center"/>
          </w:tcPr>
          <w:p w14:paraId="2B8B2FA6" w14:textId="2B7E726D" w:rsidR="00DB6ED1" w:rsidRPr="00C00499" w:rsidRDefault="00DB6ED1" w:rsidP="00DB6ED1">
            <w:pPr>
              <w:spacing w:after="160" w:line="259" w:lineRule="auto"/>
            </w:pPr>
          </w:p>
        </w:tc>
        <w:tc>
          <w:tcPr>
            <w:tcW w:w="875" w:type="dxa"/>
            <w:gridSpan w:val="2"/>
            <w:vAlign w:val="center"/>
          </w:tcPr>
          <w:p w14:paraId="15AFB206" w14:textId="13AE945D" w:rsidR="00DB6ED1" w:rsidRPr="00C00499" w:rsidRDefault="00DB6ED1" w:rsidP="00DB6ED1">
            <w:pPr>
              <w:spacing w:after="160" w:line="259" w:lineRule="auto"/>
            </w:pPr>
          </w:p>
        </w:tc>
        <w:tc>
          <w:tcPr>
            <w:tcW w:w="623" w:type="dxa"/>
            <w:gridSpan w:val="2"/>
            <w:vAlign w:val="center"/>
          </w:tcPr>
          <w:p w14:paraId="29608565" w14:textId="0EF62322" w:rsidR="00DB6ED1" w:rsidRPr="00C00499" w:rsidRDefault="00DB6ED1" w:rsidP="00DB6ED1">
            <w:pPr>
              <w:spacing w:after="160" w:line="259" w:lineRule="auto"/>
            </w:pPr>
          </w:p>
        </w:tc>
      </w:tr>
      <w:tr w:rsidR="00DB6ED1" w:rsidRPr="00C00499" w14:paraId="2C3580C5" w14:textId="695BD80C" w:rsidTr="00920F58">
        <w:trPr>
          <w:gridAfter w:val="5"/>
          <w:wAfter w:w="2184" w:type="dxa"/>
          <w:trHeight w:val="397"/>
        </w:trPr>
        <w:tc>
          <w:tcPr>
            <w:tcW w:w="11718" w:type="dxa"/>
            <w:gridSpan w:val="10"/>
          </w:tcPr>
          <w:p w14:paraId="3576DE28" w14:textId="4B45B317" w:rsidR="00DB6ED1" w:rsidRPr="0041564F" w:rsidRDefault="00DB6ED1" w:rsidP="00DB6ED1">
            <w:pPr>
              <w:spacing w:after="160" w:line="259" w:lineRule="auto"/>
              <w:rPr>
                <w:b/>
                <w:bCs/>
                <w:color w:val="000000"/>
                <w:lang w:val="en-US"/>
              </w:rPr>
            </w:pPr>
          </w:p>
        </w:tc>
        <w:tc>
          <w:tcPr>
            <w:tcW w:w="373" w:type="dxa"/>
            <w:vAlign w:val="center"/>
          </w:tcPr>
          <w:p w14:paraId="6014217A" w14:textId="2B8FEB61" w:rsidR="00DB6ED1" w:rsidRPr="00C00499" w:rsidRDefault="00DB6ED1" w:rsidP="00DB6ED1">
            <w:pPr>
              <w:spacing w:after="160" w:line="259" w:lineRule="auto"/>
            </w:pPr>
          </w:p>
        </w:tc>
        <w:tc>
          <w:tcPr>
            <w:tcW w:w="875" w:type="dxa"/>
            <w:gridSpan w:val="2"/>
            <w:vAlign w:val="center"/>
          </w:tcPr>
          <w:p w14:paraId="7F552FDD" w14:textId="1BF54620" w:rsidR="00DB6ED1" w:rsidRPr="00C00499" w:rsidRDefault="00DB6ED1" w:rsidP="00DB6ED1">
            <w:pPr>
              <w:spacing w:after="160" w:line="259" w:lineRule="auto"/>
            </w:pPr>
          </w:p>
        </w:tc>
        <w:tc>
          <w:tcPr>
            <w:tcW w:w="623" w:type="dxa"/>
            <w:gridSpan w:val="2"/>
            <w:vAlign w:val="center"/>
          </w:tcPr>
          <w:p w14:paraId="037C3B59" w14:textId="5748B930" w:rsidR="00DB6ED1" w:rsidRPr="00C00499" w:rsidRDefault="00DB6ED1" w:rsidP="00DB6ED1">
            <w:pPr>
              <w:spacing w:after="160" w:line="259" w:lineRule="auto"/>
            </w:pPr>
          </w:p>
        </w:tc>
      </w:tr>
      <w:tr w:rsidR="00DB6ED1" w:rsidRPr="00C00499" w14:paraId="44CE397B" w14:textId="3A7F08D3" w:rsidTr="00920F58">
        <w:trPr>
          <w:gridAfter w:val="5"/>
          <w:wAfter w:w="2184" w:type="dxa"/>
          <w:trHeight w:val="397"/>
        </w:trPr>
        <w:tc>
          <w:tcPr>
            <w:tcW w:w="11718" w:type="dxa"/>
            <w:gridSpan w:val="10"/>
          </w:tcPr>
          <w:p w14:paraId="31AC949E" w14:textId="24358B3B" w:rsidR="00DB6ED1" w:rsidRPr="0041564F" w:rsidRDefault="00DB6ED1" w:rsidP="00DB6ED1">
            <w:pPr>
              <w:spacing w:after="160" w:line="259" w:lineRule="auto"/>
              <w:rPr>
                <w:b/>
                <w:bCs/>
                <w:color w:val="000000"/>
                <w:lang w:val="en-US"/>
              </w:rPr>
            </w:pPr>
          </w:p>
        </w:tc>
        <w:tc>
          <w:tcPr>
            <w:tcW w:w="373" w:type="dxa"/>
            <w:vAlign w:val="center"/>
          </w:tcPr>
          <w:p w14:paraId="5A5E5A59" w14:textId="2106FD71" w:rsidR="00DB6ED1" w:rsidRPr="00C00499" w:rsidRDefault="00DB6ED1" w:rsidP="00DB6ED1">
            <w:pPr>
              <w:spacing w:after="160" w:line="259" w:lineRule="auto"/>
            </w:pPr>
          </w:p>
        </w:tc>
        <w:tc>
          <w:tcPr>
            <w:tcW w:w="875" w:type="dxa"/>
            <w:gridSpan w:val="2"/>
            <w:vAlign w:val="center"/>
          </w:tcPr>
          <w:p w14:paraId="70BCFA98" w14:textId="79CBF871" w:rsidR="00DB6ED1" w:rsidRPr="00C00499" w:rsidRDefault="00DB6ED1" w:rsidP="00DB6ED1">
            <w:pPr>
              <w:spacing w:after="160" w:line="259" w:lineRule="auto"/>
            </w:pPr>
          </w:p>
        </w:tc>
        <w:tc>
          <w:tcPr>
            <w:tcW w:w="623" w:type="dxa"/>
            <w:gridSpan w:val="2"/>
            <w:vAlign w:val="center"/>
          </w:tcPr>
          <w:p w14:paraId="36826750" w14:textId="4BF464CD" w:rsidR="00DB6ED1" w:rsidRPr="00C00499" w:rsidRDefault="00DB6ED1" w:rsidP="00DB6ED1">
            <w:pPr>
              <w:spacing w:after="160" w:line="259" w:lineRule="auto"/>
            </w:pPr>
          </w:p>
        </w:tc>
      </w:tr>
    </w:tbl>
    <w:p w14:paraId="528291DD" w14:textId="77777777" w:rsidR="00831907" w:rsidRDefault="00831907" w:rsidP="009C5033">
      <w:pPr>
        <w:rPr>
          <w:b/>
        </w:rPr>
        <w:sectPr w:rsidR="00831907" w:rsidSect="00831907">
          <w:pgSz w:w="16838" w:h="11906" w:orient="landscape"/>
          <w:pgMar w:top="1440" w:right="1440" w:bottom="1440" w:left="1440" w:header="709" w:footer="709" w:gutter="0"/>
          <w:cols w:space="708"/>
          <w:docGrid w:linePitch="360"/>
        </w:sectPr>
      </w:pPr>
    </w:p>
    <w:p w14:paraId="26244167" w14:textId="455C27E0" w:rsidR="009C5033" w:rsidRPr="00C60D06" w:rsidRDefault="009C5033" w:rsidP="009C5033"/>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0" w:name="_Toc392180209"/>
            <w:bookmarkStart w:id="171" w:name="_Toc449539098"/>
            <w:r w:rsidRPr="00C60D06">
              <w:t>Contract-model (F5.1)</w:t>
            </w:r>
            <w:bookmarkEnd w:id="170"/>
            <w:bookmarkEnd w:id="171"/>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DB6ED1" w:rsidRDefault="00DB6ED1"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2pt;height:37.3pt" o:ole="" fillcolor="window">
                                        <v:imagedata r:id="rId11" o:title=""/>
                                      </v:shape>
                                      <o:OLEObject Type="Embed" ProgID="Word.Picture.8" ShapeID="_x0000_i1026" DrawAspect="Content" ObjectID="_164605129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DB6ED1" w:rsidRDefault="00DB6ED1" w:rsidP="009C5033">
                            <w:r w:rsidRPr="00EC278C">
                              <w:object w:dxaOrig="600" w:dyaOrig="750" w14:anchorId="1AEA1E4C">
                                <v:shape id="_x0000_i1026" type="#_x0000_t75" style="width:30.2pt;height:37.3pt" o:ole="" fillcolor="window">
                                  <v:imagedata r:id="rId11" o:title=""/>
                                </v:shape>
                                <o:OLEObject Type="Embed" ProgID="Word.Picture.8" ShapeID="_x0000_i1026" DrawAspect="Content" ObjectID="_1646051298" r:id="rId13"/>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6A9C393A" w14:textId="77777777" w:rsidR="002C150C" w:rsidRPr="00C00499" w:rsidRDefault="002C150C" w:rsidP="002C150C">
            <w:r w:rsidRPr="002C51C9">
              <w:rPr>
                <w:rFonts w:ascii="Helvetica" w:hAnsi="Helvetica" w:cs="Helvetica"/>
                <w:b/>
                <w:sz w:val="22"/>
                <w:szCs w:val="22"/>
              </w:rPr>
              <w:t>IMSP Spitalul Raional Criuleni</w:t>
            </w:r>
            <w:r w:rsidRPr="00C00499">
              <w:t>,</w:t>
            </w:r>
          </w:p>
          <w:p w14:paraId="064C5F63" w14:textId="77777777" w:rsidR="002C150C" w:rsidRPr="00C00499" w:rsidRDefault="002C150C" w:rsidP="002C150C">
            <w:pPr>
              <w:spacing w:line="360" w:lineRule="auto"/>
              <w:rPr>
                <w:i/>
                <w:sz w:val="18"/>
                <w:szCs w:val="18"/>
              </w:rPr>
            </w:pPr>
            <w:r w:rsidRPr="00C00499">
              <w:rPr>
                <w:i/>
                <w:sz w:val="18"/>
                <w:szCs w:val="18"/>
              </w:rPr>
              <w:t>(denumirea completă a întreprinderii, asociaţiei, organizaţiei)</w:t>
            </w:r>
          </w:p>
          <w:p w14:paraId="3AF40001" w14:textId="77777777" w:rsidR="002C150C" w:rsidRPr="00C00499" w:rsidRDefault="002C150C" w:rsidP="002C150C">
            <w:r>
              <w:t xml:space="preserve">reprezentată prin director </w:t>
            </w:r>
            <w:r>
              <w:rPr>
                <w:u w:val="single"/>
              </w:rPr>
              <w:t>Croitor Nicolae</w:t>
            </w:r>
            <w:r w:rsidRPr="00215D54">
              <w:rPr>
                <w:u w:val="single"/>
              </w:rPr>
              <w:t>,</w:t>
            </w:r>
          </w:p>
          <w:p w14:paraId="3DB0F231" w14:textId="77777777" w:rsidR="002C150C" w:rsidRPr="00C00499" w:rsidRDefault="002C150C" w:rsidP="002C150C">
            <w:pPr>
              <w:spacing w:line="360" w:lineRule="auto"/>
              <w:ind w:firstLine="1701"/>
              <w:jc w:val="center"/>
              <w:rPr>
                <w:i/>
                <w:sz w:val="18"/>
                <w:szCs w:val="18"/>
              </w:rPr>
            </w:pPr>
            <w:r w:rsidRPr="00C00499">
              <w:rPr>
                <w:i/>
                <w:sz w:val="18"/>
                <w:szCs w:val="18"/>
              </w:rPr>
              <w:t>(funcţia, numele, prenumele)</w:t>
            </w:r>
          </w:p>
          <w:p w14:paraId="484814BF" w14:textId="77777777" w:rsidR="002C150C" w:rsidRPr="00C00499" w:rsidRDefault="002C150C" w:rsidP="002C150C">
            <w:r w:rsidRPr="00C00499">
              <w:t xml:space="preserve">care acţionează în baza </w:t>
            </w:r>
            <w:r w:rsidRPr="00582742">
              <w:rPr>
                <w:u w:val="single"/>
              </w:rPr>
              <w:t>regulamentului,</w:t>
            </w:r>
          </w:p>
          <w:p w14:paraId="1050C027" w14:textId="77777777" w:rsidR="002C150C" w:rsidRPr="00C00499" w:rsidRDefault="002C150C" w:rsidP="002C150C">
            <w:pPr>
              <w:spacing w:line="360" w:lineRule="auto"/>
              <w:ind w:firstLine="2198"/>
              <w:rPr>
                <w:i/>
                <w:sz w:val="18"/>
                <w:szCs w:val="18"/>
              </w:rPr>
            </w:pPr>
            <w:r w:rsidRPr="00C00499">
              <w:rPr>
                <w:i/>
                <w:sz w:val="18"/>
                <w:szCs w:val="18"/>
              </w:rPr>
              <w:t>(statut, regulament, hotărîre etc.)</w:t>
            </w:r>
          </w:p>
          <w:p w14:paraId="04E846B4" w14:textId="77777777" w:rsidR="002C150C" w:rsidRPr="00C00499" w:rsidRDefault="002C150C" w:rsidP="002C150C">
            <w:pPr>
              <w:spacing w:line="360" w:lineRule="auto"/>
            </w:pPr>
            <w:r w:rsidRPr="00C00499">
              <w:t xml:space="preserve">denumit(a) în continuare </w:t>
            </w:r>
            <w:r w:rsidRPr="00C00499">
              <w:rPr>
                <w:i/>
              </w:rPr>
              <w:t>Vînzător/Prestator</w:t>
            </w:r>
            <w:r w:rsidRPr="00C00499">
              <w:t xml:space="preserve"> </w:t>
            </w:r>
          </w:p>
          <w:p w14:paraId="5DED1326" w14:textId="77777777" w:rsidR="002C150C" w:rsidRDefault="002C150C" w:rsidP="002C150C">
            <w:pPr>
              <w:spacing w:line="360" w:lineRule="auto"/>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1003600153223,</w:t>
            </w:r>
          </w:p>
          <w:p w14:paraId="264A4A69" w14:textId="6B0475A3" w:rsidR="009C5033" w:rsidRPr="00C60D06" w:rsidRDefault="002C150C" w:rsidP="002C150C">
            <w:pPr>
              <w:spacing w:line="360" w:lineRule="auto"/>
              <w:rPr>
                <w:b/>
                <w:caps/>
                <w:sz w:val="40"/>
              </w:rPr>
            </w:pPr>
            <w:r w:rsidRPr="00C00499">
              <w:t>pe de o parte,</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lastRenderedPageBreak/>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5F122157" w:rsidR="009C5033" w:rsidRPr="00C60D06" w:rsidRDefault="00C33431" w:rsidP="00DE51DE">
            <w:pPr>
              <w:tabs>
                <w:tab w:val="left" w:pos="1134"/>
              </w:tabs>
              <w:ind w:firstLine="567"/>
              <w:jc w:val="both"/>
              <w:rPr>
                <w:i/>
              </w:rPr>
            </w:pPr>
            <w:r>
              <w:rPr>
                <w:i/>
              </w:rPr>
              <w:t>2.2.1. Actul de predare-primire</w:t>
            </w:r>
          </w:p>
          <w:p w14:paraId="62299CE4" w14:textId="47DC0755" w:rsidR="009C5033" w:rsidRPr="00C60D06" w:rsidRDefault="00C33431" w:rsidP="00DE51DE">
            <w:pPr>
              <w:tabs>
                <w:tab w:val="left" w:pos="1134"/>
              </w:tabs>
              <w:ind w:firstLine="567"/>
              <w:jc w:val="both"/>
              <w:rPr>
                <w:i/>
              </w:rPr>
            </w:pPr>
            <w:r>
              <w:rPr>
                <w:i/>
              </w:rPr>
              <w:t>2.2.2. Factura fiscala</w:t>
            </w: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3B8EA926" w:rsidR="009C5033" w:rsidRPr="00C60D06" w:rsidRDefault="00C33431" w:rsidP="00DE51DE">
            <w:pPr>
              <w:tabs>
                <w:tab w:val="left" w:pos="1134"/>
              </w:tabs>
              <w:ind w:firstLine="567"/>
              <w:jc w:val="both"/>
              <w:rPr>
                <w:i/>
              </w:rPr>
            </w:pPr>
            <w:r>
              <w:rPr>
                <w:i/>
              </w:rPr>
              <w:lastRenderedPageBreak/>
              <w:t>Timp de 30 zile din momentul prezentării actului de predare-primire și a facturii fiscale (se va tine cont de data ultimului act prezentat)</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5B747C55"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w:t>
            </w:r>
            <w:r w:rsidR="00C33431">
              <w:t>5</w:t>
            </w:r>
            <w:r w:rsidRPr="00C60D06">
              <w:t xml:space="preserve">% din valoarea contractului. </w:t>
            </w:r>
          </w:p>
          <w:p w14:paraId="059010C9" w14:textId="4CA1E6F2"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C33431">
              <w:t>5%</w:t>
            </w:r>
            <w:r w:rsidRPr="00C60D06">
              <w:t xml:space="preserve"> din suma totală a contractului.</w:t>
            </w:r>
          </w:p>
          <w:p w14:paraId="02E0AC04" w14:textId="1A82C641"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rsidR="00C33431">
              <w:t>0,1</w:t>
            </w:r>
            <w:r w:rsidRPr="00C60D06">
              <w:t xml:space="preserve">% din suma Serviciilor neprestate, pentru fiecare zi de întîrziere, dar nu mai mult de </w:t>
            </w:r>
            <w:r w:rsidR="00C33431">
              <w:t>5</w:t>
            </w:r>
            <w:r w:rsidRPr="00C60D06">
              <w:t xml:space="preserve"> % din suma totală a prezentului Contract. În cazul în care întîrzierea depășește __</w:t>
            </w:r>
            <w:r w:rsidR="00C33431">
              <w:t>10</w:t>
            </w:r>
            <w:r w:rsidRPr="00C60D06">
              <w:t xml:space="preserve">__ zile, se </w:t>
            </w:r>
            <w:r w:rsidRPr="00C60D06">
              <w:lastRenderedPageBreak/>
              <w:t>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380377EF" w:rsidR="009C5033" w:rsidRPr="00C60D06" w:rsidRDefault="009C5033" w:rsidP="00C33431">
            <w:pPr>
              <w:numPr>
                <w:ilvl w:val="1"/>
                <w:numId w:val="22"/>
              </w:numPr>
              <w:tabs>
                <w:tab w:val="left" w:pos="1134"/>
              </w:tabs>
              <w:ind w:left="0" w:firstLine="567"/>
              <w:jc w:val="both"/>
            </w:pPr>
            <w:r w:rsidRPr="00C60D06">
              <w:t xml:space="preserve">Pentru achitarea cu întîrziere, Cumpărătorul poartă răspundere materială în valoare de </w:t>
            </w:r>
            <w:r w:rsidR="00C33431">
              <w:t>0,1</w:t>
            </w:r>
            <w:r w:rsidRPr="00C60D06">
              <w:t xml:space="preserve">_% din suma Serviciilor neachitate, pentru fiecare zi de întîrziere, dar nu mai mult de </w:t>
            </w:r>
            <w:r w:rsidR="00C33431">
              <w:t>5</w:t>
            </w:r>
            <w:r w:rsidRPr="00C60D06">
              <w:t xml:space="preserve">% din suma totală a </w:t>
            </w:r>
            <w:r w:rsidR="00C33431">
              <w:t>facturilor neachitate</w:t>
            </w:r>
            <w:r w:rsidRPr="00C60D06">
              <w: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01193079" w:rsidR="009C5033" w:rsidRPr="00A20ACF" w:rsidRDefault="009C5033" w:rsidP="00DE51DE">
            <w:pPr>
              <w:numPr>
                <w:ilvl w:val="1"/>
                <w:numId w:val="22"/>
              </w:numPr>
              <w:tabs>
                <w:tab w:val="left" w:pos="1134"/>
              </w:tabs>
              <w:ind w:left="0" w:firstLine="567"/>
              <w:jc w:val="both"/>
            </w:pPr>
            <w:r w:rsidRPr="00A20ACF">
              <w:t>Prezentul Contract este valabil pînă la 31 decembrie 20</w:t>
            </w:r>
            <w:r w:rsidR="004024DB">
              <w:t>20</w:t>
            </w:r>
            <w:r w:rsidRPr="00A20ACF">
              <w:t xml:space="preserve">.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bookmarkStart w:id="172" w:name="_GoBack"/>
            <w:bookmarkEnd w:id="172"/>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2C150C"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2C150C" w:rsidRPr="00C60D06" w:rsidRDefault="002C150C" w:rsidP="002C150C">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D5275AB" w:rsidR="002C150C" w:rsidRPr="00C60D06" w:rsidRDefault="002C150C" w:rsidP="002C150C">
            <w:pPr>
              <w:tabs>
                <w:tab w:val="left" w:pos="1134"/>
                <w:tab w:val="left" w:pos="4680"/>
                <w:tab w:val="left" w:pos="7020"/>
              </w:tabs>
              <w:suppressAutoHyphens/>
              <w:ind w:firstLine="567"/>
            </w:pPr>
            <w:r w:rsidRPr="00C00499">
              <w:t>Adresa poştală:</w:t>
            </w:r>
            <w:r>
              <w:t xml:space="preserve"> Criuleni,  </w:t>
            </w:r>
            <w:r w:rsidRPr="006002AC">
              <w:rPr>
                <w:rFonts w:eastAsia="Cambria"/>
              </w:rPr>
              <w:t>str. Stefan cel Mare nr. 1</w:t>
            </w:r>
          </w:p>
        </w:tc>
      </w:tr>
      <w:tr w:rsidR="002C150C"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2C150C" w:rsidRPr="00C60D06" w:rsidRDefault="002C150C" w:rsidP="002C150C">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42AA59CD" w:rsidR="002C150C" w:rsidRPr="00C60D06" w:rsidRDefault="002C150C" w:rsidP="002C150C">
            <w:pPr>
              <w:tabs>
                <w:tab w:val="left" w:pos="1134"/>
                <w:tab w:val="left" w:pos="4680"/>
                <w:tab w:val="left" w:pos="7020"/>
              </w:tabs>
              <w:suppressAutoHyphens/>
              <w:ind w:firstLine="567"/>
            </w:pPr>
            <w:r w:rsidRPr="00C00499">
              <w:t>Telefon:</w:t>
            </w:r>
            <w:r>
              <w:t xml:space="preserve"> </w:t>
            </w:r>
            <w:r w:rsidRPr="006002AC">
              <w:rPr>
                <w:rFonts w:eastAsia="Cambria"/>
              </w:rPr>
              <w:t>060185888</w:t>
            </w:r>
          </w:p>
        </w:tc>
      </w:tr>
      <w:tr w:rsidR="002C150C"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2C150C" w:rsidRPr="00C60D06" w:rsidRDefault="002C150C" w:rsidP="002C150C">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141F9EF" w:rsidR="002C150C" w:rsidRPr="00C60D06" w:rsidRDefault="002C150C" w:rsidP="002C150C">
            <w:pPr>
              <w:tabs>
                <w:tab w:val="left" w:pos="1134"/>
                <w:tab w:val="left" w:pos="4680"/>
                <w:tab w:val="left" w:pos="7020"/>
              </w:tabs>
              <w:suppressAutoHyphens/>
              <w:ind w:firstLine="567"/>
            </w:pPr>
            <w:r>
              <w:t>IBAN</w:t>
            </w:r>
            <w:r w:rsidRPr="00C00499">
              <w:t>:</w:t>
            </w:r>
            <w:r>
              <w:t xml:space="preserve"> </w:t>
            </w:r>
            <w:r w:rsidRPr="00B93018">
              <w:rPr>
                <w:bCs/>
              </w:rPr>
              <w:t>MD12ML000000002251440146</w:t>
            </w:r>
          </w:p>
        </w:tc>
      </w:tr>
      <w:tr w:rsidR="002C150C"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2C150C" w:rsidRPr="00C60D06" w:rsidRDefault="002C150C" w:rsidP="002C150C">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21ED3DAD" w:rsidR="002C150C" w:rsidRPr="00C60D06" w:rsidRDefault="002C150C" w:rsidP="002C150C">
            <w:pPr>
              <w:tabs>
                <w:tab w:val="left" w:pos="1134"/>
                <w:tab w:val="left" w:pos="4680"/>
                <w:tab w:val="left" w:pos="7020"/>
              </w:tabs>
              <w:suppressAutoHyphens/>
              <w:ind w:firstLine="567"/>
            </w:pPr>
            <w:r>
              <w:t xml:space="preserve"> </w:t>
            </w:r>
            <w:r w:rsidRPr="00B93018">
              <w:t>BC "Moldindconbank" SA fil. Criuleni</w:t>
            </w:r>
          </w:p>
        </w:tc>
      </w:tr>
      <w:tr w:rsidR="002C150C"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2C150C" w:rsidRPr="00C60D06" w:rsidRDefault="002C150C" w:rsidP="002C150C">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17C2F941" w:rsidR="002C150C" w:rsidRPr="00C60D06" w:rsidRDefault="002C150C" w:rsidP="002C150C">
            <w:pPr>
              <w:tabs>
                <w:tab w:val="left" w:pos="1134"/>
                <w:tab w:val="left" w:pos="4680"/>
                <w:tab w:val="left" w:pos="7020"/>
              </w:tabs>
              <w:suppressAutoHyphens/>
              <w:ind w:firstLine="567"/>
            </w:pPr>
          </w:p>
        </w:tc>
      </w:tr>
      <w:tr w:rsidR="002C150C"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2C150C" w:rsidRPr="00C60D06" w:rsidRDefault="002C150C" w:rsidP="002C150C">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0300C65E" w:rsidR="002C150C" w:rsidRPr="00C60D06" w:rsidRDefault="002C150C" w:rsidP="002C150C">
            <w:pPr>
              <w:tabs>
                <w:tab w:val="left" w:pos="1134"/>
                <w:tab w:val="left" w:pos="4680"/>
                <w:tab w:val="left" w:pos="7020"/>
              </w:tabs>
              <w:suppressAutoHyphens/>
              <w:ind w:firstLine="567"/>
            </w:pPr>
            <w:r w:rsidRPr="00C00499">
              <w:t>Cod:</w:t>
            </w:r>
            <w:r w:rsidRPr="00C36479">
              <w:t xml:space="preserve"> </w:t>
            </w:r>
            <w:r w:rsidRPr="00B93018">
              <w:t>MOLDMD2X340</w:t>
            </w:r>
          </w:p>
        </w:tc>
      </w:tr>
      <w:tr w:rsidR="002C150C"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2C150C" w:rsidRPr="00C60D06" w:rsidRDefault="002C150C" w:rsidP="002C150C">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15A4A51F" w14:textId="77777777" w:rsidR="002C150C" w:rsidRDefault="002C150C" w:rsidP="002C150C">
            <w:pPr>
              <w:tabs>
                <w:tab w:val="left" w:pos="1134"/>
                <w:tab w:val="left" w:pos="4680"/>
                <w:tab w:val="left" w:pos="7020"/>
              </w:tabs>
              <w:suppressAutoHyphens/>
            </w:pPr>
            <w:r w:rsidRPr="00C00499">
              <w:t>Cod fiscal:</w:t>
            </w:r>
            <w:r w:rsidRPr="00C36479">
              <w:t xml:space="preserve"> </w:t>
            </w:r>
            <w:r>
              <w:rPr>
                <w:rFonts w:ascii="Helvetica" w:hAnsi="Helvetica" w:cs="Helvetica"/>
                <w:color w:val="333333"/>
                <w:sz w:val="22"/>
                <w:szCs w:val="22"/>
                <w:shd w:val="clear" w:color="auto" w:fill="FFFFFF"/>
              </w:rPr>
              <w:t>1003600153223</w:t>
            </w:r>
          </w:p>
          <w:p w14:paraId="63176EDA" w14:textId="4FC6B899" w:rsidR="002C150C" w:rsidRPr="00C60D06" w:rsidRDefault="002C150C" w:rsidP="002C150C">
            <w:pPr>
              <w:tabs>
                <w:tab w:val="left" w:pos="1134"/>
                <w:tab w:val="left" w:pos="4680"/>
                <w:tab w:val="left" w:pos="7020"/>
              </w:tabs>
              <w:suppressAutoHyphens/>
              <w:ind w:firstLine="567"/>
            </w:pP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85C7" w14:textId="77777777" w:rsidR="00DB6ED1" w:rsidRDefault="00DB6ED1" w:rsidP="000258A4">
      <w:r>
        <w:separator/>
      </w:r>
    </w:p>
  </w:endnote>
  <w:endnote w:type="continuationSeparator" w:id="0">
    <w:p w14:paraId="16ECA88D" w14:textId="77777777" w:rsidR="00DB6ED1" w:rsidRDefault="00DB6ED1"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79FA" w14:textId="42B2F7D5" w:rsidR="00DB6ED1" w:rsidRDefault="00DB6ED1" w:rsidP="005B5134">
    <w:pPr>
      <w:pStyle w:val="a4"/>
      <w:jc w:val="center"/>
    </w:pPr>
    <w:r>
      <w:fldChar w:fldCharType="begin"/>
    </w:r>
    <w:r>
      <w:instrText xml:space="preserve"> PAGE   \* MERGEFORMAT </w:instrText>
    </w:r>
    <w:r>
      <w:fldChar w:fldCharType="separate"/>
    </w:r>
    <w:r w:rsidR="004024DB">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F7C3" w14:textId="79C82A74" w:rsidR="00DB6ED1" w:rsidRDefault="00DB6ED1" w:rsidP="005B5134">
    <w:pPr>
      <w:pStyle w:val="a4"/>
      <w:jc w:val="center"/>
    </w:pPr>
    <w:r>
      <w:fldChar w:fldCharType="begin"/>
    </w:r>
    <w:r>
      <w:instrText xml:space="preserve"> PAGE   \* MERGEFORMAT </w:instrText>
    </w:r>
    <w:r>
      <w:fldChar w:fldCharType="separate"/>
    </w:r>
    <w:r w:rsidR="004024DB">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78E6" w14:textId="77777777" w:rsidR="00DB6ED1" w:rsidRDefault="00DB6E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69803" w14:textId="77777777" w:rsidR="00DB6ED1" w:rsidRDefault="00DB6ED1" w:rsidP="000258A4">
      <w:r>
        <w:separator/>
      </w:r>
    </w:p>
  </w:footnote>
  <w:footnote w:type="continuationSeparator" w:id="0">
    <w:p w14:paraId="04CA0230" w14:textId="77777777" w:rsidR="00DB6ED1" w:rsidRDefault="00DB6ED1" w:rsidP="000258A4">
      <w:r>
        <w:continuationSeparator/>
      </w:r>
    </w:p>
  </w:footnote>
  <w:footnote w:id="1">
    <w:p w14:paraId="50F8D749" w14:textId="77777777" w:rsidR="00DB6ED1" w:rsidRPr="00540469" w:rsidRDefault="00DB6ED1"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8"/>
  </w:num>
  <w:num w:numId="12">
    <w:abstractNumId w:val="26"/>
  </w:num>
  <w:num w:numId="13">
    <w:abstractNumId w:val="13"/>
  </w:num>
  <w:num w:numId="14">
    <w:abstractNumId w:val="5"/>
  </w:num>
  <w:num w:numId="15">
    <w:abstractNumId w:val="14"/>
  </w:num>
  <w:num w:numId="16">
    <w:abstractNumId w:val="21"/>
  </w:num>
  <w:num w:numId="17">
    <w:abstractNumId w:val="7"/>
  </w:num>
  <w:num w:numId="18">
    <w:abstractNumId w:val="6"/>
  </w:num>
  <w:num w:numId="19">
    <w:abstractNumId w:val="20"/>
  </w:num>
  <w:num w:numId="20">
    <w:abstractNumId w:val="0"/>
  </w:num>
  <w:num w:numId="21">
    <w:abstractNumId w:val="17"/>
  </w:num>
  <w:num w:numId="22">
    <w:abstractNumId w:val="10"/>
  </w:num>
  <w:num w:numId="23">
    <w:abstractNumId w:val="25"/>
  </w:num>
  <w:num w:numId="24">
    <w:abstractNumId w:val="16"/>
  </w:num>
  <w:num w:numId="25">
    <w:abstractNumId w:val="8"/>
  </w:num>
  <w:num w:numId="26">
    <w:abstractNumId w:val="11"/>
  </w:num>
  <w:num w:numId="27">
    <w:abstractNumId w:val="9"/>
  </w:num>
  <w:num w:numId="28">
    <w:abstractNumId w:val="24"/>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173"/>
    <w:rsid w:val="000258A4"/>
    <w:rsid w:val="000B76E6"/>
    <w:rsid w:val="0011619F"/>
    <w:rsid w:val="00130E80"/>
    <w:rsid w:val="001357E1"/>
    <w:rsid w:val="00153379"/>
    <w:rsid w:val="00182985"/>
    <w:rsid w:val="00194B98"/>
    <w:rsid w:val="001A4C66"/>
    <w:rsid w:val="001F0957"/>
    <w:rsid w:val="002554F7"/>
    <w:rsid w:val="002C150C"/>
    <w:rsid w:val="0032133C"/>
    <w:rsid w:val="00392B3B"/>
    <w:rsid w:val="003D0697"/>
    <w:rsid w:val="003D564D"/>
    <w:rsid w:val="003D6C24"/>
    <w:rsid w:val="004024DB"/>
    <w:rsid w:val="0042187D"/>
    <w:rsid w:val="00425B30"/>
    <w:rsid w:val="0058039A"/>
    <w:rsid w:val="005A71E8"/>
    <w:rsid w:val="005B5134"/>
    <w:rsid w:val="00616946"/>
    <w:rsid w:val="00650D0F"/>
    <w:rsid w:val="00664E73"/>
    <w:rsid w:val="006A1791"/>
    <w:rsid w:val="007C4818"/>
    <w:rsid w:val="00831907"/>
    <w:rsid w:val="00861FFF"/>
    <w:rsid w:val="00867C81"/>
    <w:rsid w:val="00920F58"/>
    <w:rsid w:val="009A7790"/>
    <w:rsid w:val="009C5033"/>
    <w:rsid w:val="009F4C4E"/>
    <w:rsid w:val="00A005D1"/>
    <w:rsid w:val="00A37F9B"/>
    <w:rsid w:val="00A76B48"/>
    <w:rsid w:val="00AB33A9"/>
    <w:rsid w:val="00AE2107"/>
    <w:rsid w:val="00AF1306"/>
    <w:rsid w:val="00B54DC3"/>
    <w:rsid w:val="00B906E7"/>
    <w:rsid w:val="00BC685B"/>
    <w:rsid w:val="00BF735E"/>
    <w:rsid w:val="00C33431"/>
    <w:rsid w:val="00C94970"/>
    <w:rsid w:val="00CA0B94"/>
    <w:rsid w:val="00D338DC"/>
    <w:rsid w:val="00D352D1"/>
    <w:rsid w:val="00D41F33"/>
    <w:rsid w:val="00DB6ED1"/>
    <w:rsid w:val="00DE51DE"/>
    <w:rsid w:val="00E01C0F"/>
    <w:rsid w:val="00EB3B9E"/>
    <w:rsid w:val="00F71D59"/>
    <w:rsid w:val="00F74007"/>
    <w:rsid w:val="00F80BB0"/>
    <w:rsid w:val="00FC05F9"/>
    <w:rsid w:val="00FC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ADB6"/>
  <w15:docId w15:val="{DA9D36A5-00A3-4E8F-9938-7C103A41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061">
      <w:bodyDiv w:val="1"/>
      <w:marLeft w:val="0"/>
      <w:marRight w:val="0"/>
      <w:marTop w:val="0"/>
      <w:marBottom w:val="0"/>
      <w:divBdr>
        <w:top w:val="none" w:sz="0" w:space="0" w:color="auto"/>
        <w:left w:val="none" w:sz="0" w:space="0" w:color="auto"/>
        <w:bottom w:val="none" w:sz="0" w:space="0" w:color="auto"/>
        <w:right w:val="none" w:sz="0" w:space="0" w:color="auto"/>
      </w:divBdr>
    </w:div>
    <w:div w:id="1438215523">
      <w:bodyDiv w:val="1"/>
      <w:marLeft w:val="0"/>
      <w:marRight w:val="0"/>
      <w:marTop w:val="0"/>
      <w:marBottom w:val="0"/>
      <w:divBdr>
        <w:top w:val="none" w:sz="0" w:space="0" w:color="auto"/>
        <w:left w:val="none" w:sz="0" w:space="0" w:color="auto"/>
        <w:bottom w:val="none" w:sz="0" w:space="0" w:color="auto"/>
        <w:right w:val="none" w:sz="0" w:space="0" w:color="auto"/>
      </w:divBdr>
    </w:div>
    <w:div w:id="17586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6293-423E-4676-92E7-3F485540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14014</Words>
  <Characters>79883</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Inna</cp:lastModifiedBy>
  <cp:revision>5</cp:revision>
  <cp:lastPrinted>2018-10-10T10:57:00Z</cp:lastPrinted>
  <dcterms:created xsi:type="dcterms:W3CDTF">2019-04-02T06:59:00Z</dcterms:created>
  <dcterms:modified xsi:type="dcterms:W3CDTF">2020-03-18T13:42:00Z</dcterms:modified>
</cp:coreProperties>
</file>