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7534D" w14:textId="77777777" w:rsidR="005C7472" w:rsidRPr="005A4711" w:rsidRDefault="005C7472" w:rsidP="00E557FD">
      <w:pPr>
        <w:spacing w:after="60" w:line="276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14:paraId="5DFDC007" w14:textId="0582FA7B" w:rsidR="00C44049" w:rsidRPr="005A4711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5A4711">
        <w:rPr>
          <w:rFonts w:ascii="Times New Roman" w:hAnsi="Times New Roman" w:cs="Times New Roman"/>
          <w:b/>
          <w:bCs/>
          <w:sz w:val="28"/>
          <w:szCs w:val="28"/>
          <w:lang w:val="ro-MD"/>
        </w:rPr>
        <w:t>CAIET DE SARCINI</w:t>
      </w:r>
    </w:p>
    <w:p w14:paraId="5E1C7E18" w14:textId="77777777" w:rsidR="0097103A" w:rsidRPr="005A4711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8"/>
          <w:szCs w:val="8"/>
          <w:lang w:val="ro-MD"/>
        </w:rPr>
      </w:pPr>
    </w:p>
    <w:p w14:paraId="64B36FA4" w14:textId="77777777" w:rsidR="00697608" w:rsidRPr="005A4711" w:rsidRDefault="00C44049" w:rsidP="005A4711">
      <w:pPr>
        <w:spacing w:after="6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Capitolul 1: Denumirea </w:t>
      </w:r>
      <w:r w:rsidR="009045BE"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și tipul serviciilor </w:t>
      </w:r>
    </w:p>
    <w:p w14:paraId="06570204" w14:textId="20F1A941" w:rsidR="005A4711" w:rsidRPr="005A4711" w:rsidRDefault="007E199D" w:rsidP="005A4711">
      <w:pPr>
        <w:pStyle w:val="a8"/>
        <w:spacing w:after="60" w:line="276" w:lineRule="auto"/>
        <w:ind w:left="0"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Efectuarea Evaluării Impactului asupra Mediului (EIM) pentru activitatea planificată </w:t>
      </w:r>
      <w:r w:rsidR="00317F2B">
        <w:rPr>
          <w:rFonts w:ascii="Times New Roman" w:hAnsi="Times New Roman" w:cs="Times New Roman"/>
          <w:sz w:val="24"/>
          <w:szCs w:val="24"/>
          <w:lang w:val="ro-MD"/>
        </w:rPr>
        <w:t>în cadrul obiectului</w:t>
      </w:r>
      <w:bookmarkStart w:id="0" w:name="_Hlk219208804"/>
      <w:r w:rsidR="00317F2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317F2B">
        <w:rPr>
          <w:rFonts w:ascii="Times New Roman" w:hAnsi="Times New Roman" w:cs="Times New Roman"/>
          <w:i/>
          <w:iCs/>
          <w:sz w:val="24"/>
          <w:szCs w:val="24"/>
          <w:lang w:val="ro-MD"/>
        </w:rPr>
        <w:t>C</w:t>
      </w:r>
      <w:r w:rsidR="005A4711" w:rsidRPr="005A4711">
        <w:rPr>
          <w:rFonts w:ascii="Times New Roman" w:hAnsi="Times New Roman" w:cs="Times New Roman"/>
          <w:i/>
          <w:iCs/>
          <w:sz w:val="24"/>
          <w:szCs w:val="24"/>
          <w:lang w:val="ro-MD"/>
        </w:rPr>
        <w:t>onstrucția nodului rutier de conexiune cu drumul R1 și a infrastructurii de acces către complexul multimodal Berești, amplasat în regiunea Zagarancea, r-ul Ungheni</w:t>
      </w:r>
      <w:bookmarkEnd w:id="0"/>
      <w:r w:rsidR="005A4711" w:rsidRPr="005A4711">
        <w:rPr>
          <w:rFonts w:ascii="Times New Roman" w:hAnsi="Times New Roman" w:cs="Times New Roman"/>
          <w:i/>
          <w:iCs/>
          <w:sz w:val="24"/>
          <w:szCs w:val="24"/>
          <w:lang w:val="ro-MD"/>
        </w:rPr>
        <w:t xml:space="preserve">" </w:t>
      </w:r>
    </w:p>
    <w:p w14:paraId="431A8B30" w14:textId="77777777" w:rsidR="00465178" w:rsidRPr="005A4711" w:rsidRDefault="00465178" w:rsidP="00697608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14:paraId="5B93D378" w14:textId="0A3234A6" w:rsidR="00697608" w:rsidRPr="005A4711" w:rsidRDefault="00697608" w:rsidP="005A4711">
      <w:pPr>
        <w:spacing w:after="6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>Capitolul 2: Temeiul lucrărilor</w:t>
      </w:r>
    </w:p>
    <w:p w14:paraId="51248A85" w14:textId="7FAAC4E6" w:rsidR="00697608" w:rsidRPr="005A4711" w:rsidRDefault="00697608" w:rsidP="005A4711">
      <w:pPr>
        <w:spacing w:after="6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Programul privind repartizarea mijloacelor fondului rutier pentru drumurile publice naționale pe anul 2026, aprobat prin HG nr. 73/2026.</w:t>
      </w:r>
      <w:r w:rsidR="00465178"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 Decizia Agenției de Mediu </w:t>
      </w:r>
      <w:r w:rsidR="00DB07D5" w:rsidRPr="005A4711">
        <w:rPr>
          <w:rFonts w:ascii="Times New Roman" w:hAnsi="Times New Roman" w:cs="Times New Roman"/>
          <w:sz w:val="24"/>
          <w:szCs w:val="24"/>
          <w:lang w:val="ro-MD"/>
        </w:rPr>
        <w:t>Nr. 10/4 794/2026 din 16.04.2026.</w:t>
      </w:r>
    </w:p>
    <w:p w14:paraId="16C959A4" w14:textId="77777777" w:rsidR="00401734" w:rsidRPr="005A4711" w:rsidRDefault="00401734" w:rsidP="00697608">
      <w:pPr>
        <w:spacing w:after="60" w:line="276" w:lineRule="auto"/>
        <w:ind w:firstLine="708"/>
        <w:jc w:val="both"/>
        <w:rPr>
          <w:rFonts w:ascii="Times New Roman" w:hAnsi="Times New Roman" w:cs="Times New Roman"/>
          <w:sz w:val="6"/>
          <w:szCs w:val="6"/>
          <w:lang w:val="ro-MD"/>
        </w:rPr>
      </w:pPr>
    </w:p>
    <w:p w14:paraId="0836DDF2" w14:textId="091B9DD7" w:rsidR="00401734" w:rsidRPr="005A4711" w:rsidRDefault="00401734" w:rsidP="005A4711">
      <w:pPr>
        <w:spacing w:after="6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>Capitolul 3: Cadrul legal și instituțional</w:t>
      </w:r>
    </w:p>
    <w:p w14:paraId="6408F04C" w14:textId="4447D73F" w:rsidR="007E199D" w:rsidRPr="005A4711" w:rsidRDefault="007E199D" w:rsidP="005A4711">
      <w:pPr>
        <w:spacing w:after="6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Serviciile vor fi prestate în strictă conformitate cu legislația în vigoare a Republicii Moldova și directivele europene transpuse:</w:t>
      </w:r>
    </w:p>
    <w:p w14:paraId="3B280F72" w14:textId="6F0FC418" w:rsidR="00401734" w:rsidRPr="005A4711" w:rsidRDefault="00401734" w:rsidP="00401734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Legea drumurilor</w:t>
      </w:r>
      <w:r w:rsidR="00504776"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 Nr. 509/1995;</w:t>
      </w:r>
    </w:p>
    <w:p w14:paraId="33F32252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​Codul urbanismului și construcțiilor nr. 434/2023;</w:t>
      </w:r>
    </w:p>
    <w:p w14:paraId="11787670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privind protecția mediului înconjurător nr. 1515/1993;</w:t>
      </w:r>
    </w:p>
    <w:p w14:paraId="55646793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privind evaluarea impactului asupra mediului nr. 86/2014 (</w:t>
      </w:r>
      <w:r w:rsidRPr="005A4711">
        <w:rPr>
          <w:rFonts w:ascii="Times New Roman" w:hAnsi="Times New Roman" w:cs="Times New Roman"/>
          <w:i/>
          <w:iCs/>
          <w:sz w:val="24"/>
          <w:szCs w:val="24"/>
          <w:lang w:val="ro-MD"/>
        </w:rPr>
        <w:t>transpune parțial Directiva 2011/92/UE a Parlamentului European și a Consiliului din 13.12.2011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>);</w:t>
      </w:r>
    </w:p>
    <w:p w14:paraId="07E657C9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​Codul silvic nr. 69/2024;</w:t>
      </w:r>
    </w:p>
    <w:p w14:paraId="2AC26448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​Codul funciar nr. 22/2024;</w:t>
      </w:r>
    </w:p>
    <w:p w14:paraId="7E8DE2B6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apelor nr. 272/2011 (</w:t>
      </w:r>
      <w:r w:rsidRPr="005A4711">
        <w:rPr>
          <w:rFonts w:ascii="Times New Roman" w:hAnsi="Times New Roman" w:cs="Times New Roman"/>
          <w:i/>
          <w:iCs/>
          <w:sz w:val="24"/>
          <w:szCs w:val="24"/>
          <w:lang w:val="ro-MD"/>
        </w:rPr>
        <w:t>parțial armonizată cu Directivele Consiliului: 91/271/CEE din 21.05.1991; 91/676/CEE din 12.12.1991; 2000/60/CE din 23.11.2000; 2006/7/CE din 05.02.2006; 2007/60/CE din 23.10.2007; 2008/105/CE din 16.12.2008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>);</w:t>
      </w:r>
    </w:p>
    <w:p w14:paraId="243F680A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privind calitatea aerului atmosferic nr. 98/2022 (</w:t>
      </w:r>
      <w:r w:rsidRPr="005A4711">
        <w:rPr>
          <w:rFonts w:ascii="Times New Roman" w:hAnsi="Times New Roman" w:cs="Times New Roman"/>
          <w:i/>
          <w:iCs/>
          <w:sz w:val="24"/>
          <w:szCs w:val="24"/>
          <w:lang w:val="ro-MD"/>
        </w:rPr>
        <w:t>transpune parțial Directiva 2008/50/CE a Parlamentului European și a Consiliului din 21.05.2008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>);</w:t>
      </w:r>
    </w:p>
    <w:p w14:paraId="2F870E4B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cu privire la resursele naturale nr. 1102/1997;</w:t>
      </w:r>
    </w:p>
    <w:p w14:paraId="6B3C11BC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privind fondul ariilor naturale protejate de stat nr. 1538/1998;</w:t>
      </w:r>
    </w:p>
    <w:p w14:paraId="0192D280" w14:textId="7EF46510" w:rsidR="00E557FD" w:rsidRPr="005A4711" w:rsidRDefault="00E557F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Legea privind Cartea Roșie a Republicii Moldova nr. 325/2005;</w:t>
      </w:r>
    </w:p>
    <w:p w14:paraId="7A8145DD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privind deșeurile nr. 209/2016;</w:t>
      </w:r>
    </w:p>
    <w:p w14:paraId="4C623721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regnului vegetal nr. 239/2007;</w:t>
      </w:r>
    </w:p>
    <w:p w14:paraId="6EE9D2F7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regnului animal nr. 439/1995;</w:t>
      </w:r>
    </w:p>
    <w:p w14:paraId="1B4F2FBD" w14:textId="77777777" w:rsidR="007E199D" w:rsidRPr="005A4711" w:rsidRDefault="007E199D" w:rsidP="007E199D">
      <w:pPr>
        <w:pStyle w:val="a8"/>
        <w:numPr>
          <w:ilvl w:val="0"/>
          <w:numId w:val="37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​Legea cu privire la rețeaua ecologică nr. 94/2007.</w:t>
      </w:r>
    </w:p>
    <w:p w14:paraId="515993FF" w14:textId="2772E0B6" w:rsidR="005A4711" w:rsidRPr="005A4711" w:rsidRDefault="007E199D" w:rsidP="006C7685">
      <w:pPr>
        <w:spacing w:after="6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>Notă: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 În cazul în care alte standarde, acte normative sau norme tehnice valabile asigură o performanță substanțial egală sau mai mare decât cele enumerate mai sus, acestea vor fi acceptate doar sub rezerva verificării prealabile și a aprobării în scris de către Beneficiar.</w:t>
      </w:r>
    </w:p>
    <w:p w14:paraId="6D859547" w14:textId="77777777" w:rsidR="00DE5FF9" w:rsidRPr="005A4711" w:rsidRDefault="00DE5FF9" w:rsidP="00DE5FF9">
      <w:pPr>
        <w:spacing w:after="60" w:line="276" w:lineRule="auto"/>
        <w:jc w:val="both"/>
        <w:rPr>
          <w:rFonts w:ascii="Times New Roman" w:hAnsi="Times New Roman" w:cs="Times New Roman"/>
          <w:sz w:val="6"/>
          <w:szCs w:val="6"/>
          <w:lang w:val="ro-MD"/>
        </w:rPr>
      </w:pPr>
    </w:p>
    <w:p w14:paraId="49A54372" w14:textId="698F0069" w:rsidR="00EB1046" w:rsidRPr="005A4711" w:rsidRDefault="00EB1046" w:rsidP="00EB1046">
      <w:pPr>
        <w:spacing w:after="6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Capitolul </w:t>
      </w:r>
      <w:r w:rsidR="00DE5FF9"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>4</w:t>
      </w: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>: Conținutul raportului de evalu</w:t>
      </w:r>
      <w:r w:rsidR="00DE5FF9"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>are a</w:t>
      </w: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impactului asupra mediului</w:t>
      </w:r>
    </w:p>
    <w:p w14:paraId="3EC1259C" w14:textId="41AE5378" w:rsidR="007A6EBD" w:rsidRPr="005A4711" w:rsidRDefault="007A6EBD" w:rsidP="007A6EBD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a) Elaborarea documentației se va realiza cu respectarea strictă a prevederilor următoarelor documente normative:</w:t>
      </w:r>
    </w:p>
    <w:p w14:paraId="0DFD764E" w14:textId="4526EA39" w:rsidR="007A6EBD" w:rsidRPr="00684DDB" w:rsidRDefault="007A6EBD" w:rsidP="00684DDB">
      <w:pPr>
        <w:pStyle w:val="a8"/>
        <w:numPr>
          <w:ilvl w:val="0"/>
          <w:numId w:val="42"/>
        </w:num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t>NCM A.07.02:2012/A1:2017 „Procedura de elaborare, avizare, aprobare și conținutul-cadru al documentației de proiect pentru construcții. Principalele cerințe și prevederi”;</w:t>
      </w:r>
    </w:p>
    <w:p w14:paraId="4FB04A94" w14:textId="183C248B" w:rsidR="007A6EBD" w:rsidRPr="00684DDB" w:rsidRDefault="007A6EBD" w:rsidP="00684DDB">
      <w:pPr>
        <w:pStyle w:val="a8"/>
        <w:numPr>
          <w:ilvl w:val="0"/>
          <w:numId w:val="42"/>
        </w:num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t>​NCM L.01.07-2005 „Regulament privind fundamentarea proiectelor investiționale în construcții”;</w:t>
      </w:r>
    </w:p>
    <w:p w14:paraId="310B06AC" w14:textId="3D4417BC" w:rsidR="000204ED" w:rsidRPr="00684DDB" w:rsidRDefault="007A6EBD" w:rsidP="00684DDB">
      <w:pPr>
        <w:pStyle w:val="a8"/>
        <w:numPr>
          <w:ilvl w:val="0"/>
          <w:numId w:val="42"/>
        </w:numPr>
        <w:spacing w:after="60" w:line="276" w:lineRule="auto"/>
        <w:ind w:left="567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t xml:space="preserve">Ghidul privind executarea procedurilor de evaluare a impactului asupra mediului aprobat </w:t>
      </w:r>
      <w:r w:rsidR="000204ED" w:rsidRPr="00684DDB">
        <w:rPr>
          <w:rFonts w:ascii="Times New Roman" w:hAnsi="Times New Roman" w:cs="Times New Roman"/>
          <w:sz w:val="24"/>
          <w:szCs w:val="24"/>
          <w:lang w:val="ro-MD"/>
        </w:rPr>
        <w:t xml:space="preserve">prin Ordinul nr. 53 din 23.04.2025. </w:t>
      </w:r>
    </w:p>
    <w:p w14:paraId="565D33EB" w14:textId="4734EB63" w:rsidR="00EB1046" w:rsidRPr="005A4711" w:rsidRDefault="000204ED" w:rsidP="000204ED">
      <w:pPr>
        <w:pStyle w:val="a8"/>
        <w:spacing w:after="60"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lastRenderedPageBreak/>
        <w:t xml:space="preserve">b) </w:t>
      </w:r>
      <w:r w:rsidR="00DE5FF9"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Raportului 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>EIM va fi structurat în mod obligatoriu după următoarele criterii și capitole (fără a se limita la acestea):</w:t>
      </w:r>
    </w:p>
    <w:p w14:paraId="29666CA9" w14:textId="77777777" w:rsidR="00DB07D5" w:rsidRPr="005A4711" w:rsidRDefault="00DB07D5" w:rsidP="000204ED">
      <w:pPr>
        <w:pStyle w:val="a8"/>
        <w:spacing w:after="60" w:line="276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F55B5F9" w14:textId="58FA631F" w:rsidR="00684DDB" w:rsidRDefault="00DB07D5" w:rsidP="003911D4">
      <w:pPr>
        <w:spacing w:after="60" w:line="276" w:lineRule="auto"/>
        <w:ind w:left="142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t>REZUMAT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1.1 Cadrul General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1.2 Analiza alternativelor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1.3 Descrierea proiectului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1.4 Condiții de referință de mediu și socio-economic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1.5 Potențiale efecte semnificative asupra mediului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1.6 Măsuri pentru evitare, prevenire, reducere sau compensare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1.7 Evaluarea impactului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 CADRUL GENERAL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2.1 Scopul Evaluării Impactului de Mediu și Social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2.2 Stadiul Proiectului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2.3 Cadrul legislativ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2.4 Cadrul legislativ din Republica Moldova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2.5 Cadrul legislativ European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2.6 Convenții internaționale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2.7 Ghiduri și standarde internaționale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2.8 Analiza divergențelor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2.9 Etapa de definire a domeniului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2.10 Identificarea potențialelor impacturi – metodologia de evaluare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3. ANALIZA ALTERNATIVELOR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3.1 Inclusiv, Alternativa „Nerealizarea Proiectului”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4. DESCRIEREA PROIECTULUI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4.1 Localizarea proiectului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4.2 Descrierea proiectului inclusiv, a lucrărilor de construcție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 CONDIȚII DE REFERINȚĂ DE MEDIU ȘI SOCIO-ECONOMICE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5.1 Mediul fizic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5.2 Condiții climatice, inclusiv calitatea aerului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5.3 Resursele de apă (de suprafață și subterane)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5.4 Zgomot și vibrații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5.5 Mediul biologic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5.6 Arii protejate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5.7 Fondul forestier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5.8 Mediul socio-economic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5.9 Date demografice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5.10 Activități economice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5.11 Utilizarea și proprietatea terenurilor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5.12 Infrastructura principală în zona de analiză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5.13 Patrimoniul cultural, natural și arheologic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5.14 Sănătatea și securitatea la locul de muncă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lastRenderedPageBreak/>
        <w:t>6. DESCRIEREA POTENȚIALELOR EFECTE SEMNIFICATIVE ASUPRA MEDIULUI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6.1 Mediul fizic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6.2 Aer, apă (de suprafață și subterană), sol, subsol, peisaj, schimbări climatice</w:t>
      </w:r>
    </w:p>
    <w:p w14:paraId="346FD840" w14:textId="77777777" w:rsidR="00684DDB" w:rsidRPr="00684DDB" w:rsidRDefault="00DB07D5" w:rsidP="00684DDB">
      <w:pPr>
        <w:pStyle w:val="a8"/>
        <w:numPr>
          <w:ilvl w:val="0"/>
          <w:numId w:val="46"/>
        </w:numPr>
        <w:spacing w:after="60" w:line="276" w:lineRule="auto"/>
        <w:ind w:left="426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t>Să prezinte lucrările care urmează a fi executate în imediata vecinătate a albiei râului Vladnic, cu descrierea detaliată a tipului de intervenții propuse;</w:t>
      </w:r>
    </w:p>
    <w:p w14:paraId="2CDB24A5" w14:textId="77777777" w:rsidR="00684DDB" w:rsidRPr="00684DDB" w:rsidRDefault="00DB07D5" w:rsidP="00684DDB">
      <w:pPr>
        <w:pStyle w:val="a8"/>
        <w:numPr>
          <w:ilvl w:val="0"/>
          <w:numId w:val="46"/>
        </w:numPr>
        <w:spacing w:after="60" w:line="276" w:lineRule="auto"/>
        <w:ind w:left="426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t>Să prezinte soluțiile tehnice propuse pentru păstrarea cursului natural al apei și prevenirea modificării regimului hidrologic;</w:t>
      </w:r>
    </w:p>
    <w:p w14:paraId="331D3E60" w14:textId="77777777" w:rsidR="00684DDB" w:rsidRPr="00684DDB" w:rsidRDefault="00DB07D5" w:rsidP="00684DDB">
      <w:pPr>
        <w:pStyle w:val="a8"/>
        <w:numPr>
          <w:ilvl w:val="0"/>
          <w:numId w:val="46"/>
        </w:numPr>
        <w:spacing w:after="60" w:line="276" w:lineRule="auto"/>
        <w:ind w:left="426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t>Să descrie impactul potențial al lucrărilor asupra cursului apei, inclusiv riscurile de deviere, colmatare sau modificare a vitezei de curgere;</w:t>
      </w:r>
    </w:p>
    <w:p w14:paraId="0C293CFE" w14:textId="2B7D8726" w:rsidR="003911D4" w:rsidRPr="003911D4" w:rsidRDefault="00DB07D5" w:rsidP="00684DDB">
      <w:pPr>
        <w:pStyle w:val="a8"/>
        <w:numPr>
          <w:ilvl w:val="0"/>
          <w:numId w:val="46"/>
        </w:numPr>
        <w:spacing w:after="60" w:line="276" w:lineRule="auto"/>
        <w:ind w:left="426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t>Să efectueze și să prezinte rezultatele studiilor geotehnice privind stratul de sol (inclusiv stratul fertil), în vederea determinării capacității portante și a stabilității acestuia pentru susținerea traseului propus.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6.3 Producția industrială și locurile de muncă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6.4 Servicii sociale și infrastructură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6.5 Sănătate publică și securitatea muncii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 MĂSURI PENTRU EVITAREA, PREVENIREA, REDUCEREA SAU, DACĂ ESTE POSIBIL, COMPENSAREA ORICĂROR EFECTE NEGATIVE SEMNIFICATIVE ASUPRA MEDIULUI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7.1 Mediul fizic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7.2 Hidrologie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7.3 Calitate aer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7.4 Schimbări climatice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7.5 Zgomot și vibrații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7.6 Mediul biologic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7.7 Fondul forestier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7.8 Mediul socio-economic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7.9 Riscuri de accidente majore și/sau dezastre relevante pentru proiectul propus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7.10 Riscuri naturale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7.11 Risc de producere a incendiilor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7.12 Risc de accidentare și îmbolnăviri profesionale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7.13 Risc de producere a unor poluări accidentale a factorilor de mediu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7.14 Planuri pentru situații de risc</w:t>
      </w:r>
    </w:p>
    <w:p w14:paraId="087CC053" w14:textId="4ABC9D49" w:rsidR="005A4711" w:rsidRPr="00684DDB" w:rsidRDefault="00DB07D5" w:rsidP="00684DDB">
      <w:pPr>
        <w:spacing w:after="60" w:line="276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  <w:t>8. EVALUAREA IMPACTULUI PRODUS ÎN URMA „Lucrări de elaborare a studiului de fezabilitate pentru construcția nodului rutier de conexiune cu drumul R1 și a infrastructurii de acces către complexul multimodal Berești, amplasat în regiunea Zagarancea, r-nul Ungheni”</w:t>
      </w:r>
      <w:r w:rsidRPr="00684DDB">
        <w:rPr>
          <w:rFonts w:ascii="Times New Roman" w:hAnsi="Times New Roman" w:cs="Times New Roman"/>
          <w:sz w:val="24"/>
          <w:szCs w:val="24"/>
          <w:lang w:val="ro-MD"/>
        </w:rPr>
        <w:br/>
      </w:r>
    </w:p>
    <w:p w14:paraId="433FDA49" w14:textId="393D31F7" w:rsidR="00DB07D5" w:rsidRPr="005A4711" w:rsidRDefault="00DB07D5" w:rsidP="005A4711">
      <w:pPr>
        <w:pStyle w:val="a8"/>
        <w:spacing w:after="60" w:line="276" w:lineRule="auto"/>
        <w:ind w:left="1080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br/>
        <w:t>9. CONCLUZII</w:t>
      </w:r>
    </w:p>
    <w:p w14:paraId="03A60607" w14:textId="77777777" w:rsidR="00DB07D5" w:rsidRPr="005A4711" w:rsidRDefault="00DB07D5" w:rsidP="00DB07D5">
      <w:pPr>
        <w:pStyle w:val="a8"/>
        <w:spacing w:after="60" w:line="276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vanish/>
          <w:sz w:val="24"/>
          <w:szCs w:val="24"/>
          <w:lang w:val="ro-MD"/>
        </w:rPr>
        <w:t>Top of Form</w:t>
      </w:r>
    </w:p>
    <w:p w14:paraId="1341F66A" w14:textId="77777777" w:rsidR="00DB07D5" w:rsidRPr="005A4711" w:rsidRDefault="00DB07D5" w:rsidP="00DB07D5">
      <w:pPr>
        <w:pStyle w:val="a8"/>
        <w:spacing w:after="60" w:line="276" w:lineRule="auto"/>
        <w:jc w:val="both"/>
        <w:rPr>
          <w:rFonts w:ascii="Times New Roman" w:hAnsi="Times New Roman" w:cs="Times New Roman"/>
          <w:vanish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vanish/>
          <w:sz w:val="24"/>
          <w:szCs w:val="24"/>
          <w:lang w:val="ro-MD"/>
        </w:rPr>
        <w:t>Bottom of Form</w:t>
      </w:r>
    </w:p>
    <w:p w14:paraId="3C5F1A8D" w14:textId="7BB29789" w:rsidR="00E557FD" w:rsidRPr="005A4711" w:rsidRDefault="000D4534" w:rsidP="0062571E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Raportului de evaluare a impactului asupra mediului</w:t>
      </w: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>va fi prezentat în volum de 1 (unu) exemplar în limba română, și, 1 (unu) exemplar în limba engleză, inclusiv: conținutul raportului complet scanat și avizat</w:t>
      </w:r>
      <w:r w:rsidR="00E557FD" w:rsidRPr="005A4711">
        <w:rPr>
          <w:rFonts w:ascii="Times New Roman" w:hAnsi="Times New Roman" w:cs="Times New Roman"/>
          <w:sz w:val="24"/>
          <w:szCs w:val="24"/>
          <w:lang w:val="ro-MD"/>
        </w:rPr>
        <w:t>, inclusiv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 versiunea editabilă (PDF, Word, ș.a.).</w:t>
      </w:r>
    </w:p>
    <w:p w14:paraId="3DEAA6FE" w14:textId="77777777" w:rsidR="00990779" w:rsidRPr="005A4711" w:rsidRDefault="00990779" w:rsidP="0062571E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4E9BA96F" w14:textId="59F744FB" w:rsidR="00465178" w:rsidRPr="005A4711" w:rsidRDefault="00465178" w:rsidP="00684DDB">
      <w:pPr>
        <w:spacing w:after="6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b/>
          <w:bCs/>
          <w:sz w:val="24"/>
          <w:szCs w:val="24"/>
          <w:lang w:val="ro-MD"/>
        </w:rPr>
        <w:t>Capitolul 5: Consultări publice</w:t>
      </w:r>
    </w:p>
    <w:p w14:paraId="78157E64" w14:textId="264885D3" w:rsidR="00465178" w:rsidRPr="005A4711" w:rsidRDefault="00465178" w:rsidP="00684DDB">
      <w:pPr>
        <w:spacing w:after="6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lastRenderedPageBreak/>
        <w:t xml:space="preserve">Participarea la ședința consultărilor publice organizate de către AND și Agenția de Mediu prezentarea concluziilor Evaluării impactului asupra mediu.  </w:t>
      </w:r>
    </w:p>
    <w:p w14:paraId="61FC16C7" w14:textId="71F6EC0A" w:rsidR="00465178" w:rsidRPr="005A4711" w:rsidRDefault="00465178" w:rsidP="0062571E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A4711">
        <w:rPr>
          <w:rFonts w:ascii="Times New Roman" w:hAnsi="Times New Roman" w:cs="Times New Roman"/>
          <w:sz w:val="24"/>
          <w:szCs w:val="24"/>
          <w:lang w:val="ro-MD"/>
        </w:rPr>
        <w:t>După încheiere dezbaterilor publice</w:t>
      </w:r>
      <w:r w:rsidR="00380F27" w:rsidRPr="005A4711">
        <w:rPr>
          <w:rFonts w:ascii="Times New Roman" w:hAnsi="Times New Roman" w:cs="Times New Roman"/>
          <w:sz w:val="24"/>
          <w:szCs w:val="24"/>
          <w:lang w:val="ro-MD"/>
        </w:rPr>
        <w:t>,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 întocmi</w:t>
      </w:r>
      <w:r w:rsidR="00380F27" w:rsidRPr="005A4711">
        <w:rPr>
          <w:rFonts w:ascii="Times New Roman" w:hAnsi="Times New Roman" w:cs="Times New Roman"/>
          <w:sz w:val="24"/>
          <w:szCs w:val="24"/>
          <w:lang w:val="ro-MD"/>
        </w:rPr>
        <w:t>rea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 Procesul-Verbal al consultărilor care va fi transmis </w:t>
      </w:r>
      <w:r w:rsidR="00380F27" w:rsidRPr="005A4711">
        <w:rPr>
          <w:rFonts w:ascii="Times New Roman" w:hAnsi="Times New Roman" w:cs="Times New Roman"/>
          <w:sz w:val="24"/>
          <w:szCs w:val="24"/>
          <w:lang w:val="ro-MD"/>
        </w:rPr>
        <w:t>AND</w:t>
      </w:r>
      <w:r w:rsidRPr="005A4711">
        <w:rPr>
          <w:rFonts w:ascii="Times New Roman" w:hAnsi="Times New Roman" w:cs="Times New Roman"/>
          <w:sz w:val="24"/>
          <w:szCs w:val="24"/>
          <w:lang w:val="ro-MD"/>
        </w:rPr>
        <w:t xml:space="preserve"> pentru verificare și transmite Agenției de Mediu conform legislației în vigoare. </w:t>
      </w:r>
    </w:p>
    <w:p w14:paraId="62C4B630" w14:textId="77777777" w:rsidR="00465178" w:rsidRPr="005A4711" w:rsidRDefault="00465178" w:rsidP="0062571E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4E3257DA" w14:textId="77777777" w:rsidR="0062571E" w:rsidRPr="005A4711" w:rsidRDefault="0062571E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03218E76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281F4885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121155D0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6523E1EE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29A020A7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59A06952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550CD70A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41DD40CA" w14:textId="77777777" w:rsidR="005A4711" w:rsidRPr="005A4711" w:rsidRDefault="005A4711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2CE9BB0E" w14:textId="77777777" w:rsidR="005A4711" w:rsidRPr="005A4711" w:rsidRDefault="005A4711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7EFA9451" w14:textId="77777777" w:rsidR="005A4711" w:rsidRPr="005A4711" w:rsidRDefault="005A4711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7834B049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2C6C0DD3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6B5039EC" w14:textId="77777777" w:rsidR="00E557FD" w:rsidRPr="005A4711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3D16B1F5" w14:textId="77777777" w:rsidR="00E557FD" w:rsidRDefault="00E557FD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05FC2A0B" w14:textId="77777777" w:rsidR="00BD76B8" w:rsidRDefault="00BD76B8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42A7585B" w14:textId="77777777" w:rsidR="00BD76B8" w:rsidRDefault="00BD76B8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6BC62AE5" w14:textId="77777777" w:rsidR="00BD76B8" w:rsidRDefault="00BD76B8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433BD7D1" w14:textId="77777777" w:rsidR="00BD76B8" w:rsidRDefault="00BD76B8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6A3D3423" w14:textId="77777777" w:rsidR="00BD76B8" w:rsidRDefault="00BD76B8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544C19B1" w14:textId="77777777" w:rsidR="00BD76B8" w:rsidRPr="005A4711" w:rsidRDefault="00BD76B8" w:rsidP="0062571E">
      <w:pPr>
        <w:spacing w:after="60" w:line="276" w:lineRule="auto"/>
        <w:rPr>
          <w:rFonts w:ascii="Times New Roman" w:hAnsi="Times New Roman" w:cs="Times New Roman"/>
          <w:sz w:val="18"/>
          <w:szCs w:val="18"/>
          <w:lang w:val="ro-MD"/>
        </w:rPr>
      </w:pPr>
    </w:p>
    <w:p w14:paraId="2C9C4954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196D176A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5E8B22BE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701884E6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1D2AE13B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12D0811D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6B01B4E2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7DDB2F4B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3E18D0DE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186DCB6B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6C6BA125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65EE1EC1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6580613D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102CA965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5C89C719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40809F2A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03BA9A92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2CF1E940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00798777" w14:textId="77777777" w:rsidR="006C7685" w:rsidRDefault="006C7685" w:rsidP="006C7685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</w:p>
    <w:p w14:paraId="44FD2564" w14:textId="578E12F1" w:rsidR="004A4D79" w:rsidRPr="005A4711" w:rsidRDefault="004A4D79" w:rsidP="006C7685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5A4711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lastRenderedPageBreak/>
        <w:t>Anexa Nr.1</w:t>
      </w:r>
    </w:p>
    <w:p w14:paraId="406E89A3" w14:textId="77777777" w:rsidR="004A4D79" w:rsidRPr="005A4711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  <w:r w:rsidRPr="005A4711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Informație livrabilă de către Beneficiar</w:t>
      </w:r>
    </w:p>
    <w:p w14:paraId="6BA310B2" w14:textId="77777777" w:rsidR="004A4D79" w:rsidRPr="005A4711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6C7685" w14:paraId="35CCD472" w14:textId="77777777" w:rsidTr="0062571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5A4711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A471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5A4711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A471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MD"/>
              </w:rPr>
              <w:t>Informație livrabilă de către Beneficiar</w:t>
            </w:r>
          </w:p>
        </w:tc>
      </w:tr>
      <w:tr w:rsidR="004A4D79" w:rsidRPr="006C7685" w14:paraId="62D71F30" w14:textId="77777777" w:rsidTr="0062571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F102" w14:textId="77777777" w:rsidR="004A4D79" w:rsidRPr="005A4711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A4711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9A2B" w14:textId="326980F6" w:rsidR="004A4D79" w:rsidRPr="005A4711" w:rsidRDefault="00BD76B8" w:rsidP="005A4711">
            <w:pPr>
              <w:spacing w:after="60"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Documentația de proiect</w:t>
            </w:r>
            <w:r w:rsidR="004A4D79" w:rsidRPr="005A4711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5A4711" w:rsidRPr="005A471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„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C</w:t>
            </w:r>
            <w:r w:rsidR="005A4711" w:rsidRPr="005A471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 xml:space="preserve">onstrucția nodului rutier de conexiune cu drumul R1 și a infrastructurii de acces către complexul multimodal Berești, amplasat în regiunea Zagarancea, r-ul Ungheni" </w:t>
            </w:r>
          </w:p>
        </w:tc>
      </w:tr>
      <w:tr w:rsidR="00BD76B8" w:rsidRPr="006C7685" w14:paraId="267D38D0" w14:textId="77777777" w:rsidTr="0062571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26E8" w14:textId="2CF956E2" w:rsidR="00BD76B8" w:rsidRPr="005A4711" w:rsidRDefault="00BD76B8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8DD7" w14:textId="73F1C8AE" w:rsidR="00BD76B8" w:rsidRPr="005A4711" w:rsidRDefault="00BD76B8" w:rsidP="005A471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Decizia Agenției de Mediu Nr. 10/4 794/2026 din 16.04.2026.</w:t>
            </w:r>
          </w:p>
        </w:tc>
      </w:tr>
      <w:tr w:rsidR="00BD76B8" w:rsidRPr="006C7685" w14:paraId="05A00828" w14:textId="77777777" w:rsidTr="0062571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451F" w14:textId="6765944F" w:rsidR="00BD76B8" w:rsidRDefault="00BD76B8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8F80" w14:textId="13952A7D" w:rsidR="00BD76B8" w:rsidRPr="005A4711" w:rsidRDefault="00BD76B8" w:rsidP="005A471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Cererea privind emiterea acordului de medi pentru activitatea planificată în cadrul obiectivului </w:t>
            </w:r>
            <w:r w:rsidRPr="005A471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„</w:t>
            </w: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C</w:t>
            </w:r>
            <w:r w:rsidRPr="005A4711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MD"/>
              </w:rPr>
              <w:t>onstrucția nodului rutier de conexiune cu drumul R1 și a infrastructurii de acces către complexul multimodal Berești, amplasat în regiunea Zagarancea, r-ul Ungheni"</w:t>
            </w:r>
          </w:p>
        </w:tc>
      </w:tr>
    </w:tbl>
    <w:p w14:paraId="20E28777" w14:textId="04824506" w:rsidR="007E199D" w:rsidRPr="005A4711" w:rsidRDefault="007E199D" w:rsidP="007E199D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sectPr w:rsidR="007E199D" w:rsidRPr="005A4711" w:rsidSect="005A4711">
      <w:footerReference w:type="default" r:id="rId8"/>
      <w:pgSz w:w="11906" w:h="16838"/>
      <w:pgMar w:top="851" w:right="567" w:bottom="851" w:left="1134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267BD" w14:textId="77777777" w:rsidR="00794A49" w:rsidRDefault="00794A49" w:rsidP="00C44049">
      <w:pPr>
        <w:spacing w:after="0" w:line="240" w:lineRule="auto"/>
      </w:pPr>
      <w:r>
        <w:separator/>
      </w:r>
    </w:p>
  </w:endnote>
  <w:endnote w:type="continuationSeparator" w:id="0">
    <w:p w14:paraId="2235F328" w14:textId="77777777" w:rsidR="00794A49" w:rsidRDefault="00794A49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4B8F7D8C" w:rsidR="00C44049" w:rsidRPr="00C44049" w:rsidRDefault="00C44049" w:rsidP="00C44049">
            <w:pPr>
              <w:pStyle w:val="a6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NUMPAGES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9075F" w14:textId="77777777" w:rsidR="00794A49" w:rsidRDefault="00794A49" w:rsidP="00C44049">
      <w:pPr>
        <w:spacing w:after="0" w:line="240" w:lineRule="auto"/>
      </w:pPr>
      <w:r>
        <w:separator/>
      </w:r>
    </w:p>
  </w:footnote>
  <w:footnote w:type="continuationSeparator" w:id="0">
    <w:p w14:paraId="6D58A3D3" w14:textId="77777777" w:rsidR="00794A49" w:rsidRDefault="00794A49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441"/>
    <w:multiLevelType w:val="hybridMultilevel"/>
    <w:tmpl w:val="B37AFB68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84521"/>
    <w:multiLevelType w:val="hybridMultilevel"/>
    <w:tmpl w:val="94DC684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40CF6"/>
    <w:multiLevelType w:val="hybridMultilevel"/>
    <w:tmpl w:val="87AEAB9E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46D26"/>
    <w:multiLevelType w:val="hybridMultilevel"/>
    <w:tmpl w:val="1A4C604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5341AA4"/>
    <w:multiLevelType w:val="hybridMultilevel"/>
    <w:tmpl w:val="D2EAE8D8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E237D"/>
    <w:multiLevelType w:val="hybridMultilevel"/>
    <w:tmpl w:val="B2FA8C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C2047"/>
    <w:multiLevelType w:val="hybridMultilevel"/>
    <w:tmpl w:val="17823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A72D2"/>
    <w:multiLevelType w:val="hybridMultilevel"/>
    <w:tmpl w:val="77D219A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41461"/>
    <w:multiLevelType w:val="hybridMultilevel"/>
    <w:tmpl w:val="02CEE174"/>
    <w:lvl w:ilvl="0" w:tplc="47E215E0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0056DE"/>
    <w:multiLevelType w:val="hybridMultilevel"/>
    <w:tmpl w:val="DC0AED12"/>
    <w:lvl w:ilvl="0" w:tplc="94F288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2C183D"/>
    <w:multiLevelType w:val="hybridMultilevel"/>
    <w:tmpl w:val="FEDE3A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435B5"/>
    <w:multiLevelType w:val="hybridMultilevel"/>
    <w:tmpl w:val="28EA2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D11A5A"/>
    <w:multiLevelType w:val="hybridMultilevel"/>
    <w:tmpl w:val="110AEB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A3B20"/>
    <w:multiLevelType w:val="hybridMultilevel"/>
    <w:tmpl w:val="3FB20A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B1C66"/>
    <w:multiLevelType w:val="hybridMultilevel"/>
    <w:tmpl w:val="58F045E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7D03EE"/>
    <w:multiLevelType w:val="hybridMultilevel"/>
    <w:tmpl w:val="6C9072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EF7C01"/>
    <w:multiLevelType w:val="hybridMultilevel"/>
    <w:tmpl w:val="9AE8314E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D27F91"/>
    <w:multiLevelType w:val="hybridMultilevel"/>
    <w:tmpl w:val="D644A92C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35F32"/>
    <w:multiLevelType w:val="hybridMultilevel"/>
    <w:tmpl w:val="926EF61C"/>
    <w:lvl w:ilvl="0" w:tplc="47E215E0">
      <w:numFmt w:val="bullet"/>
      <w:lvlText w:val="-"/>
      <w:lvlJc w:val="left"/>
      <w:pPr>
        <w:ind w:left="780" w:hanging="420"/>
      </w:pPr>
      <w:rPr>
        <w:rFonts w:ascii="Arial Narrow" w:eastAsia="Times New Roman" w:hAnsi="Arial Narrow" w:cs="Times New Roman"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9A30BF"/>
    <w:multiLevelType w:val="hybridMultilevel"/>
    <w:tmpl w:val="9CFAC6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E32EC8"/>
    <w:multiLevelType w:val="hybridMultilevel"/>
    <w:tmpl w:val="B81C8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9E34D0F"/>
    <w:multiLevelType w:val="hybridMultilevel"/>
    <w:tmpl w:val="F09C1984"/>
    <w:lvl w:ilvl="0" w:tplc="E7C0432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248A74A"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FF385A"/>
    <w:multiLevelType w:val="hybridMultilevel"/>
    <w:tmpl w:val="1108ADCA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A468A3C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94220A"/>
    <w:multiLevelType w:val="hybridMultilevel"/>
    <w:tmpl w:val="37DA3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F93B17"/>
    <w:multiLevelType w:val="hybridMultilevel"/>
    <w:tmpl w:val="610EB624"/>
    <w:lvl w:ilvl="0" w:tplc="039E1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27C2CBE"/>
    <w:multiLevelType w:val="hybridMultilevel"/>
    <w:tmpl w:val="5F4C4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803FEC"/>
    <w:multiLevelType w:val="hybridMultilevel"/>
    <w:tmpl w:val="0FC8AE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6017B"/>
    <w:multiLevelType w:val="hybridMultilevel"/>
    <w:tmpl w:val="E9807B66"/>
    <w:lvl w:ilvl="0" w:tplc="2248A74A">
      <w:numFmt w:val="bullet"/>
      <w:lvlText w:val="–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589E6FE4"/>
    <w:multiLevelType w:val="hybridMultilevel"/>
    <w:tmpl w:val="7F1A8DE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CAB6266"/>
    <w:multiLevelType w:val="hybridMultilevel"/>
    <w:tmpl w:val="F0E424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E6E6C"/>
    <w:multiLevelType w:val="hybridMultilevel"/>
    <w:tmpl w:val="7736D0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5B1D07"/>
    <w:multiLevelType w:val="hybridMultilevel"/>
    <w:tmpl w:val="1F988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602D96"/>
    <w:multiLevelType w:val="hybridMultilevel"/>
    <w:tmpl w:val="B59CB844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9E64ED"/>
    <w:multiLevelType w:val="hybridMultilevel"/>
    <w:tmpl w:val="5AFE291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ED47B6"/>
    <w:multiLevelType w:val="hybridMultilevel"/>
    <w:tmpl w:val="DEDA0D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2F763A"/>
    <w:multiLevelType w:val="hybridMultilevel"/>
    <w:tmpl w:val="34FC1D2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E00919"/>
    <w:multiLevelType w:val="hybridMultilevel"/>
    <w:tmpl w:val="A8040CD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5D3A04"/>
    <w:multiLevelType w:val="hybridMultilevel"/>
    <w:tmpl w:val="2A9C0EFA"/>
    <w:lvl w:ilvl="0" w:tplc="FC52895C">
      <w:start w:val="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73605"/>
    <w:multiLevelType w:val="hybridMultilevel"/>
    <w:tmpl w:val="13307B0E"/>
    <w:lvl w:ilvl="0" w:tplc="41C48A1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733F7E"/>
    <w:multiLevelType w:val="hybridMultilevel"/>
    <w:tmpl w:val="4D38ABE0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AA5F13"/>
    <w:multiLevelType w:val="multilevel"/>
    <w:tmpl w:val="F77605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62949169">
    <w:abstractNumId w:val="32"/>
  </w:num>
  <w:num w:numId="2" w16cid:durableId="1576089622">
    <w:abstractNumId w:val="35"/>
  </w:num>
  <w:num w:numId="3" w16cid:durableId="748313836">
    <w:abstractNumId w:val="6"/>
  </w:num>
  <w:num w:numId="4" w16cid:durableId="1202087228">
    <w:abstractNumId w:val="9"/>
  </w:num>
  <w:num w:numId="5" w16cid:durableId="516045004">
    <w:abstractNumId w:val="7"/>
  </w:num>
  <w:num w:numId="6" w16cid:durableId="1225217072">
    <w:abstractNumId w:val="18"/>
  </w:num>
  <w:num w:numId="7" w16cid:durableId="1783843286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36961783">
    <w:abstractNumId w:val="19"/>
  </w:num>
  <w:num w:numId="9" w16cid:durableId="180168021">
    <w:abstractNumId w:val="27"/>
  </w:num>
  <w:num w:numId="10" w16cid:durableId="709496422">
    <w:abstractNumId w:val="8"/>
  </w:num>
  <w:num w:numId="11" w16cid:durableId="669067744">
    <w:abstractNumId w:val="23"/>
  </w:num>
  <w:num w:numId="12" w16cid:durableId="1094668321">
    <w:abstractNumId w:val="44"/>
  </w:num>
  <w:num w:numId="13" w16cid:durableId="1120103156">
    <w:abstractNumId w:val="4"/>
  </w:num>
  <w:num w:numId="14" w16cid:durableId="2111466567">
    <w:abstractNumId w:val="43"/>
  </w:num>
  <w:num w:numId="15" w16cid:durableId="2039041608">
    <w:abstractNumId w:val="0"/>
  </w:num>
  <w:num w:numId="16" w16cid:durableId="892621037">
    <w:abstractNumId w:val="29"/>
  </w:num>
  <w:num w:numId="17" w16cid:durableId="274212408">
    <w:abstractNumId w:val="24"/>
  </w:num>
  <w:num w:numId="18" w16cid:durableId="858741375">
    <w:abstractNumId w:val="13"/>
  </w:num>
  <w:num w:numId="19" w16cid:durableId="1076587388">
    <w:abstractNumId w:val="22"/>
  </w:num>
  <w:num w:numId="20" w16cid:durableId="1030374206">
    <w:abstractNumId w:val="5"/>
  </w:num>
  <w:num w:numId="21" w16cid:durableId="621615129">
    <w:abstractNumId w:val="15"/>
  </w:num>
  <w:num w:numId="22" w16cid:durableId="1208880961">
    <w:abstractNumId w:val="38"/>
  </w:num>
  <w:num w:numId="23" w16cid:durableId="660081515">
    <w:abstractNumId w:val="37"/>
  </w:num>
  <w:num w:numId="24" w16cid:durableId="976491632">
    <w:abstractNumId w:val="1"/>
  </w:num>
  <w:num w:numId="25" w16cid:durableId="970748309">
    <w:abstractNumId w:val="12"/>
  </w:num>
  <w:num w:numId="26" w16cid:durableId="848104892">
    <w:abstractNumId w:val="42"/>
  </w:num>
  <w:num w:numId="27" w16cid:durableId="1819767457">
    <w:abstractNumId w:val="20"/>
  </w:num>
  <w:num w:numId="28" w16cid:durableId="517814334">
    <w:abstractNumId w:val="33"/>
  </w:num>
  <w:num w:numId="29" w16cid:durableId="550652982">
    <w:abstractNumId w:val="25"/>
  </w:num>
  <w:num w:numId="30" w16cid:durableId="319775925">
    <w:abstractNumId w:val="17"/>
  </w:num>
  <w:num w:numId="31" w16cid:durableId="275066704">
    <w:abstractNumId w:val="40"/>
  </w:num>
  <w:num w:numId="32" w16cid:durableId="440105859">
    <w:abstractNumId w:val="11"/>
  </w:num>
  <w:num w:numId="33" w16cid:durableId="1911579442">
    <w:abstractNumId w:val="26"/>
  </w:num>
  <w:num w:numId="34" w16cid:durableId="1757630298">
    <w:abstractNumId w:val="14"/>
  </w:num>
  <w:num w:numId="35" w16cid:durableId="96604548">
    <w:abstractNumId w:val="39"/>
  </w:num>
  <w:num w:numId="36" w16cid:durableId="1312446641">
    <w:abstractNumId w:val="31"/>
  </w:num>
  <w:num w:numId="37" w16cid:durableId="1828783497">
    <w:abstractNumId w:val="41"/>
  </w:num>
  <w:num w:numId="38" w16cid:durableId="1168062161">
    <w:abstractNumId w:val="34"/>
  </w:num>
  <w:num w:numId="39" w16cid:durableId="783614564">
    <w:abstractNumId w:val="36"/>
  </w:num>
  <w:num w:numId="40" w16cid:durableId="327556332">
    <w:abstractNumId w:val="2"/>
  </w:num>
  <w:num w:numId="41" w16cid:durableId="1271813520">
    <w:abstractNumId w:val="10"/>
  </w:num>
  <w:num w:numId="42" w16cid:durableId="470244403">
    <w:abstractNumId w:val="30"/>
  </w:num>
  <w:num w:numId="43" w16cid:durableId="2119567254">
    <w:abstractNumId w:val="16"/>
  </w:num>
  <w:num w:numId="44" w16cid:durableId="799494687">
    <w:abstractNumId w:val="21"/>
  </w:num>
  <w:num w:numId="45" w16cid:durableId="1168713728">
    <w:abstractNumId w:val="28"/>
  </w:num>
  <w:num w:numId="46" w16cid:durableId="336348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15787"/>
    <w:rsid w:val="000204ED"/>
    <w:rsid w:val="000304F4"/>
    <w:rsid w:val="000477CA"/>
    <w:rsid w:val="00053A91"/>
    <w:rsid w:val="00074417"/>
    <w:rsid w:val="00076D13"/>
    <w:rsid w:val="00082718"/>
    <w:rsid w:val="0008353F"/>
    <w:rsid w:val="000B6217"/>
    <w:rsid w:val="000D4534"/>
    <w:rsid w:val="000E7AAF"/>
    <w:rsid w:val="001308C5"/>
    <w:rsid w:val="00160EF2"/>
    <w:rsid w:val="0017148F"/>
    <w:rsid w:val="001D7EDD"/>
    <w:rsid w:val="0022265A"/>
    <w:rsid w:val="00223480"/>
    <w:rsid w:val="002329BF"/>
    <w:rsid w:val="00240722"/>
    <w:rsid w:val="00255379"/>
    <w:rsid w:val="00285B92"/>
    <w:rsid w:val="002A52D5"/>
    <w:rsid w:val="002C4F27"/>
    <w:rsid w:val="00317F2B"/>
    <w:rsid w:val="00342107"/>
    <w:rsid w:val="00357E9D"/>
    <w:rsid w:val="00380F27"/>
    <w:rsid w:val="003911D4"/>
    <w:rsid w:val="003A5AFC"/>
    <w:rsid w:val="003D05B3"/>
    <w:rsid w:val="003E735E"/>
    <w:rsid w:val="003F0567"/>
    <w:rsid w:val="00401734"/>
    <w:rsid w:val="004549FF"/>
    <w:rsid w:val="00457F85"/>
    <w:rsid w:val="00465178"/>
    <w:rsid w:val="004A4D79"/>
    <w:rsid w:val="004F6924"/>
    <w:rsid w:val="00504776"/>
    <w:rsid w:val="00521728"/>
    <w:rsid w:val="005A4711"/>
    <w:rsid w:val="005A6EE6"/>
    <w:rsid w:val="005C7472"/>
    <w:rsid w:val="005D350E"/>
    <w:rsid w:val="006005E5"/>
    <w:rsid w:val="0062571E"/>
    <w:rsid w:val="00643EAA"/>
    <w:rsid w:val="006617F1"/>
    <w:rsid w:val="006708F8"/>
    <w:rsid w:val="00672C83"/>
    <w:rsid w:val="00684DDB"/>
    <w:rsid w:val="00697608"/>
    <w:rsid w:val="006A444B"/>
    <w:rsid w:val="006C7685"/>
    <w:rsid w:val="007134C0"/>
    <w:rsid w:val="00714A18"/>
    <w:rsid w:val="00731C6D"/>
    <w:rsid w:val="00735612"/>
    <w:rsid w:val="007658DF"/>
    <w:rsid w:val="00794A49"/>
    <w:rsid w:val="007A3B55"/>
    <w:rsid w:val="007A6EBD"/>
    <w:rsid w:val="007C51FD"/>
    <w:rsid w:val="007E199D"/>
    <w:rsid w:val="007E2017"/>
    <w:rsid w:val="00801356"/>
    <w:rsid w:val="00831C7F"/>
    <w:rsid w:val="0089175E"/>
    <w:rsid w:val="008B789A"/>
    <w:rsid w:val="009045BE"/>
    <w:rsid w:val="00926C95"/>
    <w:rsid w:val="00942E49"/>
    <w:rsid w:val="009502F1"/>
    <w:rsid w:val="009646CD"/>
    <w:rsid w:val="0097103A"/>
    <w:rsid w:val="00990779"/>
    <w:rsid w:val="009A3F31"/>
    <w:rsid w:val="00A32419"/>
    <w:rsid w:val="00A713E8"/>
    <w:rsid w:val="00A9105A"/>
    <w:rsid w:val="00AA3739"/>
    <w:rsid w:val="00AC0517"/>
    <w:rsid w:val="00AC7BEE"/>
    <w:rsid w:val="00B76408"/>
    <w:rsid w:val="00B828E6"/>
    <w:rsid w:val="00B90959"/>
    <w:rsid w:val="00BC27CE"/>
    <w:rsid w:val="00BD76B8"/>
    <w:rsid w:val="00C44049"/>
    <w:rsid w:val="00C51047"/>
    <w:rsid w:val="00C52231"/>
    <w:rsid w:val="00C6153A"/>
    <w:rsid w:val="00C811D0"/>
    <w:rsid w:val="00CB481E"/>
    <w:rsid w:val="00CB7329"/>
    <w:rsid w:val="00D14EED"/>
    <w:rsid w:val="00D2137D"/>
    <w:rsid w:val="00D21D99"/>
    <w:rsid w:val="00D322A6"/>
    <w:rsid w:val="00D44F0E"/>
    <w:rsid w:val="00D4711A"/>
    <w:rsid w:val="00D712A0"/>
    <w:rsid w:val="00D94065"/>
    <w:rsid w:val="00DB07D5"/>
    <w:rsid w:val="00DC658B"/>
    <w:rsid w:val="00DD28A1"/>
    <w:rsid w:val="00DE5FF9"/>
    <w:rsid w:val="00DF5538"/>
    <w:rsid w:val="00E07073"/>
    <w:rsid w:val="00E10732"/>
    <w:rsid w:val="00E20B84"/>
    <w:rsid w:val="00E557FD"/>
    <w:rsid w:val="00E70B7A"/>
    <w:rsid w:val="00EB1046"/>
    <w:rsid w:val="00EB1734"/>
    <w:rsid w:val="00EE5F33"/>
    <w:rsid w:val="00F03DE8"/>
    <w:rsid w:val="00F04FAC"/>
    <w:rsid w:val="00F06AF6"/>
    <w:rsid w:val="00F44B9A"/>
    <w:rsid w:val="00F55F40"/>
    <w:rsid w:val="00F67A16"/>
    <w:rsid w:val="00FB05D5"/>
    <w:rsid w:val="00FE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chartTrackingRefBased/>
  <w15:docId w15:val="{14EDD1FC-3432-4826-9612-1CD76E85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6EBD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character" w:customStyle="1" w:styleId="60">
    <w:name w:val="Заголовок 6 Знак"/>
    <w:basedOn w:val="a0"/>
    <w:link w:val="6"/>
    <w:uiPriority w:val="9"/>
    <w:semiHidden/>
    <w:rsid w:val="007A6EBD"/>
    <w:rPr>
      <w:rFonts w:eastAsiaTheme="majorEastAsia" w:cstheme="majorBidi"/>
      <w:i/>
      <w:iCs/>
      <w:color w:val="595959" w:themeColor="text1" w:themeTint="A6"/>
      <w:sz w:val="28"/>
    </w:rPr>
  </w:style>
  <w:style w:type="paragraph" w:styleId="a9">
    <w:name w:val="Revision"/>
    <w:hidden/>
    <w:uiPriority w:val="99"/>
    <w:semiHidden/>
    <w:rsid w:val="00A713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3A1F7-376F-4A13-ABF7-EF9BD5219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1100</Words>
  <Characters>6270</Characters>
  <Application>Microsoft Office Word</Application>
  <DocSecurity>0</DocSecurity>
  <Lines>52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Tatiana Aramă</cp:lastModifiedBy>
  <cp:revision>5</cp:revision>
  <dcterms:created xsi:type="dcterms:W3CDTF">2026-07-23T07:43:00Z</dcterms:created>
  <dcterms:modified xsi:type="dcterms:W3CDTF">2026-07-23T07:59:00Z</dcterms:modified>
</cp:coreProperties>
</file>