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 w:val="left" w:pos="10348"/>
        </w:tabs>
        <w:jc w:val="right"/>
        <w:rPr>
          <w:lang w:eastAsia="ru-RU"/>
        </w:rPr>
      </w:pPr>
      <w:bookmarkStart w:id="63" w:name="_GoBack"/>
      <w:bookmarkEnd w:id="63"/>
      <w:r>
        <w:rPr>
          <w:lang w:eastAsia="ru-RU"/>
        </w:rPr>
        <w:t>APROBATĂ</w:t>
      </w:r>
    </w:p>
    <w:p>
      <w:pPr>
        <w:tabs>
          <w:tab w:val="left" w:pos="5103"/>
          <w:tab w:val="left" w:pos="10348"/>
        </w:tabs>
        <w:jc w:val="right"/>
        <w:rPr>
          <w:lang w:eastAsia="ru-RU"/>
        </w:rPr>
      </w:pPr>
      <w:r>
        <w:rPr>
          <w:lang w:eastAsia="ru-RU"/>
        </w:rPr>
        <w:t xml:space="preserve"> prin Ordinul </w:t>
      </w:r>
    </w:p>
    <w:p>
      <w:pPr>
        <w:tabs>
          <w:tab w:val="left" w:pos="5103"/>
          <w:tab w:val="left" w:pos="10348"/>
        </w:tabs>
        <w:jc w:val="right"/>
        <w:rPr>
          <w:lang w:eastAsia="ru-RU"/>
        </w:rPr>
      </w:pPr>
      <w:r>
        <w:rPr>
          <w:lang w:eastAsia="ru-RU"/>
        </w:rPr>
        <w:t xml:space="preserve">                                               nr.      din _________2021</w:t>
      </w:r>
    </w:p>
    <w:p>
      <w:pPr>
        <w:tabs>
          <w:tab w:val="left" w:pos="5103"/>
          <w:tab w:val="left" w:pos="10348"/>
        </w:tabs>
        <w:jc w:val="right"/>
        <w:rPr>
          <w:lang w:eastAsia="ru-RU"/>
        </w:rPr>
      </w:pPr>
    </w:p>
    <w:p>
      <w:pPr>
        <w:tabs>
          <w:tab w:val="left" w:pos="5103"/>
          <w:tab w:val="left" w:pos="10348"/>
        </w:tabs>
        <w:jc w:val="center"/>
        <w:rPr>
          <w:lang w:eastAsia="ru-RU"/>
        </w:rPr>
      </w:pPr>
    </w:p>
    <w:p>
      <w:pPr>
        <w:tabs>
          <w:tab w:val="left" w:pos="5103"/>
          <w:tab w:val="left" w:pos="10348"/>
        </w:tabs>
        <w:jc w:val="center"/>
        <w:rPr>
          <w:b/>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lucrări</w:t>
      </w:r>
    </w:p>
    <w:p>
      <w:pPr>
        <w:tabs>
          <w:tab w:val="left" w:pos="5103"/>
          <w:tab w:val="left" w:pos="10348"/>
        </w:tabs>
        <w:jc w:val="center"/>
        <w:rPr>
          <w:lang w:eastAsia="ru-RU"/>
        </w:rPr>
      </w:pPr>
    </w:p>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p>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pPr>
        <w:pStyle w:val="3"/>
        <w:numPr>
          <w:ilvl w:val="0"/>
          <w:numId w:val="4"/>
        </w:numPr>
        <w:tabs>
          <w:tab w:val="left" w:pos="-284"/>
          <w:tab w:val="left" w:pos="196"/>
          <w:tab w:val="left" w:pos="426"/>
          <w:tab w:val="left" w:pos="567"/>
          <w:tab w:val="clear" w:pos="1134"/>
        </w:tabs>
        <w:spacing w:after="120"/>
        <w:ind w:left="-284" w:firstLine="284"/>
        <w:rPr>
          <w:color w:val="000000" w:themeColor="text1"/>
        </w:rPr>
      </w:pPr>
      <w:r>
        <w:t>Anunț de intenție (anexa nr.1);</w:t>
      </w:r>
    </w:p>
    <w:p>
      <w:pPr>
        <w:pStyle w:val="3"/>
        <w:numPr>
          <w:ilvl w:val="0"/>
          <w:numId w:val="4"/>
        </w:numPr>
        <w:tabs>
          <w:tab w:val="left" w:pos="-284"/>
          <w:tab w:val="left" w:pos="284"/>
          <w:tab w:val="left" w:pos="426"/>
          <w:tab w:val="clear" w:pos="1134"/>
        </w:tabs>
        <w:ind w:left="-284" w:firstLine="284"/>
      </w:pPr>
      <w:r>
        <w:t xml:space="preserve">  Anunț de participare, inclusiv pentru procedurile de preselecție/procedurile negociate (anexa nr. 2);</w:t>
      </w:r>
    </w:p>
    <w:p>
      <w:pPr>
        <w:pStyle w:val="3"/>
        <w:numPr>
          <w:ilvl w:val="0"/>
          <w:numId w:val="4"/>
        </w:numPr>
        <w:tabs>
          <w:tab w:val="left" w:pos="-284"/>
          <w:tab w:val="left" w:pos="426"/>
        </w:tabs>
        <w:ind w:left="-284" w:firstLine="284"/>
      </w:pPr>
      <w:r>
        <w:t>Invitație de participare la etapele de preselecție/la procedurile negociate (anexa nr. 3);</w:t>
      </w:r>
    </w:p>
    <w:p>
      <w:pPr>
        <w:pStyle w:val="3"/>
        <w:numPr>
          <w:ilvl w:val="0"/>
          <w:numId w:val="4"/>
        </w:numPr>
        <w:tabs>
          <w:tab w:val="left" w:pos="-284"/>
          <w:tab w:val="left" w:pos="426"/>
        </w:tabs>
        <w:ind w:left="-284" w:firstLine="284"/>
      </w:pPr>
      <w:r>
        <w:t>Proces-verbal cu privire la rezultatele preselecției candidaților (anexa nr. 4);</w:t>
      </w:r>
    </w:p>
    <w:p>
      <w:pPr>
        <w:pStyle w:val="3"/>
        <w:numPr>
          <w:ilvl w:val="0"/>
          <w:numId w:val="4"/>
        </w:numPr>
        <w:tabs>
          <w:tab w:val="left" w:pos="-284"/>
          <w:tab w:val="left" w:pos="426"/>
        </w:tabs>
        <w:ind w:left="-284" w:firstLine="284"/>
      </w:pPr>
      <w:r>
        <w:t>Anunț de atribuire (anexa nr. 5);</w:t>
      </w:r>
    </w:p>
    <w:p>
      <w:pPr>
        <w:pStyle w:val="3"/>
        <w:numPr>
          <w:ilvl w:val="0"/>
          <w:numId w:val="4"/>
        </w:numPr>
        <w:tabs>
          <w:tab w:val="left" w:pos="-284"/>
          <w:tab w:val="left" w:pos="426"/>
        </w:tabs>
        <w:ind w:left="-284" w:firstLine="284"/>
      </w:pPr>
      <w:r>
        <w:t>Anunț privind modificarea contractului de achiziții publice/acordului-cadru (anexa nr. 6);</w:t>
      </w:r>
    </w:p>
    <w:p>
      <w:pPr>
        <w:pStyle w:val="3"/>
        <w:numPr>
          <w:ilvl w:val="0"/>
          <w:numId w:val="4"/>
        </w:numPr>
        <w:tabs>
          <w:tab w:val="left" w:pos="-284"/>
          <w:tab w:val="left" w:pos="426"/>
        </w:tabs>
        <w:ind w:left="-284" w:firstLine="284"/>
      </w:pPr>
      <w:r>
        <w:t>Cerere de participare (anexa nr. 7);</w:t>
      </w:r>
    </w:p>
    <w:p>
      <w:pPr>
        <w:pStyle w:val="3"/>
        <w:numPr>
          <w:ilvl w:val="0"/>
          <w:numId w:val="4"/>
        </w:numPr>
        <w:tabs>
          <w:tab w:val="left" w:pos="-284"/>
          <w:tab w:val="left" w:pos="426"/>
        </w:tabs>
        <w:ind w:left="-284" w:firstLine="284"/>
      </w:pPr>
      <w:r>
        <w:t>Declaraţie privind valabilitatea ofertei (anexa nr. 8);</w:t>
      </w:r>
    </w:p>
    <w:p>
      <w:pPr>
        <w:pStyle w:val="3"/>
        <w:numPr>
          <w:ilvl w:val="0"/>
          <w:numId w:val="4"/>
        </w:numPr>
        <w:tabs>
          <w:tab w:val="left" w:pos="-284"/>
          <w:tab w:val="left" w:pos="426"/>
        </w:tabs>
        <w:ind w:left="-284" w:firstLine="284"/>
      </w:pPr>
      <w:r>
        <w:t>Scrisoare  de  garanţie  bancară (anexa nr. 9);</w:t>
      </w:r>
    </w:p>
    <w:p>
      <w:pPr>
        <w:pStyle w:val="3"/>
        <w:numPr>
          <w:ilvl w:val="0"/>
          <w:numId w:val="4"/>
        </w:numPr>
        <w:tabs>
          <w:tab w:val="left" w:pos="-284"/>
          <w:tab w:val="left" w:pos="426"/>
          <w:tab w:val="clear" w:pos="1134"/>
        </w:tabs>
        <w:ind w:left="-284" w:firstLine="284"/>
      </w:pPr>
      <w:r>
        <w:t>Grafic de executare a lucrărilor (anexa nr. 10.);</w:t>
      </w:r>
    </w:p>
    <w:p>
      <w:pPr>
        <w:pStyle w:val="3"/>
        <w:numPr>
          <w:ilvl w:val="0"/>
          <w:numId w:val="4"/>
        </w:numPr>
        <w:tabs>
          <w:tab w:val="left" w:pos="-284"/>
          <w:tab w:val="left" w:pos="426"/>
          <w:tab w:val="clear" w:pos="1134"/>
        </w:tabs>
        <w:ind w:left="-284" w:firstLine="284"/>
      </w:pPr>
      <w:r>
        <w:t>Grafic de  executare a documentației de proiect (anexa nr. 11);</w:t>
      </w:r>
    </w:p>
    <w:p>
      <w:pPr>
        <w:pStyle w:val="3"/>
        <w:numPr>
          <w:ilvl w:val="0"/>
          <w:numId w:val="4"/>
        </w:numPr>
        <w:tabs>
          <w:tab w:val="left" w:pos="-284"/>
          <w:tab w:val="left" w:pos="426"/>
          <w:tab w:val="clear" w:pos="1134"/>
        </w:tabs>
        <w:ind w:left="-284" w:firstLine="284"/>
      </w:pPr>
      <w:r>
        <w:t>Declarație privind experienţa similară (anexa nr. 12);</w:t>
      </w:r>
    </w:p>
    <w:p>
      <w:pPr>
        <w:pStyle w:val="3"/>
        <w:numPr>
          <w:ilvl w:val="0"/>
          <w:numId w:val="4"/>
        </w:numPr>
        <w:tabs>
          <w:tab w:val="left" w:pos="-284"/>
          <w:tab w:val="left" w:pos="426"/>
          <w:tab w:val="clear" w:pos="1134"/>
        </w:tabs>
        <w:ind w:left="-284" w:firstLine="284"/>
      </w:pPr>
      <w:r>
        <w:t>Declarație privind lista principalelor lucrări executate în ultimul an de activitate (anexa nr. 13);</w:t>
      </w:r>
    </w:p>
    <w:p>
      <w:pPr>
        <w:pStyle w:val="3"/>
        <w:numPr>
          <w:ilvl w:val="0"/>
          <w:numId w:val="4"/>
        </w:numPr>
        <w:tabs>
          <w:tab w:val="left" w:pos="-284"/>
          <w:tab w:val="left" w:pos="426"/>
          <w:tab w:val="clear" w:pos="1134"/>
        </w:tabs>
        <w:ind w:left="-284" w:firstLine="284"/>
      </w:pPr>
      <w:r>
        <w:t>Declaraţie privind dotările specifice, utilajul şi echipamentul necesar pentru îndeplinirea corespunzătoare a contractului (anexa nr. 14);</w:t>
      </w:r>
    </w:p>
    <w:p>
      <w:pPr>
        <w:pStyle w:val="3"/>
        <w:numPr>
          <w:ilvl w:val="0"/>
          <w:numId w:val="4"/>
        </w:numPr>
        <w:tabs>
          <w:tab w:val="left" w:pos="-284"/>
          <w:tab w:val="left" w:pos="426"/>
          <w:tab w:val="clear" w:pos="1134"/>
        </w:tabs>
        <w:ind w:left="-284" w:firstLine="284"/>
        <w:rPr>
          <w:sz w:val="22"/>
          <w:szCs w:val="22"/>
        </w:rPr>
      </w:pPr>
      <w:r>
        <w:t>Declaraţie privind personalul de specialitate propus pentru implementarea contractului (anexa nr. 15);</w:t>
      </w:r>
    </w:p>
    <w:p>
      <w:pPr>
        <w:pStyle w:val="3"/>
        <w:numPr>
          <w:ilvl w:val="0"/>
          <w:numId w:val="4"/>
        </w:numPr>
        <w:tabs>
          <w:tab w:val="left" w:pos="-284"/>
          <w:tab w:val="left" w:pos="426"/>
          <w:tab w:val="clear" w:pos="1134"/>
        </w:tabs>
        <w:ind w:left="-284" w:firstLine="284"/>
        <w:rPr>
          <w:sz w:val="22"/>
          <w:szCs w:val="22"/>
        </w:rPr>
      </w:pPr>
      <w:r>
        <w:t>Lista subcontractanților şi partea/părţile din contract care sunt îndeplinite de aceştia (anexa nr. 16);</w:t>
      </w:r>
    </w:p>
    <w:p>
      <w:pPr>
        <w:pStyle w:val="3"/>
        <w:numPr>
          <w:ilvl w:val="0"/>
          <w:numId w:val="4"/>
        </w:numPr>
        <w:tabs>
          <w:tab w:val="left" w:pos="-284"/>
          <w:tab w:val="left" w:pos="426"/>
          <w:tab w:val="clear" w:pos="1134"/>
        </w:tabs>
        <w:ind w:left="-284" w:firstLine="284"/>
      </w:pPr>
      <w:r>
        <w:t>Informaţii privind asocierea (anexa nr. 17);</w:t>
      </w:r>
    </w:p>
    <w:p>
      <w:pPr>
        <w:pStyle w:val="3"/>
        <w:numPr>
          <w:ilvl w:val="0"/>
          <w:numId w:val="4"/>
        </w:numPr>
        <w:tabs>
          <w:tab w:val="left" w:pos="-284"/>
          <w:tab w:val="left" w:pos="426"/>
          <w:tab w:val="clear" w:pos="1134"/>
        </w:tabs>
        <w:ind w:left="-284" w:firstLine="284"/>
      </w:pPr>
      <w:r>
        <w:t>Angajament terţ susţinător financiar (anexa nr. 18);</w:t>
      </w:r>
    </w:p>
    <w:p>
      <w:pPr>
        <w:pStyle w:val="3"/>
        <w:numPr>
          <w:ilvl w:val="0"/>
          <w:numId w:val="4"/>
        </w:numPr>
        <w:tabs>
          <w:tab w:val="left" w:pos="-284"/>
          <w:tab w:val="left" w:pos="426"/>
          <w:tab w:val="clear" w:pos="1134"/>
        </w:tabs>
        <w:ind w:left="-284" w:firstLine="284"/>
      </w:pPr>
      <w:r>
        <w:t>Angajament privind susţinerea tehnică și profesională a ofertantului/grupului de operatori economici (anexa nr. 19);</w:t>
      </w:r>
    </w:p>
    <w:p>
      <w:pPr>
        <w:pStyle w:val="3"/>
        <w:numPr>
          <w:ilvl w:val="0"/>
          <w:numId w:val="4"/>
        </w:numPr>
        <w:tabs>
          <w:tab w:val="left" w:pos="-284"/>
          <w:tab w:val="left" w:pos="426"/>
          <w:tab w:val="clear" w:pos="1134"/>
        </w:tabs>
        <w:ind w:left="-284" w:firstLine="284"/>
      </w:pPr>
      <w:r>
        <w:t>Declaraţie terţ susţinător tehnic (anexa nr. 20);</w:t>
      </w:r>
    </w:p>
    <w:p>
      <w:pPr>
        <w:pStyle w:val="3"/>
        <w:numPr>
          <w:ilvl w:val="0"/>
          <w:numId w:val="4"/>
        </w:numPr>
        <w:tabs>
          <w:tab w:val="left" w:pos="-284"/>
          <w:tab w:val="left" w:pos="426"/>
          <w:tab w:val="clear" w:pos="1134"/>
        </w:tabs>
        <w:ind w:left="-284" w:firstLine="284"/>
      </w:pPr>
      <w:r>
        <w:t>Declaraţie terţ susţinător profesional (anexa nr. 21);</w:t>
      </w:r>
    </w:p>
    <w:p>
      <w:pPr>
        <w:pStyle w:val="3"/>
        <w:numPr>
          <w:ilvl w:val="0"/>
          <w:numId w:val="4"/>
        </w:numPr>
        <w:tabs>
          <w:tab w:val="left" w:pos="-284"/>
          <w:tab w:val="left" w:pos="426"/>
          <w:tab w:val="clear" w:pos="1134"/>
        </w:tabs>
        <w:ind w:left="-284" w:firstLine="284"/>
      </w:pPr>
      <w:r>
        <w:t>Aviz pentru participare la licitațiile publice de lucrări din domeniul construcțiilor și instalațiilor (anexa nr. 22);</w:t>
      </w:r>
    </w:p>
    <w:p>
      <w:pPr>
        <w:pStyle w:val="3"/>
        <w:numPr>
          <w:ilvl w:val="0"/>
          <w:numId w:val="4"/>
        </w:numPr>
        <w:tabs>
          <w:tab w:val="left" w:pos="-284"/>
          <w:tab w:val="left" w:pos="426"/>
          <w:tab w:val="clear" w:pos="1134"/>
        </w:tabs>
        <w:ind w:left="-284" w:firstLine="284"/>
      </w:pPr>
      <w:r>
        <w:t>Caiet de sarcini. Formularul de deviz nr.1 – lista cu cantitățile de lucrări (anexa nr. 23);</w:t>
      </w:r>
    </w:p>
    <w:p>
      <w:pPr>
        <w:pStyle w:val="3"/>
        <w:numPr>
          <w:ilvl w:val="0"/>
          <w:numId w:val="4"/>
        </w:numPr>
        <w:tabs>
          <w:tab w:val="left" w:pos="-284"/>
          <w:tab w:val="left" w:pos="426"/>
          <w:tab w:val="clear" w:pos="1134"/>
        </w:tabs>
        <w:ind w:left="-284" w:firstLine="284"/>
      </w:pPr>
      <w:r>
        <w:t>Caiet de sarcini. Servicii de proiectare (anexa nr. 24);</w:t>
      </w:r>
    </w:p>
    <w:p>
      <w:pPr>
        <w:pStyle w:val="3"/>
        <w:numPr>
          <w:ilvl w:val="0"/>
          <w:numId w:val="4"/>
        </w:numPr>
        <w:tabs>
          <w:tab w:val="left" w:pos="-284"/>
          <w:tab w:val="left" w:pos="426"/>
          <w:tab w:val="clear" w:pos="1134"/>
        </w:tabs>
        <w:ind w:left="-284" w:firstLine="284"/>
      </w:pPr>
      <w:r>
        <w:t>Contract de antrepriză (anexa nr. 25);</w:t>
      </w:r>
    </w:p>
    <w:p>
      <w:pPr>
        <w:pStyle w:val="3"/>
        <w:numPr>
          <w:ilvl w:val="0"/>
          <w:numId w:val="4"/>
        </w:numPr>
        <w:tabs>
          <w:tab w:val="left" w:pos="-284"/>
          <w:tab w:val="left" w:pos="426"/>
          <w:tab w:val="clear" w:pos="1134"/>
        </w:tabs>
        <w:ind w:left="-284" w:firstLine="284"/>
      </w:pPr>
      <w:r>
        <w:t>Contract de achiziţionare a serviciilor de proiectare (anexa nr. 26);</w:t>
      </w:r>
    </w:p>
    <w:p>
      <w:pPr>
        <w:pStyle w:val="3"/>
        <w:numPr>
          <w:ilvl w:val="0"/>
          <w:numId w:val="4"/>
        </w:numPr>
        <w:tabs>
          <w:tab w:val="left" w:pos="-284"/>
          <w:tab w:val="left" w:pos="426"/>
          <w:tab w:val="clear" w:pos="1134"/>
        </w:tabs>
        <w:ind w:left="-284" w:firstLine="284"/>
      </w:pPr>
      <w:r>
        <w:t>Acord adițional (anexa nr. 27);</w:t>
      </w:r>
    </w:p>
    <w:p>
      <w:pPr>
        <w:pStyle w:val="3"/>
        <w:numPr>
          <w:ilvl w:val="0"/>
          <w:numId w:val="4"/>
        </w:numPr>
        <w:tabs>
          <w:tab w:val="left" w:pos="-284"/>
          <w:tab w:val="left" w:pos="426"/>
          <w:tab w:val="clear" w:pos="1134"/>
        </w:tabs>
        <w:ind w:left="-284" w:firstLine="284"/>
      </w:pPr>
      <w:r>
        <w:t>Acord-cadru (anexa nr. 28).</w:t>
      </w:r>
    </w:p>
    <w:p>
      <w:pPr>
        <w:pStyle w:val="3"/>
        <w:numPr>
          <w:ilvl w:val="0"/>
          <w:numId w:val="0"/>
        </w:numPr>
        <w:tabs>
          <w:tab w:val="left" w:pos="-284"/>
          <w:tab w:val="left" w:pos="196"/>
          <w:tab w:val="left" w:pos="567"/>
          <w:tab w:val="clear" w:pos="1134"/>
        </w:tabs>
        <w:rPr>
          <w:color w:val="000000" w:themeColor="text1"/>
        </w:rPr>
      </w:pPr>
    </w:p>
    <w:p>
      <w:pPr>
        <w:pStyle w:val="3"/>
        <w:numPr>
          <w:ilvl w:val="0"/>
          <w:numId w:val="3"/>
        </w:numPr>
        <w:tabs>
          <w:tab w:val="left" w:pos="-284"/>
          <w:tab w:val="left" w:pos="196"/>
          <w:tab w:val="left" w:pos="567"/>
          <w:tab w:val="clear" w:pos="1134"/>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pPr>
        <w:pStyle w:val="3"/>
        <w:numPr>
          <w:ilvl w:val="0"/>
          <w:numId w:val="0"/>
        </w:numPr>
        <w:tabs>
          <w:tab w:val="left" w:pos="-284"/>
          <w:tab w:val="left" w:pos="196"/>
          <w:tab w:val="left" w:pos="567"/>
          <w:tab w:val="clear" w:pos="1134"/>
        </w:tabs>
        <w:rPr>
          <w:color w:val="000000" w:themeColor="text1"/>
        </w:rPr>
      </w:pPr>
    </w:p>
    <w:p>
      <w:pPr>
        <w:pStyle w:val="3"/>
        <w:numPr>
          <w:ilvl w:val="0"/>
          <w:numId w:val="3"/>
        </w:numPr>
        <w:tabs>
          <w:tab w:val="left" w:pos="-284"/>
          <w:tab w:val="left" w:pos="196"/>
          <w:tab w:val="clear" w:pos="1134"/>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pPr>
        <w:pStyle w:val="3"/>
        <w:numPr>
          <w:ilvl w:val="0"/>
          <w:numId w:val="0"/>
        </w:numPr>
        <w:ind w:left="360"/>
      </w:pPr>
    </w:p>
    <w:p>
      <w:pPr>
        <w:pStyle w:val="3"/>
        <w:numPr>
          <w:ilvl w:val="0"/>
          <w:numId w:val="3"/>
        </w:numPr>
        <w:tabs>
          <w:tab w:val="left" w:pos="-284"/>
          <w:tab w:val="left" w:pos="196"/>
          <w:tab w:val="left" w:pos="567"/>
          <w:tab w:val="clear" w:pos="1134"/>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pPr>
        <w:pStyle w:val="3"/>
        <w:numPr>
          <w:ilvl w:val="0"/>
          <w:numId w:val="0"/>
        </w:numPr>
        <w:ind w:left="357"/>
      </w:pPr>
    </w:p>
    <w:p>
      <w:pPr>
        <w:pStyle w:val="3"/>
        <w:numPr>
          <w:ilvl w:val="0"/>
          <w:numId w:val="3"/>
        </w:numPr>
        <w:tabs>
          <w:tab w:val="left" w:pos="-284"/>
          <w:tab w:val="left" w:pos="196"/>
          <w:tab w:val="left" w:pos="567"/>
          <w:tab w:val="clear" w:pos="1134"/>
        </w:tabs>
        <w:spacing w:after="120"/>
        <w:ind w:left="-284" w:firstLine="284"/>
      </w:pPr>
      <w:r>
        <w:t xml:space="preserve"> Atribuirea contractului de achiziție publică de lucrări sau de servicii de proiectare și de lucrări se realizează în conformitate cu prevederile:</w:t>
      </w:r>
    </w:p>
    <w:p>
      <w:pPr>
        <w:pStyle w:val="3"/>
        <w:numPr>
          <w:ilvl w:val="0"/>
          <w:numId w:val="5"/>
        </w:numPr>
        <w:tabs>
          <w:tab w:val="left" w:pos="0"/>
          <w:tab w:val="left" w:pos="284"/>
          <w:tab w:val="clear" w:pos="1134"/>
        </w:tabs>
        <w:spacing w:after="120"/>
        <w:ind w:left="0" w:firstLine="0"/>
      </w:pPr>
      <w:r>
        <w:t xml:space="preserve">Legii nr. 131/2015 privind achizițiile publice; </w:t>
      </w:r>
    </w:p>
    <w:p>
      <w:pPr>
        <w:pStyle w:val="3"/>
        <w:numPr>
          <w:ilvl w:val="0"/>
          <w:numId w:val="5"/>
        </w:numPr>
        <w:tabs>
          <w:tab w:val="left" w:pos="-284"/>
          <w:tab w:val="left" w:pos="284"/>
          <w:tab w:val="clear" w:pos="1134"/>
        </w:tabs>
        <w:spacing w:after="120"/>
        <w:ind w:left="-284" w:firstLine="284"/>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rPr>
        <w:t>Hotărârii Guvernului nr. 638/2020 pentru aprobarea Regulamentului privind achizițiile publice de lucrări</w:t>
      </w:r>
      <w:r>
        <w:rPr>
          <w:rStyle w:val="14"/>
          <w:rFonts w:eastAsiaTheme="majorEastAsia"/>
          <w:bCs/>
          <w:color w:val="auto"/>
          <w:u w:val="none"/>
          <w:shd w:val="clear" w:color="auto" w:fill="FFFFFF"/>
        </w:rPr>
        <w:fldChar w:fldCharType="end"/>
      </w:r>
      <w:r>
        <w:rPr>
          <w:rStyle w:val="16"/>
          <w:b w:val="0"/>
          <w:shd w:val="clear" w:color="auto" w:fill="FFFFFF"/>
        </w:rPr>
        <w:t>.</w:t>
      </w:r>
    </w:p>
    <w:p>
      <w:pPr>
        <w:pStyle w:val="3"/>
        <w:numPr>
          <w:ilvl w:val="0"/>
          <w:numId w:val="3"/>
        </w:numPr>
        <w:tabs>
          <w:tab w:val="left" w:pos="-284"/>
          <w:tab w:val="left" w:pos="196"/>
          <w:tab w:val="left" w:pos="567"/>
          <w:tab w:val="clear" w:pos="1134"/>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pPr>
        <w:pStyle w:val="3"/>
        <w:numPr>
          <w:ilvl w:val="0"/>
          <w:numId w:val="3"/>
        </w:numPr>
        <w:tabs>
          <w:tab w:val="left" w:pos="-284"/>
          <w:tab w:val="left" w:pos="196"/>
          <w:tab w:val="left" w:pos="426"/>
          <w:tab w:val="clear" w:pos="1134"/>
        </w:tabs>
        <w:spacing w:after="120"/>
        <w:ind w:left="-284" w:firstLine="284"/>
      </w:pPr>
      <w:r>
        <w:t>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3"/>
        <w:numPr>
          <w:ilvl w:val="0"/>
          <w:numId w:val="3"/>
        </w:numPr>
        <w:tabs>
          <w:tab w:val="left" w:pos="-284"/>
          <w:tab w:val="left" w:pos="196"/>
          <w:tab w:val="left" w:pos="426"/>
          <w:tab w:val="clear" w:pos="1134"/>
        </w:tabs>
        <w:spacing w:after="120"/>
        <w:ind w:left="-284" w:firstLine="284"/>
      </w:pPr>
      <w:r>
        <w:t>În cazul achizițiilor de servicii de proiectare, proiectanţii de construcţii sunt obligaţi să exercite supravegherea de autor pe tot parcursul execuției lucrărilor.</w:t>
      </w:r>
    </w:p>
    <w:p>
      <w:pPr>
        <w:pStyle w:val="3"/>
        <w:numPr>
          <w:ilvl w:val="0"/>
          <w:numId w:val="3"/>
        </w:numPr>
        <w:tabs>
          <w:tab w:val="left" w:pos="-284"/>
          <w:tab w:val="left" w:pos="196"/>
          <w:tab w:val="left" w:pos="426"/>
          <w:tab w:val="clear" w:pos="1134"/>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pPr>
        <w:pStyle w:val="3"/>
        <w:numPr>
          <w:ilvl w:val="0"/>
          <w:numId w:val="3"/>
        </w:numPr>
        <w:tabs>
          <w:tab w:val="left" w:pos="-284"/>
          <w:tab w:val="left" w:pos="196"/>
          <w:tab w:val="left" w:pos="426"/>
          <w:tab w:val="clear" w:pos="1134"/>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pPr>
        <w:pStyle w:val="3"/>
        <w:numPr>
          <w:ilvl w:val="0"/>
          <w:numId w:val="3"/>
        </w:numPr>
        <w:tabs>
          <w:tab w:val="left" w:pos="-284"/>
          <w:tab w:val="left" w:pos="196"/>
          <w:tab w:val="left" w:pos="426"/>
          <w:tab w:val="clear" w:pos="1134"/>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pPr>
        <w:pStyle w:val="3"/>
        <w:numPr>
          <w:ilvl w:val="0"/>
          <w:numId w:val="6"/>
        </w:numPr>
        <w:tabs>
          <w:tab w:val="left" w:pos="-284"/>
          <w:tab w:val="left" w:pos="426"/>
          <w:tab w:val="clear" w:pos="1134"/>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pPr>
        <w:pStyle w:val="3"/>
        <w:numPr>
          <w:ilvl w:val="0"/>
          <w:numId w:val="6"/>
        </w:numPr>
        <w:tabs>
          <w:tab w:val="left" w:pos="-284"/>
          <w:tab w:val="left" w:pos="426"/>
          <w:tab w:val="clear" w:pos="1134"/>
        </w:tabs>
        <w:spacing w:after="120"/>
        <w:ind w:left="-284" w:firstLine="284"/>
      </w:pPr>
      <w:r>
        <w:t>întreprinde orice alte măsuri prevăzute în art. 42 al Legii nr. 131/2015 privind achiziţiile publice</w:t>
      </w:r>
      <w:bookmarkEnd w:id="3"/>
      <w:bookmarkEnd w:id="4"/>
      <w:bookmarkEnd w:id="5"/>
      <w:r>
        <w:t>.</w:t>
      </w:r>
    </w:p>
    <w:p>
      <w:pPr>
        <w:pStyle w:val="3"/>
        <w:numPr>
          <w:ilvl w:val="0"/>
          <w:numId w:val="3"/>
        </w:numPr>
        <w:tabs>
          <w:tab w:val="left" w:pos="-284"/>
          <w:tab w:val="left" w:pos="196"/>
          <w:tab w:val="left" w:pos="426"/>
          <w:tab w:val="clear" w:pos="1134"/>
        </w:tabs>
        <w:spacing w:after="120"/>
        <w:ind w:left="-284" w:firstLine="284"/>
      </w:pPr>
      <w:r>
        <w:t>Sunt interzise următoarele acţiuni în cadrul procedurii de achiziție:</w:t>
      </w:r>
      <w:bookmarkStart w:id="6" w:name="_Toc392180136"/>
      <w:bookmarkStart w:id="7" w:name="_Toc392179965"/>
      <w:bookmarkStart w:id="8" w:name="_Toc449539026"/>
    </w:p>
    <w:p>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80138"/>
      <w:bookmarkStart w:id="14" w:name="_Toc392179967"/>
    </w:p>
    <w:p>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pPr>
        <w:pStyle w:val="3"/>
        <w:numPr>
          <w:ilvl w:val="0"/>
          <w:numId w:val="7"/>
        </w:numPr>
        <w:tabs>
          <w:tab w:val="left" w:pos="-284"/>
          <w:tab w:val="left" w:pos="142"/>
          <w:tab w:val="left" w:pos="426"/>
          <w:tab w:val="clear" w:pos="1134"/>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rPr>
      </w:pPr>
      <w:r>
        <w:rPr>
          <w:b/>
        </w:rPr>
        <w:t>Calificarea candidaților/ofertanților</w:t>
      </w:r>
    </w:p>
    <w:p>
      <w:pPr>
        <w:pStyle w:val="3"/>
        <w:numPr>
          <w:ilvl w:val="0"/>
          <w:numId w:val="0"/>
        </w:numPr>
        <w:tabs>
          <w:tab w:val="left" w:pos="-284"/>
          <w:tab w:val="left" w:pos="142"/>
          <w:tab w:val="left" w:pos="284"/>
          <w:tab w:val="left" w:pos="426"/>
          <w:tab w:val="clear" w:pos="1134"/>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pPr>
        <w:pStyle w:val="3"/>
        <w:numPr>
          <w:ilvl w:val="0"/>
          <w:numId w:val="0"/>
        </w:numPr>
        <w:tabs>
          <w:tab w:val="left" w:pos="-284"/>
          <w:tab w:val="left" w:pos="142"/>
          <w:tab w:val="left" w:pos="284"/>
          <w:tab w:val="left" w:pos="567"/>
          <w:tab w:val="clear" w:pos="1134"/>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pPr>
        <w:pStyle w:val="3"/>
        <w:numPr>
          <w:ilvl w:val="0"/>
          <w:numId w:val="0"/>
        </w:numPr>
        <w:tabs>
          <w:tab w:val="left" w:pos="-284"/>
          <w:tab w:val="left" w:pos="284"/>
          <w:tab w:val="clear" w:pos="113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pPr>
        <w:pStyle w:val="3"/>
        <w:numPr>
          <w:ilvl w:val="0"/>
          <w:numId w:val="0"/>
        </w:numPr>
        <w:tabs>
          <w:tab w:val="left" w:pos="-284"/>
          <w:tab w:val="left" w:pos="142"/>
          <w:tab w:val="left" w:pos="284"/>
          <w:tab w:val="clear" w:pos="113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pPr>
      <w:r>
        <w:rPr>
          <w:b/>
        </w:rPr>
        <w:t xml:space="preserve">26. </w:t>
      </w:r>
      <w:r>
        <w:t>Autoritatea contractantă aplică criterii și cerințe de calificare numai referitoare la:</w:t>
      </w:r>
    </w:p>
    <w:p>
      <w:pPr>
        <w:spacing w:after="120"/>
        <w:ind w:left="142"/>
      </w:pPr>
      <w:r>
        <w:t>1) eligibilitatea ofertantului sau candidatului;</w:t>
      </w:r>
    </w:p>
    <w:p>
      <w:pPr>
        <w:spacing w:after="120"/>
        <w:ind w:left="142"/>
      </w:pPr>
      <w:r>
        <w:t>2) capacitatea de exercitare a activității profesionale;</w:t>
      </w:r>
    </w:p>
    <w:p>
      <w:pPr>
        <w:pStyle w:val="3"/>
        <w:numPr>
          <w:ilvl w:val="0"/>
          <w:numId w:val="0"/>
        </w:numPr>
        <w:tabs>
          <w:tab w:val="left" w:pos="0"/>
          <w:tab w:val="clear" w:pos="1134"/>
        </w:tabs>
        <w:spacing w:after="120"/>
        <w:ind w:left="142"/>
      </w:pPr>
      <w:r>
        <w:t>3) capacitatea economică şi financiară;</w:t>
      </w:r>
    </w:p>
    <w:p>
      <w:pPr>
        <w:pStyle w:val="3"/>
        <w:numPr>
          <w:ilvl w:val="0"/>
          <w:numId w:val="0"/>
        </w:numPr>
        <w:tabs>
          <w:tab w:val="left" w:pos="0"/>
          <w:tab w:val="clear" w:pos="1134"/>
        </w:tabs>
        <w:spacing w:after="120"/>
        <w:ind w:left="142"/>
      </w:pPr>
      <w:r>
        <w:t>4) capacitatea tehnică;</w:t>
      </w:r>
    </w:p>
    <w:p>
      <w:pPr>
        <w:pStyle w:val="3"/>
        <w:numPr>
          <w:ilvl w:val="0"/>
          <w:numId w:val="0"/>
        </w:numPr>
        <w:tabs>
          <w:tab w:val="left" w:pos="0"/>
          <w:tab w:val="left" w:pos="567"/>
          <w:tab w:val="clear" w:pos="1134"/>
        </w:tabs>
        <w:spacing w:after="120"/>
        <w:ind w:left="142"/>
      </w:pPr>
      <w:r>
        <w:t>5) standarde de asigurare a calității;</w:t>
      </w:r>
    </w:p>
    <w:p>
      <w:pPr>
        <w:pStyle w:val="3"/>
        <w:numPr>
          <w:ilvl w:val="0"/>
          <w:numId w:val="0"/>
        </w:numPr>
        <w:tabs>
          <w:tab w:val="left" w:pos="0"/>
          <w:tab w:val="clear" w:pos="1134"/>
        </w:tabs>
        <w:spacing w:after="120"/>
        <w:ind w:left="142"/>
      </w:pPr>
      <w:r>
        <w:t>6) standarde de protecție a mediului.</w:t>
      </w:r>
    </w:p>
    <w:p>
      <w:pPr>
        <w:pStyle w:val="3"/>
        <w:numPr>
          <w:ilvl w:val="0"/>
          <w:numId w:val="0"/>
        </w:numPr>
        <w:tabs>
          <w:tab w:val="left" w:pos="-284"/>
          <w:tab w:val="left" w:pos="142"/>
          <w:tab w:val="left" w:pos="284"/>
          <w:tab w:val="clear" w:pos="113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pPr>
        <w:pStyle w:val="3"/>
        <w:numPr>
          <w:ilvl w:val="0"/>
          <w:numId w:val="0"/>
        </w:numPr>
        <w:tabs>
          <w:tab w:val="left" w:pos="-284"/>
          <w:tab w:val="left" w:pos="-142"/>
          <w:tab w:val="left" w:pos="567"/>
          <w:tab w:val="clear" w:pos="1134"/>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567"/>
          <w:tab w:val="clear" w:pos="1134"/>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pPr>
        <w:pStyle w:val="3"/>
        <w:numPr>
          <w:ilvl w:val="0"/>
          <w:numId w:val="0"/>
        </w:numPr>
        <w:tabs>
          <w:tab w:val="left" w:pos="-284"/>
          <w:tab w:val="left" w:pos="142"/>
          <w:tab w:val="left" w:pos="284"/>
          <w:tab w:val="left" w:pos="426"/>
          <w:tab w:val="clear" w:pos="1134"/>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pPr>
        <w:pStyle w:val="3"/>
        <w:numPr>
          <w:ilvl w:val="0"/>
          <w:numId w:val="0"/>
        </w:numPr>
        <w:tabs>
          <w:tab w:val="left" w:pos="-284"/>
          <w:tab w:val="left" w:pos="-142"/>
          <w:tab w:val="clear" w:pos="1134"/>
        </w:tabs>
        <w:spacing w:after="120"/>
        <w:ind w:left="-284" w:firstLine="426"/>
      </w:pPr>
      <w:r>
        <w:t>2) lichiditate generală (active circulante/datorii curente) și nivelul minim de lichiditate (nu mai puțin de 100%);</w:t>
      </w:r>
    </w:p>
    <w:p>
      <w:pPr>
        <w:pStyle w:val="3"/>
        <w:numPr>
          <w:ilvl w:val="0"/>
          <w:numId w:val="0"/>
        </w:numPr>
        <w:tabs>
          <w:tab w:val="left" w:pos="-284"/>
          <w:tab w:val="left" w:pos="-142"/>
          <w:tab w:val="left" w:pos="426"/>
          <w:tab w:val="clear" w:pos="1134"/>
        </w:tabs>
        <w:spacing w:after="120"/>
        <w:ind w:left="-284" w:firstLine="426"/>
      </w:pPr>
      <w:r>
        <w:t>3) declarații bancare corespunzătoare sau, după caz, dovezi privind asigurarea riscului profesional;</w:t>
      </w:r>
    </w:p>
    <w:p>
      <w:pPr>
        <w:pStyle w:val="3"/>
        <w:numPr>
          <w:ilvl w:val="0"/>
          <w:numId w:val="0"/>
        </w:numPr>
        <w:tabs>
          <w:tab w:val="left" w:pos="-284"/>
          <w:tab w:val="left" w:pos="284"/>
          <w:tab w:val="left" w:pos="426"/>
          <w:tab w:val="clear" w:pos="1134"/>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pPr>
        <w:pStyle w:val="3"/>
        <w:numPr>
          <w:ilvl w:val="0"/>
          <w:numId w:val="0"/>
        </w:numPr>
        <w:tabs>
          <w:tab w:val="left" w:pos="-284"/>
          <w:tab w:val="left" w:pos="142"/>
          <w:tab w:val="left" w:pos="284"/>
          <w:tab w:val="left" w:pos="567"/>
          <w:tab w:val="clear" w:pos="1134"/>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pPr>
        <w:pStyle w:val="3"/>
        <w:numPr>
          <w:ilvl w:val="0"/>
          <w:numId w:val="0"/>
        </w:numPr>
        <w:tabs>
          <w:tab w:val="left" w:pos="142"/>
          <w:tab w:val="clear" w:pos="1134"/>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pPr>
        <w:pStyle w:val="3"/>
        <w:numPr>
          <w:ilvl w:val="0"/>
          <w:numId w:val="0"/>
        </w:numPr>
        <w:tabs>
          <w:tab w:val="left" w:pos="142"/>
          <w:tab w:val="clear" w:pos="1134"/>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pPr>
        <w:pStyle w:val="3"/>
        <w:numPr>
          <w:ilvl w:val="0"/>
          <w:numId w:val="0"/>
        </w:numPr>
        <w:tabs>
          <w:tab w:val="left" w:pos="142"/>
          <w:tab w:val="clear" w:pos="1134"/>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pPr>
        <w:pStyle w:val="3"/>
        <w:numPr>
          <w:ilvl w:val="0"/>
          <w:numId w:val="0"/>
        </w:numPr>
        <w:tabs>
          <w:tab w:val="left" w:pos="142"/>
          <w:tab w:val="clear" w:pos="1134"/>
        </w:tabs>
        <w:spacing w:after="120"/>
        <w:ind w:left="-284" w:firstLine="426"/>
      </w:pPr>
      <w:r>
        <w:t>4) o declaraţie referitoare la efectivele medii anuale al personalului angajat şi ale cadrelor de conducere în ultimii 3 ani;</w:t>
      </w:r>
    </w:p>
    <w:p>
      <w:pPr>
        <w:pStyle w:val="3"/>
        <w:numPr>
          <w:ilvl w:val="0"/>
          <w:numId w:val="0"/>
        </w:numPr>
        <w:tabs>
          <w:tab w:val="left" w:pos="142"/>
          <w:tab w:val="clear" w:pos="1134"/>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pPr>
        <w:pStyle w:val="3"/>
        <w:numPr>
          <w:ilvl w:val="0"/>
          <w:numId w:val="0"/>
        </w:numPr>
        <w:tabs>
          <w:tab w:val="left" w:pos="142"/>
          <w:tab w:val="clear" w:pos="1134"/>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pPr>
        <w:pStyle w:val="3"/>
        <w:numPr>
          <w:ilvl w:val="0"/>
          <w:numId w:val="0"/>
        </w:numPr>
        <w:tabs>
          <w:tab w:val="left" w:pos="142"/>
          <w:tab w:val="clear" w:pos="1134"/>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pPr>
        <w:pStyle w:val="3"/>
        <w:numPr>
          <w:ilvl w:val="0"/>
          <w:numId w:val="0"/>
        </w:numPr>
        <w:tabs>
          <w:tab w:val="left" w:pos="-284"/>
          <w:tab w:val="left" w:pos="142"/>
          <w:tab w:val="left" w:pos="284"/>
          <w:tab w:val="left" w:pos="426"/>
          <w:tab w:val="clear" w:pos="1134"/>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pPr>
        <w:pStyle w:val="3"/>
        <w:numPr>
          <w:ilvl w:val="0"/>
          <w:numId w:val="0"/>
        </w:numPr>
        <w:tabs>
          <w:tab w:val="left" w:pos="-284"/>
          <w:tab w:val="left" w:pos="142"/>
          <w:tab w:val="left" w:pos="284"/>
          <w:tab w:val="left" w:pos="426"/>
          <w:tab w:val="clear" w:pos="1134"/>
        </w:tabs>
        <w:spacing w:after="120"/>
        <w:ind w:left="-284" w:firstLine="284"/>
      </w:pPr>
      <w:r>
        <w:rPr>
          <w:b/>
        </w:rPr>
        <w:t xml:space="preserve">40. </w:t>
      </w:r>
      <w:r>
        <w:t>Ofertantul urmează să dispună de un nivel minim de experienţă pentru a se califica conform cerinţelor de îndeplinire a contractului:</w:t>
      </w:r>
    </w:p>
    <w:p>
      <w:pPr>
        <w:pStyle w:val="3"/>
        <w:numPr>
          <w:ilvl w:val="0"/>
          <w:numId w:val="0"/>
        </w:numPr>
        <w:tabs>
          <w:tab w:val="left" w:pos="-284"/>
          <w:tab w:val="left" w:pos="142"/>
          <w:tab w:val="left" w:pos="284"/>
          <w:tab w:val="left" w:pos="426"/>
          <w:tab w:val="clear" w:pos="1134"/>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pPr>
        <w:pStyle w:val="3"/>
        <w:numPr>
          <w:ilvl w:val="0"/>
          <w:numId w:val="0"/>
        </w:numPr>
        <w:tabs>
          <w:tab w:val="left" w:pos="-284"/>
          <w:tab w:val="left" w:pos="142"/>
          <w:tab w:val="left" w:pos="284"/>
          <w:tab w:val="left" w:pos="426"/>
          <w:tab w:val="clear" w:pos="1134"/>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pPr>
        <w:pStyle w:val="3"/>
        <w:numPr>
          <w:ilvl w:val="0"/>
          <w:numId w:val="0"/>
        </w:numPr>
        <w:tabs>
          <w:tab w:val="left" w:pos="-284"/>
          <w:tab w:val="left" w:pos="142"/>
          <w:tab w:val="left" w:pos="284"/>
          <w:tab w:val="left" w:pos="426"/>
          <w:tab w:val="clear" w:pos="1134"/>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pPr>
        <w:tabs>
          <w:tab w:val="left" w:pos="-284"/>
          <w:tab w:val="left" w:pos="142"/>
          <w:tab w:val="left" w:pos="426"/>
          <w:tab w:val="left" w:pos="567"/>
          <w:tab w:val="left" w:pos="709"/>
        </w:tabs>
        <w:ind w:left="-284" w:firstLine="284"/>
        <w:jc w:val="both"/>
      </w:pPr>
      <w:r>
        <w:t xml:space="preserve">1) materiale de construcție și aprovizionare durabilă; </w:t>
      </w:r>
    </w:p>
    <w:p>
      <w:pPr>
        <w:tabs>
          <w:tab w:val="left" w:pos="-284"/>
          <w:tab w:val="left" w:pos="142"/>
          <w:tab w:val="left" w:pos="426"/>
          <w:tab w:val="left" w:pos="567"/>
          <w:tab w:val="left" w:pos="709"/>
        </w:tabs>
        <w:ind w:left="-284" w:firstLine="284"/>
        <w:jc w:val="both"/>
      </w:pPr>
      <w:r>
        <w:t>2) depozitarea deșeurilor reciclabile și sistemul de gestionare a deșeurilor;</w:t>
      </w:r>
    </w:p>
    <w:p>
      <w:pPr>
        <w:tabs>
          <w:tab w:val="left" w:pos="-284"/>
          <w:tab w:val="left" w:pos="142"/>
          <w:tab w:val="left" w:pos="426"/>
          <w:tab w:val="left" w:pos="567"/>
          <w:tab w:val="left" w:pos="709"/>
        </w:tabs>
        <w:ind w:left="-284" w:firstLine="284"/>
        <w:jc w:val="both"/>
      </w:pPr>
      <w:r>
        <w:t>3) gestionarea deșeurilor din demolări;</w:t>
      </w:r>
    </w:p>
    <w:p>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pPr>
        <w:tabs>
          <w:tab w:val="left" w:pos="-284"/>
          <w:tab w:val="left" w:pos="142"/>
          <w:tab w:val="left" w:pos="426"/>
          <w:tab w:val="left" w:pos="567"/>
          <w:tab w:val="left" w:pos="709"/>
        </w:tabs>
        <w:ind w:left="-284" w:firstLine="284"/>
        <w:jc w:val="both"/>
      </w:pPr>
      <w:r>
        <w:t>5) contractul de performanță energetică;</w:t>
      </w:r>
    </w:p>
    <w:p>
      <w:pPr>
        <w:tabs>
          <w:tab w:val="left" w:pos="-284"/>
          <w:tab w:val="left" w:pos="142"/>
          <w:tab w:val="left" w:pos="426"/>
          <w:tab w:val="left" w:pos="567"/>
          <w:tab w:val="left" w:pos="709"/>
        </w:tabs>
        <w:ind w:left="-284" w:firstLine="284"/>
        <w:jc w:val="both"/>
      </w:pPr>
      <w:r>
        <w:t>6) conținut reciclat în beton și zidărie;</w:t>
      </w:r>
    </w:p>
    <w:p>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pPr>
        <w:tabs>
          <w:tab w:val="left" w:pos="-284"/>
          <w:tab w:val="left" w:pos="142"/>
          <w:tab w:val="left" w:pos="426"/>
          <w:tab w:val="left" w:pos="567"/>
          <w:tab w:val="left" w:pos="709"/>
        </w:tabs>
        <w:ind w:left="-284" w:firstLine="284"/>
        <w:jc w:val="both"/>
      </w:pPr>
      <w:r>
        <w:t>9) controlul și managementul consumului de energie;</w:t>
      </w:r>
    </w:p>
    <w:p>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pPr>
      <w:r>
        <w:t>12) vopsele și lacuri de interior și de exterior;</w:t>
      </w:r>
    </w:p>
    <w:p>
      <w:pPr>
        <w:tabs>
          <w:tab w:val="left" w:pos="-284"/>
          <w:tab w:val="left" w:pos="142"/>
          <w:tab w:val="left" w:pos="426"/>
          <w:tab w:val="left" w:pos="567"/>
          <w:tab w:val="left" w:pos="709"/>
        </w:tabs>
        <w:ind w:left="-284" w:firstLine="284"/>
        <w:jc w:val="both"/>
      </w:pPr>
      <w:r>
        <w:t>13) îmbrăcăminți rezistente;</w:t>
      </w:r>
    </w:p>
    <w:p>
      <w:pPr>
        <w:tabs>
          <w:tab w:val="left" w:pos="-284"/>
          <w:tab w:val="left" w:pos="142"/>
          <w:tab w:val="left" w:pos="426"/>
          <w:tab w:val="left" w:pos="567"/>
          <w:tab w:val="left" w:pos="709"/>
        </w:tabs>
        <w:ind w:left="-284" w:firstLine="284"/>
        <w:jc w:val="both"/>
      </w:pPr>
      <w:r>
        <w:t>14) pardoseli din lemn;</w:t>
      </w:r>
    </w:p>
    <w:p>
      <w:pPr>
        <w:tabs>
          <w:tab w:val="left" w:pos="-284"/>
          <w:tab w:val="left" w:pos="142"/>
          <w:tab w:val="left" w:pos="426"/>
          <w:tab w:val="left" w:pos="567"/>
          <w:tab w:val="left" w:pos="709"/>
        </w:tabs>
        <w:ind w:left="-284" w:firstLine="284"/>
        <w:jc w:val="both"/>
      </w:pPr>
      <w:r>
        <w:t>15) încălzitoare de apă;</w:t>
      </w:r>
    </w:p>
    <w:p>
      <w:pPr>
        <w:tabs>
          <w:tab w:val="left" w:pos="-284"/>
          <w:tab w:val="left" w:pos="142"/>
          <w:tab w:val="left" w:pos="426"/>
          <w:tab w:val="left" w:pos="567"/>
          <w:tab w:val="left" w:pos="709"/>
        </w:tabs>
        <w:ind w:left="-284" w:firstLine="284"/>
        <w:jc w:val="both"/>
      </w:pPr>
      <w:r>
        <w:t xml:space="preserve">16) construcțiile eficiente din punctul de vedere al resurselor; </w:t>
      </w:r>
    </w:p>
    <w:p>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pPr>
        <w:tabs>
          <w:tab w:val="left" w:pos="-284"/>
          <w:tab w:val="left" w:pos="426"/>
          <w:tab w:val="left" w:pos="604"/>
        </w:tabs>
        <w:spacing w:after="120"/>
        <w:ind w:left="-284" w:firstLine="284"/>
        <w:jc w:val="both"/>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449539041"/>
      <w:bookmarkStart w:id="26" w:name="_Toc392180151"/>
      <w:r>
        <w:rPr>
          <w:rFonts w:ascii="Times New Roman" w:hAnsi="Times New Roman" w:eastAsia="Times New Roman" w:cs="Times New Roman"/>
          <w:bCs w:val="0"/>
          <w:color w:val="auto"/>
        </w:rPr>
        <w:t>Secţiunea a 3-a</w:t>
      </w:r>
    </w:p>
    <w:p/>
    <w:bookmarkEnd w:id="25"/>
    <w:bookmarkEnd w:id="2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tabs>
          <w:tab w:val="left" w:pos="-284"/>
        </w:tabs>
        <w:ind w:left="-284" w:firstLine="284"/>
      </w:pPr>
    </w:p>
    <w:p>
      <w:pPr>
        <w:tabs>
          <w:tab w:val="left" w:pos="-284"/>
          <w:tab w:val="left" w:pos="426"/>
          <w:tab w:val="left" w:pos="604"/>
        </w:tabs>
        <w:spacing w:after="120"/>
        <w:ind w:left="-284" w:firstLine="284"/>
        <w:jc w:val="both"/>
      </w:pPr>
      <w:bookmarkStart w:id="27" w:name="_Toc449630844"/>
      <w:bookmarkStart w:id="28" w:name="_Toc449692045"/>
      <w:bookmarkStart w:id="29" w:name="_Toc449633089"/>
      <w:bookmarkStart w:id="30" w:name="_Toc449632597"/>
      <w:bookmarkStart w:id="31" w:name="_Toc392255170"/>
      <w:bookmarkStart w:id="32" w:name="_Toc392222624"/>
      <w:bookmarkStart w:id="33" w:name="_Toc392199060"/>
      <w:bookmarkStart w:id="34" w:name="_Toc392198690"/>
      <w:bookmarkStart w:id="35" w:name="_Toc392254909"/>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pPr>
        <w:tabs>
          <w:tab w:val="left" w:pos="0"/>
          <w:tab w:val="left" w:pos="426"/>
          <w:tab w:val="left" w:pos="960"/>
        </w:tabs>
        <w:spacing w:after="120"/>
      </w:pPr>
      <w:bookmarkStart w:id="36" w:name="_Toc449630846"/>
      <w:bookmarkStart w:id="37" w:name="_Toc449632599"/>
      <w:bookmarkStart w:id="38" w:name="_Toc449633091"/>
      <w:bookmarkStart w:id="39" w:name="_Toc449692047"/>
      <w:r>
        <w:t>1) Propunerea tehnică;</w:t>
      </w:r>
      <w:bookmarkEnd w:id="36"/>
      <w:bookmarkEnd w:id="37"/>
      <w:bookmarkEnd w:id="38"/>
      <w:bookmarkEnd w:id="39"/>
    </w:p>
    <w:p>
      <w:pPr>
        <w:tabs>
          <w:tab w:val="left" w:pos="0"/>
          <w:tab w:val="left" w:pos="426"/>
          <w:tab w:val="left" w:pos="960"/>
        </w:tabs>
        <w:spacing w:after="120"/>
      </w:pPr>
      <w:r>
        <w:t>2) Propunerea financiară;</w:t>
      </w:r>
    </w:p>
    <w:p>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pPr>
        <w:tabs>
          <w:tab w:val="left" w:pos="0"/>
          <w:tab w:val="left" w:pos="426"/>
          <w:tab w:val="left" w:pos="960"/>
        </w:tabs>
        <w:spacing w:after="120"/>
      </w:pPr>
      <w:r>
        <w:rPr>
          <w:color w:val="000000" w:themeColor="text1"/>
        </w:rPr>
        <w:t>4) Garanția pentru ofertă, după caz (anexa nr. 9).</w:t>
      </w:r>
    </w:p>
    <w:p>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pPr>
      <w:r>
        <w:rPr>
          <w:b/>
        </w:rPr>
        <w:t>54</w:t>
      </w:r>
      <w:r>
        <w:t>. Oferta elaborată de ofertant trebuie să cuprindă:</w:t>
      </w:r>
    </w:p>
    <w:p>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pPr>
        <w:tabs>
          <w:tab w:val="left" w:pos="142"/>
          <w:tab w:val="left" w:pos="426"/>
          <w:tab w:val="left" w:pos="604"/>
          <w:tab w:val="left" w:pos="960"/>
        </w:tabs>
        <w:spacing w:after="120"/>
        <w:ind w:left="-284" w:firstLine="284"/>
        <w:jc w:val="both"/>
      </w:pPr>
      <w:r>
        <w:t>a) graficul de executare a lucrării (anexa nr. 10);</w:t>
      </w:r>
    </w:p>
    <w:p>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Regulamentului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sz w:val="26"/>
          <w:szCs w:val="26"/>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pPr>
        <w:tabs>
          <w:tab w:val="left" w:pos="-284"/>
          <w:tab w:val="left" w:pos="960"/>
        </w:tabs>
        <w:ind w:left="-284" w:firstLine="284"/>
        <w:jc w:val="both"/>
      </w:pPr>
    </w:p>
    <w:p>
      <w:pPr>
        <w:tabs>
          <w:tab w:val="left" w:pos="-284"/>
          <w:tab w:val="left" w:pos="960"/>
        </w:tabs>
        <w:ind w:left="-284" w:firstLine="284"/>
        <w:jc w:val="both"/>
      </w:pPr>
    </w:p>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pPr>
        <w:tabs>
          <w:tab w:val="left" w:pos="-284"/>
          <w:tab w:val="left" w:pos="142"/>
          <w:tab w:val="left" w:pos="426"/>
          <w:tab w:val="left" w:pos="604"/>
          <w:tab w:val="left" w:pos="1134"/>
        </w:tabs>
        <w:spacing w:after="120"/>
        <w:ind w:left="-284" w:firstLine="426"/>
        <w:jc w:val="both"/>
      </w:pPr>
      <w:r>
        <w:t>4) oferta financiară nu are un preț fixat;</w:t>
      </w:r>
    </w:p>
    <w:p>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rPr>
          <w:bCs/>
          <w:color w:val="000000" w:themeColor="text1"/>
          <w:lang w:eastAsia="it-IT"/>
        </w:rPr>
        <w:t>, aprobat prin Hotărârea Guvernului nr. 638/2020.</w:t>
      </w:r>
    </w:p>
    <w:p>
      <w:pPr>
        <w:pStyle w:val="37"/>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pPr>
        <w:jc w:val="right"/>
        <w:rPr>
          <w:sz w:val="22"/>
          <w:szCs w:val="22"/>
        </w:rPr>
      </w:pPr>
      <w:r>
        <w:t>Anexa nr. 1</w:t>
      </w:r>
    </w:p>
    <w:p>
      <w:pPr>
        <w:jc w:val="right"/>
      </w:pPr>
      <w:r>
        <w:t>la Documentația standard nr._____</w:t>
      </w:r>
    </w:p>
    <w:p>
      <w:pPr>
        <w:jc w:val="right"/>
      </w:pPr>
      <w:r>
        <w:t>din “____” ________ 20___</w:t>
      </w:r>
    </w:p>
    <w:p>
      <w:pPr>
        <w:pStyle w:val="74"/>
        <w:tabs>
          <w:tab w:val="left" w:pos="567"/>
        </w:tabs>
        <w:spacing w:before="0" w:beforeAutospacing="0" w:after="0"/>
        <w:ind w:left="0" w:firstLine="0"/>
        <w:jc w:val="center"/>
        <w:rPr>
          <w:rFonts w:eastAsia="PMingLiU"/>
          <w:b w:val="0"/>
          <w:lang w:eastAsia="zh-CN"/>
        </w:rPr>
      </w:pPr>
    </w:p>
    <w:p>
      <w:pPr>
        <w:pStyle w:val="74"/>
        <w:tabs>
          <w:tab w:val="left" w:pos="567"/>
        </w:tabs>
        <w:spacing w:before="0" w:beforeAutospacing="0" w:after="0"/>
        <w:ind w:left="0" w:firstLine="0"/>
        <w:jc w:val="center"/>
        <w:rPr>
          <w:rFonts w:eastAsia="PMingLiU"/>
          <w:b w:val="0"/>
          <w:lang w:eastAsia="zh-CN"/>
        </w:rPr>
      </w:pPr>
    </w:p>
    <w:p>
      <w:pPr>
        <w:spacing w:line="276" w:lineRule="auto"/>
        <w:jc w:val="center"/>
        <w:rPr>
          <w:rFonts w:eastAsia="Calibri"/>
          <w:b/>
          <w:sz w:val="28"/>
          <w:szCs w:val="28"/>
        </w:rPr>
      </w:pPr>
      <w:r>
        <w:rPr>
          <w:rFonts w:eastAsia="Calibri"/>
          <w:b/>
          <w:sz w:val="28"/>
          <w:szCs w:val="28"/>
        </w:rPr>
        <w:t>ANUNȚ DE INTENȚIE</w:t>
      </w:r>
    </w:p>
    <w:p>
      <w:pPr>
        <w:spacing w:after="160" w:line="276" w:lineRule="auto"/>
        <w:jc w:val="center"/>
        <w:rPr>
          <w:rFonts w:eastAsia="Calibri"/>
        </w:rPr>
      </w:pPr>
      <w:r>
        <w:rPr>
          <w:rFonts w:eastAsia="Calibri"/>
        </w:rPr>
        <w:t xml:space="preserve">Nr. ______din____________ </w:t>
      </w:r>
    </w:p>
    <w:p>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spacing w:before="240" w:after="160" w:line="276" w:lineRule="auto"/>
        <w:ind w:left="1080"/>
        <w:jc w:val="both"/>
        <w:rPr>
          <w:rFonts w:eastAsia="Calibri"/>
          <w:b/>
        </w:rPr>
      </w:pPr>
    </w:p>
    <w:p>
      <w:pPr>
        <w:numPr>
          <w:ilvl w:val="0"/>
          <w:numId w:val="8"/>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 xml:space="preserve">Conducătorul grupului de lucru:  ___________________________                </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spacing w:after="160" w:line="276" w:lineRule="auto"/>
        <w:rPr>
          <w:rFonts w:ascii="Calibri" w:hAnsi="Calibri" w:eastAsia="Calibri"/>
          <w:sz w:val="22"/>
          <w:szCs w:val="22"/>
        </w:rPr>
      </w:pPr>
    </w:p>
    <w:p>
      <w:pPr>
        <w:jc w:val="right"/>
        <w:rPr>
          <w:sz w:val="22"/>
          <w:szCs w:val="22"/>
        </w:rPr>
      </w:pPr>
      <w:r>
        <w:t>Anexa nr. 2</w:t>
      </w:r>
    </w:p>
    <w:p>
      <w:pPr>
        <w:jc w:val="right"/>
      </w:pPr>
      <w:r>
        <w:t>la Documentația standard nr._____</w:t>
      </w:r>
    </w:p>
    <w:p>
      <w:pPr>
        <w:jc w:val="right"/>
      </w:pPr>
      <w:r>
        <w:t>din “____” ________ 20___</w:t>
      </w:r>
    </w:p>
    <w:p>
      <w:pPr>
        <w:jc w:val="right"/>
      </w:pPr>
    </w:p>
    <w:p>
      <w:pPr>
        <w:jc w:val="right"/>
      </w:pPr>
    </w:p>
    <w:p>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pPr>
        <w:rPr>
          <w:sz w:val="20"/>
          <w:szCs w:val="20"/>
          <w:lang w:eastAsia="ru-RU"/>
        </w:rPr>
      </w:pPr>
    </w:p>
    <w:p>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pPr>
        <w:shd w:val="clear" w:color="auto" w:fill="FFFFFF" w:themeFill="background1"/>
        <w:spacing w:before="120"/>
        <w:outlineLvl w:val="0"/>
        <w:rPr>
          <w:b/>
          <w:sz w:val="32"/>
          <w:szCs w:val="32"/>
          <w:lang w:eastAsia="ru-RU"/>
        </w:rPr>
      </w:pPr>
    </w:p>
    <w:p>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eastAsia="ru-RU"/>
              </w:rPr>
            </w:pPr>
          </w:p>
        </w:tc>
      </w:tr>
    </w:tbl>
    <w:p>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pPr>
        <w:shd w:val="clear" w:color="auto" w:fill="FFFFFF" w:themeFill="background1"/>
        <w:tabs>
          <w:tab w:val="right" w:pos="426"/>
        </w:tabs>
        <w:ind w:left="357"/>
        <w:rPr>
          <w:b/>
          <w:lang w:eastAsia="ru-RU"/>
        </w:rPr>
      </w:pPr>
      <w:r>
        <w:rPr>
          <w:b/>
          <w:lang w:eastAsia="ru-RU"/>
        </w:rPr>
        <w:t>oferta (se va selecta):</w:t>
      </w:r>
    </w:p>
    <w:p>
      <w:pPr>
        <w:numPr>
          <w:ilvl w:val="0"/>
          <w:numId w:val="10"/>
        </w:numPr>
        <w:shd w:val="clear" w:color="auto" w:fill="FFFFFF" w:themeFill="background1"/>
        <w:tabs>
          <w:tab w:val="right" w:pos="426"/>
        </w:tabs>
        <w:rPr>
          <w:lang w:eastAsia="ru-RU"/>
        </w:rPr>
      </w:pPr>
      <w:r>
        <w:rPr>
          <w:lang w:eastAsia="ru-RU"/>
        </w:rPr>
        <w:t>Pentru un singur lot;</w:t>
      </w:r>
    </w:p>
    <w:p>
      <w:pPr>
        <w:numPr>
          <w:ilvl w:val="0"/>
          <w:numId w:val="10"/>
        </w:numPr>
        <w:shd w:val="clear" w:color="auto" w:fill="FFFFFF" w:themeFill="background1"/>
        <w:tabs>
          <w:tab w:val="right" w:pos="426"/>
        </w:tabs>
        <w:rPr>
          <w:lang w:eastAsia="ru-RU"/>
        </w:rPr>
      </w:pPr>
      <w:r>
        <w:rPr>
          <w:lang w:eastAsia="ru-RU"/>
        </w:rPr>
        <w:t>Pentru mai multe loturi;</w:t>
      </w:r>
    </w:p>
    <w:p>
      <w:pPr>
        <w:numPr>
          <w:ilvl w:val="0"/>
          <w:numId w:val="10"/>
        </w:numPr>
        <w:shd w:val="clear" w:color="auto" w:fill="FFFFFF" w:themeFill="background1"/>
        <w:tabs>
          <w:tab w:val="right" w:pos="426"/>
        </w:tabs>
        <w:rPr>
          <w:lang w:eastAsia="ru-RU"/>
        </w:rPr>
      </w:pPr>
      <w:r>
        <w:rPr>
          <w:lang w:eastAsia="ru-RU"/>
        </w:rPr>
        <w:t>Pentru toate loturile;</w:t>
      </w:r>
    </w:p>
    <w:p>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pPr>
        <w:shd w:val="clear" w:color="auto" w:fill="FFFFFF" w:themeFill="background1"/>
        <w:tabs>
          <w:tab w:val="right" w:pos="426"/>
        </w:tabs>
        <w:ind w:left="6206"/>
        <w:rPr>
          <w:sz w:val="20"/>
          <w:lang w:eastAsia="ru-RU"/>
        </w:rPr>
      </w:pPr>
      <w:r>
        <w:rPr>
          <w:sz w:val="20"/>
          <w:lang w:eastAsia="ru-RU"/>
        </w:rPr>
        <w:t>(indicați se admite sau nu se admite)</w:t>
      </w:r>
    </w:p>
    <w:p>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pPr>
        <w:shd w:val="clear" w:color="auto" w:fill="FFFFFF" w:themeFill="background1"/>
        <w:tabs>
          <w:tab w:val="right" w:pos="426"/>
        </w:tabs>
        <w:ind w:left="7560" w:hanging="630"/>
        <w:contextualSpacing/>
        <w:rPr>
          <w:sz w:val="20"/>
          <w:lang w:eastAsia="ru-RU"/>
        </w:rPr>
      </w:pPr>
      <w:r>
        <w:rPr>
          <w:sz w:val="20"/>
          <w:lang w:eastAsia="ru-RU"/>
        </w:rPr>
        <w:t>(indicați da sau nu)</w:t>
      </w:r>
    </w:p>
    <w:p>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ype="textWrapping"/>
            </w:r>
            <w:r>
              <w:rPr>
                <w:b/>
                <w:iCs/>
                <w:sz w:val="20"/>
                <w:szCs w:val="20"/>
                <w:lang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hemeFill="background1"/>
              <w:tabs>
                <w:tab w:val="left" w:pos="612"/>
              </w:tabs>
              <w:spacing w:before="120" w:after="120"/>
              <w:rPr>
                <w:iCs/>
                <w:lang w:eastAsia="ru-RU"/>
              </w:rPr>
            </w:pPr>
          </w:p>
        </w:tc>
        <w:tc>
          <w:tcPr>
            <w:tcW w:w="3810" w:type="dxa"/>
            <w:shd w:val="clear" w:color="auto" w:fill="auto"/>
          </w:tcPr>
          <w:p>
            <w:pPr>
              <w:shd w:val="clear" w:color="auto" w:fill="FFFFFF" w:themeFill="background1"/>
              <w:tabs>
                <w:tab w:val="left" w:pos="612"/>
              </w:tabs>
              <w:spacing w:before="120" w:after="120"/>
              <w:rPr>
                <w:iCs/>
                <w:lang w:eastAsia="ru-RU"/>
              </w:rPr>
            </w:pPr>
          </w:p>
        </w:tc>
        <w:tc>
          <w:tcPr>
            <w:tcW w:w="3563" w:type="dxa"/>
            <w:shd w:val="clear" w:color="auto" w:fill="auto"/>
          </w:tcPr>
          <w:p>
            <w:pPr>
              <w:shd w:val="clear" w:color="auto" w:fill="FFFFFF" w:themeFill="background1"/>
              <w:tabs>
                <w:tab w:val="left" w:pos="612"/>
              </w:tabs>
              <w:spacing w:before="120" w:after="120"/>
              <w:rPr>
                <w:iCs/>
                <w:lang w:eastAsia="ru-RU"/>
              </w:rPr>
            </w:pPr>
          </w:p>
        </w:tc>
        <w:tc>
          <w:tcPr>
            <w:tcW w:w="1621" w:type="dxa"/>
            <w:shd w:val="clear" w:color="auto" w:fill="auto"/>
          </w:tcPr>
          <w:p>
            <w:pPr>
              <w:shd w:val="clear" w:color="auto" w:fill="FFFFFF" w:themeFill="background1"/>
              <w:tabs>
                <w:tab w:val="left" w:pos="612"/>
              </w:tabs>
              <w:spacing w:before="120" w:after="120"/>
              <w:rPr>
                <w:iCs/>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hemeFill="background1"/>
              <w:tabs>
                <w:tab w:val="left" w:pos="612"/>
              </w:tabs>
              <w:spacing w:before="120" w:after="120"/>
              <w:rPr>
                <w:iCs/>
                <w:lang w:eastAsia="ru-RU"/>
              </w:rPr>
            </w:pPr>
          </w:p>
        </w:tc>
        <w:tc>
          <w:tcPr>
            <w:tcW w:w="3810" w:type="dxa"/>
            <w:shd w:val="clear" w:color="auto" w:fill="auto"/>
          </w:tcPr>
          <w:p>
            <w:pPr>
              <w:shd w:val="clear" w:color="auto" w:fill="FFFFFF" w:themeFill="background1"/>
              <w:tabs>
                <w:tab w:val="left" w:pos="612"/>
              </w:tabs>
              <w:spacing w:before="120" w:after="120"/>
              <w:rPr>
                <w:iCs/>
                <w:lang w:eastAsia="ru-RU"/>
              </w:rPr>
            </w:pPr>
          </w:p>
        </w:tc>
        <w:tc>
          <w:tcPr>
            <w:tcW w:w="3563" w:type="dxa"/>
            <w:shd w:val="clear" w:color="auto" w:fill="auto"/>
          </w:tcPr>
          <w:p>
            <w:pPr>
              <w:shd w:val="clear" w:color="auto" w:fill="FFFFFF" w:themeFill="background1"/>
              <w:tabs>
                <w:tab w:val="left" w:pos="612"/>
              </w:tabs>
              <w:spacing w:before="120" w:after="120"/>
              <w:rPr>
                <w:iCs/>
                <w:lang w:eastAsia="ru-RU"/>
              </w:rPr>
            </w:pPr>
          </w:p>
        </w:tc>
        <w:tc>
          <w:tcPr>
            <w:tcW w:w="1621" w:type="dxa"/>
            <w:shd w:val="clear" w:color="auto" w:fill="auto"/>
          </w:tcPr>
          <w:p>
            <w:pPr>
              <w:shd w:val="clear" w:color="auto" w:fill="FFFFFF" w:themeFill="background1"/>
              <w:tabs>
                <w:tab w:val="left" w:pos="612"/>
              </w:tabs>
              <w:spacing w:before="120" w:after="120"/>
              <w:rPr>
                <w:iCs/>
                <w:lang w:eastAsia="ru-RU"/>
              </w:rPr>
            </w:pPr>
          </w:p>
        </w:tc>
      </w:tr>
    </w:tbl>
    <w:p>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pPr>
        <w:numPr>
          <w:ilvl w:val="0"/>
          <w:numId w:val="9"/>
        </w:numPr>
        <w:tabs>
          <w:tab w:val="right" w:pos="426"/>
        </w:tabs>
        <w:spacing w:before="120"/>
        <w:ind w:left="0" w:firstLine="0"/>
        <w:rPr>
          <w:b/>
          <w:lang w:eastAsia="ru-RU"/>
        </w:rPr>
      </w:pPr>
      <w:bookmarkStart w:id="45" w:name="_Hlk71621175"/>
      <w:r>
        <w:rPr>
          <w:b/>
          <w:lang w:eastAsia="ru-RU"/>
        </w:rPr>
        <w:t>Ofertele se prezintă în valuta________________</w:t>
      </w:r>
      <w:bookmarkEnd w:id="45"/>
      <w:r>
        <w:rPr>
          <w:b/>
          <w:lang w:eastAsia="ru-RU"/>
        </w:rPr>
        <w:t>_________________________________</w:t>
      </w:r>
    </w:p>
    <w:p>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eastAsia="ru-RU"/>
              </w:rPr>
            </w:pPr>
          </w:p>
        </w:tc>
        <w:tc>
          <w:tcPr>
            <w:tcW w:w="7248" w:type="dxa"/>
            <w:shd w:val="clear" w:color="auto" w:fill="auto"/>
          </w:tcPr>
          <w:p>
            <w:pPr>
              <w:shd w:val="clear" w:color="auto" w:fill="FFFFFF" w:themeFill="background1"/>
              <w:tabs>
                <w:tab w:val="left" w:pos="612"/>
              </w:tabs>
              <w:spacing w:before="120" w:after="120"/>
              <w:rPr>
                <w:iCs/>
                <w:lang w:eastAsia="ru-RU"/>
              </w:rPr>
            </w:pPr>
          </w:p>
        </w:tc>
        <w:tc>
          <w:tcPr>
            <w:tcW w:w="1800" w:type="dxa"/>
            <w:shd w:val="clear" w:color="auto" w:fill="auto"/>
          </w:tcPr>
          <w:p>
            <w:pPr>
              <w:shd w:val="clear" w:color="auto" w:fill="FFFFFF" w:themeFill="background1"/>
              <w:tabs>
                <w:tab w:val="left" w:pos="612"/>
              </w:tabs>
              <w:spacing w:before="120" w:after="120"/>
              <w:rPr>
                <w:iCs/>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eastAsia="ru-RU"/>
              </w:rPr>
            </w:pPr>
          </w:p>
        </w:tc>
        <w:tc>
          <w:tcPr>
            <w:tcW w:w="7248" w:type="dxa"/>
            <w:shd w:val="clear" w:color="auto" w:fill="auto"/>
          </w:tcPr>
          <w:p>
            <w:pPr>
              <w:shd w:val="clear" w:color="auto" w:fill="FFFFFF" w:themeFill="background1"/>
              <w:tabs>
                <w:tab w:val="left" w:pos="612"/>
              </w:tabs>
              <w:spacing w:before="120" w:after="120"/>
              <w:rPr>
                <w:iCs/>
                <w:lang w:eastAsia="ru-RU"/>
              </w:rPr>
            </w:pPr>
          </w:p>
        </w:tc>
        <w:tc>
          <w:tcPr>
            <w:tcW w:w="1800" w:type="dxa"/>
            <w:shd w:val="clear" w:color="auto" w:fill="auto"/>
          </w:tcPr>
          <w:p>
            <w:pPr>
              <w:shd w:val="clear" w:color="auto" w:fill="FFFFFF" w:themeFill="background1"/>
              <w:tabs>
                <w:tab w:val="left" w:pos="612"/>
              </w:tabs>
              <w:spacing w:before="120" w:after="120"/>
              <w:rPr>
                <w:iCs/>
                <w:lang w:eastAsia="ru-RU"/>
              </w:rPr>
            </w:pPr>
          </w:p>
        </w:tc>
      </w:tr>
    </w:tbl>
    <w:p>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pPr>
        <w:numPr>
          <w:ilvl w:val="0"/>
          <w:numId w:val="11"/>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____________________________________</w:t>
      </w:r>
    </w:p>
    <w:p>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pPr>
        <w:shd w:val="clear" w:color="auto" w:fill="FFFFFF" w:themeFill="background1"/>
        <w:tabs>
          <w:tab w:val="right" w:pos="426"/>
        </w:tabs>
        <w:ind w:left="450"/>
        <w:rPr>
          <w:b/>
          <w:i/>
          <w:lang w:eastAsia="ru-RU"/>
        </w:rPr>
      </w:pPr>
      <w:r>
        <w:rPr>
          <w:b/>
          <w:i/>
          <w:lang w:eastAsia="ru-RU"/>
        </w:rPr>
        <w:t>Agenția Națională pentru Soluționarea Contestațiilor</w:t>
      </w:r>
    </w:p>
    <w:p>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pPr>
        <w:shd w:val="clear" w:color="auto" w:fill="FFFFFF" w:themeFill="background1"/>
        <w:tabs>
          <w:tab w:val="right" w:pos="426"/>
        </w:tabs>
        <w:ind w:left="450"/>
        <w:rPr>
          <w:b/>
          <w:i/>
          <w:lang w:eastAsia="ru-RU"/>
        </w:rPr>
      </w:pPr>
      <w:r>
        <w:rPr>
          <w:b/>
          <w:i/>
          <w:lang w:eastAsia="ru-RU"/>
        </w:rPr>
        <w:t>Tel/Fax/email: 022-820 652, 022 820-651, contestatii@ansc.md</w:t>
      </w:r>
    </w:p>
    <w:p>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pPr>
              <w:shd w:val="clear" w:color="auto" w:fill="FFFFFF" w:themeFill="background1"/>
              <w:tabs>
                <w:tab w:val="right" w:pos="426"/>
              </w:tabs>
              <w:rPr>
                <w:b/>
                <w:lang w:eastAsia="ru-RU"/>
              </w:rPr>
            </w:pPr>
            <w:r>
              <w:rPr>
                <w:b/>
                <w:lang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pPr>
              <w:shd w:val="clear" w:color="auto" w:fill="FFFFFF" w:themeFill="background1"/>
              <w:tabs>
                <w:tab w:val="right" w:pos="426"/>
              </w:tabs>
              <w:rPr>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pPr>
              <w:shd w:val="clear" w:color="auto" w:fill="FFFFFF" w:themeFill="background1"/>
              <w:tabs>
                <w:tab w:val="right" w:pos="426"/>
              </w:tabs>
              <w:rPr>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pPr>
              <w:shd w:val="clear" w:color="auto" w:fill="FFFFFF" w:themeFill="background1"/>
              <w:tabs>
                <w:tab w:val="right" w:pos="426"/>
              </w:tabs>
              <w:rPr>
                <w:lang w:eastAsia="ru-RU"/>
              </w:rPr>
            </w:pPr>
          </w:p>
        </w:tc>
      </w:tr>
    </w:tbl>
    <w:p>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pPr>
        <w:shd w:val="clear" w:color="auto" w:fill="FFFFFF" w:themeFill="background1"/>
        <w:tabs>
          <w:tab w:val="right" w:pos="426"/>
        </w:tabs>
        <w:ind w:left="3960"/>
        <w:contextualSpacing/>
        <w:jc w:val="center"/>
        <w:rPr>
          <w:sz w:val="20"/>
          <w:lang w:eastAsia="ru-RU"/>
        </w:rPr>
      </w:pPr>
      <w:r>
        <w:rPr>
          <w:sz w:val="20"/>
          <w:lang w:eastAsia="ru-RU"/>
        </w:rPr>
        <w:t>(se specifică da sau nu)</w:t>
      </w:r>
    </w:p>
    <w:p>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pPr>
        <w:shd w:val="clear" w:color="auto" w:fill="FFFFFF" w:themeFill="background1"/>
        <w:spacing w:before="120" w:after="120"/>
        <w:rPr>
          <w:b/>
          <w:lang w:eastAsia="ru-RU"/>
        </w:rPr>
      </w:pPr>
    </w:p>
    <w:p>
      <w:pPr>
        <w:shd w:val="clear" w:color="auto" w:fill="FFFFFF" w:themeFill="background1"/>
        <w:spacing w:before="120" w:after="120"/>
        <w:rPr>
          <w:b/>
          <w:lang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jc w:val="right"/>
        <w:rPr>
          <w:sz w:val="22"/>
          <w:szCs w:val="22"/>
        </w:rPr>
      </w:pPr>
      <w:r>
        <w:t>Anexa nr. 3</w:t>
      </w:r>
    </w:p>
    <w:p>
      <w:pPr>
        <w:jc w:val="right"/>
      </w:pPr>
      <w:r>
        <w:t>la Documentația standard nr._____</w:t>
      </w:r>
    </w:p>
    <w:p>
      <w:pPr>
        <w:jc w:val="right"/>
      </w:pPr>
      <w:r>
        <w:t>din “____” ________ 20___</w:t>
      </w:r>
    </w:p>
    <w:p>
      <w:pPr>
        <w:pStyle w:val="74"/>
        <w:tabs>
          <w:tab w:val="left" w:pos="567"/>
        </w:tabs>
        <w:spacing w:before="0" w:beforeAutospacing="0" w:after="0"/>
        <w:ind w:left="0" w:firstLine="0"/>
        <w:jc w:val="right"/>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spacing w:before="240" w:after="160"/>
        <w:jc w:val="center"/>
        <w:rPr>
          <w:rFonts w:eastAsia="Calibri"/>
          <w:b/>
          <w:sz w:val="28"/>
          <w:szCs w:val="28"/>
        </w:rPr>
      </w:pPr>
      <w:r>
        <w:rPr>
          <w:rFonts w:eastAsia="Calibri"/>
          <w:b/>
          <w:sz w:val="28"/>
          <w:szCs w:val="28"/>
        </w:rPr>
        <w:t>INVITAȚIE DE PARTICIPARE LA ETAPELE DE PRESELECȚIE/LA PROCEDURILE NEGOCIATE</w:t>
      </w:r>
    </w:p>
    <w:p>
      <w:pPr>
        <w:shd w:val="clear" w:color="auto" w:fill="FFFFFF" w:themeFill="background1"/>
        <w:spacing w:before="120"/>
        <w:rPr>
          <w:b/>
          <w:lang w:eastAsia="ru-RU"/>
        </w:rPr>
      </w:pPr>
    </w:p>
    <w:p>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pPr>
        <w:shd w:val="clear" w:color="auto" w:fill="FFFFFF" w:themeFill="background1"/>
        <w:rPr>
          <w:sz w:val="20"/>
          <w:szCs w:val="20"/>
          <w:lang w:eastAsia="ru-RU"/>
        </w:rPr>
      </w:pPr>
    </w:p>
    <w:p>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 autorității contractante: ___________________________________________</w:t>
      </w:r>
    </w:p>
    <w:p>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eastAsia="ru-RU"/>
              </w:rPr>
            </w:pPr>
          </w:p>
        </w:tc>
        <w:tc>
          <w:tcPr>
            <w:tcW w:w="3810" w:type="dxa"/>
            <w:shd w:val="clear" w:color="auto" w:fill="auto"/>
          </w:tcPr>
          <w:p>
            <w:pPr>
              <w:shd w:val="clear" w:color="auto" w:fill="FFFFFF" w:themeFill="background1"/>
              <w:tabs>
                <w:tab w:val="left" w:pos="612"/>
              </w:tabs>
              <w:spacing w:before="120" w:after="120"/>
              <w:rPr>
                <w:iCs/>
                <w:lang w:eastAsia="ru-RU"/>
              </w:rPr>
            </w:pPr>
          </w:p>
        </w:tc>
        <w:tc>
          <w:tcPr>
            <w:tcW w:w="3563" w:type="dxa"/>
            <w:shd w:val="clear" w:color="auto" w:fill="auto"/>
          </w:tcPr>
          <w:p>
            <w:pPr>
              <w:shd w:val="clear" w:color="auto" w:fill="FFFFFF" w:themeFill="background1"/>
              <w:tabs>
                <w:tab w:val="left" w:pos="612"/>
              </w:tabs>
              <w:spacing w:before="120" w:after="120"/>
              <w:rPr>
                <w:iCs/>
                <w:lang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eastAsia="ru-RU"/>
              </w:rPr>
            </w:pPr>
          </w:p>
        </w:tc>
        <w:tc>
          <w:tcPr>
            <w:tcW w:w="3810" w:type="dxa"/>
            <w:shd w:val="clear" w:color="auto" w:fill="auto"/>
          </w:tcPr>
          <w:p>
            <w:pPr>
              <w:shd w:val="clear" w:color="auto" w:fill="FFFFFF" w:themeFill="background1"/>
              <w:tabs>
                <w:tab w:val="left" w:pos="612"/>
              </w:tabs>
              <w:spacing w:before="120" w:after="120"/>
              <w:rPr>
                <w:iCs/>
                <w:lang w:eastAsia="ru-RU"/>
              </w:rPr>
            </w:pPr>
          </w:p>
        </w:tc>
        <w:tc>
          <w:tcPr>
            <w:tcW w:w="3563" w:type="dxa"/>
            <w:shd w:val="clear" w:color="auto" w:fill="auto"/>
          </w:tcPr>
          <w:p>
            <w:pPr>
              <w:shd w:val="clear" w:color="auto" w:fill="FFFFFF" w:themeFill="background1"/>
              <w:tabs>
                <w:tab w:val="left" w:pos="612"/>
              </w:tabs>
              <w:spacing w:before="120" w:after="120"/>
              <w:rPr>
                <w:iCs/>
                <w:lang w:eastAsia="ru-RU"/>
              </w:rPr>
            </w:pPr>
          </w:p>
        </w:tc>
      </w:tr>
    </w:tbl>
    <w:p>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pPr>
        <w:numPr>
          <w:ilvl w:val="0"/>
          <w:numId w:val="11"/>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pPr>
        <w:shd w:val="clear" w:color="auto" w:fill="FFFFFF" w:themeFill="background1"/>
        <w:spacing w:before="120" w:after="120"/>
        <w:rPr>
          <w:b/>
          <w:lang w:eastAsia="ru-RU"/>
        </w:rPr>
      </w:pPr>
    </w:p>
    <w:p>
      <w:pPr>
        <w:shd w:val="clear" w:color="auto" w:fill="FFFFFF" w:themeFill="background1"/>
        <w:spacing w:before="120" w:after="120"/>
        <w:rPr>
          <w:b/>
          <w:lang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jc w:val="right"/>
        <w:rPr>
          <w:sz w:val="22"/>
          <w:szCs w:val="22"/>
        </w:rPr>
      </w:pPr>
      <w:r>
        <w:t>Anexa nr. 4</w:t>
      </w:r>
    </w:p>
    <w:p>
      <w:pPr>
        <w:jc w:val="right"/>
      </w:pPr>
      <w:r>
        <w:t>la Documentația standard nr._____</w:t>
      </w:r>
    </w:p>
    <w:p>
      <w:pPr>
        <w:jc w:val="right"/>
      </w:pPr>
      <w:r>
        <w:t>din “____” ________ 20___</w:t>
      </w: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pPr>
        <w:pStyle w:val="74"/>
        <w:tabs>
          <w:tab w:val="left" w:pos="567"/>
        </w:tabs>
        <w:spacing w:before="0" w:beforeAutospacing="0" w:after="0"/>
        <w:ind w:left="0" w:firstLine="0"/>
        <w:jc w:val="center"/>
        <w:rPr>
          <w:rFonts w:eastAsia="PMingLiU"/>
          <w:sz w:val="28"/>
          <w:szCs w:val="28"/>
          <w:lang w:eastAsia="zh-CN"/>
        </w:rPr>
      </w:pPr>
    </w:p>
    <w:p>
      <w:pPr>
        <w:pStyle w:val="74"/>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pPr>
        <w:pStyle w:val="74"/>
        <w:tabs>
          <w:tab w:val="left" w:pos="567"/>
        </w:tabs>
        <w:spacing w:before="0" w:beforeAutospacing="0" w:after="0"/>
        <w:ind w:left="0" w:firstLine="0"/>
        <w:jc w:val="center"/>
        <w:rPr>
          <w:rFonts w:eastAsia="PMingLiU"/>
          <w:lang w:eastAsia="zh-CN"/>
        </w:rPr>
      </w:pPr>
    </w:p>
    <w:p>
      <w:pPr>
        <w:pStyle w:val="74"/>
        <w:tabs>
          <w:tab w:val="left" w:pos="567"/>
        </w:tabs>
        <w:spacing w:before="0" w:beforeAutospacing="0" w:after="0"/>
        <w:ind w:left="0" w:firstLine="0"/>
        <w:jc w:val="center"/>
        <w:rPr>
          <w:rFonts w:eastAsia="PMingLiU"/>
          <w:lang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eastAsia="zh-CN"/>
        </w:rPr>
      </w:pPr>
    </w:p>
    <w:p>
      <w:pPr>
        <w:pStyle w:val="74"/>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pPr>
        <w:pStyle w:val="74"/>
        <w:tabs>
          <w:tab w:val="left" w:pos="0"/>
          <w:tab w:val="clear" w:pos="360"/>
        </w:tabs>
        <w:ind w:left="0" w:firstLine="0"/>
        <w:rPr>
          <w:rFonts w:eastAsia="PMingLiU"/>
          <w:b w:val="0"/>
          <w:lang w:eastAsia="zh-CN"/>
        </w:rPr>
      </w:pPr>
    </w:p>
    <w:p>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t xml:space="preserve"> ______________________________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pPr>
        <w:pStyle w:val="74"/>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pPr>
        <w:pStyle w:val="74"/>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pPr>
        <w:pStyle w:val="74"/>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pPr>
        <w:pStyle w:val="74"/>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pPr>
        <w:pStyle w:val="74"/>
        <w:tabs>
          <w:tab w:val="left" w:pos="567"/>
        </w:tabs>
        <w:spacing w:before="0" w:beforeAutospacing="0" w:after="0"/>
        <w:ind w:left="913" w:hanging="913"/>
        <w:rPr>
          <w:rFonts w:eastAsia="PMingLiU"/>
          <w:b w:val="0"/>
          <w:lang w:eastAsia="zh-CN"/>
        </w:rPr>
      </w:pPr>
      <w:r>
        <w:rPr>
          <w:rFonts w:eastAsia="PMingLiU"/>
          <w:b w:val="0"/>
          <w:lang w:eastAsia="zh-CN"/>
        </w:rPr>
        <w:t>etc.</w:t>
      </w:r>
    </w:p>
    <w:p>
      <w:pPr>
        <w:pStyle w:val="74"/>
        <w:tabs>
          <w:tab w:val="left" w:pos="567"/>
        </w:tabs>
        <w:spacing w:before="0" w:beforeAutospacing="0" w:after="0"/>
        <w:ind w:left="0" w:firstLine="0"/>
        <w:rPr>
          <w:rFonts w:eastAsia="PMingLiU"/>
          <w:b w:val="0"/>
          <w:lang w:eastAsia="zh-CN"/>
        </w:rPr>
      </w:pPr>
    </w:p>
    <w:p>
      <w:pPr>
        <w:pStyle w:val="74"/>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rPr>
                <w:bCs/>
                <w:color w:val="000000" w:themeColor="text1"/>
              </w:rPr>
            </w:pPr>
            <w:r>
              <w:rPr>
                <w:bCs/>
                <w:color w:val="000000" w:themeColor="text1"/>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r>
              <w:rPr>
                <w:bCs/>
                <w:color w:val="000000" w:themeColor="text1"/>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p>
        </w:tc>
      </w:tr>
    </w:tbl>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r>
        <w:rPr>
          <w:rFonts w:eastAsia="PMingLiU"/>
          <w:lang w:eastAsia="zh-CN"/>
        </w:rPr>
        <w:t>Candidați respinși/descalificaţi:</w:t>
      </w:r>
    </w:p>
    <w:p>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r>
        <w:rPr>
          <w:rFonts w:eastAsia="PMingLiU"/>
          <w:lang w:eastAsia="zh-CN"/>
        </w:rPr>
        <w:t>Rezultatele preselecției:</w:t>
      </w:r>
    </w:p>
    <w:p>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pPr>
        <w:pStyle w:val="74"/>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r>
        <w:rPr>
          <w:rFonts w:eastAsia="PMingLiU"/>
          <w:lang w:eastAsia="zh-CN"/>
        </w:rPr>
        <w:t>Candidații preselectați:</w:t>
      </w:r>
    </w:p>
    <w:p>
      <w:pPr>
        <w:pStyle w:val="74"/>
        <w:tabs>
          <w:tab w:val="left" w:pos="567"/>
        </w:tabs>
        <w:spacing w:before="0" w:beforeAutospacing="0" w:after="0"/>
        <w:ind w:left="0" w:firstLine="0"/>
        <w:rPr>
          <w:rFonts w:eastAsia="PMingLiU"/>
          <w:lang w:eastAsia="zh-CN"/>
        </w:rPr>
      </w:pPr>
      <w:r>
        <w:rPr>
          <w:rFonts w:eastAsia="PMingLiU"/>
          <w:lang w:eastAsia="zh-CN"/>
        </w:rPr>
        <w:t>1.</w:t>
      </w:r>
    </w:p>
    <w:p>
      <w:pPr>
        <w:pStyle w:val="74"/>
        <w:tabs>
          <w:tab w:val="left" w:pos="567"/>
        </w:tabs>
        <w:spacing w:before="0" w:beforeAutospacing="0" w:after="0"/>
        <w:ind w:left="0" w:firstLine="0"/>
        <w:rPr>
          <w:rFonts w:eastAsia="PMingLiU"/>
          <w:lang w:eastAsia="zh-CN"/>
        </w:rPr>
      </w:pPr>
      <w:r>
        <w:rPr>
          <w:rFonts w:eastAsia="PMingLiU"/>
          <w:lang w:eastAsia="zh-CN"/>
        </w:rPr>
        <w:t>2.</w:t>
      </w:r>
    </w:p>
    <w:p>
      <w:pPr>
        <w:pStyle w:val="74"/>
        <w:tabs>
          <w:tab w:val="left" w:pos="567"/>
        </w:tabs>
        <w:spacing w:before="0" w:beforeAutospacing="0" w:after="0"/>
        <w:ind w:left="0" w:firstLine="0"/>
        <w:rPr>
          <w:rFonts w:eastAsia="PMingLiU"/>
          <w:lang w:eastAsia="zh-CN"/>
        </w:rPr>
      </w:pPr>
      <w:r>
        <w:rPr>
          <w:rFonts w:eastAsia="PMingLiU"/>
          <w:lang w:eastAsia="zh-CN"/>
        </w:rPr>
        <w:t>3.</w:t>
      </w:r>
    </w:p>
    <w:p>
      <w:pPr>
        <w:pStyle w:val="74"/>
        <w:tabs>
          <w:tab w:val="left" w:pos="567"/>
        </w:tabs>
        <w:spacing w:before="0" w:beforeAutospacing="0" w:after="0"/>
        <w:ind w:left="0" w:firstLine="0"/>
        <w:rPr>
          <w:rFonts w:eastAsia="PMingLiU"/>
          <w:lang w:eastAsia="zh-CN"/>
        </w:rPr>
      </w:pPr>
      <w:r>
        <w:rPr>
          <w:rFonts w:eastAsia="PMingLiU"/>
          <w:lang w:eastAsia="zh-CN"/>
        </w:rPr>
        <w:t>etc.</w:t>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pPr>
        <w:pStyle w:val="74"/>
        <w:tabs>
          <w:tab w:val="left" w:pos="567"/>
        </w:tabs>
        <w:spacing w:before="0" w:beforeAutospacing="0" w:after="0"/>
        <w:ind w:left="0" w:firstLine="0"/>
        <w:jc w:val="both"/>
        <w:rPr>
          <w:rFonts w:eastAsia="PMingLiU"/>
          <w:b w:val="0"/>
          <w:i/>
          <w:lang w:eastAsia="zh-CN"/>
        </w:rPr>
      </w:pPr>
    </w:p>
    <w:p>
      <w:pPr>
        <w:pStyle w:val="74"/>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pPr>
        <w:pStyle w:val="74"/>
        <w:tabs>
          <w:tab w:val="left" w:pos="567"/>
        </w:tabs>
        <w:spacing w:before="0" w:beforeAutospacing="0" w:after="0"/>
        <w:ind w:left="0" w:firstLine="0"/>
        <w:jc w:val="both"/>
        <w:rPr>
          <w:rFonts w:eastAsia="PMingLiU"/>
          <w:b w:val="0"/>
          <w:lang w:eastAsia="zh-CN"/>
        </w:rPr>
      </w:pPr>
    </w:p>
    <w:p>
      <w:pPr>
        <w:pStyle w:val="74"/>
        <w:tabs>
          <w:tab w:val="left" w:pos="567"/>
        </w:tabs>
        <w:ind w:hanging="1338"/>
        <w:jc w:val="both"/>
        <w:rPr>
          <w:rFonts w:eastAsia="PMingLiU"/>
          <w:lang w:eastAsia="zh-CN"/>
        </w:rPr>
      </w:pPr>
      <w:r>
        <w:rPr>
          <w:rFonts w:eastAsia="PMingLiU"/>
          <w:lang w:eastAsia="zh-CN"/>
        </w:rPr>
        <w:t>Semnăturile membrilor grupului de lucru:</w:t>
      </w:r>
    </w:p>
    <w:p>
      <w:pPr>
        <w:pStyle w:val="74"/>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pPr>
        <w:pStyle w:val="74"/>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pPr>
        <w:pStyle w:val="74"/>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pPr>
        <w:pStyle w:val="74"/>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pPr>
        <w:pStyle w:val="74"/>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r>
        <w:rPr>
          <w:rFonts w:eastAsia="PMingLiU"/>
          <w:lang w:eastAsia="zh-CN"/>
        </w:rPr>
        <w:tab/>
      </w:r>
    </w:p>
    <w:p>
      <w:pPr>
        <w:pStyle w:val="74"/>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jc w:val="right"/>
        <w:rPr>
          <w:sz w:val="22"/>
          <w:szCs w:val="22"/>
        </w:rPr>
      </w:pPr>
      <w:r>
        <w:t>Anexa nr. 5</w:t>
      </w:r>
    </w:p>
    <w:p>
      <w:pPr>
        <w:jc w:val="right"/>
      </w:pPr>
      <w:r>
        <w:t>la Documentația standard nr._____</w:t>
      </w:r>
    </w:p>
    <w:p>
      <w:pPr>
        <w:jc w:val="right"/>
      </w:pPr>
      <w:r>
        <w:t>din “____” ________ 20___</w:t>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rPr>
          <w:rFonts w:eastAsia="PMingLiU"/>
          <w:lang w:eastAsia="zh-CN"/>
        </w:rPr>
      </w:pPr>
    </w:p>
    <w:p>
      <w:pPr>
        <w:spacing w:before="240" w:after="160"/>
        <w:jc w:val="center"/>
        <w:rPr>
          <w:rFonts w:eastAsia="Calibri"/>
          <w:b/>
          <w:sz w:val="28"/>
          <w:szCs w:val="28"/>
        </w:rPr>
      </w:pPr>
      <w:r>
        <w:rPr>
          <w:rFonts w:eastAsia="Calibri"/>
          <w:b/>
          <w:sz w:val="28"/>
          <w:szCs w:val="28"/>
        </w:rPr>
        <w:t>ANUNȚ DE ATRIBUIRE</w:t>
      </w:r>
    </w:p>
    <w:p>
      <w:pPr>
        <w:spacing w:after="160"/>
        <w:jc w:val="center"/>
        <w:rPr>
          <w:rFonts w:eastAsia="Calibri"/>
          <w:u w:val="single"/>
        </w:rPr>
      </w:pPr>
      <w:r>
        <w:rPr>
          <w:rFonts w:eastAsia="Cambria"/>
        </w:rPr>
        <w:t>Nr.din___________</w:t>
      </w:r>
    </w:p>
    <w:p>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Servicii de proiectare □  </w:t>
            </w:r>
          </w:p>
          <w:p>
            <w:pPr>
              <w:spacing w:after="160" w:line="259" w:lineRule="auto"/>
              <w:ind w:right="-1"/>
              <w:jc w:val="both"/>
              <w:rPr>
                <w:lang w:eastAsia="ro-RO"/>
              </w:rPr>
            </w:pPr>
            <w:r>
              <w:rPr>
                <w:lang w:eastAsia="ro-RO"/>
              </w:rPr>
              <w:t>Lucrări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8"/>
        <w:gridCol w:w="1406"/>
        <w:gridCol w:w="1412"/>
        <w:gridCol w:w="1556"/>
        <w:gridCol w:w="1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jc w:val="both"/>
        <w:rPr>
          <w:rFonts w:eastAsia="Calibri"/>
        </w:rPr>
      </w:pPr>
    </w:p>
    <w:p>
      <w:pPr>
        <w:spacing w:before="120"/>
        <w:ind w:firstLine="567"/>
        <w:rPr>
          <w:rFonts w:eastAsia="Calibri"/>
          <w:b/>
        </w:rPr>
      </w:pPr>
      <w:r>
        <w:rPr>
          <w:rFonts w:eastAsia="Calibri"/>
          <w:b/>
        </w:rPr>
        <w:t xml:space="preserve">Conducătorul grupului de lucru:  ___________________________                </w:t>
      </w:r>
    </w:p>
    <w:p>
      <w:pPr>
        <w:jc w:val="both"/>
        <w:rPr>
          <w:rFonts w:eastAsia="Calibri"/>
        </w:rPr>
      </w:pPr>
    </w:p>
    <w:p>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pPr>
        <w:jc w:val="right"/>
        <w:rPr>
          <w:sz w:val="22"/>
          <w:szCs w:val="22"/>
        </w:rPr>
      </w:pPr>
      <w:r>
        <w:t>Anexa nr. 6</w:t>
      </w:r>
    </w:p>
    <w:p>
      <w:pPr>
        <w:jc w:val="right"/>
      </w:pPr>
      <w:r>
        <w:t>la Documentația standard nr._____</w:t>
      </w:r>
    </w:p>
    <w:p>
      <w:pPr>
        <w:jc w:val="right"/>
      </w:pPr>
      <w:r>
        <w:t>din “____” ________ 20___</w:t>
      </w:r>
    </w:p>
    <w:p>
      <w:pPr>
        <w:jc w:val="right"/>
        <w:rPr>
          <w:sz w:val="22"/>
          <w:szCs w:val="22"/>
        </w:rPr>
      </w:pPr>
    </w:p>
    <w:p>
      <w:pPr>
        <w:jc w:val="right"/>
        <w:rPr>
          <w:i/>
          <w:sz w:val="22"/>
          <w:szCs w:val="22"/>
        </w:rPr>
      </w:pPr>
    </w:p>
    <w:p>
      <w:pPr>
        <w:ind w:right="-1"/>
        <w:jc w:val="center"/>
        <w:rPr>
          <w:b/>
          <w:bCs/>
          <w:color w:val="000000"/>
          <w:sz w:val="22"/>
          <w:szCs w:val="22"/>
        </w:rPr>
      </w:pPr>
    </w:p>
    <w:p>
      <w:pPr>
        <w:ind w:right="-1"/>
        <w:jc w:val="center"/>
        <w:rPr>
          <w:b/>
          <w:bCs/>
          <w:color w:val="000000"/>
          <w:sz w:val="28"/>
          <w:szCs w:val="28"/>
        </w:rPr>
      </w:pPr>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pPr>
        <w:spacing w:before="240" w:after="240"/>
        <w:ind w:right="-1"/>
        <w:jc w:val="center"/>
        <w:rPr>
          <w:rFonts w:eastAsia="Cambria"/>
          <w:sz w:val="22"/>
          <w:szCs w:val="22"/>
        </w:rPr>
      </w:pPr>
      <w:r>
        <w:rPr>
          <w:rFonts w:eastAsia="Cambria"/>
          <w:sz w:val="22"/>
          <w:szCs w:val="22"/>
        </w:rPr>
        <w:t>Nr. ___________ din _____________</w:t>
      </w:r>
    </w:p>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 xml:space="preserve"> Servicii de proiectare □      Lucrări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Bugetul de stat □     FAOAM □ </w:t>
            </w:r>
          </w:p>
          <w:p>
            <w:pPr>
              <w:jc w:val="both"/>
              <w:rPr>
                <w:lang w:eastAsia="ro-RO"/>
              </w:rPr>
            </w:pPr>
            <w:r>
              <w:rPr>
                <w:lang w:eastAsia="ro-RO"/>
              </w:rPr>
              <w:t xml:space="preserve">BASS □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executare/ 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amploarea lucrărilor, natura și amploarea serviciilor de proiectare)</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keepNext/>
        <w:tabs>
          <w:tab w:val="left" w:pos="1134"/>
        </w:tabs>
        <w:suppressAutoHyphens/>
        <w:ind w:right="-1"/>
        <w:jc w:val="both"/>
        <w:outlineLvl w:val="1"/>
        <w:rPr>
          <w:b/>
          <w:iCs/>
          <w:color w:val="000000"/>
          <w:sz w:val="22"/>
          <w:szCs w:val="22"/>
          <w:lang w:eastAsia="zh-CN"/>
        </w:rPr>
      </w:pPr>
    </w:p>
    <w:p>
      <w:pPr>
        <w:keepNext/>
        <w:tabs>
          <w:tab w:val="left" w:pos="1134"/>
        </w:tabs>
        <w:suppressAutoHyphens/>
        <w:ind w:right="-1"/>
        <w:jc w:val="center"/>
        <w:outlineLvl w:val="1"/>
        <w:rPr>
          <w:b/>
          <w:iCs/>
          <w:color w:val="000000"/>
          <w:sz w:val="22"/>
          <w:szCs w:val="22"/>
          <w:lang w:eastAsia="zh-CN"/>
        </w:rPr>
      </w:pPr>
    </w:p>
    <w:p>
      <w:pPr>
        <w:rPr>
          <w:lang w:eastAsia="zh-CN"/>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rPr>
      </w:pPr>
      <w:bookmarkStart w:id="46" w:name="_Toc449692095"/>
      <w:r>
        <w:t>Anexa nr. 7</w:t>
      </w:r>
    </w:p>
    <w:p>
      <w:pPr>
        <w:jc w:val="right"/>
      </w:pPr>
      <w:r>
        <w:t>la Documentația standard nr._____</w:t>
      </w:r>
    </w:p>
    <w:p>
      <w:pPr>
        <w:jc w:val="right"/>
      </w:pPr>
      <w:r>
        <w:t>din “____” ________ 20___</w:t>
      </w:r>
    </w:p>
    <w:p>
      <w:pPr>
        <w:pStyle w:val="74"/>
        <w:tabs>
          <w:tab w:val="left" w:pos="567"/>
        </w:tabs>
        <w:spacing w:before="0" w:beforeAutospacing="0" w:after="0"/>
        <w:ind w:left="0" w:firstLine="0"/>
        <w:rPr>
          <w:rFonts w:eastAsia="PMingLiU"/>
          <w:lang w:eastAsia="zh-CN"/>
        </w:rPr>
      </w:pPr>
    </w:p>
    <w:p>
      <w:pPr>
        <w:pStyle w:val="74"/>
        <w:tabs>
          <w:tab w:val="left" w:pos="567"/>
        </w:tabs>
        <w:spacing w:before="0" w:beforeAutospacing="0" w:after="0"/>
        <w:ind w:left="0" w:firstLine="0"/>
        <w:jc w:val="center"/>
        <w:rPr>
          <w:rFonts w:eastAsia="PMingLiU"/>
          <w:lang w:eastAsia="zh-CN"/>
        </w:rPr>
      </w:pPr>
    </w:p>
    <w:bookmarkEnd w:id="46"/>
    <w:p>
      <w:pPr>
        <w:pStyle w:val="28"/>
        <w:tabs>
          <w:tab w:val="left" w:pos="567"/>
        </w:tabs>
        <w:rPr>
          <w:rFonts w:asciiTheme="majorHAnsi" w:hAnsiTheme="majorHAnsi" w:cstheme="majorHAnsi"/>
          <w:b/>
          <w:szCs w:val="24"/>
        </w:rPr>
      </w:pPr>
      <w:bookmarkStart w:id="47" w:name="_Toc449692096"/>
    </w:p>
    <w:p>
      <w:pPr>
        <w:pStyle w:val="28"/>
        <w:tabs>
          <w:tab w:val="left" w:pos="567"/>
        </w:tabs>
        <w:jc w:val="center"/>
        <w:rPr>
          <w:rFonts w:ascii="Times New Roman" w:hAnsi="Times New Roman"/>
          <w:sz w:val="28"/>
          <w:szCs w:val="28"/>
        </w:rPr>
      </w:pPr>
      <w:r>
        <w:rPr>
          <w:rFonts w:ascii="Times New Roman" w:hAnsi="Times New Roman"/>
          <w:b/>
          <w:sz w:val="28"/>
          <w:szCs w:val="28"/>
        </w:rPr>
        <w:t>CERERE DE PARTICIPARE</w:t>
      </w:r>
    </w:p>
    <w:p>
      <w:pPr>
        <w:pStyle w:val="28"/>
        <w:tabs>
          <w:tab w:val="left" w:pos="-142"/>
        </w:tabs>
        <w:spacing w:before="240"/>
        <w:jc w:val="center"/>
        <w:rPr>
          <w:rFonts w:asciiTheme="majorHAnsi" w:hAnsiTheme="majorHAnsi" w:cstheme="majorHAnsi"/>
          <w:szCs w:val="24"/>
        </w:rPr>
      </w:pPr>
    </w:p>
    <w:p>
      <w:pPr>
        <w:pStyle w:val="2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autorităţii contractante şi adresa completă)</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rPr>
      </w:pPr>
      <w:r>
        <w:t>Anexa nr. 8</w:t>
      </w:r>
    </w:p>
    <w:p>
      <w:pPr>
        <w:jc w:val="right"/>
      </w:pPr>
      <w:r>
        <w:t>la Documentația standard nr._____</w:t>
      </w:r>
    </w:p>
    <w:p>
      <w:pPr>
        <w:jc w:val="right"/>
      </w:pPr>
      <w: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pPr>
        <w:pStyle w:val="28"/>
        <w:tabs>
          <w:tab w:val="left" w:pos="567"/>
        </w:tabs>
        <w:spacing w:line="360" w:lineRule="auto"/>
        <w:rPr>
          <w:rFonts w:ascii="Times New Roman" w:hAnsi="Times New Roman"/>
          <w:szCs w:val="24"/>
        </w:rPr>
      </w:pPr>
    </w:p>
    <w:p>
      <w:pPr>
        <w:pStyle w:val="2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rPr>
          <w:rFonts w:ascii="Times New Roman" w:hAnsi="Times New Roman"/>
          <w:szCs w:val="24"/>
        </w:rPr>
      </w:pPr>
    </w:p>
    <w:p>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rPr>
      </w:pPr>
      <w:r>
        <w:t>Anexa nr. 9</w:t>
      </w:r>
    </w:p>
    <w:p>
      <w:pPr>
        <w:jc w:val="right"/>
      </w:pPr>
      <w:r>
        <w:t>la Documentația standard nr._____</w:t>
      </w:r>
    </w:p>
    <w:p>
      <w:pPr>
        <w:jc w:val="right"/>
      </w:pPr>
      <w:r>
        <w:t>din “____” ________ 20___</w:t>
      </w:r>
    </w:p>
    <w:p>
      <w:pPr>
        <w:pStyle w:val="28"/>
        <w:tabs>
          <w:tab w:val="left" w:pos="567"/>
        </w:tabs>
        <w:spacing w:line="360" w:lineRule="auto"/>
        <w:rPr>
          <w:rFonts w:ascii="Times New Roman" w:hAnsi="Times New Roman"/>
          <w:szCs w:val="24"/>
        </w:rPr>
      </w:pPr>
    </w:p>
    <w:bookmarkEnd w:id="47"/>
    <w:p>
      <w:pPr>
        <w:pStyle w:val="28"/>
        <w:tabs>
          <w:tab w:val="left" w:pos="567"/>
        </w:tabs>
        <w:rPr>
          <w:rFonts w:ascii="Times New Roman" w:hAnsi="Times New Roman"/>
          <w:b/>
          <w:szCs w:val="24"/>
        </w:rPr>
      </w:pPr>
    </w:p>
    <w:p>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28"/>
        <w:tabs>
          <w:tab w:val="left" w:pos="567"/>
        </w:tabs>
        <w:rPr>
          <w:rFonts w:ascii="Times New Roman" w:hAnsi="Times New Roman"/>
          <w:szCs w:val="24"/>
        </w:rPr>
      </w:pPr>
      <w:r>
        <w:rPr>
          <w:rFonts w:ascii="Times New Roman" w:hAnsi="Times New Roman"/>
          <w:szCs w:val="24"/>
        </w:rPr>
        <w:t>____________________________________</w:t>
      </w:r>
    </w:p>
    <w:p>
      <w:pPr>
        <w:pStyle w:val="28"/>
        <w:tabs>
          <w:tab w:val="left" w:pos="567"/>
        </w:tabs>
        <w:rPr>
          <w:rFonts w:ascii="Times New Roman" w:hAnsi="Times New Roman"/>
          <w:szCs w:val="24"/>
        </w:rPr>
      </w:pPr>
      <w:r>
        <w:rPr>
          <w:rFonts w:ascii="Times New Roman" w:hAnsi="Times New Roman"/>
          <w:szCs w:val="24"/>
        </w:rPr>
        <w:t xml:space="preserve">                        (denumirea)</w:t>
      </w:r>
    </w:p>
    <w:p>
      <w:pPr>
        <w:pStyle w:val="28"/>
        <w:tabs>
          <w:tab w:val="left" w:pos="567"/>
        </w:tabs>
        <w:rPr>
          <w:rFonts w:ascii="Times New Roman" w:hAnsi="Times New Roman"/>
          <w:b/>
          <w:szCs w:val="24"/>
        </w:rPr>
      </w:pPr>
    </w:p>
    <w:p>
      <w:pPr>
        <w:pStyle w:val="28"/>
        <w:tabs>
          <w:tab w:val="left" w:pos="567"/>
        </w:tabs>
        <w:jc w:val="center"/>
        <w:rPr>
          <w:rFonts w:ascii="Times New Roman" w:hAnsi="Times New Roman"/>
          <w:szCs w:val="24"/>
        </w:rPr>
      </w:pPr>
      <w:r>
        <w:rPr>
          <w:rFonts w:ascii="Times New Roman" w:hAnsi="Times New Roman"/>
          <w:b/>
          <w:szCs w:val="24"/>
        </w:rPr>
        <w:t>SCRISOARE  DE  GARANŢIE  BANCARĂ</w:t>
      </w:r>
    </w:p>
    <w:p>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pPr>
        <w:pStyle w:val="28"/>
        <w:tabs>
          <w:tab w:val="left" w:pos="567"/>
        </w:tabs>
        <w:jc w:val="center"/>
        <w:rPr>
          <w:rFonts w:ascii="Times New Roman" w:hAnsi="Times New Roman"/>
          <w:szCs w:val="24"/>
        </w:rPr>
      </w:pPr>
      <w:r>
        <w:rPr>
          <w:rFonts w:ascii="Times New Roman" w:hAnsi="Times New Roman"/>
          <w:szCs w:val="24"/>
        </w:rPr>
        <w:t xml:space="preserve"> (denumirea băncii)</w:t>
      </w:r>
    </w:p>
    <w:p>
      <w:pPr>
        <w:pStyle w:val="28"/>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pPr>
        <w:pStyle w:val="28"/>
        <w:tabs>
          <w:tab w:val="left" w:pos="567"/>
        </w:tabs>
        <w:jc w:val="center"/>
        <w:rPr>
          <w:rFonts w:ascii="Times New Roman" w:hAnsi="Times New Roman"/>
          <w:szCs w:val="24"/>
        </w:rPr>
      </w:pPr>
      <w:r>
        <w:rPr>
          <w:rFonts w:ascii="Times New Roman" w:hAnsi="Times New Roman"/>
          <w:szCs w:val="24"/>
        </w:rPr>
        <w:t>(adresa băncii)</w:t>
      </w:r>
    </w:p>
    <w:p>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pPr>
        <w:pStyle w:val="28"/>
        <w:tabs>
          <w:tab w:val="left" w:pos="567"/>
        </w:tabs>
        <w:rPr>
          <w:rFonts w:ascii="Times New Roman" w:hAnsi="Times New Roman"/>
          <w:szCs w:val="24"/>
        </w:rPr>
      </w:pPr>
      <w:r>
        <w:rPr>
          <w:rFonts w:ascii="Times New Roman" w:hAnsi="Times New Roman"/>
          <w:szCs w:val="24"/>
        </w:rPr>
        <w:t xml:space="preserve">                                             (denumirea autorităţii contractante)</w:t>
      </w:r>
    </w:p>
    <w:p>
      <w:pPr>
        <w:pStyle w:val="28"/>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28"/>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pPr>
        <w:pStyle w:val="28"/>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pPr>
        <w:pStyle w:val="28"/>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pPr>
        <w:pStyle w:val="28"/>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pPr>
        <w:pStyle w:val="28"/>
        <w:tabs>
          <w:tab w:val="left" w:pos="567"/>
        </w:tabs>
        <w:rPr>
          <w:rFonts w:ascii="Times New Roman" w:hAnsi="Times New Roman"/>
          <w:szCs w:val="24"/>
        </w:rPr>
      </w:pPr>
      <w:r>
        <w:rPr>
          <w:rFonts w:ascii="Times New Roman" w:hAnsi="Times New Roman"/>
          <w:szCs w:val="24"/>
        </w:rPr>
        <w:t xml:space="preserve">                                                                                         (denumirea ofertantului)</w:t>
      </w:r>
    </w:p>
    <w:p>
      <w:pPr>
        <w:pStyle w:val="28"/>
        <w:tabs>
          <w:tab w:val="left" w:pos="567"/>
        </w:tabs>
        <w:ind w:hanging="349"/>
        <w:rPr>
          <w:rFonts w:ascii="Times New Roman" w:hAnsi="Times New Roman"/>
          <w:szCs w:val="24"/>
        </w:rPr>
      </w:pPr>
      <w:r>
        <w:rPr>
          <w:rFonts w:ascii="Times New Roman" w:hAnsi="Times New Roman"/>
          <w:szCs w:val="24"/>
        </w:rPr>
        <w:t>nu a constituit garanţia de bună execuție;</w:t>
      </w:r>
    </w:p>
    <w:p>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pPr>
        <w:pStyle w:val="28"/>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pPr>
        <w:pStyle w:val="28"/>
        <w:tabs>
          <w:tab w:val="left" w:pos="567"/>
        </w:tabs>
        <w:ind w:hanging="502"/>
        <w:rPr>
          <w:rFonts w:ascii="Times New Roman" w:hAnsi="Times New Roman"/>
          <w:szCs w:val="24"/>
        </w:rPr>
      </w:pPr>
    </w:p>
    <w:p>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pPr>
        <w:pStyle w:val="28"/>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pPr>
        <w:pStyle w:val="28"/>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pPr>
        <w:pStyle w:val="28"/>
        <w:tabs>
          <w:tab w:val="left" w:pos="567"/>
        </w:tabs>
        <w:rPr>
          <w:rFonts w:ascii="Times New Roman" w:hAnsi="Times New Roman"/>
          <w:szCs w:val="24"/>
        </w:rPr>
      </w:pPr>
      <w:r>
        <w:rPr>
          <w:rFonts w:ascii="Times New Roman" w:hAnsi="Times New Roman"/>
          <w:szCs w:val="24"/>
        </w:rPr>
        <w:t xml:space="preserve">                                          (semnătura autorizată)</w:t>
      </w:r>
    </w:p>
    <w:p>
      <w:pPr>
        <w:spacing w:after="200" w:line="276" w:lineRule="auto"/>
        <w:jc w:val="center"/>
        <w:rPr>
          <w:lang w:eastAsia="zh-CN"/>
        </w:rPr>
      </w:pPr>
      <w:bookmarkStart w:id="48" w:name="_Toc449692097"/>
    </w:p>
    <w:p>
      <w:pPr>
        <w:spacing w:after="200" w:line="276" w:lineRule="auto"/>
        <w:jc w:val="center"/>
        <w:rPr>
          <w:lang w:eastAsia="zh-CN"/>
        </w:rPr>
      </w:pPr>
    </w:p>
    <w:p>
      <w:pPr>
        <w:spacing w:after="200" w:line="276" w:lineRule="auto"/>
        <w:jc w:val="center"/>
        <w:rPr>
          <w:lang w:eastAsia="zh-CN"/>
        </w:rPr>
      </w:pPr>
    </w:p>
    <w:p>
      <w:pPr>
        <w:jc w:val="right"/>
        <w:rPr>
          <w:sz w:val="22"/>
          <w:szCs w:val="22"/>
        </w:rPr>
      </w:pPr>
      <w:r>
        <w:t>Anexa nr. 10</w:t>
      </w:r>
    </w:p>
    <w:p>
      <w:pPr>
        <w:jc w:val="right"/>
      </w:pPr>
      <w:r>
        <w:t>la Documentația standard nr._____</w:t>
      </w:r>
    </w:p>
    <w:p>
      <w:pPr>
        <w:jc w:val="right"/>
      </w:pPr>
      <w:r>
        <w:t>din “____” ________ 20___</w:t>
      </w:r>
    </w:p>
    <w:p>
      <w:pPr>
        <w:spacing w:after="200" w:line="276" w:lineRule="auto"/>
        <w:jc w:val="center"/>
        <w:rPr>
          <w:lang w:eastAsia="zh-CN"/>
        </w:rPr>
      </w:pPr>
    </w:p>
    <w:p>
      <w:pPr>
        <w:rPr>
          <w:lang w:eastAsia="zh-CN"/>
        </w:rPr>
      </w:pPr>
    </w:p>
    <w:bookmarkEnd w:id="48"/>
    <w:p>
      <w:pPr>
        <w:jc w:val="center"/>
        <w:rPr>
          <w:b/>
        </w:rPr>
      </w:pPr>
    </w:p>
    <w:p>
      <w:pPr>
        <w:pStyle w:val="28"/>
        <w:tabs>
          <w:tab w:val="left" w:pos="567"/>
        </w:tabs>
        <w:jc w:val="center"/>
        <w:rPr>
          <w:rFonts w:ascii="Times New Roman" w:hAnsi="Times New Roman"/>
          <w:b/>
          <w:szCs w:val="24"/>
        </w:rPr>
      </w:pPr>
      <w:r>
        <w:rPr>
          <w:rFonts w:ascii="Times New Roman" w:hAnsi="Times New Roman"/>
          <w:b/>
          <w:szCs w:val="24"/>
        </w:rPr>
        <w:t>GRAFIC DE  EXECUTARE A LUCRĂRILOR</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pPr>
        <w:pStyle w:val="28"/>
        <w:tabs>
          <w:tab w:val="left" w:pos="567"/>
        </w:tabs>
        <w:jc w:val="center"/>
        <w:rPr>
          <w:rFonts w:ascii="Times New Roman" w:hAnsi="Times New Roman"/>
          <w:szCs w:val="24"/>
        </w:rPr>
      </w:pPr>
      <w:r>
        <w:rPr>
          <w:rFonts w:ascii="Times New Roman" w:hAnsi="Times New Roman"/>
          <w:szCs w:val="24"/>
        </w:rPr>
        <w:t>(denumirea lucrărilor)</w:t>
      </w:r>
    </w:p>
    <w:p>
      <w:pPr>
        <w:pStyle w:val="28"/>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pPr>
              <w:pStyle w:val="28"/>
              <w:tabs>
                <w:tab w:val="left" w:pos="567"/>
              </w:tabs>
              <w:rPr>
                <w:rFonts w:ascii="Times New Roman" w:hAnsi="Times New Roman"/>
                <w:b/>
                <w:szCs w:val="24"/>
              </w:rPr>
            </w:pPr>
            <w:r>
              <w:rPr>
                <w:rFonts w:ascii="Times New Roman" w:hAnsi="Times New Roman"/>
                <w:b/>
                <w:szCs w:val="24"/>
              </w:rPr>
              <w:t>Nr.</w:t>
            </w:r>
          </w:p>
          <w:p>
            <w:pPr>
              <w:pStyle w:val="28"/>
              <w:tabs>
                <w:tab w:val="left" w:pos="567"/>
              </w:tabs>
              <w:rPr>
                <w:rFonts w:ascii="Times New Roman" w:hAnsi="Times New Roman"/>
                <w:b/>
                <w:szCs w:val="24"/>
              </w:rPr>
            </w:pPr>
            <w:r>
              <w:rPr>
                <w:rFonts w:ascii="Times New Roman" w:hAnsi="Times New Roman"/>
                <w:b/>
                <w:szCs w:val="24"/>
              </w:rPr>
              <w:t>d/o</w:t>
            </w:r>
          </w:p>
        </w:tc>
        <w:tc>
          <w:tcPr>
            <w:tcW w:w="2825" w:type="dxa"/>
            <w:vMerge w:val="restart"/>
          </w:tcPr>
          <w:p>
            <w:pPr>
              <w:pStyle w:val="2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pPr>
              <w:pStyle w:val="28"/>
              <w:tabs>
                <w:tab w:val="left" w:pos="567"/>
              </w:tabs>
              <w:rPr>
                <w:rFonts w:ascii="Times New Roman" w:hAnsi="Times New Roman"/>
                <w:b/>
                <w:szCs w:val="24"/>
              </w:rPr>
            </w:pPr>
            <w:r>
              <w:rPr>
                <w:rFonts w:ascii="Times New Roman" w:hAnsi="Times New Roman"/>
                <w:b/>
                <w:szCs w:val="24"/>
              </w:rPr>
              <w:t>Anul 1</w:t>
            </w:r>
          </w:p>
        </w:tc>
        <w:tc>
          <w:tcPr>
            <w:tcW w:w="1044" w:type="dxa"/>
            <w:gridSpan w:val="2"/>
          </w:tcPr>
          <w:p>
            <w:pPr>
              <w:pStyle w:val="28"/>
              <w:tabs>
                <w:tab w:val="left" w:pos="567"/>
              </w:tabs>
              <w:rPr>
                <w:rFonts w:ascii="Times New Roman" w:hAnsi="Times New Roman"/>
                <w:b/>
                <w:szCs w:val="24"/>
              </w:rPr>
            </w:pPr>
            <w:r>
              <w:rPr>
                <w:rFonts w:ascii="Times New Roman" w:hAnsi="Times New Roman"/>
                <w:b/>
                <w:szCs w:val="24"/>
              </w:rPr>
              <w:t>…</w:t>
            </w:r>
          </w:p>
        </w:tc>
        <w:tc>
          <w:tcPr>
            <w:tcW w:w="1320" w:type="dxa"/>
            <w:gridSpan w:val="2"/>
          </w:tcPr>
          <w:p>
            <w:pPr>
              <w:pStyle w:val="28"/>
              <w:tabs>
                <w:tab w:val="left" w:pos="567"/>
              </w:tabs>
              <w:rPr>
                <w:rFonts w:ascii="Times New Roman" w:hAnsi="Times New Roman"/>
                <w:b/>
                <w:szCs w:val="24"/>
              </w:rPr>
            </w:pPr>
            <w:r>
              <w:rPr>
                <w:rFonts w:ascii="Times New Roman" w:hAnsi="Times New Roman"/>
                <w:b/>
                <w:szCs w:val="24"/>
              </w:rPr>
              <w:t>Anul (n)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pPr>
              <w:pStyle w:val="28"/>
              <w:tabs>
                <w:tab w:val="left" w:pos="567"/>
              </w:tabs>
              <w:rPr>
                <w:rFonts w:ascii="Times New Roman" w:hAnsi="Times New Roman"/>
                <w:b/>
                <w:szCs w:val="24"/>
              </w:rPr>
            </w:pPr>
          </w:p>
        </w:tc>
        <w:tc>
          <w:tcPr>
            <w:tcW w:w="2825" w:type="dxa"/>
            <w:vMerge w:val="continue"/>
          </w:tcPr>
          <w:p>
            <w:pPr>
              <w:pStyle w:val="28"/>
              <w:tabs>
                <w:tab w:val="left" w:pos="567"/>
              </w:tabs>
              <w:rPr>
                <w:rFonts w:ascii="Times New Roman" w:hAnsi="Times New Roman"/>
                <w:b/>
                <w:szCs w:val="24"/>
              </w:rPr>
            </w:pPr>
          </w:p>
        </w:tc>
        <w:tc>
          <w:tcPr>
            <w:tcW w:w="5490" w:type="dxa"/>
            <w:gridSpan w:val="7"/>
          </w:tcPr>
          <w:p>
            <w:pPr>
              <w:pStyle w:val="28"/>
              <w:tabs>
                <w:tab w:val="left" w:pos="567"/>
              </w:tabs>
              <w:rPr>
                <w:rFonts w:ascii="Times New Roman" w:hAnsi="Times New Roman"/>
                <w:b/>
                <w:szCs w:val="24"/>
              </w:rPr>
            </w:pPr>
            <w:r>
              <w:rPr>
                <w:rFonts w:ascii="Times New Roman" w:hAnsi="Times New Roman"/>
                <w:b/>
                <w:szCs w:val="24"/>
              </w:rPr>
              <w:t>Luna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pPr>
              <w:pStyle w:val="28"/>
              <w:tabs>
                <w:tab w:val="left" w:pos="567"/>
              </w:tabs>
              <w:rPr>
                <w:rFonts w:ascii="Times New Roman" w:hAnsi="Times New Roman"/>
                <w:b/>
                <w:szCs w:val="24"/>
              </w:rPr>
            </w:pPr>
          </w:p>
        </w:tc>
        <w:tc>
          <w:tcPr>
            <w:tcW w:w="2825" w:type="dxa"/>
            <w:vMerge w:val="continue"/>
          </w:tcPr>
          <w:p>
            <w:pPr>
              <w:pStyle w:val="28"/>
              <w:tabs>
                <w:tab w:val="left" w:pos="567"/>
              </w:tabs>
              <w:rPr>
                <w:rFonts w:ascii="Times New Roman" w:hAnsi="Times New Roman"/>
                <w:b/>
                <w:szCs w:val="24"/>
              </w:rPr>
            </w:pPr>
          </w:p>
        </w:tc>
        <w:tc>
          <w:tcPr>
            <w:tcW w:w="1035" w:type="dxa"/>
          </w:tcPr>
          <w:p>
            <w:pPr>
              <w:pStyle w:val="28"/>
              <w:tabs>
                <w:tab w:val="left" w:pos="567"/>
              </w:tabs>
              <w:rPr>
                <w:rFonts w:ascii="Times New Roman" w:hAnsi="Times New Roman"/>
                <w:b/>
                <w:szCs w:val="24"/>
              </w:rPr>
            </w:pPr>
            <w:r>
              <w:rPr>
                <w:rFonts w:ascii="Times New Roman" w:hAnsi="Times New Roman"/>
                <w:b/>
                <w:szCs w:val="24"/>
              </w:rPr>
              <w:t>1</w:t>
            </w:r>
          </w:p>
        </w:tc>
        <w:tc>
          <w:tcPr>
            <w:tcW w:w="1215" w:type="dxa"/>
          </w:tcPr>
          <w:p>
            <w:pPr>
              <w:pStyle w:val="28"/>
              <w:tabs>
                <w:tab w:val="left" w:pos="567"/>
              </w:tabs>
              <w:rPr>
                <w:rFonts w:ascii="Times New Roman" w:hAnsi="Times New Roman"/>
                <w:b/>
                <w:szCs w:val="24"/>
              </w:rPr>
            </w:pPr>
            <w:r>
              <w:rPr>
                <w:rFonts w:ascii="Times New Roman" w:hAnsi="Times New Roman"/>
                <w:b/>
                <w:szCs w:val="24"/>
              </w:rPr>
              <w:t>2</w:t>
            </w:r>
          </w:p>
        </w:tc>
        <w:tc>
          <w:tcPr>
            <w:tcW w:w="1005" w:type="dxa"/>
            <w:gridSpan w:val="2"/>
          </w:tcPr>
          <w:p>
            <w:pPr>
              <w:pStyle w:val="28"/>
              <w:tabs>
                <w:tab w:val="left" w:pos="567"/>
              </w:tabs>
              <w:rPr>
                <w:rFonts w:ascii="Times New Roman" w:hAnsi="Times New Roman"/>
                <w:b/>
                <w:szCs w:val="24"/>
              </w:rPr>
            </w:pPr>
            <w:r>
              <w:rPr>
                <w:rFonts w:ascii="Times New Roman" w:hAnsi="Times New Roman"/>
                <w:b/>
                <w:szCs w:val="24"/>
              </w:rPr>
              <w:t>3</w:t>
            </w:r>
          </w:p>
        </w:tc>
        <w:tc>
          <w:tcPr>
            <w:tcW w:w="990" w:type="dxa"/>
            <w:gridSpan w:val="2"/>
          </w:tcPr>
          <w:p>
            <w:pPr>
              <w:pStyle w:val="28"/>
              <w:tabs>
                <w:tab w:val="left" w:pos="567"/>
              </w:tabs>
              <w:rPr>
                <w:rFonts w:ascii="Times New Roman" w:hAnsi="Times New Roman"/>
                <w:b/>
                <w:szCs w:val="24"/>
              </w:rPr>
            </w:pPr>
            <w:r>
              <w:rPr>
                <w:rFonts w:ascii="Times New Roman" w:hAnsi="Times New Roman"/>
                <w:b/>
                <w:szCs w:val="24"/>
              </w:rPr>
              <w:t>…</w:t>
            </w:r>
          </w:p>
        </w:tc>
        <w:tc>
          <w:tcPr>
            <w:tcW w:w="1245" w:type="dxa"/>
          </w:tcPr>
          <w:p>
            <w:pPr>
              <w:pStyle w:val="28"/>
              <w:tabs>
                <w:tab w:val="left" w:pos="567"/>
              </w:tabs>
              <w:rPr>
                <w:rFonts w:ascii="Times New Roman" w:hAnsi="Times New Roman"/>
                <w:b/>
                <w:szCs w:val="24"/>
              </w:rPr>
            </w:pPr>
            <w:r>
              <w:rPr>
                <w:rFonts w:ascii="Times New Roman" w:hAnsi="Times New Roman"/>
                <w:b/>
                <w:szCs w:val="24"/>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pPr>
              <w:pStyle w:val="28"/>
              <w:tabs>
                <w:tab w:val="left" w:pos="567"/>
              </w:tabs>
              <w:rPr>
                <w:rFonts w:ascii="Times New Roman" w:hAnsi="Times New Roman"/>
                <w:szCs w:val="24"/>
              </w:rPr>
            </w:pPr>
            <w:r>
              <w:rPr>
                <w:rFonts w:ascii="Times New Roman" w:hAnsi="Times New Roman"/>
                <w:szCs w:val="24"/>
              </w:rPr>
              <w:t>1.</w:t>
            </w:r>
          </w:p>
        </w:tc>
        <w:tc>
          <w:tcPr>
            <w:tcW w:w="2825" w:type="dxa"/>
          </w:tcPr>
          <w:p>
            <w:pPr>
              <w:pStyle w:val="28"/>
              <w:tabs>
                <w:tab w:val="left" w:pos="567"/>
              </w:tabs>
              <w:rPr>
                <w:rFonts w:ascii="Times New Roman" w:hAnsi="Times New Roman"/>
                <w:szCs w:val="24"/>
              </w:rPr>
            </w:pPr>
            <w:r>
              <w:rPr>
                <w:rFonts w:ascii="Times New Roman" w:hAnsi="Times New Roman"/>
                <w:szCs w:val="24"/>
              </w:rPr>
              <w:t>Organizare de şantier</w:t>
            </w: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pPr>
              <w:pStyle w:val="28"/>
              <w:tabs>
                <w:tab w:val="left" w:pos="567"/>
              </w:tabs>
              <w:rPr>
                <w:rFonts w:ascii="Times New Roman" w:hAnsi="Times New Roman"/>
                <w:szCs w:val="24"/>
              </w:rPr>
            </w:pPr>
            <w:r>
              <w:rPr>
                <w:rFonts w:ascii="Times New Roman" w:hAnsi="Times New Roman"/>
                <w:szCs w:val="24"/>
              </w:rPr>
              <w:t xml:space="preserve">2. </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tc>
        <w:tc>
          <w:tcPr>
            <w:tcW w:w="2825" w:type="dxa"/>
          </w:tcPr>
          <w:p>
            <w:pPr>
              <w:pStyle w:val="28"/>
              <w:tabs>
                <w:tab w:val="left" w:pos="567"/>
              </w:tabs>
              <w:rPr>
                <w:rFonts w:ascii="Times New Roman" w:hAnsi="Times New Roman"/>
                <w:szCs w:val="24"/>
              </w:rPr>
            </w:pPr>
            <w:r>
              <w:rPr>
                <w:rFonts w:ascii="Times New Roman" w:hAnsi="Times New Roman"/>
                <w:szCs w:val="24"/>
              </w:rPr>
              <w:t>Obiect 01</w:t>
            </w:r>
          </w:p>
          <w:p>
            <w:pPr>
              <w:pStyle w:val="28"/>
              <w:tabs>
                <w:tab w:val="left" w:pos="567"/>
              </w:tabs>
              <w:rPr>
                <w:rFonts w:ascii="Times New Roman" w:hAnsi="Times New Roman"/>
                <w:szCs w:val="24"/>
              </w:rPr>
            </w:pPr>
            <w:r>
              <w:rPr>
                <w:rFonts w:ascii="Times New Roman" w:hAnsi="Times New Roman"/>
                <w:szCs w:val="24"/>
              </w:rPr>
              <w:t>Categoria de lucrări:</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pPr>
              <w:pStyle w:val="28"/>
              <w:tabs>
                <w:tab w:val="left" w:pos="567"/>
              </w:tabs>
              <w:rPr>
                <w:rFonts w:ascii="Times New Roman" w:hAnsi="Times New Roman"/>
                <w:szCs w:val="24"/>
              </w:rPr>
            </w:pPr>
            <w:r>
              <w:rPr>
                <w:rFonts w:ascii="Times New Roman" w:hAnsi="Times New Roman"/>
                <w:szCs w:val="24"/>
              </w:rPr>
              <w:t>3.</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tc>
        <w:tc>
          <w:tcPr>
            <w:tcW w:w="2825" w:type="dxa"/>
          </w:tcPr>
          <w:p>
            <w:pPr>
              <w:pStyle w:val="28"/>
              <w:tabs>
                <w:tab w:val="left" w:pos="567"/>
              </w:tabs>
              <w:rPr>
                <w:rFonts w:ascii="Times New Roman" w:hAnsi="Times New Roman"/>
                <w:szCs w:val="24"/>
              </w:rPr>
            </w:pPr>
            <w:r>
              <w:rPr>
                <w:rFonts w:ascii="Times New Roman" w:hAnsi="Times New Roman"/>
                <w:szCs w:val="24"/>
              </w:rPr>
              <w:t>Obiect 02</w:t>
            </w:r>
          </w:p>
          <w:p>
            <w:pPr>
              <w:pStyle w:val="28"/>
              <w:tabs>
                <w:tab w:val="left" w:pos="567"/>
              </w:tabs>
              <w:rPr>
                <w:rFonts w:ascii="Times New Roman" w:hAnsi="Times New Roman"/>
                <w:szCs w:val="24"/>
              </w:rPr>
            </w:pPr>
            <w:r>
              <w:rPr>
                <w:rFonts w:ascii="Times New Roman" w:hAnsi="Times New Roman"/>
                <w:szCs w:val="24"/>
              </w:rPr>
              <w:t>Categoria de lucrări:</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pPr>
              <w:pStyle w:val="28"/>
              <w:tabs>
                <w:tab w:val="left" w:pos="567"/>
              </w:tabs>
              <w:rPr>
                <w:rFonts w:ascii="Times New Roman" w:hAnsi="Times New Roman"/>
                <w:szCs w:val="24"/>
              </w:rPr>
            </w:pPr>
            <w:r>
              <w:rPr>
                <w:rFonts w:ascii="Times New Roman" w:hAnsi="Times New Roman"/>
                <w:szCs w:val="24"/>
              </w:rPr>
              <w:t>…</w:t>
            </w:r>
          </w:p>
        </w:tc>
        <w:tc>
          <w:tcPr>
            <w:tcW w:w="2825" w:type="dxa"/>
          </w:tcPr>
          <w:p>
            <w:pPr>
              <w:pStyle w:val="28"/>
              <w:tabs>
                <w:tab w:val="left" w:pos="567"/>
              </w:tabs>
              <w:rPr>
                <w:rFonts w:ascii="Times New Roman" w:hAnsi="Times New Roman"/>
                <w:szCs w:val="24"/>
              </w:rPr>
            </w:pPr>
            <w:r>
              <w:rPr>
                <w:rFonts w:ascii="Times New Roman" w:hAnsi="Times New Roman"/>
                <w:szCs w:val="24"/>
              </w:rPr>
              <w:t>Obiect n …</w:t>
            </w:r>
          </w:p>
          <w:p>
            <w:pPr>
              <w:pStyle w:val="28"/>
              <w:tabs>
                <w:tab w:val="left" w:pos="567"/>
              </w:tabs>
              <w:rPr>
                <w:rFonts w:ascii="Times New Roman" w:hAnsi="Times New Roman"/>
                <w:szCs w:val="24"/>
              </w:rPr>
            </w:pPr>
            <w:r>
              <w:rPr>
                <w:rFonts w:ascii="Times New Roman" w:hAnsi="Times New Roman"/>
                <w:szCs w:val="24"/>
              </w:rPr>
              <w:t>Categoria de lucrări:</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bl>
    <w:p>
      <w:pPr>
        <w:jc w:val="both"/>
      </w:pPr>
    </w:p>
    <w:p>
      <w:pPr>
        <w:jc w:val="both"/>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întreprinderii: ____________________________</w:t>
      </w:r>
    </w:p>
    <w:p>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both"/>
        <w:rPr>
          <w:rFonts w:eastAsia="PMingLiU"/>
          <w:lang w:eastAsia="zh-CN"/>
        </w:rPr>
      </w:pPr>
    </w:p>
    <w:p>
      <w:pPr>
        <w:jc w:val="right"/>
        <w:rPr>
          <w:sz w:val="22"/>
          <w:szCs w:val="22"/>
        </w:rPr>
      </w:pPr>
      <w:r>
        <w:t>Anexa nr. 11</w:t>
      </w:r>
    </w:p>
    <w:p>
      <w:pPr>
        <w:jc w:val="right"/>
      </w:pPr>
      <w:r>
        <w:t>la Documentația standard nr._____</w:t>
      </w:r>
    </w:p>
    <w:p>
      <w:pPr>
        <w:jc w:val="right"/>
      </w:pPr>
      <w:r>
        <w:t>din “____” ________ 20___</w:t>
      </w:r>
    </w:p>
    <w:p>
      <w:pPr>
        <w:jc w:val="both"/>
        <w:rPr>
          <w:rFonts w:eastAsia="PMingLiU"/>
          <w:lang w:eastAsia="zh-CN"/>
        </w:rPr>
      </w:pPr>
    </w:p>
    <w:p>
      <w:pPr>
        <w:jc w:val="both"/>
        <w:rPr>
          <w:rFonts w:eastAsia="PMingLiU"/>
          <w:lang w:eastAsia="zh-CN"/>
        </w:rPr>
      </w:pPr>
    </w:p>
    <w:p>
      <w:pPr>
        <w:jc w:val="both"/>
        <w:rPr>
          <w:rFonts w:eastAsia="PMingLiU"/>
          <w:lang w:eastAsia="zh-CN"/>
        </w:rPr>
      </w:pPr>
    </w:p>
    <w:p>
      <w:pPr>
        <w:jc w:val="center"/>
        <w:rPr>
          <w:rFonts w:eastAsia="PMingLiU"/>
          <w:lang w:eastAsia="zh-CN"/>
        </w:rPr>
      </w:pPr>
    </w:p>
    <w:p>
      <w:pPr>
        <w:pStyle w:val="28"/>
        <w:tabs>
          <w:tab w:val="left" w:pos="567"/>
        </w:tabs>
        <w:jc w:val="center"/>
        <w:rPr>
          <w:rFonts w:ascii="Times New Roman" w:hAnsi="Times New Roman"/>
          <w:b/>
          <w:szCs w:val="24"/>
        </w:rPr>
      </w:pPr>
      <w:r>
        <w:rPr>
          <w:rFonts w:ascii="Times New Roman" w:hAnsi="Times New Roman"/>
          <w:b/>
          <w:szCs w:val="24"/>
        </w:rPr>
        <w:t>GRAFIC DE  EXECUTARE A DOCUMENTAȚIEI DE PROIECT</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pPr>
        <w:pStyle w:val="28"/>
        <w:tabs>
          <w:tab w:val="left" w:pos="567"/>
        </w:tabs>
        <w:jc w:val="center"/>
        <w:rPr>
          <w:rFonts w:ascii="Times New Roman" w:hAnsi="Times New Roman"/>
          <w:szCs w:val="24"/>
        </w:rPr>
      </w:pPr>
      <w:r>
        <w:rPr>
          <w:rFonts w:ascii="Times New Roman" w:hAnsi="Times New Roman"/>
          <w:szCs w:val="24"/>
        </w:rPr>
        <w:t>(denumirea serviciilor)</w:t>
      </w:r>
    </w:p>
    <w:p>
      <w:pPr>
        <w:pStyle w:val="28"/>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pPr>
              <w:pStyle w:val="28"/>
              <w:tabs>
                <w:tab w:val="left" w:pos="567"/>
              </w:tabs>
              <w:rPr>
                <w:rFonts w:ascii="Times New Roman" w:hAnsi="Times New Roman"/>
                <w:b/>
                <w:szCs w:val="24"/>
              </w:rPr>
            </w:pPr>
            <w:r>
              <w:rPr>
                <w:rFonts w:ascii="Times New Roman" w:hAnsi="Times New Roman"/>
                <w:b/>
                <w:szCs w:val="24"/>
              </w:rPr>
              <w:t>Nr.</w:t>
            </w:r>
          </w:p>
          <w:p>
            <w:pPr>
              <w:pStyle w:val="28"/>
              <w:tabs>
                <w:tab w:val="left" w:pos="567"/>
              </w:tabs>
              <w:rPr>
                <w:rFonts w:ascii="Times New Roman" w:hAnsi="Times New Roman"/>
                <w:b/>
                <w:szCs w:val="24"/>
              </w:rPr>
            </w:pPr>
            <w:r>
              <w:rPr>
                <w:rFonts w:ascii="Times New Roman" w:hAnsi="Times New Roman"/>
                <w:b/>
                <w:szCs w:val="24"/>
              </w:rPr>
              <w:t>d/o</w:t>
            </w:r>
          </w:p>
        </w:tc>
        <w:tc>
          <w:tcPr>
            <w:tcW w:w="2825" w:type="dxa"/>
            <w:vMerge w:val="restart"/>
          </w:tcPr>
          <w:p>
            <w:pPr>
              <w:pStyle w:val="2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pPr>
              <w:pStyle w:val="28"/>
              <w:tabs>
                <w:tab w:val="left" w:pos="567"/>
              </w:tabs>
              <w:rPr>
                <w:rFonts w:ascii="Times New Roman" w:hAnsi="Times New Roman"/>
                <w:b/>
                <w:szCs w:val="24"/>
              </w:rPr>
            </w:pPr>
            <w:r>
              <w:rPr>
                <w:rFonts w:ascii="Times New Roman" w:hAnsi="Times New Roman"/>
                <w:b/>
                <w:szCs w:val="24"/>
              </w:rPr>
              <w:t>Anul 1</w:t>
            </w:r>
          </w:p>
        </w:tc>
        <w:tc>
          <w:tcPr>
            <w:tcW w:w="1044" w:type="dxa"/>
            <w:gridSpan w:val="2"/>
          </w:tcPr>
          <w:p>
            <w:pPr>
              <w:pStyle w:val="28"/>
              <w:tabs>
                <w:tab w:val="left" w:pos="567"/>
              </w:tabs>
              <w:rPr>
                <w:rFonts w:ascii="Times New Roman" w:hAnsi="Times New Roman"/>
                <w:b/>
                <w:szCs w:val="24"/>
              </w:rPr>
            </w:pPr>
            <w:r>
              <w:rPr>
                <w:rFonts w:ascii="Times New Roman" w:hAnsi="Times New Roman"/>
                <w:b/>
                <w:szCs w:val="24"/>
              </w:rPr>
              <w:t>…</w:t>
            </w:r>
          </w:p>
        </w:tc>
        <w:tc>
          <w:tcPr>
            <w:tcW w:w="1320" w:type="dxa"/>
            <w:gridSpan w:val="2"/>
          </w:tcPr>
          <w:p>
            <w:pPr>
              <w:pStyle w:val="28"/>
              <w:tabs>
                <w:tab w:val="left" w:pos="567"/>
              </w:tabs>
              <w:rPr>
                <w:rFonts w:ascii="Times New Roman" w:hAnsi="Times New Roman"/>
                <w:b/>
                <w:szCs w:val="24"/>
              </w:rPr>
            </w:pPr>
            <w:r>
              <w:rPr>
                <w:rFonts w:ascii="Times New Roman" w:hAnsi="Times New Roman"/>
                <w:b/>
                <w:szCs w:val="24"/>
              </w:rPr>
              <w:t>Anul (n)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pPr>
              <w:pStyle w:val="28"/>
              <w:tabs>
                <w:tab w:val="left" w:pos="567"/>
              </w:tabs>
              <w:rPr>
                <w:rFonts w:ascii="Times New Roman" w:hAnsi="Times New Roman"/>
                <w:b/>
                <w:szCs w:val="24"/>
              </w:rPr>
            </w:pPr>
          </w:p>
        </w:tc>
        <w:tc>
          <w:tcPr>
            <w:tcW w:w="2825" w:type="dxa"/>
            <w:vMerge w:val="continue"/>
          </w:tcPr>
          <w:p>
            <w:pPr>
              <w:pStyle w:val="28"/>
              <w:tabs>
                <w:tab w:val="left" w:pos="567"/>
              </w:tabs>
              <w:rPr>
                <w:rFonts w:ascii="Times New Roman" w:hAnsi="Times New Roman"/>
                <w:b/>
                <w:szCs w:val="24"/>
              </w:rPr>
            </w:pPr>
          </w:p>
        </w:tc>
        <w:tc>
          <w:tcPr>
            <w:tcW w:w="5490" w:type="dxa"/>
            <w:gridSpan w:val="7"/>
          </w:tcPr>
          <w:p>
            <w:pPr>
              <w:pStyle w:val="28"/>
              <w:tabs>
                <w:tab w:val="left" w:pos="567"/>
              </w:tabs>
              <w:rPr>
                <w:rFonts w:ascii="Times New Roman" w:hAnsi="Times New Roman"/>
                <w:b/>
                <w:szCs w:val="24"/>
              </w:rPr>
            </w:pPr>
            <w:r>
              <w:rPr>
                <w:rFonts w:ascii="Times New Roman" w:hAnsi="Times New Roman"/>
                <w:b/>
                <w:szCs w:val="24"/>
              </w:rPr>
              <w:t>Luna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pPr>
              <w:pStyle w:val="28"/>
              <w:tabs>
                <w:tab w:val="left" w:pos="567"/>
              </w:tabs>
              <w:rPr>
                <w:rFonts w:ascii="Times New Roman" w:hAnsi="Times New Roman"/>
                <w:b/>
                <w:szCs w:val="24"/>
              </w:rPr>
            </w:pPr>
          </w:p>
        </w:tc>
        <w:tc>
          <w:tcPr>
            <w:tcW w:w="2825" w:type="dxa"/>
            <w:vMerge w:val="continue"/>
          </w:tcPr>
          <w:p>
            <w:pPr>
              <w:pStyle w:val="28"/>
              <w:tabs>
                <w:tab w:val="left" w:pos="567"/>
              </w:tabs>
              <w:rPr>
                <w:rFonts w:ascii="Times New Roman" w:hAnsi="Times New Roman"/>
                <w:b/>
                <w:szCs w:val="24"/>
              </w:rPr>
            </w:pPr>
          </w:p>
        </w:tc>
        <w:tc>
          <w:tcPr>
            <w:tcW w:w="1035" w:type="dxa"/>
          </w:tcPr>
          <w:p>
            <w:pPr>
              <w:pStyle w:val="28"/>
              <w:tabs>
                <w:tab w:val="left" w:pos="567"/>
              </w:tabs>
              <w:rPr>
                <w:rFonts w:ascii="Times New Roman" w:hAnsi="Times New Roman"/>
                <w:b/>
                <w:szCs w:val="24"/>
              </w:rPr>
            </w:pPr>
            <w:r>
              <w:rPr>
                <w:rFonts w:ascii="Times New Roman" w:hAnsi="Times New Roman"/>
                <w:b/>
                <w:szCs w:val="24"/>
              </w:rPr>
              <w:t>1</w:t>
            </w:r>
          </w:p>
        </w:tc>
        <w:tc>
          <w:tcPr>
            <w:tcW w:w="1215" w:type="dxa"/>
          </w:tcPr>
          <w:p>
            <w:pPr>
              <w:pStyle w:val="28"/>
              <w:tabs>
                <w:tab w:val="left" w:pos="567"/>
              </w:tabs>
              <w:rPr>
                <w:rFonts w:ascii="Times New Roman" w:hAnsi="Times New Roman"/>
                <w:b/>
                <w:szCs w:val="24"/>
              </w:rPr>
            </w:pPr>
            <w:r>
              <w:rPr>
                <w:rFonts w:ascii="Times New Roman" w:hAnsi="Times New Roman"/>
                <w:b/>
                <w:szCs w:val="24"/>
              </w:rPr>
              <w:t>2</w:t>
            </w:r>
          </w:p>
        </w:tc>
        <w:tc>
          <w:tcPr>
            <w:tcW w:w="1005" w:type="dxa"/>
            <w:gridSpan w:val="2"/>
          </w:tcPr>
          <w:p>
            <w:pPr>
              <w:pStyle w:val="28"/>
              <w:tabs>
                <w:tab w:val="left" w:pos="567"/>
              </w:tabs>
              <w:rPr>
                <w:rFonts w:ascii="Times New Roman" w:hAnsi="Times New Roman"/>
                <w:b/>
                <w:szCs w:val="24"/>
              </w:rPr>
            </w:pPr>
            <w:r>
              <w:rPr>
                <w:rFonts w:ascii="Times New Roman" w:hAnsi="Times New Roman"/>
                <w:b/>
                <w:szCs w:val="24"/>
              </w:rPr>
              <w:t>3</w:t>
            </w:r>
          </w:p>
        </w:tc>
        <w:tc>
          <w:tcPr>
            <w:tcW w:w="990" w:type="dxa"/>
            <w:gridSpan w:val="2"/>
          </w:tcPr>
          <w:p>
            <w:pPr>
              <w:pStyle w:val="28"/>
              <w:tabs>
                <w:tab w:val="left" w:pos="567"/>
              </w:tabs>
              <w:rPr>
                <w:rFonts w:ascii="Times New Roman" w:hAnsi="Times New Roman"/>
                <w:b/>
                <w:szCs w:val="24"/>
              </w:rPr>
            </w:pPr>
            <w:r>
              <w:rPr>
                <w:rFonts w:ascii="Times New Roman" w:hAnsi="Times New Roman"/>
                <w:b/>
                <w:szCs w:val="24"/>
              </w:rPr>
              <w:t>…</w:t>
            </w:r>
          </w:p>
        </w:tc>
        <w:tc>
          <w:tcPr>
            <w:tcW w:w="1245" w:type="dxa"/>
          </w:tcPr>
          <w:p>
            <w:pPr>
              <w:pStyle w:val="28"/>
              <w:tabs>
                <w:tab w:val="left" w:pos="567"/>
              </w:tabs>
              <w:rPr>
                <w:rFonts w:ascii="Times New Roman" w:hAnsi="Times New Roman"/>
                <w:b/>
                <w:szCs w:val="24"/>
              </w:rPr>
            </w:pPr>
            <w:r>
              <w:rPr>
                <w:rFonts w:ascii="Times New Roman" w:hAnsi="Times New Roman"/>
                <w:b/>
                <w:szCs w:val="24"/>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pPr>
              <w:pStyle w:val="28"/>
              <w:tabs>
                <w:tab w:val="left" w:pos="567"/>
              </w:tabs>
              <w:rPr>
                <w:rFonts w:ascii="Times New Roman" w:hAnsi="Times New Roman"/>
                <w:szCs w:val="24"/>
              </w:rPr>
            </w:pPr>
            <w:r>
              <w:rPr>
                <w:rFonts w:ascii="Times New Roman" w:hAnsi="Times New Roman"/>
                <w:szCs w:val="24"/>
              </w:rPr>
              <w:t>1.</w:t>
            </w:r>
          </w:p>
        </w:tc>
        <w:tc>
          <w:tcPr>
            <w:tcW w:w="2825" w:type="dxa"/>
          </w:tcPr>
          <w:p>
            <w:pPr>
              <w:pStyle w:val="28"/>
              <w:tabs>
                <w:tab w:val="left" w:pos="567"/>
              </w:tabs>
              <w:rPr>
                <w:rFonts w:ascii="Times New Roman" w:hAnsi="Times New Roman"/>
                <w:szCs w:val="24"/>
              </w:rPr>
            </w:pPr>
            <w:r>
              <w:rPr>
                <w:rFonts w:ascii="Times New Roman" w:hAnsi="Times New Roman"/>
                <w:szCs w:val="24"/>
              </w:rPr>
              <w:t>Faza 1</w:t>
            </w:r>
          </w:p>
          <w:p>
            <w:pPr>
              <w:pStyle w:val="28"/>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pPr>
              <w:pStyle w:val="28"/>
              <w:tabs>
                <w:tab w:val="left" w:pos="567"/>
              </w:tabs>
              <w:rPr>
                <w:rFonts w:ascii="Times New Roman" w:hAnsi="Times New Roman"/>
                <w:szCs w:val="24"/>
              </w:rPr>
            </w:pPr>
            <w:r>
              <w:rPr>
                <w:rFonts w:ascii="Times New Roman" w:hAnsi="Times New Roman"/>
                <w:szCs w:val="24"/>
              </w:rPr>
              <w:t xml:space="preserve">2. </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tc>
        <w:tc>
          <w:tcPr>
            <w:tcW w:w="2825" w:type="dxa"/>
          </w:tcPr>
          <w:p>
            <w:pPr>
              <w:pStyle w:val="28"/>
              <w:tabs>
                <w:tab w:val="left" w:pos="567"/>
              </w:tabs>
              <w:rPr>
                <w:rFonts w:ascii="Times New Roman" w:hAnsi="Times New Roman"/>
                <w:szCs w:val="24"/>
              </w:rPr>
            </w:pPr>
            <w:r>
              <w:rPr>
                <w:rFonts w:ascii="Times New Roman" w:hAnsi="Times New Roman"/>
                <w:szCs w:val="24"/>
              </w:rPr>
              <w:t>Faza 2</w:t>
            </w:r>
          </w:p>
          <w:p>
            <w:pPr>
              <w:pStyle w:val="28"/>
              <w:tabs>
                <w:tab w:val="left" w:pos="567"/>
              </w:tabs>
              <w:rPr>
                <w:rFonts w:ascii="Times New Roman" w:hAnsi="Times New Roman"/>
                <w:szCs w:val="24"/>
              </w:rPr>
            </w:pPr>
            <w:r>
              <w:rPr>
                <w:rFonts w:ascii="Times New Roman" w:hAnsi="Times New Roman"/>
                <w:szCs w:val="24"/>
              </w:rPr>
              <w:t>Schiță de proiect __________________</w:t>
            </w:r>
          </w:p>
          <w:p>
            <w:pPr>
              <w:pStyle w:val="28"/>
              <w:tabs>
                <w:tab w:val="left" w:pos="567"/>
              </w:tabs>
              <w:rPr>
                <w:rFonts w:ascii="Times New Roman" w:hAnsi="Times New Roman"/>
                <w:szCs w:val="24"/>
              </w:rPr>
            </w:pP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pPr>
              <w:pStyle w:val="28"/>
              <w:tabs>
                <w:tab w:val="left" w:pos="567"/>
              </w:tabs>
              <w:rPr>
                <w:rFonts w:ascii="Times New Roman" w:hAnsi="Times New Roman"/>
                <w:szCs w:val="24"/>
              </w:rPr>
            </w:pPr>
            <w:r>
              <w:rPr>
                <w:rFonts w:ascii="Times New Roman" w:hAnsi="Times New Roman"/>
                <w:szCs w:val="24"/>
              </w:rPr>
              <w:t>3.</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tc>
        <w:tc>
          <w:tcPr>
            <w:tcW w:w="2825" w:type="dxa"/>
          </w:tcPr>
          <w:p>
            <w:pPr>
              <w:pStyle w:val="28"/>
              <w:tabs>
                <w:tab w:val="left" w:pos="567"/>
              </w:tabs>
              <w:rPr>
                <w:rFonts w:ascii="Times New Roman" w:hAnsi="Times New Roman"/>
                <w:szCs w:val="24"/>
              </w:rPr>
            </w:pPr>
            <w:r>
              <w:rPr>
                <w:rFonts w:ascii="Times New Roman" w:hAnsi="Times New Roman"/>
                <w:szCs w:val="24"/>
              </w:rPr>
              <w:t>Faza 3</w:t>
            </w:r>
          </w:p>
          <w:p>
            <w:pPr>
              <w:pStyle w:val="28"/>
              <w:tabs>
                <w:tab w:val="left" w:pos="567"/>
              </w:tabs>
              <w:rPr>
                <w:rFonts w:ascii="Times New Roman" w:hAnsi="Times New Roman"/>
                <w:szCs w:val="24"/>
              </w:rPr>
            </w:pPr>
            <w:r>
              <w:rPr>
                <w:rFonts w:ascii="Times New Roman" w:hAnsi="Times New Roman"/>
                <w:szCs w:val="24"/>
              </w:rPr>
              <w:t>Proiect de execuție (desene și deviz):</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pPr>
              <w:pStyle w:val="28"/>
              <w:tabs>
                <w:tab w:val="left" w:pos="567"/>
              </w:tabs>
              <w:rPr>
                <w:rFonts w:ascii="Times New Roman" w:hAnsi="Times New Roman"/>
                <w:szCs w:val="24"/>
              </w:rPr>
            </w:pPr>
            <w:r>
              <w:rPr>
                <w:rFonts w:ascii="Times New Roman" w:hAnsi="Times New Roman"/>
                <w:szCs w:val="24"/>
              </w:rPr>
              <w:t>…</w:t>
            </w:r>
          </w:p>
        </w:tc>
        <w:tc>
          <w:tcPr>
            <w:tcW w:w="2825" w:type="dxa"/>
          </w:tcPr>
          <w:p>
            <w:pPr>
              <w:pStyle w:val="28"/>
              <w:tabs>
                <w:tab w:val="left" w:pos="567"/>
              </w:tabs>
              <w:rPr>
                <w:rFonts w:ascii="Times New Roman" w:hAnsi="Times New Roman"/>
                <w:szCs w:val="24"/>
              </w:rPr>
            </w:pPr>
            <w:r>
              <w:rPr>
                <w:rFonts w:ascii="Times New Roman" w:hAnsi="Times New Roman"/>
                <w:szCs w:val="24"/>
              </w:rPr>
              <w:t>Faza n</w:t>
            </w:r>
          </w:p>
          <w:p>
            <w:pPr>
              <w:pStyle w:val="28"/>
              <w:tabs>
                <w:tab w:val="left" w:pos="567"/>
              </w:tabs>
              <w:rPr>
                <w:rFonts w:ascii="Times New Roman" w:hAnsi="Times New Roman"/>
                <w:szCs w:val="24"/>
              </w:rPr>
            </w:pPr>
            <w:r>
              <w:rPr>
                <w:rFonts w:ascii="Times New Roman" w:hAnsi="Times New Roman"/>
                <w:szCs w:val="24"/>
              </w:rPr>
              <w:t>:</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r>
              <w:rPr>
                <w:rFonts w:ascii="Times New Roman" w:hAnsi="Times New Roman"/>
                <w:szCs w:val="24"/>
              </w:rPr>
              <w:t>__________________</w:t>
            </w:r>
          </w:p>
          <w:p>
            <w:pPr>
              <w:pStyle w:val="28"/>
              <w:tabs>
                <w:tab w:val="left" w:pos="567"/>
              </w:tabs>
              <w:rPr>
                <w:rFonts w:ascii="Times New Roman" w:hAnsi="Times New Roman"/>
                <w:szCs w:val="24"/>
              </w:rPr>
            </w:pPr>
          </w:p>
        </w:tc>
        <w:tc>
          <w:tcPr>
            <w:tcW w:w="1035" w:type="dxa"/>
          </w:tcPr>
          <w:p>
            <w:pPr>
              <w:pStyle w:val="28"/>
              <w:tabs>
                <w:tab w:val="left" w:pos="567"/>
              </w:tabs>
              <w:rPr>
                <w:rFonts w:ascii="Times New Roman" w:hAnsi="Times New Roman"/>
                <w:szCs w:val="24"/>
              </w:rPr>
            </w:pPr>
          </w:p>
        </w:tc>
        <w:tc>
          <w:tcPr>
            <w:tcW w:w="1215" w:type="dxa"/>
          </w:tcPr>
          <w:p>
            <w:pPr>
              <w:pStyle w:val="28"/>
              <w:tabs>
                <w:tab w:val="left" w:pos="567"/>
              </w:tabs>
              <w:rPr>
                <w:rFonts w:ascii="Times New Roman" w:hAnsi="Times New Roman"/>
                <w:szCs w:val="24"/>
              </w:rPr>
            </w:pPr>
          </w:p>
        </w:tc>
        <w:tc>
          <w:tcPr>
            <w:tcW w:w="1005" w:type="dxa"/>
            <w:gridSpan w:val="2"/>
          </w:tcPr>
          <w:p>
            <w:pPr>
              <w:pStyle w:val="28"/>
              <w:tabs>
                <w:tab w:val="left" w:pos="567"/>
              </w:tabs>
              <w:rPr>
                <w:rFonts w:ascii="Times New Roman" w:hAnsi="Times New Roman"/>
                <w:szCs w:val="24"/>
              </w:rPr>
            </w:pPr>
          </w:p>
        </w:tc>
        <w:tc>
          <w:tcPr>
            <w:tcW w:w="990" w:type="dxa"/>
            <w:gridSpan w:val="2"/>
          </w:tcPr>
          <w:p>
            <w:pPr>
              <w:pStyle w:val="28"/>
              <w:tabs>
                <w:tab w:val="left" w:pos="567"/>
              </w:tabs>
              <w:rPr>
                <w:rFonts w:ascii="Times New Roman" w:hAnsi="Times New Roman"/>
                <w:szCs w:val="24"/>
              </w:rPr>
            </w:pPr>
          </w:p>
        </w:tc>
        <w:tc>
          <w:tcPr>
            <w:tcW w:w="1245" w:type="dxa"/>
          </w:tcPr>
          <w:p>
            <w:pPr>
              <w:pStyle w:val="28"/>
              <w:tabs>
                <w:tab w:val="left" w:pos="567"/>
              </w:tabs>
              <w:rPr>
                <w:rFonts w:ascii="Times New Roman" w:hAnsi="Times New Roman"/>
                <w:szCs w:val="24"/>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întreprinderii: ____________________________</w:t>
      </w:r>
    </w:p>
    <w:p>
      <w:pPr>
        <w:jc w:val="both"/>
        <w:rPr>
          <w:rFonts w:eastAsia="PMingLiU"/>
          <w:lang w:eastAsia="zh-CN"/>
        </w:rPr>
      </w:pPr>
      <w:r>
        <w:rPr>
          <w:rFonts w:eastAsia="PMingLiU"/>
          <w:lang w:eastAsia="zh-CN"/>
        </w:rPr>
        <w:t>Denumirea întreprinderii:  ________________________________</w:t>
      </w:r>
    </w:p>
    <w:p>
      <w:pPr>
        <w:pStyle w:val="74"/>
        <w:tabs>
          <w:tab w:val="left" w:pos="567"/>
        </w:tabs>
        <w:spacing w:before="0" w:beforeAutospacing="0" w:after="0"/>
        <w:ind w:left="0" w:firstLine="0"/>
        <w:jc w:val="center"/>
        <w:rPr>
          <w:rFonts w:eastAsia="PMingLiU"/>
          <w:lang w:eastAsia="zh-CN"/>
        </w:rPr>
      </w:pPr>
    </w:p>
    <w:p>
      <w:pPr>
        <w:pStyle w:val="74"/>
        <w:tabs>
          <w:tab w:val="left" w:pos="567"/>
        </w:tabs>
        <w:ind w:left="0" w:firstLine="0"/>
        <w:rPr>
          <w:rFonts w:eastAsia="PMingLiU"/>
          <w:lang w:eastAsia="zh-CN"/>
        </w:rPr>
      </w:pPr>
    </w:p>
    <w:p>
      <w:pPr>
        <w:pStyle w:val="74"/>
        <w:tabs>
          <w:tab w:val="left" w:pos="567"/>
        </w:tabs>
        <w:ind w:left="0" w:firstLine="0"/>
        <w:rPr>
          <w:rFonts w:eastAsia="PMingLiU"/>
          <w:lang w:eastAsia="zh-CN"/>
        </w:rPr>
      </w:pPr>
    </w:p>
    <w:p>
      <w:pPr>
        <w:pStyle w:val="74"/>
        <w:tabs>
          <w:tab w:val="left" w:pos="567"/>
        </w:tabs>
        <w:ind w:left="0" w:firstLine="0"/>
        <w:rPr>
          <w:rFonts w:eastAsia="PMingLiU"/>
          <w:lang w:eastAsia="zh-CN"/>
        </w:rPr>
      </w:pPr>
    </w:p>
    <w:p>
      <w:pPr>
        <w:pStyle w:val="74"/>
        <w:tabs>
          <w:tab w:val="left" w:pos="567"/>
        </w:tabs>
        <w:ind w:left="0" w:firstLine="0"/>
        <w:rPr>
          <w:rFonts w:eastAsia="PMingLiU"/>
          <w:lang w:eastAsia="zh-CN"/>
        </w:rPr>
      </w:pPr>
    </w:p>
    <w:p>
      <w:pPr>
        <w:pStyle w:val="74"/>
        <w:tabs>
          <w:tab w:val="left" w:pos="567"/>
        </w:tabs>
        <w:ind w:left="0" w:firstLine="0"/>
        <w:rPr>
          <w:rFonts w:eastAsia="PMingLiU"/>
          <w:lang w:eastAsia="zh-CN"/>
        </w:rPr>
      </w:pPr>
    </w:p>
    <w:p>
      <w:pPr>
        <w:pStyle w:val="74"/>
        <w:tabs>
          <w:tab w:val="left" w:pos="567"/>
        </w:tabs>
        <w:ind w:left="0" w:firstLine="0"/>
        <w:rPr>
          <w:rFonts w:eastAsia="PMingLiU"/>
          <w:lang w:eastAsia="zh-CN"/>
        </w:rPr>
      </w:pPr>
    </w:p>
    <w:p>
      <w:pPr>
        <w:pStyle w:val="74"/>
        <w:tabs>
          <w:tab w:val="left" w:pos="567"/>
        </w:tabs>
        <w:ind w:left="0" w:firstLine="0"/>
        <w:rPr>
          <w:rFonts w:eastAsia="PMingLiU"/>
          <w:lang w:eastAsia="zh-CN"/>
        </w:rPr>
      </w:pPr>
    </w:p>
    <w:p>
      <w:pPr>
        <w:jc w:val="right"/>
        <w:rPr>
          <w:sz w:val="22"/>
          <w:szCs w:val="22"/>
        </w:rPr>
      </w:pPr>
      <w:r>
        <w:t>Anexa nr. 12</w:t>
      </w:r>
    </w:p>
    <w:p>
      <w:pPr>
        <w:jc w:val="right"/>
      </w:pPr>
      <w:r>
        <w:t>la Documentația standard nr._____</w:t>
      </w:r>
    </w:p>
    <w:p>
      <w:pPr>
        <w:jc w:val="right"/>
      </w:pPr>
      <w:r>
        <w:t>din “____” ________ 20___</w:t>
      </w:r>
    </w:p>
    <w:bookmarkEnd w:id="49"/>
    <w:p>
      <w:pPr>
        <w:rPr>
          <w:rFonts w:eastAsia="PMingLiU"/>
          <w:b/>
          <w:lang w:eastAsia="zh-CN"/>
        </w:rPr>
      </w:pPr>
    </w:p>
    <w:p>
      <w:pPr>
        <w:jc w:val="center"/>
        <w:rPr>
          <w:rFonts w:eastAsia="PMingLiU"/>
          <w:b/>
          <w:lang w:eastAsia="zh-CN"/>
        </w:rPr>
      </w:pPr>
      <w:r>
        <w:rPr>
          <w:rFonts w:eastAsia="PMingLiU"/>
          <w:b/>
          <w:lang w:eastAsia="zh-CN"/>
        </w:rPr>
        <w:t>DECLARAȚIE</w:t>
      </w:r>
    </w:p>
    <w:p>
      <w:pPr>
        <w:pStyle w:val="28"/>
        <w:tabs>
          <w:tab w:val="left" w:pos="567"/>
        </w:tabs>
        <w:jc w:val="center"/>
        <w:rPr>
          <w:b/>
        </w:rPr>
      </w:pPr>
      <w:r>
        <w:rPr>
          <w:b/>
        </w:rPr>
        <w:t>privind experien</w:t>
      </w:r>
      <w:r>
        <w:rPr>
          <w:rFonts w:hint="eastAsia"/>
          <w:b/>
        </w:rPr>
        <w:t>ţ</w:t>
      </w:r>
      <w:r>
        <w:rPr>
          <w:b/>
        </w:rPr>
        <w:t>a similar</w:t>
      </w:r>
      <w:r>
        <w:rPr>
          <w:rFonts w:hint="eastAsia"/>
          <w:b/>
        </w:rPr>
        <w:t>ă</w:t>
      </w:r>
    </w:p>
    <w:p>
      <w:pPr>
        <w:pStyle w:val="28"/>
        <w:tabs>
          <w:tab w:val="left" w:pos="567"/>
        </w:tabs>
        <w:jc w:val="center"/>
        <w:rPr>
          <w:rFonts w:ascii="Times New Roman" w:hAnsi="Times New Roman"/>
          <w:b/>
          <w:szCs w:val="24"/>
        </w:rPr>
      </w:pPr>
    </w:p>
    <w:p>
      <w:pPr>
        <w:pStyle w:val="2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pPr>
        <w:pStyle w:val="2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pPr>
        <w:pStyle w:val="2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pPr>
        <w:pStyle w:val="2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pPr>
        <w:pStyle w:val="2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pPr>
        <w:pStyle w:val="2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pPr>
        <w:pStyle w:val="28"/>
        <w:tabs>
          <w:tab w:val="left" w:pos="567"/>
        </w:tabs>
        <w:jc w:val="right"/>
        <w:rPr>
          <w:rFonts w:ascii="Times New Roman" w:hAnsi="Times New Roman"/>
          <w:szCs w:val="24"/>
        </w:rPr>
      </w:pPr>
      <w:r>
        <w:rPr>
          <w:rFonts w:ascii="Times New Roman" w:hAnsi="Times New Roman"/>
          <w:szCs w:val="24"/>
        </w:rPr>
        <w:t>(se notează opţiunea corespunzătoare)</w:t>
      </w:r>
    </w:p>
    <w:p>
      <w:pPr>
        <w:pStyle w:val="28"/>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pPr>
        <w:pStyle w:val="28"/>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pPr>
        <w:pStyle w:val="28"/>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pPr>
        <w:pStyle w:val="2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pPr>
        <w:pStyle w:val="2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pPr>
        <w:pStyle w:val="2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pPr>
        <w:pStyle w:val="2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pPr>
        <w:pStyle w:val="28"/>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r>
      <w:r>
        <w:t xml:space="preserve">    ____________________</w:t>
      </w:r>
    </w:p>
    <w:p>
      <w:pPr>
        <w:pStyle w:val="2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9. Perioada de executare a lucrării (luni)</w:t>
      </w:r>
    </w:p>
    <w:p>
      <w:pPr>
        <w:pStyle w:val="28"/>
        <w:numPr>
          <w:ilvl w:val="0"/>
          <w:numId w:val="17"/>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pPr>
        <w:pStyle w:val="2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pPr>
        <w:pStyle w:val="2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pPr>
        <w:pStyle w:val="2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pPr>
        <w:pStyle w:val="2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pPr>
        <w:rPr>
          <w:rFonts w:eastAsia="MS Mincho"/>
          <w:lang w:eastAsia="zh-CN"/>
        </w:rPr>
      </w:pPr>
    </w:p>
    <w:p>
      <w:pPr>
        <w:rPr>
          <w:rFonts w:eastAsia="MS Mincho"/>
          <w:lang w:eastAsia="zh-CN"/>
        </w:rPr>
      </w:pPr>
      <w:r>
        <w:rPr>
          <w:rFonts w:eastAsia="MS Mincho"/>
          <w:lang w:eastAsia="zh-CN"/>
        </w:rPr>
        <w:t>Data completării:______________________</w:t>
      </w:r>
    </w:p>
    <w:p>
      <w:pPr>
        <w:jc w:val="both"/>
        <w:rPr>
          <w:rFonts w:eastAsia="PMingLiU"/>
          <w:lang w:eastAsia="zh-CN"/>
        </w:rPr>
      </w:pPr>
      <w:r>
        <w:rPr>
          <w:rFonts w:eastAsia="PMingLiU"/>
          <w:lang w:eastAsia="zh-CN"/>
        </w:rPr>
        <w:t>Semnat: _____________________________</w:t>
      </w:r>
    </w:p>
    <w:p>
      <w:pPr>
        <w:jc w:val="both"/>
        <w:rPr>
          <w:rFonts w:eastAsia="PMingLiU"/>
          <w:lang w:eastAsia="zh-CN"/>
        </w:rPr>
      </w:pPr>
      <w:r>
        <w:rPr>
          <w:rFonts w:eastAsia="PMingLiU"/>
          <w:lang w:eastAsia="zh-CN"/>
        </w:rPr>
        <w:t>Nume: ______________________________</w:t>
      </w:r>
    </w:p>
    <w:p>
      <w:pPr>
        <w:jc w:val="both"/>
        <w:rPr>
          <w:rFonts w:eastAsia="PMingLiU"/>
          <w:lang w:eastAsia="zh-CN"/>
        </w:rPr>
      </w:pPr>
      <w:r>
        <w:rPr>
          <w:rFonts w:eastAsia="PMingLiU"/>
          <w:lang w:eastAsia="zh-CN"/>
        </w:rPr>
        <w:t>Funcţia în cadrul întreprinderii: ____________________________</w:t>
      </w:r>
    </w:p>
    <w:p>
      <w:pPr>
        <w:jc w:val="both"/>
        <w:rPr>
          <w:rFonts w:eastAsia="PMingLiU"/>
          <w:b/>
          <w:lang w:eastAsia="zh-CN"/>
        </w:rPr>
      </w:pPr>
      <w:r>
        <w:rPr>
          <w:rFonts w:eastAsia="PMingLiU"/>
          <w:lang w:eastAsia="zh-CN"/>
        </w:rPr>
        <w:t>Denumirea întreprinderii: __________________________</w:t>
      </w:r>
    </w:p>
    <w:p>
      <w:pPr>
        <w:spacing w:after="200" w:line="276" w:lineRule="auto"/>
        <w:rPr>
          <w:rFonts w:eastAsia="PMingLiU"/>
          <w:lang w:eastAsia="zh-CN"/>
        </w:rPr>
      </w:pPr>
      <w:bookmarkStart w:id="50" w:name="_Toc449692109"/>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rPr>
      </w:pPr>
      <w:r>
        <w:t>Anexa nr. 13</w:t>
      </w:r>
    </w:p>
    <w:p>
      <w:pPr>
        <w:jc w:val="right"/>
      </w:pPr>
      <w:r>
        <w:t>la Documentația standard nr._____</w:t>
      </w:r>
    </w:p>
    <w:p>
      <w:pPr>
        <w:jc w:val="right"/>
      </w:pPr>
      <w:r>
        <w:t>din “____” ________ 20___</w:t>
      </w:r>
    </w:p>
    <w:p>
      <w:pPr>
        <w:jc w:val="center"/>
        <w:rPr>
          <w:rFonts w:eastAsia="PMingLiU"/>
          <w:b/>
          <w:lang w:eastAsia="zh-CN"/>
        </w:rPr>
      </w:pPr>
    </w:p>
    <w:p>
      <w:pPr>
        <w:jc w:val="center"/>
        <w:rPr>
          <w:rFonts w:eastAsia="PMingLiU"/>
          <w:b/>
          <w:lang w:eastAsia="zh-CN"/>
        </w:rPr>
      </w:pPr>
    </w:p>
    <w:bookmarkEnd w:id="50"/>
    <w:p>
      <w:pPr>
        <w:jc w:val="center"/>
        <w:rPr>
          <w:b/>
        </w:rPr>
      </w:pPr>
    </w:p>
    <w:p>
      <w:pPr>
        <w:pStyle w:val="28"/>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pPr>
        <w:pStyle w:val="28"/>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pPr>
        <w:pStyle w:val="28"/>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pPr>
              <w:jc w:val="center"/>
              <w:rPr>
                <w:b/>
                <w:bCs/>
              </w:rPr>
            </w:pPr>
            <w:r>
              <w:rPr>
                <w:b/>
                <w:bCs/>
              </w:rPr>
              <w:t>Numărul şi data procesului-verbal de recepţie la terminarea lucrărilor</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18" w:type="dxa"/>
            <w:tcBorders>
              <w:top w:val="nil"/>
              <w:left w:val="nil"/>
              <w:bottom w:val="single" w:color="auto" w:sz="4" w:space="0"/>
              <w:right w:val="single" w:color="auto" w:sz="4" w:space="0"/>
            </w:tcBorders>
            <w:vAlign w:val="center"/>
          </w:tcPr>
          <w:p>
            <w:pPr>
              <w:jc w:val="center"/>
            </w:pPr>
            <w:r>
              <w:t> </w:t>
            </w:r>
          </w:p>
        </w:tc>
        <w:tc>
          <w:tcPr>
            <w:tcW w:w="1276" w:type="dxa"/>
            <w:tcBorders>
              <w:top w:val="nil"/>
              <w:left w:val="nil"/>
              <w:bottom w:val="single" w:color="auto" w:sz="4" w:space="0"/>
              <w:right w:val="single" w:color="auto" w:sz="4" w:space="0"/>
            </w:tcBorders>
            <w:vAlign w:val="center"/>
          </w:tcPr>
          <w:p>
            <w:pPr>
              <w:jc w:val="center"/>
            </w:pPr>
            <w:r>
              <w:t> </w:t>
            </w:r>
          </w:p>
        </w:tc>
        <w:tc>
          <w:tcPr>
            <w:tcW w:w="1276" w:type="dxa"/>
            <w:tcBorders>
              <w:top w:val="nil"/>
              <w:left w:val="nil"/>
              <w:bottom w:val="single" w:color="auto" w:sz="4" w:space="0"/>
              <w:right w:val="single" w:color="auto" w:sz="4" w:space="0"/>
            </w:tcBorders>
            <w:vAlign w:val="center"/>
          </w:tcPr>
          <w:p>
            <w:pPr>
              <w:jc w:val="center"/>
            </w:pPr>
            <w:r>
              <w:t> </w:t>
            </w:r>
          </w:p>
        </w:tc>
        <w:tc>
          <w:tcPr>
            <w:tcW w:w="1417"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18" w:type="dxa"/>
            <w:tcBorders>
              <w:top w:val="nil"/>
              <w:left w:val="nil"/>
              <w:bottom w:val="single" w:color="auto" w:sz="4" w:space="0"/>
              <w:right w:val="single" w:color="auto" w:sz="4" w:space="0"/>
            </w:tcBorders>
            <w:vAlign w:val="center"/>
          </w:tcPr>
          <w:p>
            <w:pPr>
              <w:jc w:val="center"/>
            </w:pPr>
            <w:r>
              <w:t> </w:t>
            </w:r>
          </w:p>
        </w:tc>
        <w:tc>
          <w:tcPr>
            <w:tcW w:w="1276" w:type="dxa"/>
            <w:tcBorders>
              <w:top w:val="nil"/>
              <w:left w:val="nil"/>
              <w:bottom w:val="single" w:color="auto" w:sz="4" w:space="0"/>
              <w:right w:val="single" w:color="auto" w:sz="4" w:space="0"/>
            </w:tcBorders>
            <w:vAlign w:val="center"/>
          </w:tcPr>
          <w:p>
            <w:pPr>
              <w:jc w:val="center"/>
            </w:pPr>
            <w:r>
              <w:t> </w:t>
            </w:r>
          </w:p>
        </w:tc>
        <w:tc>
          <w:tcPr>
            <w:tcW w:w="1276" w:type="dxa"/>
            <w:tcBorders>
              <w:top w:val="nil"/>
              <w:left w:val="nil"/>
              <w:bottom w:val="single" w:color="auto" w:sz="4" w:space="0"/>
              <w:right w:val="single" w:color="auto" w:sz="4" w:space="0"/>
            </w:tcBorders>
            <w:vAlign w:val="center"/>
          </w:tcPr>
          <w:p>
            <w:pPr>
              <w:jc w:val="center"/>
            </w:pPr>
            <w:r>
              <w:t> </w:t>
            </w:r>
          </w:p>
        </w:tc>
        <w:tc>
          <w:tcPr>
            <w:tcW w:w="1417"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18" w:type="dxa"/>
            <w:tcBorders>
              <w:top w:val="nil"/>
              <w:left w:val="nil"/>
              <w:bottom w:val="single" w:color="auto" w:sz="4" w:space="0"/>
              <w:right w:val="single" w:color="auto" w:sz="4" w:space="0"/>
            </w:tcBorders>
            <w:vAlign w:val="center"/>
          </w:tcPr>
          <w:p>
            <w:pPr>
              <w:jc w:val="center"/>
            </w:pPr>
            <w:r>
              <w:t> </w:t>
            </w:r>
          </w:p>
        </w:tc>
        <w:tc>
          <w:tcPr>
            <w:tcW w:w="1276" w:type="dxa"/>
            <w:tcBorders>
              <w:top w:val="nil"/>
              <w:left w:val="nil"/>
              <w:bottom w:val="single" w:color="auto" w:sz="4" w:space="0"/>
              <w:right w:val="single" w:color="auto" w:sz="4" w:space="0"/>
            </w:tcBorders>
            <w:vAlign w:val="center"/>
          </w:tcPr>
          <w:p>
            <w:pPr>
              <w:jc w:val="center"/>
            </w:pPr>
            <w:r>
              <w:t> </w:t>
            </w:r>
          </w:p>
        </w:tc>
        <w:tc>
          <w:tcPr>
            <w:tcW w:w="1276" w:type="dxa"/>
            <w:tcBorders>
              <w:top w:val="nil"/>
              <w:left w:val="nil"/>
              <w:bottom w:val="single" w:color="auto" w:sz="4" w:space="0"/>
              <w:right w:val="single" w:color="auto" w:sz="4" w:space="0"/>
            </w:tcBorders>
            <w:vAlign w:val="center"/>
          </w:tcPr>
          <w:p>
            <w:pPr>
              <w:jc w:val="center"/>
            </w:pPr>
            <w:r>
              <w:t> </w:t>
            </w:r>
          </w:p>
        </w:tc>
        <w:tc>
          <w:tcPr>
            <w:tcW w:w="1417" w:type="dxa"/>
            <w:tcBorders>
              <w:top w:val="nil"/>
              <w:left w:val="nil"/>
              <w:bottom w:val="single" w:color="auto" w:sz="4" w:space="0"/>
              <w:right w:val="single" w:color="auto" w:sz="4" w:space="0"/>
            </w:tcBorders>
            <w:vAlign w:val="center"/>
          </w:tcPr>
          <w:p>
            <w:pPr>
              <w:jc w:val="center"/>
            </w:pPr>
            <w:r>
              <w:t> </w:t>
            </w:r>
          </w:p>
        </w:tc>
      </w:tr>
    </w:tbl>
    <w:p>
      <w:pPr>
        <w:jc w:val="both"/>
      </w:pPr>
    </w:p>
    <w:p>
      <w:pPr>
        <w:jc w:val="both"/>
      </w:pPr>
      <w:r>
        <w:rPr>
          <w:rStyle w:val="12"/>
        </w:rPr>
        <w:t>*</w:t>
      </w:r>
      <w:r>
        <w:t xml:space="preserve"> Se precizează calitatea în care a participat la îndeplinirea contractului, care poate fi de: contractant unic sau lider de asociaţie; contractant asociat; subcontractant.</w:t>
      </w:r>
    </w:p>
    <w:p>
      <w:pPr>
        <w:jc w:val="both"/>
        <w:rPr>
          <w:rFonts w:eastAsia="PMingLiU"/>
          <w:lang w:eastAsia="zh-CN"/>
        </w:rPr>
      </w:pP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Funcţia în cadrul întreprinderii: ___________________________</w:t>
      </w:r>
    </w:p>
    <w:p>
      <w:pPr>
        <w:jc w:val="both"/>
        <w:rPr>
          <w:rFonts w:eastAsia="PMingLiU"/>
          <w:lang w:eastAsia="zh-CN"/>
        </w:rPr>
      </w:pPr>
      <w:r>
        <w:rPr>
          <w:rFonts w:eastAsia="PMingLiU"/>
          <w:lang w:eastAsia="zh-CN"/>
        </w:rPr>
        <w:t>Denumirea întreprinderii: ________________________________</w:t>
      </w:r>
    </w:p>
    <w:p>
      <w:pPr>
        <w:spacing w:after="200" w:line="276" w:lineRule="auto"/>
        <w:rPr>
          <w:rFonts w:eastAsia="PMingLiU"/>
          <w:lang w:eastAsia="zh-CN"/>
        </w:rPr>
      </w:pPr>
      <w:bookmarkStart w:id="51" w:name="_Toc449692110"/>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rPr>
      </w:pPr>
      <w:r>
        <w:t>Anexa nr. 14</w:t>
      </w:r>
    </w:p>
    <w:p>
      <w:pPr>
        <w:jc w:val="right"/>
      </w:pPr>
      <w:r>
        <w:t>la Documentația standard nr._____</w:t>
      </w:r>
    </w:p>
    <w:p>
      <w:pPr>
        <w:jc w:val="right"/>
      </w:pPr>
      <w: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bookmarkEnd w:id="51"/>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52" w:name="_Toc449633156"/>
      <w:bookmarkStart w:id="53" w:name="_Toc449632664"/>
      <w:bookmarkStart w:id="54" w:name="_Toc449692111"/>
      <w:r>
        <w:rPr>
          <w:rFonts w:eastAsia="PMingLiU"/>
          <w:b/>
          <w:bCs/>
          <w:iCs/>
          <w:lang w:eastAsia="zh-CN"/>
        </w:rPr>
        <w:t>DECLARAŢIE</w:t>
      </w:r>
      <w:bookmarkEnd w:id="52"/>
      <w:bookmarkEnd w:id="53"/>
      <w:bookmarkEnd w:id="54"/>
    </w:p>
    <w:p>
      <w:pPr>
        <w:tabs>
          <w:tab w:val="left" w:pos="720"/>
        </w:tabs>
        <w:jc w:val="center"/>
        <w:outlineLvl w:val="1"/>
        <w:rPr>
          <w:rFonts w:eastAsia="PMingLiU"/>
          <w:b/>
          <w:lang w:eastAsia="zh-CN"/>
        </w:rPr>
      </w:pPr>
      <w:bookmarkStart w:id="55" w:name="_Toc449633157"/>
      <w:bookmarkStart w:id="56" w:name="_Toc449692112"/>
      <w:bookmarkStart w:id="5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măsură</w:t>
            </w:r>
          </w:p>
          <w:p>
            <w:pPr>
              <w:tabs>
                <w:tab w:val="left" w:pos="567"/>
              </w:tabs>
              <w:jc w:val="center"/>
              <w:rPr>
                <w:b/>
              </w:rPr>
            </w:pPr>
            <w:r>
              <w:rPr>
                <w:b/>
              </w:rPr>
              <w:t>(bucăţi şi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terţi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întreprinderii: ____________________________</w:t>
      </w:r>
    </w:p>
    <w:p>
      <w:pPr>
        <w:jc w:val="both"/>
        <w:rPr>
          <w:rFonts w:eastAsia="PMingLiU"/>
          <w:lang w:eastAsia="zh-CN"/>
        </w:rPr>
      </w:pPr>
      <w:r>
        <w:rPr>
          <w:rFonts w:eastAsia="PMingLiU"/>
          <w:lang w:eastAsia="zh-CN"/>
        </w:rPr>
        <w:t>Denumirea întreprinderii: _________________________________</w:t>
      </w:r>
    </w:p>
    <w:p>
      <w:pPr>
        <w:spacing w:after="200" w:line="276" w:lineRule="auto"/>
        <w:jc w:val="center"/>
        <w:rPr>
          <w:rFonts w:eastAsia="PMingLiU"/>
          <w:lang w:eastAsia="zh-CN"/>
        </w:rPr>
      </w:pPr>
      <w:bookmarkStart w:id="58" w:name="_Toc449692113"/>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rPr>
      </w:pPr>
      <w:r>
        <w:t>Anexa nr. 15</w:t>
      </w:r>
    </w:p>
    <w:p>
      <w:pPr>
        <w:jc w:val="right"/>
      </w:pPr>
      <w:r>
        <w:t>la Documentația standard nr._____</w:t>
      </w:r>
    </w:p>
    <w:p>
      <w:pPr>
        <w:jc w:val="right"/>
      </w:pPr>
      <w: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bookmarkEnd w:id="58"/>
    <w:p>
      <w:pPr>
        <w:spacing w:line="276" w:lineRule="auto"/>
        <w:jc w:val="center"/>
        <w:rPr>
          <w:rFonts w:eastAsia="PMingLiU"/>
          <w:b/>
          <w:lang w:eastAsia="zh-CN"/>
        </w:rPr>
      </w:pPr>
    </w:p>
    <w:p>
      <w:pPr>
        <w:ind w:firstLine="709"/>
        <w:jc w:val="center"/>
        <w:rPr>
          <w:rFonts w:eastAsia="PMingLiU"/>
          <w:b/>
          <w:lang w:eastAsia="zh-CN"/>
        </w:rPr>
      </w:pPr>
      <w:r>
        <w:rPr>
          <w:rFonts w:eastAsia="PMingLiU"/>
          <w:b/>
          <w:lang w:eastAsia="zh-CN"/>
        </w:rPr>
        <w:t>DECLARAŢIE</w:t>
      </w:r>
    </w:p>
    <w:p>
      <w:pPr>
        <w:ind w:firstLine="709"/>
        <w:jc w:val="center"/>
        <w:rPr>
          <w:rFonts w:eastAsia="PMingLiU"/>
          <w:b/>
          <w:lang w:eastAsia="zh-CN"/>
        </w:rPr>
      </w:pPr>
      <w:r>
        <w:rPr>
          <w:rFonts w:eastAsia="PMingLiU"/>
          <w:b/>
          <w:lang w:eastAsia="zh-CN"/>
        </w:rPr>
        <w:t>privind personalul de specialitate propus pentru implementarea contractului</w:t>
      </w:r>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tabs>
                <w:tab w:val="left" w:pos="567"/>
                <w:tab w:val="left" w:pos="1134"/>
              </w:tabs>
              <w:ind w:left="360"/>
              <w:jc w:val="center"/>
              <w:outlineLvl w:val="0"/>
              <w:rPr>
                <w:b/>
                <w:bCs/>
              </w:rPr>
            </w:pPr>
          </w:p>
          <w:p>
            <w:pPr>
              <w:tabs>
                <w:tab w:val="left" w:pos="567"/>
              </w:tabs>
              <w:jc w:val="center"/>
              <w:rPr>
                <w:b/>
                <w:bCs/>
              </w:rPr>
            </w:pPr>
            <w:r>
              <w:rPr>
                <w:b/>
                <w:bCs/>
              </w:rPr>
              <w:t>Funcţia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Numărul şi denumirea lucrărilor similare executate în calitate de conducător</w:t>
            </w:r>
          </w:p>
        </w:tc>
        <w:tc>
          <w:tcPr>
            <w:tcW w:w="908" w:type="pct"/>
            <w:vAlign w:val="center"/>
          </w:tcPr>
          <w:p>
            <w:pPr>
              <w:tabs>
                <w:tab w:val="left" w:pos="567"/>
              </w:tabs>
              <w:jc w:val="center"/>
              <w:rPr>
                <w:b/>
                <w:bCs/>
              </w:rPr>
            </w:pPr>
            <w:r>
              <w:rPr>
                <w:b/>
                <w:bCs/>
              </w:rPr>
              <w:t>Numărul certificatului de atestare</w:t>
            </w:r>
          </w:p>
          <w:p>
            <w:pPr>
              <w:tabs>
                <w:tab w:val="left" w:pos="567"/>
              </w:tabs>
              <w:jc w:val="center"/>
              <w:rPr>
                <w:b/>
                <w:bCs/>
              </w:rPr>
            </w:pPr>
            <w:r>
              <w:rPr>
                <w:b/>
                <w:bCs/>
              </w:rPr>
              <w:t>și data eliberării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both"/>
              <w:rPr>
                <w:b/>
                <w:bCs/>
              </w:rPr>
            </w:pPr>
            <w:r>
              <w:rPr>
                <w:b/>
                <w:bCs/>
              </w:rPr>
              <w:t>1</w:t>
            </w:r>
          </w:p>
        </w:tc>
        <w:tc>
          <w:tcPr>
            <w:tcW w:w="1000" w:type="pct"/>
          </w:tcPr>
          <w:p>
            <w:pPr>
              <w:tabs>
                <w:tab w:val="left" w:pos="567"/>
              </w:tabs>
              <w:jc w:val="both"/>
              <w:rPr>
                <w:b/>
                <w:bCs/>
              </w:rPr>
            </w:pPr>
            <w:r>
              <w:rPr>
                <w:b/>
                <w:bCs/>
              </w:rPr>
              <w:t>2</w:t>
            </w:r>
          </w:p>
        </w:tc>
        <w:tc>
          <w:tcPr>
            <w:tcW w:w="1036" w:type="pct"/>
          </w:tcPr>
          <w:p>
            <w:pPr>
              <w:tabs>
                <w:tab w:val="left" w:pos="567"/>
              </w:tabs>
              <w:jc w:val="both"/>
              <w:rPr>
                <w:b/>
                <w:bCs/>
              </w:rPr>
            </w:pPr>
            <w:r>
              <w:rPr>
                <w:b/>
                <w:bCs/>
              </w:rPr>
              <w:t>3</w:t>
            </w:r>
          </w:p>
        </w:tc>
        <w:tc>
          <w:tcPr>
            <w:tcW w:w="1056" w:type="pct"/>
          </w:tcPr>
          <w:p>
            <w:pPr>
              <w:tabs>
                <w:tab w:val="left" w:pos="567"/>
              </w:tabs>
              <w:jc w:val="both"/>
              <w:rPr>
                <w:b/>
                <w:bCs/>
              </w:rPr>
            </w:pPr>
            <w:r>
              <w:rPr>
                <w:b/>
                <w:bCs/>
              </w:rPr>
              <w:t>4</w:t>
            </w:r>
          </w:p>
        </w:tc>
        <w:tc>
          <w:tcPr>
            <w:tcW w:w="908" w:type="pct"/>
          </w:tcPr>
          <w:p>
            <w:pPr>
              <w:tabs>
                <w:tab w:val="left" w:pos="567"/>
              </w:tabs>
              <w:jc w:val="both"/>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r>
              <w:rPr>
                <w:bCs/>
              </w:rPr>
              <w:t>Arhitect-șef</w:t>
            </w: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r>
              <w:rPr>
                <w:bCs/>
              </w:rPr>
              <w:t>Inginer-șef</w:t>
            </w: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r>
              <w:rPr>
                <w:bCs/>
              </w:rPr>
              <w:t>Diriginţi de şantier</w:t>
            </w: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r>
              <w:rPr>
                <w:bCs/>
              </w:rPr>
              <w:t>Maiştri</w:t>
            </w: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r>
              <w:rPr>
                <w:bCs/>
              </w:rPr>
              <w:t>Specialişti</w:t>
            </w:r>
          </w:p>
          <w:p>
            <w:pPr>
              <w:tabs>
                <w:tab w:val="left" w:pos="567"/>
              </w:tabs>
              <w:jc w:val="both"/>
              <w:rPr>
                <w:bCs/>
              </w:rPr>
            </w:pPr>
            <w:r>
              <w:rPr>
                <w:bCs/>
              </w:rPr>
              <w:t>……………</w:t>
            </w:r>
          </w:p>
          <w:p>
            <w:pPr>
              <w:tabs>
                <w:tab w:val="left" w:pos="567"/>
              </w:tabs>
              <w:jc w:val="both"/>
              <w:rPr>
                <w:bCs/>
              </w:rPr>
            </w:pPr>
            <w:r>
              <w:rPr>
                <w:bCs/>
              </w:rPr>
              <w:t>……………</w:t>
            </w:r>
          </w:p>
          <w:p>
            <w:pPr>
              <w:tabs>
                <w:tab w:val="left" w:pos="567"/>
              </w:tabs>
              <w:jc w:val="both"/>
              <w:rPr>
                <w:bCs/>
              </w:rPr>
            </w:pPr>
            <w:r>
              <w:rPr>
                <w:bCs/>
              </w:rPr>
              <w:t>…………….</w:t>
            </w: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întreprinderii: ____________________________</w:t>
      </w:r>
    </w:p>
    <w:p>
      <w:pPr>
        <w:jc w:val="both"/>
        <w:rPr>
          <w:rFonts w:eastAsia="PMingLiU"/>
          <w:lang w:eastAsia="zh-CN"/>
        </w:rPr>
      </w:pPr>
      <w:r>
        <w:rPr>
          <w:rFonts w:eastAsia="PMingLiU"/>
          <w:lang w:eastAsia="zh-CN"/>
        </w:rPr>
        <w:t>Denumirea întreprinderii: _________________________________</w:t>
      </w:r>
    </w:p>
    <w:p>
      <w:pPr>
        <w:spacing w:after="200" w:line="276" w:lineRule="auto"/>
        <w:rPr>
          <w:rFonts w:eastAsia="PMingLiU"/>
          <w:lang w:eastAsia="zh-CN"/>
        </w:rPr>
      </w:pPr>
      <w:bookmarkStart w:id="59" w:name="_Toc449692114"/>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pPr>
    </w:p>
    <w:p>
      <w:pPr>
        <w:jc w:val="right"/>
        <w:rPr>
          <w:sz w:val="22"/>
          <w:szCs w:val="22"/>
        </w:rPr>
      </w:pPr>
      <w:r>
        <w:t>Anexa nr. 16</w:t>
      </w:r>
    </w:p>
    <w:p>
      <w:pPr>
        <w:jc w:val="right"/>
      </w:pPr>
      <w:r>
        <w:t>la Documentația standard nr._____</w:t>
      </w:r>
    </w:p>
    <w:p>
      <w:pPr>
        <w:jc w:val="right"/>
      </w:pPr>
      <w: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bookmarkEnd w:id="59"/>
    <w:p>
      <w:pPr>
        <w:spacing w:line="276" w:lineRule="auto"/>
        <w:jc w:val="center"/>
        <w:rPr>
          <w:rFonts w:eastAsia="PMingLiU"/>
          <w:b/>
          <w:lang w:eastAsia="zh-CN"/>
        </w:rPr>
      </w:pPr>
    </w:p>
    <w:p>
      <w:pPr>
        <w:jc w:val="center"/>
        <w:rPr>
          <w:rFonts w:eastAsia="SimSun"/>
          <w:b/>
          <w:bCs/>
          <w:iCs/>
          <w:lang w:eastAsia="zh-CN"/>
        </w:rPr>
      </w:pPr>
      <w:r>
        <w:rPr>
          <w:rFonts w:eastAsia="SimSun"/>
          <w:b/>
          <w:bCs/>
          <w:iCs/>
          <w:lang w:eastAsia="zh-CN"/>
        </w:rPr>
        <w:t>LISTA SUBCONTRACTANȚILOR</w:t>
      </w:r>
    </w:p>
    <w:p>
      <w:pPr>
        <w:jc w:val="center"/>
        <w:rPr>
          <w:rFonts w:eastAsia="SimSun"/>
          <w:b/>
          <w:bCs/>
          <w:iCs/>
          <w:lang w:eastAsia="zh-CN"/>
        </w:rPr>
      </w:pPr>
      <w:r>
        <w:rPr>
          <w:rFonts w:eastAsia="SimSun"/>
          <w:b/>
          <w:bCs/>
          <w:iCs/>
          <w:lang w:eastAsia="zh-CN"/>
        </w:rPr>
        <w:t>ŞI PARTEA/PĂRŢILE DIN CONTRACT CARE SUNT</w:t>
      </w:r>
    </w:p>
    <w:p>
      <w:pPr>
        <w:jc w:val="center"/>
        <w:rPr>
          <w:rFonts w:eastAsia="SimSun"/>
          <w:b/>
          <w:bCs/>
          <w:iCs/>
          <w:lang w:eastAsia="zh-CN"/>
        </w:rPr>
      </w:pPr>
      <w:r>
        <w:rPr>
          <w:rFonts w:eastAsia="SimSun"/>
          <w:b/>
          <w:bCs/>
          <w:iCs/>
          <w:lang w:eastAsia="zh-CN"/>
        </w:rPr>
        <w:t>ÎNDEPLINITE DE ACEŞTIA</w:t>
      </w:r>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Numele şi adresa subantreprenorilor</w:t>
            </w:r>
          </w:p>
        </w:tc>
        <w:tc>
          <w:tcPr>
            <w:tcW w:w="1984" w:type="dxa"/>
            <w:vAlign w:val="center"/>
          </w:tcPr>
          <w:p>
            <w:pPr>
              <w:rPr>
                <w:rFonts w:eastAsia="MS Mincho"/>
                <w:b/>
                <w:lang w:eastAsia="zh-CN"/>
              </w:rPr>
            </w:pPr>
            <w:r>
              <w:rPr>
                <w:rFonts w:eastAsia="MS Mincho"/>
                <w:b/>
                <w:lang w:eastAsia="zh-CN"/>
              </w:rPr>
              <w:t>Activităţi din contract</w:t>
            </w:r>
          </w:p>
        </w:tc>
        <w:tc>
          <w:tcPr>
            <w:tcW w:w="1443" w:type="dxa"/>
            <w:vAlign w:val="center"/>
          </w:tcPr>
          <w:p>
            <w:pPr>
              <w:rPr>
                <w:rFonts w:eastAsia="MS Mincho"/>
                <w:b/>
                <w:lang w:eastAsia="zh-CN"/>
              </w:rPr>
            </w:pPr>
            <w:r>
              <w:rPr>
                <w:rFonts w:eastAsia="MS Mincho"/>
                <w:b/>
                <w:lang w:eastAsia="zh-CN"/>
              </w:rPr>
              <w:t>Valoarea aproximativă</w:t>
            </w:r>
          </w:p>
        </w:tc>
        <w:tc>
          <w:tcPr>
            <w:tcW w:w="0" w:type="auto"/>
            <w:vAlign w:val="center"/>
          </w:tcPr>
          <w:p>
            <w:pP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Funcţia în cadrul întreprinderii: _________________________</w:t>
      </w:r>
    </w:p>
    <w:p>
      <w:pPr>
        <w:jc w:val="both"/>
        <w:rPr>
          <w:rFonts w:eastAsia="PMingLiU"/>
          <w:lang w:eastAsia="zh-CN"/>
        </w:rPr>
      </w:pPr>
      <w:r>
        <w:rPr>
          <w:rFonts w:eastAsia="PMingLiU"/>
          <w:lang w:eastAsia="zh-CN"/>
        </w:rPr>
        <w:t>Denumirea întreprinderii: ______________________________</w:t>
      </w:r>
    </w:p>
    <w:p>
      <w:pPr>
        <w:rPr>
          <w:rFonts w:eastAsia="PMingLiU"/>
          <w:lang w:eastAsia="zh-CN"/>
        </w:rPr>
      </w:pPr>
    </w:p>
    <w:p>
      <w:pPr>
        <w:spacing w:after="200" w:line="276" w:lineRule="auto"/>
        <w:jc w:val="center"/>
        <w:rPr>
          <w:rFonts w:eastAsia="PMingLiU"/>
          <w:lang w:eastAsia="zh-CN"/>
        </w:rPr>
      </w:pPr>
      <w:bookmarkStart w:id="60" w:name="_Toc449692115"/>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sz w:val="22"/>
          <w:szCs w:val="22"/>
        </w:rPr>
      </w:pPr>
      <w:r>
        <w:t>Anexa nr. 17</w:t>
      </w:r>
    </w:p>
    <w:p>
      <w:pPr>
        <w:jc w:val="right"/>
      </w:pPr>
      <w:r>
        <w:t>la Documentația standard nr._____</w:t>
      </w:r>
    </w:p>
    <w:p>
      <w:pPr>
        <w:jc w:val="right"/>
      </w:pPr>
      <w:r>
        <w:t>din “____” ________ 20___</w:t>
      </w:r>
    </w:p>
    <w:p>
      <w:pPr>
        <w:spacing w:after="200" w:line="276" w:lineRule="auto"/>
        <w:jc w:val="center"/>
        <w:rPr>
          <w:rFonts w:eastAsia="PMingLiU"/>
          <w:b/>
          <w:lang w:eastAsia="zh-CN"/>
        </w:rPr>
      </w:pPr>
    </w:p>
    <w:p>
      <w:pPr>
        <w:spacing w:after="200" w:line="276" w:lineRule="auto"/>
        <w:jc w:val="center"/>
        <w:rPr>
          <w:rFonts w:eastAsia="PMingLiU"/>
          <w:b/>
          <w:lang w:eastAsia="zh-CN"/>
        </w:rPr>
      </w:pPr>
    </w:p>
    <w:bookmarkEnd w:id="60"/>
    <w:p>
      <w:pPr>
        <w:pStyle w:val="28"/>
        <w:tabs>
          <w:tab w:val="left" w:pos="567"/>
        </w:tabs>
        <w:jc w:val="center"/>
        <w:rPr>
          <w:rFonts w:ascii="Times New Roman" w:hAnsi="Times New Roman"/>
          <w:b/>
          <w:szCs w:val="24"/>
        </w:rPr>
      </w:pPr>
      <w:r>
        <w:rPr>
          <w:rFonts w:ascii="Times New Roman" w:hAnsi="Times New Roman"/>
          <w:b/>
          <w:szCs w:val="24"/>
        </w:rPr>
        <w:t>INFORMAŢII PRIVIND ASOCIEREA</w:t>
      </w:r>
    </w:p>
    <w:p>
      <w:pPr>
        <w:pStyle w:val="28"/>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pPr>
        <w:tabs>
          <w:tab w:val="left" w:pos="567"/>
        </w:tabs>
        <w:jc w:val="both"/>
      </w:pPr>
      <w:r>
        <w:t>____________________________________________________________________________</w:t>
      </w:r>
    </w:p>
    <w:p>
      <w:pPr>
        <w:tabs>
          <w:tab w:val="left" w:pos="567"/>
        </w:tabs>
        <w:jc w:val="center"/>
        <w:rPr>
          <w:b/>
        </w:rPr>
      </w:pPr>
      <w:r>
        <w:rPr>
          <w:b/>
        </w:rPr>
        <w:t>(denumirea)</w:t>
      </w:r>
    </w:p>
    <w:p>
      <w:pPr>
        <w:tabs>
          <w:tab w:val="left" w:pos="567"/>
        </w:tabs>
        <w:jc w:val="both"/>
        <w:rPr>
          <w:u w:val="single"/>
        </w:rPr>
      </w:pPr>
      <w:r>
        <w:rPr>
          <w:b/>
        </w:rPr>
        <w:t>1.Părţi contractante</w:t>
      </w:r>
      <w:r>
        <w:t xml:space="preserve"> ( agenţi economici)</w:t>
      </w:r>
    </w:p>
    <w:p>
      <w:pPr>
        <w:numPr>
          <w:ilvl w:val="0"/>
          <w:numId w:val="18"/>
        </w:numPr>
        <w:tabs>
          <w:tab w:val="left" w:pos="567"/>
          <w:tab w:val="left" w:pos="1080"/>
          <w:tab w:val="clear" w:pos="1069"/>
        </w:tabs>
        <w:ind w:left="0" w:firstLine="0"/>
        <w:jc w:val="both"/>
      </w:pPr>
      <w:r>
        <w:t>________________________________________________________________________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________________________________________________________________________</w:t>
      </w:r>
    </w:p>
    <w:p>
      <w:pPr>
        <w:tabs>
          <w:tab w:val="left" w:pos="567"/>
        </w:tabs>
        <w:jc w:val="both"/>
      </w:pPr>
      <w:r>
        <w:rPr>
          <w:b/>
        </w:rPr>
        <w:t xml:space="preserve">2. Adrese, telefon, fax </w:t>
      </w:r>
      <w:r>
        <w:t xml:space="preserve"> ale partenerilor (părţi contractante):</w:t>
      </w:r>
    </w:p>
    <w:p>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pPr>
        <w:tabs>
          <w:tab w:val="left" w:pos="567"/>
        </w:tabs>
        <w:jc w:val="both"/>
      </w:pPr>
      <w:r>
        <w:rPr>
          <w:b/>
        </w:rPr>
        <w:t>3. Informaţii privind modul de asociere:</w:t>
      </w:r>
    </w:p>
    <w:p>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pPr>
        <w:tabs>
          <w:tab w:val="left" w:pos="567"/>
        </w:tabs>
        <w:jc w:val="both"/>
      </w:pPr>
      <w:r>
        <w:t>b) Locul şi data înregistrării asociaţiei______________________________________________</w:t>
      </w:r>
    </w:p>
    <w:p>
      <w:pPr>
        <w:pStyle w:val="36"/>
        <w:tabs>
          <w:tab w:val="left" w:pos="567"/>
        </w:tabs>
        <w:jc w:val="both"/>
      </w:pPr>
      <w:r>
        <w:t>c) Activităţi economice ce se vor realiza în comun ____________________________________</w:t>
      </w:r>
    </w:p>
    <w:p>
      <w:pPr>
        <w:tabs>
          <w:tab w:val="left" w:pos="567"/>
        </w:tabs>
        <w:jc w:val="both"/>
      </w:pPr>
      <w:r>
        <w:t>_____________________________________________________________________________</w:t>
      </w:r>
    </w:p>
    <w:p>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pPr>
        <w:tabs>
          <w:tab w:val="left" w:pos="567"/>
        </w:tabs>
        <w:jc w:val="both"/>
      </w:pPr>
      <w:r>
        <w:t>e) Valoarea  și cota procentuală a lucrărilor executate de fiecare asociat ___________________</w:t>
      </w:r>
    </w:p>
    <w:p>
      <w:pPr>
        <w:tabs>
          <w:tab w:val="left" w:pos="567"/>
        </w:tabs>
        <w:jc w:val="both"/>
      </w:pPr>
      <w:r>
        <w:t>_____________________________________________________________________________</w:t>
      </w:r>
    </w:p>
    <w:p>
      <w:pPr>
        <w:tabs>
          <w:tab w:val="left" w:pos="567"/>
        </w:tabs>
        <w:jc w:val="both"/>
      </w:pPr>
      <w:r>
        <w:t>f) Condiţii de administrare a asociaţiei______________________________________________</w:t>
      </w:r>
    </w:p>
    <w:p>
      <w:pPr>
        <w:tabs>
          <w:tab w:val="left" w:pos="567"/>
        </w:tabs>
        <w:jc w:val="both"/>
      </w:pPr>
      <w:r>
        <w:t>g) Modalitatea de împărţire a rezultatelor activităţii economice comune desfăşurate ____________________________________________________________________________</w:t>
      </w:r>
    </w:p>
    <w:p>
      <w:pPr>
        <w:tabs>
          <w:tab w:val="left" w:pos="567"/>
        </w:tabs>
        <w:jc w:val="both"/>
      </w:pPr>
      <w:r>
        <w:t>h) Cauze de încetare a asociaţiei şi modul de împărţire a rezultatelor   lichidării_____________________________________________________________________</w:t>
      </w:r>
    </w:p>
    <w:p>
      <w:pPr>
        <w:tabs>
          <w:tab w:val="left" w:pos="567"/>
        </w:tabs>
        <w:jc w:val="both"/>
      </w:pPr>
      <w:r>
        <w:t>i) Repartizarea fizică, valorică şi procentuală între fiecare asociat pentru executarea obiectivului supus licitaţiei________________________________________________________________</w:t>
      </w:r>
    </w:p>
    <w:p>
      <w:pPr>
        <w:tabs>
          <w:tab w:val="left" w:pos="567"/>
        </w:tabs>
        <w:jc w:val="both"/>
      </w:pPr>
      <w:r>
        <w:t>j) Alte cauze__________________________________________________________________</w:t>
      </w:r>
    </w:p>
    <w:p>
      <w:pPr>
        <w:jc w:val="both"/>
        <w:rPr>
          <w:rFonts w:eastAsia="PMingLiU"/>
          <w:lang w:eastAsia="zh-CN"/>
        </w:rPr>
      </w:pPr>
    </w:p>
    <w:p>
      <w:pPr>
        <w:jc w:val="both"/>
        <w:rPr>
          <w:rFonts w:eastAsia="PMingLiU"/>
          <w:lang w:eastAsia="zh-CN"/>
        </w:rPr>
      </w:pPr>
    </w:p>
    <w:p>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întreprinderii: ____________________________</w:t>
      </w:r>
    </w:p>
    <w:p>
      <w:pPr>
        <w:jc w:val="both"/>
        <w:rPr>
          <w:rFonts w:eastAsia="PMingLiU"/>
          <w:lang w:eastAsia="zh-CN"/>
        </w:rPr>
      </w:pPr>
      <w:r>
        <w:rPr>
          <w:rFonts w:eastAsia="PMingLiU"/>
          <w:lang w:eastAsia="zh-CN"/>
        </w:rPr>
        <w:t>Denumirea întreprinderii: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Funcţia în cadrul întreprinderii: ____________________________</w:t>
      </w:r>
    </w:p>
    <w:p>
      <w:pPr>
        <w:tabs>
          <w:tab w:val="left" w:pos="567"/>
        </w:tabs>
        <w:jc w:val="both"/>
        <w:rPr>
          <w:rFonts w:eastAsia="PMingLiU"/>
          <w:lang w:eastAsia="zh-CN"/>
        </w:rPr>
      </w:pPr>
      <w:r>
        <w:rPr>
          <w:rFonts w:eastAsia="PMingLiU"/>
          <w:lang w:eastAsia="zh-CN"/>
        </w:rPr>
        <w:t xml:space="preserve">Denumirea întreprinderii: _________________________________  </w:t>
      </w:r>
    </w:p>
    <w:p>
      <w:pPr>
        <w:tabs>
          <w:tab w:val="left" w:pos="567"/>
        </w:tabs>
        <w:jc w:val="both"/>
        <w:rPr>
          <w:rFonts w:eastAsia="PMingLiU"/>
          <w:lang w:eastAsia="zh-CN"/>
        </w:rPr>
      </w:pPr>
    </w:p>
    <w:p>
      <w:pPr>
        <w:tabs>
          <w:tab w:val="left" w:pos="567"/>
        </w:tabs>
        <w:jc w:val="center"/>
        <w:rPr>
          <w:b/>
          <w:color w:val="000000"/>
          <w:w w:val="90"/>
          <w:sz w:val="28"/>
          <w:szCs w:val="28"/>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sz w:val="22"/>
          <w:szCs w:val="22"/>
        </w:rPr>
      </w:pPr>
      <w:r>
        <w:t>Anexa nr. 18</w:t>
      </w:r>
    </w:p>
    <w:p>
      <w:pPr>
        <w:jc w:val="right"/>
      </w:pPr>
      <w:r>
        <w:t>la Documentația standard nr._____</w:t>
      </w:r>
    </w:p>
    <w:p>
      <w:pPr>
        <w:jc w:val="right"/>
      </w:pPr>
      <w:r>
        <w:t>din “____” ________ 20___</w:t>
      </w: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pStyle w:val="2"/>
        <w:numPr>
          <w:ilvl w:val="0"/>
          <w:numId w:val="0"/>
        </w:numPr>
        <w:ind w:left="720"/>
      </w:pPr>
      <w:r>
        <w:t>ANGAJAMENT TERŢ SUSŢINĂTOR FINANCIAR</w:t>
      </w:r>
    </w:p>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both"/>
      </w:pPr>
      <w:r>
        <w:rPr>
          <w:b/>
          <w:spacing w:val="-2"/>
        </w:rPr>
        <w:t>..........................</w:t>
      </w:r>
      <w:r>
        <w:t xml:space="preserve">(denumirea)  </w:t>
      </w:r>
    </w:p>
    <w:p>
      <w:pPr>
        <w:shd w:val="clear" w:color="auto" w:fill="FFFFFF"/>
        <w:jc w:val="center"/>
        <w:rPr>
          <w:b/>
        </w:rPr>
      </w:pPr>
      <w:r>
        <w:rPr>
          <w:b/>
        </w:rPr>
        <w:t>ANGAJAMENT</w:t>
      </w:r>
    </w:p>
    <w:p>
      <w:pPr>
        <w:shd w:val="clear" w:color="auto" w:fill="FFFFFF"/>
        <w:jc w:val="center"/>
      </w:pPr>
      <w:r>
        <w:t xml:space="preserve">privind susţinerea financiară </w:t>
      </w:r>
      <w:r>
        <w:rPr>
          <w:spacing w:val="-1"/>
        </w:rPr>
        <w:t>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 xml:space="preserve">                            (denumirea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jc w:val="both"/>
        <w:rPr>
          <w:spacing w:val="-1"/>
        </w:rPr>
      </w:pPr>
    </w:p>
    <w:p>
      <w:pPr>
        <w:shd w:val="clear" w:color="auto" w:fill="FFFFFF"/>
        <w:jc w:val="both"/>
        <w:rPr>
          <w:spacing w:val="-1"/>
        </w:rPr>
      </w:pPr>
    </w:p>
    <w:p>
      <w:pPr>
        <w:shd w:val="clear" w:color="auto" w:fill="FFFFFF"/>
        <w:jc w:val="both"/>
        <w:rPr>
          <w:spacing w:val="-1"/>
        </w:rPr>
      </w:pPr>
    </w:p>
    <w:p>
      <w:pPr>
        <w:shd w:val="clear" w:color="auto" w:fill="FFFFFF"/>
        <w:jc w:val="both"/>
        <w:rPr>
          <w:spacing w:val="-1"/>
        </w:rPr>
      </w:pPr>
    </w:p>
    <w:p>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pPr>
        <w:ind w:left="5040" w:firstLine="720"/>
        <w:jc w:val="both"/>
        <w:rPr>
          <w:rStyle w:val="95"/>
          <w:rFonts w:eastAsiaTheme="majorEastAsia"/>
          <w:sz w:val="22"/>
          <w:szCs w:val="22"/>
        </w:rPr>
      </w:pPr>
    </w:p>
    <w:p>
      <w:pPr>
        <w:jc w:val="right"/>
      </w:pPr>
    </w:p>
    <w:p>
      <w:pPr>
        <w:jc w:val="right"/>
      </w:pPr>
    </w:p>
    <w:p>
      <w:pPr>
        <w:jc w:val="right"/>
        <w:rPr>
          <w:sz w:val="22"/>
          <w:szCs w:val="22"/>
        </w:rPr>
      </w:pPr>
      <w:r>
        <w:t>Anexa nr. 19</w:t>
      </w:r>
    </w:p>
    <w:p>
      <w:pPr>
        <w:jc w:val="right"/>
      </w:pPr>
      <w:r>
        <w:t>la Documentația standard nr._____</w:t>
      </w:r>
    </w:p>
    <w:p>
      <w:pPr>
        <w:jc w:val="right"/>
      </w:pPr>
      <w:r>
        <w:t>din “____” ________ 20___</w:t>
      </w:r>
    </w:p>
    <w:p>
      <w:pPr>
        <w:tabs>
          <w:tab w:val="left" w:pos="567"/>
        </w:tabs>
        <w:jc w:val="center"/>
        <w:rPr>
          <w:b/>
          <w:color w:val="000000"/>
          <w:w w:val="90"/>
        </w:rPr>
      </w:pPr>
    </w:p>
    <w:p>
      <w:pPr>
        <w:pStyle w:val="2"/>
        <w:numPr>
          <w:ilvl w:val="0"/>
          <w:numId w:val="0"/>
        </w:numPr>
        <w:ind w:left="720"/>
        <w:rPr>
          <w:sz w:val="22"/>
          <w:szCs w:val="22"/>
        </w:rPr>
      </w:pPr>
    </w:p>
    <w:p>
      <w:pPr>
        <w:pStyle w:val="2"/>
        <w:numPr>
          <w:ilvl w:val="0"/>
          <w:numId w:val="0"/>
        </w:numPr>
        <w:ind w:left="720"/>
      </w:pPr>
      <w:r>
        <w:t>ANGAJAMENT PRIVIND SUSŢINEREA TEHNICĂ ȘI PROFESIONALĂ A OFERTANTULUI/GRUPULUI DE OPERATORI ECONOMICI</w:t>
      </w:r>
    </w:p>
    <w:p>
      <w:pPr>
        <w:ind w:left="5040" w:firstLine="720"/>
        <w:jc w:val="both"/>
        <w:rPr>
          <w:rStyle w:val="95"/>
          <w:rFonts w:eastAsiaTheme="majorEastAsia"/>
          <w:sz w:val="24"/>
          <w:szCs w:val="24"/>
        </w:rPr>
      </w:pPr>
    </w:p>
    <w:p>
      <w:pPr>
        <w:ind w:left="5040" w:firstLine="720"/>
        <w:jc w:val="both"/>
        <w:rPr>
          <w:rStyle w:val="95"/>
          <w:rFonts w:eastAsiaTheme="majorEastAsia"/>
          <w:sz w:val="24"/>
          <w:szCs w:val="24"/>
        </w:rPr>
      </w:pPr>
    </w:p>
    <w:p>
      <w:pPr>
        <w:pStyle w:val="96"/>
        <w:rPr>
          <w:szCs w:val="24"/>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rPr>
          <w:b/>
        </w:rPr>
      </w:pPr>
      <w:r>
        <w:rPr>
          <w:b/>
        </w:rPr>
        <w:t>a ofertantului/candidatului</w:t>
      </w:r>
    </w:p>
    <w:p>
      <w:pPr>
        <w:shd w:val="clear" w:color="auto" w:fill="FFFFFF"/>
        <w:jc w:val="center"/>
      </w:pPr>
    </w:p>
    <w:p>
      <w:pPr>
        <w:shd w:val="clear" w:color="auto" w:fill="FFFFFF"/>
      </w:pPr>
      <w:r>
        <w:rPr>
          <w:spacing w:val="-2"/>
        </w:rPr>
        <w:t>Către</w:t>
      </w:r>
      <w:r>
        <w:t>, .................................................................................................................................................</w:t>
      </w:r>
    </w:p>
    <w:p>
      <w:pPr>
        <w:shd w:val="clear" w:color="auto" w:fill="FFFFFF"/>
        <w:spacing w:before="5"/>
        <w:rPr>
          <w:i/>
        </w:rPr>
      </w:pPr>
      <w:r>
        <w:rPr>
          <w:i/>
        </w:rPr>
        <w:t xml:space="preserve">                                   (denumirea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pPr>
        <w:shd w:val="clear" w:color="auto" w:fill="FFFFFF"/>
        <w:rPr>
          <w:spacing w:val="-1"/>
        </w:rPr>
      </w:pP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jc w:val="right"/>
        <w:rPr>
          <w:i/>
          <w:spacing w:val="-1"/>
        </w:rPr>
      </w:pPr>
      <w:r>
        <w:rPr>
          <w:i/>
          <w:spacing w:val="-1"/>
        </w:rPr>
        <w:t>(semnătură autorizată)</w:t>
      </w:r>
    </w:p>
    <w:p>
      <w:pPr>
        <w:tabs>
          <w:tab w:val="left" w:pos="567"/>
        </w:tabs>
        <w:jc w:val="center"/>
        <w:rPr>
          <w:b/>
          <w:color w:val="000000"/>
          <w:w w:val="90"/>
        </w:rPr>
      </w:pPr>
    </w:p>
    <w:p>
      <w:pPr>
        <w:jc w:val="right"/>
        <w:rPr>
          <w:sz w:val="22"/>
          <w:szCs w:val="22"/>
        </w:rPr>
      </w:pPr>
      <w:r>
        <w:t>Anexa nr. 20</w:t>
      </w:r>
    </w:p>
    <w:p>
      <w:pPr>
        <w:jc w:val="right"/>
      </w:pPr>
      <w:r>
        <w:t>la Documentația standard nr._____</w:t>
      </w:r>
    </w:p>
    <w:p>
      <w:pPr>
        <w:jc w:val="right"/>
      </w:pPr>
      <w:r>
        <w:t>din “____” ________ 20___</w:t>
      </w:r>
    </w:p>
    <w:p>
      <w:pPr>
        <w:tabs>
          <w:tab w:val="left" w:pos="567"/>
        </w:tabs>
        <w:jc w:val="center"/>
        <w:rPr>
          <w:b/>
          <w:color w:val="000000"/>
          <w:w w:val="90"/>
        </w:rPr>
      </w:pPr>
    </w:p>
    <w:p>
      <w:pPr>
        <w:tabs>
          <w:tab w:val="left" w:pos="567"/>
        </w:tabs>
        <w:jc w:val="center"/>
        <w:rPr>
          <w:b/>
          <w:color w:val="000000"/>
          <w:w w:val="90"/>
        </w:rPr>
      </w:pPr>
    </w:p>
    <w:p>
      <w:pPr>
        <w:keepNext/>
        <w:spacing w:before="240" w:after="60"/>
        <w:jc w:val="center"/>
        <w:outlineLvl w:val="0"/>
        <w:rPr>
          <w:b/>
          <w:bCs/>
          <w:kern w:val="32"/>
        </w:rPr>
      </w:pPr>
      <w:r>
        <w:rPr>
          <w:b/>
          <w:bCs/>
          <w:kern w:val="32"/>
        </w:rPr>
        <w:t xml:space="preserve">DECLARAŢIE TERŢ SUSŢINĂTOR TEHNIC </w:t>
      </w:r>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rPr>
          <w:rFonts w:eastAsia="Calibri"/>
          <w:b/>
        </w:rPr>
      </w:pPr>
      <w:r>
        <w:rPr>
          <w:rFonts w:eastAsia="Calibri"/>
          <w:b/>
          <w:spacing w:val="-2"/>
        </w:rPr>
        <w:t>..........................</w:t>
      </w:r>
    </w:p>
    <w:p>
      <w:pPr>
        <w:shd w:val="clear" w:color="auto" w:fill="FFFFFF"/>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 w:type="dxa"/>
            <w:shd w:val="clear" w:color="auto" w:fill="auto"/>
          </w:tcPr>
          <w:p>
            <w:pPr>
              <w:jc w:val="center"/>
              <w:rPr>
                <w:rFonts w:eastAsia="Calibri"/>
                <w:lang w:eastAsia="ro-RO"/>
              </w:rPr>
            </w:pPr>
            <w:r>
              <w:rPr>
                <w:rFonts w:eastAsia="Calibri"/>
                <w:lang w:eastAsia="ro-RO"/>
              </w:rPr>
              <w:t xml:space="preserve">Nr. </w:t>
            </w:r>
          </w:p>
          <w:p>
            <w:pPr>
              <w:jc w:val="center"/>
              <w:rPr>
                <w:rFonts w:eastAsia="Calibri"/>
                <w:lang w:eastAsia="ro-RO"/>
              </w:rPr>
            </w:pPr>
            <w:r>
              <w:rPr>
                <w:rFonts w:eastAsia="Calibri"/>
                <w:lang w:eastAsia="ro-RO"/>
              </w:rPr>
              <w:t>crt</w:t>
            </w:r>
          </w:p>
        </w:tc>
        <w:tc>
          <w:tcPr>
            <w:tcW w:w="3477" w:type="dxa"/>
            <w:shd w:val="clear" w:color="auto" w:fill="auto"/>
          </w:tcPr>
          <w:p>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pPr>
              <w:jc w:val="center"/>
              <w:rPr>
                <w:rFonts w:eastAsia="Calibri"/>
                <w:lang w:eastAsia="ro-RO"/>
              </w:rPr>
            </w:pPr>
            <w:r>
              <w:rPr>
                <w:rFonts w:eastAsia="Calibri"/>
                <w:lang w:eastAsia="ro-RO"/>
              </w:rPr>
              <w:t>Cantitate U.M.</w:t>
            </w:r>
          </w:p>
        </w:tc>
        <w:tc>
          <w:tcPr>
            <w:tcW w:w="2931" w:type="dxa"/>
            <w:gridSpan w:val="2"/>
            <w:shd w:val="clear" w:color="auto" w:fill="auto"/>
          </w:tcPr>
          <w:p>
            <w:pPr>
              <w:jc w:val="center"/>
              <w:rPr>
                <w:rFonts w:eastAsia="Calibri"/>
                <w:lang w:eastAsia="ro-RO"/>
              </w:rPr>
            </w:pPr>
            <w:r>
              <w:rPr>
                <w:rFonts w:eastAsia="Calibri"/>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lang w:eastAsia="ro-RO"/>
              </w:rPr>
              <w:t xml:space="preserve">Proprietate </w:t>
            </w:r>
          </w:p>
        </w:tc>
        <w:tc>
          <w:tcPr>
            <w:tcW w:w="1323" w:type="dxa"/>
            <w:shd w:val="clear" w:color="auto" w:fill="auto"/>
          </w:tcPr>
          <w:p>
            <w:pPr>
              <w:jc w:val="center"/>
              <w:rPr>
                <w:rFonts w:eastAsia="Calibri"/>
                <w:lang w:eastAsia="ro-RO"/>
              </w:rPr>
            </w:pPr>
            <w:r>
              <w:rPr>
                <w:rFonts w:eastAsia="Calibri"/>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pPr>
        <w:spacing w:after="200"/>
        <w:ind w:left="28"/>
        <w:rPr>
          <w:rFonts w:eastAsia="Calibri"/>
        </w:rPr>
      </w:pPr>
      <w:r>
        <w:rPr>
          <w:rFonts w:eastAsia="Calibri"/>
        </w:rPr>
        <w:t>(</w:t>
      </w:r>
      <w:r>
        <w:rPr>
          <w:rFonts w:eastAsia="Calibri"/>
          <w:i/>
        </w:rPr>
        <w:t>denumirea ofertantului/candidatului).</w:t>
      </w:r>
    </w:p>
    <w:p>
      <w:pPr>
        <w:shd w:val="clear" w:color="auto" w:fill="FFFFFF"/>
        <w:spacing w:after="200"/>
        <w:ind w:firstLine="993"/>
        <w:rPr>
          <w:rFonts w:eastAsia="Calibri"/>
          <w:spacing w:val="-1"/>
        </w:rPr>
      </w:pPr>
    </w:p>
    <w:p>
      <w:pPr>
        <w:shd w:val="clear" w:color="auto" w:fill="FFFFFF"/>
        <w:spacing w:after="200"/>
        <w:ind w:firstLine="993"/>
        <w:rPr>
          <w:rFonts w:eastAsia="Calibri"/>
          <w:spacing w:val="-1"/>
        </w:rPr>
      </w:pPr>
    </w:p>
    <w:p>
      <w:pPr>
        <w:shd w:val="clear" w:color="auto" w:fill="FFFFFF"/>
        <w:spacing w:after="200"/>
        <w:ind w:firstLine="993"/>
        <w:rPr>
          <w:rFonts w:eastAsia="Calibri"/>
          <w:spacing w:val="-1"/>
        </w:rPr>
      </w:pPr>
    </w:p>
    <w:p>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sz w:val="22"/>
          <w:szCs w:val="22"/>
        </w:rPr>
      </w:pPr>
      <w:r>
        <w:t>Anexa nr. 21</w:t>
      </w:r>
    </w:p>
    <w:p>
      <w:pPr>
        <w:jc w:val="right"/>
      </w:pPr>
      <w:r>
        <w:t>la Documentația standard nr._____</w:t>
      </w:r>
    </w:p>
    <w:p>
      <w:pPr>
        <w:jc w:val="right"/>
      </w:pPr>
      <w:r>
        <w:t>din “____” ________ 20___</w:t>
      </w: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keepNext/>
        <w:spacing w:before="240" w:after="60"/>
        <w:ind w:left="432" w:hanging="432"/>
        <w:jc w:val="center"/>
        <w:outlineLvl w:val="0"/>
        <w:rPr>
          <w:b/>
          <w:bCs/>
          <w:kern w:val="32"/>
        </w:rPr>
      </w:pPr>
      <w:r>
        <w:rPr>
          <w:b/>
          <w:bCs/>
          <w:kern w:val="32"/>
        </w:rPr>
        <w:t>DECLARAŢIE TERŢ SUSŢINĂTOR PROFESIONAL</w:t>
      </w:r>
    </w:p>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rPr>
          <w:rFonts w:eastAsia="Calibri"/>
          <w:b/>
        </w:rPr>
      </w:pPr>
      <w:r>
        <w:rPr>
          <w:rFonts w:eastAsia="Calibri"/>
          <w:b/>
          <w:spacing w:val="-2"/>
        </w:rPr>
        <w:t>..........................</w:t>
      </w:r>
    </w:p>
    <w:p>
      <w:pPr>
        <w:shd w:val="clear" w:color="auto" w:fill="FFFFFF"/>
        <w:spacing w:line="276" w:lineRule="auto"/>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personalului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pPr>
        <w:shd w:val="clear" w:color="auto" w:fill="FFFFFF"/>
        <w:spacing w:line="276" w:lineRule="auto"/>
        <w:jc w:val="both"/>
        <w:rPr>
          <w:rFonts w:eastAsia="Calibri"/>
        </w:rPr>
      </w:pPr>
      <w:r>
        <w:rPr>
          <w:rFonts w:eastAsia="Calibri"/>
        </w:rPr>
        <w:t>(</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rPr>
      </w:pPr>
      <w:r>
        <w:t>Anexa nr. 22</w:t>
      </w:r>
    </w:p>
    <w:p>
      <w:pPr>
        <w:jc w:val="right"/>
      </w:pPr>
      <w:r>
        <w:t>la Documentația standard nr._____</w:t>
      </w:r>
    </w:p>
    <w:p>
      <w:pPr>
        <w:jc w:val="right"/>
      </w:pPr>
      <w:r>
        <w:t>din “____” ________ 20___</w:t>
      </w:r>
    </w:p>
    <w:p>
      <w:pPr>
        <w:tabs>
          <w:tab w:val="left" w:pos="567"/>
        </w:tabs>
        <w:jc w:val="center"/>
        <w:rPr>
          <w:b/>
          <w:color w:val="000000"/>
          <w:w w:val="90"/>
        </w:rPr>
      </w:pPr>
    </w:p>
    <w:p>
      <w:pPr>
        <w:spacing w:before="72" w:line="292" w:lineRule="auto"/>
        <w:jc w:val="center"/>
        <w:rPr>
          <w:b/>
          <w:color w:val="000000"/>
          <w:w w:val="90"/>
        </w:rPr>
      </w:pPr>
      <w:r>
        <w:rPr>
          <w:b/>
          <w:color w:val="000000"/>
          <w:w w:val="90"/>
        </w:rPr>
        <w:t>(Antetul instituției)</w:t>
      </w:r>
    </w:p>
    <w:p>
      <w:pPr>
        <w:spacing w:before="72" w:line="292" w:lineRule="auto"/>
        <w:jc w:val="center"/>
        <w:rPr>
          <w:b/>
          <w:color w:val="000000"/>
          <w:w w:val="90"/>
          <w:sz w:val="28"/>
          <w:szCs w:val="28"/>
        </w:rPr>
      </w:pPr>
      <w:r>
        <w:rPr>
          <w:b/>
          <w:color w:val="000000"/>
          <w:w w:val="90"/>
        </w:rPr>
        <w:t>~~~~~~~~~~~~~~~~~~~~~~~~~~~~~~~~~~~~~~~~~~~~~~~~~~~~~~~~~~~~~~~~~~~~~~~</w:t>
      </w:r>
    </w:p>
    <w:p>
      <w:pPr>
        <w:spacing w:before="72" w:line="292" w:lineRule="auto"/>
        <w:rPr>
          <w:b/>
          <w:color w:val="000000"/>
          <w:w w:val="90"/>
          <w:sz w:val="28"/>
          <w:szCs w:val="28"/>
        </w:rPr>
      </w:pPr>
      <w:r>
        <w:rPr>
          <w:b/>
          <w:color w:val="000000"/>
          <w:w w:val="90"/>
          <w:sz w:val="28"/>
          <w:szCs w:val="28"/>
        </w:rPr>
        <w:t>„__” ________ _____</w:t>
      </w:r>
      <w:r>
        <w:t>nr. __________</w:t>
      </w:r>
    </w:p>
    <w:p>
      <w:pPr>
        <w:spacing w:before="72" w:line="292" w:lineRule="auto"/>
        <w:jc w:val="center"/>
        <w:rPr>
          <w:b/>
          <w:color w:val="000000"/>
          <w:w w:val="90"/>
          <w:sz w:val="25"/>
        </w:rPr>
      </w:pPr>
      <w:r>
        <w:rPr>
          <w:b/>
          <w:color w:val="000000"/>
          <w:w w:val="90"/>
          <w:sz w:val="28"/>
          <w:szCs w:val="28"/>
        </w:rPr>
        <w:t xml:space="preserve">AVIZ </w:t>
      </w:r>
    </w:p>
    <w:p>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pPr>
              <w:tabs>
                <w:tab w:val="left" w:leader="underscore" w:pos="6465"/>
                <w:tab w:val="right" w:leader="underscore" w:pos="9777"/>
              </w:tabs>
              <w:spacing w:line="302" w:lineRule="auto"/>
              <w:rPr>
                <w:rFonts w:eastAsia="PMingLiU"/>
                <w:lang w:eastAsia="zh-CN"/>
              </w:rPr>
            </w:pPr>
          </w:p>
        </w:tc>
        <w:tc>
          <w:tcPr>
            <w:tcW w:w="563" w:type="dxa"/>
          </w:tcPr>
          <w:p>
            <w:pPr>
              <w:tabs>
                <w:tab w:val="left" w:leader="underscore" w:pos="6465"/>
                <w:tab w:val="right" w:leader="underscore" w:pos="9777"/>
              </w:tabs>
              <w:spacing w:line="302" w:lineRule="auto"/>
              <w:rPr>
                <w:rFonts w:eastAsia="PMingLiU"/>
                <w:lang w:eastAsia="zh-CN"/>
              </w:rPr>
            </w:pPr>
          </w:p>
        </w:tc>
        <w:tc>
          <w:tcPr>
            <w:tcW w:w="846" w:type="dxa"/>
          </w:tcPr>
          <w:p>
            <w:pPr>
              <w:tabs>
                <w:tab w:val="left" w:leader="underscore" w:pos="6465"/>
                <w:tab w:val="right" w:leader="underscore" w:pos="9777"/>
              </w:tabs>
              <w:spacing w:line="302" w:lineRule="auto"/>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pPr>
              <w:tabs>
                <w:tab w:val="left" w:leader="underscore" w:pos="6465"/>
                <w:tab w:val="right" w:leader="underscore" w:pos="9777"/>
              </w:tabs>
              <w:spacing w:line="302" w:lineRule="auto"/>
              <w:rPr>
                <w:rFonts w:eastAsia="PMingLiU"/>
                <w:lang w:eastAsia="zh-CN"/>
              </w:rPr>
            </w:pPr>
          </w:p>
        </w:tc>
        <w:tc>
          <w:tcPr>
            <w:tcW w:w="3751" w:type="dxa"/>
            <w:vMerge w:val="continue"/>
          </w:tcPr>
          <w:p>
            <w:pPr>
              <w:tabs>
                <w:tab w:val="left" w:leader="underscore" w:pos="6465"/>
                <w:tab w:val="right" w:leader="underscore" w:pos="9777"/>
              </w:tabs>
              <w:jc w:val="both"/>
              <w:rPr>
                <w:rFonts w:eastAsia="PMingLiU"/>
                <w:lang w:eastAsia="zh-CN"/>
              </w:rPr>
            </w:pPr>
          </w:p>
        </w:tc>
        <w:tc>
          <w:tcPr>
            <w:tcW w:w="4001" w:type="dxa"/>
          </w:tcPr>
          <w:p>
            <w:pPr>
              <w:tabs>
                <w:tab w:val="left" w:leader="underscore" w:pos="6465"/>
                <w:tab w:val="right" w:leader="underscore" w:pos="9777"/>
              </w:tabs>
              <w:jc w:val="both"/>
              <w:rPr>
                <w:rFonts w:eastAsia="PMingLiU"/>
                <w:lang w:eastAsia="zh-CN"/>
              </w:rPr>
            </w:pPr>
            <w:r>
              <w:rPr>
                <w:rFonts w:eastAsia="PMingLiU"/>
                <w:lang w:eastAsia="zh-CN"/>
              </w:rPr>
              <w:t>Sancțiuni economice</w:t>
            </w:r>
          </w:p>
          <w:p>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pPr>
              <w:tabs>
                <w:tab w:val="left" w:leader="underscore" w:pos="6465"/>
                <w:tab w:val="right" w:leader="underscore" w:pos="9777"/>
              </w:tabs>
              <w:jc w:val="both"/>
              <w:rPr>
                <w:rFonts w:eastAsia="PMingLiU"/>
                <w:lang w:eastAsia="zh-CN"/>
              </w:rPr>
            </w:pP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pPr>
              <w:keepNext/>
              <w:keepLines/>
              <w:tabs>
                <w:tab w:val="left" w:leader="underscore" w:pos="6465"/>
                <w:tab w:val="right" w:leader="underscore" w:pos="9777"/>
              </w:tabs>
              <w:spacing w:before="200"/>
              <w:jc w:val="both"/>
              <w:outlineLvl w:val="2"/>
              <w:rPr>
                <w:rFonts w:eastAsia="PMingLiU"/>
                <w:lang w:eastAsia="zh-CN"/>
              </w:rPr>
            </w:pPr>
          </w:p>
          <w:p>
            <w:pPr>
              <w:keepNext/>
              <w:keepLines/>
              <w:tabs>
                <w:tab w:val="left" w:leader="underscore" w:pos="6465"/>
                <w:tab w:val="right" w:leader="underscore" w:pos="9777"/>
              </w:tabs>
              <w:spacing w:before="200"/>
              <w:jc w:val="both"/>
              <w:outlineLvl w:val="2"/>
              <w:rPr>
                <w:rFonts w:eastAsia="PMingLiU"/>
                <w:lang w:eastAsia="zh-CN"/>
              </w:rPr>
            </w:pPr>
          </w:p>
          <w:p>
            <w:pPr>
              <w:keepNext/>
              <w:keepLines/>
              <w:tabs>
                <w:tab w:val="left" w:leader="underscore" w:pos="6465"/>
                <w:tab w:val="right" w:leader="underscore" w:pos="9777"/>
              </w:tabs>
              <w:spacing w:before="200"/>
              <w:jc w:val="both"/>
              <w:outlineLvl w:val="2"/>
              <w:rPr>
                <w:rFonts w:eastAsia="PMingLiU"/>
                <w:lang w:eastAsia="zh-CN"/>
              </w:rPr>
            </w:pPr>
          </w:p>
          <w:p>
            <w:pPr>
              <w:keepNext/>
              <w:keepLines/>
              <w:tabs>
                <w:tab w:val="left" w:leader="underscore" w:pos="6465"/>
                <w:tab w:val="right" w:leader="underscore" w:pos="9777"/>
              </w:tabs>
              <w:spacing w:before="200"/>
              <w:jc w:val="both"/>
              <w:outlineLvl w:val="2"/>
              <w:rPr>
                <w:rFonts w:eastAsia="PMingLiU"/>
                <w:lang w:eastAsia="zh-CN"/>
              </w:rPr>
            </w:pPr>
          </w:p>
          <w:p>
            <w:pPr>
              <w:keepNext/>
              <w:keepLines/>
              <w:tabs>
                <w:tab w:val="left" w:leader="underscore" w:pos="6465"/>
                <w:tab w:val="right" w:leader="underscore" w:pos="9777"/>
              </w:tabs>
              <w:spacing w:before="200"/>
              <w:jc w:val="both"/>
              <w:outlineLvl w:val="2"/>
              <w:rPr>
                <w:rFonts w:eastAsia="PMingLiU"/>
                <w:lang w:eastAsia="zh-CN"/>
              </w:rPr>
            </w:pPr>
          </w:p>
          <w:p>
            <w:pPr>
              <w:keepNext/>
              <w:keepLines/>
              <w:tabs>
                <w:tab w:val="left" w:leader="underscore" w:pos="6465"/>
                <w:tab w:val="right" w:leader="underscore" w:pos="9777"/>
              </w:tabs>
              <w:spacing w:before="200"/>
              <w:jc w:val="both"/>
              <w:outlineLvl w:val="2"/>
              <w:rPr>
                <w:rFonts w:eastAsia="PMingLiU"/>
                <w:lang w:eastAsia="zh-CN"/>
              </w:rPr>
            </w:pPr>
          </w:p>
          <w:p>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pPr>
              <w:tabs>
                <w:tab w:val="left" w:pos="567"/>
              </w:tabs>
            </w:pPr>
            <w:r>
              <w:t>A.Terasamente, lucrări la structura clădirilor;</w:t>
            </w:r>
          </w:p>
          <w:p>
            <w:pPr>
              <w:tabs>
                <w:tab w:val="decimal" w:pos="216"/>
                <w:tab w:val="left" w:leader="underscore" w:pos="6465"/>
                <w:tab w:val="right" w:leader="underscore" w:pos="9777"/>
              </w:tabs>
              <w:ind w:left="360" w:hanging="360"/>
            </w:pPr>
            <w:r>
              <w:t xml:space="preserve">B. structuri metalice; </w:t>
            </w:r>
          </w:p>
          <w:p>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pPr>
              <w:tabs>
                <w:tab w:val="left" w:leader="underscore" w:pos="6465"/>
                <w:tab w:val="right" w:leader="underscore" w:pos="9777"/>
              </w:tabs>
              <w:jc w:val="both"/>
            </w:pPr>
            <w:r>
              <w:t xml:space="preserve">A.drumuri și piste de aviație; </w:t>
            </w:r>
          </w:p>
          <w:p>
            <w:pPr>
              <w:tabs>
                <w:tab w:val="left" w:leader="underscore" w:pos="6465"/>
                <w:tab w:val="right" w:leader="underscore" w:pos="9777"/>
              </w:tabs>
              <w:jc w:val="both"/>
            </w:pPr>
            <w:r>
              <w:t xml:space="preserve">B.poduri; </w:t>
            </w:r>
          </w:p>
          <w:p>
            <w:pPr>
              <w:tabs>
                <w:tab w:val="left" w:leader="underscore" w:pos="6465"/>
                <w:tab w:val="right" w:leader="underscore" w:pos="9777"/>
              </w:tabs>
              <w:jc w:val="both"/>
              <w:rPr>
                <w:rFonts w:eastAsia="PMingLiU"/>
                <w:lang w:eastAsia="zh-CN"/>
              </w:rPr>
            </w:pPr>
            <w:r>
              <w:t>C.căi ferate.</w:t>
            </w: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pPr>
              <w:tabs>
                <w:tab w:val="left" w:pos="567"/>
              </w:tabs>
              <w:spacing w:line="276" w:lineRule="auto"/>
            </w:pPr>
            <w:r>
              <w:t>Construcții speciale:</w:t>
            </w:r>
          </w:p>
          <w:p>
            <w:pPr>
              <w:tabs>
                <w:tab w:val="left" w:pos="567"/>
              </w:tabs>
              <w:spacing w:line="276" w:lineRule="auto"/>
            </w:pPr>
            <w:r>
              <w:t>A. hidrotehnice și pentru îmbunătățiri funciare;</w:t>
            </w:r>
          </w:p>
          <w:p>
            <w:pPr>
              <w:tabs>
                <w:tab w:val="left" w:pos="567"/>
              </w:tabs>
              <w:spacing w:line="276" w:lineRule="auto"/>
            </w:pPr>
            <w:r>
              <w:t xml:space="preserve">B. fântâni arteziene; </w:t>
            </w:r>
          </w:p>
          <w:p>
            <w:pPr>
              <w:tabs>
                <w:tab w:val="left" w:pos="567"/>
              </w:tabs>
              <w:spacing w:line="276" w:lineRule="auto"/>
            </w:pPr>
            <w:r>
              <w:t>C. porturi și debarcadere;</w:t>
            </w:r>
          </w:p>
          <w:p>
            <w:pPr>
              <w:tabs>
                <w:tab w:val="left" w:leader="underscore" w:pos="6465"/>
                <w:tab w:val="right" w:leader="underscore" w:pos="9777"/>
              </w:tabs>
              <w:jc w:val="both"/>
              <w:rPr>
                <w:rFonts w:eastAsia="PMingLiU"/>
                <w:lang w:eastAsia="zh-CN"/>
              </w:rPr>
            </w:pPr>
            <w:r>
              <w:t>D. mine, cariere;     E. tuneluri.</w:t>
            </w: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pPr>
              <w:tabs>
                <w:tab w:val="left" w:pos="567"/>
              </w:tabs>
              <w:spacing w:line="276" w:lineRule="auto"/>
            </w:pPr>
            <w:r>
              <w:t>A.de alimentare cu apă și canalizare;</w:t>
            </w:r>
          </w:p>
          <w:p>
            <w:pPr>
              <w:tabs>
                <w:tab w:val="left" w:pos="567"/>
              </w:tabs>
              <w:spacing w:line="276" w:lineRule="auto"/>
            </w:pPr>
            <w:r>
              <w:t xml:space="preserve">B.de încălzire; </w:t>
            </w:r>
          </w:p>
          <w:p>
            <w:pPr>
              <w:tabs>
                <w:tab w:val="left" w:pos="567"/>
              </w:tabs>
              <w:spacing w:line="276" w:lineRule="auto"/>
            </w:pPr>
            <w:r>
              <w:t>C. ventilație, climatizare; D. electrice;</w:t>
            </w:r>
          </w:p>
          <w:p>
            <w:pPr>
              <w:tabs>
                <w:tab w:val="left" w:pos="567"/>
              </w:tabs>
              <w:spacing w:line="276" w:lineRule="auto"/>
            </w:pPr>
            <w:r>
              <w:t>E.de automatizare; F.telecomunicație; G.semnalizare;</w:t>
            </w:r>
          </w:p>
          <w:p>
            <w:pPr>
              <w:tabs>
                <w:tab w:val="left" w:leader="underscore" w:pos="6465"/>
                <w:tab w:val="right" w:leader="underscore" w:pos="9777"/>
              </w:tabs>
              <w:jc w:val="both"/>
            </w:pPr>
            <w:r>
              <w:t>H.frigorifice,compresoare;</w:t>
            </w:r>
          </w:p>
          <w:p>
            <w:pPr>
              <w:tabs>
                <w:tab w:val="left" w:leader="underscore" w:pos="6465"/>
                <w:tab w:val="right" w:leader="underscore" w:pos="9777"/>
              </w:tabs>
              <w:jc w:val="both"/>
              <w:rPr>
                <w:rFonts w:eastAsia="PMingLiU"/>
                <w:i/>
                <w:lang w:eastAsia="zh-CN"/>
              </w:rPr>
            </w:pPr>
            <w:r>
              <w:t>I. tehnologice.</w:t>
            </w: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pPr>
              <w:tabs>
                <w:tab w:val="left" w:pos="567"/>
              </w:tabs>
              <w:spacing w:line="276" w:lineRule="auto"/>
            </w:pPr>
            <w:r>
              <w:t>A. sub presiune, mecanisme de ridicat, cazane;</w:t>
            </w:r>
          </w:p>
          <w:p>
            <w:pPr>
              <w:tabs>
                <w:tab w:val="left" w:pos="567"/>
              </w:tabs>
              <w:spacing w:line="276" w:lineRule="auto"/>
            </w:pPr>
            <w:r>
              <w:t>B. chimico-tehnologice; C. gazoducte magistrale;</w:t>
            </w:r>
          </w:p>
          <w:p>
            <w:pPr>
              <w:pStyle w:val="3"/>
              <w:numPr>
                <w:ilvl w:val="0"/>
                <w:numId w:val="20"/>
              </w:numPr>
              <w:tabs>
                <w:tab w:val="decimal" w:pos="317"/>
              </w:tabs>
              <w:ind w:left="0" w:hanging="650"/>
              <w:rPr>
                <w:rFonts w:eastAsia="PMingLiU"/>
                <w:i/>
                <w:lang w:eastAsia="zh-CN"/>
              </w:rPr>
            </w:pPr>
            <w:r>
              <w:t>D. sisteme de alimentare cu gaze.</w:t>
            </w:r>
          </w:p>
        </w:tc>
        <w:tc>
          <w:tcPr>
            <w:tcW w:w="575"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eastAsia="zh-CN"/>
              </w:rPr>
            </w:pPr>
          </w:p>
        </w:tc>
      </w:tr>
    </w:tbl>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jc w:val="center"/>
        <w:rPr>
          <w:rFonts w:eastAsia="PMingLiU"/>
          <w:b/>
          <w:lang w:eastAsia="zh-CN"/>
        </w:rPr>
      </w:pPr>
      <w:r>
        <w:rPr>
          <w:b/>
        </w:rPr>
        <w:t>~~~~~~~~~~~~~~~~~~~~~~~~~~~~~~~~~~~~~~~~~~~~~~~~~~~~~~~~~~~~~~~~~~~~~~~~~~ (Antetul instituției)</w:t>
      </w: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jc w:val="right"/>
        <w:rPr>
          <w:sz w:val="22"/>
          <w:szCs w:val="22"/>
        </w:rPr>
      </w:pPr>
      <w:r>
        <w:t>Anexa nr. 23</w:t>
      </w:r>
    </w:p>
    <w:p>
      <w:pPr>
        <w:jc w:val="right"/>
      </w:pPr>
      <w:r>
        <w:t>la Documentația standard nr._____</w:t>
      </w:r>
    </w:p>
    <w:p>
      <w:pPr>
        <w:jc w:val="right"/>
      </w:pPr>
      <w:r>
        <w:t>din “____” ________ 20___</w:t>
      </w:r>
    </w:p>
    <w:p>
      <w:pPr>
        <w:tabs>
          <w:tab w:val="left" w:leader="underscore" w:pos="6465"/>
          <w:tab w:val="right" w:leader="underscore" w:pos="9777"/>
        </w:tabs>
        <w:spacing w:line="302" w:lineRule="auto"/>
        <w:rPr>
          <w:rFonts w:eastAsia="PMingLiU"/>
          <w:lang w:eastAsia="zh-CN"/>
        </w:rPr>
      </w:pPr>
    </w:p>
    <w:p>
      <w:pPr>
        <w:tabs>
          <w:tab w:val="left" w:leader="underscore" w:pos="6465"/>
          <w:tab w:val="right" w:leader="underscore" w:pos="9777"/>
        </w:tabs>
        <w:spacing w:line="302" w:lineRule="auto"/>
        <w:rPr>
          <w:rFonts w:eastAsia="PMingLiU"/>
          <w:lang w:eastAsia="zh-CN"/>
        </w:rPr>
      </w:pPr>
    </w:p>
    <w:p>
      <w:pPr>
        <w:pStyle w:val="4"/>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pPr>
        <w:pStyle w:val="4"/>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pPr>
        <w:pStyle w:val="4"/>
        <w:spacing w:before="0"/>
        <w:jc w:val="center"/>
        <w:rPr>
          <w:rFonts w:ascii="Times New Roman" w:hAnsi="Times New Roman" w:cs="Times New Roman"/>
          <w:bCs w:val="0"/>
          <w:i/>
          <w:color w:val="auto"/>
        </w:rPr>
      </w:pPr>
    </w:p>
    <w:p>
      <w:pPr>
        <w:pStyle w:val="4"/>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pPr>
        <w:jc w:val="both"/>
      </w:pPr>
    </w:p>
    <w:p>
      <w:pPr>
        <w:pStyle w:val="3"/>
        <w:numPr>
          <w:ilvl w:val="0"/>
          <w:numId w:val="0"/>
        </w:numPr>
      </w:pPr>
    </w:p>
    <w:p>
      <w:pPr>
        <w:ind w:firstLine="709"/>
        <w:jc w:val="both"/>
      </w:pPr>
      <w:r>
        <w:t>Obiectul_______________________________________________________________</w:t>
      </w:r>
    </w:p>
    <w:p>
      <w:pPr>
        <w:ind w:firstLine="709"/>
        <w:jc w:val="center"/>
      </w:pPr>
      <w:r>
        <w:rPr>
          <w:i/>
        </w:rPr>
        <w:t>(denumirea, adresa)</w:t>
      </w:r>
    </w:p>
    <w:p>
      <w:pPr>
        <w:ind w:firstLine="709"/>
        <w:jc w:val="both"/>
      </w:pPr>
      <w:r>
        <w:t>Autoritatea contractantă__________________________________________________</w:t>
      </w:r>
    </w:p>
    <w:p>
      <w:pPr>
        <w:ind w:firstLine="709"/>
        <w:jc w:val="center"/>
        <w:rPr>
          <w:i/>
        </w:rPr>
      </w:pPr>
      <w:r>
        <w:rPr>
          <w:i/>
        </w:rPr>
        <w:t>(denumirea, adresa)</w:t>
      </w:r>
    </w:p>
    <w:p>
      <w:pPr>
        <w:pStyle w:val="60"/>
        <w:ind w:firstLine="709"/>
        <w:jc w:val="both"/>
      </w:pPr>
      <w:r>
        <w:t>1 . Descriere generală</w:t>
      </w:r>
    </w:p>
    <w:p>
      <w:pPr>
        <w:ind w:firstLine="709"/>
        <w:jc w:val="both"/>
      </w:pPr>
      <w:r>
        <w:t>Se precizează adresa (şantierul) lucrărilor, descrierea generală a obiectelor lucrării, detalii specifice de amplasare etc.</w:t>
      </w:r>
    </w:p>
    <w:p>
      <w:pPr>
        <w:ind w:firstLine="709"/>
        <w:jc w:val="both"/>
        <w:rPr>
          <w:b/>
        </w:rPr>
      </w:pPr>
      <w:r>
        <w:rPr>
          <w:b/>
        </w:rPr>
        <w:t>2. Informaţii şi proiectare</w:t>
      </w:r>
    </w:p>
    <w:p>
      <w:pPr>
        <w:ind w:firstLine="709"/>
        <w:jc w:val="both"/>
      </w:pPr>
      <w:r>
        <w:t>Se precizează elementele constitutive şi conţinutul documentelor anexate la contract, modalitatea de elaborare a proiectului şi desenelor de execuţie, informaţiile despre antreprenor şi autoritatea contractantă.</w:t>
      </w:r>
    </w:p>
    <w:p>
      <w:pPr>
        <w:ind w:firstLine="709"/>
        <w:jc w:val="both"/>
        <w:rPr>
          <w:b/>
        </w:rPr>
      </w:pPr>
      <w:r>
        <w:rPr>
          <w:b/>
        </w:rPr>
        <w:t>3. Materiale, compatibilităţi, reglementări tehnice şi standarde utilizate</w:t>
      </w:r>
    </w:p>
    <w:p>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pPr>
        <w:ind w:firstLine="709"/>
        <w:jc w:val="both"/>
        <w:rPr>
          <w:b/>
        </w:rPr>
      </w:pPr>
      <w:r>
        <w:rPr>
          <w:b/>
        </w:rPr>
        <w:t>4. Mostre</w:t>
      </w:r>
    </w:p>
    <w:p>
      <w:pPr>
        <w:ind w:firstLine="709"/>
        <w:jc w:val="both"/>
      </w:pPr>
      <w:r>
        <w:t>Se precizează modul de prezentare a mostrelor la toate produsele utilizate.</w:t>
      </w:r>
    </w:p>
    <w:p>
      <w:pPr>
        <w:ind w:firstLine="709"/>
        <w:jc w:val="both"/>
        <w:rPr>
          <w:b/>
        </w:rPr>
      </w:pPr>
      <w:r>
        <w:rPr>
          <w:b/>
        </w:rPr>
        <w:t>5. Furnizarea, păstrarea, protecţia materialelor şi a lucrărilor. Securitatea construcţiilor şi a terenurilor aferente</w:t>
      </w:r>
    </w:p>
    <w:p>
      <w:pPr>
        <w:ind w:firstLine="709"/>
        <w:jc w:val="both"/>
      </w:pPr>
      <w:r>
        <w:t>Se precizează transportarea, manipularea şi depozitarea produselor şi materialelor utilizate; protecţia lucrărilor în funcţie de condiţiile atmosferice; protecţia construcţiilor şi teritoriilor aferente.</w:t>
      </w:r>
    </w:p>
    <w:p>
      <w:pPr>
        <w:ind w:firstLine="709"/>
        <w:jc w:val="both"/>
        <w:rPr>
          <w:b/>
        </w:rPr>
      </w:pPr>
      <w:r>
        <w:rPr>
          <w:b/>
        </w:rPr>
        <w:t>6. Încercări, instrucţiuni, garanţii ale furnizorilor, desene şi scheme de execuţie</w:t>
      </w:r>
    </w:p>
    <w:p>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pPr>
        <w:ind w:firstLine="709"/>
        <w:jc w:val="both"/>
        <w:rPr>
          <w:b/>
        </w:rPr>
      </w:pPr>
      <w:r>
        <w:rPr>
          <w:b/>
        </w:rPr>
        <w:t>7. Remedierea viciilor ascunse şi a defectelor</w:t>
      </w:r>
    </w:p>
    <w:p>
      <w:pPr>
        <w:ind w:firstLine="709"/>
        <w:jc w:val="both"/>
      </w:pPr>
      <w:r>
        <w:t>Se precizează modalitatea de constatare şi remediere a viciilor ascunse şi a defectelor, responsabilii de remediere.</w:t>
      </w:r>
    </w:p>
    <w:p>
      <w:pPr>
        <w:ind w:firstLine="709"/>
        <w:jc w:val="both"/>
        <w:rPr>
          <w:b/>
        </w:rPr>
      </w:pPr>
      <w:r>
        <w:rPr>
          <w:b/>
        </w:rPr>
        <w:t>8. Trasarea geodezică a lucrărilor, toleranţe de execuţie</w:t>
      </w:r>
    </w:p>
    <w:p>
      <w:pPr>
        <w:ind w:firstLine="709"/>
        <w:jc w:val="both"/>
      </w:pPr>
      <w:r>
        <w:t>Se precizează modalităţile de trasare geodezică, bornele, reperele, picheţii, jaloanele, aliniamentele; toleranţele admise la executarea lucrărilor.</w:t>
      </w:r>
    </w:p>
    <w:p>
      <w:pPr>
        <w:ind w:firstLine="709"/>
        <w:jc w:val="both"/>
        <w:rPr>
          <w:b/>
        </w:rPr>
      </w:pPr>
      <w:r>
        <w:rPr>
          <w:b/>
        </w:rPr>
        <w:t>9. Parametrii de calcul ai elementelor constructive</w:t>
      </w:r>
    </w:p>
    <w:p>
      <w:pPr>
        <w:ind w:firstLine="709"/>
        <w:jc w:val="both"/>
      </w:pPr>
      <w:r>
        <w:t>Se precizează sarcinile luate în calcul: seismicitatea, acţiunile, alţi parametri.</w:t>
      </w:r>
    </w:p>
    <w:p>
      <w:pPr>
        <w:ind w:firstLine="709"/>
        <w:jc w:val="both"/>
        <w:rPr>
          <w:b/>
        </w:rPr>
      </w:pPr>
      <w:r>
        <w:rPr>
          <w:b/>
        </w:rPr>
        <w:t>10. Criterii privind calculul sistemelor de încălzire, ventilare şi condiţionare a aerului</w:t>
      </w:r>
    </w:p>
    <w:p>
      <w:pPr>
        <w:ind w:firstLine="709"/>
        <w:jc w:val="both"/>
      </w:pPr>
      <w:r>
        <w:t>Se precizează parametrii exteriori şi interiori ai aerului, temperaturile interioare. Pentru fiecare încăpere – rezistenţele la transfer termic a construcţiilor învelişului clădirii.</w:t>
      </w:r>
    </w:p>
    <w:p>
      <w:pPr>
        <w:ind w:firstLine="709"/>
        <w:jc w:val="both"/>
        <w:rPr>
          <w:b/>
        </w:rPr>
      </w:pPr>
      <w:r>
        <w:rPr>
          <w:b/>
        </w:rPr>
        <w:t>11. Nivelul admis al zgomotului şi al vibraţiilor</w:t>
      </w:r>
    </w:p>
    <w:p>
      <w:pPr>
        <w:ind w:firstLine="709"/>
        <w:jc w:val="both"/>
      </w:pPr>
      <w:r>
        <w:t>Se precizează mărimea acestor niveluri pentru diferite spaţii; măsurile de reducere a zgomotului şi a vibraţiilor.</w:t>
      </w:r>
    </w:p>
    <w:p>
      <w:pPr>
        <w:ind w:firstLine="709"/>
        <w:jc w:val="both"/>
        <w:rPr>
          <w:b/>
        </w:rPr>
      </w:pPr>
      <w:r>
        <w:rPr>
          <w:b/>
        </w:rPr>
        <w:t>12. Cerinţe privind montarea utilajelor şi a instalaţiilor</w:t>
      </w:r>
    </w:p>
    <w:p>
      <w:pPr>
        <w:ind w:firstLine="709"/>
        <w:jc w:val="both"/>
      </w:pPr>
      <w:r>
        <w:t>Se precizează amplasarea tuturor instalaţiilor interioare; modul şi locul de fixare; protecţia anticorozivă; materialele şi produsele utilizate.</w:t>
      </w:r>
    </w:p>
    <w:p>
      <w:pPr>
        <w:ind w:firstLine="709"/>
        <w:jc w:val="both"/>
        <w:rPr>
          <w:b/>
        </w:rPr>
      </w:pPr>
      <w:r>
        <w:rPr>
          <w:b/>
        </w:rPr>
        <w:t>13. Lucrări de construcţii aferente montării instalaţiilor</w:t>
      </w:r>
    </w:p>
    <w:p>
      <w:pPr>
        <w:ind w:firstLine="709"/>
        <w:jc w:val="both"/>
      </w:pPr>
      <w:r>
        <w:t>Se precizează modalitatea şi tipurile lucrărilor de construcţii aferente montării instalaţiilor; tipurile de materiale; toleranţele admise; cerinţele privind executarea acestor lucrări.</w:t>
      </w:r>
    </w:p>
    <w:p>
      <w:pPr>
        <w:ind w:firstLine="709"/>
        <w:jc w:val="both"/>
        <w:rPr>
          <w:b/>
        </w:rPr>
      </w:pPr>
      <w:r>
        <w:rPr>
          <w:b/>
        </w:rPr>
        <w:t>14.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15. Echipamentele, instalaţiile, utilajele, sculele, instrumentele, dispozitivele şi alte obiecte necesare pentru executarea lucrărilor</w:t>
      </w:r>
    </w:p>
    <w:p>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pPr>
        <w:ind w:firstLine="709"/>
        <w:jc w:val="both"/>
        <w:rPr>
          <w:b/>
        </w:rPr>
      </w:pPr>
      <w:r>
        <w:rPr>
          <w:b/>
        </w:rPr>
        <w:t>16. Definiţii</w:t>
      </w:r>
    </w:p>
    <w:p>
      <w:pPr>
        <w:ind w:firstLine="709"/>
        <w:jc w:val="both"/>
      </w:pPr>
      <w:r>
        <w:t>Se precizează termenii şi definiţiile utilizate în caietul de sarcini şi unele caracteristici.</w:t>
      </w:r>
    </w:p>
    <w:p>
      <w:pPr>
        <w:ind w:firstLine="709"/>
        <w:jc w:val="both"/>
        <w:rPr>
          <w:b/>
        </w:rPr>
      </w:pPr>
      <w:r>
        <w:rPr>
          <w:b/>
        </w:rPr>
        <w:t>17. Cerinţe privind calculul costului</w:t>
      </w:r>
    </w:p>
    <w:p>
      <w:pPr>
        <w:ind w:firstLine="709"/>
        <w:jc w:val="both"/>
      </w:pPr>
      <w:r>
        <w:t xml:space="preserve">Se precizează modalitatea de calculare a costului ofertei, prin trimitere la actele normative în domeniu. </w:t>
      </w:r>
    </w:p>
    <w:p>
      <w:pPr>
        <w:ind w:firstLine="709"/>
        <w:jc w:val="both"/>
        <w:rPr>
          <w:b/>
        </w:rPr>
      </w:pPr>
      <w:r>
        <w:rPr>
          <w:b/>
        </w:rPr>
        <w:t>18. Documente obligatorii la depunerea ofertei</w:t>
      </w:r>
    </w:p>
    <w:p>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pPr>
        <w:ind w:firstLine="709"/>
        <w:jc w:val="both"/>
        <w:rPr>
          <w:b/>
        </w:rPr>
      </w:pPr>
      <w:r>
        <w:rPr>
          <w:b/>
        </w:rPr>
        <w:t>19.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ind w:firstLine="709"/>
        <w:jc w:val="both"/>
      </w:pPr>
    </w:p>
    <w:p>
      <w:pPr>
        <w:ind w:firstLine="709"/>
        <w:jc w:val="both"/>
      </w:pPr>
    </w:p>
    <w:p>
      <w:pPr>
        <w:ind w:firstLine="709"/>
        <w:jc w:val="both"/>
      </w:pPr>
    </w:p>
    <w:p>
      <w:pPr>
        <w:ind w:firstLine="709"/>
        <w:jc w:val="both"/>
      </w:pPr>
    </w:p>
    <w:p>
      <w:pPr>
        <w:ind w:firstLine="709"/>
        <w:jc w:val="both"/>
      </w:pPr>
    </w:p>
    <w:p>
      <w:pPr>
        <w:ind w:firstLine="709"/>
        <w:jc w:val="both"/>
      </w:pPr>
      <w:r>
        <w:t>------------------------</w:t>
      </w:r>
    </w:p>
    <w:p>
      <w:pPr>
        <w:ind w:firstLine="709"/>
        <w:jc w:val="both"/>
      </w:pPr>
      <w:r>
        <w:rPr>
          <w:i/>
          <w:iCs/>
        </w:rPr>
        <w:t>Notă: Prezentul model al caietului de sarcini este orientativ şi poate fi completat sau modificat, precizat de către autoritatea contractantă, în funcţie de tipul şi specificul lucrărilor.</w:t>
      </w:r>
    </w:p>
    <w:p>
      <w:pPr>
        <w:ind w:firstLine="709"/>
        <w:jc w:val="both"/>
      </w:pPr>
      <w:r>
        <w:t> </w:t>
      </w:r>
    </w:p>
    <w:p>
      <w:pPr>
        <w:ind w:firstLine="709"/>
        <w:jc w:val="both"/>
        <w:rPr>
          <w:bCs/>
        </w:rPr>
      </w:pPr>
      <w:r>
        <w:rPr>
          <w:bCs/>
        </w:rPr>
        <w:t xml:space="preserve"> </w:t>
      </w:r>
    </w:p>
    <w:p>
      <w:pPr>
        <w:ind w:firstLine="709"/>
        <w:jc w:val="both"/>
        <w:rPr>
          <w:bCs/>
        </w:rPr>
      </w:pPr>
    </w:p>
    <w:p>
      <w:pPr>
        <w:ind w:firstLine="709"/>
        <w:jc w:val="both"/>
      </w:pPr>
      <w:r>
        <w:rPr>
          <w:bCs/>
        </w:rPr>
        <w:t xml:space="preserve">Autoritatea contractantă </w:t>
      </w:r>
      <w:r>
        <w:t> ___________              </w:t>
      </w:r>
      <w:r>
        <w:rPr>
          <w:bCs/>
        </w:rPr>
        <w:t>Data</w:t>
      </w:r>
      <w:r>
        <w:t xml:space="preserve"> "____"__________________</w:t>
      </w:r>
    </w:p>
    <w:p>
      <w:pPr>
        <w:jc w:val="both"/>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jc w:val="both"/>
        <w:rPr>
          <w:b/>
        </w:rPr>
      </w:pPr>
    </w:p>
    <w:p>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pPr>
        <w:ind w:firstLine="709"/>
        <w:jc w:val="both"/>
        <w:rPr>
          <w:b/>
        </w:rPr>
      </w:pPr>
    </w:p>
    <w:p>
      <w:pPr>
        <w:tabs>
          <w:tab w:val="left" w:pos="567"/>
        </w:tabs>
        <w:jc w:val="both"/>
      </w:pPr>
      <w:r>
        <w:t>Obiectul____________________________________________________________________</w:t>
      </w:r>
    </w:p>
    <w:p>
      <w:pPr>
        <w:tabs>
          <w:tab w:val="left" w:pos="567"/>
        </w:tabs>
        <w:jc w:val="both"/>
      </w:pPr>
      <w:r>
        <w:t>Autoritatea contractantă________________________________________________________</w:t>
      </w:r>
    </w:p>
    <w:p>
      <w:pPr>
        <w:tabs>
          <w:tab w:val="left" w:pos="567"/>
        </w:tabs>
        <w:jc w:val="center"/>
        <w:rPr>
          <w:i/>
        </w:rPr>
      </w:pPr>
      <w:r>
        <w:rPr>
          <w:i/>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eastAsia="zh-CN"/>
              </w:rPr>
            </w:pPr>
            <w:r>
              <w:rPr>
                <w:rFonts w:eastAsia="PMingLiU"/>
                <w:b/>
                <w:lang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eastAsia="zh-CN"/>
              </w:rPr>
            </w:pPr>
            <w:r>
              <w:rPr>
                <w:rFonts w:eastAsia="PMingLiU"/>
                <w:b/>
                <w:lang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eastAsia="zh-CN"/>
              </w:rPr>
            </w:pPr>
            <w:r>
              <w:rPr>
                <w:rFonts w:eastAsia="PMingLiU"/>
                <w:b/>
                <w:lang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eastAsia="zh-CN"/>
              </w:rPr>
            </w:pPr>
            <w:r>
              <w:rPr>
                <w:rFonts w:eastAsia="PMingLiU"/>
                <w:b/>
                <w:lang w:eastAsia="zh-CN"/>
              </w:rPr>
              <w:t>Unitatea</w:t>
            </w:r>
          </w:p>
          <w:p>
            <w:pPr>
              <w:jc w:val="center"/>
              <w:rPr>
                <w:rFonts w:eastAsia="PMingLiU"/>
                <w:b/>
                <w:lang w:eastAsia="zh-CN"/>
              </w:rPr>
            </w:pPr>
            <w:r>
              <w:rPr>
                <w:rFonts w:eastAsia="PMingLiU"/>
                <w:b/>
                <w:lang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eastAsia="zh-CN"/>
              </w:rPr>
            </w:pPr>
            <w:r>
              <w:rPr>
                <w:rFonts w:eastAsia="PMingLiU"/>
                <w:b/>
                <w:lang w:eastAsia="zh-CN"/>
              </w:rPr>
              <w:t>Cantitatea</w:t>
            </w: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eastAsia="zh-CN"/>
              </w:rPr>
            </w:pPr>
            <w:r>
              <w:rPr>
                <w:rFonts w:eastAsia="PMingLiU"/>
                <w:lang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eastAsia="zh-CN"/>
              </w:rPr>
            </w:pPr>
            <w:r>
              <w:rPr>
                <w:rFonts w:eastAsia="PMingLiU"/>
                <w:lang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eastAsia="zh-CN"/>
              </w:rPr>
            </w:pPr>
            <w:r>
              <w:rPr>
                <w:rFonts w:eastAsia="PMingLiU"/>
                <w:lang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eastAsia="zh-CN"/>
              </w:rPr>
            </w:pPr>
            <w:r>
              <w:rPr>
                <w:rFonts w:eastAsia="PMingLiU"/>
                <w:lang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eastAsia="zh-CN"/>
              </w:rPr>
            </w:pPr>
          </w:p>
        </w:tc>
      </w:tr>
      <w:tr>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pPr>
              <w:rPr>
                <w:rFonts w:eastAsia="PMingLiU"/>
                <w:b/>
                <w:lang w:eastAsia="zh-CN"/>
              </w:rPr>
            </w:pPr>
            <w:r>
              <w:rPr>
                <w:rFonts w:eastAsia="PMingLiU"/>
                <w:b/>
                <w:lang w:eastAsia="zh-CN"/>
              </w:rPr>
              <w:t>Total</w:t>
            </w:r>
          </w:p>
        </w:tc>
      </w:tr>
    </w:tbl>
    <w:p>
      <w:pPr>
        <w:tabs>
          <w:tab w:val="left" w:pos="567"/>
        </w:tabs>
        <w:jc w:val="both"/>
      </w:pPr>
    </w:p>
    <w:p>
      <w:pPr>
        <w:tabs>
          <w:tab w:val="left" w:pos="567"/>
        </w:tabs>
        <w:jc w:val="both"/>
      </w:pPr>
      <w:r>
        <w:t>     </w:t>
      </w:r>
      <w:r>
        <w:rPr>
          <w:bCs/>
        </w:rPr>
        <w:t xml:space="preserve">Data </w:t>
      </w:r>
      <w:r>
        <w:t>„____"__________________</w:t>
      </w:r>
    </w:p>
    <w:p>
      <w:pPr>
        <w:pStyle w:val="28"/>
        <w:tabs>
          <w:tab w:val="left" w:pos="567"/>
        </w:tabs>
        <w:jc w:val="right"/>
        <w:rPr>
          <w:rFonts w:ascii="Times New Roman" w:hAnsi="Times New Roman"/>
          <w:szCs w:val="24"/>
        </w:rPr>
      </w:pPr>
      <w:r>
        <w:rPr>
          <w:rFonts w:ascii="Times New Roman" w:hAnsi="Times New Roman"/>
          <w:szCs w:val="24"/>
        </w:rPr>
        <w:t xml:space="preserve">     ____________________________  </w:t>
      </w:r>
    </w:p>
    <w:p>
      <w:pPr>
        <w:pStyle w:val="28"/>
        <w:tabs>
          <w:tab w:val="left" w:pos="567"/>
        </w:tabs>
        <w:jc w:val="right"/>
        <w:rPr>
          <w:rFonts w:ascii="Times New Roman" w:hAnsi="Times New Roman"/>
          <w:szCs w:val="24"/>
        </w:rPr>
      </w:pPr>
      <w:r>
        <w:rPr>
          <w:rFonts w:ascii="Times New Roman" w:hAnsi="Times New Roman"/>
          <w:szCs w:val="24"/>
        </w:rPr>
        <w:t>(semnătura autorizată)</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pPr>
        <w:pStyle w:val="28"/>
        <w:tabs>
          <w:tab w:val="left" w:pos="567"/>
        </w:tabs>
        <w:rPr>
          <w:rFonts w:ascii="Times New Roman" w:hAnsi="Times New Roman"/>
          <w:i/>
          <w:szCs w:val="24"/>
        </w:rPr>
        <w:sectPr>
          <w:footerReference r:id="rId5" w:type="first"/>
          <w:pgSz w:w="11906" w:h="16838"/>
          <w:pgMar w:top="426" w:right="1134" w:bottom="851" w:left="1276" w:header="720" w:footer="510" w:gutter="0"/>
          <w:cols w:space="720" w:num="1"/>
          <w:titlePg/>
          <w:docGrid w:linePitch="326" w:charSpace="0"/>
        </w:sectPr>
      </w:pPr>
    </w:p>
    <w:p>
      <w:pPr>
        <w:jc w:val="right"/>
        <w:rPr>
          <w:sz w:val="22"/>
          <w:szCs w:val="22"/>
        </w:rPr>
      </w:pPr>
      <w:r>
        <w:t>Anexa nr. 24</w:t>
      </w:r>
    </w:p>
    <w:p>
      <w:pPr>
        <w:jc w:val="right"/>
      </w:pPr>
      <w:r>
        <w:t>la Documentația standard nr._____</w:t>
      </w:r>
    </w:p>
    <w:p>
      <w:pPr>
        <w:jc w:val="right"/>
      </w:pPr>
      <w:r>
        <w:t>din “____” ________ 20___</w:t>
      </w:r>
    </w:p>
    <w:p>
      <w:pPr>
        <w:pStyle w:val="4"/>
        <w:spacing w:before="0"/>
        <w:jc w:val="center"/>
        <w:rPr>
          <w:rFonts w:ascii="Times New Roman" w:hAnsi="Times New Roman" w:cs="Times New Roman"/>
          <w:b w:val="0"/>
          <w:bCs w:val="0"/>
          <w:color w:val="auto"/>
        </w:rPr>
      </w:pPr>
    </w:p>
    <w:p>
      <w:pPr>
        <w:jc w:val="center"/>
        <w:rPr>
          <w:b/>
        </w:rPr>
      </w:pPr>
      <w:r>
        <w:rPr>
          <w:b/>
        </w:rPr>
        <w:t>CAIET DE SARCINI</w:t>
      </w:r>
    </w:p>
    <w:p/>
    <w:p>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pPr>
        <w:pStyle w:val="3"/>
        <w:numPr>
          <w:ilvl w:val="0"/>
          <w:numId w:val="0"/>
        </w:numPr>
      </w:pPr>
    </w:p>
    <w:p>
      <w:pPr>
        <w:pStyle w:val="3"/>
        <w:numPr>
          <w:ilvl w:val="0"/>
          <w:numId w:val="22"/>
        </w:numPr>
        <w:ind w:left="0"/>
        <w:contextualSpacing/>
      </w:pPr>
      <w:r>
        <w:rPr>
          <w:b/>
        </w:rPr>
        <w:t>Denumirea obiectului</w:t>
      </w:r>
    </w:p>
    <w:p>
      <w:pPr>
        <w:pStyle w:val="3"/>
        <w:numPr>
          <w:ilvl w:val="0"/>
          <w:numId w:val="0"/>
        </w:numPr>
      </w:pPr>
      <w:r>
        <w:t>Se precizează descrierea generală a obiectului de proiectare.</w:t>
      </w:r>
    </w:p>
    <w:p>
      <w:pPr>
        <w:pStyle w:val="3"/>
        <w:numPr>
          <w:ilvl w:val="0"/>
          <w:numId w:val="22"/>
        </w:numPr>
        <w:tabs>
          <w:tab w:val="clear" w:pos="1134"/>
        </w:tabs>
        <w:ind w:left="0"/>
        <w:contextualSpacing/>
      </w:pPr>
      <w:r>
        <w:rPr>
          <w:b/>
        </w:rPr>
        <w:t xml:space="preserve">Amplasarea obiectului </w:t>
      </w:r>
    </w:p>
    <w:p>
      <w:pPr>
        <w:pStyle w:val="3"/>
        <w:numPr>
          <w:ilvl w:val="0"/>
          <w:numId w:val="0"/>
        </w:numPr>
      </w:pPr>
      <w:r>
        <w:t>Se precizează adresa.</w:t>
      </w:r>
    </w:p>
    <w:p>
      <w:pPr>
        <w:pStyle w:val="3"/>
        <w:numPr>
          <w:ilvl w:val="0"/>
          <w:numId w:val="22"/>
        </w:numPr>
        <w:tabs>
          <w:tab w:val="clear" w:pos="1134"/>
        </w:tabs>
        <w:ind w:left="0"/>
        <w:contextualSpacing/>
        <w:rPr>
          <w:rStyle w:val="82"/>
        </w:rPr>
      </w:pPr>
      <w:r>
        <w:rPr>
          <w:b/>
        </w:rPr>
        <w:t>Beneficiar</w:t>
      </w:r>
      <w:r>
        <w:rPr>
          <w:rStyle w:val="82"/>
        </w:rPr>
        <w:t xml:space="preserve">/investitor </w:t>
      </w:r>
    </w:p>
    <w:p>
      <w:pPr>
        <w:pStyle w:val="3"/>
        <w:numPr>
          <w:ilvl w:val="0"/>
          <w:numId w:val="0"/>
        </w:numPr>
      </w:pPr>
      <w:r>
        <w:t xml:space="preserve">Se precizează </w:t>
      </w:r>
      <w:r>
        <w:rPr>
          <w:rStyle w:val="82"/>
        </w:rPr>
        <w:t>Autoritatea contractantă.</w:t>
      </w:r>
    </w:p>
    <w:p>
      <w:pPr>
        <w:pStyle w:val="3"/>
        <w:numPr>
          <w:ilvl w:val="0"/>
          <w:numId w:val="22"/>
        </w:numPr>
        <w:tabs>
          <w:tab w:val="clear" w:pos="1134"/>
        </w:tabs>
        <w:ind w:left="0"/>
        <w:contextualSpacing/>
      </w:pPr>
      <w:r>
        <w:rPr>
          <w:b/>
        </w:rPr>
        <w:t xml:space="preserve">Statutul de protecție  </w:t>
      </w:r>
    </w:p>
    <w:p>
      <w:pPr>
        <w:pStyle w:val="3"/>
        <w:numPr>
          <w:ilvl w:val="0"/>
          <w:numId w:val="0"/>
        </w:numPr>
      </w:pPr>
      <w:r>
        <w:t>Se precizează după caz.</w:t>
      </w:r>
    </w:p>
    <w:p>
      <w:pPr>
        <w:pStyle w:val="3"/>
        <w:numPr>
          <w:ilvl w:val="0"/>
          <w:numId w:val="22"/>
        </w:numPr>
        <w:tabs>
          <w:tab w:val="clear" w:pos="1134"/>
        </w:tabs>
        <w:ind w:left="0"/>
        <w:contextualSpacing/>
        <w:rPr>
          <w:b/>
        </w:rPr>
      </w:pPr>
      <w:r>
        <w:rPr>
          <w:b/>
        </w:rPr>
        <w:t>Temeiul proiectării</w:t>
      </w:r>
    </w:p>
    <w:p>
      <w:pPr>
        <w:pStyle w:val="3"/>
        <w:numPr>
          <w:ilvl w:val="0"/>
          <w:numId w:val="0"/>
        </w:numPr>
        <w:tabs>
          <w:tab w:val="clear" w:pos="1134"/>
        </w:tabs>
        <w:contextualSpacing/>
      </w:pPr>
      <w:r>
        <w:t xml:space="preserve">Se precizează temeiul elaborării documentației. </w:t>
      </w:r>
    </w:p>
    <w:p>
      <w:pPr>
        <w:pStyle w:val="3"/>
        <w:numPr>
          <w:ilvl w:val="0"/>
          <w:numId w:val="22"/>
        </w:numPr>
        <w:tabs>
          <w:tab w:val="clear" w:pos="1134"/>
        </w:tabs>
        <w:ind w:left="0"/>
        <w:contextualSpacing/>
      </w:pPr>
      <w:r>
        <w:rPr>
          <w:b/>
        </w:rPr>
        <w:t xml:space="preserve">Descrierea obiectului </w:t>
      </w:r>
    </w:p>
    <w:p>
      <w:r>
        <w:t>Se precizează caracteristicile tehnice ale obiectului.</w:t>
      </w:r>
    </w:p>
    <w:p>
      <w:pPr>
        <w:pStyle w:val="3"/>
        <w:numPr>
          <w:ilvl w:val="0"/>
          <w:numId w:val="22"/>
        </w:numPr>
        <w:ind w:left="0"/>
        <w:contextualSpacing/>
      </w:pPr>
      <w:r>
        <w:rPr>
          <w:b/>
        </w:rPr>
        <w:t>Justificarea elaborării documentației de proiect</w:t>
      </w:r>
    </w:p>
    <w:p>
      <w:r>
        <w:t>Se precizează necesitatea elaborării documentației.</w:t>
      </w:r>
    </w:p>
    <w:p>
      <w:pPr>
        <w:pStyle w:val="3"/>
        <w:numPr>
          <w:ilvl w:val="0"/>
          <w:numId w:val="22"/>
        </w:numPr>
        <w:tabs>
          <w:tab w:val="clear" w:pos="1134"/>
        </w:tabs>
        <w:ind w:left="0"/>
        <w:contextualSpacing/>
        <w:rPr>
          <w:b/>
        </w:rPr>
      </w:pPr>
      <w:r>
        <w:rPr>
          <w:b/>
        </w:rPr>
        <w:t>Cerințe referitor la lucrările planificate la obiect</w:t>
      </w:r>
    </w:p>
    <w:p>
      <w:pPr>
        <w:pStyle w:val="3"/>
        <w:numPr>
          <w:ilvl w:val="0"/>
          <w:numId w:val="0"/>
        </w:numPr>
        <w:rPr>
          <w:rStyle w:val="82"/>
        </w:rPr>
      </w:pPr>
      <w:r>
        <w:t>Se precizează tipul lucrărilor pentru care este necesară elaborarea documentației de proiect.</w:t>
      </w:r>
    </w:p>
    <w:p>
      <w:pPr>
        <w:pStyle w:val="3"/>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pPr>
        <w:tabs>
          <w:tab w:val="left" w:pos="990"/>
        </w:tabs>
        <w:jc w:val="both"/>
      </w:pPr>
      <w:r>
        <w:t>Se precizează etapele, cerințele privindexecuția documentației de proiect etc.</w:t>
      </w:r>
    </w:p>
    <w:p>
      <w:pPr>
        <w:tabs>
          <w:tab w:val="left" w:pos="990"/>
        </w:tabs>
        <w:ind w:left="-426"/>
        <w:jc w:val="both"/>
      </w:pPr>
      <w:r>
        <w:rPr>
          <w:b/>
        </w:rPr>
        <w:t>10. Documente obligatorii la depunerea ofertei</w:t>
      </w:r>
    </w:p>
    <w:p>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hanging="426"/>
        <w:jc w:val="both"/>
        <w:rPr>
          <w:b/>
        </w:rPr>
      </w:pPr>
      <w:r>
        <w:rPr>
          <w:b/>
        </w:rPr>
        <w:t>11. Documente obligatorii la evaluarea ofertelor.</w:t>
      </w:r>
    </w:p>
    <w:p>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3"/>
        <w:numPr>
          <w:ilvl w:val="0"/>
          <w:numId w:val="0"/>
        </w:numPr>
        <w:ind w:left="360" w:right="-1"/>
      </w:pPr>
    </w:p>
    <w:p>
      <w:pPr>
        <w:ind w:firstLine="142"/>
        <w:jc w:val="both"/>
        <w:rPr>
          <w:b/>
          <w:bCs/>
        </w:rPr>
      </w:pPr>
    </w:p>
    <w:p>
      <w:pPr>
        <w:ind w:firstLine="142"/>
        <w:jc w:val="both"/>
        <w:rPr>
          <w:b/>
        </w:rPr>
      </w:pPr>
      <w:r>
        <w:rPr>
          <w:b/>
          <w:bCs/>
        </w:rPr>
        <w:t xml:space="preserve">Autoritatea contractantă </w:t>
      </w:r>
      <w:r>
        <w:t> ___________              </w:t>
      </w:r>
      <w:r>
        <w:rPr>
          <w:b/>
          <w:bCs/>
        </w:rPr>
        <w:t>Data</w:t>
      </w:r>
      <w:r>
        <w:t>„____"__________________</w:t>
      </w:r>
    </w:p>
    <w:p>
      <w:pPr>
        <w:pStyle w:val="3"/>
        <w:numPr>
          <w:ilvl w:val="0"/>
          <w:numId w:val="0"/>
        </w:numPr>
        <w:ind w:right="-1"/>
        <w:rPr>
          <w:i/>
        </w:rPr>
      </w:pPr>
    </w:p>
    <w:p>
      <w:pPr>
        <w:pStyle w:val="3"/>
        <w:numPr>
          <w:ilvl w:val="0"/>
          <w:numId w:val="0"/>
        </w:numPr>
        <w:ind w:right="-1"/>
        <w:rPr>
          <w:i/>
        </w:rPr>
      </w:pPr>
    </w:p>
    <w:p>
      <w:pPr>
        <w:ind w:firstLine="709"/>
        <w:jc w:val="both"/>
        <w:rPr>
          <w:i/>
          <w:iCs/>
        </w:rPr>
      </w:pPr>
    </w:p>
    <w:p>
      <w:pPr>
        <w:ind w:firstLine="709"/>
        <w:jc w:val="both"/>
        <w:rPr>
          <w:i/>
          <w:iCs/>
        </w:rPr>
      </w:pPr>
    </w:p>
    <w:p>
      <w:pPr>
        <w:ind w:firstLine="709"/>
        <w:jc w:val="both"/>
        <w:rPr>
          <w:i/>
          <w:iCs/>
        </w:rPr>
      </w:pPr>
    </w:p>
    <w:p>
      <w:pPr>
        <w:ind w:firstLine="709"/>
        <w:jc w:val="both"/>
        <w:rPr>
          <w:i/>
          <w:iCs/>
        </w:rPr>
      </w:pPr>
    </w:p>
    <w:p>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pPr>
        <w:pStyle w:val="3"/>
        <w:numPr>
          <w:ilvl w:val="0"/>
          <w:numId w:val="0"/>
        </w:numPr>
        <w:ind w:right="-1"/>
        <w:rPr>
          <w:i/>
        </w:rPr>
      </w:pPr>
    </w:p>
    <w:p>
      <w:pPr>
        <w:pStyle w:val="3"/>
        <w:numPr>
          <w:ilvl w:val="0"/>
          <w:numId w:val="0"/>
        </w:numPr>
        <w:ind w:right="-1"/>
        <w:rPr>
          <w:i/>
        </w:rPr>
      </w:pPr>
    </w:p>
    <w:p>
      <w:pPr>
        <w:jc w:val="right"/>
      </w:pPr>
    </w:p>
    <w:p>
      <w:pPr>
        <w:jc w:val="right"/>
      </w:pPr>
    </w:p>
    <w:p>
      <w:pPr>
        <w:jc w:val="right"/>
        <w:rPr>
          <w:sz w:val="22"/>
          <w:szCs w:val="22"/>
        </w:rPr>
      </w:pPr>
      <w:r>
        <w:t>Anexa nr. 25</w:t>
      </w:r>
    </w:p>
    <w:p>
      <w:pPr>
        <w:jc w:val="right"/>
      </w:pPr>
      <w:r>
        <w:t>la Documentația standard nr._____</w:t>
      </w:r>
    </w:p>
    <w:p>
      <w:pPr>
        <w:jc w:val="right"/>
      </w:pPr>
      <w:r>
        <w:t>din “____” ________ 20___</w:t>
      </w:r>
    </w:p>
    <w:p>
      <w:pPr>
        <w:pStyle w:val="3"/>
        <w:numPr>
          <w:ilvl w:val="0"/>
          <w:numId w:val="0"/>
        </w:numPr>
        <w:ind w:right="-1"/>
        <w:rPr>
          <w:i/>
        </w:rPr>
      </w:pPr>
    </w:p>
    <w:p>
      <w:pPr>
        <w:pStyle w:val="3"/>
        <w:numPr>
          <w:ilvl w:val="0"/>
          <w:numId w:val="0"/>
        </w:numPr>
        <w:ind w:right="-1"/>
        <w:rPr>
          <w:i/>
        </w:rPr>
      </w:pPr>
    </w:p>
    <w:p>
      <w:pPr>
        <w:pStyle w:val="3"/>
        <w:numPr>
          <w:ilvl w:val="0"/>
          <w:numId w:val="0"/>
        </w:numPr>
        <w:ind w:right="-1"/>
        <w:rPr>
          <w:i/>
        </w:rPr>
      </w:pPr>
    </w:p>
    <w:p>
      <w:pPr>
        <w:jc w:val="center"/>
        <w:rPr>
          <w:b/>
        </w:rPr>
      </w:pPr>
    </w:p>
    <w:p>
      <w:pPr>
        <w:jc w:val="center"/>
        <w:rPr>
          <w:b/>
        </w:rPr>
      </w:pPr>
      <w:r>
        <w:rPr>
          <w:b/>
        </w:rPr>
        <w:t>CONTRACT – MODEL</w:t>
      </w:r>
    </w:p>
    <w:p>
      <w:pPr>
        <w:pStyle w:val="3"/>
        <w:numPr>
          <w:ilvl w:val="0"/>
          <w:numId w:val="0"/>
        </w:numPr>
        <w:ind w:right="-1"/>
      </w:pPr>
    </w:p>
    <w:p>
      <w:pPr>
        <w:pStyle w:val="3"/>
        <w:numPr>
          <w:ilvl w:val="0"/>
          <w:numId w:val="0"/>
        </w:numPr>
        <w:ind w:right="-1"/>
        <w:rPr>
          <w:i/>
        </w:rPr>
      </w:pPr>
    </w:p>
    <w:tbl>
      <w:tblPr>
        <w:tblStyle w:val="11"/>
        <w:tblW w:w="9748" w:type="dxa"/>
        <w:tblInd w:w="-426" w:type="dxa"/>
        <w:tblLayout w:type="fixed"/>
        <w:tblCellMar>
          <w:top w:w="0" w:type="dxa"/>
          <w:left w:w="108" w:type="dxa"/>
          <w:bottom w:w="0" w:type="dxa"/>
          <w:right w:w="108" w:type="dxa"/>
        </w:tblCellMar>
      </w:tblPr>
      <w:tblGrid>
        <w:gridCol w:w="9748"/>
      </w:tblGrid>
      <w:tr>
        <w:tblPrEx>
          <w:tblCellMar>
            <w:top w:w="0" w:type="dxa"/>
            <w:left w:w="108" w:type="dxa"/>
            <w:bottom w:w="0" w:type="dxa"/>
            <w:right w:w="108" w:type="dxa"/>
          </w:tblCellMar>
        </w:tblPrEx>
        <w:trPr>
          <w:trHeight w:val="697" w:hRule="atLeast"/>
        </w:trPr>
        <w:tc>
          <w:tcPr>
            <w:tcW w:w="9748" w:type="dxa"/>
            <w:vAlign w:val="center"/>
          </w:tcPr>
          <w:p>
            <w:pPr>
              <w:jc w:val="both"/>
            </w:pPr>
          </w:p>
          <w:p>
            <w:pPr>
              <w:jc w:val="both"/>
              <w:rPr>
                <w:b/>
                <w:caps/>
                <w:sz w:val="28"/>
                <w:szCs w:val="28"/>
              </w:rPr>
            </w:pPr>
          </w:p>
          <w:p>
            <w:pPr>
              <w:jc w:val="center"/>
              <w:rPr>
                <w:b/>
                <w:sz w:val="28"/>
                <w:szCs w:val="28"/>
                <w:u w:val="single"/>
              </w:rPr>
            </w:pPr>
            <w:r>
              <w:rPr>
                <w:b/>
                <w:caps/>
                <w:sz w:val="28"/>
                <w:szCs w:val="28"/>
              </w:rPr>
              <w:t>Contract</w:t>
            </w:r>
            <w:r>
              <w:rPr>
                <w:b/>
                <w:sz w:val="28"/>
                <w:szCs w:val="28"/>
              </w:rPr>
              <w:t xml:space="preserve"> DE ANTREPRIZĂ Nr.</w:t>
            </w:r>
          </w:p>
          <w:p>
            <w:pPr>
              <w:jc w:val="center"/>
              <w:rPr>
                <w:b/>
              </w:rPr>
            </w:pPr>
            <w:r>
              <w:rPr>
                <w:b/>
              </w:rPr>
              <w:t>privind achiziţia prin</w:t>
            </w:r>
            <w:r>
              <w:rPr>
                <w:b/>
              </w:rPr>
              <w:softHyphen/>
            </w:r>
            <w:r>
              <w:rPr>
                <w:b/>
              </w:rPr>
              <w:softHyphen/>
            </w:r>
            <w:r>
              <w:rPr>
                <w:b/>
              </w:rPr>
              <w:softHyphen/>
            </w:r>
            <w:r>
              <w:rPr>
                <w:b/>
              </w:rPr>
              <w:t>________________</w:t>
            </w:r>
          </w:p>
          <w:p>
            <w:pPr>
              <w:jc w:val="both"/>
              <w:rPr>
                <w:b/>
                <w:i/>
              </w:rPr>
            </w:pPr>
          </w:p>
          <w:p>
            <w:pPr>
              <w:jc w:val="both"/>
              <w:rPr>
                <w:b/>
                <w:i/>
              </w:rPr>
            </w:pPr>
          </w:p>
          <w:p>
            <w:pPr>
              <w:tabs>
                <w:tab w:val="center" w:pos="-6663"/>
                <w:tab w:val="left" w:pos="567"/>
                <w:tab w:val="right" w:pos="10206"/>
              </w:tabs>
            </w:pPr>
            <w:r>
              <w:t>„___”_________20__                                                                                  _________________</w:t>
            </w:r>
          </w:p>
          <w:p>
            <w:pPr>
              <w:jc w:val="center"/>
            </w:pPr>
            <w:r>
              <w:rPr>
                <w:sz w:val="20"/>
                <w:szCs w:val="20"/>
              </w:rPr>
              <w:t xml:space="preserve">                                                                                                                                    (municipiu, oraş)</w:t>
            </w:r>
          </w:p>
          <w:p>
            <w:pPr>
              <w:jc w:val="both"/>
            </w:pPr>
          </w:p>
          <w:p>
            <w:pPr>
              <w:jc w:val="both"/>
            </w:pPr>
          </w:p>
          <w:p>
            <w:pPr>
              <w:pStyle w:val="3"/>
              <w:numPr>
                <w:ilvl w:val="3"/>
                <w:numId w:val="21"/>
              </w:numPr>
              <w:rPr>
                <w:b/>
                <w:kern w:val="28"/>
              </w:rPr>
            </w:pPr>
            <w:r>
              <w:rPr>
                <w:b/>
                <w:kern w:val="28"/>
              </w:rPr>
              <w:t>PARTEA GENERALĂ</w:t>
            </w:r>
          </w:p>
          <w:p>
            <w:pPr>
              <w:pStyle w:val="3"/>
              <w:numPr>
                <w:ilvl w:val="0"/>
                <w:numId w:val="0"/>
              </w:numPr>
              <w:ind w:left="3240"/>
              <w:rPr>
                <w:kern w:val="28"/>
                <w:sz w:val="20"/>
                <w:szCs w:val="20"/>
              </w:rPr>
            </w:pPr>
            <w:r>
              <w:rPr>
                <w:kern w:val="28"/>
                <w:sz w:val="20"/>
                <w:szCs w:val="20"/>
              </w:rPr>
              <w:t xml:space="preserve"> (OBLIGATORIU)</w:t>
            </w:r>
          </w:p>
          <w:p>
            <w:pPr>
              <w:rPr>
                <w:b/>
                <w:kern w:val="28"/>
              </w:rPr>
            </w:pPr>
          </w:p>
          <w:p>
            <w:pPr>
              <w:rPr>
                <w:b/>
                <w:kern w:val="28"/>
              </w:rPr>
            </w:pPr>
            <w:r>
              <w:rPr>
                <w:b/>
                <w:kern w:val="28"/>
              </w:rPr>
              <w:t>PĂRŢILE CONTRACTANTE</w:t>
            </w:r>
          </w:p>
          <w:p>
            <w:pPr>
              <w:rPr>
                <w:b/>
                <w:kern w:val="28"/>
              </w:rPr>
            </w:pPr>
          </w:p>
          <w:p>
            <w:pPr>
              <w:pStyle w:val="37"/>
              <w:tabs>
                <w:tab w:val="left" w:pos="567"/>
                <w:tab w:val="right" w:pos="9531"/>
              </w:tabs>
              <w:ind w:firstLine="0"/>
            </w:pPr>
            <w:r>
              <w:t>Prezentul contract este încheiat în urma procedurii de achiziție nr. ________________ din data___________________, între____________________________________________________</w:t>
            </w:r>
          </w:p>
          <w:p>
            <w:pPr>
              <w:tabs>
                <w:tab w:val="left" w:pos="567"/>
                <w:tab w:val="right" w:pos="10205"/>
              </w:tabs>
              <w:jc w:val="both"/>
            </w:pPr>
            <w:r>
              <w:t>_____________________________________________________________________, cu sediul în</w:t>
            </w:r>
          </w:p>
          <w:p>
            <w:pPr>
              <w:tabs>
                <w:tab w:val="left" w:pos="567"/>
                <w:tab w:val="right" w:pos="10205"/>
              </w:tabs>
              <w:jc w:val="both"/>
              <w:rPr>
                <w:sz w:val="20"/>
                <w:szCs w:val="20"/>
              </w:rPr>
            </w:pPr>
            <w:r>
              <w:rPr>
                <w:sz w:val="20"/>
                <w:szCs w:val="20"/>
              </w:rPr>
              <w:t xml:space="preserve">                                                          (denumirea autorităţii contractante) </w:t>
            </w:r>
          </w:p>
          <w:p>
            <w:pPr>
              <w:tabs>
                <w:tab w:val="left" w:pos="567"/>
                <w:tab w:val="right" w:pos="9531"/>
              </w:tabs>
              <w:jc w:val="both"/>
            </w:pPr>
            <w:r>
              <w:t>______________________________________________________________________________</w:t>
            </w:r>
          </w:p>
          <w:p>
            <w:pPr>
              <w:pStyle w:val="57"/>
              <w:tabs>
                <w:tab w:val="left" w:pos="567"/>
              </w:tabs>
              <w:jc w:val="both"/>
              <w:rPr>
                <w:sz w:val="20"/>
                <w:szCs w:val="20"/>
              </w:rPr>
            </w:pPr>
            <w:r>
              <w:rPr>
                <w:sz w:val="20"/>
                <w:szCs w:val="20"/>
              </w:rPr>
              <w:t xml:space="preserve">                                                                   (localitatea) </w:t>
            </w:r>
          </w:p>
          <w:p>
            <w:pPr>
              <w:tabs>
                <w:tab w:val="left" w:pos="567"/>
                <w:tab w:val="right" w:pos="9531"/>
              </w:tabs>
              <w:jc w:val="both"/>
            </w:pPr>
            <w:r>
              <w:t xml:space="preserve">str._____________________________________, </w:t>
            </w:r>
            <w:r>
              <w:tab/>
            </w:r>
            <w:r>
              <w:t>telefon: ______________, fax: _____________,</w:t>
            </w:r>
          </w:p>
          <w:p>
            <w:pPr>
              <w:pStyle w:val="37"/>
              <w:tabs>
                <w:tab w:val="left" w:pos="567"/>
                <w:tab w:val="right" w:pos="9531"/>
              </w:tabs>
              <w:ind w:firstLine="0"/>
            </w:pPr>
            <w:r>
              <w:t xml:space="preserve">IDNO ________________ reprezentat prin ______________________________________________________________________________,    </w:t>
            </w:r>
          </w:p>
          <w:p>
            <w:pPr>
              <w:pStyle w:val="37"/>
              <w:tabs>
                <w:tab w:val="left" w:pos="567"/>
              </w:tabs>
              <w:ind w:firstLine="0"/>
              <w:rPr>
                <w:sz w:val="20"/>
                <w:szCs w:val="20"/>
              </w:rPr>
            </w:pPr>
            <w:r>
              <w:rPr>
                <w:sz w:val="20"/>
                <w:szCs w:val="20"/>
              </w:rPr>
              <w:t xml:space="preserve">                                                    (numele, prenumele şi funcţia conducătorului) </w:t>
            </w:r>
          </w:p>
          <w:p>
            <w:pPr>
              <w:tabs>
                <w:tab w:val="left" w:pos="567"/>
                <w:tab w:val="right" w:pos="9531"/>
              </w:tabs>
              <w:jc w:val="both"/>
            </w:pPr>
            <w:r>
              <w:t xml:space="preserve">în calitate de Beneficiar, pe de o parte, şi______________________________________________, </w:t>
            </w:r>
          </w:p>
          <w:p>
            <w:pPr>
              <w:tabs>
                <w:tab w:val="left" w:pos="567"/>
                <w:tab w:val="right" w:pos="10205"/>
              </w:tabs>
              <w:jc w:val="both"/>
              <w:rPr>
                <w:sz w:val="20"/>
                <w:szCs w:val="20"/>
              </w:rPr>
            </w:pPr>
            <w:r>
              <w:rPr>
                <w:sz w:val="20"/>
                <w:szCs w:val="20"/>
              </w:rPr>
              <w:t xml:space="preserve">                                                                                                (denumirea operatorului economic) </w:t>
            </w:r>
          </w:p>
          <w:p>
            <w:pPr>
              <w:tabs>
                <w:tab w:val="left" w:pos="567"/>
                <w:tab w:val="right" w:pos="9531"/>
              </w:tabs>
              <w:jc w:val="both"/>
            </w:pPr>
            <w:r>
              <w:t>cu sediul în _________________________________str._________________________________,</w:t>
            </w:r>
          </w:p>
          <w:p>
            <w:pPr>
              <w:tabs>
                <w:tab w:val="left" w:pos="567"/>
                <w:tab w:val="right" w:pos="10205"/>
              </w:tabs>
              <w:jc w:val="both"/>
              <w:rPr>
                <w:sz w:val="20"/>
                <w:szCs w:val="20"/>
              </w:rPr>
            </w:pPr>
            <w:r>
              <w:rPr>
                <w:sz w:val="20"/>
                <w:szCs w:val="20"/>
              </w:rPr>
              <w:t xml:space="preserve">                                                    (localitatea) </w:t>
            </w:r>
          </w:p>
          <w:p>
            <w:pPr>
              <w:pStyle w:val="37"/>
              <w:tabs>
                <w:tab w:val="left" w:pos="567"/>
              </w:tabs>
              <w:ind w:firstLine="0"/>
              <w:rPr>
                <w:sz w:val="20"/>
                <w:szCs w:val="20"/>
              </w:rPr>
            </w:pPr>
            <w: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pPr>
              <w:pStyle w:val="37"/>
              <w:tabs>
                <w:tab w:val="left" w:pos="567"/>
              </w:tabs>
              <w:ind w:firstLine="0"/>
              <w:rPr>
                <w:sz w:val="20"/>
                <w:szCs w:val="20"/>
              </w:rPr>
            </w:pPr>
            <w:r>
              <w:rPr>
                <w:sz w:val="20"/>
                <w:szCs w:val="20"/>
              </w:rPr>
              <w:t xml:space="preserve"> (numele şi funcţia conducătorului)</w:t>
            </w:r>
          </w:p>
          <w:p>
            <w:pPr>
              <w:pStyle w:val="3"/>
              <w:numPr>
                <w:ilvl w:val="0"/>
                <w:numId w:val="0"/>
              </w:numPr>
              <w:tabs>
                <w:tab w:val="left" w:pos="3705"/>
                <w:tab w:val="clear" w:pos="1134"/>
              </w:tabs>
              <w:spacing w:after="200" w:line="276" w:lineRule="auto"/>
              <w:contextualSpacing/>
            </w:pPr>
          </w:p>
          <w:p>
            <w:pPr>
              <w:tabs>
                <w:tab w:val="left" w:pos="3705"/>
              </w:tabs>
              <w:spacing w:after="200" w:line="276" w:lineRule="auto"/>
              <w:contextualSpacing/>
            </w:pPr>
            <w:r>
              <w:rPr>
                <w:b/>
              </w:rPr>
              <w:t>1. OBIECTUL CONTRACTULUI</w:t>
            </w:r>
          </w:p>
          <w:p>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pPr>
              <w:jc w:val="both"/>
            </w:pPr>
          </w:p>
          <w:p>
            <w:pPr>
              <w:tabs>
                <w:tab w:val="left" w:pos="3585"/>
              </w:tabs>
              <w:spacing w:line="276" w:lineRule="auto"/>
              <w:contextualSpacing/>
            </w:pPr>
            <w:r>
              <w:rPr>
                <w:b/>
              </w:rPr>
              <w:t>2. PERIOADA DE EXECUŢIE</w:t>
            </w:r>
          </w:p>
          <w:p>
            <w:pPr>
              <w:pStyle w:val="37"/>
              <w:tabs>
                <w:tab w:val="left" w:pos="567"/>
              </w:tabs>
              <w:spacing w:line="276" w:lineRule="auto"/>
              <w:ind w:firstLine="0"/>
            </w:pPr>
            <w:r>
              <w:t>2.1. Durata de execuţie a lucrărilor contractate este de _________ luni și zile___după primirea ordinului de începere a execuţiei şi asigurării lucrului ritmic de către beneficiar-ordonatorul de credite.</w:t>
            </w:r>
          </w:p>
          <w:p>
            <w:pPr>
              <w:pStyle w:val="37"/>
              <w:tabs>
                <w:tab w:val="left" w:pos="567"/>
              </w:tabs>
              <w:spacing w:line="276" w:lineRule="auto"/>
              <w:ind w:firstLine="0"/>
            </w:pPr>
            <w:r>
              <w:t xml:space="preserve">2.2. Graficul de execuţie a lucrărilor se va efectua conform specificaţiei din anexa la prezentul contract. </w:t>
            </w:r>
          </w:p>
          <w:p>
            <w:pPr>
              <w:pStyle w:val="37"/>
              <w:tabs>
                <w:tab w:val="left" w:pos="567"/>
              </w:tabs>
              <w:spacing w:line="276" w:lineRule="auto"/>
              <w:ind w:firstLine="0"/>
            </w:pPr>
            <w:r>
              <w:t>2.3. Perioada de execuţie poate fi prelungită sau suspendată dacă constrângerea activităţii se datorează următoarelor cauze:</w:t>
            </w:r>
          </w:p>
          <w:p>
            <w:pPr>
              <w:numPr>
                <w:ilvl w:val="0"/>
                <w:numId w:val="23"/>
              </w:numPr>
              <w:tabs>
                <w:tab w:val="left" w:pos="1276"/>
              </w:tabs>
              <w:spacing w:line="276" w:lineRule="auto"/>
              <w:ind w:left="0" w:hanging="425"/>
              <w:jc w:val="both"/>
            </w:pPr>
            <w:r>
              <w:t>generate de Beneficiar;</w:t>
            </w:r>
          </w:p>
          <w:p>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pPr>
              <w:numPr>
                <w:ilvl w:val="0"/>
                <w:numId w:val="23"/>
              </w:numPr>
              <w:tabs>
                <w:tab w:val="left" w:pos="1276"/>
              </w:tabs>
              <w:spacing w:line="276" w:lineRule="auto"/>
              <w:ind w:left="0" w:hanging="425"/>
              <w:jc w:val="both"/>
            </w:pPr>
            <w:r>
              <w:t>calamităţilor naturale recunoscute de autoritatea legală.</w:t>
            </w:r>
          </w:p>
          <w:p>
            <w:pPr>
              <w:pStyle w:val="37"/>
              <w:tabs>
                <w:tab w:val="left" w:pos="567"/>
              </w:tabs>
              <w:spacing w:line="276" w:lineRule="auto"/>
              <w:ind w:firstLine="0"/>
            </w:pPr>
            <w: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pStyle w:val="37"/>
              <w:tabs>
                <w:tab w:val="left" w:pos="567"/>
              </w:tabs>
              <w:spacing w:line="276" w:lineRule="auto"/>
              <w:ind w:firstLine="0"/>
            </w:pPr>
            <w:r>
              <w:t>2.5. La terminarea lucrărilor, Antreprenorul va notifica Beneficiarul că sunt îndeplinite condiţiile de recepţie, solicitând convocarea comisiei. În baza acestei notificări, Beneficiarul va convoca comisia de  recepţie pentru terminarea lucrărilor.</w:t>
            </w:r>
          </w:p>
          <w:p>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pPr>
              <w:pStyle w:val="3"/>
              <w:numPr>
                <w:ilvl w:val="0"/>
                <w:numId w:val="0"/>
              </w:numPr>
            </w:pPr>
          </w:p>
          <w:p>
            <w:pPr>
              <w:tabs>
                <w:tab w:val="left" w:pos="3645"/>
              </w:tabs>
              <w:spacing w:line="276" w:lineRule="auto"/>
              <w:contextualSpacing/>
            </w:pPr>
            <w:r>
              <w:rPr>
                <w:b/>
              </w:rPr>
              <w:t>3. VALOAREA LUCRĂRILOR ŞI MODALITĂŢILE DE PLATĂ</w:t>
            </w:r>
          </w:p>
          <w:p>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pPr>
              <w:pStyle w:val="37"/>
              <w:tabs>
                <w:tab w:val="left" w:pos="321"/>
              </w:tabs>
              <w:spacing w:line="276" w:lineRule="auto"/>
              <w:ind w:firstLine="0"/>
            </w:pPr>
            <w:r>
              <w:t>3.2.Achitările vor fi efectuate prin transfer în baza facturilor fiscale, după primirea proceselor – verbale de recepţie a lucrărilor executate, semnate şi acceptate de către Beneficiar.</w:t>
            </w:r>
          </w:p>
          <w:p>
            <w:pPr>
              <w:pStyle w:val="37"/>
              <w:tabs>
                <w:tab w:val="left" w:pos="37"/>
              </w:tabs>
              <w:spacing w:line="276" w:lineRule="auto"/>
              <w:ind w:firstLine="0"/>
            </w:pPr>
            <w:r>
              <w:t>3.3. Beneficiarul va verifica procesele-verbale de recepție a lucrărilor executate în termen de ….. zile calendaristice de la primirea acestora de la Antreprenor.</w:t>
            </w:r>
          </w:p>
          <w:p>
            <w:pPr>
              <w:pStyle w:val="37"/>
              <w:tabs>
                <w:tab w:val="left" w:pos="37"/>
              </w:tabs>
              <w:spacing w:line="276" w:lineRule="auto"/>
              <w:ind w:firstLine="0"/>
            </w:pPr>
            <w: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pPr>
              <w:pStyle w:val="37"/>
              <w:tabs>
                <w:tab w:val="left" w:pos="37"/>
              </w:tabs>
              <w:spacing w:line="276" w:lineRule="auto"/>
              <w:ind w:firstLine="0"/>
            </w:pPr>
            <w:r>
              <w:t>3.5.Lucrările nu vor fi considerate finalizate până când procesul-verbal de recepţie la terminarea lucrărilor  nu va fi semnat de comisia de recepţie, care confirmă că lucrările au fost executate conform contractului.</w:t>
            </w:r>
          </w:p>
          <w:p>
            <w:pPr>
              <w:pStyle w:val="37"/>
              <w:tabs>
                <w:tab w:val="left" w:pos="37"/>
              </w:tabs>
              <w:spacing w:line="276" w:lineRule="auto"/>
              <w:ind w:firstLine="0"/>
            </w:pPr>
            <w: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pPr>
              <w:pStyle w:val="37"/>
              <w:tabs>
                <w:tab w:val="left" w:pos="37"/>
              </w:tabs>
              <w:spacing w:line="276" w:lineRule="auto"/>
              <w:ind w:firstLine="0"/>
            </w:pPr>
          </w:p>
          <w:p>
            <w:pPr>
              <w:tabs>
                <w:tab w:val="left" w:pos="2625"/>
              </w:tabs>
              <w:spacing w:after="200" w:line="276" w:lineRule="auto"/>
              <w:contextualSpacing/>
              <w:rPr>
                <w:b/>
              </w:rPr>
            </w:pPr>
            <w:r>
              <w:rPr>
                <w:b/>
              </w:rPr>
              <w:t>4. DREPTURILE ŞI OBLIGAŢIUNILE ANTREPRENORULUI ŞI ALE BENEFICIARULUI</w:t>
            </w:r>
          </w:p>
          <w:p>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pPr>
              <w:pStyle w:val="37"/>
              <w:tabs>
                <w:tab w:val="left" w:pos="567"/>
              </w:tabs>
              <w:spacing w:line="276" w:lineRule="auto"/>
              <w:ind w:firstLine="0"/>
            </w:pPr>
            <w: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pPr>
              <w:pStyle w:val="37"/>
              <w:tabs>
                <w:tab w:val="left" w:pos="567"/>
              </w:tabs>
              <w:spacing w:line="276" w:lineRule="auto"/>
              <w:ind w:firstLine="0"/>
            </w:pPr>
            <w:r>
              <w:t xml:space="preserve">4.4. Documentaţia pusă la dispoziţia Antreprenorului se repartizează astfel: </w:t>
            </w:r>
          </w:p>
          <w:p>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pPr>
              <w:pStyle w:val="37"/>
              <w:tabs>
                <w:tab w:val="left" w:pos="567"/>
              </w:tabs>
              <w:spacing w:line="276" w:lineRule="auto"/>
              <w:ind w:firstLine="0"/>
            </w:pPr>
            <w: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pPr>
              <w:pStyle w:val="37"/>
              <w:tabs>
                <w:tab w:val="left" w:pos="567"/>
              </w:tabs>
              <w:spacing w:line="276" w:lineRule="auto"/>
              <w:ind w:firstLine="0"/>
            </w:pPr>
            <w: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pPr>
              <w:pStyle w:val="37"/>
              <w:tabs>
                <w:tab w:val="left" w:pos="567"/>
              </w:tabs>
              <w:spacing w:line="276" w:lineRule="auto"/>
              <w:ind w:firstLine="0"/>
            </w:pPr>
            <w: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pPr>
              <w:pStyle w:val="37"/>
              <w:tabs>
                <w:tab w:val="left" w:pos="567"/>
              </w:tabs>
              <w:spacing w:line="276" w:lineRule="auto"/>
              <w:ind w:firstLine="0"/>
            </w:pPr>
            <w: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pPr>
              <w:pStyle w:val="37"/>
              <w:tabs>
                <w:tab w:val="left" w:pos="567"/>
              </w:tabs>
              <w:spacing w:line="276" w:lineRule="auto"/>
              <w:ind w:firstLine="0"/>
            </w:pPr>
            <w: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pPr>
              <w:pStyle w:val="37"/>
              <w:tabs>
                <w:tab w:val="left" w:pos="567"/>
              </w:tabs>
              <w:spacing w:line="276" w:lineRule="auto"/>
              <w:ind w:firstLine="0"/>
            </w:pPr>
            <w:r>
              <w:t>4.10. Antreprenorul, prin atribuirea ofertei în favoarea sa, se angajează să prezinte garanţia de bună execuţie a contractului, în cuantum de __% din valoarea contractului atribuit.</w:t>
            </w:r>
          </w:p>
          <w:p>
            <w:pPr>
              <w:pStyle w:val="37"/>
              <w:tabs>
                <w:tab w:val="left" w:pos="567"/>
              </w:tabs>
              <w:spacing w:line="276" w:lineRule="auto"/>
              <w:ind w:firstLine="0"/>
            </w:pPr>
            <w: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pPr>
              <w:pStyle w:val="37"/>
              <w:tabs>
                <w:tab w:val="left" w:pos="567"/>
              </w:tabs>
              <w:spacing w:line="276" w:lineRule="auto"/>
              <w:ind w:firstLine="0"/>
            </w:pPr>
            <w: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pPr>
              <w:pStyle w:val="37"/>
              <w:tabs>
                <w:tab w:val="left" w:pos="567"/>
              </w:tabs>
              <w:spacing w:line="276" w:lineRule="auto"/>
              <w:ind w:firstLine="0"/>
            </w:pPr>
            <w: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pPr>
              <w:pStyle w:val="37"/>
              <w:tabs>
                <w:tab w:val="left" w:pos="567"/>
              </w:tabs>
              <w:spacing w:line="276" w:lineRule="auto"/>
              <w:ind w:firstLine="0"/>
            </w:pPr>
            <w:r>
              <w:t xml:space="preserve">4.14. La lucrările la care se fac încercări, se consideră calitatea probei îndeplinită atâta timp cât rezultatele se înscriu în limitele admise prin reglementările tehnice. </w:t>
            </w:r>
          </w:p>
          <w:p>
            <w:pPr>
              <w:pStyle w:val="37"/>
              <w:tabs>
                <w:tab w:val="left" w:pos="567"/>
              </w:tabs>
              <w:spacing w:line="276" w:lineRule="auto"/>
              <w:ind w:firstLine="0"/>
            </w:pPr>
            <w: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pPr>
              <w:pStyle w:val="37"/>
              <w:tabs>
                <w:tab w:val="left" w:pos="567"/>
              </w:tabs>
              <w:spacing w:line="276" w:lineRule="auto"/>
              <w:ind w:firstLine="0"/>
            </w:pPr>
            <w: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pPr>
              <w:pStyle w:val="37"/>
              <w:tabs>
                <w:tab w:val="left" w:pos="567"/>
              </w:tabs>
              <w:spacing w:line="276" w:lineRule="auto"/>
              <w:ind w:firstLine="0"/>
            </w:pPr>
            <w: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pPr>
              <w:pStyle w:val="37"/>
              <w:tabs>
                <w:tab w:val="left" w:pos="567"/>
              </w:tabs>
              <w:spacing w:line="276" w:lineRule="auto"/>
              <w:ind w:firstLine="0"/>
            </w:pPr>
            <w: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pPr>
              <w:pStyle w:val="37"/>
              <w:tabs>
                <w:tab w:val="left" w:pos="567"/>
              </w:tabs>
              <w:spacing w:line="276" w:lineRule="auto"/>
              <w:ind w:firstLine="0"/>
            </w:pPr>
            <w:r>
              <w:t xml:space="preserve">4.19. Pentru verificarea trasării de către Beneficiar sau proiectant, Antreprenorul este obligat să protejeze şi să păstreze toate reperele, bornele sau alte obiecte folosite la trasarea lucrărilor. </w:t>
            </w:r>
          </w:p>
          <w:p>
            <w:pPr>
              <w:pStyle w:val="37"/>
              <w:tabs>
                <w:tab w:val="left" w:pos="567"/>
              </w:tabs>
              <w:spacing w:line="276" w:lineRule="auto"/>
              <w:ind w:firstLine="0"/>
            </w:pPr>
            <w: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pPr>
              <w:pStyle w:val="37"/>
              <w:tabs>
                <w:tab w:val="left" w:pos="567"/>
              </w:tabs>
              <w:spacing w:line="276" w:lineRule="auto"/>
              <w:ind w:firstLine="0"/>
            </w:pPr>
            <w: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pPr>
              <w:pStyle w:val="37"/>
              <w:tabs>
                <w:tab w:val="left" w:pos="567"/>
              </w:tabs>
              <w:spacing w:line="276" w:lineRule="auto"/>
              <w:ind w:firstLine="0"/>
            </w:pPr>
            <w:r>
              <w:t xml:space="preserve">4.22. Pe parcursul executării lucrărilor, Beneficiarul are dreptul să dispună în scris: </w:t>
            </w:r>
          </w:p>
          <w:p>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pPr>
              <w:numPr>
                <w:ilvl w:val="0"/>
                <w:numId w:val="25"/>
              </w:numPr>
              <w:tabs>
                <w:tab w:val="left" w:pos="314"/>
              </w:tabs>
              <w:spacing w:line="276" w:lineRule="auto"/>
              <w:ind w:left="0" w:firstLine="0"/>
              <w:jc w:val="both"/>
            </w:pPr>
            <w:r>
              <w:t xml:space="preserve">înlocuirea materialelor necorespunzătoare calitativ cu altele corespunzătoare; </w:t>
            </w:r>
          </w:p>
          <w:p>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pPr>
              <w:pStyle w:val="37"/>
              <w:tabs>
                <w:tab w:val="left" w:pos="567"/>
              </w:tabs>
              <w:spacing w:line="276" w:lineRule="auto"/>
              <w:ind w:firstLine="0"/>
            </w:pPr>
            <w: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pPr>
              <w:pStyle w:val="37"/>
              <w:tabs>
                <w:tab w:val="left" w:pos="567"/>
              </w:tabs>
              <w:spacing w:line="276" w:lineRule="auto"/>
              <w:ind w:firstLine="0"/>
            </w:pPr>
            <w: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pPr>
              <w:pStyle w:val="37"/>
              <w:tabs>
                <w:tab w:val="left" w:pos="567"/>
              </w:tabs>
              <w:spacing w:line="276" w:lineRule="auto"/>
              <w:ind w:firstLine="0"/>
            </w:pPr>
            <w: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pPr>
              <w:pStyle w:val="37"/>
              <w:tabs>
                <w:tab w:val="left" w:pos="426"/>
                <w:tab w:val="left" w:pos="3645"/>
              </w:tabs>
              <w:spacing w:line="276" w:lineRule="auto"/>
              <w:ind w:firstLine="0"/>
            </w:pPr>
            <w: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pPr>
              <w:pStyle w:val="37"/>
              <w:tabs>
                <w:tab w:val="left" w:pos="426"/>
                <w:tab w:val="left" w:pos="3645"/>
              </w:tabs>
              <w:spacing w:line="276" w:lineRule="auto"/>
              <w:ind w:firstLine="0"/>
            </w:pPr>
          </w:p>
          <w:p>
            <w:pPr>
              <w:tabs>
                <w:tab w:val="left" w:pos="3225"/>
              </w:tabs>
              <w:spacing w:after="200" w:line="276" w:lineRule="auto"/>
              <w:contextualSpacing/>
            </w:pPr>
            <w:r>
              <w:rPr>
                <w:b/>
              </w:rPr>
              <w:t>5. AJUSTAREA VALORII CONTRACTULUI</w:t>
            </w:r>
          </w:p>
          <w:p>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pPr>
              <w:pStyle w:val="3"/>
              <w:numPr>
                <w:ilvl w:val="0"/>
                <w:numId w:val="0"/>
              </w:numPr>
              <w:tabs>
                <w:tab w:val="left" w:pos="1755"/>
              </w:tabs>
            </w:pPr>
          </w:p>
          <w:p>
            <w:pPr>
              <w:tabs>
                <w:tab w:val="left" w:pos="4365"/>
              </w:tabs>
              <w:spacing w:line="276" w:lineRule="auto"/>
              <w:contextualSpacing/>
            </w:pPr>
            <w:r>
              <w:rPr>
                <w:b/>
              </w:rPr>
              <w:t xml:space="preserve">6. ANTREPRENORUL ŞI SUBANTREPRENORII </w:t>
            </w:r>
          </w:p>
          <w:p>
            <w:pPr>
              <w:pStyle w:val="37"/>
              <w:tabs>
                <w:tab w:val="left" w:pos="567"/>
              </w:tabs>
              <w:spacing w:line="276" w:lineRule="auto"/>
              <w:ind w:firstLine="0"/>
            </w:pPr>
            <w: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pPr>
              <w:pStyle w:val="37"/>
              <w:tabs>
                <w:tab w:val="left" w:pos="567"/>
              </w:tabs>
              <w:spacing w:line="276" w:lineRule="auto"/>
              <w:ind w:firstLine="0"/>
            </w:pPr>
            <w:r>
              <w:t xml:space="preserve">6.2. În cazul în care părţile din lucrarea ce se contractează se execută în subantrepriză, Antreprenorul trebuie să prezinte, cu ocazia ofertării, lista subantreprenorilor şi lucrările pe care aceştia le vor executa. </w:t>
            </w:r>
          </w:p>
          <w:p>
            <w:pPr>
              <w:pStyle w:val="37"/>
              <w:tabs>
                <w:tab w:val="left" w:pos="567"/>
              </w:tabs>
              <w:spacing w:line="276" w:lineRule="auto"/>
              <w:ind w:firstLine="0"/>
            </w:pPr>
            <w:r>
              <w:t xml:space="preserve">6.3. Pe parcursul execuţiei lucrărilor, Antreprenorul este obligat să comunice, la cererea Beneficiarului, datele de identificare ale subantreprenorilor. </w:t>
            </w:r>
          </w:p>
          <w:p>
            <w:pPr>
              <w:pStyle w:val="37"/>
              <w:tabs>
                <w:tab w:val="left" w:pos="142"/>
                <w:tab w:val="left" w:pos="284"/>
              </w:tabs>
              <w:spacing w:line="276" w:lineRule="auto"/>
              <w:ind w:firstLine="0"/>
            </w:pPr>
            <w:r>
              <w:t>6.4. Angajarea forţei de muncă pe bază de acord nu este considerată obiectul unei subcontractări.</w:t>
            </w:r>
          </w:p>
          <w:p>
            <w:pPr>
              <w:pStyle w:val="37"/>
              <w:tabs>
                <w:tab w:val="left" w:pos="142"/>
                <w:tab w:val="left" w:pos="284"/>
              </w:tabs>
              <w:spacing w:line="276" w:lineRule="auto"/>
              <w:ind w:firstLine="0"/>
            </w:pPr>
          </w:p>
          <w:p>
            <w:pPr>
              <w:tabs>
                <w:tab w:val="left" w:pos="3645"/>
              </w:tabs>
              <w:spacing w:after="200" w:line="276" w:lineRule="auto"/>
              <w:contextualSpacing/>
            </w:pPr>
            <w:r>
              <w:rPr>
                <w:b/>
              </w:rPr>
              <w:t>7. FORŢA DE MUNCĂ</w:t>
            </w:r>
          </w:p>
          <w:p>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pPr>
              <w:tabs>
                <w:tab w:val="left" w:pos="2385"/>
              </w:tabs>
              <w:jc w:val="both"/>
            </w:pPr>
          </w:p>
          <w:p>
            <w:pPr>
              <w:tabs>
                <w:tab w:val="left" w:pos="4275"/>
              </w:tabs>
              <w:spacing w:line="276" w:lineRule="auto"/>
              <w:contextualSpacing/>
            </w:pPr>
            <w:r>
              <w:rPr>
                <w:b/>
              </w:rPr>
              <w:t>8. MATERIALELE ŞI EXECUŢIA LUCRĂRILOR PROPRIU-ZISE</w:t>
            </w:r>
          </w:p>
          <w:p>
            <w:pPr>
              <w:pStyle w:val="37"/>
              <w:tabs>
                <w:tab w:val="left" w:pos="0"/>
              </w:tabs>
              <w:spacing w:line="276" w:lineRule="auto"/>
              <w:ind w:firstLine="0"/>
            </w:pPr>
            <w: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pPr>
              <w:pStyle w:val="37"/>
              <w:tabs>
                <w:tab w:val="left" w:pos="284"/>
              </w:tabs>
              <w:spacing w:line="276" w:lineRule="auto"/>
              <w:ind w:firstLine="0"/>
            </w:pPr>
            <w:r>
              <w:t xml:space="preserve">8.2.Costul probelor şi încercărilor va fi suportat de Antreprenor, dacă acesta este prevăzut îndocumentaţie, în caz contrar cheltuielile vor fi suportate de Beneficiar. </w:t>
            </w:r>
          </w:p>
          <w:p>
            <w:pPr>
              <w:pStyle w:val="37"/>
              <w:tabs>
                <w:tab w:val="left" w:pos="284"/>
              </w:tabs>
              <w:spacing w:line="276" w:lineRule="auto"/>
              <w:ind w:firstLine="0"/>
            </w:pPr>
            <w: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pPr>
              <w:pStyle w:val="37"/>
              <w:numPr>
                <w:ilvl w:val="1"/>
                <w:numId w:val="26"/>
              </w:numPr>
              <w:tabs>
                <w:tab w:val="left" w:pos="284"/>
              </w:tabs>
              <w:spacing w:line="276" w:lineRule="auto"/>
              <w:ind w:left="0" w:hanging="425"/>
            </w:pPr>
            <w:r>
              <w:t xml:space="preserve">8.4. Beneficiarul, proiectantul sau orice altă persoană autorizată de aceştia au acces tot timpul la lucrări pe şantier şi în locurile unde se pregăteşte lucrarea, în depozite de materiale prefabricate etc. </w:t>
            </w:r>
          </w:p>
          <w:p>
            <w:pPr>
              <w:pStyle w:val="37"/>
              <w:numPr>
                <w:ilvl w:val="1"/>
                <w:numId w:val="26"/>
              </w:numPr>
              <w:tabs>
                <w:tab w:val="left" w:pos="284"/>
              </w:tabs>
              <w:spacing w:line="276" w:lineRule="auto"/>
              <w:ind w:left="0" w:hanging="425"/>
            </w:pPr>
            <w: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pPr>
              <w:pStyle w:val="37"/>
              <w:numPr>
                <w:ilvl w:val="1"/>
                <w:numId w:val="26"/>
              </w:numPr>
              <w:tabs>
                <w:tab w:val="left" w:pos="284"/>
              </w:tabs>
              <w:spacing w:line="276" w:lineRule="auto"/>
              <w:ind w:left="0" w:hanging="425"/>
            </w:pPr>
            <w: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pPr>
              <w:pStyle w:val="37"/>
              <w:numPr>
                <w:ilvl w:val="1"/>
                <w:numId w:val="26"/>
              </w:numPr>
              <w:tabs>
                <w:tab w:val="left" w:pos="284"/>
              </w:tabs>
              <w:spacing w:line="276" w:lineRule="auto"/>
              <w:ind w:left="0" w:hanging="425"/>
            </w:pPr>
            <w:r>
              <w:t xml:space="preserve">8.7. Costurile pentru consumul de utilităţi, precum şi cel al contoarelor sau al altor aparate de măsurat se suportă de către Antreprenor. În cazul mai multor antreprenori, costurile se suportă proporţional de către aceştia. </w:t>
            </w:r>
          </w:p>
          <w:p>
            <w:pPr>
              <w:pStyle w:val="37"/>
              <w:numPr>
                <w:ilvl w:val="1"/>
                <w:numId w:val="26"/>
              </w:numPr>
              <w:tabs>
                <w:tab w:val="left" w:pos="284"/>
              </w:tabs>
              <w:spacing w:line="276" w:lineRule="auto"/>
              <w:ind w:left="0" w:hanging="425"/>
            </w:pPr>
            <w: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pPr>
              <w:pStyle w:val="37"/>
              <w:numPr>
                <w:ilvl w:val="1"/>
                <w:numId w:val="26"/>
              </w:numPr>
              <w:tabs>
                <w:tab w:val="left" w:pos="284"/>
                <w:tab w:val="left" w:pos="426"/>
              </w:tabs>
              <w:spacing w:line="276" w:lineRule="auto"/>
              <w:ind w:left="0" w:hanging="425"/>
            </w:pPr>
            <w:r>
              <w:t>8.9. Lucrările încep după ….. zile de la semnarea şi înregistrarea contractului în modul corespunzător şi primirea ordinului de execuţie.</w:t>
            </w:r>
          </w:p>
          <w:p>
            <w:pPr>
              <w:pStyle w:val="37"/>
              <w:tabs>
                <w:tab w:val="left" w:pos="284"/>
                <w:tab w:val="left" w:pos="426"/>
              </w:tabs>
              <w:spacing w:line="276" w:lineRule="auto"/>
              <w:ind w:firstLine="0"/>
            </w:pPr>
          </w:p>
          <w:p>
            <w:pPr>
              <w:pStyle w:val="3"/>
              <w:numPr>
                <w:ilvl w:val="0"/>
                <w:numId w:val="26"/>
              </w:numPr>
              <w:tabs>
                <w:tab w:val="left" w:pos="3255"/>
                <w:tab w:val="clear" w:pos="1134"/>
              </w:tabs>
              <w:spacing w:line="276" w:lineRule="auto"/>
              <w:ind w:left="0"/>
              <w:contextualSpacing/>
            </w:pPr>
            <w:r>
              <w:rPr>
                <w:b/>
              </w:rPr>
              <w:t>9. PERIOADA DE GARANŢIE ŞI REMEDIERI ÎN PERIOADA DE GARANŢIE</w:t>
            </w:r>
          </w:p>
          <w:p>
            <w:pPr>
              <w:pStyle w:val="37"/>
              <w:numPr>
                <w:ilvl w:val="1"/>
                <w:numId w:val="26"/>
              </w:numPr>
              <w:tabs>
                <w:tab w:val="left" w:pos="567"/>
              </w:tabs>
              <w:spacing w:line="276" w:lineRule="auto"/>
              <w:ind w:left="0" w:hanging="567"/>
            </w:pPr>
            <w:r>
              <w:t xml:space="preserve">9.1. Perioada de garanţie pentru lucrărieste de  </w:t>
            </w:r>
            <w:r>
              <w:rPr>
                <w:b/>
              </w:rPr>
              <w:t>___</w:t>
            </w:r>
            <w:r>
              <w:t xml:space="preserve"> ani. </w:t>
            </w:r>
          </w:p>
          <w:p>
            <w:pPr>
              <w:pStyle w:val="37"/>
              <w:numPr>
                <w:ilvl w:val="1"/>
                <w:numId w:val="26"/>
              </w:numPr>
              <w:tabs>
                <w:tab w:val="left" w:pos="567"/>
              </w:tabs>
              <w:spacing w:line="276" w:lineRule="auto"/>
              <w:ind w:left="0" w:hanging="567"/>
            </w:pPr>
            <w:r>
              <w:t xml:space="preserve">9.2. Perioada de garanţie începe de la data recepţiei la terminarea lucrărilor şipână la expirarea termenului prevăzut la punctul 9.1 din prezentul capitol. </w:t>
            </w:r>
          </w:p>
          <w:p>
            <w:pPr>
              <w:pStyle w:val="37"/>
              <w:numPr>
                <w:ilvl w:val="1"/>
                <w:numId w:val="26"/>
              </w:numPr>
              <w:tabs>
                <w:tab w:val="left" w:pos="567"/>
              </w:tabs>
              <w:spacing w:line="276" w:lineRule="auto"/>
              <w:ind w:left="0" w:hanging="567"/>
            </w:pPr>
            <w:r>
              <w:t xml:space="preserve">9.3. Antreprenorul are obligaţia ca în perioada de garanţie să înlăture toate defecţiunile ce ţin de nerespectarea clauzelor contractului din cont propriu, în urma unei notificări transmise de către Beneficiar. </w:t>
            </w:r>
          </w:p>
          <w:p>
            <w:pPr>
              <w:pStyle w:val="37"/>
              <w:tabs>
                <w:tab w:val="left" w:pos="567"/>
              </w:tabs>
              <w:spacing w:line="276" w:lineRule="auto"/>
              <w:ind w:firstLine="0"/>
            </w:pPr>
          </w:p>
          <w:p>
            <w:pPr>
              <w:pStyle w:val="3"/>
              <w:numPr>
                <w:ilvl w:val="0"/>
                <w:numId w:val="26"/>
              </w:numPr>
              <w:tabs>
                <w:tab w:val="left" w:pos="3480"/>
                <w:tab w:val="clear" w:pos="1134"/>
              </w:tabs>
              <w:spacing w:line="276" w:lineRule="auto"/>
              <w:ind w:left="0"/>
              <w:contextualSpacing/>
            </w:pPr>
            <w:r>
              <w:rPr>
                <w:b/>
              </w:rPr>
              <w:t>10. RĂSPUNDEREA PĂRŢILOR</w:t>
            </w:r>
          </w:p>
          <w:p>
            <w:pPr>
              <w:pStyle w:val="37"/>
              <w:numPr>
                <w:ilvl w:val="1"/>
                <w:numId w:val="26"/>
              </w:numPr>
              <w:tabs>
                <w:tab w:val="left" w:pos="567"/>
              </w:tabs>
              <w:spacing w:line="276" w:lineRule="auto"/>
              <w:ind w:left="0" w:hanging="567"/>
            </w:pPr>
            <w:r>
              <w:t>10.1. Părţile  poartă răspundere pentru neexecutarea sau executarea necorespunzătoare a obligaţiilor  prevăzute de prezentul contract în conformitate cu legislaţia  Republicii Moldova.</w:t>
            </w:r>
          </w:p>
          <w:p>
            <w:pPr>
              <w:pStyle w:val="37"/>
              <w:numPr>
                <w:ilvl w:val="1"/>
                <w:numId w:val="26"/>
              </w:numPr>
              <w:tabs>
                <w:tab w:val="left" w:pos="567"/>
              </w:tabs>
              <w:spacing w:line="276" w:lineRule="auto"/>
              <w:ind w:left="0" w:hanging="567"/>
            </w:pPr>
            <w: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pPr>
              <w:pStyle w:val="37"/>
              <w:numPr>
                <w:ilvl w:val="1"/>
                <w:numId w:val="26"/>
              </w:numPr>
              <w:tabs>
                <w:tab w:val="left" w:pos="567"/>
              </w:tabs>
              <w:spacing w:line="276" w:lineRule="auto"/>
              <w:ind w:left="0" w:hanging="567"/>
            </w:pPr>
            <w:r>
              <w:t>10.3. Membrii asocierii își păstrează individualitatea ca subiecți de drept, însă sunt obligați să răspundă solidar față de autoritatea contractantă pentru modul de îndeplinire a obligațiilor contractuale.</w:t>
            </w:r>
          </w:p>
          <w:p>
            <w:pPr>
              <w:pStyle w:val="37"/>
              <w:numPr>
                <w:ilvl w:val="1"/>
                <w:numId w:val="26"/>
              </w:numPr>
              <w:tabs>
                <w:tab w:val="left" w:pos="567"/>
              </w:tabs>
              <w:spacing w:line="276" w:lineRule="auto"/>
              <w:ind w:left="0" w:hanging="567"/>
            </w:pPr>
            <w: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pPr>
              <w:pStyle w:val="37"/>
              <w:numPr>
                <w:ilvl w:val="1"/>
                <w:numId w:val="26"/>
              </w:numPr>
              <w:tabs>
                <w:tab w:val="left" w:pos="567"/>
              </w:tabs>
              <w:spacing w:line="276" w:lineRule="auto"/>
              <w:ind w:left="0" w:hanging="567"/>
            </w:pPr>
            <w: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pPr>
              <w:pStyle w:val="37"/>
              <w:numPr>
                <w:ilvl w:val="1"/>
                <w:numId w:val="26"/>
              </w:numPr>
              <w:tabs>
                <w:tab w:val="left" w:pos="567"/>
              </w:tabs>
              <w:spacing w:line="276" w:lineRule="auto"/>
              <w:ind w:left="0" w:hanging="567"/>
            </w:pPr>
            <w: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pPr>
              <w:pStyle w:val="37"/>
              <w:numPr>
                <w:ilvl w:val="1"/>
                <w:numId w:val="26"/>
              </w:numPr>
              <w:tabs>
                <w:tab w:val="left" w:pos="567"/>
              </w:tabs>
              <w:spacing w:line="276" w:lineRule="auto"/>
              <w:ind w:left="0" w:hanging="567"/>
            </w:pPr>
            <w: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pPr>
              <w:pStyle w:val="37"/>
              <w:numPr>
                <w:ilvl w:val="1"/>
                <w:numId w:val="26"/>
              </w:numPr>
              <w:tabs>
                <w:tab w:val="left" w:pos="567"/>
              </w:tabs>
              <w:spacing w:line="276" w:lineRule="auto"/>
              <w:ind w:left="0" w:hanging="567"/>
            </w:pPr>
            <w:r>
              <w:t xml:space="preserve">10.8. Dacă motivele constrângerii sau ale întreruperii sunt imputabile uneia dintre părţile contractante, atunci cealaltă parte poate emite pretenţii privind despăgubirea pentru daunele intervenite şi care pot fi dovedite. </w:t>
            </w:r>
          </w:p>
          <w:p>
            <w:pPr>
              <w:pStyle w:val="37"/>
              <w:numPr>
                <w:ilvl w:val="1"/>
                <w:numId w:val="26"/>
              </w:numPr>
              <w:tabs>
                <w:tab w:val="left" w:pos="567"/>
              </w:tabs>
              <w:spacing w:line="276" w:lineRule="auto"/>
              <w:ind w:left="0" w:hanging="567"/>
            </w:pPr>
            <w: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pPr>
              <w:pStyle w:val="37"/>
              <w:numPr>
                <w:ilvl w:val="1"/>
                <w:numId w:val="26"/>
              </w:numPr>
              <w:tabs>
                <w:tab w:val="left" w:pos="567"/>
                <w:tab w:val="left" w:pos="1890"/>
              </w:tabs>
              <w:spacing w:line="276" w:lineRule="auto"/>
              <w:ind w:left="0" w:hanging="567"/>
            </w:pPr>
            <w: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pPr>
              <w:pStyle w:val="37"/>
              <w:numPr>
                <w:ilvl w:val="1"/>
                <w:numId w:val="26"/>
              </w:numPr>
              <w:tabs>
                <w:tab w:val="left" w:pos="567"/>
                <w:tab w:val="left" w:pos="1890"/>
              </w:tabs>
              <w:spacing w:line="276" w:lineRule="auto"/>
              <w:ind w:left="0" w:hanging="567"/>
            </w:pPr>
            <w:r>
              <w:t>10.11. Antreprenorul şi subantreprenorii răspund solidar pentru neexecutarea obligațiilor contractuale.</w:t>
            </w:r>
          </w:p>
          <w:p>
            <w:pPr>
              <w:pStyle w:val="37"/>
              <w:tabs>
                <w:tab w:val="left" w:pos="567"/>
                <w:tab w:val="left" w:pos="1890"/>
              </w:tabs>
              <w:spacing w:line="276" w:lineRule="auto"/>
              <w:ind w:firstLine="0"/>
            </w:pPr>
          </w:p>
          <w:p>
            <w:pPr>
              <w:pStyle w:val="3"/>
              <w:numPr>
                <w:ilvl w:val="0"/>
                <w:numId w:val="26"/>
              </w:numPr>
              <w:tabs>
                <w:tab w:val="left" w:pos="3465"/>
                <w:tab w:val="clear" w:pos="1134"/>
              </w:tabs>
              <w:spacing w:line="276" w:lineRule="auto"/>
              <w:ind w:left="0"/>
              <w:contextualSpacing/>
            </w:pPr>
            <w:r>
              <w:rPr>
                <w:b/>
              </w:rPr>
              <w:t>11. SOLUŢIONAREA LITIGIILOR</w:t>
            </w:r>
          </w:p>
          <w:p>
            <w:pPr>
              <w:pStyle w:val="3"/>
              <w:numPr>
                <w:ilvl w:val="1"/>
                <w:numId w:val="26"/>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pPr>
              <w:tabs>
                <w:tab w:val="left" w:pos="567"/>
              </w:tabs>
              <w:jc w:val="both"/>
            </w:pPr>
          </w:p>
          <w:p>
            <w:pPr>
              <w:pStyle w:val="3"/>
              <w:numPr>
                <w:ilvl w:val="0"/>
                <w:numId w:val="26"/>
              </w:numPr>
              <w:tabs>
                <w:tab w:val="left" w:pos="3825"/>
                <w:tab w:val="clear" w:pos="1134"/>
              </w:tabs>
              <w:spacing w:line="276" w:lineRule="auto"/>
              <w:ind w:left="0"/>
              <w:contextualSpacing/>
            </w:pPr>
            <w:r>
              <w:rPr>
                <w:b/>
              </w:rPr>
              <w:t>12. REZOLUȚIUNEACONTRACTULUI</w:t>
            </w:r>
          </w:p>
          <w:p>
            <w:pPr>
              <w:pStyle w:val="37"/>
              <w:tabs>
                <w:tab w:val="left" w:pos="567"/>
              </w:tabs>
              <w:spacing w:line="276" w:lineRule="auto"/>
              <w:ind w:firstLine="0"/>
            </w:pPr>
            <w:r>
              <w:t xml:space="preserve">12.1. Antreprenorul poate cere rezoluțiunea contractului, dacă: </w:t>
            </w:r>
          </w:p>
          <w:p>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pPr>
              <w:numPr>
                <w:ilvl w:val="0"/>
                <w:numId w:val="27"/>
              </w:numPr>
              <w:tabs>
                <w:tab w:val="left" w:pos="1276"/>
              </w:tabs>
              <w:ind w:left="0" w:hanging="425"/>
              <w:jc w:val="both"/>
            </w:pPr>
            <w:r>
              <w:t xml:space="preserve">b) Beneficiarul nu onorează o plată scadentă mai mult de 3 luni; </w:t>
            </w:r>
          </w:p>
          <w:p>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pPr>
              <w:pStyle w:val="37"/>
              <w:numPr>
                <w:ilvl w:val="1"/>
                <w:numId w:val="26"/>
              </w:numPr>
              <w:tabs>
                <w:tab w:val="left" w:pos="567"/>
              </w:tabs>
              <w:spacing w:line="276" w:lineRule="auto"/>
              <w:ind w:left="0" w:hanging="567"/>
            </w:pPr>
            <w:r>
              <w:t xml:space="preserve">12.2. Beneficiarul poate cere rezoluțiunea contractului, dacă: </w:t>
            </w:r>
          </w:p>
          <w:p>
            <w:pPr>
              <w:pStyle w:val="3"/>
              <w:numPr>
                <w:ilvl w:val="0"/>
                <w:numId w:val="28"/>
              </w:numPr>
              <w:tabs>
                <w:tab w:val="left" w:pos="1276"/>
                <w:tab w:val="clear" w:pos="1134"/>
              </w:tabs>
              <w:ind w:left="0"/>
              <w:contextualSpacing/>
            </w:pPr>
            <w:r>
              <w:t>a) Antreprenorul se află în incapacitate de plată, lichidare sau bunurile acestuia sunt subsechestru;</w:t>
            </w:r>
          </w:p>
          <w:p>
            <w:pPr>
              <w:pStyle w:val="3"/>
              <w:numPr>
                <w:ilvl w:val="0"/>
                <w:numId w:val="28"/>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pPr>
              <w:pStyle w:val="3"/>
              <w:numPr>
                <w:ilvl w:val="0"/>
                <w:numId w:val="28"/>
              </w:numPr>
              <w:tabs>
                <w:tab w:val="left" w:pos="1276"/>
                <w:tab w:val="clear" w:pos="1134"/>
              </w:tabs>
              <w:ind w:left="0"/>
              <w:contextualSpacing/>
            </w:pPr>
            <w:r>
              <w:t>c) Antreprenorul nu a îndepărtat materialele necorespunzătoare de pe şantier sau nu a refăcut o lucrare în termenul stabilit de către beneficiar;</w:t>
            </w:r>
          </w:p>
          <w:p>
            <w:pPr>
              <w:pStyle w:val="3"/>
              <w:numPr>
                <w:ilvl w:val="0"/>
                <w:numId w:val="28"/>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pPr>
              <w:pStyle w:val="37"/>
              <w:numPr>
                <w:ilvl w:val="1"/>
                <w:numId w:val="26"/>
              </w:numPr>
              <w:tabs>
                <w:tab w:val="left" w:pos="567"/>
              </w:tabs>
              <w:ind w:left="0" w:hanging="567"/>
            </w:pPr>
            <w:r>
              <w:t xml:space="preserve">12.3. Contractul se consideră rezolvit, dacă partea contractantă va comunica în scris celeilalte părţi contractante în termen de 15 zile motivele indicate la punctele 12.1 şi 12.2 din prezentul contract.  </w:t>
            </w:r>
          </w:p>
          <w:p>
            <w:pPr>
              <w:pStyle w:val="37"/>
              <w:numPr>
                <w:ilvl w:val="1"/>
                <w:numId w:val="26"/>
              </w:numPr>
              <w:tabs>
                <w:tab w:val="left" w:pos="567"/>
              </w:tabs>
              <w:ind w:left="0" w:hanging="567"/>
            </w:pPr>
            <w:r>
              <w:t>12.4. Beneficiarul, în caz de rezoluțiunea contractului, va convoca comisia de recepţie care va efectua recepţia cantitativă şi calitativă a lucrărilor executate, în maximum 15 zile de la data rezoluțiunii contractului.</w:t>
            </w:r>
          </w:p>
          <w:p>
            <w:pPr>
              <w:pStyle w:val="37"/>
              <w:numPr>
                <w:ilvl w:val="1"/>
                <w:numId w:val="26"/>
              </w:numPr>
              <w:tabs>
                <w:tab w:val="left" w:pos="567"/>
              </w:tabs>
              <w:ind w:left="0" w:hanging="567"/>
            </w:pPr>
            <w: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pPr>
              <w:pStyle w:val="37"/>
              <w:numPr>
                <w:ilvl w:val="1"/>
                <w:numId w:val="26"/>
              </w:numPr>
              <w:tabs>
                <w:tab w:val="left" w:pos="567"/>
              </w:tabs>
              <w:ind w:left="0" w:hanging="567"/>
            </w:pPr>
            <w:r>
              <w:t xml:space="preserve">12.6. După rezoluțiunea contractului, Beneficiarul poate continua execuţia lucrărilor cu respectarea prevederilor legale. </w:t>
            </w:r>
          </w:p>
          <w:p>
            <w:pPr>
              <w:pStyle w:val="37"/>
              <w:tabs>
                <w:tab w:val="left" w:pos="567"/>
                <w:tab w:val="left" w:pos="2070"/>
              </w:tabs>
              <w:ind w:firstLine="0"/>
            </w:pPr>
            <w:r>
              <w:t>12.7. Cazuri specifice de încetare a contractului de achiziţii publice:</w:t>
            </w:r>
          </w:p>
          <w:p>
            <w:pPr>
              <w:pStyle w:val="37"/>
              <w:tabs>
                <w:tab w:val="left" w:pos="567"/>
                <w:tab w:val="left" w:pos="2070"/>
              </w:tabs>
              <w:ind w:firstLine="284"/>
            </w:pPr>
            <w:r>
              <w:t xml:space="preserve">     Beneficiarul are dreptul de a rezolvi unilateral un contract de achiziţii publice în perioada de valabilitate a acestuia în una dintre următoarele situaţii:</w:t>
            </w:r>
          </w:p>
          <w:p>
            <w:pPr>
              <w:pStyle w:val="37"/>
              <w:tabs>
                <w:tab w:val="left" w:pos="567"/>
                <w:tab w:val="left" w:pos="2070"/>
              </w:tabs>
            </w:pPr>
            <w:r>
              <w:t xml:space="preserve">    a) contractantul se afla, la momentul atribuirii lui, în una dintre situaţiile care ar fi determinat excluderea sa din procedura de atribuire potrivit art. 19 al Legii nr. 131/2015 privind achizițiile publice;</w:t>
            </w:r>
          </w:p>
          <w:p>
            <w:pPr>
              <w:pStyle w:val="37"/>
              <w:tabs>
                <w:tab w:val="left" w:pos="567"/>
                <w:tab w:val="left" w:pos="2070"/>
              </w:tabs>
            </w:pPr>
            <w:r>
              <w:t xml:space="preserve">    b) contractul a făcut obiectul unei modificări substanțiale care necesita o nouă procedură de achiziție publică în conformitate cu art. 76 al Legii nr. 131/2015 privind achizițiile publice;</w:t>
            </w:r>
          </w:p>
          <w:p>
            <w:pPr>
              <w:pStyle w:val="37"/>
              <w:tabs>
                <w:tab w:val="left" w:pos="567"/>
                <w:tab w:val="left" w:pos="2070"/>
              </w:tabs>
            </w:pPr>
            <w: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pStyle w:val="37"/>
              <w:tabs>
                <w:tab w:val="left" w:pos="567"/>
                <w:tab w:val="left" w:pos="2070"/>
              </w:tabs>
              <w:ind w:firstLine="0"/>
            </w:pPr>
          </w:p>
          <w:p>
            <w:pPr>
              <w:pStyle w:val="3"/>
              <w:numPr>
                <w:ilvl w:val="0"/>
                <w:numId w:val="26"/>
              </w:numPr>
              <w:tabs>
                <w:tab w:val="left" w:pos="3705"/>
                <w:tab w:val="clear" w:pos="1134"/>
              </w:tabs>
              <w:ind w:left="0"/>
              <w:contextualSpacing/>
            </w:pPr>
            <w:r>
              <w:rPr>
                <w:b/>
              </w:rPr>
              <w:t>13. DISPOZIŢII FINALE</w:t>
            </w:r>
          </w:p>
          <w:p>
            <w:pPr>
              <w:pStyle w:val="37"/>
              <w:numPr>
                <w:ilvl w:val="1"/>
                <w:numId w:val="26"/>
              </w:numPr>
              <w:tabs>
                <w:tab w:val="left" w:pos="567"/>
              </w:tabs>
              <w:ind w:left="0" w:hanging="567"/>
            </w:pPr>
            <w:r>
              <w:t xml:space="preserve">13.1. Următoarele documente vor fi citite şi vor fi interpretate ca fiind parte integrantă a prezentului contract: </w:t>
            </w:r>
          </w:p>
          <w:p>
            <w:pPr>
              <w:numPr>
                <w:ilvl w:val="0"/>
                <w:numId w:val="29"/>
              </w:numPr>
              <w:tabs>
                <w:tab w:val="left" w:pos="1276"/>
              </w:tabs>
              <w:ind w:left="0" w:hanging="425"/>
              <w:jc w:val="both"/>
            </w:pPr>
            <w:r>
              <w:t>a) Caietul de sarcini;</w:t>
            </w:r>
          </w:p>
          <w:p>
            <w:pPr>
              <w:numPr>
                <w:ilvl w:val="0"/>
                <w:numId w:val="29"/>
              </w:numPr>
              <w:tabs>
                <w:tab w:val="left" w:pos="1276"/>
              </w:tabs>
              <w:ind w:left="0" w:hanging="425"/>
              <w:jc w:val="both"/>
            </w:pPr>
            <w:r>
              <w:t>b) Propunerea tehnică;</w:t>
            </w:r>
          </w:p>
          <w:p>
            <w:pPr>
              <w:numPr>
                <w:ilvl w:val="0"/>
                <w:numId w:val="29"/>
              </w:numPr>
              <w:tabs>
                <w:tab w:val="left" w:pos="1276"/>
              </w:tabs>
              <w:ind w:left="0" w:hanging="425"/>
              <w:jc w:val="both"/>
            </w:pPr>
            <w:r>
              <w:t>c) Propunerea financiară;</w:t>
            </w:r>
          </w:p>
          <w:p>
            <w:pPr>
              <w:numPr>
                <w:ilvl w:val="0"/>
                <w:numId w:val="29"/>
              </w:numPr>
              <w:tabs>
                <w:tab w:val="left" w:pos="1276"/>
              </w:tabs>
              <w:ind w:left="0" w:hanging="425"/>
              <w:jc w:val="both"/>
            </w:pPr>
            <w:r>
              <w:t xml:space="preserve">d) Graficul de executare a lucrărilor ; </w:t>
            </w:r>
          </w:p>
          <w:p>
            <w:pPr>
              <w:numPr>
                <w:ilvl w:val="0"/>
                <w:numId w:val="29"/>
              </w:numPr>
              <w:tabs>
                <w:tab w:val="left" w:pos="1276"/>
              </w:tabs>
              <w:ind w:left="0" w:hanging="425"/>
              <w:jc w:val="both"/>
            </w:pPr>
            <w:r>
              <w:t>e) Garanția de bună execuție.</w:t>
            </w:r>
          </w:p>
          <w:p>
            <w:pPr>
              <w:pStyle w:val="37"/>
              <w:numPr>
                <w:ilvl w:val="1"/>
                <w:numId w:val="26"/>
              </w:numPr>
              <w:tabs>
                <w:tab w:val="left" w:pos="567"/>
              </w:tabs>
              <w:ind w:left="0" w:hanging="567"/>
            </w:pPr>
            <w:r>
              <w:t>13.2. Documentele contractului vor fi întocmite în limba română.</w:t>
            </w:r>
          </w:p>
          <w:p>
            <w:pPr>
              <w:pStyle w:val="37"/>
              <w:numPr>
                <w:ilvl w:val="1"/>
                <w:numId w:val="26"/>
              </w:numPr>
              <w:tabs>
                <w:tab w:val="left" w:pos="567"/>
              </w:tabs>
              <w:ind w:left="0" w:hanging="567"/>
            </w:pPr>
            <w:r>
              <w:t>13.3. Prezentul Contract reprezintă acordul de voinţă al părţilor şi se consideră semnat la data aplicării ultimei semnături de către una dintre părți.</w:t>
            </w:r>
          </w:p>
          <w:p>
            <w:pPr>
              <w:pStyle w:val="37"/>
              <w:numPr>
                <w:ilvl w:val="1"/>
                <w:numId w:val="26"/>
              </w:numPr>
              <w:tabs>
                <w:tab w:val="left" w:pos="567"/>
                <w:tab w:val="left" w:pos="4005"/>
              </w:tabs>
              <w:ind w:left="0" w:hanging="567"/>
              <w:contextualSpacing/>
            </w:pPr>
            <w:r>
              <w:t>13.4. Pentru confirmarea celor menţionate, părţile au semnat prezentul Contract în conformitate cu legislaţia Republicii Moldova, la data şi anul indicate, fiind valabil până la ……./recepția finală a lucrărilor.</w:t>
            </w: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pStyle w:val="3"/>
              <w:numPr>
                <w:ilvl w:val="3"/>
                <w:numId w:val="21"/>
              </w:numPr>
              <w:tabs>
                <w:tab w:val="left" w:pos="2295"/>
              </w:tabs>
            </w:pPr>
            <w:r>
              <w:rPr>
                <w:b/>
              </w:rPr>
              <w:t xml:space="preserve">PARTEA CE ȚINE DE CONDIȚIILE </w:t>
            </w:r>
          </w:p>
          <w:p>
            <w:pPr>
              <w:pStyle w:val="3"/>
              <w:numPr>
                <w:ilvl w:val="0"/>
                <w:numId w:val="0"/>
              </w:numPr>
              <w:tabs>
                <w:tab w:val="left" w:pos="2295"/>
              </w:tabs>
              <w:ind w:left="3240"/>
            </w:pPr>
            <w:r>
              <w:rPr>
                <w:b/>
              </w:rPr>
              <w:t>SPECIALE A CONTRACTULUI</w:t>
            </w:r>
          </w:p>
          <w:p>
            <w:pPr>
              <w:jc w:val="center"/>
            </w:pPr>
            <w:r>
              <w:t xml:space="preserve">             (</w:t>
            </w:r>
            <w:r>
              <w:rPr>
                <w:sz w:val="20"/>
                <w:szCs w:val="20"/>
              </w:rPr>
              <w:t>LA NECESITATE)</w:t>
            </w: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tabs>
                <w:tab w:val="left" w:pos="567"/>
                <w:tab w:val="left" w:pos="4005"/>
              </w:tabs>
              <w:jc w:val="both"/>
            </w:pPr>
          </w:p>
          <w:p>
            <w:pPr>
              <w:pStyle w:val="3"/>
              <w:numPr>
                <w:ilvl w:val="0"/>
                <w:numId w:val="26"/>
              </w:numPr>
              <w:tabs>
                <w:tab w:val="clear" w:pos="1134"/>
              </w:tabs>
              <w:spacing w:line="276" w:lineRule="auto"/>
              <w:ind w:left="0"/>
              <w:contextualSpacing/>
            </w:pPr>
            <w:r>
              <w:rPr>
                <w:b/>
              </w:rPr>
              <w:t xml:space="preserve">                 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iCs/>
                    </w:rPr>
                    <w:t>ANTREPRENORUL</w:t>
                  </w:r>
                </w:p>
              </w:tc>
              <w:tc>
                <w:tcPr>
                  <w:tcW w:w="4927" w:type="dxa"/>
                  <w:tcBorders>
                    <w:top w:val="nil"/>
                    <w:left w:val="nil"/>
                    <w:bottom w:val="nil"/>
                    <w:right w:val="nil"/>
                  </w:tcBorders>
                </w:tcPr>
                <w:p>
                  <w:pPr>
                    <w:tabs>
                      <w:tab w:val="left" w:pos="3295"/>
                    </w:tabs>
                    <w:jc w:val="center"/>
                  </w:pPr>
                  <w:r>
                    <w:rPr>
                      <w:b/>
                      <w:iCs/>
                    </w:rPr>
                    <w:t>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ANTREPRENOR</w:t>
                  </w:r>
                </w:p>
              </w:tc>
              <w:tc>
                <w:tcPr>
                  <w:tcW w:w="4559" w:type="dxa"/>
                  <w:vAlign w:val="center"/>
                </w:tcPr>
                <w:p>
                  <w:pPr>
                    <w:jc w:val="center"/>
                    <w:rPr>
                      <w:b/>
                    </w:rPr>
                  </w:pPr>
                  <w:r>
                    <w:rPr>
                      <w:b/>
                    </w:rPr>
                    <w:t>BENEFICIAR</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r>
              <w:br w:type="textWrapping"/>
            </w:r>
          </w:p>
          <w:p>
            <w:pPr>
              <w:tabs>
                <w:tab w:val="left" w:pos="2295"/>
              </w:tabs>
              <w:jc w:val="both"/>
            </w:pPr>
          </w:p>
          <w:p>
            <w:pPr>
              <w:tabs>
                <w:tab w:val="left" w:pos="2295"/>
              </w:tabs>
              <w:jc w:val="both"/>
            </w:pPr>
          </w:p>
          <w:p>
            <w:pPr>
              <w:jc w:val="both"/>
            </w:pPr>
          </w:p>
          <w:p>
            <w:pPr>
              <w:jc w:val="both"/>
              <w:rPr>
                <w:sz w:val="28"/>
                <w:szCs w:val="28"/>
              </w:rPr>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rPr>
                <w:b/>
              </w:rPr>
            </w:pPr>
            <w:r>
              <w:rPr>
                <w:b/>
              </w:rPr>
              <w:t xml:space="preserve">       SPECIFICAŢII TEHNICE</w:t>
            </w:r>
          </w:p>
          <w:p>
            <w:pPr>
              <w:tabs>
                <w:tab w:val="left" w:pos="2295"/>
              </w:tabs>
              <w:jc w:val="both"/>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rPr>
                  </w:pPr>
                  <w:r>
                    <w:rPr>
                      <w:b/>
                    </w:rPr>
                    <w:t>Specificarea tehnică deplină solicitată de către autoritatea contractantă</w:t>
                  </w:r>
                </w:p>
                <w:p>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rPr>
                  </w:pPr>
                  <w:r>
                    <w:rPr>
                      <w:b/>
                      <w:bCs/>
                    </w:rPr>
                    <w:t xml:space="preserve">Specificarea tehnică </w:t>
                  </w:r>
                  <w:r>
                    <w:rPr>
                      <w:b/>
                    </w:rPr>
                    <w:t>deplină propusă de către ofertant</w:t>
                  </w:r>
                </w:p>
                <w:p>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ind w:right="943"/>
                    <w:jc w:val="center"/>
                    <w:rPr>
                      <w:b/>
                      <w:bCs/>
                    </w:rPr>
                  </w:pPr>
                  <w:r>
                    <w:rPr>
                      <w:b/>
                      <w:bCs/>
                    </w:rPr>
                    <w:t>Standarde de</w:t>
                  </w:r>
                </w:p>
                <w:p>
                  <w:pPr>
                    <w:ind w:right="943"/>
                    <w:jc w:val="center"/>
                    <w:rPr>
                      <w:b/>
                      <w:bCs/>
                    </w:rPr>
                  </w:pPr>
                  <w:r>
                    <w:rPr>
                      <w:b/>
                      <w:bCs/>
                    </w:rPr>
                    <w:t>referinţă</w:t>
                  </w: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r>
            <w:tr>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pPr>
                    <w:jc w:val="both"/>
                  </w:pPr>
                </w:p>
                <w:p>
                  <w:pPr>
                    <w:jc w:val="both"/>
                  </w:pPr>
                </w:p>
                <w:p>
                  <w:pPr>
                    <w:jc w:val="both"/>
                  </w:pPr>
                </w:p>
                <w:p>
                  <w:pPr>
                    <w:jc w:val="both"/>
                  </w:pPr>
                </w:p>
                <w:p>
                  <w:pPr>
                    <w:jc w:val="both"/>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pPr>
                    <w:jc w:val="both"/>
                  </w:pPr>
                  <w:r>
                    <w:t> </w:t>
                  </w: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rPr>
                      <w:b/>
                      <w:bCs/>
                    </w:rPr>
                  </w:pPr>
                  <w:r>
                    <w:rPr>
                      <w:b/>
                      <w:bCs/>
                    </w:rPr>
                    <w:t xml:space="preserve">                 SEMNĂTURILE PĂRŢILOR</w:t>
                  </w:r>
                </w:p>
                <w:p/>
              </w:tc>
            </w:tr>
            <w:tr>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pPr>
                    <w:jc w:val="center"/>
                  </w:pPr>
                  <w:r>
                    <w:rPr>
                      <w:b/>
                      <w:bCs/>
                    </w:rPr>
                    <w:t>ANTREPRENORUL</w:t>
                  </w:r>
                </w:p>
                <w:p>
                  <w:pPr>
                    <w:ind w:firstLine="567"/>
                    <w:jc w:val="both"/>
                  </w:pPr>
                  <w:r>
                    <w:t> </w:t>
                  </w:r>
                </w:p>
                <w:p>
                  <w:pPr>
                    <w:ind w:firstLine="567"/>
                  </w:pPr>
                </w:p>
                <w:p>
                  <w:pPr>
                    <w:ind w:firstLine="567"/>
                  </w:pPr>
                </w:p>
              </w:tc>
              <w:tc>
                <w:tcPr>
                  <w:tcW w:w="50" w:type="dxa"/>
                  <w:tcBorders>
                    <w:top w:val="nil"/>
                    <w:left w:val="nil"/>
                    <w:bottom w:val="nil"/>
                    <w:right w:val="nil"/>
                  </w:tcBorders>
                </w:tcPr>
                <w:p>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
                    <w:rPr>
                      <w:b/>
                      <w:bCs/>
                    </w:rPr>
                    <w:t xml:space="preserve">                               BENEFICIAR</w:t>
                  </w:r>
                </w:p>
                <w:p>
                  <w:pPr>
                    <w:ind w:firstLine="567"/>
                    <w:jc w:val="both"/>
                  </w:pPr>
                  <w:r>
                    <w:t> </w:t>
                  </w:r>
                </w:p>
                <w:p/>
                <w:p>
                  <w:pPr>
                    <w:jc w:val="both"/>
                  </w:pPr>
                </w:p>
              </w:tc>
            </w:tr>
          </w:tbl>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jc w:val="right"/>
            </w:pPr>
            <w:r>
              <w:t>Anexa nr. 2</w:t>
            </w:r>
          </w:p>
          <w:p>
            <w:pPr>
              <w:jc w:val="right"/>
            </w:pPr>
            <w:r>
              <w:t>la Contractul nr.__________</w:t>
            </w:r>
          </w:p>
          <w:p>
            <w:pPr>
              <w:jc w:val="right"/>
            </w:pPr>
            <w:r>
              <w:t>din “____” ________ 20___</w:t>
            </w:r>
          </w:p>
          <w:p>
            <w:pPr>
              <w:keepNext/>
              <w:keepLines/>
              <w:spacing w:before="200"/>
              <w:jc w:val="both"/>
              <w:outlineLvl w:val="2"/>
            </w:pPr>
          </w:p>
          <w:p>
            <w:pPr>
              <w:keepNext/>
              <w:keepLines/>
              <w:spacing w:before="200"/>
              <w:jc w:val="both"/>
              <w:outlineLvl w:val="2"/>
            </w:pPr>
          </w:p>
          <w:p>
            <w:pPr>
              <w:ind w:firstLine="567"/>
              <w:jc w:val="both"/>
              <w:rPr>
                <w:b/>
              </w:rPr>
            </w:pPr>
            <w:r>
              <w:rPr>
                <w:b/>
              </w:rPr>
              <w:t>SPECIFICAŢII DE PREŢ</w:t>
            </w:r>
          </w:p>
          <w:p>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tabs>
                      <w:tab w:val="left" w:pos="235"/>
                      <w:tab w:val="left" w:pos="378"/>
                    </w:tabs>
                    <w:ind w:left="-923"/>
                    <w:jc w:val="center"/>
                    <w:rPr>
                      <w:b/>
                      <w:bCs/>
                    </w:rPr>
                  </w:pPr>
                  <w:r>
                    <w:rPr>
                      <w:b/>
                      <w:bCs/>
                    </w:rPr>
                    <w:t xml:space="preserve">          Denumirea</w:t>
                  </w:r>
                </w:p>
                <w:p>
                  <w:pPr>
                    <w:tabs>
                      <w:tab w:val="left" w:pos="235"/>
                      <w:tab w:val="left" w:pos="378"/>
                    </w:tabs>
                    <w:ind w:left="-923"/>
                    <w:jc w:val="center"/>
                    <w:rPr>
                      <w:b/>
                      <w:bCs/>
                    </w:rPr>
                  </w:pPr>
                  <w:r>
                    <w:rPr>
                      <w:b/>
                      <w:bCs/>
                    </w:rPr>
                    <w:t xml:space="preserve">          lucrărilor</w:t>
                  </w:r>
                </w:p>
                <w:p>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Termenii de executare</w:t>
                  </w:r>
                </w:p>
                <w:p>
                  <w:pPr>
                    <w:tabs>
                      <w:tab w:val="left" w:pos="1134"/>
                    </w:tabs>
                    <w:ind w:left="720"/>
                    <w:outlineLvl w:val="0"/>
                    <w:rPr>
                      <w:b/>
                      <w:bCs/>
                    </w:rPr>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pPr>
                </w:p>
              </w:tc>
            </w:tr>
            <w:tr>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pPr>
                    <w:jc w:val="both"/>
                  </w:pPr>
                  <w:r>
                    <w:t> </w:t>
                  </w:r>
                </w:p>
                <w:p>
                  <w:pPr>
                    <w:keepNext/>
                    <w:keepLines/>
                    <w:spacing w:before="200"/>
                    <w:jc w:val="both"/>
                    <w:outlineLvl w:val="2"/>
                  </w:pPr>
                </w:p>
                <w:p>
                  <w:pPr>
                    <w:keepNext/>
                    <w:keepLines/>
                    <w:spacing w:before="200"/>
                    <w:jc w:val="both"/>
                    <w:outlineLvl w:val="2"/>
                  </w:pPr>
                </w:p>
                <w:p>
                  <w:pPr>
                    <w:keepNext/>
                    <w:keepLines/>
                    <w:spacing w:before="200"/>
                    <w:jc w:val="both"/>
                    <w:outlineLvl w:val="2"/>
                  </w:pPr>
                </w:p>
                <w:p>
                  <w:pPr>
                    <w:keepNext/>
                    <w:keepLines/>
                    <w:spacing w:before="200"/>
                    <w:jc w:val="both"/>
                    <w:outlineLvl w:val="2"/>
                  </w:pPr>
                </w:p>
                <w:p>
                  <w:pPr>
                    <w:keepNext/>
                    <w:keepLines/>
                    <w:spacing w:before="200"/>
                    <w:jc w:val="both"/>
                    <w:outlineLvl w:val="2"/>
                  </w:pPr>
                </w:p>
                <w:p>
                  <w:pPr>
                    <w:keepNext/>
                    <w:keepLines/>
                    <w:spacing w:before="200"/>
                    <w:jc w:val="both"/>
                    <w:outlineLvl w:val="2"/>
                  </w:pPr>
                </w:p>
                <w:p>
                  <w:pPr>
                    <w:jc w:val="center"/>
                    <w:rPr>
                      <w:b/>
                      <w:bCs/>
                    </w:rPr>
                  </w:pPr>
                  <w:r>
                    <w:rPr>
                      <w:b/>
                      <w:bCs/>
                    </w:rPr>
                    <w:t>SEMNĂTURILE PĂRŢILOR</w:t>
                  </w:r>
                </w:p>
                <w:p>
                  <w:pPr>
                    <w:jc w:val="center"/>
                  </w:pPr>
                </w:p>
              </w:tc>
            </w:tr>
            <w:tr>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pPr>
                    <w:jc w:val="center"/>
                  </w:pPr>
                  <w:r>
                    <w:rPr>
                      <w:b/>
                      <w:bCs/>
                    </w:rPr>
                    <w:t>ANTREPRENOR</w:t>
                  </w:r>
                </w:p>
                <w:p>
                  <w:pPr>
                    <w:tabs>
                      <w:tab w:val="left" w:pos="1134"/>
                    </w:tabs>
                    <w:ind w:left="720"/>
                    <w:outlineLvl w:val="0"/>
                  </w:pPr>
                </w:p>
                <w:p/>
              </w:tc>
              <w:tc>
                <w:tcPr>
                  <w:tcW w:w="4207" w:type="dxa"/>
                  <w:gridSpan w:val="3"/>
                  <w:tcBorders>
                    <w:top w:val="nil"/>
                    <w:left w:val="nil"/>
                    <w:bottom w:val="nil"/>
                    <w:right w:val="nil"/>
                  </w:tcBorders>
                  <w:tcMar>
                    <w:top w:w="24" w:type="dxa"/>
                    <w:left w:w="48" w:type="dxa"/>
                    <w:bottom w:w="24" w:type="dxa"/>
                    <w:right w:w="48" w:type="dxa"/>
                  </w:tcMar>
                </w:tcPr>
                <w:p>
                  <w:pPr>
                    <w:jc w:val="center"/>
                  </w:pPr>
                  <w:r>
                    <w:rPr>
                      <w:b/>
                      <w:bCs/>
                    </w:rPr>
                    <w:t>BENEFICIAR</w:t>
                  </w:r>
                </w:p>
                <w:p>
                  <w:pPr>
                    <w:ind w:firstLine="567"/>
                    <w:jc w:val="both"/>
                  </w:pPr>
                  <w:r>
                    <w:t> </w:t>
                  </w:r>
                </w:p>
                <w:p>
                  <w:pPr>
                    <w:keepNext/>
                    <w:keepLines/>
                    <w:spacing w:before="200"/>
                    <w:ind w:firstLine="567"/>
                    <w:jc w:val="both"/>
                    <w:outlineLvl w:val="2"/>
                  </w:pPr>
                </w:p>
                <w:p>
                  <w:pPr>
                    <w:ind w:firstLine="567"/>
                    <w:jc w:val="both"/>
                  </w:pPr>
                </w:p>
              </w:tc>
            </w:tr>
          </w:tbl>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jc w:val="right"/>
            </w:pPr>
            <w:r>
              <w:t>Anexa nr. 26</w:t>
            </w:r>
          </w:p>
          <w:p>
            <w:pPr>
              <w:jc w:val="right"/>
            </w:pPr>
            <w:r>
              <w:t>la Documentația standard nr._____</w:t>
            </w:r>
          </w:p>
          <w:p>
            <w:pPr>
              <w:jc w:val="right"/>
            </w:pPr>
            <w:r>
              <w:t>din “____” ________ 20___</w:t>
            </w:r>
          </w:p>
          <w:p>
            <w:pPr>
              <w:tabs>
                <w:tab w:val="left" w:pos="2295"/>
              </w:tabs>
              <w:jc w:val="both"/>
            </w:pPr>
          </w:p>
          <w:p>
            <w:pPr>
              <w:tabs>
                <w:tab w:val="left" w:pos="2295"/>
              </w:tabs>
              <w:jc w:val="both"/>
            </w:pPr>
          </w:p>
          <w:p>
            <w:pPr>
              <w:tabs>
                <w:tab w:val="left" w:pos="2295"/>
              </w:tabs>
              <w:jc w:val="both"/>
            </w:pPr>
          </w:p>
          <w:p>
            <w:pPr>
              <w:jc w:val="center"/>
              <w:rPr>
                <w:b/>
              </w:rPr>
            </w:pPr>
            <w:r>
              <w:rPr>
                <w:b/>
              </w:rPr>
              <w:t>CONTRACT – MODEL</w:t>
            </w:r>
          </w:p>
          <w:p>
            <w:pPr>
              <w:jc w:val="center"/>
              <w:rPr>
                <w:b/>
              </w:rPr>
            </w:pPr>
          </w:p>
          <w:p>
            <w:pPr>
              <w:tabs>
                <w:tab w:val="left" w:pos="2295"/>
              </w:tabs>
              <w:jc w:val="both"/>
            </w:pPr>
          </w:p>
          <w:p>
            <w:pPr>
              <w:jc w:val="center"/>
              <w:rPr>
                <w:b/>
              </w:rPr>
            </w:pPr>
            <w:r>
              <w:rPr>
                <w:b/>
                <w:caps/>
              </w:rPr>
              <w:t>Contract</w:t>
            </w:r>
            <w:r>
              <w:rPr>
                <w:b/>
              </w:rPr>
              <w:t xml:space="preserve"> nr.  </w:t>
            </w:r>
            <w:r>
              <w:rPr>
                <w:u w:val="single"/>
              </w:rPr>
              <w:t>______________</w:t>
            </w:r>
          </w:p>
          <w:p>
            <w:pPr>
              <w:jc w:val="center"/>
              <w:rPr>
                <w:b/>
                <w:i/>
              </w:rPr>
            </w:pPr>
            <w:r>
              <w:rPr>
                <w:b/>
              </w:rPr>
              <w:t xml:space="preserve">de achiziţionare aserviciilor de proiectare </w:t>
            </w:r>
          </w:p>
          <w:p>
            <w:pPr>
              <w:tabs>
                <w:tab w:val="left" w:pos="2295"/>
              </w:tabs>
              <w:jc w:val="both"/>
            </w:pPr>
          </w:p>
          <w:p>
            <w:pPr>
              <w:rPr>
                <w:i/>
              </w:rPr>
            </w:pPr>
            <w:r>
              <w:rPr>
                <w:b/>
              </w:rPr>
              <w:t xml:space="preserve">”___” _____________  202..                                                                 </w:t>
            </w:r>
            <w:r>
              <w:t>oraș/municipiu</w:t>
            </w:r>
            <w:r>
              <w:rPr>
                <w:b/>
              </w:rPr>
              <w:t>…...………</w:t>
            </w:r>
          </w:p>
          <w:p>
            <w:pPr>
              <w:tabs>
                <w:tab w:val="left" w:pos="2295"/>
              </w:tabs>
              <w:jc w:val="both"/>
            </w:pPr>
          </w:p>
          <w:p>
            <w:pPr>
              <w:pStyle w:val="3"/>
              <w:numPr>
                <w:ilvl w:val="0"/>
                <w:numId w:val="30"/>
              </w:numPr>
              <w:jc w:val="center"/>
              <w:rPr>
                <w:b/>
                <w:kern w:val="28"/>
              </w:rPr>
            </w:pPr>
            <w:r>
              <w:rPr>
                <w:b/>
                <w:kern w:val="28"/>
              </w:rPr>
              <w:t>PARTEA GENERALĂ</w:t>
            </w:r>
          </w:p>
          <w:p>
            <w:pPr>
              <w:pStyle w:val="3"/>
              <w:numPr>
                <w:ilvl w:val="0"/>
                <w:numId w:val="0"/>
              </w:numPr>
              <w:ind w:left="3240"/>
              <w:rPr>
                <w:kern w:val="28"/>
                <w:sz w:val="20"/>
                <w:szCs w:val="20"/>
              </w:rPr>
            </w:pPr>
            <w:r>
              <w:rPr>
                <w:kern w:val="28"/>
                <w:sz w:val="20"/>
                <w:szCs w:val="20"/>
              </w:rPr>
              <w:t xml:space="preserve">                    (OBLIGATORIU)</w:t>
            </w:r>
          </w:p>
          <w:p>
            <w:pPr>
              <w:pStyle w:val="3"/>
              <w:numPr>
                <w:ilvl w:val="0"/>
                <w:numId w:val="0"/>
              </w:numPr>
              <w:ind w:left="3240"/>
              <w:rPr>
                <w:kern w:val="28"/>
                <w:sz w:val="20"/>
                <w:szCs w:val="20"/>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pPr>
                    <w:jc w:val="both"/>
                    <w:rPr>
                      <w:b/>
                    </w:rPr>
                  </w:pPr>
                  <w:r>
                    <w:rPr>
                      <w:b/>
                    </w:rPr>
                    <w:t>Beneficiar</w:t>
                  </w:r>
                </w:p>
              </w:tc>
              <w:tc>
                <w:tcPr>
                  <w:tcW w:w="2350" w:type="pct"/>
                </w:tcPr>
                <w:p>
                  <w:pPr>
                    <w:jc w:val="both"/>
                    <w:rPr>
                      <w:b/>
                    </w:rPr>
                  </w:pPr>
                  <w:r>
                    <w:rPr>
                      <w:b/>
                    </w:rPr>
                    <w:t>Antreprenor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pPr>
              <w:jc w:val="both"/>
            </w:pPr>
            <w:r>
              <w:t xml:space="preserve">ambii (denumiţi în continuare </w:t>
            </w:r>
            <w:r>
              <w:rPr>
                <w:i/>
              </w:rPr>
              <w:t>Părţi</w:t>
            </w:r>
            <w:r>
              <w:t>), au încheiat prezentul Contract referitor la următoarele:</w:t>
            </w:r>
          </w:p>
          <w:p>
            <w:pPr>
              <w:pStyle w:val="3"/>
              <w:numPr>
                <w:ilvl w:val="0"/>
                <w:numId w:val="0"/>
              </w:numPr>
              <w:ind w:left="3240"/>
              <w:rPr>
                <w:kern w:val="28"/>
                <w:sz w:val="20"/>
                <w:szCs w:val="20"/>
              </w:rPr>
            </w:pPr>
          </w:p>
          <w:p>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pPr>
              <w:pStyle w:val="3"/>
              <w:numPr>
                <w:ilvl w:val="0"/>
                <w:numId w:val="0"/>
              </w:numPr>
              <w:ind w:left="3240"/>
              <w:rPr>
                <w:kern w:val="28"/>
                <w:sz w:val="20"/>
                <w:szCs w:val="20"/>
              </w:rPr>
            </w:pPr>
          </w:p>
          <w:p>
            <w:pPr>
              <w:jc w:val="both"/>
            </w:pPr>
            <w:r>
              <w:t>2. Următoarele documente vor fi considerate părţi componente ale Contractului:</w:t>
            </w:r>
          </w:p>
          <w:p>
            <w:pPr>
              <w:numPr>
                <w:ilvl w:val="0"/>
                <w:numId w:val="31"/>
              </w:numPr>
              <w:suppressAutoHyphens/>
              <w:ind w:left="0" w:firstLine="720"/>
              <w:jc w:val="both"/>
            </w:pPr>
            <w:r>
              <w:t>Formularul Contractului;</w:t>
            </w:r>
          </w:p>
          <w:p>
            <w:pPr>
              <w:numPr>
                <w:ilvl w:val="0"/>
                <w:numId w:val="31"/>
              </w:numPr>
              <w:suppressAutoHyphens/>
              <w:ind w:left="0" w:firstLine="720"/>
              <w:jc w:val="both"/>
              <w:rPr>
                <w:i/>
              </w:rPr>
            </w:pPr>
            <w:r>
              <w:t>Formularul ofertei;</w:t>
            </w:r>
          </w:p>
          <w:p>
            <w:pPr>
              <w:numPr>
                <w:ilvl w:val="0"/>
                <w:numId w:val="31"/>
              </w:numPr>
              <w:suppressAutoHyphens/>
              <w:ind w:left="0" w:firstLine="720"/>
              <w:jc w:val="both"/>
              <w:rPr>
                <w:i/>
              </w:rPr>
            </w:pPr>
            <w:r>
              <w:t>Caietul de sarcini;</w:t>
            </w:r>
          </w:p>
          <w:p>
            <w:pPr>
              <w:numPr>
                <w:ilvl w:val="0"/>
                <w:numId w:val="31"/>
              </w:numPr>
              <w:suppressAutoHyphens/>
              <w:ind w:left="0" w:firstLine="720"/>
              <w:jc w:val="both"/>
              <w:rPr>
                <w:i/>
              </w:rPr>
            </w:pPr>
            <w:r>
              <w:t>Garanția de bună execuție.</w:t>
            </w:r>
          </w:p>
          <w:p>
            <w:pPr>
              <w:jc w:val="both"/>
            </w:pPr>
            <w:r>
              <w:t>3. În cazul unor discrepanţe sau inconsecvenţe între documentele componente ale Contractului, documentele vor avea ordinea de prioritate enumerată în pct. 2.</w:t>
            </w:r>
          </w:p>
          <w:p>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pPr>
              <w:pStyle w:val="3"/>
              <w:numPr>
                <w:ilvl w:val="0"/>
                <w:numId w:val="0"/>
              </w:numPr>
              <w:ind w:left="710"/>
              <w:jc w:val="left"/>
              <w:rPr>
                <w:kern w:val="28"/>
                <w:sz w:val="20"/>
                <w:szCs w:val="20"/>
              </w:rPr>
            </w:pPr>
          </w:p>
          <w:p>
            <w:pPr>
              <w:rPr>
                <w:b/>
              </w:rPr>
            </w:pPr>
            <w:r>
              <w:rPr>
                <w:b/>
              </w:rPr>
              <w:t>1. OBIECTUL CONTRACTULUI</w:t>
            </w:r>
          </w:p>
          <w:p>
            <w:pPr>
              <w:jc w:val="both"/>
            </w:pPr>
            <w:r>
              <w:t xml:space="preserve">1.1. Antreprenorul îşi asumă obligaţia de a presta Lucrările conform Specificaţiei, care este parte integrantă a prezentului Contract. </w:t>
            </w:r>
          </w:p>
          <w:p>
            <w:pPr>
              <w:jc w:val="both"/>
            </w:pPr>
            <w:r>
              <w:t xml:space="preserve">1.2. Beneficiarul se obligă, la rândul său, să achite şi să recepţioneze Lucrările livrate de Antreprenor. </w:t>
            </w:r>
          </w:p>
          <w:p>
            <w:pPr>
              <w:jc w:val="both"/>
            </w:pPr>
            <w:r>
              <w:t>1.3. Calitatea Lucrărilor se atestă prin respectarea documentelor normative și standardelor de stat ale căror cerințe trebuie respectate la executarea documentației de proiect.</w:t>
            </w:r>
          </w:p>
          <w:p>
            <w:pPr>
              <w:pStyle w:val="3"/>
              <w:numPr>
                <w:ilvl w:val="0"/>
                <w:numId w:val="0"/>
              </w:numPr>
              <w:ind w:left="3240"/>
              <w:rPr>
                <w:kern w:val="28"/>
                <w:sz w:val="20"/>
                <w:szCs w:val="20"/>
              </w:rPr>
            </w:pPr>
          </w:p>
          <w:p>
            <w:pPr>
              <w:rPr>
                <w:b/>
              </w:rPr>
            </w:pPr>
            <w:r>
              <w:rPr>
                <w:b/>
              </w:rPr>
              <w:t>2.TERMENII ŞI CONDIŢIILE DE PRESTARE</w:t>
            </w:r>
          </w:p>
          <w:p>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pPr>
              <w:jc w:val="both"/>
            </w:pPr>
            <w:r>
              <w:t xml:space="preserve">2.4. Antreprenorul eliberează pentru Beneficiar documentaţia de proiect şi deviz în limba română, în volum de ….. exemplare + varianta electronică. </w:t>
            </w:r>
          </w:p>
          <w:p>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pPr>
              <w:ind w:firstLine="720"/>
              <w:jc w:val="both"/>
            </w:pPr>
          </w:p>
          <w:p>
            <w:pPr>
              <w:rPr>
                <w:b/>
              </w:rPr>
            </w:pPr>
            <w:r>
              <w:rPr>
                <w:b/>
              </w:rPr>
              <w:t>3. PREŢUL ŞI CONDIŢIILE DE PLATĂ</w:t>
            </w:r>
          </w:p>
          <w:p>
            <w:pPr>
              <w:jc w:val="both"/>
            </w:pPr>
            <w:r>
              <w:t>3.1. Preţul Lucrărilor conform prezentului Contract este stabilit în lei moldoveneşti.</w:t>
            </w:r>
          </w:p>
          <w:p>
            <w:pPr>
              <w:jc w:val="both"/>
              <w:rPr>
                <w:sz w:val="28"/>
                <w:szCs w:val="28"/>
              </w:rPr>
            </w:pPr>
            <w:r>
              <w:t>3.2. Suma totală a prezentului Contract, inclusiv TVA, se stabileşte în lei moldoveneşti şi constituie</w:t>
            </w:r>
            <w:r>
              <w:rPr>
                <w:b/>
              </w:rPr>
              <w:t>……..</w:t>
            </w:r>
          </w:p>
          <w:p>
            <w:pPr>
              <w:jc w:val="both"/>
            </w:pPr>
            <w:r>
              <w:t>3.3. Beneficiarul va achita Antreprenorului în două etape suma totală pentru Lucrările executate, după cum urmează:</w:t>
            </w:r>
          </w:p>
          <w:p>
            <w:pPr>
              <w:ind w:firstLine="720"/>
              <w:jc w:val="both"/>
            </w:pPr>
            <w:r>
              <w:rPr>
                <w:b/>
              </w:rPr>
              <w:t>I etapă</w:t>
            </w:r>
            <w:r>
              <w:t xml:space="preserve"> – predarea raportului topogeodezic, hidrologic și geologic – </w:t>
            </w:r>
            <w:r>
              <w:rPr>
                <w:b/>
              </w:rPr>
              <w:t>…….., inclusiv TVA,</w:t>
            </w:r>
            <w:r>
              <w:t xml:space="preserve"> conform Specificației;</w:t>
            </w:r>
          </w:p>
          <w:p>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pPr>
              <w:jc w:val="both"/>
            </w:pPr>
            <w:r>
              <w:t xml:space="preserve">3.4. Beneficiarul se obligă să achite Antreprenorului, potrivit pct. 3.3., în decurs de …… zile calindaristice, calculate din data semnării Actului de primire-predare a lucrărilor. </w:t>
            </w:r>
          </w:p>
          <w:p>
            <w:pPr>
              <w:jc w:val="both"/>
            </w:pPr>
            <w:r>
              <w:t>3.5. Plăţile se vor efectua prin ……………, indicat în prezentul Contract.</w:t>
            </w:r>
          </w:p>
          <w:p>
            <w:pPr>
              <w:pStyle w:val="3"/>
              <w:numPr>
                <w:ilvl w:val="0"/>
                <w:numId w:val="0"/>
              </w:numPr>
              <w:ind w:left="3240"/>
              <w:rPr>
                <w:kern w:val="28"/>
                <w:sz w:val="20"/>
                <w:szCs w:val="20"/>
              </w:rPr>
            </w:pPr>
          </w:p>
          <w:p>
            <w:pPr>
              <w:rPr>
                <w:b/>
              </w:rPr>
            </w:pPr>
            <w:r>
              <w:rPr>
                <w:b/>
              </w:rPr>
              <w:t>4. CONDIŢIILE DE PREDARE-PRIMIRE</w:t>
            </w:r>
          </w:p>
          <w:p>
            <w:pPr>
              <w:jc w:val="both"/>
            </w:pPr>
            <w:r>
              <w:t>4.1. Lucrările se consideră predate de către Antreprenor şi recepţionate de către Beneficiar dacă:</w:t>
            </w:r>
          </w:p>
          <w:p>
            <w:pPr>
              <w:numPr>
                <w:ilvl w:val="0"/>
                <w:numId w:val="32"/>
              </w:numPr>
              <w:suppressAutoHyphens/>
              <w:ind w:left="0" w:firstLine="720"/>
              <w:jc w:val="both"/>
            </w:pPr>
            <w:r>
              <w:t xml:space="preserve">cantitatea Lucrărilor corespunde informaţiei indicate în specificația la prezentul Contract; </w:t>
            </w:r>
          </w:p>
          <w:p>
            <w:pPr>
              <w:numPr>
                <w:ilvl w:val="0"/>
                <w:numId w:val="32"/>
              </w:numPr>
              <w:suppressAutoHyphens/>
              <w:ind w:left="0" w:firstLine="720"/>
              <w:jc w:val="both"/>
            </w:pPr>
            <w:r>
              <w:t>calitatea Lucrărilor corespunde documentelor normative și standardelor de stat.</w:t>
            </w:r>
          </w:p>
          <w:p>
            <w:pPr>
              <w:ind w:firstLine="720"/>
              <w:jc w:val="center"/>
              <w:rPr>
                <w:b/>
              </w:rPr>
            </w:pPr>
          </w:p>
          <w:p>
            <w:pPr>
              <w:rPr>
                <w:b/>
              </w:rPr>
            </w:pPr>
            <w:r>
              <w:rPr>
                <w:b/>
              </w:rPr>
              <w:t>5. STANDARDE</w:t>
            </w:r>
          </w:p>
          <w:p>
            <w:pPr>
              <w:jc w:val="both"/>
            </w:pPr>
            <w:r>
              <w:t>5.1 Lucrările prestate în baza contractului vor respecta standardele prezentate de către Beneficiar în cerințele caietului de sarcini.</w:t>
            </w:r>
          </w:p>
          <w:p>
            <w:pPr>
              <w:jc w:val="both"/>
            </w:pPr>
            <w:r>
              <w:t>5.2 Când nu este menţionat nici un standard sau reglementare aplicabilă, se vor respecta standardele sau alte reglementări autorizate în Republica Moldova.</w:t>
            </w:r>
          </w:p>
          <w:p>
            <w:pPr>
              <w:ind w:firstLine="720"/>
              <w:jc w:val="both"/>
            </w:pPr>
          </w:p>
          <w:p>
            <w:pPr>
              <w:rPr>
                <w:b/>
              </w:rPr>
            </w:pPr>
            <w:r>
              <w:rPr>
                <w:b/>
              </w:rPr>
              <w:t>6. OBLIGAŢIILE PĂRŢILOR</w:t>
            </w:r>
          </w:p>
          <w:p>
            <w:pPr>
              <w:jc w:val="both"/>
            </w:pPr>
            <w:r>
              <w:t>6.1. În baza prezentului Contract, Antreprenorul se obligă:</w:t>
            </w:r>
          </w:p>
          <w:p>
            <w:pPr>
              <w:numPr>
                <w:ilvl w:val="0"/>
                <w:numId w:val="33"/>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pPr>
              <w:numPr>
                <w:ilvl w:val="0"/>
                <w:numId w:val="33"/>
              </w:numPr>
              <w:tabs>
                <w:tab w:val="left" w:pos="792"/>
                <w:tab w:val="left" w:pos="1080"/>
                <w:tab w:val="clear" w:pos="1065"/>
              </w:tabs>
              <w:suppressAutoHyphens/>
              <w:ind w:left="0" w:firstLine="720"/>
              <w:jc w:val="both"/>
            </w:pPr>
            <w:r>
              <w:t>să presteze Lucrările conform condiţiilor prevăzute de prezentul Contract;</w:t>
            </w:r>
          </w:p>
          <w:p>
            <w:pPr>
              <w:numPr>
                <w:ilvl w:val="0"/>
                <w:numId w:val="33"/>
              </w:numPr>
              <w:tabs>
                <w:tab w:val="left" w:pos="792"/>
                <w:tab w:val="left" w:pos="1080"/>
                <w:tab w:val="clear" w:pos="1065"/>
              </w:tabs>
              <w:suppressAutoHyphens/>
              <w:ind w:left="0" w:firstLine="720"/>
              <w:jc w:val="both"/>
            </w:pPr>
            <w:r>
              <w:t>să indice t</w:t>
            </w:r>
            <w:r>
              <w:rPr>
                <w:lang w:eastAsia="ru-RU"/>
              </w:rPr>
              <w:t>ermenul de garanție a lucrărilor;</w:t>
            </w:r>
          </w:p>
          <w:p>
            <w:pPr>
              <w:numPr>
                <w:ilvl w:val="0"/>
                <w:numId w:val="33"/>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pPr>
              <w:numPr>
                <w:ilvl w:val="0"/>
                <w:numId w:val="33"/>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pPr>
              <w:numPr>
                <w:ilvl w:val="0"/>
                <w:numId w:val="33"/>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pPr>
              <w:numPr>
                <w:ilvl w:val="0"/>
                <w:numId w:val="33"/>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pPr>
              <w:numPr>
                <w:ilvl w:val="0"/>
                <w:numId w:val="33"/>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pPr>
              <w:tabs>
                <w:tab w:val="left" w:pos="792"/>
              </w:tabs>
              <w:suppressAutoHyphens/>
              <w:ind w:left="720"/>
              <w:jc w:val="both"/>
            </w:pPr>
            <w:r>
              <w:t>h) să participe la întocmirea cărții tehnice a construcției și la recepția lucrărilor executate.</w:t>
            </w:r>
          </w:p>
          <w:p>
            <w:pPr>
              <w:jc w:val="both"/>
            </w:pPr>
            <w:r>
              <w:t>6.2.  În baza prezentului Contract, Beneficiarul se obligă:</w:t>
            </w:r>
          </w:p>
          <w:p>
            <w:pPr>
              <w:numPr>
                <w:ilvl w:val="0"/>
                <w:numId w:val="34"/>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pPr>
              <w:numPr>
                <w:ilvl w:val="0"/>
                <w:numId w:val="34"/>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pPr>
              <w:numPr>
                <w:ilvl w:val="0"/>
                <w:numId w:val="34"/>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pPr>
              <w:ind w:firstLine="720"/>
              <w:jc w:val="center"/>
              <w:rPr>
                <w:b/>
              </w:rPr>
            </w:pPr>
          </w:p>
          <w:p>
            <w:pPr>
              <w:rPr>
                <w:b/>
              </w:rPr>
            </w:pPr>
            <w:r>
              <w:rPr>
                <w:b/>
              </w:rPr>
              <w:t>7. JUSTIFICAREA DATORITĂ UNUI IMPEDIMENT</w:t>
            </w:r>
          </w:p>
          <w:p>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pPr>
              <w:ind w:firstLine="720"/>
              <w:jc w:val="both"/>
            </w:pPr>
          </w:p>
          <w:p>
            <w:pPr>
              <w:rPr>
                <w:b/>
              </w:rPr>
            </w:pPr>
            <w:r>
              <w:rPr>
                <w:b/>
              </w:rPr>
              <w:t>8. REZOLUȚIUNEA CONTRACTULUI</w:t>
            </w:r>
          </w:p>
          <w:p>
            <w:pPr>
              <w:jc w:val="both"/>
            </w:pPr>
            <w:r>
              <w:t>8.1.Rezoluțiunea Contractului se poate realiza cu acordul comun al Părţilor.</w:t>
            </w:r>
          </w:p>
          <w:p>
            <w:pPr>
              <w:jc w:val="both"/>
            </w:pPr>
            <w:r>
              <w:t>8.2. Contractul poate fi rezolvitîn mod unilateral în caz de:</w:t>
            </w:r>
          </w:p>
          <w:p>
            <w:pPr>
              <w:numPr>
                <w:ilvl w:val="0"/>
                <w:numId w:val="35"/>
              </w:numPr>
              <w:tabs>
                <w:tab w:val="left" w:pos="1080"/>
              </w:tabs>
              <w:suppressAutoHyphens/>
              <w:ind w:left="0" w:firstLine="720"/>
              <w:jc w:val="both"/>
            </w:pPr>
            <w:r>
              <w:t xml:space="preserve">refuz al Antreprenorului de a presta Lucrările prevăzute în prezentul Contract;         </w:t>
            </w:r>
          </w:p>
          <w:p>
            <w:pPr>
              <w:numPr>
                <w:ilvl w:val="0"/>
                <w:numId w:val="35"/>
              </w:numPr>
              <w:tabs>
                <w:tab w:val="left" w:pos="1080"/>
              </w:tabs>
              <w:suppressAutoHyphens/>
              <w:ind w:left="0" w:firstLine="720"/>
              <w:jc w:val="both"/>
            </w:pPr>
            <w:r>
              <w:t>nerespectare de către Antreprenor a termenelor de executare stabilite;</w:t>
            </w:r>
          </w:p>
          <w:p>
            <w:pPr>
              <w:numPr>
                <w:ilvl w:val="0"/>
                <w:numId w:val="35"/>
              </w:numPr>
              <w:tabs>
                <w:tab w:val="left" w:pos="1080"/>
              </w:tabs>
              <w:suppressAutoHyphens/>
              <w:ind w:left="0" w:firstLine="720"/>
              <w:jc w:val="both"/>
            </w:pPr>
            <w:r>
              <w:t>nerespectare de către Beneficiar a termenelor de plată a Lucrărilor;</w:t>
            </w:r>
          </w:p>
          <w:p>
            <w:pPr>
              <w:numPr>
                <w:ilvl w:val="0"/>
                <w:numId w:val="35"/>
              </w:numPr>
              <w:tabs>
                <w:tab w:val="left" w:pos="1080"/>
              </w:tabs>
              <w:suppressAutoHyphens/>
              <w:ind w:left="0" w:firstLine="720"/>
              <w:jc w:val="both"/>
            </w:pPr>
            <w:r>
              <w:t>nesatisfacere de către una dintre Părţi a pretenţiilor înaintate conform prezentului Contract;</w:t>
            </w:r>
          </w:p>
          <w:p>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pPr>
              <w:pStyle w:val="37"/>
              <w:numPr>
                <w:ilvl w:val="0"/>
                <w:numId w:val="35"/>
              </w:numPr>
              <w:tabs>
                <w:tab w:val="left" w:pos="0"/>
                <w:tab w:val="left" w:pos="1135"/>
                <w:tab w:val="left" w:pos="2070"/>
                <w:tab w:val="clear" w:pos="1854"/>
              </w:tabs>
              <w:ind w:left="0" w:firstLine="710"/>
            </w:pPr>
            <w:r>
              <w:t>contractul a făcut obiectul unei modificări substanțiale care necesita o nouă procedură de achiziție publică în conformitate cu art. 76 al Legii nr. 131/2015 privind achizițiile publice;</w:t>
            </w:r>
          </w:p>
          <w:p>
            <w:pPr>
              <w:pStyle w:val="37"/>
              <w:numPr>
                <w:ilvl w:val="0"/>
                <w:numId w:val="35"/>
              </w:numPr>
              <w:tabs>
                <w:tab w:val="left" w:pos="0"/>
                <w:tab w:val="left" w:pos="1135"/>
                <w:tab w:val="left" w:pos="2070"/>
                <w:tab w:val="clear" w:pos="1854"/>
              </w:tabs>
              <w:ind w:left="0" w:firstLine="710"/>
            </w:pPr>
            <w: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jc w:val="both"/>
            </w:pPr>
            <w:r>
              <w:t>8.3. Partea iniţiatoare a rezoluțiunii Contractului este obligată să comunice în termen de …… zile lucrătoare celeilalte Părţi despre intenţiile ei printr-o scrisoare motivată.</w:t>
            </w:r>
          </w:p>
          <w:p>
            <w:pPr>
              <w:jc w:val="both"/>
            </w:pPr>
            <w:r>
              <w:t>8.4. Partea înştiinţată este obligată să răspundă în decurs de …. zile lucrătoare de la primirea notificării, după expirarea acestui termen Contractul se consideră încetat de drept.</w:t>
            </w:r>
          </w:p>
          <w:p>
            <w:pPr>
              <w:jc w:val="both"/>
            </w:pPr>
          </w:p>
          <w:p>
            <w:pPr>
              <w:rPr>
                <w:b/>
              </w:rPr>
            </w:pPr>
            <w:r>
              <w:rPr>
                <w:b/>
              </w:rPr>
              <w:t>9. RECLAMAŢII ŞI SANCŢIUNI</w:t>
            </w:r>
          </w:p>
          <w:p>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pPr>
              <w:jc w:val="both"/>
            </w:pPr>
            <w:r>
              <w:t>9.3. Antreprenorul este obligat să examineze pretenţiile înaintate în termen de ….. zile lucrătoare de la data primirii acestora şi să comunice, în scris, Beneficiarului despre decizia luată.</w:t>
            </w:r>
          </w:p>
          <w:p>
            <w:pPr>
              <w:jc w:val="both"/>
            </w:pPr>
            <w:r>
              <w:t xml:space="preserve">9.4.  În caz de recunoaştere a pretenţiilor, Antreprenorul este obligat, în termen  restrâns, să înlăture potrivit cerinţelor Contractului. </w:t>
            </w:r>
          </w:p>
          <w:p>
            <w:pPr>
              <w:jc w:val="both"/>
            </w:pPr>
            <w:r>
              <w:t>9.5. Antreprenorul poartă răspundere pentru calitatea Lucrărilor în limitele stabilite, inclusiv pentru viciile ascunse.</w:t>
            </w:r>
          </w:p>
          <w:p>
            <w:pPr>
              <w:jc w:val="both"/>
            </w:pPr>
            <w:r>
              <w:t xml:space="preserve">9.6. Pentru refuzul de a presta Lucrările prevăzute în prezentul Contract, Antreprenorul suportă o penalitate în valoare de  ….% din suma totală a contractului. </w:t>
            </w:r>
          </w:p>
          <w:p>
            <w:pPr>
              <w:jc w:val="both"/>
            </w:pPr>
            <w:r>
              <w:t>9.7. Pentru prestarea cu întârziere a Lucrărilor, Antreprenorul suportă plata despăgubirii în valoare de ….% din suma Lucrărilor neexecutate, pentru fiecare zi de întârziere, dar nu mai mult de ….% din suma totală a prezentului Contract.</w:t>
            </w:r>
          </w:p>
          <w:p>
            <w:pPr>
              <w:jc w:val="both"/>
            </w:pPr>
            <w:r>
              <w:t>9.8. Pentru achitarea cu întârziere, Beneficiarul suportă plata despăgubirii în valoare de …..% din suma Lucrărilor neachitate pentru fiecare zi de întârziere, dar nu mai mult de  …% din suma totală a prezentului contract.</w:t>
            </w:r>
          </w:p>
          <w:p>
            <w:pPr>
              <w:rPr>
                <w:b/>
              </w:rPr>
            </w:pPr>
          </w:p>
          <w:p>
            <w:pPr>
              <w:rPr>
                <w:b/>
              </w:rPr>
            </w:pPr>
            <w:r>
              <w:rPr>
                <w:b/>
              </w:rPr>
              <w:t>10. DREPTURI DE PROPRIETATE INTELECTUALĂ</w:t>
            </w:r>
          </w:p>
          <w:p>
            <w:pPr>
              <w:jc w:val="both"/>
            </w:pPr>
            <w:r>
              <w:t>10.1. Antreprenorul are obligaţia să despăgubească Beneficiarul împotriva oricăror:</w:t>
            </w:r>
          </w:p>
          <w:p>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pPr>
              <w:ind w:firstLine="720"/>
              <w:jc w:val="both"/>
            </w:pPr>
            <w:r>
              <w:t>b) daune-interese, costuri, taxe şi cheltuieli de orice natură, aferente, cu excepţia situaţiei în care o astfel de încălcare rezultă din respectarea Caietului de sarcini.</w:t>
            </w:r>
          </w:p>
          <w:p>
            <w:pPr>
              <w:ind w:firstLine="720"/>
              <w:jc w:val="both"/>
            </w:pPr>
          </w:p>
          <w:p>
            <w:pPr>
              <w:rPr>
                <w:b/>
              </w:rPr>
            </w:pPr>
            <w:r>
              <w:rPr>
                <w:b/>
              </w:rPr>
              <w:t>11. DISPOZIŢII FINALE</w:t>
            </w:r>
          </w:p>
          <w:p>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pPr>
              <w:jc w:val="both"/>
            </w:pPr>
            <w:r>
              <w:t>11.2. De la data semnării prezentului Contract, toate negocierile purtate şi documentele  perfectate anterior, îşi pierd valabilitatea.</w:t>
            </w:r>
          </w:p>
          <w:p>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pPr>
              <w:jc w:val="both"/>
            </w:pPr>
            <w:r>
              <w:t>11.4. Nici una dintre Părţi nu are dreptul să transmită obligaţiile şi drepturile sale stipulate în prezentul Contract unor terţe persoane, fără acordul în scris al celeilalte părţi.</w:t>
            </w:r>
          </w:p>
          <w:p>
            <w:pPr>
              <w:jc w:val="both"/>
            </w:pPr>
            <w:r>
              <w:t>11.5. Prezentul Contract este întocmit în două exemplare în limba de română, câte un exemplar pentru Antreprenor și Beneficiar.</w:t>
            </w:r>
          </w:p>
          <w:p>
            <w:pPr>
              <w:tabs>
                <w:tab w:val="left" w:pos="2295"/>
              </w:tabs>
              <w:jc w:val="both"/>
            </w:pPr>
            <w:r>
              <w:t>11.6. Prezentul Contract se consideră încheiat şi intră în vigoare la data semnării, fiind valabil până la ……………...</w:t>
            </w:r>
          </w:p>
          <w:p>
            <w:pPr>
              <w:tabs>
                <w:tab w:val="left" w:pos="2295"/>
              </w:tabs>
              <w:jc w:val="both"/>
            </w:pPr>
            <w:r>
              <w:t xml:space="preserve">11.7. Prezentul Contract reprezintă acordul de voinţă al ambelor părţi şi este semnat astăzi,  “____” </w:t>
            </w: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pStyle w:val="3"/>
              <w:numPr>
                <w:ilvl w:val="0"/>
                <w:numId w:val="30"/>
              </w:numPr>
              <w:tabs>
                <w:tab w:val="left" w:pos="2295"/>
              </w:tabs>
              <w:jc w:val="center"/>
            </w:pPr>
            <w:r>
              <w:rPr>
                <w:b/>
              </w:rPr>
              <w:t>PARTEA CE ȚINE DE CONDIȚIILE</w:t>
            </w:r>
          </w:p>
          <w:p>
            <w:pPr>
              <w:pStyle w:val="3"/>
              <w:numPr>
                <w:ilvl w:val="0"/>
                <w:numId w:val="0"/>
              </w:numPr>
              <w:tabs>
                <w:tab w:val="left" w:pos="2295"/>
              </w:tabs>
              <w:ind w:left="3240"/>
            </w:pPr>
            <w:r>
              <w:rPr>
                <w:b/>
              </w:rPr>
              <w:t>SPECIALE AL CONTRACTULUI</w:t>
            </w:r>
          </w:p>
          <w:p>
            <w:pPr>
              <w:jc w:val="center"/>
            </w:pPr>
            <w:r>
              <w:t>(</w:t>
            </w:r>
            <w:r>
              <w:rPr>
                <w:sz w:val="20"/>
                <w:szCs w:val="20"/>
              </w:rPr>
              <w:t>LA NECESITATE)</w:t>
            </w:r>
          </w:p>
          <w:p>
            <w:pPr>
              <w:jc w:val="both"/>
              <w:rPr>
                <w:sz w:val="28"/>
                <w:szCs w:val="28"/>
              </w:rPr>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spacing w:line="276" w:lineRule="auto"/>
              <w:contextualSpacing/>
            </w:pPr>
          </w:p>
          <w:p>
            <w:pPr>
              <w:pStyle w:val="3"/>
              <w:numPr>
                <w:ilvl w:val="0"/>
                <w:numId w:val="26"/>
              </w:numPr>
              <w:tabs>
                <w:tab w:val="clear" w:pos="1134"/>
              </w:tabs>
              <w:spacing w:line="276" w:lineRule="auto"/>
              <w:ind w:left="0"/>
              <w:contextualSpacing/>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iCs/>
                    </w:rPr>
                    <w:t>ANTREPRENORUL</w:t>
                  </w:r>
                </w:p>
              </w:tc>
              <w:tc>
                <w:tcPr>
                  <w:tcW w:w="4927" w:type="dxa"/>
                  <w:tcBorders>
                    <w:top w:val="nil"/>
                    <w:left w:val="nil"/>
                    <w:bottom w:val="nil"/>
                    <w:right w:val="nil"/>
                  </w:tcBorders>
                </w:tcPr>
                <w:p>
                  <w:pPr>
                    <w:tabs>
                      <w:tab w:val="left" w:pos="3295"/>
                    </w:tabs>
                    <w:jc w:val="center"/>
                  </w:pPr>
                  <w:r>
                    <w:rPr>
                      <w:b/>
                      <w:iCs/>
                    </w:rPr>
                    <w:t>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contextualSpacing/>
              <w:jc w:val="center"/>
              <w:rPr>
                <w:b/>
              </w:rPr>
            </w:pPr>
            <w:r>
              <w:rPr>
                <w:b/>
              </w:rPr>
              <w:t>SEMNĂTURILE PĂRŢILOR</w:t>
            </w:r>
          </w:p>
          <w:p>
            <w:pPr>
              <w:pStyle w:val="3"/>
              <w:numPr>
                <w:ilvl w:val="0"/>
                <w:numId w:val="0"/>
              </w:numPr>
              <w:tabs>
                <w:tab w:val="left" w:pos="2685"/>
                <w:tab w:val="clear" w:pos="1134"/>
              </w:tabs>
              <w:contextualSpacing/>
              <w:jc w:val="center"/>
            </w:pP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ANTREPRENOR</w:t>
                  </w:r>
                </w:p>
              </w:tc>
              <w:tc>
                <w:tcPr>
                  <w:tcW w:w="4559" w:type="dxa"/>
                  <w:vAlign w:val="center"/>
                </w:tcPr>
                <w:p>
                  <w:pPr>
                    <w:jc w:val="center"/>
                    <w:rPr>
                      <w:b/>
                    </w:rPr>
                  </w:pPr>
                  <w:r>
                    <w:rPr>
                      <w:b/>
                    </w:rPr>
                    <w:t>BENEFICIAR</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tc>
              <w:tc>
                <w:tcPr>
                  <w:tcW w:w="4559" w:type="dxa"/>
                  <w:vAlign w:val="center"/>
                </w:tcPr>
                <w:p>
                  <w:pPr>
                    <w:jc w:val="both"/>
                    <w:rPr>
                      <w:b/>
                    </w:rPr>
                  </w:pPr>
                </w:p>
              </w:tc>
            </w:tr>
          </w:tbl>
          <w:p>
            <w:pPr>
              <w:tabs>
                <w:tab w:val="left" w:pos="2295"/>
              </w:tabs>
              <w:jc w:val="both"/>
            </w:pPr>
          </w:p>
          <w:p>
            <w:pPr>
              <w:tabs>
                <w:tab w:val="left" w:pos="2295"/>
              </w:tabs>
              <w:jc w:val="both"/>
            </w:pPr>
          </w:p>
          <w:p>
            <w:pPr>
              <w:tabs>
                <w:tab w:val="left" w:pos="2295"/>
              </w:tabs>
              <w:jc w:val="center"/>
            </w:pPr>
          </w:p>
          <w:p>
            <w:pPr>
              <w:tabs>
                <w:tab w:val="left" w:pos="2295"/>
              </w:tabs>
              <w:jc w:val="center"/>
            </w:pPr>
          </w:p>
          <w:p>
            <w:pPr>
              <w:tabs>
                <w:tab w:val="left" w:pos="2295"/>
              </w:tabs>
              <w:jc w:val="center"/>
            </w:pPr>
          </w:p>
          <w:p>
            <w:pPr>
              <w:tabs>
                <w:tab w:val="left" w:pos="2295"/>
              </w:tabs>
              <w:jc w:val="both"/>
            </w:pPr>
          </w:p>
          <w:p>
            <w:pPr>
              <w:tabs>
                <w:tab w:val="left" w:pos="2295"/>
              </w:tabs>
              <w:jc w:val="both"/>
            </w:pPr>
          </w:p>
          <w:p>
            <w:pPr>
              <w:tabs>
                <w:tab w:val="left" w:pos="2295"/>
              </w:tabs>
              <w:jc w:val="both"/>
            </w:pPr>
          </w:p>
          <w:p>
            <w:pPr>
              <w:jc w:val="both"/>
              <w:rPr>
                <w:sz w:val="28"/>
                <w:szCs w:val="28"/>
              </w:rPr>
            </w:pPr>
          </w:p>
          <w:p>
            <w:pPr>
              <w:jc w:val="both"/>
              <w:rPr>
                <w:sz w:val="28"/>
                <w:szCs w:val="28"/>
              </w:rPr>
            </w:pPr>
          </w:p>
          <w:p>
            <w:pPr>
              <w:jc w:val="both"/>
              <w:rPr>
                <w:sz w:val="28"/>
                <w:szCs w:val="28"/>
              </w:rPr>
            </w:pPr>
          </w:p>
          <w:p>
            <w:pPr>
              <w:jc w:val="both"/>
              <w:rPr>
                <w:sz w:val="28"/>
                <w:szCs w:val="28"/>
              </w:rPr>
            </w:pPr>
          </w:p>
          <w:p>
            <w:pPr>
              <w:jc w:val="both"/>
              <w:rPr>
                <w:sz w:val="28"/>
                <w:szCs w:val="28"/>
              </w:rPr>
            </w:pPr>
          </w:p>
          <w:p>
            <w:pPr>
              <w:jc w:val="both"/>
              <w:rPr>
                <w:sz w:val="28"/>
                <w:szCs w:val="28"/>
              </w:rPr>
            </w:pPr>
          </w:p>
          <w:p>
            <w:pPr>
              <w:jc w:val="both"/>
              <w:rPr>
                <w:sz w:val="28"/>
                <w:szCs w:val="28"/>
              </w:rPr>
            </w:pPr>
          </w:p>
          <w:p>
            <w:pPr>
              <w:jc w:val="both"/>
              <w:rPr>
                <w:sz w:val="28"/>
                <w:szCs w:val="28"/>
              </w:rPr>
            </w:pPr>
          </w:p>
          <w:p>
            <w:pPr>
              <w:jc w:val="both"/>
              <w:rPr>
                <w:sz w:val="28"/>
                <w:szCs w:val="28"/>
              </w:rPr>
            </w:pPr>
          </w:p>
          <w:p>
            <w:pPr>
              <w:jc w:val="both"/>
              <w:rPr>
                <w:sz w:val="28"/>
                <w:szCs w:val="28"/>
              </w:rPr>
            </w:pPr>
          </w:p>
          <w:p>
            <w:pPr>
              <w:jc w:val="both"/>
              <w:rPr>
                <w:sz w:val="28"/>
                <w:szCs w:val="28"/>
              </w:rPr>
            </w:pPr>
          </w:p>
          <w:p>
            <w:pPr>
              <w:tabs>
                <w:tab w:val="left" w:pos="2295"/>
              </w:tabs>
              <w:jc w:val="right"/>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pPr>
          </w:p>
          <w:p>
            <w:pPr>
              <w:tabs>
                <w:tab w:val="left" w:pos="2295"/>
              </w:tabs>
              <w:jc w:val="both"/>
              <w:rPr>
                <w:b/>
              </w:rPr>
            </w:pPr>
            <w:r>
              <w:rPr>
                <w:b/>
              </w:rPr>
              <w:t xml:space="preserve">        SPECIFICAŢII TEHNICE</w:t>
            </w:r>
          </w:p>
          <w:p>
            <w:pPr>
              <w:tabs>
                <w:tab w:val="left" w:pos="2295"/>
              </w:tabs>
              <w:jc w:val="both"/>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rPr>
                  </w:pPr>
                  <w:r>
                    <w:rPr>
                      <w:b/>
                    </w:rPr>
                    <w:t>Specificarea tehnică deplină solicitată de către autoritatea contractantă</w:t>
                  </w:r>
                </w:p>
                <w:p>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rPr>
                  </w:pPr>
                  <w:r>
                    <w:rPr>
                      <w:b/>
                      <w:bCs/>
                    </w:rPr>
                    <w:t>Specificarea tehnică</w:t>
                  </w:r>
                  <w:r>
                    <w:rPr>
                      <w:b/>
                    </w:rPr>
                    <w:t>deplină propusă de către ofertant</w:t>
                  </w:r>
                </w:p>
                <w:p>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pPr>
                    <w:ind w:left="378" w:right="377"/>
                    <w:jc w:val="center"/>
                    <w:rPr>
                      <w:b/>
                      <w:bCs/>
                    </w:rPr>
                  </w:pPr>
                  <w:r>
                    <w:rPr>
                      <w:b/>
                      <w:bCs/>
                    </w:rPr>
                    <w:t>Standarde de</w:t>
                  </w:r>
                </w:p>
                <w:p>
                  <w:pPr>
                    <w:tabs>
                      <w:tab w:val="left" w:pos="1370"/>
                    </w:tabs>
                    <w:ind w:left="378" w:right="377"/>
                    <w:jc w:val="center"/>
                    <w:rPr>
                      <w:b/>
                      <w:bCs/>
                    </w:rPr>
                  </w:pPr>
                  <w:r>
                    <w:rPr>
                      <w:b/>
                      <w:bCs/>
                    </w:rPr>
                    <w:t>referinţă</w:t>
                  </w: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pPr>
                    <w:jc w:val="both"/>
                  </w:pP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pPr>
                    <w:jc w:val="both"/>
                  </w:pPr>
                </w:p>
              </w:tc>
            </w:tr>
            <w:tr>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pPr>
                    <w:jc w:val="both"/>
                  </w:pPr>
                </w:p>
                <w:p>
                  <w:pPr>
                    <w:jc w:val="both"/>
                  </w:pPr>
                </w:p>
                <w:p>
                  <w:pPr>
                    <w:jc w:val="both"/>
                  </w:pPr>
                </w:p>
                <w:p>
                  <w:pPr>
                    <w:jc w:val="both"/>
                  </w:pPr>
                </w:p>
                <w:p>
                  <w:pPr>
                    <w:jc w:val="both"/>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pPr>
                    <w:jc w:val="both"/>
                  </w:pPr>
                  <w:r>
                    <w:t> </w:t>
                  </w: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rPr>
                      <w:b/>
                      <w:bCs/>
                    </w:rPr>
                  </w:pPr>
                  <w:r>
                    <w:rPr>
                      <w:b/>
                      <w:bCs/>
                    </w:rPr>
                    <w:t xml:space="preserve">                 SEMNĂTURILE PĂRŢILOR</w:t>
                  </w:r>
                </w:p>
                <w:p/>
              </w:tc>
            </w:tr>
            <w:tr>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pPr>
                    <w:jc w:val="center"/>
                  </w:pPr>
                  <w:r>
                    <w:rPr>
                      <w:b/>
                      <w:bCs/>
                    </w:rPr>
                    <w:t>Antreprenorul/Prestatorul de lucrări/de servicii de proiectare</w:t>
                  </w:r>
                </w:p>
                <w:p>
                  <w:pPr>
                    <w:ind w:firstLine="567"/>
                    <w:jc w:val="both"/>
                  </w:pPr>
                  <w:r>
                    <w:t> </w:t>
                  </w:r>
                </w:p>
                <w:p>
                  <w:pPr>
                    <w:ind w:firstLine="567"/>
                    <w:jc w:val="both"/>
                  </w:pPr>
                  <w:r>
                    <w:t> </w:t>
                  </w:r>
                </w:p>
              </w:tc>
              <w:tc>
                <w:tcPr>
                  <w:tcW w:w="50" w:type="dxa"/>
                  <w:tcBorders>
                    <w:top w:val="nil"/>
                    <w:left w:val="nil"/>
                    <w:bottom w:val="nil"/>
                    <w:right w:val="nil"/>
                  </w:tcBorders>
                </w:tcPr>
                <w:p>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
                    <w:rPr>
                      <w:b/>
                      <w:bCs/>
                    </w:rPr>
                    <w:t xml:space="preserve">                                  Beneficiar</w:t>
                  </w:r>
                </w:p>
                <w:p>
                  <w:pPr>
                    <w:ind w:firstLine="567"/>
                    <w:jc w:val="both"/>
                  </w:pPr>
                </w:p>
                <w:p>
                  <w:pPr>
                    <w:ind w:firstLine="567"/>
                    <w:jc w:val="both"/>
                  </w:pPr>
                  <w:r>
                    <w:t> </w:t>
                  </w:r>
                </w:p>
                <w:p>
                  <w:pPr>
                    <w:ind w:firstLine="567"/>
                    <w:jc w:val="both"/>
                  </w:pPr>
                </w:p>
              </w:tc>
            </w:tr>
          </w:tbl>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both"/>
            </w:pPr>
          </w:p>
          <w:p>
            <w:pPr>
              <w:jc w:val="both"/>
            </w:pPr>
          </w:p>
          <w:p>
            <w:pPr>
              <w:jc w:val="both"/>
            </w:pPr>
          </w:p>
          <w:p>
            <w:pPr>
              <w:ind w:firstLine="567"/>
              <w:jc w:val="both"/>
            </w:pPr>
            <w:r>
              <w:t> </w:t>
            </w:r>
          </w:p>
          <w:p>
            <w:pPr>
              <w:jc w:val="right"/>
            </w:pPr>
            <w:r>
              <w:t>Anexa nr. 2</w:t>
            </w:r>
          </w:p>
          <w:p>
            <w:pPr>
              <w:jc w:val="right"/>
            </w:pPr>
            <w:r>
              <w:t>la Contractul nr.__________</w:t>
            </w:r>
          </w:p>
          <w:p>
            <w:pPr>
              <w:jc w:val="right"/>
            </w:pPr>
            <w:r>
              <w:t>din “____” ________ 20___</w:t>
            </w:r>
          </w:p>
          <w:p>
            <w:pPr>
              <w:keepNext/>
              <w:keepLines/>
              <w:spacing w:before="200"/>
              <w:ind w:firstLine="567"/>
              <w:jc w:val="both"/>
              <w:outlineLvl w:val="2"/>
            </w:pPr>
          </w:p>
          <w:p>
            <w:pPr>
              <w:keepNext/>
              <w:keepLines/>
              <w:spacing w:before="200"/>
              <w:ind w:firstLine="567"/>
              <w:jc w:val="both"/>
              <w:outlineLvl w:val="2"/>
            </w:pPr>
          </w:p>
          <w:p>
            <w:pPr>
              <w:keepNext/>
              <w:keepLines/>
              <w:spacing w:before="200"/>
              <w:ind w:firstLine="567"/>
              <w:jc w:val="both"/>
              <w:outlineLvl w:val="2"/>
            </w:pPr>
          </w:p>
          <w:p>
            <w:pPr>
              <w:keepNext/>
              <w:keepLines/>
              <w:spacing w:before="200"/>
              <w:ind w:firstLine="567"/>
              <w:jc w:val="both"/>
              <w:outlineLvl w:val="2"/>
            </w:pPr>
          </w:p>
          <w:p>
            <w:pPr>
              <w:jc w:val="both"/>
              <w:rPr>
                <w:b/>
              </w:rPr>
            </w:pPr>
            <w:r>
              <w:rPr>
                <w:b/>
              </w:rPr>
              <w:t xml:space="preserve">        SPECIFICAŢII DE PREŢ</w:t>
            </w:r>
          </w:p>
          <w:p>
            <w:pPr>
              <w:keepNext/>
              <w:keepLines/>
              <w:spacing w:before="200"/>
              <w:ind w:firstLine="567"/>
              <w:jc w:val="both"/>
              <w:outlineLvl w:val="2"/>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tabs>
                      <w:tab w:val="left" w:pos="369"/>
                    </w:tabs>
                    <w:ind w:left="-923"/>
                    <w:jc w:val="center"/>
                    <w:rPr>
                      <w:b/>
                      <w:bCs/>
                    </w:rPr>
                  </w:pPr>
                  <w:r>
                    <w:rPr>
                      <w:b/>
                      <w:bCs/>
                    </w:rPr>
                    <w:t xml:space="preserve">      Denumirea</w:t>
                  </w:r>
                </w:p>
                <w:p>
                  <w:pPr>
                    <w:tabs>
                      <w:tab w:val="left" w:pos="369"/>
                    </w:tabs>
                    <w:ind w:left="-923"/>
                    <w:jc w:val="center"/>
                    <w:rPr>
                      <w:b/>
                      <w:bCs/>
                    </w:rPr>
                  </w:pPr>
                  <w:r>
                    <w:rPr>
                      <w:b/>
                      <w:bCs/>
                    </w:rPr>
                    <w:t xml:space="preserve">      lucrărilor/</w:t>
                  </w:r>
                </w:p>
                <w:p>
                  <w:pPr>
                    <w:tabs>
                      <w:tab w:val="left" w:pos="369"/>
                    </w:tabs>
                    <w:ind w:left="-923"/>
                    <w:jc w:val="center"/>
                    <w:rPr>
                      <w:b/>
                      <w:bCs/>
                    </w:rPr>
                  </w:pPr>
                  <w:r>
                    <w:rPr>
                      <w:b/>
                      <w:bCs/>
                    </w:rPr>
                    <w:t xml:space="preserve">     serviciilor</w:t>
                  </w:r>
                </w:p>
                <w:p>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Preţul unitar,</w:t>
                  </w:r>
                </w:p>
                <w:p>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rPr>
                  </w:pPr>
                  <w:r>
                    <w:rPr>
                      <w:b/>
                      <w:bCs/>
                    </w:rPr>
                    <w:t>Termenii de executare/</w:t>
                  </w:r>
                </w:p>
                <w:p>
                  <w:pPr>
                    <w:jc w:val="center"/>
                    <w:rPr>
                      <w:b/>
                      <w:bCs/>
                    </w:rPr>
                  </w:pPr>
                  <w:r>
                    <w:rPr>
                      <w:b/>
                      <w:bCs/>
                    </w:rPr>
                    <w:t>prestare</w:t>
                  </w: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pPr>
                </w:p>
              </w:tc>
            </w:tr>
            <w:tr>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pPr>
                    <w:jc w:val="both"/>
                  </w:pPr>
                  <w:r>
                    <w:t> </w:t>
                  </w:r>
                </w:p>
                <w:p>
                  <w:pPr>
                    <w:jc w:val="both"/>
                  </w:pPr>
                </w:p>
                <w:p>
                  <w:pPr>
                    <w:jc w:val="both"/>
                  </w:pPr>
                </w:p>
                <w:p>
                  <w:pPr>
                    <w:jc w:val="both"/>
                  </w:pPr>
                </w:p>
                <w:p>
                  <w:pPr>
                    <w:jc w:val="both"/>
                  </w:pPr>
                </w:p>
                <w:p>
                  <w:pPr>
                    <w:jc w:val="both"/>
                  </w:pPr>
                </w:p>
                <w:p>
                  <w:pPr>
                    <w:jc w:val="both"/>
                  </w:pPr>
                </w:p>
                <w:p>
                  <w:pPr>
                    <w:jc w:val="both"/>
                  </w:pPr>
                </w:p>
                <w:p>
                  <w:pPr>
                    <w:jc w:val="both"/>
                  </w:pPr>
                </w:p>
                <w:p>
                  <w:pPr>
                    <w:jc w:val="center"/>
                  </w:pPr>
                  <w:r>
                    <w:rPr>
                      <w:b/>
                      <w:bCs/>
                    </w:rPr>
                    <w:t>SEMNĂTURILE PĂRŢILOR</w:t>
                  </w:r>
                </w:p>
              </w:tc>
            </w:tr>
            <w:tr>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pPr>
                    <w:jc w:val="center"/>
                    <w:rPr>
                      <w:b/>
                      <w:bCs/>
                    </w:rPr>
                  </w:pPr>
                  <w:r>
                    <w:rPr>
                      <w:b/>
                      <w:bCs/>
                    </w:rPr>
                    <w:t>Antreprenorul/Prestatorul de lucrări/</w:t>
                  </w:r>
                </w:p>
                <w:p>
                  <w:pPr>
                    <w:jc w:val="center"/>
                  </w:pPr>
                  <w:r>
                    <w:rPr>
                      <w:b/>
                      <w:bCs/>
                    </w:rPr>
                    <w:t>de servicii de proiectare</w:t>
                  </w:r>
                </w:p>
                <w:p>
                  <w:pPr>
                    <w:ind w:firstLine="567"/>
                    <w:jc w:val="both"/>
                  </w:pPr>
                  <w:r>
                    <w:t> </w:t>
                  </w:r>
                </w:p>
                <w:p>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pPr>
                    <w:jc w:val="center"/>
                  </w:pPr>
                  <w:r>
                    <w:rPr>
                      <w:b/>
                      <w:bCs/>
                    </w:rPr>
                    <w:t>Beneficiar</w:t>
                  </w:r>
                </w:p>
                <w:p>
                  <w:pPr>
                    <w:ind w:firstLine="567"/>
                    <w:jc w:val="both"/>
                  </w:pPr>
                  <w:r>
                    <w:t> </w:t>
                  </w:r>
                </w:p>
                <w:p>
                  <w:pPr>
                    <w:ind w:firstLine="567"/>
                    <w:jc w:val="both"/>
                  </w:pPr>
                </w:p>
                <w:p>
                  <w:pPr>
                    <w:ind w:firstLine="567"/>
                    <w:jc w:val="both"/>
                  </w:pPr>
                </w:p>
              </w:tc>
            </w:tr>
          </w:tbl>
          <w:p>
            <w:pPr>
              <w:keepNext/>
              <w:keepLines/>
              <w:spacing w:before="200"/>
              <w:ind w:firstLine="567"/>
              <w:jc w:val="both"/>
              <w:outlineLvl w:val="2"/>
            </w:pPr>
          </w:p>
          <w:p>
            <w:pPr>
              <w:tabs>
                <w:tab w:val="left" w:pos="2295"/>
              </w:tabs>
              <w:jc w:val="both"/>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autoSpaceDE w:val="0"/>
              <w:autoSpaceDN w:val="0"/>
              <w:adjustRightInd w:val="0"/>
              <w:ind w:right="23"/>
              <w:rPr>
                <w:b/>
                <w:bCs/>
              </w:rPr>
            </w:pPr>
          </w:p>
          <w:p>
            <w:pPr>
              <w:autoSpaceDE w:val="0"/>
              <w:autoSpaceDN w:val="0"/>
              <w:adjustRightInd w:val="0"/>
              <w:ind w:right="23"/>
              <w:rPr>
                <w:b/>
                <w:bCs/>
              </w:rPr>
            </w:pPr>
          </w:p>
          <w:p>
            <w:pPr>
              <w:autoSpaceDE w:val="0"/>
              <w:autoSpaceDN w:val="0"/>
              <w:adjustRightInd w:val="0"/>
              <w:ind w:right="23"/>
              <w:jc w:val="center"/>
              <w:rPr>
                <w:b/>
                <w:bCs/>
              </w:rPr>
            </w:pPr>
          </w:p>
          <w:p>
            <w:pPr>
              <w:autoSpaceDE w:val="0"/>
              <w:autoSpaceDN w:val="0"/>
              <w:adjustRightInd w:val="0"/>
              <w:ind w:right="23"/>
              <w:jc w:val="center"/>
              <w:rPr>
                <w:b/>
                <w:bCs/>
              </w:rPr>
            </w:pPr>
          </w:p>
          <w:p>
            <w:pPr>
              <w:jc w:val="right"/>
            </w:pPr>
            <w:r>
              <w:t>Anexa nr. 27</w:t>
            </w:r>
          </w:p>
          <w:p>
            <w:pPr>
              <w:jc w:val="right"/>
            </w:pPr>
            <w:r>
              <w:t>la Documentația standard nr._____</w:t>
            </w:r>
          </w:p>
          <w:p>
            <w:pPr>
              <w:jc w:val="right"/>
            </w:pPr>
            <w:r>
              <w:t>din “____” ________ 20___</w:t>
            </w:r>
          </w:p>
          <w:p>
            <w:pPr>
              <w:autoSpaceDE w:val="0"/>
              <w:autoSpaceDN w:val="0"/>
              <w:adjustRightInd w:val="0"/>
              <w:ind w:right="23"/>
              <w:jc w:val="right"/>
              <w:rPr>
                <w:b/>
                <w:bCs/>
              </w:rPr>
            </w:pPr>
          </w:p>
          <w:p>
            <w:pPr>
              <w:autoSpaceDE w:val="0"/>
              <w:autoSpaceDN w:val="0"/>
              <w:adjustRightInd w:val="0"/>
              <w:ind w:right="23"/>
              <w:jc w:val="center"/>
              <w:rPr>
                <w:b/>
                <w:bCs/>
              </w:rPr>
            </w:pPr>
          </w:p>
          <w:p>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tblPrEx>
                <w:tblCellMar>
                  <w:top w:w="0" w:type="dxa"/>
                  <w:left w:w="108" w:type="dxa"/>
                  <w:bottom w:w="0" w:type="dxa"/>
                  <w:right w:w="108" w:type="dxa"/>
                </w:tblCellMar>
              </w:tblPrEx>
              <w:tc>
                <w:tcPr>
                  <w:tcW w:w="9640" w:type="dxa"/>
                  <w:gridSpan w:val="2"/>
                </w:tcPr>
                <w:p>
                  <w:pPr>
                    <w:jc w:val="center"/>
                    <w:rPr>
                      <w:b/>
                    </w:rPr>
                  </w:pPr>
                  <w:r>
                    <w:rPr>
                      <w:b/>
                      <w:caps/>
                    </w:rPr>
                    <w:t>ACORD ADIȚIONAL</w:t>
                  </w:r>
                  <w:r>
                    <w:rPr>
                      <w:b/>
                    </w:rPr>
                    <w:t xml:space="preserve"> Nr.______</w:t>
                  </w:r>
                </w:p>
                <w:p>
                  <w:pPr>
                    <w:jc w:val="center"/>
                    <w:rPr>
                      <w:b/>
                    </w:rP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640" w:type="dxa"/>
                  <w:gridSpan w:val="2"/>
                </w:tcPr>
                <w:p>
                  <w:pPr>
                    <w:pStyle w:val="3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pPr>
                    <w:pStyle w:val="35"/>
                    <w:ind w:firstLine="0"/>
                    <w:rPr>
                      <w:sz w:val="24"/>
                      <w:szCs w:val="24"/>
                    </w:rPr>
                  </w:pPr>
                </w:p>
                <w:p>
                  <w:pPr>
                    <w:pStyle w:val="35"/>
                    <w:ind w:right="34" w:firstLine="0"/>
                    <w:rPr>
                      <w:color w:val="FF0000"/>
                      <w:sz w:val="24"/>
                      <w:szCs w:val="24"/>
                      <w:u w:val="single"/>
                    </w:rPr>
                  </w:pPr>
                  <w:r>
                    <w:rPr>
                      <w:sz w:val="24"/>
                      <w:szCs w:val="24"/>
                    </w:rPr>
                    <w:t>Prezentul acord se încheie ca urmare a deciziei grupului de lucru pentru achiziții nr._____ din ______________  20____.</w:t>
                  </w:r>
                </w:p>
                <w:p>
                  <w:pPr>
                    <w:pStyle w:val="35"/>
                    <w:ind w:firstLine="0"/>
                    <w:rPr>
                      <w:sz w:val="24"/>
                      <w:szCs w:val="24"/>
                    </w:rPr>
                  </w:pPr>
                </w:p>
                <w:p>
                  <w:pPr>
                    <w:pStyle w:val="3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pPr>
                    <w:pStyle w:val="37"/>
                    <w:tabs>
                      <w:tab w:val="right" w:pos="10205"/>
                    </w:tabs>
                    <w:ind w:firstLine="0"/>
                    <w:jc w:val="left"/>
                  </w:pPr>
                </w:p>
                <w:p>
                  <w:pPr>
                    <w:pStyle w:val="35"/>
                    <w:ind w:right="-1" w:firstLine="0"/>
                    <w:rPr>
                      <w:sz w:val="24"/>
                      <w:szCs w:val="24"/>
                    </w:rPr>
                  </w:pPr>
                  <w:r>
                    <w:rPr>
                      <w:sz w:val="24"/>
                      <w:szCs w:val="24"/>
                    </w:rPr>
                    <w:t>Prin prezentul acord, în Contract se aplică următoarele modificări:</w:t>
                  </w:r>
                </w:p>
                <w:p>
                  <w:pPr>
                    <w:pStyle w:val="3"/>
                    <w:ind w:left="743"/>
                  </w:pPr>
                  <w:r>
                    <w:t>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w:t>
                  </w:r>
                </w:p>
                <w:p>
                  <w:pPr>
                    <w:pStyle w:val="4"/>
                    <w:rPr>
                      <w:szCs w:val="24"/>
                    </w:rPr>
                  </w:pPr>
                </w:p>
                <w:p/>
                <w:p>
                  <w:pPr>
                    <w:jc w:val="center"/>
                  </w:pPr>
                  <w:r>
                    <w:rPr>
                      <w:b/>
                      <w:bCs/>
                    </w:rPr>
                    <w:t>SEMNĂTURILE PĂRŢILOR</w:t>
                  </w:r>
                </w:p>
                <w:p/>
              </w:tc>
            </w:tr>
            <w:tr>
              <w:tblPrEx>
                <w:tblCellMar>
                  <w:top w:w="0" w:type="dxa"/>
                  <w:left w:w="108" w:type="dxa"/>
                  <w:bottom w:w="0" w:type="dxa"/>
                  <w:right w:w="108" w:type="dxa"/>
                </w:tblCellMar>
              </w:tblPrEx>
              <w:trPr>
                <w:trHeight w:val="357" w:hRule="atLeast"/>
              </w:trPr>
              <w:tc>
                <w:tcPr>
                  <w:tcW w:w="5179" w:type="dxa"/>
                  <w:vAlign w:val="center"/>
                </w:tcPr>
                <w:p>
                  <w:pPr>
                    <w:jc w:val="center"/>
                    <w:rPr>
                      <w:b/>
                    </w:rPr>
                  </w:pPr>
                  <w:r>
                    <w:rPr>
                      <w:b/>
                      <w:bCs/>
                    </w:rPr>
                    <w:t>ANTREPRENORUL/PRESTATORUL</w:t>
                  </w:r>
                </w:p>
              </w:tc>
              <w:tc>
                <w:tcPr>
                  <w:tcW w:w="4461" w:type="dxa"/>
                  <w:vAlign w:val="center"/>
                </w:tcPr>
                <w:p>
                  <w:pPr>
                    <w:jc w:val="center"/>
                  </w:pPr>
                  <w:r>
                    <w:rPr>
                      <w:b/>
                      <w:bCs/>
                    </w:rPr>
                    <w:t>BENEFICIAR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tc>
              <w:tc>
                <w:tcPr>
                  <w:tcW w:w="4461" w:type="dxa"/>
                  <w:tcBorders>
                    <w:top w:val="nil"/>
                    <w:left w:val="nil"/>
                    <w:bottom w:val="nil"/>
                    <w:right w:val="nil"/>
                  </w:tcBorders>
                  <w:vAlign w:val="center"/>
                </w:tcPr>
                <w:p/>
              </w:tc>
            </w:tr>
          </w:tbl>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jc w:val="right"/>
            </w:pPr>
            <w:r>
              <w:t>Anexa nr. 28</w:t>
            </w:r>
          </w:p>
          <w:p>
            <w:pPr>
              <w:jc w:val="right"/>
            </w:pPr>
            <w:r>
              <w:t>la Documentația standard nr._____</w:t>
            </w:r>
          </w:p>
          <w:p>
            <w:pPr>
              <w:jc w:val="right"/>
            </w:pPr>
            <w:r>
              <w:t>din “____” ________ 20___</w:t>
            </w:r>
          </w:p>
          <w:p>
            <w:pPr>
              <w:autoSpaceDE w:val="0"/>
              <w:autoSpaceDN w:val="0"/>
              <w:adjustRightInd w:val="0"/>
              <w:ind w:right="23"/>
              <w:jc w:val="center"/>
              <w:rPr>
                <w:b/>
                <w:color w:val="000000"/>
                <w:w w:val="90"/>
              </w:rPr>
            </w:pPr>
          </w:p>
          <w:p>
            <w:pPr>
              <w:autoSpaceDE w:val="0"/>
              <w:autoSpaceDN w:val="0"/>
              <w:adjustRightInd w:val="0"/>
              <w:ind w:right="23"/>
              <w:jc w:val="center"/>
              <w:rPr>
                <w:b/>
                <w:color w:val="000000"/>
                <w:w w:val="90"/>
              </w:rPr>
            </w:pPr>
          </w:p>
          <w:p>
            <w:pPr>
              <w:autoSpaceDE w:val="0"/>
              <w:autoSpaceDN w:val="0"/>
              <w:adjustRightInd w:val="0"/>
              <w:ind w:right="23"/>
              <w:jc w:val="center"/>
              <w:rPr>
                <w:b/>
                <w:bCs/>
              </w:rPr>
            </w:pPr>
          </w:p>
          <w:p>
            <w:pPr>
              <w:autoSpaceDE w:val="0"/>
              <w:autoSpaceDN w:val="0"/>
              <w:adjustRightInd w:val="0"/>
              <w:ind w:right="23"/>
              <w:jc w:val="center"/>
              <w:rPr>
                <w:b/>
                <w:bCs/>
              </w:rPr>
            </w:pPr>
            <w:r>
              <w:rPr>
                <w:b/>
                <w:bCs/>
              </w:rPr>
              <w:t xml:space="preserve">ACORD-CADRU </w:t>
            </w:r>
          </w:p>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rPr>
                <w:b/>
                <w:bCs/>
              </w:rPr>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pPr>
            <w:r>
              <w:rPr>
                <w:rStyle w:val="92"/>
                <w:i/>
              </w:rPr>
              <w:t>(Denumirea autorităţii contractante)…………………………</w:t>
            </w:r>
            <w:r>
              <w:rPr>
                <w:rStyle w:val="92"/>
              </w:rPr>
              <w:t xml:space="preserve">, adresa completă:…………………….., telefon: …………………./fax: ………………….., </w:t>
            </w:r>
            <w:r>
              <w:t xml:space="preserve">cod fiscal …………… cont Trezorerie: …………, reprezentată prin domnul …………………………………….., </w:t>
            </w:r>
            <w:r>
              <w:rPr>
                <w:rStyle w:val="92"/>
              </w:rPr>
              <w:t xml:space="preserve">în calitate de </w:t>
            </w:r>
            <w:r>
              <w:rPr>
                <w:rStyle w:val="92"/>
                <w:b/>
              </w:rPr>
              <w:t>promitent-achizitor</w:t>
            </w:r>
            <w:r>
              <w:rPr>
                <w:rStyle w:val="92"/>
              </w:rPr>
              <w:t xml:space="preserve">, pe de o parte, </w:t>
            </w:r>
            <w:r>
              <w:rPr>
                <w:rStyle w:val="9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rPr>
                <w:b/>
                <w:bCs/>
              </w:rPr>
            </w:pPr>
          </w:p>
          <w:p>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pPr>
              <w:autoSpaceDE w:val="0"/>
              <w:autoSpaceDN w:val="0"/>
              <w:adjustRightInd w:val="0"/>
              <w:jc w:val="both"/>
            </w:pPr>
          </w:p>
          <w:p>
            <w:pPr>
              <w:autoSpaceDE w:val="0"/>
              <w:autoSpaceDN w:val="0"/>
              <w:adjustRightInd w:val="0"/>
              <w:jc w:val="both"/>
              <w:rPr>
                <w:b/>
                <w:bCs/>
              </w:rPr>
            </w:pPr>
            <w:r>
              <w:rPr>
                <w:b/>
                <w:bCs/>
              </w:rPr>
              <w:t xml:space="preserve">           3. Durata acordului-cadru</w:t>
            </w:r>
          </w:p>
          <w:p>
            <w:pPr>
              <w:autoSpaceDE w:val="0"/>
              <w:autoSpaceDN w:val="0"/>
              <w:adjustRightInd w:val="0"/>
              <w:jc w:val="both"/>
              <w:rPr>
                <w:b/>
                <w:bCs/>
              </w:rPr>
            </w:pPr>
          </w:p>
          <w:p>
            <w:pPr>
              <w:autoSpaceDE w:val="0"/>
              <w:autoSpaceDN w:val="0"/>
              <w:adjustRightInd w:val="0"/>
              <w:jc w:val="both"/>
            </w:pPr>
            <w:r>
              <w:t>3.1 Durata prezentului acord-cadru este de ....... ani şi ……………. de luni, începând de la data semnării.</w:t>
            </w:r>
          </w:p>
          <w:p>
            <w:pPr>
              <w:autoSpaceDE w:val="0"/>
              <w:autoSpaceDN w:val="0"/>
              <w:adjustRightInd w:val="0"/>
              <w:jc w:val="both"/>
            </w:pPr>
          </w:p>
          <w:p>
            <w:pPr>
              <w:tabs>
                <w:tab w:val="left" w:pos="719"/>
              </w:tabs>
              <w:autoSpaceDE w:val="0"/>
              <w:autoSpaceDN w:val="0"/>
              <w:adjustRightInd w:val="0"/>
              <w:ind w:left="568"/>
              <w:jc w:val="both"/>
              <w:rPr>
                <w:b/>
                <w:bCs/>
              </w:rPr>
            </w:pPr>
            <w:r>
              <w:rPr>
                <w:b/>
                <w:bCs/>
              </w:rPr>
              <w:t xml:space="preserve">  4.  Obligaţiile promitentului-executor/prestator</w:t>
            </w:r>
          </w:p>
          <w:p>
            <w:pPr>
              <w:autoSpaceDE w:val="0"/>
              <w:autoSpaceDN w:val="0"/>
              <w:adjustRightInd w:val="0"/>
              <w:jc w:val="both"/>
              <w:rPr>
                <w:b/>
                <w:bCs/>
                <w:i/>
                <w:iCs/>
              </w:rPr>
            </w:pPr>
          </w:p>
          <w:p>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pPr>
              <w:jc w:val="both"/>
            </w:pPr>
            <w:r>
              <w:t>4.2 Promitenții executori/prestatori se obligă să nu transfere, nici total și nici parţial, obligaţiile asumate prin prezentul acord-cadru.</w:t>
            </w:r>
          </w:p>
          <w:p>
            <w:pPr>
              <w:autoSpaceDE w:val="0"/>
              <w:autoSpaceDN w:val="0"/>
              <w:adjustRightInd w:val="0"/>
              <w:jc w:val="both"/>
              <w:rPr>
                <w:i/>
                <w:iCs/>
              </w:rPr>
            </w:pPr>
          </w:p>
          <w:p>
            <w:pPr>
              <w:tabs>
                <w:tab w:val="left" w:pos="600"/>
              </w:tabs>
              <w:autoSpaceDE w:val="0"/>
              <w:autoSpaceDN w:val="0"/>
              <w:adjustRightInd w:val="0"/>
              <w:jc w:val="both"/>
              <w:rPr>
                <w:b/>
                <w:bCs/>
              </w:rPr>
            </w:pPr>
            <w:r>
              <w:rPr>
                <w:b/>
                <w:bCs/>
              </w:rPr>
              <w:t xml:space="preserve">           5.  Obligaţiile promitentului-achizitor</w:t>
            </w:r>
          </w:p>
          <w:p>
            <w:pPr>
              <w:autoSpaceDE w:val="0"/>
              <w:autoSpaceDN w:val="0"/>
              <w:adjustRightInd w:val="0"/>
              <w:jc w:val="both"/>
              <w:rPr>
                <w:b/>
                <w:bCs/>
              </w:rPr>
            </w:pPr>
          </w:p>
          <w:p>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pPr>
              <w:autoSpaceDE w:val="0"/>
              <w:autoSpaceDN w:val="0"/>
              <w:adjustRightInd w:val="0"/>
              <w:jc w:val="both"/>
              <w:rPr>
                <w:b/>
                <w:bCs/>
              </w:rPr>
            </w:pPr>
          </w:p>
          <w:p>
            <w:pPr>
              <w:tabs>
                <w:tab w:val="left" w:pos="600"/>
              </w:tabs>
              <w:ind w:left="300"/>
              <w:jc w:val="both"/>
              <w:rPr>
                <w:b/>
                <w:bCs/>
              </w:rPr>
            </w:pPr>
            <w:r>
              <w:rPr>
                <w:b/>
                <w:bCs/>
              </w:rPr>
              <w:t xml:space="preserve">      6. Rezoluțiune unilaterală</w:t>
            </w:r>
          </w:p>
          <w:p>
            <w:pPr>
              <w:ind w:left="660"/>
              <w:jc w:val="both"/>
              <w:rPr>
                <w:b/>
                <w:bCs/>
              </w:rPr>
            </w:pPr>
          </w:p>
          <w:p>
            <w:pPr>
              <w:jc w:val="both"/>
            </w:pPr>
            <w:r>
              <w:t>6.1. Partea promitentă este în drept să rezoluționeze unilateral acordul–cadru ca urmare a neîndeplinirii sau îndeplinirii în mod necorespunzător a obligaţiilor asumate prin prezentul acord- cadru, de către cealaltă parte.</w:t>
            </w:r>
          </w:p>
          <w:p>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pPr>
              <w:autoSpaceDE w:val="0"/>
              <w:autoSpaceDN w:val="0"/>
              <w:adjustRightInd w:val="0"/>
              <w:ind w:firstLine="720"/>
              <w:jc w:val="both"/>
            </w:pPr>
          </w:p>
          <w:p>
            <w:pPr>
              <w:numPr>
                <w:ilvl w:val="0"/>
                <w:numId w:val="36"/>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pPr>
              <w:autoSpaceDE w:val="0"/>
              <w:autoSpaceDN w:val="0"/>
              <w:adjustRightInd w:val="0"/>
              <w:ind w:left="660"/>
              <w:jc w:val="both"/>
              <w:rPr>
                <w:b/>
                <w:bCs/>
              </w:rPr>
            </w:pPr>
          </w:p>
          <w:p>
            <w:pPr>
              <w:autoSpaceDE w:val="0"/>
              <w:autoSpaceDN w:val="0"/>
              <w:adjustRightInd w:val="0"/>
              <w:jc w:val="both"/>
              <w:rPr>
                <w:iCs/>
              </w:rPr>
            </w:pPr>
            <w:r>
              <w:rPr>
                <w:iCs/>
              </w:rPr>
              <w:t>a) propunerea tehnică;</w:t>
            </w:r>
          </w:p>
          <w:p>
            <w:pPr>
              <w:jc w:val="both"/>
            </w:pPr>
            <w:r>
              <w:t>b) propunerea financiară;</w:t>
            </w:r>
          </w:p>
          <w:p>
            <w:pPr>
              <w:jc w:val="both"/>
            </w:pPr>
            <w:r>
              <w:t>c) caietul de sarcini;</w:t>
            </w:r>
          </w:p>
          <w:p>
            <w:pPr>
              <w:autoSpaceDE w:val="0"/>
              <w:autoSpaceDN w:val="0"/>
              <w:adjustRightInd w:val="0"/>
              <w:jc w:val="both"/>
            </w:pPr>
            <w:r>
              <w:t>d) alte anexe, după caz.</w:t>
            </w:r>
          </w:p>
          <w:p>
            <w:pPr>
              <w:autoSpaceDE w:val="0"/>
              <w:autoSpaceDN w:val="0"/>
              <w:adjustRightInd w:val="0"/>
              <w:jc w:val="both"/>
            </w:pPr>
          </w:p>
          <w:p>
            <w:pPr>
              <w:pStyle w:val="3"/>
              <w:numPr>
                <w:ilvl w:val="0"/>
                <w:numId w:val="36"/>
              </w:numPr>
              <w:tabs>
                <w:tab w:val="left" w:pos="568"/>
                <w:tab w:val="clear" w:pos="660"/>
              </w:tabs>
              <w:autoSpaceDE w:val="0"/>
              <w:autoSpaceDN w:val="0"/>
              <w:adjustRightInd w:val="0"/>
              <w:ind w:left="852" w:hanging="284"/>
              <w:rPr>
                <w:b/>
                <w:bCs/>
              </w:rPr>
            </w:pPr>
            <w:r>
              <w:rPr>
                <w:b/>
                <w:bCs/>
              </w:rPr>
              <w:t>Încetarea acordului cadru</w:t>
            </w:r>
          </w:p>
          <w:p>
            <w:pPr>
              <w:pStyle w:val="3"/>
              <w:numPr>
                <w:ilvl w:val="0"/>
                <w:numId w:val="0"/>
              </w:numPr>
              <w:autoSpaceDE w:val="0"/>
              <w:autoSpaceDN w:val="0"/>
              <w:adjustRightInd w:val="0"/>
              <w:ind w:left="660"/>
              <w:rPr>
                <w:b/>
                <w:bCs/>
              </w:rPr>
            </w:pPr>
          </w:p>
          <w:p>
            <w:pPr>
              <w:jc w:val="both"/>
            </w:pPr>
            <w:r>
              <w:t>8.1    Prezentul acord-cadru încetează de drept- prin ajungerea la termen;</w:t>
            </w:r>
          </w:p>
          <w:p>
            <w:pPr>
              <w:jc w:val="both"/>
            </w:pPr>
            <w:r>
              <w:t>8.2    Acordul-cadru poate înceta şi în următoarele cazuri:</w:t>
            </w:r>
          </w:p>
          <w:p>
            <w:pPr>
              <w:pStyle w:val="3"/>
              <w:numPr>
                <w:ilvl w:val="0"/>
                <w:numId w:val="37"/>
              </w:numPr>
            </w:pPr>
            <w:r>
              <w:t>prin acordul de voinţă al părţilor ;</w:t>
            </w:r>
          </w:p>
          <w:p>
            <w:pPr>
              <w:pStyle w:val="3"/>
              <w:numPr>
                <w:ilvl w:val="0"/>
                <w:numId w:val="37"/>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pPr>
              <w:autoSpaceDE w:val="0"/>
              <w:autoSpaceDN w:val="0"/>
              <w:adjustRightInd w:val="0"/>
              <w:jc w:val="both"/>
            </w:pPr>
          </w:p>
          <w:p>
            <w:pPr>
              <w:jc w:val="both"/>
              <w:rPr>
                <w:i/>
              </w:rPr>
            </w:pPr>
            <w:r>
              <w:rPr>
                <w:i/>
              </w:rPr>
              <w:t>CLAUZE APLICABILE CONTRACTELOR SUBSECVENTE</w:t>
            </w:r>
          </w:p>
          <w:p>
            <w:pPr>
              <w:jc w:val="both"/>
            </w:pPr>
          </w:p>
          <w:p>
            <w:pPr>
              <w:pStyle w:val="3"/>
              <w:numPr>
                <w:ilvl w:val="0"/>
                <w:numId w:val="36"/>
              </w:numPr>
              <w:tabs>
                <w:tab w:val="left" w:pos="852"/>
                <w:tab w:val="clear" w:pos="660"/>
              </w:tabs>
              <w:ind w:hanging="92"/>
              <w:rPr>
                <w:b/>
              </w:rPr>
            </w:pPr>
            <w:r>
              <w:rPr>
                <w:b/>
              </w:rPr>
              <w:t xml:space="preserve">Executarea contractelor subsecvente </w:t>
            </w:r>
          </w:p>
          <w:p>
            <w:pPr>
              <w:pStyle w:val="3"/>
              <w:numPr>
                <w:ilvl w:val="0"/>
                <w:numId w:val="0"/>
              </w:numPr>
              <w:ind w:left="660"/>
              <w:rPr>
                <w:b/>
              </w:rPr>
            </w:pPr>
          </w:p>
          <w:p>
            <w:pPr>
              <w:jc w:val="both"/>
            </w:pPr>
            <w:r>
              <w:t>9.1 Executarea contractelor subsecvente va începe din momentul încheierii acestora.</w:t>
            </w:r>
          </w:p>
          <w:p>
            <w:pPr>
              <w:jc w:val="both"/>
            </w:pPr>
            <w:r>
              <w:t>9.2 Prestatorul are obligaţia de a începe executarea lucrărilor și/sau prestarea serviciilor de proiectare în timpul cel mai scurt rezonabil posibil de la primirea comenzii.</w:t>
            </w:r>
          </w:p>
          <w:p>
            <w:pPr>
              <w:jc w:val="both"/>
            </w:pPr>
          </w:p>
          <w:p>
            <w:pPr>
              <w:jc w:val="both"/>
              <w:rPr>
                <w:b/>
              </w:rPr>
            </w:pPr>
            <w:r>
              <w:rPr>
                <w:b/>
              </w:rPr>
              <w:t xml:space="preserve">          10. Obligaţiile principale ale prestatorului după încheierea contractului subsecvent </w:t>
            </w:r>
          </w:p>
          <w:p>
            <w:pPr>
              <w:jc w:val="both"/>
            </w:pPr>
          </w:p>
          <w:p>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pPr>
              <w:jc w:val="both"/>
              <w:rPr>
                <w:b/>
              </w:rPr>
            </w:pPr>
          </w:p>
          <w:p>
            <w:pPr>
              <w:tabs>
                <w:tab w:val="left" w:pos="600"/>
              </w:tabs>
              <w:jc w:val="both"/>
              <w:rPr>
                <w:b/>
              </w:rPr>
            </w:pPr>
            <w:r>
              <w:rPr>
                <w:b/>
              </w:rPr>
              <w:t xml:space="preserve">          11. Litigii</w:t>
            </w:r>
          </w:p>
          <w:p>
            <w:pPr>
              <w:jc w:val="both"/>
            </w:pPr>
          </w:p>
          <w:p>
            <w:pPr>
              <w:jc w:val="both"/>
            </w:pPr>
            <w:r>
              <w:t>11.1 Litigiile ce pot apărea ca urmare a aplicării şi interpretării prevederilor prezentului acord-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r>
              <w:t>Promitent-achizitor,                                              Promitent- executor/prestator,</w:t>
            </w:r>
          </w:p>
          <w:p>
            <w:pPr>
              <w:jc w:val="both"/>
            </w:pPr>
            <w:r>
              <w:t>...........................                                                     ...................................</w:t>
            </w:r>
          </w:p>
          <w:p>
            <w:pPr>
              <w:jc w:val="both"/>
            </w:pPr>
            <w:r>
              <w:t xml:space="preserve"> (semnătura autorizată)                                              (semnătura autorizată)</w:t>
            </w:r>
          </w:p>
          <w:p>
            <w:pPr>
              <w:jc w:val="both"/>
            </w:pPr>
          </w:p>
          <w:p>
            <w:pPr>
              <w:jc w:val="both"/>
            </w:pPr>
            <w:r>
              <w:t>Promitent-achizitor,                                              Promitent- executor/prestator,</w:t>
            </w:r>
          </w:p>
          <w:p>
            <w:pPr>
              <w:jc w:val="both"/>
            </w:pPr>
            <w:r>
              <w:t xml:space="preserve">  ...........................                                                     ..................................</w:t>
            </w:r>
          </w:p>
          <w:p>
            <w:pPr>
              <w:jc w:val="both"/>
            </w:pPr>
            <w:r>
              <w:t xml:space="preserve">  (semnătura autorizată)                                              (semnătura autorizată)</w:t>
            </w:r>
          </w:p>
          <w:p>
            <w:pPr>
              <w:jc w:val="both"/>
            </w:pPr>
          </w:p>
          <w:p>
            <w:pPr>
              <w:jc w:val="both"/>
            </w:pPr>
          </w:p>
          <w:p>
            <w:pPr>
              <w:jc w:val="both"/>
            </w:pPr>
            <w:r>
              <w:t>Promitent-achizitor,                                              Promitent- executor/prestator,</w:t>
            </w:r>
          </w:p>
          <w:p>
            <w:pPr>
              <w:jc w:val="both"/>
            </w:pPr>
            <w:r>
              <w:t>...........................                                                     ..................................</w:t>
            </w:r>
          </w:p>
          <w:p>
            <w:pPr>
              <w:jc w:val="both"/>
            </w:pPr>
            <w:r>
              <w:t xml:space="preserve"> (semnătura autorizată)                                              (semnătura autorizată)</w:t>
            </w:r>
          </w:p>
          <w:p>
            <w:pPr>
              <w:jc w:val="both"/>
            </w:pPr>
          </w:p>
          <w:p>
            <w:pPr>
              <w:jc w:val="both"/>
              <w:rPr>
                <w:sz w:val="28"/>
                <w:szCs w:val="28"/>
              </w:rPr>
            </w:pPr>
          </w:p>
          <w:p>
            <w:pPr>
              <w:jc w:val="both"/>
            </w:pPr>
          </w:p>
          <w:p>
            <w:pPr>
              <w:jc w:val="both"/>
            </w:pPr>
          </w:p>
          <w:p>
            <w:pPr>
              <w:jc w:val="both"/>
            </w:pPr>
          </w:p>
          <w:p>
            <w:pPr>
              <w:jc w:val="both"/>
            </w:pPr>
          </w:p>
        </w:tc>
      </w:tr>
    </w:tbl>
    <w:p>
      <w:pPr>
        <w:jc w:val="both"/>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CC"/>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Arial Unicode MS"/>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A00002BF" w:usb1="68C7FCFB" w:usb2="00000010" w:usb3="00000000" w:csb0="4002009F" w:csb1="DFD7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pPr>
          <w:pStyle w:val="36"/>
          <w:jc w:val="right"/>
        </w:pPr>
        <w:r>
          <w:fldChar w:fldCharType="begin"/>
        </w:r>
        <w:r>
          <w:instrText xml:space="preserve"> PAGE   \* MERGEFORMAT </w:instrText>
        </w:r>
        <w:r>
          <w:fldChar w:fldCharType="separate"/>
        </w:r>
        <w:r>
          <w:t>69</w:t>
        </w:r>
        <w:r>
          <w:fldChar w:fldCharType="end"/>
        </w:r>
      </w:p>
    </w:sdtContent>
  </w:sdt>
  <w:p>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D5D"/>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1AE"/>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3D4"/>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27351574"/>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autoRedefine/>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uiPriority w:val="99"/>
    <w:rPr>
      <w:sz w:val="16"/>
      <w:szCs w:val="16"/>
    </w:rPr>
  </w:style>
  <w:style w:type="character" w:styleId="14">
    <w:name w:val="Hyperlink"/>
    <w:uiPriority w:val="99"/>
    <w:rPr>
      <w:color w:val="0000FF"/>
      <w:u w:val="single"/>
    </w:rPr>
  </w:style>
  <w:style w:type="character" w:styleId="15">
    <w:name w:val="page number"/>
    <w:basedOn w:val="10"/>
    <w:uiPriority w:val="0"/>
  </w:style>
  <w:style w:type="character" w:styleId="16">
    <w:name w:val="Strong"/>
    <w:basedOn w:val="10"/>
    <w:qFormat/>
    <w:uiPriority w:val="22"/>
    <w:rPr>
      <w:b/>
      <w:bCs/>
    </w:rPr>
  </w:style>
  <w:style w:type="paragraph" w:styleId="17">
    <w:name w:val="Balloon Text"/>
    <w:basedOn w:val="1"/>
    <w:link w:val="56"/>
    <w:semiHidden/>
    <w:uiPriority w:val="0"/>
    <w:rPr>
      <w:rFonts w:ascii="Tahoma" w:hAnsi="Tahoma" w:cs="Tahoma"/>
      <w:sz w:val="16"/>
      <w:szCs w:val="16"/>
      <w:lang w:val="ru-RU" w:eastAsia="ru-RU"/>
    </w:rPr>
  </w:style>
  <w:style w:type="paragraph" w:styleId="18">
    <w:name w:val="Body Text 2"/>
    <w:basedOn w:val="1"/>
    <w:link w:val="55"/>
    <w:uiPriority w:val="0"/>
    <w:pPr>
      <w:tabs>
        <w:tab w:val="left" w:pos="426"/>
      </w:tabs>
      <w:jc w:val="both"/>
    </w:pPr>
    <w:rPr>
      <w:rFonts w:ascii="Baltica RR" w:hAnsi="Baltica RR"/>
      <w:szCs w:val="20"/>
      <w:lang w:eastAsia="ru-RU"/>
    </w:rPr>
  </w:style>
  <w:style w:type="paragraph" w:styleId="19">
    <w:name w:val="Body Text Indent 3"/>
    <w:basedOn w:val="1"/>
    <w:link w:val="59"/>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toc 9"/>
    <w:basedOn w:val="1"/>
    <w:next w:val="1"/>
    <w:autoRedefine/>
    <w:unhideWhenUsed/>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28">
    <w:name w:val="Body Text"/>
    <w:basedOn w:val="1"/>
    <w:link w:val="50"/>
    <w:uiPriority w:val="0"/>
    <w:rPr>
      <w:rFonts w:ascii="Baltica RR" w:hAnsi="Baltica RR"/>
      <w:szCs w:val="20"/>
    </w:rPr>
  </w:style>
  <w:style w:type="paragraph" w:styleId="29">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uiPriority w:val="99"/>
    <w:pPr>
      <w:tabs>
        <w:tab w:val="center" w:pos="4536"/>
        <w:tab w:val="right" w:pos="9072"/>
      </w:tabs>
    </w:pPr>
  </w:style>
  <w:style w:type="paragraph" w:styleId="37">
    <w:name w:val="Normal (Web)"/>
    <w:basedOn w:val="1"/>
    <w:unhideWhenUsed/>
    <w:uiPriority w:val="99"/>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uiPriority w:val="99"/>
    <w:rPr>
      <w:rFonts w:ascii="Consolas" w:hAnsi="Consolas"/>
      <w:sz w:val="20"/>
      <w:szCs w:val="20"/>
    </w:rPr>
  </w:style>
  <w:style w:type="table" w:styleId="41">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uiPriority w:val="0"/>
    <w:rPr>
      <w:rFonts w:ascii="Cambria" w:hAnsi="Cambria" w:eastAsia="Times New Roman" w:cs="Times New Roman"/>
      <w:lang w:val="ro-RO"/>
    </w:rPr>
  </w:style>
  <w:style w:type="character" w:customStyle="1" w:styleId="49">
    <w:name w:val="Нижний колонтитул Знак"/>
    <w:basedOn w:val="10"/>
    <w:link w:val="36"/>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9"/>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autoRedefine/>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paragraph" w:customStyle="1" w:styleId="94">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95">
    <w:name w:val="tax1"/>
    <w:uiPriority w:val="0"/>
    <w:rPr>
      <w:b/>
      <w:bCs/>
      <w:sz w:val="26"/>
      <w:szCs w:val="26"/>
    </w:rPr>
  </w:style>
  <w:style w:type="paragraph" w:customStyle="1" w:styleId="96">
    <w:name w:val="Default Text"/>
    <w:basedOn w:val="1"/>
    <w:link w:val="97"/>
    <w:uiPriority w:val="99"/>
    <w:rPr>
      <w:szCs w:val="20"/>
      <w:lang w:val="en-US"/>
    </w:rPr>
  </w:style>
  <w:style w:type="character" w:customStyle="1" w:styleId="97">
    <w:name w:val="Default Text Char"/>
    <w:link w:val="96"/>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86711-84FF-4D28-A0E4-75D4E155C146}">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69</Pages>
  <Words>24615</Words>
  <Characters>140306</Characters>
  <Lines>1169</Lines>
  <Paragraphs>329</Paragraphs>
  <TotalTime>1</TotalTime>
  <ScaleCrop>false</ScaleCrop>
  <LinksUpToDate>false</LinksUpToDate>
  <CharactersWithSpaces>164592</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2023-05-14T15:41:00Z</dcterms:created>
  <dc:creator>student001 student001</dc:creator>
  <cp:lastModifiedBy>Server</cp:lastModifiedBy>
  <cp:lastPrinted>2021-06-01T11:52:00Z</cp:lastPrinted>
  <dcterms:modified xsi:type="dcterms:W3CDTF">2024-04-14T09:21:59Z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473D0109E5F44AF49C607E98E9C9A631_13</vt:lpwstr>
  </property>
</Properties>
</file>