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A7736" w14:textId="77777777" w:rsidR="004B2AFD" w:rsidRPr="00B2077C" w:rsidRDefault="004B2AFD" w:rsidP="00043CFE">
      <w:pPr>
        <w:tabs>
          <w:tab w:val="left" w:pos="900"/>
        </w:tabs>
        <w:jc w:val="center"/>
        <w:rPr>
          <w:b/>
          <w:sz w:val="28"/>
          <w:szCs w:val="28"/>
        </w:rPr>
      </w:pPr>
    </w:p>
    <w:p w14:paraId="5CAC20C4" w14:textId="77777777" w:rsidR="0095611B" w:rsidRPr="00B2077C" w:rsidRDefault="004B2AFD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 w:rsidRPr="00B2077C">
        <w:rPr>
          <w:b/>
          <w:sz w:val="28"/>
          <w:szCs w:val="28"/>
        </w:rPr>
        <w:t>S</w:t>
      </w:r>
      <w:r w:rsidR="0095611B" w:rsidRPr="00B2077C">
        <w:rPr>
          <w:b/>
          <w:sz w:val="28"/>
          <w:szCs w:val="28"/>
        </w:rPr>
        <w:t>pecificați</w:t>
      </w:r>
      <w:r w:rsidRPr="00B2077C">
        <w:rPr>
          <w:b/>
          <w:sz w:val="28"/>
          <w:szCs w:val="28"/>
        </w:rPr>
        <w:t>e</w:t>
      </w:r>
      <w:r w:rsidR="0095611B" w:rsidRPr="00B2077C">
        <w:rPr>
          <w:b/>
          <w:sz w:val="28"/>
          <w:szCs w:val="28"/>
        </w:rPr>
        <w:t xml:space="preserve"> tehnic</w:t>
      </w:r>
      <w:r w:rsidRPr="00B2077C">
        <w:rPr>
          <w:b/>
          <w:sz w:val="28"/>
          <w:szCs w:val="28"/>
        </w:rPr>
        <w:t>ă</w:t>
      </w:r>
    </w:p>
    <w:p w14:paraId="5271EA5A" w14:textId="77777777" w:rsidR="00461A08" w:rsidRPr="00B2077C" w:rsidRDefault="00461A08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042" w:tblpY="86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47"/>
        <w:gridCol w:w="1701"/>
        <w:gridCol w:w="1559"/>
        <w:gridCol w:w="1134"/>
        <w:gridCol w:w="8221"/>
      </w:tblGrid>
      <w:tr w:rsidR="00B2077C" w:rsidRPr="00B2077C" w14:paraId="593811C4" w14:textId="77777777" w:rsidTr="006B1280">
        <w:trPr>
          <w:trHeight w:val="558"/>
        </w:trPr>
        <w:tc>
          <w:tcPr>
            <w:tcW w:w="675" w:type="dxa"/>
            <w:vAlign w:val="center"/>
          </w:tcPr>
          <w:p w14:paraId="77384ECA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rPr>
                <w:b/>
              </w:rPr>
            </w:pPr>
            <w:r w:rsidRPr="00B2077C">
              <w:rPr>
                <w:b/>
              </w:rPr>
              <w:t>Nr. d/o</w:t>
            </w:r>
          </w:p>
        </w:tc>
        <w:tc>
          <w:tcPr>
            <w:tcW w:w="1447" w:type="dxa"/>
            <w:vAlign w:val="center"/>
          </w:tcPr>
          <w:p w14:paraId="4633A241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Cod</w:t>
            </w:r>
          </w:p>
          <w:p w14:paraId="45E46FA7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679C43EA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Denumirea bunurilor</w:t>
            </w:r>
          </w:p>
        </w:tc>
        <w:tc>
          <w:tcPr>
            <w:tcW w:w="1559" w:type="dxa"/>
            <w:vAlign w:val="center"/>
          </w:tcPr>
          <w:p w14:paraId="70E65793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Unitatea</w:t>
            </w:r>
          </w:p>
          <w:p w14:paraId="4FBA8E00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de măsură</w:t>
            </w:r>
          </w:p>
        </w:tc>
        <w:tc>
          <w:tcPr>
            <w:tcW w:w="1134" w:type="dxa"/>
            <w:vAlign w:val="center"/>
          </w:tcPr>
          <w:p w14:paraId="42E6698C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Cant.</w:t>
            </w:r>
          </w:p>
        </w:tc>
        <w:tc>
          <w:tcPr>
            <w:tcW w:w="8221" w:type="dxa"/>
            <w:vAlign w:val="center"/>
          </w:tcPr>
          <w:p w14:paraId="1C6BE7A5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Specificarea tehnică deplină solicitată,</w:t>
            </w:r>
          </w:p>
          <w:p w14:paraId="72A258DD" w14:textId="77777777" w:rsidR="004B2AFD" w:rsidRPr="00B2077C" w:rsidRDefault="004B2AFD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B2077C">
              <w:rPr>
                <w:b/>
              </w:rPr>
              <w:t>Standarde de referință</w:t>
            </w:r>
          </w:p>
        </w:tc>
      </w:tr>
      <w:tr w:rsidR="00B2077C" w:rsidRPr="00B2077C" w14:paraId="79A60772" w14:textId="77777777" w:rsidTr="006B1280">
        <w:trPr>
          <w:trHeight w:val="285"/>
        </w:trPr>
        <w:tc>
          <w:tcPr>
            <w:tcW w:w="675" w:type="dxa"/>
            <w:vAlign w:val="center"/>
          </w:tcPr>
          <w:p w14:paraId="7B500029" w14:textId="77777777" w:rsidR="00E02520" w:rsidRPr="00B2077C" w:rsidRDefault="00E02520" w:rsidP="00E02520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t>2.</w:t>
            </w:r>
          </w:p>
        </w:tc>
        <w:tc>
          <w:tcPr>
            <w:tcW w:w="1447" w:type="dxa"/>
            <w:vAlign w:val="center"/>
          </w:tcPr>
          <w:p w14:paraId="47232F70" w14:textId="36089785" w:rsidR="00E02520" w:rsidRPr="00B2077C" w:rsidRDefault="00E02520" w:rsidP="00B4640E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t>421</w:t>
            </w:r>
            <w:r w:rsidR="00B4640E" w:rsidRPr="00B2077C">
              <w:t>0</w:t>
            </w:r>
            <w:r w:rsidRPr="00B2077C">
              <w:t>0000-</w:t>
            </w:r>
            <w:r w:rsidR="00B4640E" w:rsidRPr="00B2077C">
              <w:t>0</w:t>
            </w:r>
          </w:p>
        </w:tc>
        <w:tc>
          <w:tcPr>
            <w:tcW w:w="1701" w:type="dxa"/>
            <w:vAlign w:val="center"/>
          </w:tcPr>
          <w:p w14:paraId="3F6F1749" w14:textId="40F61234" w:rsidR="00E02520" w:rsidRPr="00B2077C" w:rsidRDefault="008A6319" w:rsidP="00597E3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</w:rPr>
            </w:pPr>
            <w:r w:rsidRPr="00B2077C">
              <w:t>Motopompă</w:t>
            </w:r>
          </w:p>
        </w:tc>
        <w:tc>
          <w:tcPr>
            <w:tcW w:w="1559" w:type="dxa"/>
            <w:vAlign w:val="center"/>
          </w:tcPr>
          <w:p w14:paraId="23DD22F7" w14:textId="77777777" w:rsidR="00E02520" w:rsidRPr="00B2077C" w:rsidRDefault="00E02520" w:rsidP="00E02520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t>unit.</w:t>
            </w:r>
          </w:p>
        </w:tc>
        <w:tc>
          <w:tcPr>
            <w:tcW w:w="1134" w:type="dxa"/>
            <w:vAlign w:val="center"/>
          </w:tcPr>
          <w:p w14:paraId="7593103B" w14:textId="049C8DEF" w:rsidR="00E02520" w:rsidRPr="00B2077C" w:rsidRDefault="00123E07" w:rsidP="00E02520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t>10</w:t>
            </w:r>
          </w:p>
        </w:tc>
        <w:tc>
          <w:tcPr>
            <w:tcW w:w="8221" w:type="dxa"/>
          </w:tcPr>
          <w:p w14:paraId="55121F52" w14:textId="77777777" w:rsidR="00A77544" w:rsidRPr="00B2077C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Motopompa dotată cu motor diesel și pompă centrifugală, instalată pe remorcă tractabilă.</w:t>
            </w:r>
          </w:p>
          <w:p w14:paraId="3348697A" w14:textId="269064BA" w:rsidR="00A77544" w:rsidRPr="00B2077C" w:rsidRDefault="00A77544" w:rsidP="00A77544">
            <w:pPr>
              <w:jc w:val="both"/>
            </w:pPr>
            <w:r w:rsidRPr="00B2077C">
              <w:t xml:space="preserve">Șasiu </w:t>
            </w:r>
            <w:r w:rsidR="000A4C0E" w:rsidRPr="00B2077C">
              <w:t>cu</w:t>
            </w:r>
            <w:r w:rsidRPr="00B2077C">
              <w:t xml:space="preserve"> 1-2 axe, cu frână de parcare, picioare de sprijin cu cricuri de nivelare.</w:t>
            </w:r>
          </w:p>
          <w:p w14:paraId="7C033B3E" w14:textId="77777777" w:rsidR="00A77544" w:rsidRPr="00B2077C" w:rsidRDefault="00A77544" w:rsidP="00A77544">
            <w:pPr>
              <w:jc w:val="both"/>
            </w:pPr>
            <w:r w:rsidRPr="00B2077C">
              <w:t>Bara/racordul de remorcare - dispune de un sistem de reglare a înălțimii pentru cuplare cu o varietate de vehicule.</w:t>
            </w:r>
          </w:p>
          <w:p w14:paraId="2304B622" w14:textId="77777777" w:rsidR="00A77544" w:rsidRPr="00B2077C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Combustibil - diesel. </w:t>
            </w:r>
          </w:p>
          <w:p w14:paraId="06CBEC87" w14:textId="77777777" w:rsidR="00A77544" w:rsidRPr="00B2077C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Sistem de răcire - lichid.</w:t>
            </w:r>
          </w:p>
          <w:p w14:paraId="583DB708" w14:textId="77777777" w:rsidR="00A77544" w:rsidRPr="00B2077C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Sistem de pornire - electric (baterie inclusă).</w:t>
            </w:r>
          </w:p>
          <w:p w14:paraId="48A709BB" w14:textId="5C5F34E4" w:rsidR="007E4807" w:rsidRPr="00B2077C" w:rsidRDefault="007E4807" w:rsidP="007E4807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Capacitatea de pompare - minim </w:t>
            </w:r>
            <w:r w:rsidR="00597E3A"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30</w:t>
            </w:r>
            <w:r w:rsidR="00251030"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0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m</w:t>
            </w:r>
            <w:r w:rsidRPr="00E62A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ro-RO"/>
              </w:rPr>
              <w:t>3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/h, apă amestecată cu noroi, cu particule solide în suspensie, până la 5%, dimensiune particule maximă 40 mm,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temperaturi ale aerului ambiant cuprinse între -40°C și +40°C.</w:t>
            </w:r>
          </w:p>
          <w:p w14:paraId="674DB40A" w14:textId="0986598D" w:rsidR="00A77544" w:rsidRPr="00B2077C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Adâncime aspirație - nu mai puțin de 2 m.</w:t>
            </w:r>
          </w:p>
          <w:p w14:paraId="2B00CA10" w14:textId="65E7D294" w:rsidR="00A77544" w:rsidRPr="00B2077C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Înălțime refulare - nu mai puțin de 40 m.</w:t>
            </w:r>
          </w:p>
          <w:p w14:paraId="585486E7" w14:textId="02262B47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Distanță de 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refulare, prin linie de furtunuri - minim </w:t>
            </w:r>
            <w:r w:rsidR="00597E3A"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30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0 m.</w:t>
            </w:r>
          </w:p>
          <w:p w14:paraId="3DC82382" w14:textId="77777777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Rezervor cu capacitatea care asigură funcționarea continuă a motopompei în regim nominal, fără realimentare - cel puțin 2 ore.</w:t>
            </w:r>
          </w:p>
          <w:p w14:paraId="42071907" w14:textId="77777777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Racordurile de aspirație și refulare ale pompei echipate cu cuplaje de tip STORZ:</w:t>
            </w:r>
          </w:p>
          <w:p w14:paraId="2558037A" w14:textId="7938EA5E" w:rsidR="00A77544" w:rsidRPr="008C50E8" w:rsidRDefault="00A77544" w:rsidP="00A77544">
            <w:pPr>
              <w:pStyle w:val="21"/>
              <w:ind w:left="284" w:hanging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- racord de aspirație </w:t>
            </w:r>
            <w:r w:rsidRPr="008C50E8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ro-RO"/>
              </w:rPr>
              <w:t>⌀</w:t>
            </w:r>
            <w:r w:rsidR="00597E3A"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2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00 mm;</w:t>
            </w:r>
          </w:p>
          <w:p w14:paraId="3C8A224F" w14:textId="1E9BCF78" w:rsidR="00A77544" w:rsidRPr="008C50E8" w:rsidRDefault="00A77544" w:rsidP="002A30B2">
            <w:pPr>
              <w:pStyle w:val="21"/>
              <w:ind w:left="284" w:hanging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- racord de refulare </w:t>
            </w:r>
            <w:r w:rsidRPr="008C50E8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ro-RO"/>
              </w:rPr>
              <w:t>⌀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200 mm</w:t>
            </w:r>
            <w:r w:rsidR="002A30B2"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, dotat cu armatură de închidere și reglare.</w:t>
            </w:r>
          </w:p>
          <w:p w14:paraId="1A52F303" w14:textId="77777777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Accesorii montaj:</w:t>
            </w:r>
          </w:p>
          <w:p w14:paraId="6B966F56" w14:textId="5089B9B8" w:rsidR="001219BA" w:rsidRPr="008C50E8" w:rsidRDefault="001219BA" w:rsidP="001219BA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- 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furtun de absorbție </w:t>
            </w:r>
            <w:r w:rsidRPr="008C50E8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ro-MD"/>
              </w:rPr>
              <w:t>⌀</w:t>
            </w:r>
            <w:r w:rsidR="00597E3A"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2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00 mm cu racorduri STORZ, armate/ranforsate, care să asigure rezistența la vid și funcționarea corectă a pompei, 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cu o lungime de minim 8 m.</w:t>
            </w:r>
          </w:p>
          <w:p w14:paraId="1C67D38F" w14:textId="0D56E6FD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furtun refulare </w:t>
            </w:r>
            <w:r w:rsidRPr="008C50E8">
              <w:rPr>
                <w:rFonts w:ascii="Cambria Math" w:hAnsi="Cambria Math" w:cs="Cambria Math"/>
                <w:sz w:val="24"/>
                <w:szCs w:val="24"/>
                <w:lang w:val="ro-RO"/>
              </w:rPr>
              <w:t>⌀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200 mm, cu racorduri STORZ, aplatizabil, confecționat din material textil cauciucat, a cărei secțiune devine circulară numai sub presiunea interioară, iar în stare neumplută se poate plia și rula plat - </w:t>
            </w:r>
            <w:r w:rsidR="00597E3A"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E4807"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buc. 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cu lungimea 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20 m;</w:t>
            </w:r>
          </w:p>
          <w:p w14:paraId="562BE0B3" w14:textId="19A18E96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8C50E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sorb cu sită pentru furtun de absorbție </w:t>
            </w:r>
            <w:r w:rsidRPr="008C50E8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⌀</w:t>
            </w:r>
            <w:r w:rsidR="00597E3A" w:rsidRPr="008C50E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</w:t>
            </w:r>
            <w:r w:rsidRPr="008C50E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00 mm,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racord STORZ din aliaj de aluminiu;</w:t>
            </w:r>
          </w:p>
          <w:p w14:paraId="6C58255E" w14:textId="22C725DF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="00E62AC1" w:rsidRPr="008C50E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</w:t>
            </w:r>
            <w:r w:rsidR="00E62AC1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r</w:t>
            </w:r>
            <w:r w:rsidR="00E62AC1" w:rsidRPr="008C50E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dițe</w:t>
            </w:r>
            <w:proofErr w:type="spellEnd"/>
            <w:r w:rsidRPr="008C50E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susținere sorb, STORZ;</w:t>
            </w:r>
          </w:p>
          <w:p w14:paraId="0C9E6809" w14:textId="40018363" w:rsidR="00A77544" w:rsidRPr="008C50E8" w:rsidRDefault="00A77544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- 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cheie racorduri STROZ </w:t>
            </w:r>
            <w:r w:rsidRPr="008C50E8">
              <w:rPr>
                <w:rFonts w:ascii="Cambria Math" w:hAnsi="Cambria Math" w:cs="Cambria Math"/>
                <w:sz w:val="24"/>
                <w:szCs w:val="24"/>
                <w:lang w:val="ro-RO"/>
              </w:rPr>
              <w:t>⌀</w:t>
            </w: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 mm, confecționate din oțel;</w:t>
            </w:r>
          </w:p>
          <w:p w14:paraId="3409CF80" w14:textId="1AA295BA" w:rsidR="00A77544" w:rsidRPr="008C50E8" w:rsidRDefault="00CC08DC" w:rsidP="00A77544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- </w:t>
            </w:r>
            <w:proofErr w:type="spellStart"/>
            <w:r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manovacu</w:t>
            </w:r>
            <w:r w:rsidR="00A77544"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umetru</w:t>
            </w:r>
            <w:proofErr w:type="spellEnd"/>
            <w:r w:rsidR="00A77544"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racordul de aspirație și de refulare al pompei</w:t>
            </w:r>
            <w:r w:rsidR="000D0B7A" w:rsidRPr="008C50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14:paraId="51EF7CFB" w14:textId="77777777" w:rsidR="00597E3A" w:rsidRPr="008C50E8" w:rsidRDefault="00597E3A" w:rsidP="00597E3A">
            <w:pPr>
              <w:tabs>
                <w:tab w:val="left" w:pos="1134"/>
                <w:tab w:val="left" w:pos="1276"/>
              </w:tabs>
              <w:jc w:val="both"/>
            </w:pPr>
            <w:r w:rsidRPr="008C50E8">
              <w:t>Carcasă de protecție, care să asigure protecția împotriva deteriorărilor mecanice și a condițiilor meteorologice nefavorabile.</w:t>
            </w:r>
          </w:p>
          <w:p w14:paraId="6B9A94EE" w14:textId="77777777" w:rsidR="00597E3A" w:rsidRPr="008C50E8" w:rsidRDefault="00597E3A" w:rsidP="00597E3A">
            <w:pPr>
              <w:tabs>
                <w:tab w:val="left" w:pos="1134"/>
                <w:tab w:val="left" w:pos="1276"/>
              </w:tabs>
              <w:jc w:val="both"/>
            </w:pPr>
            <w:r w:rsidRPr="008C50E8">
              <w:t>Cadrul, rezervorul de combustibil, suprafețele exterioare ale motopompei și capacul/carcasa de protecție trebuie să fie acoperite cu vopsea de protecție.</w:t>
            </w:r>
          </w:p>
          <w:p w14:paraId="3A31E490" w14:textId="77777777" w:rsidR="00C53567" w:rsidRPr="008C50E8" w:rsidRDefault="00C53567" w:rsidP="00C53567">
            <w:pPr>
              <w:jc w:val="both"/>
            </w:pPr>
            <w:r w:rsidRPr="008C50E8">
              <w:t>Omologat pentru circulația pe drumurile publice (echipată cu lumini și sisteme de siguranță).</w:t>
            </w:r>
          </w:p>
          <w:p w14:paraId="24504FF2" w14:textId="1FE60263" w:rsidR="00597E3A" w:rsidRPr="008C50E8" w:rsidRDefault="00597E3A" w:rsidP="00597E3A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Etichetate cu specificarea obligatorie a modelului bunului, producătorului și țării de origine.</w:t>
            </w:r>
          </w:p>
          <w:p w14:paraId="3817B687" w14:textId="7997F9EB" w:rsidR="00597E3A" w:rsidRPr="008C50E8" w:rsidRDefault="006B1280" w:rsidP="00C53567">
            <w:pPr>
              <w:pStyle w:val="21"/>
              <w:tabs>
                <w:tab w:val="center" w:pos="3790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Indice/grad de protecție - IP54.</w:t>
            </w:r>
          </w:p>
          <w:p w14:paraId="1ECB3D2C" w14:textId="423DEAED" w:rsidR="00C5714C" w:rsidRPr="008C50E8" w:rsidRDefault="00C5714C" w:rsidP="00C5714C">
            <w:pPr>
              <w:pStyle w:val="Listparagraf"/>
              <w:tabs>
                <w:tab w:val="left" w:pos="377"/>
              </w:tabs>
              <w:ind w:left="0"/>
              <w:jc w:val="both"/>
              <w:rPr>
                <w:lang w:val="ro-MD"/>
              </w:rPr>
            </w:pPr>
            <w:r w:rsidRPr="008C50E8">
              <w:rPr>
                <w:lang w:val="ro-MD"/>
              </w:rPr>
              <w:t>Certificat CE</w:t>
            </w:r>
            <w:r w:rsidR="006B1280">
              <w:rPr>
                <w:lang w:val="ro-MD"/>
              </w:rPr>
              <w:t>.</w:t>
            </w:r>
          </w:p>
          <w:p w14:paraId="75F67D73" w14:textId="160C7452" w:rsidR="00C5714C" w:rsidRPr="008C50E8" w:rsidRDefault="00C5714C" w:rsidP="00C5714C">
            <w:pPr>
              <w:tabs>
                <w:tab w:val="left" w:pos="377"/>
              </w:tabs>
              <w:ind w:left="360" w:hanging="360"/>
              <w:jc w:val="both"/>
              <w:rPr>
                <w:lang w:val="ro-MD"/>
              </w:rPr>
            </w:pPr>
            <w:r w:rsidRPr="008C50E8">
              <w:rPr>
                <w:lang w:val="ro-MD"/>
              </w:rPr>
              <w:t>Declarația de conformitate</w:t>
            </w:r>
            <w:r w:rsidR="006B1280">
              <w:rPr>
                <w:lang w:val="ro-MD"/>
              </w:rPr>
              <w:t>.</w:t>
            </w:r>
          </w:p>
          <w:p w14:paraId="00C23B0E" w14:textId="4EA3B0F2" w:rsidR="00597E3A" w:rsidRPr="008C50E8" w:rsidRDefault="00597E3A" w:rsidP="00597E3A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</w:rPr>
              <w:t xml:space="preserve">Certificat de garanție, garanție minim </w:t>
            </w:r>
            <w:r w:rsidR="008C50E8" w:rsidRPr="008C5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B12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C5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280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  <w:r w:rsidRPr="008C50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6602BAE" w14:textId="77777777" w:rsidR="00597E3A" w:rsidRPr="008C50E8" w:rsidRDefault="00597E3A" w:rsidP="00597E3A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8C5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Starea tehnică nou și neutilizat, anul fabricării 2026.</w:t>
            </w:r>
          </w:p>
          <w:p w14:paraId="22787068" w14:textId="5C6A669B" w:rsidR="00597E3A" w:rsidRPr="005D6A53" w:rsidRDefault="00597E3A" w:rsidP="00597E3A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Manual de exploatare și întreținere.</w:t>
            </w:r>
          </w:p>
          <w:p w14:paraId="52C2C849" w14:textId="77777777" w:rsidR="005D6A53" w:rsidRPr="00E62AC1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2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158A7B34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fie reprezentant oficial al mărcii ofertante în Republica Moldova;</w:t>
            </w:r>
          </w:p>
          <w:p w14:paraId="7CA535D4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690F1234" w14:textId="1354F998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 xml:space="preserve">- să prezinte documente confirmative privind livrările realizate în </w:t>
            </w:r>
            <w:r w:rsidR="002B2271">
              <w:rPr>
                <w:rFonts w:ascii="Times New Roman" w:hAnsi="Times New Roman" w:cs="Times New Roman"/>
                <w:sz w:val="24"/>
                <w:szCs w:val="24"/>
              </w:rPr>
              <w:t xml:space="preserve">ultimii 3 ani în </w:t>
            </w: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Republica Moldova, pentru tipul și marca bunului ofertat, în vederea demonstrării experienței similare și a capacității de executare a contractului;</w:t>
            </w:r>
          </w:p>
          <w:p w14:paraId="023A4F67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1204D539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dispună de certificat ISO 9001.</w:t>
            </w:r>
          </w:p>
          <w:p w14:paraId="7382BD53" w14:textId="0B784173" w:rsidR="00E02520" w:rsidRPr="00B2077C" w:rsidRDefault="00597E3A" w:rsidP="006B1280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6B128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zile de la semnarea contractului.</w:t>
            </w:r>
          </w:p>
        </w:tc>
      </w:tr>
      <w:tr w:rsidR="00B2077C" w:rsidRPr="00B2077C" w14:paraId="6B719942" w14:textId="77777777" w:rsidTr="006B1280">
        <w:trPr>
          <w:trHeight w:val="285"/>
        </w:trPr>
        <w:tc>
          <w:tcPr>
            <w:tcW w:w="675" w:type="dxa"/>
            <w:vAlign w:val="center"/>
          </w:tcPr>
          <w:p w14:paraId="717888A3" w14:textId="77777777" w:rsidR="00E02520" w:rsidRPr="00B2077C" w:rsidRDefault="00E02520" w:rsidP="00E02520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lastRenderedPageBreak/>
              <w:t>3.</w:t>
            </w:r>
          </w:p>
        </w:tc>
        <w:tc>
          <w:tcPr>
            <w:tcW w:w="1447" w:type="dxa"/>
            <w:vAlign w:val="center"/>
          </w:tcPr>
          <w:p w14:paraId="381EC888" w14:textId="3B2616F0" w:rsidR="00E02520" w:rsidRPr="00B2077C" w:rsidRDefault="00E02520" w:rsidP="008B0FCF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t>421</w:t>
            </w:r>
            <w:r w:rsidR="008B0FCF" w:rsidRPr="00B2077C">
              <w:t>0</w:t>
            </w:r>
            <w:r w:rsidRPr="00B2077C">
              <w:t>0000-</w:t>
            </w:r>
            <w:r w:rsidR="008B0FCF" w:rsidRPr="00B2077C">
              <w:t>0</w:t>
            </w:r>
          </w:p>
        </w:tc>
        <w:tc>
          <w:tcPr>
            <w:tcW w:w="1701" w:type="dxa"/>
            <w:vAlign w:val="center"/>
          </w:tcPr>
          <w:p w14:paraId="6422D78F" w14:textId="27418A25" w:rsidR="00E02520" w:rsidRPr="00B2077C" w:rsidRDefault="008A6319" w:rsidP="00A1208C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</w:rPr>
            </w:pPr>
            <w:r w:rsidRPr="00B2077C">
              <w:t>Motopompă</w:t>
            </w:r>
            <w:r w:rsidR="00A1208C" w:rsidRPr="00B2077C">
              <w:t xml:space="preserve">, </w:t>
            </w:r>
            <w:r w:rsidRPr="00B2077C">
              <w:t>72 m</w:t>
            </w:r>
            <w:r w:rsidRPr="00B2077C">
              <w:rPr>
                <w:vertAlign w:val="superscript"/>
              </w:rPr>
              <w:t>3</w:t>
            </w:r>
            <w:r w:rsidRPr="00B2077C">
              <w:t>/h</w:t>
            </w:r>
          </w:p>
        </w:tc>
        <w:tc>
          <w:tcPr>
            <w:tcW w:w="1559" w:type="dxa"/>
            <w:vAlign w:val="center"/>
          </w:tcPr>
          <w:p w14:paraId="27B485B5" w14:textId="77777777" w:rsidR="00E02520" w:rsidRPr="00B2077C" w:rsidRDefault="00E02520" w:rsidP="00E02520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t>unit.</w:t>
            </w:r>
          </w:p>
        </w:tc>
        <w:tc>
          <w:tcPr>
            <w:tcW w:w="1134" w:type="dxa"/>
            <w:vAlign w:val="center"/>
          </w:tcPr>
          <w:p w14:paraId="537A34CA" w14:textId="5686C65C" w:rsidR="00E02520" w:rsidRPr="00B2077C" w:rsidRDefault="008B0FCF" w:rsidP="00E02520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B2077C">
              <w:t>20</w:t>
            </w:r>
          </w:p>
        </w:tc>
        <w:tc>
          <w:tcPr>
            <w:tcW w:w="8221" w:type="dxa"/>
          </w:tcPr>
          <w:p w14:paraId="0C72A915" w14:textId="76C4743A" w:rsidR="00614BD9" w:rsidRDefault="00614BD9" w:rsidP="00CC08DC">
            <w:pPr>
              <w:jc w:val="both"/>
              <w:rPr>
                <w:rFonts w:eastAsia="Arial"/>
                <w:shd w:val="clear" w:color="auto" w:fill="FFFFFF"/>
                <w:lang w:eastAsia="zh-CN"/>
              </w:rPr>
            </w:pPr>
            <w:r w:rsidRPr="00614BD9">
              <w:rPr>
                <w:rFonts w:eastAsia="Arial"/>
                <w:shd w:val="clear" w:color="auto" w:fill="FFFFFF"/>
                <w:lang w:eastAsia="zh-CN"/>
              </w:rPr>
              <w:t>Motopompa dotată cu motor diesel și pompă centrifugală, montată pe cadru cu roți pentru transportare.</w:t>
            </w:r>
          </w:p>
          <w:p w14:paraId="51A46A56" w14:textId="77777777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Combustibil - diesel. </w:t>
            </w:r>
          </w:p>
          <w:p w14:paraId="2B903D0F" w14:textId="77777777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Sistem de răcire - lichid.</w:t>
            </w:r>
          </w:p>
          <w:p w14:paraId="57833DCB" w14:textId="77777777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Sistem de pornire - electric (baterie inclusă).</w:t>
            </w:r>
          </w:p>
          <w:p w14:paraId="60E66A50" w14:textId="393F4D03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Capacitatea de pompare - minim 72m</w:t>
            </w:r>
            <w:r w:rsidRPr="00E62A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ro-RO"/>
              </w:rPr>
              <w:t>3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/h, apă amestecată cu noroi, cu particule solide în suspensie, până la 5%, dimensiune particule maximă 40 mm,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temperaturi ale aerului ambiant cuprinse între -40°C și +40°C.</w:t>
            </w:r>
          </w:p>
          <w:p w14:paraId="0289698A" w14:textId="30074380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Adâncime aspirație - nu mai puțin de 7,5 m. </w:t>
            </w:r>
          </w:p>
          <w:p w14:paraId="6CA28AE1" w14:textId="77777777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lastRenderedPageBreak/>
              <w:t xml:space="preserve">Înălțime refulare - nu mai puțin de 40 m. </w:t>
            </w:r>
          </w:p>
          <w:p w14:paraId="32B6B8FA" w14:textId="4D049C00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Distanță de refulare, prin linie de furtunuri tip B - minim 100 m.</w:t>
            </w:r>
          </w:p>
          <w:p w14:paraId="26E31421" w14:textId="77777777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Rezervor cu capacitatea care asigură funcționarea continuă a motopompei în regim nominal, fără realimentare - cel puțin 2 ore.</w:t>
            </w:r>
          </w:p>
          <w:p w14:paraId="70881080" w14:textId="77777777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Racordurile de aspirație și refulare ale pompei echipate cu cuplaje de tip STORZ:</w:t>
            </w:r>
          </w:p>
          <w:p w14:paraId="2EEDE886" w14:textId="40DBDC09" w:rsidR="00323293" w:rsidRPr="00B2077C" w:rsidRDefault="00323293" w:rsidP="00323293">
            <w:pPr>
              <w:pStyle w:val="21"/>
              <w:ind w:left="284" w:hanging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- racord de aspirație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tip A </w:t>
            </w:r>
            <w:r w:rsidRPr="00B2077C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ro-RO"/>
              </w:rPr>
              <w:t>⌀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100 mm;</w:t>
            </w:r>
          </w:p>
          <w:p w14:paraId="77FE376A" w14:textId="29CCF415" w:rsidR="00323293" w:rsidRPr="00B2077C" w:rsidRDefault="00323293" w:rsidP="00323293">
            <w:pPr>
              <w:pStyle w:val="21"/>
              <w:ind w:left="284" w:hanging="28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- racord de refulare </w:t>
            </w:r>
            <w:r w:rsidR="002A30B2"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tip B </w:t>
            </w:r>
            <w:r w:rsidRPr="00B2077C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ro-RO"/>
              </w:rPr>
              <w:t>⌀</w:t>
            </w:r>
            <w:r w:rsidR="002A30B2"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76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mm</w:t>
            </w:r>
            <w:r w:rsidR="002A30B2"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, dotat cu armatură de închidere și reglare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  <w:p w14:paraId="6EA0DC6F" w14:textId="053A19FA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Accesorii montaj:</w:t>
            </w:r>
          </w:p>
          <w:p w14:paraId="2C358324" w14:textId="5AAA4816" w:rsidR="00323293" w:rsidRPr="00B2077C" w:rsidRDefault="001219BA" w:rsidP="001219BA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-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furtun de absorbție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tip A,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cu racorduri STORZ, armate / ranforsate, care să asigure rezistența la vid și funcționarea corectă a pompei,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cu o lungime de minim 8 m.</w:t>
            </w:r>
          </w:p>
          <w:p w14:paraId="1BF4B673" w14:textId="61C4DF18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furtun refulare </w:t>
            </w:r>
            <w:r w:rsidR="002A30B2"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B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cu racorduri STORZ,  aplatizabil, confecționat din material textil cauciucat, a cărei secțiune devine circulară numai sub presiunea interioară, iar în stare neumplută se poate plia și rula plat - </w:t>
            </w:r>
            <w:r w:rsidR="002A30B2"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buc.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cu lungimea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20 m;</w:t>
            </w:r>
          </w:p>
          <w:p w14:paraId="1608205D" w14:textId="72201092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sorb cu sită </w:t>
            </w:r>
            <w:r w:rsidR="002A30B2"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tip A</w:t>
            </w:r>
            <w:r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,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racord STORZ din aliaj de aluminiu;  </w:t>
            </w:r>
          </w:p>
          <w:p w14:paraId="50CE474E" w14:textId="531A66F9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cordi</w:t>
            </w:r>
            <w:r w:rsidR="002C11D9"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ț</w:t>
            </w:r>
            <w:r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</w:t>
            </w:r>
            <w:proofErr w:type="spellEnd"/>
            <w:r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susținere sorb</w:t>
            </w:r>
            <w:r w:rsidR="002A30B2"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tip A</w:t>
            </w:r>
            <w:r w:rsidRPr="00B207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, STORZ;</w:t>
            </w:r>
          </w:p>
          <w:p w14:paraId="14926C08" w14:textId="2F7EA4A7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-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cheie racorduri </w:t>
            </w:r>
            <w:r w:rsidR="002A30B2"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A</w:t>
            </w:r>
            <w:r w:rsidR="000D0B7A"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2A30B2"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și tip B, 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STROZ, confecționate din oțel;</w:t>
            </w:r>
          </w:p>
          <w:p w14:paraId="50472993" w14:textId="287F758F" w:rsidR="00323293" w:rsidRPr="00B2077C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manovacuumetru</w:t>
            </w:r>
            <w:proofErr w:type="spellEnd"/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racordul de aspirație și de refulare al pompei</w:t>
            </w:r>
            <w:r w:rsidR="000D0B7A"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14:paraId="5512CEDB" w14:textId="6E391B6C" w:rsidR="00323293" w:rsidRPr="00B2077C" w:rsidRDefault="008B0FCF" w:rsidP="00323293">
            <w:pPr>
              <w:tabs>
                <w:tab w:val="left" w:pos="1134"/>
                <w:tab w:val="left" w:pos="1276"/>
              </w:tabs>
              <w:jc w:val="both"/>
            </w:pPr>
            <w:r w:rsidRPr="00B2077C">
              <w:t>C</w:t>
            </w:r>
            <w:r w:rsidR="00323293" w:rsidRPr="00B2077C">
              <w:t>arcasă de protecție, care să asigure protecția împotriva deteriorărilor mecanice și a condițiilor meteorologice nefavorabile.</w:t>
            </w:r>
          </w:p>
          <w:p w14:paraId="4D969B53" w14:textId="2D15D4D3" w:rsidR="00323293" w:rsidRPr="00B2077C" w:rsidRDefault="00323293" w:rsidP="00323293">
            <w:pPr>
              <w:tabs>
                <w:tab w:val="left" w:pos="1134"/>
                <w:tab w:val="left" w:pos="1276"/>
              </w:tabs>
              <w:jc w:val="both"/>
            </w:pPr>
            <w:r w:rsidRPr="00B2077C">
              <w:t>Cadrul, rezervorul de combustibil, suprafețele exterioare ale motopompei și capacul/carcasa de protecție trebuie să fie acoperite cu vopsea de protecție.</w:t>
            </w:r>
          </w:p>
          <w:p w14:paraId="54AD4AC1" w14:textId="77777777" w:rsidR="008B0FCF" w:rsidRPr="007949F0" w:rsidRDefault="008B0FCF" w:rsidP="008B0FCF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B2077C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Etichetate cu specificarea obligatorie a modelului bunului, producătorului și țării de </w:t>
            </w:r>
            <w:r w:rsidRPr="007949F0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origine. </w:t>
            </w:r>
          </w:p>
          <w:p w14:paraId="4CDFFB0C" w14:textId="4D663C1E" w:rsidR="00323293" w:rsidRPr="007949F0" w:rsidRDefault="00323293" w:rsidP="0032329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7949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Indice/grad de protecție </w:t>
            </w:r>
            <w:r w:rsidR="00FF51C1" w:rsidRPr="007949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-</w:t>
            </w:r>
            <w:r w:rsidR="006B1280" w:rsidRPr="007949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IP54.</w:t>
            </w:r>
          </w:p>
          <w:p w14:paraId="09192075" w14:textId="5E74A507" w:rsidR="00C5714C" w:rsidRPr="007949F0" w:rsidRDefault="00C5714C" w:rsidP="00C5714C">
            <w:pPr>
              <w:pStyle w:val="Listparagraf"/>
              <w:tabs>
                <w:tab w:val="left" w:pos="377"/>
              </w:tabs>
              <w:ind w:left="0"/>
              <w:jc w:val="both"/>
              <w:rPr>
                <w:lang w:val="ro-MD"/>
              </w:rPr>
            </w:pPr>
            <w:r w:rsidRPr="007949F0">
              <w:rPr>
                <w:lang w:val="ro-MD"/>
              </w:rPr>
              <w:t>Certificat CE</w:t>
            </w:r>
            <w:r w:rsidR="006B1280" w:rsidRPr="007949F0">
              <w:rPr>
                <w:lang w:val="ro-MD"/>
              </w:rPr>
              <w:t>.</w:t>
            </w:r>
          </w:p>
          <w:p w14:paraId="23FEEE1D" w14:textId="0CC1704C" w:rsidR="00C5714C" w:rsidRPr="007949F0" w:rsidRDefault="00C5714C" w:rsidP="00C5714C">
            <w:pPr>
              <w:tabs>
                <w:tab w:val="left" w:pos="377"/>
              </w:tabs>
              <w:ind w:left="360" w:hanging="360"/>
              <w:jc w:val="both"/>
              <w:rPr>
                <w:lang w:val="ro-MD"/>
              </w:rPr>
            </w:pPr>
            <w:r w:rsidRPr="007949F0">
              <w:rPr>
                <w:lang w:val="ro-MD"/>
              </w:rPr>
              <w:t>Declarația de conformitate</w:t>
            </w:r>
            <w:r w:rsidR="006B1280" w:rsidRPr="007949F0">
              <w:rPr>
                <w:lang w:val="ro-MD"/>
              </w:rPr>
              <w:t>.</w:t>
            </w:r>
          </w:p>
          <w:p w14:paraId="47AED7E5" w14:textId="0C91C312" w:rsidR="00323293" w:rsidRPr="007949F0" w:rsidRDefault="00323293" w:rsidP="0032329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9F0">
              <w:rPr>
                <w:rFonts w:ascii="Times New Roman" w:hAnsi="Times New Roman" w:cs="Times New Roman"/>
                <w:sz w:val="24"/>
                <w:szCs w:val="24"/>
              </w:rPr>
              <w:t xml:space="preserve">Certificat de </w:t>
            </w:r>
            <w:r w:rsidR="008B0FCF" w:rsidRPr="007949F0">
              <w:rPr>
                <w:rFonts w:ascii="Times New Roman" w:hAnsi="Times New Roman" w:cs="Times New Roman"/>
                <w:sz w:val="24"/>
                <w:szCs w:val="24"/>
              </w:rPr>
              <w:t xml:space="preserve">garanție, garanție minim </w:t>
            </w:r>
            <w:r w:rsidR="008C50E8" w:rsidRPr="007949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B1280" w:rsidRPr="007949F0">
              <w:rPr>
                <w:rFonts w:ascii="Times New Roman" w:hAnsi="Times New Roman" w:cs="Times New Roman"/>
                <w:sz w:val="24"/>
                <w:szCs w:val="24"/>
              </w:rPr>
              <w:t>6 luni</w:t>
            </w:r>
            <w:r w:rsidR="008B0FCF" w:rsidRPr="007949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6480CB" w14:textId="77777777" w:rsidR="008B0FCF" w:rsidRPr="007949F0" w:rsidRDefault="008B0FCF" w:rsidP="008B0FCF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7949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Starea tehnică nou și neutilizat, anul fabricării 2026.</w:t>
            </w:r>
          </w:p>
          <w:p w14:paraId="1FADD5FF" w14:textId="3BEBECAA" w:rsidR="008B0FCF" w:rsidRPr="005D6A53" w:rsidRDefault="008B0FCF" w:rsidP="008B0FCF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Manual de exploatare și întreținere.</w:t>
            </w:r>
          </w:p>
          <w:p w14:paraId="1A09A8A0" w14:textId="77777777" w:rsidR="005D6A53" w:rsidRPr="00E62AC1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2A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7F96B2D3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fie reprezentant oficial al mărcii ofertante în Republica Moldova;</w:t>
            </w:r>
          </w:p>
          <w:p w14:paraId="53574B67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56F486E8" w14:textId="4DDD43AF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prezinte documente confirmative privind livrările realizate în</w:t>
            </w:r>
            <w:r w:rsidR="002B2271">
              <w:rPr>
                <w:rFonts w:ascii="Times New Roman" w:hAnsi="Times New Roman" w:cs="Times New Roman"/>
                <w:sz w:val="24"/>
                <w:szCs w:val="24"/>
              </w:rPr>
              <w:t xml:space="preserve"> ultimii 3 ani în</w:t>
            </w: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 xml:space="preserve"> Republica Moldova, pentru tipul și marca bunului ofertat, în vederea demonstrării </w:t>
            </w:r>
            <w:r w:rsidRPr="005D6A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experienței similare și a capacității de executare a contractului;</w:t>
            </w:r>
          </w:p>
          <w:p w14:paraId="7DE85FF9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56B6D0A9" w14:textId="77777777" w:rsidR="005D6A53" w:rsidRPr="005D6A53" w:rsidRDefault="005D6A53" w:rsidP="005D6A53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A53">
              <w:rPr>
                <w:rFonts w:ascii="Times New Roman" w:hAnsi="Times New Roman" w:cs="Times New Roman"/>
                <w:sz w:val="24"/>
                <w:szCs w:val="24"/>
              </w:rPr>
              <w:t>- să dispună de certificat ISO 9001.</w:t>
            </w:r>
          </w:p>
          <w:p w14:paraId="1AF606DA" w14:textId="21A45C31" w:rsidR="00E02520" w:rsidRPr="00B2077C" w:rsidRDefault="008B0FCF" w:rsidP="006B1280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6B128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  <w:r w:rsidRPr="00B207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zile de la semnarea contractului.</w:t>
            </w:r>
          </w:p>
        </w:tc>
      </w:tr>
    </w:tbl>
    <w:p w14:paraId="7DF8D857" w14:textId="77777777" w:rsidR="006B1280" w:rsidRDefault="006B1280" w:rsidP="00F05E9C">
      <w:pPr>
        <w:tabs>
          <w:tab w:val="left" w:pos="4159"/>
        </w:tabs>
        <w:ind w:firstLine="708"/>
        <w:rPr>
          <w:b/>
          <w:sz w:val="28"/>
          <w:szCs w:val="28"/>
        </w:rPr>
      </w:pPr>
    </w:p>
    <w:p w14:paraId="1E8E84F0" w14:textId="4ACA01A6" w:rsidR="00A1208C" w:rsidRPr="006B1280" w:rsidRDefault="00E02520" w:rsidP="006B1280">
      <w:pPr>
        <w:pStyle w:val="Listparagraf"/>
        <w:numPr>
          <w:ilvl w:val="0"/>
          <w:numId w:val="11"/>
        </w:numPr>
        <w:tabs>
          <w:tab w:val="left" w:pos="4159"/>
        </w:tabs>
        <w:rPr>
          <w:b/>
          <w:sz w:val="28"/>
          <w:szCs w:val="28"/>
        </w:rPr>
      </w:pPr>
      <w:r w:rsidRPr="006B1280">
        <w:rPr>
          <w:b/>
          <w:sz w:val="28"/>
          <w:szCs w:val="28"/>
        </w:rPr>
        <w:t>Motopompă</w:t>
      </w:r>
    </w:p>
    <w:p w14:paraId="4200D150" w14:textId="4E8EFE1E" w:rsidR="00E02520" w:rsidRPr="00B2077C" w:rsidRDefault="00E02520" w:rsidP="00D717FF">
      <w:pPr>
        <w:tabs>
          <w:tab w:val="left" w:pos="4159"/>
        </w:tabs>
        <w:ind w:firstLine="708"/>
        <w:rPr>
          <w:b/>
          <w:sz w:val="28"/>
          <w:szCs w:val="28"/>
        </w:rPr>
      </w:pPr>
      <w:r w:rsidRPr="00B2077C">
        <w:rPr>
          <w:b/>
          <w:sz w:val="28"/>
          <w:szCs w:val="28"/>
        </w:rPr>
        <w:t xml:space="preserve">Suma estimativă fără TVA: </w:t>
      </w:r>
      <w:r w:rsidR="00B2077C" w:rsidRPr="00E128A9">
        <w:rPr>
          <w:b/>
          <w:sz w:val="28"/>
          <w:szCs w:val="28"/>
          <w:u w:val="single"/>
        </w:rPr>
        <w:t>2</w:t>
      </w:r>
      <w:r w:rsidR="00E90C4C" w:rsidRPr="00E128A9">
        <w:rPr>
          <w:b/>
          <w:sz w:val="28"/>
          <w:szCs w:val="28"/>
          <w:u w:val="single"/>
        </w:rPr>
        <w:t> </w:t>
      </w:r>
      <w:r w:rsidR="00B2077C" w:rsidRPr="00E128A9">
        <w:rPr>
          <w:b/>
          <w:sz w:val="28"/>
          <w:szCs w:val="28"/>
          <w:u w:val="single"/>
        </w:rPr>
        <w:t>875</w:t>
      </w:r>
      <w:r w:rsidR="00E90C4C" w:rsidRPr="00E128A9">
        <w:rPr>
          <w:b/>
          <w:sz w:val="28"/>
          <w:szCs w:val="28"/>
          <w:u w:val="single"/>
        </w:rPr>
        <w:t xml:space="preserve"> </w:t>
      </w:r>
      <w:r w:rsidR="00B2077C" w:rsidRPr="00E128A9">
        <w:rPr>
          <w:b/>
          <w:sz w:val="28"/>
          <w:szCs w:val="28"/>
          <w:u w:val="single"/>
        </w:rPr>
        <w:t>000,00</w:t>
      </w:r>
      <w:r w:rsidR="002C11D9" w:rsidRPr="00E128A9">
        <w:rPr>
          <w:b/>
          <w:sz w:val="28"/>
          <w:szCs w:val="28"/>
          <w:u w:val="single"/>
        </w:rPr>
        <w:t xml:space="preserve"> lei</w:t>
      </w:r>
    </w:p>
    <w:p w14:paraId="74810D4D" w14:textId="77777777" w:rsidR="002C11D9" w:rsidRPr="00B2077C" w:rsidRDefault="002C11D9" w:rsidP="00D717FF">
      <w:pPr>
        <w:tabs>
          <w:tab w:val="left" w:pos="4159"/>
        </w:tabs>
        <w:ind w:firstLine="708"/>
        <w:rPr>
          <w:b/>
          <w:sz w:val="10"/>
          <w:szCs w:val="10"/>
        </w:rPr>
      </w:pPr>
    </w:p>
    <w:p w14:paraId="63E83D4A" w14:textId="071B9A2D" w:rsidR="00A1208C" w:rsidRPr="006B1280" w:rsidRDefault="002260EA" w:rsidP="006B1280">
      <w:pPr>
        <w:pStyle w:val="Listparagraf"/>
        <w:numPr>
          <w:ilvl w:val="0"/>
          <w:numId w:val="11"/>
        </w:numPr>
        <w:rPr>
          <w:b/>
          <w:sz w:val="28"/>
          <w:szCs w:val="28"/>
        </w:rPr>
      </w:pPr>
      <w:r w:rsidRPr="006B1280">
        <w:rPr>
          <w:b/>
          <w:sz w:val="28"/>
          <w:szCs w:val="28"/>
        </w:rPr>
        <w:t>Motopompă</w:t>
      </w:r>
      <w:r w:rsidR="00B2077C" w:rsidRPr="006B1280">
        <w:rPr>
          <w:b/>
          <w:sz w:val="28"/>
          <w:szCs w:val="28"/>
        </w:rPr>
        <w:t>,</w:t>
      </w:r>
      <w:r w:rsidRPr="006B1280">
        <w:rPr>
          <w:b/>
          <w:sz w:val="28"/>
          <w:szCs w:val="28"/>
        </w:rPr>
        <w:t xml:space="preserve"> 72 m</w:t>
      </w:r>
      <w:r w:rsidRPr="006B1280">
        <w:rPr>
          <w:b/>
          <w:sz w:val="28"/>
          <w:szCs w:val="28"/>
          <w:vertAlign w:val="superscript"/>
        </w:rPr>
        <w:t>3</w:t>
      </w:r>
      <w:r w:rsidRPr="006B1280">
        <w:rPr>
          <w:b/>
          <w:sz w:val="28"/>
          <w:szCs w:val="28"/>
        </w:rPr>
        <w:t>/h</w:t>
      </w:r>
    </w:p>
    <w:p w14:paraId="7F8B3F58" w14:textId="1B99DACF" w:rsidR="00E02520" w:rsidRPr="00B2077C" w:rsidRDefault="00E02520" w:rsidP="00E02520">
      <w:pPr>
        <w:ind w:firstLine="708"/>
        <w:rPr>
          <w:b/>
          <w:sz w:val="28"/>
          <w:szCs w:val="28"/>
          <w:u w:val="single"/>
        </w:rPr>
      </w:pPr>
      <w:r w:rsidRPr="00B2077C">
        <w:rPr>
          <w:b/>
          <w:sz w:val="28"/>
          <w:szCs w:val="28"/>
        </w:rPr>
        <w:t xml:space="preserve">Suma estimativă fără TVA: </w:t>
      </w:r>
      <w:r w:rsidR="00B2077C" w:rsidRPr="00E128A9">
        <w:rPr>
          <w:b/>
          <w:sz w:val="28"/>
          <w:szCs w:val="28"/>
          <w:u w:val="single"/>
        </w:rPr>
        <w:t>933</w:t>
      </w:r>
      <w:r w:rsidR="00E90C4C" w:rsidRPr="00E128A9">
        <w:rPr>
          <w:b/>
          <w:sz w:val="28"/>
          <w:szCs w:val="28"/>
          <w:u w:val="single"/>
        </w:rPr>
        <w:t xml:space="preserve"> </w:t>
      </w:r>
      <w:r w:rsidR="00B2077C" w:rsidRPr="00E128A9">
        <w:rPr>
          <w:b/>
          <w:sz w:val="28"/>
          <w:szCs w:val="28"/>
          <w:u w:val="single"/>
        </w:rPr>
        <w:t>333,33</w:t>
      </w:r>
      <w:r w:rsidR="002C11D9" w:rsidRPr="00E128A9">
        <w:rPr>
          <w:b/>
          <w:sz w:val="28"/>
          <w:szCs w:val="28"/>
          <w:u w:val="single"/>
        </w:rPr>
        <w:t xml:space="preserve"> lei</w:t>
      </w:r>
    </w:p>
    <w:p w14:paraId="56742906" w14:textId="4E908C86" w:rsidR="00A1208C" w:rsidRPr="006B1280" w:rsidRDefault="00A1208C" w:rsidP="00D717FF">
      <w:pPr>
        <w:tabs>
          <w:tab w:val="left" w:pos="4159"/>
        </w:tabs>
        <w:ind w:firstLine="708"/>
        <w:rPr>
          <w:sz w:val="10"/>
          <w:szCs w:val="10"/>
        </w:rPr>
      </w:pPr>
    </w:p>
    <w:p w14:paraId="1A6BC188" w14:textId="77777777" w:rsidR="006B1280" w:rsidRPr="00B2077C" w:rsidRDefault="006B1280" w:rsidP="00D717FF">
      <w:pPr>
        <w:tabs>
          <w:tab w:val="left" w:pos="4159"/>
        </w:tabs>
        <w:ind w:firstLine="708"/>
        <w:rPr>
          <w:sz w:val="28"/>
          <w:szCs w:val="28"/>
        </w:rPr>
      </w:pPr>
    </w:p>
    <w:p w14:paraId="544532BB" w14:textId="77777777" w:rsidR="004956DC" w:rsidRPr="00B2077C" w:rsidRDefault="004956DC" w:rsidP="008526CA">
      <w:pPr>
        <w:ind w:firstLine="708"/>
        <w:rPr>
          <w:sz w:val="28"/>
          <w:szCs w:val="28"/>
        </w:rPr>
      </w:pPr>
    </w:p>
    <w:p w14:paraId="7DB81349" w14:textId="77777777" w:rsidR="004956DC" w:rsidRPr="00B2077C" w:rsidRDefault="004956DC" w:rsidP="008526CA">
      <w:pPr>
        <w:ind w:firstLine="708"/>
        <w:rPr>
          <w:sz w:val="28"/>
          <w:szCs w:val="28"/>
        </w:rPr>
      </w:pPr>
    </w:p>
    <w:p w14:paraId="19C8D22E" w14:textId="77777777" w:rsidR="004956DC" w:rsidRPr="00B2077C" w:rsidRDefault="004956DC" w:rsidP="008526CA">
      <w:pPr>
        <w:ind w:firstLine="708"/>
        <w:rPr>
          <w:sz w:val="28"/>
          <w:szCs w:val="28"/>
        </w:rPr>
      </w:pPr>
    </w:p>
    <w:p w14:paraId="4833EF86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0B78C618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3354351A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4085EAA1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6C870790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133A20CB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3808BA6D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41E4C7A8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00CC4CA1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38A472BD" w14:textId="77777777" w:rsidR="007270FD" w:rsidRPr="00B2077C" w:rsidRDefault="007270FD" w:rsidP="008526CA">
      <w:pPr>
        <w:ind w:firstLine="708"/>
        <w:rPr>
          <w:sz w:val="28"/>
          <w:szCs w:val="28"/>
        </w:rPr>
      </w:pPr>
    </w:p>
    <w:p w14:paraId="6739B8B8" w14:textId="7156B305" w:rsidR="007270FD" w:rsidRPr="00B2077C" w:rsidRDefault="007270FD" w:rsidP="0065023E">
      <w:pPr>
        <w:rPr>
          <w:sz w:val="28"/>
          <w:szCs w:val="28"/>
        </w:rPr>
      </w:pPr>
    </w:p>
    <w:sectPr w:rsidR="007270FD" w:rsidRPr="00B2077C" w:rsidSect="001219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15CF0"/>
    <w:multiLevelType w:val="multilevel"/>
    <w:tmpl w:val="6758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A1134"/>
    <w:multiLevelType w:val="multilevel"/>
    <w:tmpl w:val="5D9E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545E9"/>
    <w:multiLevelType w:val="hybridMultilevel"/>
    <w:tmpl w:val="11E85F28"/>
    <w:lvl w:ilvl="0" w:tplc="09E85876"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4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6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8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0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2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4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6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81" w:hanging="360"/>
      </w:pPr>
      <w:rPr>
        <w:rFonts w:ascii="Wingdings" w:hAnsi="Wingdings" w:hint="default"/>
      </w:rPr>
    </w:lvl>
  </w:abstractNum>
  <w:abstractNum w:abstractNumId="5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E4265"/>
    <w:multiLevelType w:val="multilevel"/>
    <w:tmpl w:val="AE1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5838B4"/>
    <w:multiLevelType w:val="multilevel"/>
    <w:tmpl w:val="DB0AD1E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076" w:hanging="720"/>
      </w:pPr>
      <w:rPr>
        <w:rFonts w:hint="default"/>
        <w:b w:val="0"/>
        <w:bCs/>
        <w:lang w:val="ro-RO"/>
      </w:rPr>
    </w:lvl>
    <w:lvl w:ilvl="2">
      <w:start w:val="1"/>
      <w:numFmt w:val="decimal"/>
      <w:lvlText w:val="%3)"/>
      <w:lvlJc w:val="left"/>
      <w:pPr>
        <w:ind w:left="7526" w:hanging="720"/>
      </w:pPr>
      <w:rPr>
        <w:rFonts w:ascii="Times New Roman" w:eastAsiaTheme="minorHAnsi" w:hAnsi="Times New Roman" w:cs="Times New Roman"/>
        <w:b w:val="0"/>
        <w:bCs/>
      </w:rPr>
    </w:lvl>
    <w:lvl w:ilvl="3">
      <w:start w:val="1"/>
      <w:numFmt w:val="decimal"/>
      <w:lvlText w:val="%1.%2.%3.%4."/>
      <w:lvlJc w:val="left"/>
      <w:pPr>
        <w:ind w:left="1128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4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21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562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84" w:hanging="2160"/>
      </w:pPr>
      <w:rPr>
        <w:rFonts w:hint="default"/>
        <w:b/>
      </w:rPr>
    </w:lvl>
  </w:abstractNum>
  <w:abstractNum w:abstractNumId="10" w15:restartNumberingAfterBreak="0">
    <w:nsid w:val="77555644"/>
    <w:multiLevelType w:val="hybridMultilevel"/>
    <w:tmpl w:val="BCDCC1DA"/>
    <w:lvl w:ilvl="0" w:tplc="7E1EEA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7358753">
    <w:abstractNumId w:val="7"/>
  </w:num>
  <w:num w:numId="2" w16cid:durableId="174810122">
    <w:abstractNumId w:val="0"/>
  </w:num>
  <w:num w:numId="3" w16cid:durableId="906771050">
    <w:abstractNumId w:val="8"/>
  </w:num>
  <w:num w:numId="4" w16cid:durableId="53814476">
    <w:abstractNumId w:val="1"/>
  </w:num>
  <w:num w:numId="5" w16cid:durableId="2016691617">
    <w:abstractNumId w:val="5"/>
  </w:num>
  <w:num w:numId="6" w16cid:durableId="1932854315">
    <w:abstractNumId w:val="6"/>
  </w:num>
  <w:num w:numId="7" w16cid:durableId="1758166029">
    <w:abstractNumId w:val="2"/>
  </w:num>
  <w:num w:numId="8" w16cid:durableId="1904487969">
    <w:abstractNumId w:val="3"/>
  </w:num>
  <w:num w:numId="9" w16cid:durableId="1160080654">
    <w:abstractNumId w:val="4"/>
  </w:num>
  <w:num w:numId="10" w16cid:durableId="1977906672">
    <w:abstractNumId w:val="9"/>
  </w:num>
  <w:num w:numId="11" w16cid:durableId="8108252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42F3"/>
    <w:rsid w:val="00031528"/>
    <w:rsid w:val="0003505F"/>
    <w:rsid w:val="00043CFE"/>
    <w:rsid w:val="00053E4E"/>
    <w:rsid w:val="0006765F"/>
    <w:rsid w:val="0006792F"/>
    <w:rsid w:val="00072454"/>
    <w:rsid w:val="0007296A"/>
    <w:rsid w:val="00082F96"/>
    <w:rsid w:val="00083E8E"/>
    <w:rsid w:val="00084B38"/>
    <w:rsid w:val="000A4C0E"/>
    <w:rsid w:val="000B5A8C"/>
    <w:rsid w:val="000C653C"/>
    <w:rsid w:val="000D0B7A"/>
    <w:rsid w:val="000D7F74"/>
    <w:rsid w:val="000E0844"/>
    <w:rsid w:val="000E0F98"/>
    <w:rsid w:val="000E44E4"/>
    <w:rsid w:val="000E4505"/>
    <w:rsid w:val="000E63C7"/>
    <w:rsid w:val="000F302B"/>
    <w:rsid w:val="00102D3D"/>
    <w:rsid w:val="0010593D"/>
    <w:rsid w:val="00121651"/>
    <w:rsid w:val="001219BA"/>
    <w:rsid w:val="00123A8E"/>
    <w:rsid w:val="00123E07"/>
    <w:rsid w:val="00124C4C"/>
    <w:rsid w:val="001406BE"/>
    <w:rsid w:val="00160D89"/>
    <w:rsid w:val="00170D92"/>
    <w:rsid w:val="00177F80"/>
    <w:rsid w:val="001912A2"/>
    <w:rsid w:val="00194D03"/>
    <w:rsid w:val="001A55FB"/>
    <w:rsid w:val="001A725A"/>
    <w:rsid w:val="001B5898"/>
    <w:rsid w:val="001B7EE9"/>
    <w:rsid w:val="001C6A72"/>
    <w:rsid w:val="001C75FA"/>
    <w:rsid w:val="001D2CB3"/>
    <w:rsid w:val="00203ACF"/>
    <w:rsid w:val="00206362"/>
    <w:rsid w:val="00213811"/>
    <w:rsid w:val="002154D0"/>
    <w:rsid w:val="002260EA"/>
    <w:rsid w:val="00227A17"/>
    <w:rsid w:val="00227B98"/>
    <w:rsid w:val="002358E1"/>
    <w:rsid w:val="00237CE1"/>
    <w:rsid w:val="00243CAE"/>
    <w:rsid w:val="00250267"/>
    <w:rsid w:val="002508AE"/>
    <w:rsid w:val="00251030"/>
    <w:rsid w:val="002723A1"/>
    <w:rsid w:val="00283D85"/>
    <w:rsid w:val="00292DD0"/>
    <w:rsid w:val="002A30B2"/>
    <w:rsid w:val="002B2271"/>
    <w:rsid w:val="002B2BC3"/>
    <w:rsid w:val="002B4F1C"/>
    <w:rsid w:val="002B68BE"/>
    <w:rsid w:val="002C11D9"/>
    <w:rsid w:val="002D2FBB"/>
    <w:rsid w:val="002D7465"/>
    <w:rsid w:val="002E156D"/>
    <w:rsid w:val="002F5EEF"/>
    <w:rsid w:val="003144C6"/>
    <w:rsid w:val="00323293"/>
    <w:rsid w:val="00327CB3"/>
    <w:rsid w:val="00330547"/>
    <w:rsid w:val="00344641"/>
    <w:rsid w:val="0036257F"/>
    <w:rsid w:val="00380EC3"/>
    <w:rsid w:val="003832D9"/>
    <w:rsid w:val="00390A36"/>
    <w:rsid w:val="003B342A"/>
    <w:rsid w:val="003C13CD"/>
    <w:rsid w:val="003D0A8A"/>
    <w:rsid w:val="003E05FD"/>
    <w:rsid w:val="003E079A"/>
    <w:rsid w:val="00402DD5"/>
    <w:rsid w:val="004043F8"/>
    <w:rsid w:val="004144D6"/>
    <w:rsid w:val="00420B56"/>
    <w:rsid w:val="00425424"/>
    <w:rsid w:val="00432091"/>
    <w:rsid w:val="004555E1"/>
    <w:rsid w:val="00461A08"/>
    <w:rsid w:val="00470B7D"/>
    <w:rsid w:val="00475868"/>
    <w:rsid w:val="00486FC0"/>
    <w:rsid w:val="004956DC"/>
    <w:rsid w:val="004A2305"/>
    <w:rsid w:val="004A4510"/>
    <w:rsid w:val="004B0EB7"/>
    <w:rsid w:val="004B2AFD"/>
    <w:rsid w:val="004B79A0"/>
    <w:rsid w:val="004C4557"/>
    <w:rsid w:val="004F3681"/>
    <w:rsid w:val="00502EB8"/>
    <w:rsid w:val="005168E9"/>
    <w:rsid w:val="005170ED"/>
    <w:rsid w:val="00525571"/>
    <w:rsid w:val="00546A6E"/>
    <w:rsid w:val="00553A36"/>
    <w:rsid w:val="005762DE"/>
    <w:rsid w:val="00597914"/>
    <w:rsid w:val="00597E3A"/>
    <w:rsid w:val="005D6A53"/>
    <w:rsid w:val="005F115C"/>
    <w:rsid w:val="00600651"/>
    <w:rsid w:val="006108ED"/>
    <w:rsid w:val="00613A01"/>
    <w:rsid w:val="00614BD9"/>
    <w:rsid w:val="00633071"/>
    <w:rsid w:val="006352E0"/>
    <w:rsid w:val="0065023E"/>
    <w:rsid w:val="006568D9"/>
    <w:rsid w:val="0066050D"/>
    <w:rsid w:val="00664C01"/>
    <w:rsid w:val="006A6E29"/>
    <w:rsid w:val="006B1280"/>
    <w:rsid w:val="006D0A0B"/>
    <w:rsid w:val="006D5CCA"/>
    <w:rsid w:val="0070351D"/>
    <w:rsid w:val="007161D8"/>
    <w:rsid w:val="00726BBE"/>
    <w:rsid w:val="007270FD"/>
    <w:rsid w:val="00736457"/>
    <w:rsid w:val="007400D1"/>
    <w:rsid w:val="007856D1"/>
    <w:rsid w:val="00791349"/>
    <w:rsid w:val="007949F0"/>
    <w:rsid w:val="007A4AED"/>
    <w:rsid w:val="007B40FA"/>
    <w:rsid w:val="007C550A"/>
    <w:rsid w:val="007E4807"/>
    <w:rsid w:val="007F01CA"/>
    <w:rsid w:val="007F766C"/>
    <w:rsid w:val="0082443E"/>
    <w:rsid w:val="00827A35"/>
    <w:rsid w:val="008338CA"/>
    <w:rsid w:val="008359A6"/>
    <w:rsid w:val="008428F5"/>
    <w:rsid w:val="008449E7"/>
    <w:rsid w:val="00846FAF"/>
    <w:rsid w:val="008526CA"/>
    <w:rsid w:val="00862C03"/>
    <w:rsid w:val="00864D25"/>
    <w:rsid w:val="008769E7"/>
    <w:rsid w:val="008925FD"/>
    <w:rsid w:val="008A2064"/>
    <w:rsid w:val="008A6319"/>
    <w:rsid w:val="008B0A20"/>
    <w:rsid w:val="008B0A65"/>
    <w:rsid w:val="008B0FCF"/>
    <w:rsid w:val="008B7121"/>
    <w:rsid w:val="008C1102"/>
    <w:rsid w:val="008C50E8"/>
    <w:rsid w:val="008E2FEB"/>
    <w:rsid w:val="008E5F84"/>
    <w:rsid w:val="008F7B8D"/>
    <w:rsid w:val="00932F81"/>
    <w:rsid w:val="009337A1"/>
    <w:rsid w:val="009514D8"/>
    <w:rsid w:val="0095263A"/>
    <w:rsid w:val="00955F61"/>
    <w:rsid w:val="0095611B"/>
    <w:rsid w:val="009711F6"/>
    <w:rsid w:val="00972993"/>
    <w:rsid w:val="00973E2E"/>
    <w:rsid w:val="0098122B"/>
    <w:rsid w:val="009C53CB"/>
    <w:rsid w:val="009D0F4F"/>
    <w:rsid w:val="009D560E"/>
    <w:rsid w:val="009F7CD5"/>
    <w:rsid w:val="00A035F8"/>
    <w:rsid w:val="00A07ADF"/>
    <w:rsid w:val="00A1208C"/>
    <w:rsid w:val="00A13F1B"/>
    <w:rsid w:val="00A14C1E"/>
    <w:rsid w:val="00A24D67"/>
    <w:rsid w:val="00A42093"/>
    <w:rsid w:val="00A42192"/>
    <w:rsid w:val="00A72D5E"/>
    <w:rsid w:val="00A77544"/>
    <w:rsid w:val="00A83D03"/>
    <w:rsid w:val="00A975A1"/>
    <w:rsid w:val="00A97DAD"/>
    <w:rsid w:val="00AA78E9"/>
    <w:rsid w:val="00AB1D41"/>
    <w:rsid w:val="00AB55B6"/>
    <w:rsid w:val="00AC205B"/>
    <w:rsid w:val="00AF09D3"/>
    <w:rsid w:val="00B027BF"/>
    <w:rsid w:val="00B06E21"/>
    <w:rsid w:val="00B10F8E"/>
    <w:rsid w:val="00B11802"/>
    <w:rsid w:val="00B2077C"/>
    <w:rsid w:val="00B42DC0"/>
    <w:rsid w:val="00B4640E"/>
    <w:rsid w:val="00B50A00"/>
    <w:rsid w:val="00B52B44"/>
    <w:rsid w:val="00B533AC"/>
    <w:rsid w:val="00B6479F"/>
    <w:rsid w:val="00B6714F"/>
    <w:rsid w:val="00B70CB7"/>
    <w:rsid w:val="00B80C14"/>
    <w:rsid w:val="00B81142"/>
    <w:rsid w:val="00B902CB"/>
    <w:rsid w:val="00B9352F"/>
    <w:rsid w:val="00B94121"/>
    <w:rsid w:val="00B94775"/>
    <w:rsid w:val="00BA70F8"/>
    <w:rsid w:val="00BC002F"/>
    <w:rsid w:val="00BD2A54"/>
    <w:rsid w:val="00BD3CE0"/>
    <w:rsid w:val="00BE6E97"/>
    <w:rsid w:val="00BE7625"/>
    <w:rsid w:val="00C40758"/>
    <w:rsid w:val="00C45417"/>
    <w:rsid w:val="00C45F7D"/>
    <w:rsid w:val="00C53567"/>
    <w:rsid w:val="00C5714C"/>
    <w:rsid w:val="00C702C7"/>
    <w:rsid w:val="00C71A8A"/>
    <w:rsid w:val="00CC05E0"/>
    <w:rsid w:val="00CC08DC"/>
    <w:rsid w:val="00CE1950"/>
    <w:rsid w:val="00CE7340"/>
    <w:rsid w:val="00D00481"/>
    <w:rsid w:val="00D03609"/>
    <w:rsid w:val="00D04135"/>
    <w:rsid w:val="00D0778D"/>
    <w:rsid w:val="00D16163"/>
    <w:rsid w:val="00D22D0A"/>
    <w:rsid w:val="00D2580C"/>
    <w:rsid w:val="00D4510D"/>
    <w:rsid w:val="00D4620C"/>
    <w:rsid w:val="00D57E0E"/>
    <w:rsid w:val="00D717FF"/>
    <w:rsid w:val="00D745D4"/>
    <w:rsid w:val="00D75702"/>
    <w:rsid w:val="00D82F9A"/>
    <w:rsid w:val="00D944C4"/>
    <w:rsid w:val="00D94B49"/>
    <w:rsid w:val="00DA04A4"/>
    <w:rsid w:val="00DB0199"/>
    <w:rsid w:val="00DC736F"/>
    <w:rsid w:val="00DD44DF"/>
    <w:rsid w:val="00DE2718"/>
    <w:rsid w:val="00DE6F13"/>
    <w:rsid w:val="00E02520"/>
    <w:rsid w:val="00E128A9"/>
    <w:rsid w:val="00E221B8"/>
    <w:rsid w:val="00E258EE"/>
    <w:rsid w:val="00E27FF8"/>
    <w:rsid w:val="00E332D7"/>
    <w:rsid w:val="00E50723"/>
    <w:rsid w:val="00E51E70"/>
    <w:rsid w:val="00E53579"/>
    <w:rsid w:val="00E62AC1"/>
    <w:rsid w:val="00E62D78"/>
    <w:rsid w:val="00E72183"/>
    <w:rsid w:val="00E76DAD"/>
    <w:rsid w:val="00E90C4C"/>
    <w:rsid w:val="00E91BAA"/>
    <w:rsid w:val="00EA55AA"/>
    <w:rsid w:val="00EB4901"/>
    <w:rsid w:val="00EC610B"/>
    <w:rsid w:val="00EC6A2B"/>
    <w:rsid w:val="00EE02C3"/>
    <w:rsid w:val="00F00479"/>
    <w:rsid w:val="00F05DB5"/>
    <w:rsid w:val="00F05E9C"/>
    <w:rsid w:val="00F14AED"/>
    <w:rsid w:val="00F202C7"/>
    <w:rsid w:val="00F20F0F"/>
    <w:rsid w:val="00F26648"/>
    <w:rsid w:val="00F30D0D"/>
    <w:rsid w:val="00F33721"/>
    <w:rsid w:val="00F36ABE"/>
    <w:rsid w:val="00F403D1"/>
    <w:rsid w:val="00F53C74"/>
    <w:rsid w:val="00F66730"/>
    <w:rsid w:val="00F72A7B"/>
    <w:rsid w:val="00FA4447"/>
    <w:rsid w:val="00FA6DC2"/>
    <w:rsid w:val="00FB24E0"/>
    <w:rsid w:val="00FB41C5"/>
    <w:rsid w:val="00FB5AC2"/>
    <w:rsid w:val="00FC3332"/>
    <w:rsid w:val="00FC6BBC"/>
    <w:rsid w:val="00FD1BF9"/>
    <w:rsid w:val="00FF51C1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14914"/>
  <w15:docId w15:val="{A58CF764-5D0F-4576-87B4-CE92BB5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70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FD1BF9"/>
    <w:pPr>
      <w:spacing w:before="100" w:beforeAutospacing="1" w:after="100" w:afterAutospacing="1"/>
      <w:outlineLvl w:val="1"/>
    </w:pPr>
    <w:rPr>
      <w:b/>
      <w:bCs/>
      <w:sz w:val="36"/>
      <w:szCs w:val="36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E27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basedOn w:val="Fontdeparagrafimplicit"/>
    <w:uiPriority w:val="99"/>
    <w:unhideWhenUsed/>
    <w:rsid w:val="00123A8E"/>
    <w:rPr>
      <w:color w:val="0000FF"/>
      <w:u w:val="single"/>
    </w:rPr>
  </w:style>
  <w:style w:type="character" w:customStyle="1" w:styleId="js-features-price">
    <w:name w:val="js-features-price"/>
    <w:basedOn w:val="Fontdeparagrafimplicit"/>
    <w:rsid w:val="00B06E21"/>
  </w:style>
  <w:style w:type="character" w:customStyle="1" w:styleId="currency">
    <w:name w:val="currency"/>
    <w:basedOn w:val="Fontdeparagrafimplicit"/>
    <w:rsid w:val="00B06E21"/>
  </w:style>
  <w:style w:type="character" w:styleId="HyperlinkParcurs">
    <w:name w:val="FollowedHyperlink"/>
    <w:basedOn w:val="Fontdeparagrafimplicit"/>
    <w:uiPriority w:val="99"/>
    <w:semiHidden/>
    <w:unhideWhenUsed/>
    <w:rsid w:val="00B06E21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FD1BF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E27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170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50267"/>
    <w:pPr>
      <w:spacing w:before="100" w:beforeAutospacing="1" w:after="100" w:afterAutospacing="1"/>
    </w:pPr>
    <w:rPr>
      <w:lang w:eastAsia="ro-RO"/>
    </w:rPr>
  </w:style>
  <w:style w:type="character" w:styleId="Robust">
    <w:name w:val="Strong"/>
    <w:basedOn w:val="Fontdeparagrafimplicit"/>
    <w:uiPriority w:val="22"/>
    <w:qFormat/>
    <w:rsid w:val="00250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956</Words>
  <Characters>5548</Characters>
  <Application>Microsoft Office Word</Application>
  <DocSecurity>0</DocSecurity>
  <Lines>46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6492</CharactersWithSpaces>
  <SharedDoc>false</SharedDoc>
  <HLinks>
    <vt:vector size="144" baseType="variant">
      <vt:variant>
        <vt:i4>2228280</vt:i4>
      </vt:variant>
      <vt:variant>
        <vt:i4>69</vt:i4>
      </vt:variant>
      <vt:variant>
        <vt:i4>0</vt:i4>
      </vt:variant>
      <vt:variant>
        <vt:i4>5</vt:i4>
      </vt:variant>
      <vt:variant>
        <vt:lpwstr>https://www.lorenacom.ro/generatoare-de-curent-de-uz-general/generatoare-de-curent/generator-de-curent-trifazat-cu-motor-diesel-hyundai-dhy8600se-t-cu-automatizare-trifazica-hyundai-ac-ats12-3p-dhy8600se-t-ats12-3p.html</vt:lpwstr>
      </vt:variant>
      <vt:variant>
        <vt:lpwstr/>
      </vt:variant>
      <vt:variant>
        <vt:i4>4653085</vt:i4>
      </vt:variant>
      <vt:variant>
        <vt:i4>66</vt:i4>
      </vt:variant>
      <vt:variant>
        <vt:i4>0</vt:i4>
      </vt:variant>
      <vt:variant>
        <vt:i4>5</vt:i4>
      </vt:variant>
      <vt:variant>
        <vt:lpwstr>https://www.ecosolarspain.com/shop/generators/itc-10kw-power-silent-diesel-generator/</vt:lpwstr>
      </vt:variant>
      <vt:variant>
        <vt:lpwstr/>
      </vt:variant>
      <vt:variant>
        <vt:i4>5701646</vt:i4>
      </vt:variant>
      <vt:variant>
        <vt:i4>63</vt:i4>
      </vt:variant>
      <vt:variant>
        <vt:i4>0</vt:i4>
      </vt:variant>
      <vt:variant>
        <vt:i4>5</vt:i4>
      </vt:variant>
      <vt:variant>
        <vt:lpwstr>https://generatoare-curent.com/mitsubishi-10-2500kva/56-generator-electric-10-kva-mitsubishi.html</vt:lpwstr>
      </vt:variant>
      <vt:variant>
        <vt:lpwstr/>
      </vt:variant>
      <vt:variant>
        <vt:i4>7602218</vt:i4>
      </vt:variant>
      <vt:variant>
        <vt:i4>60</vt:i4>
      </vt:variant>
      <vt:variant>
        <vt:i4>0</vt:i4>
      </vt:variant>
      <vt:variant>
        <vt:i4>5</vt:i4>
      </vt:variant>
      <vt:variant>
        <vt:lpwstr>https://www.generatoaredecurent.info/generator-curent-genpower-gnt13-10-kw/</vt:lpwstr>
      </vt:variant>
      <vt:variant>
        <vt:lpwstr/>
      </vt:variant>
      <vt:variant>
        <vt:i4>1507406</vt:i4>
      </vt:variant>
      <vt:variant>
        <vt:i4>57</vt:i4>
      </vt:variant>
      <vt:variant>
        <vt:i4>0</vt:i4>
      </vt:variant>
      <vt:variant>
        <vt:i4>5</vt:i4>
      </vt:variant>
      <vt:variant>
        <vt:lpwstr>https://selectauto.ro/generatoare-de-curent-si-role-de-cablu/6927-generator-de-curent-electric-diesel-10kw-5903246527162.html</vt:lpwstr>
      </vt:variant>
      <vt:variant>
        <vt:lpwstr/>
      </vt:variant>
      <vt:variant>
        <vt:i4>131073</vt:i4>
      </vt:variant>
      <vt:variant>
        <vt:i4>54</vt:i4>
      </vt:variant>
      <vt:variant>
        <vt:i4>0</vt:i4>
      </vt:variant>
      <vt:variant>
        <vt:i4>5</vt:i4>
      </vt:variant>
      <vt:variant>
        <vt:lpwstr>https://www.energocontinent.ru/catalog/dizelnye-generatory/pramac-gbw15y-v-kozhuhe-4</vt:lpwstr>
      </vt:variant>
      <vt:variant>
        <vt:lpwstr/>
      </vt:variant>
      <vt:variant>
        <vt:i4>6881319</vt:i4>
      </vt:variant>
      <vt:variant>
        <vt:i4>51</vt:i4>
      </vt:variant>
      <vt:variant>
        <vt:i4>0</vt:i4>
      </vt:variant>
      <vt:variant>
        <vt:i4>5</vt:i4>
      </vt:variant>
      <vt:variant>
        <vt:lpwstr>https://jumatatedepret.ro/generatoare-de-curent-pramac/generator-trifazat-diesel-pramac-gbw15y</vt:lpwstr>
      </vt:variant>
      <vt:variant>
        <vt:lpwstr/>
      </vt:variant>
      <vt:variant>
        <vt:i4>5439553</vt:i4>
      </vt:variant>
      <vt:variant>
        <vt:i4>48</vt:i4>
      </vt:variant>
      <vt:variant>
        <vt:i4>0</vt:i4>
      </vt:variant>
      <vt:variant>
        <vt:i4>5</vt:i4>
      </vt:variant>
      <vt:variant>
        <vt:lpwstr>https://jumatatedepret.ro/generatoare-de-curent-pramac/grup-electrogen-15-kva-gbw-15y</vt:lpwstr>
      </vt:variant>
      <vt:variant>
        <vt:lpwstr/>
      </vt:variant>
      <vt:variant>
        <vt:i4>7995448</vt:i4>
      </vt:variant>
      <vt:variant>
        <vt:i4>45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6881387</vt:i4>
      </vt:variant>
      <vt:variant>
        <vt:i4>42</vt:i4>
      </vt:variant>
      <vt:variant>
        <vt:i4>0</vt:i4>
      </vt:variant>
      <vt:variant>
        <vt:i4>5</vt:i4>
      </vt:variant>
      <vt:variant>
        <vt:lpwstr>https://www.tehnocenter.ro/generator-curent-diesel-cu-pornire-automata-agt-10001-dsea-cu-ats-22-putere-96-kva.html</vt:lpwstr>
      </vt:variant>
      <vt:variant>
        <vt:lpwstr/>
      </vt:variant>
      <vt:variant>
        <vt:i4>5832772</vt:i4>
      </vt:variant>
      <vt:variant>
        <vt:i4>39</vt:i4>
      </vt:variant>
      <vt:variant>
        <vt:i4>0</vt:i4>
      </vt:variant>
      <vt:variant>
        <vt:i4>5</vt:i4>
      </vt:variant>
      <vt:variant>
        <vt:lpwstr>https://echipamente-tehnice.ro/product/generator-de-curent-diesel-pramac-gbw15y_s_m-trifazat-13-46-kva-panou-manual-carcasa-insonorizata/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https://startshop.md/ro/generatory-svarki-komressory/generatory/dizelnyy-generator/dizelnyy-elektrogenerator-rato-rd12000e-ats.html</vt:lpwstr>
      </vt:variant>
      <vt:variant>
        <vt:lpwstr/>
      </vt:variant>
      <vt:variant>
        <vt:i4>6619262</vt:i4>
      </vt:variant>
      <vt:variant>
        <vt:i4>33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https://startshop.md/ro/generatory-svarki-komressory/generatory/dizelnyy-generator/dizelnyy-elektrogenerator-rato-rd15000e-ats.html</vt:lpwstr>
      </vt:variant>
      <vt:variant>
        <vt:lpwstr/>
      </vt:variant>
      <vt:variant>
        <vt:i4>7995448</vt:i4>
      </vt:variant>
      <vt:variant>
        <vt:i4>30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1507421</vt:i4>
      </vt:variant>
      <vt:variant>
        <vt:i4>27</vt:i4>
      </vt:variant>
      <vt:variant>
        <vt:i4>0</vt:i4>
      </vt:variant>
      <vt:variant>
        <vt:i4>5</vt:i4>
      </vt:variant>
      <vt:variant>
        <vt:lpwstr>https://www.sklad-generator.ru/elektrostancii/rid/13-y-series-s/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https://www.sklad-generator.ru/elektrostancii/pramac/gbw-15-y-v-kojuhe/</vt:lpwstr>
      </vt:variant>
      <vt:variant>
        <vt:lpwstr/>
      </vt:variant>
      <vt:variant>
        <vt:i4>5963840</vt:i4>
      </vt:variant>
      <vt:variant>
        <vt:i4>21</vt:i4>
      </vt:variant>
      <vt:variant>
        <vt:i4>0</vt:i4>
      </vt:variant>
      <vt:variant>
        <vt:i4>5</vt:i4>
      </vt:variant>
      <vt:variant>
        <vt:lpwstr>https://www.sklad-generator.ru/elektrostancii/visa-onis/p-14-fox/</vt:lpwstr>
      </vt:variant>
      <vt:variant>
        <vt:lpwstr/>
      </vt:variant>
      <vt:variant>
        <vt:i4>524356</vt:i4>
      </vt:variant>
      <vt:variant>
        <vt:i4>18</vt:i4>
      </vt:variant>
      <vt:variant>
        <vt:i4>0</vt:i4>
      </vt:variant>
      <vt:variant>
        <vt:i4>5</vt:i4>
      </vt:variant>
      <vt:variant>
        <vt:lpwstr>https://www.sklad-generator.ru/elektrostancii/elcos/ge-dz-014-013-ss-400-230/</vt:lpwstr>
      </vt:variant>
      <vt:variant>
        <vt:lpwstr/>
      </vt:variant>
      <vt:variant>
        <vt:i4>4784202</vt:i4>
      </vt:variant>
      <vt:variant>
        <vt:i4>15</vt:i4>
      </vt:variant>
      <vt:variant>
        <vt:i4>0</vt:i4>
      </vt:variant>
      <vt:variant>
        <vt:i4>5</vt:i4>
      </vt:variant>
      <vt:variant>
        <vt:lpwstr>https://www.sklad-generator.ru/elektrostancii/fubag/ds-14000-dac-es/</vt:lpwstr>
      </vt:variant>
      <vt:variant>
        <vt:lpwstr/>
      </vt:variant>
      <vt:variant>
        <vt:i4>3801210</vt:i4>
      </vt:variant>
      <vt:variant>
        <vt:i4>12</vt:i4>
      </vt:variant>
      <vt:variant>
        <vt:i4>0</vt:i4>
      </vt:variant>
      <vt:variant>
        <vt:i4>5</vt:i4>
      </vt:variant>
      <vt:variant>
        <vt:lpwstr>https://www.sklad-generator.ru/elektrostancii/europower/eps-14-tde/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https://www.sklad-generator.ru/elektrostancii/genmac/g13ps-1/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https://www.sklad-generator.ru/elektrostancii/europower/eps-133-tde/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https://scule.detop.ro/generatoare-stationare-sdmo/grupuri-electrogene-si-ups-generatoare-stationare-sdmo/generator-curent-stationar-sdmo-xp-t16k-alize-16kva/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https://www.sklad-generator.ru/elektrostancii/genmac/g13ps-s-avr-1/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7</cp:revision>
  <cp:lastPrinted>2026-02-20T11:51:00Z</cp:lastPrinted>
  <dcterms:created xsi:type="dcterms:W3CDTF">2026-02-20T11:24:00Z</dcterms:created>
  <dcterms:modified xsi:type="dcterms:W3CDTF">2026-02-25T14:13:00Z</dcterms:modified>
</cp:coreProperties>
</file>