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7FB" w:rsidRPr="00641BBF" w:rsidRDefault="004427FB" w:rsidP="004427FB">
      <w:pPr>
        <w:spacing w:after="0" w:line="240" w:lineRule="auto"/>
        <w:rPr>
          <w:rFonts w:ascii="Times New Roman" w:hAnsi="Times New Roman" w:cs="Times New Roman"/>
          <w:b/>
          <w:sz w:val="24"/>
          <w:szCs w:val="24"/>
          <w:lang w:val="ro-RO"/>
        </w:rPr>
      </w:pPr>
      <w:r w:rsidRPr="000939BA">
        <w:rPr>
          <w:rFonts w:ascii="Times New Roman" w:hAnsi="Times New Roman" w:cs="Times New Roman"/>
          <w:b/>
          <w:sz w:val="24"/>
          <w:szCs w:val="24"/>
          <w:lang w:val="ro-RO"/>
        </w:rPr>
        <w:t xml:space="preserve">                    </w:t>
      </w:r>
      <w:r>
        <w:rPr>
          <w:lang w:val="ro-MD"/>
        </w:rPr>
        <w:t xml:space="preserve">                 </w:t>
      </w:r>
      <w:r w:rsidRPr="00641BBF">
        <w:rPr>
          <w:rFonts w:ascii="Times New Roman" w:hAnsi="Times New Roman" w:cs="Times New Roman"/>
          <w:lang w:val="ro-MD"/>
        </w:rPr>
        <w:t xml:space="preserve">                                                                                                                          </w:t>
      </w:r>
      <w:r w:rsidRPr="00641BBF">
        <w:rPr>
          <w:rFonts w:ascii="Times New Roman" w:hAnsi="Times New Roman" w:cs="Times New Roman"/>
          <w:b/>
          <w:sz w:val="24"/>
          <w:szCs w:val="24"/>
          <w:lang w:val="ro-RO"/>
        </w:rPr>
        <w:t>Aprob:</w:t>
      </w:r>
    </w:p>
    <w:p w:rsidR="004427FB" w:rsidRPr="00641BBF" w:rsidRDefault="004427FB" w:rsidP="004427FB">
      <w:pPr>
        <w:spacing w:after="0" w:line="240" w:lineRule="auto"/>
        <w:jc w:val="center"/>
        <w:rPr>
          <w:rFonts w:ascii="Times New Roman" w:hAnsi="Times New Roman" w:cs="Times New Roman"/>
          <w:b/>
          <w:sz w:val="24"/>
          <w:szCs w:val="24"/>
          <w:lang w:val="ro-RO"/>
        </w:rPr>
      </w:pPr>
      <w:r w:rsidRPr="00641BBF">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Pr="00641BBF">
        <w:rPr>
          <w:rFonts w:ascii="Times New Roman" w:hAnsi="Times New Roman" w:cs="Times New Roman"/>
          <w:b/>
          <w:sz w:val="24"/>
          <w:szCs w:val="24"/>
          <w:lang w:val="ro-RO"/>
        </w:rPr>
        <w:t xml:space="preserve">    Directorul  al IMSP SCBI   </w:t>
      </w:r>
    </w:p>
    <w:p w:rsidR="004427FB" w:rsidRPr="00641BBF" w:rsidRDefault="004427FB" w:rsidP="004427FB">
      <w:pPr>
        <w:spacing w:after="0" w:line="240" w:lineRule="auto"/>
        <w:jc w:val="center"/>
        <w:rPr>
          <w:rFonts w:ascii="Times New Roman" w:hAnsi="Times New Roman" w:cs="Times New Roman"/>
          <w:b/>
          <w:sz w:val="24"/>
          <w:szCs w:val="24"/>
          <w:lang w:val="ro-RO"/>
        </w:rPr>
      </w:pPr>
      <w:r w:rsidRPr="00641BBF">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Pr="00641BBF">
        <w:rPr>
          <w:rFonts w:ascii="Times New Roman" w:hAnsi="Times New Roman" w:cs="Times New Roman"/>
          <w:b/>
          <w:sz w:val="24"/>
          <w:szCs w:val="24"/>
          <w:lang w:val="ro-RO"/>
        </w:rPr>
        <w:t xml:space="preserve">  ,,Toma Ciorbă</w:t>
      </w:r>
      <w:r w:rsidRPr="00641BBF">
        <w:rPr>
          <w:rFonts w:ascii="Times New Roman" w:hAnsi="Times New Roman" w:cs="Times New Roman"/>
          <w:b/>
          <w:sz w:val="24"/>
          <w:szCs w:val="24"/>
          <w:lang w:val="en-US"/>
        </w:rPr>
        <w:t>’’</w:t>
      </w:r>
      <w:r w:rsidRPr="00641BBF">
        <w:rPr>
          <w:rFonts w:ascii="Times New Roman" w:hAnsi="Times New Roman" w:cs="Times New Roman"/>
          <w:b/>
          <w:sz w:val="24"/>
          <w:szCs w:val="24"/>
          <w:lang w:val="ro-RO"/>
        </w:rPr>
        <w:t xml:space="preserve"> </w:t>
      </w:r>
    </w:p>
    <w:p w:rsidR="004427FB" w:rsidRPr="00641BBF" w:rsidRDefault="004427FB" w:rsidP="004427FB">
      <w:pPr>
        <w:spacing w:after="0" w:line="240" w:lineRule="auto"/>
        <w:jc w:val="right"/>
        <w:rPr>
          <w:rFonts w:ascii="Times New Roman" w:hAnsi="Times New Roman" w:cs="Times New Roman"/>
          <w:b/>
          <w:sz w:val="24"/>
          <w:szCs w:val="24"/>
          <w:lang w:val="ro-MD"/>
        </w:rPr>
      </w:pPr>
      <w:r w:rsidRPr="00641BBF">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Pr="00641BBF">
        <w:rPr>
          <w:rFonts w:ascii="Times New Roman" w:hAnsi="Times New Roman" w:cs="Times New Roman"/>
          <w:b/>
          <w:sz w:val="24"/>
          <w:szCs w:val="24"/>
          <w:lang w:val="ro-RO"/>
        </w:rPr>
        <w:t xml:space="preserve">    _______________ </w:t>
      </w:r>
      <w:r w:rsidRPr="00641BBF">
        <w:rPr>
          <w:rFonts w:ascii="Times New Roman" w:hAnsi="Times New Roman" w:cs="Times New Roman"/>
          <w:b/>
          <w:sz w:val="24"/>
          <w:szCs w:val="24"/>
          <w:lang w:val="en-US"/>
        </w:rPr>
        <w:t>S. Vasili</w:t>
      </w:r>
      <w:r w:rsidRPr="00641BBF">
        <w:rPr>
          <w:rFonts w:ascii="Times New Roman" w:hAnsi="Times New Roman" w:cs="Times New Roman"/>
          <w:b/>
          <w:sz w:val="24"/>
          <w:szCs w:val="24"/>
          <w:lang w:val="ro-MD"/>
        </w:rPr>
        <w:t>ța</w:t>
      </w:r>
    </w:p>
    <w:p w:rsidR="004427FB" w:rsidRPr="00641BBF" w:rsidRDefault="004427FB" w:rsidP="004427FB">
      <w:pPr>
        <w:rPr>
          <w:rFonts w:ascii="Times New Roman" w:hAnsi="Times New Roman" w:cs="Times New Roman"/>
          <w:b/>
          <w:sz w:val="24"/>
          <w:szCs w:val="24"/>
          <w:lang w:val="ro-RO"/>
        </w:rPr>
      </w:pPr>
    </w:p>
    <w:p w:rsidR="004427FB" w:rsidRDefault="004427FB" w:rsidP="004427FB">
      <w:pPr>
        <w:pStyle w:val="1"/>
        <w:spacing w:before="120"/>
        <w:rPr>
          <w:lang w:val="ro-MD"/>
        </w:rPr>
      </w:pPr>
      <w:r w:rsidRPr="00641BBF">
        <w:rPr>
          <w:lang w:val="ro-MD"/>
        </w:rPr>
        <w:t xml:space="preserve">   </w:t>
      </w:r>
      <w:r>
        <w:rPr>
          <w:lang w:val="ro-MD"/>
        </w:rPr>
        <w:t>Caiet de sarcini</w:t>
      </w:r>
    </w:p>
    <w:p w:rsidR="004427FB" w:rsidRPr="004427FB" w:rsidRDefault="004427FB" w:rsidP="004427FB">
      <w:pPr>
        <w:rPr>
          <w:lang w:val="ro-MD" w:eastAsia="ru-RU"/>
        </w:rPr>
      </w:pPr>
    </w:p>
    <w:p w:rsidR="004427FB" w:rsidRPr="00641BBF" w:rsidRDefault="004427FB" w:rsidP="004427FB">
      <w:pPr>
        <w:spacing w:after="0" w:line="240" w:lineRule="auto"/>
        <w:jc w:val="center"/>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privind achiziționarea </w:t>
      </w:r>
    </w:p>
    <w:p w:rsidR="004427FB" w:rsidRPr="004427FB" w:rsidRDefault="004427FB" w:rsidP="004427FB">
      <w:pPr>
        <w:spacing w:after="0" w:line="240" w:lineRule="auto"/>
        <w:ind w:left="720"/>
        <w:jc w:val="center"/>
        <w:rPr>
          <w:rFonts w:ascii="Times New Roman" w:hAnsi="Times New Roman" w:cs="Times New Roman"/>
          <w:b/>
          <w:sz w:val="24"/>
          <w:szCs w:val="24"/>
          <w:u w:val="single"/>
          <w:lang w:val="ro-RO"/>
        </w:rPr>
      </w:pPr>
      <w:r w:rsidRPr="004427FB">
        <w:rPr>
          <w:rFonts w:ascii="Times New Roman" w:hAnsi="Times New Roman" w:cs="Times New Roman"/>
          <w:b/>
          <w:sz w:val="24"/>
          <w:szCs w:val="24"/>
          <w:u w:val="single"/>
          <w:lang w:val="en-US"/>
        </w:rPr>
        <w:t xml:space="preserve">Servicii de mentenanță a Sistemului Informațional Automatizat Asiatență Medicală Spitalicească (SIA AMS) </w:t>
      </w:r>
      <w:r w:rsidRPr="004427FB">
        <w:rPr>
          <w:rFonts w:ascii="Times New Roman" w:hAnsi="Times New Roman" w:cs="Times New Roman"/>
          <w:b/>
          <w:sz w:val="24"/>
          <w:szCs w:val="24"/>
          <w:u w:val="single"/>
          <w:lang w:val="ro-RO"/>
        </w:rPr>
        <w:t>conform necesităților IMSP Spitalul Clinic de Boli</w:t>
      </w:r>
    </w:p>
    <w:p w:rsidR="004427FB" w:rsidRPr="004427FB" w:rsidRDefault="004427FB" w:rsidP="004427FB">
      <w:pPr>
        <w:spacing w:after="0" w:line="240" w:lineRule="auto"/>
        <w:ind w:left="720"/>
        <w:jc w:val="center"/>
        <w:rPr>
          <w:rFonts w:ascii="Times New Roman" w:hAnsi="Times New Roman" w:cs="Times New Roman"/>
          <w:b/>
          <w:sz w:val="24"/>
          <w:szCs w:val="24"/>
          <w:u w:val="single"/>
          <w:lang w:val="ro-MD"/>
        </w:rPr>
      </w:pPr>
      <w:r w:rsidRPr="004427FB">
        <w:rPr>
          <w:rFonts w:ascii="Times New Roman" w:hAnsi="Times New Roman" w:cs="Times New Roman"/>
          <w:b/>
          <w:sz w:val="24"/>
          <w:szCs w:val="24"/>
          <w:u w:val="single"/>
          <w:lang w:val="ro-RO"/>
        </w:rPr>
        <w:t>Infecțioase ,,Toma Ciorbă’’pentru anul 2022</w:t>
      </w:r>
    </w:p>
    <w:p w:rsidR="004427FB" w:rsidRPr="004427FB" w:rsidRDefault="004427FB" w:rsidP="004427FB">
      <w:pPr>
        <w:spacing w:after="0" w:line="240" w:lineRule="auto"/>
        <w:ind w:left="720"/>
        <w:jc w:val="center"/>
        <w:rPr>
          <w:rFonts w:ascii="Times New Roman" w:hAnsi="Times New Roman" w:cs="Times New Roman"/>
          <w:b/>
          <w:sz w:val="24"/>
          <w:szCs w:val="24"/>
          <w:u w:val="single"/>
          <w:lang w:val="ro-RO"/>
        </w:rPr>
      </w:pPr>
      <w:r w:rsidRPr="004427FB">
        <w:rPr>
          <w:rFonts w:ascii="Times New Roman" w:hAnsi="Times New Roman" w:cs="Times New Roman"/>
          <w:b/>
          <w:sz w:val="24"/>
          <w:szCs w:val="24"/>
          <w:u w:val="single"/>
          <w:lang w:val="ro-MD"/>
        </w:rPr>
        <w:t>prin procedura de achiziție valoare mică</w:t>
      </w:r>
    </w:p>
    <w:p w:rsidR="004427FB" w:rsidRPr="00641BBF" w:rsidRDefault="004427FB" w:rsidP="004427FB">
      <w:pPr>
        <w:pStyle w:val="1"/>
        <w:rPr>
          <w:sz w:val="24"/>
          <w:szCs w:val="24"/>
          <w:u w:val="single"/>
        </w:rPr>
      </w:pPr>
      <w:r w:rsidRPr="00641BBF">
        <w:rPr>
          <w:sz w:val="24"/>
          <w:szCs w:val="24"/>
        </w:rPr>
        <w:t xml:space="preserve">             </w:t>
      </w:r>
    </w:p>
    <w:p w:rsidR="004427FB" w:rsidRPr="00641BBF" w:rsidRDefault="004427FB" w:rsidP="004427FB">
      <w:pPr>
        <w:rPr>
          <w:rFonts w:ascii="Times New Roman" w:hAnsi="Times New Roman" w:cs="Times New Roman"/>
          <w:lang w:val="ro-MD"/>
        </w:rPr>
      </w:pPr>
    </w:p>
    <w:p w:rsidR="004427FB" w:rsidRPr="00641BBF" w:rsidRDefault="004427FB" w:rsidP="004427FB">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Denumirea autorității contractante: </w:t>
      </w:r>
    </w:p>
    <w:p w:rsidR="004427FB" w:rsidRPr="00641BBF" w:rsidRDefault="004427FB" w:rsidP="004427FB">
      <w:pPr>
        <w:jc w:val="both"/>
        <w:rPr>
          <w:rFonts w:ascii="Times New Roman" w:hAnsi="Times New Roman" w:cs="Times New Roman"/>
          <w:b/>
          <w:sz w:val="24"/>
          <w:szCs w:val="24"/>
          <w:u w:val="single"/>
          <w:lang w:val="ro-RO"/>
        </w:rPr>
      </w:pPr>
      <w:r w:rsidRPr="00641BBF">
        <w:rPr>
          <w:rFonts w:ascii="Times New Roman" w:hAnsi="Times New Roman" w:cs="Times New Roman"/>
          <w:b/>
          <w:sz w:val="24"/>
          <w:szCs w:val="24"/>
          <w:u w:val="single"/>
          <w:lang w:val="ro-RO"/>
        </w:rPr>
        <w:t xml:space="preserve">Instituția Medico-Sanitară Publică Spitalul Clinic de BoliInfecțioase ,,Toma Ciorbă’’. </w:t>
      </w:r>
    </w:p>
    <w:p w:rsidR="004427FB" w:rsidRPr="00641BBF" w:rsidRDefault="004427FB" w:rsidP="004427FB">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IDNO: </w:t>
      </w:r>
      <w:r w:rsidRPr="00641BBF">
        <w:rPr>
          <w:rFonts w:ascii="Times New Roman" w:hAnsi="Times New Roman" w:cs="Times New Roman"/>
          <w:b/>
          <w:i/>
        </w:rPr>
        <w:t>1003600132121</w:t>
      </w:r>
    </w:p>
    <w:p w:rsidR="004427FB" w:rsidRPr="00641BBF" w:rsidRDefault="004427FB" w:rsidP="004427FB">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Adresa:  </w:t>
      </w:r>
      <w:r w:rsidRPr="00641BBF">
        <w:rPr>
          <w:rFonts w:ascii="Times New Roman" w:hAnsi="Times New Roman" w:cs="Times New Roman"/>
          <w:noProof/>
          <w:sz w:val="24"/>
          <w:szCs w:val="24"/>
          <w:lang w:val="ro-RO"/>
        </w:rPr>
        <w:t>Municipiul Chișinău bd. Ștefan cel Mare 163</w:t>
      </w:r>
    </w:p>
    <w:p w:rsidR="004427FB" w:rsidRPr="00641BBF" w:rsidRDefault="004427FB" w:rsidP="004427FB">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Numărul de telefon/fax: </w:t>
      </w:r>
      <w:r w:rsidRPr="00641BBF">
        <w:rPr>
          <w:rFonts w:ascii="Times New Roman" w:hAnsi="Times New Roman" w:cs="Times New Roman"/>
          <w:noProof/>
          <w:sz w:val="24"/>
          <w:szCs w:val="24"/>
          <w:lang w:val="ro-RO"/>
        </w:rPr>
        <w:t>(022)  24-21-77</w:t>
      </w:r>
    </w:p>
    <w:p w:rsidR="004427FB" w:rsidRPr="00641BBF" w:rsidRDefault="004427FB" w:rsidP="004427FB">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Adresa de e-mail și de internet a autorității contractante: </w:t>
      </w:r>
      <w:r w:rsidRPr="00641BBF">
        <w:rPr>
          <w:rFonts w:ascii="Times New Roman" w:hAnsi="Times New Roman" w:cs="Times New Roman"/>
          <w:noProof/>
          <w:sz w:val="24"/>
          <w:szCs w:val="24"/>
          <w:lang w:val="ro-MD"/>
        </w:rPr>
        <w:t>tomaciorba@ms.md</w:t>
      </w:r>
    </w:p>
    <w:p w:rsidR="004427FB" w:rsidRPr="00641BBF" w:rsidRDefault="004427FB" w:rsidP="004427FB">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Adresa de e-mail sau de internet de la care se va putea obține accesul la documentația de atribuire: </w:t>
      </w:r>
      <w:r w:rsidRPr="00641BBF">
        <w:rPr>
          <w:rFonts w:ascii="Times New Roman" w:hAnsi="Times New Roman" w:cs="Times New Roman"/>
          <w:b/>
          <w:i/>
          <w:sz w:val="24"/>
          <w:szCs w:val="24"/>
          <w:lang w:val="ro-MD"/>
        </w:rPr>
        <w:t>documentația de atribuire este anexată în cadrul procedurii în SIA RSAP</w:t>
      </w:r>
      <w:r w:rsidRPr="00641BBF">
        <w:rPr>
          <w:rFonts w:ascii="Times New Roman" w:hAnsi="Times New Roman" w:cs="Times New Roman"/>
          <w:b/>
          <w:sz w:val="24"/>
          <w:szCs w:val="24"/>
          <w:lang w:val="ro-MD"/>
        </w:rPr>
        <w:t xml:space="preserve"> </w:t>
      </w:r>
    </w:p>
    <w:p w:rsidR="004427FB" w:rsidRPr="00641BBF" w:rsidRDefault="004427FB" w:rsidP="004427FB">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p>
    <w:p w:rsidR="004427FB" w:rsidRPr="00641BBF" w:rsidRDefault="004427FB" w:rsidP="004427FB">
      <w:pPr>
        <w:numPr>
          <w:ilvl w:val="0"/>
          <w:numId w:val="3"/>
        </w:numPr>
        <w:tabs>
          <w:tab w:val="left" w:pos="284"/>
          <w:tab w:val="right" w:pos="426"/>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Cumpărătorul invită operatorii economici interesați, care îi pot satisface necesitățile, să participe la procedura de achiziție privind livrarea/prestarea/executarea următoarelor bunuri /servicii/lucrări:</w:t>
      </w:r>
    </w:p>
    <w:p w:rsidR="004427FB" w:rsidRDefault="004427FB" w:rsidP="004427FB">
      <w:pPr>
        <w:spacing w:after="0" w:line="240" w:lineRule="auto"/>
        <w:rPr>
          <w:rFonts w:ascii="Times New Roman" w:hAnsi="Times New Roman" w:cs="Times New Roman"/>
          <w:b/>
          <w:sz w:val="24"/>
          <w:szCs w:val="24"/>
          <w:lang w:val="ro-RO"/>
        </w:rPr>
      </w:pPr>
      <w:r w:rsidRPr="00641BBF">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p>
    <w:tbl>
      <w:tblPr>
        <w:tblW w:w="10373" w:type="dxa"/>
        <w:tblInd w:w="-5" w:type="dxa"/>
        <w:tblLayout w:type="fixed"/>
        <w:tblLook w:val="04A0" w:firstRow="1" w:lastRow="0" w:firstColumn="1" w:lastColumn="0" w:noHBand="0" w:noVBand="1"/>
      </w:tblPr>
      <w:tblGrid>
        <w:gridCol w:w="537"/>
        <w:gridCol w:w="1473"/>
        <w:gridCol w:w="2393"/>
        <w:gridCol w:w="990"/>
        <w:gridCol w:w="1170"/>
        <w:gridCol w:w="1980"/>
        <w:gridCol w:w="1830"/>
      </w:tblGrid>
      <w:tr w:rsidR="004427FB" w:rsidRPr="00484A0C" w:rsidTr="004427F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27FB" w:rsidRPr="004427FB" w:rsidRDefault="004427FB" w:rsidP="00F97C66">
            <w:pPr>
              <w:spacing w:before="120"/>
              <w:jc w:val="center"/>
              <w:rPr>
                <w:rFonts w:ascii="Times New Roman" w:hAnsi="Times New Roman" w:cs="Times New Roman"/>
                <w:b/>
                <w:sz w:val="24"/>
                <w:szCs w:val="24"/>
              </w:rPr>
            </w:pPr>
            <w:r w:rsidRPr="004427FB">
              <w:rPr>
                <w:rFonts w:ascii="Times New Roman" w:hAnsi="Times New Roman" w:cs="Times New Roman"/>
                <w:b/>
                <w:sz w:val="24"/>
                <w:szCs w:val="24"/>
              </w:rPr>
              <w:t>Nr. d/o</w:t>
            </w:r>
          </w:p>
        </w:tc>
        <w:tc>
          <w:tcPr>
            <w:tcW w:w="1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27FB" w:rsidRPr="004427FB" w:rsidRDefault="004427FB" w:rsidP="00F97C66">
            <w:pPr>
              <w:spacing w:before="120"/>
              <w:jc w:val="center"/>
              <w:rPr>
                <w:rFonts w:ascii="Times New Roman" w:hAnsi="Times New Roman" w:cs="Times New Roman"/>
                <w:b/>
                <w:sz w:val="24"/>
                <w:szCs w:val="24"/>
              </w:rPr>
            </w:pPr>
            <w:r w:rsidRPr="004427FB">
              <w:rPr>
                <w:rFonts w:ascii="Times New Roman" w:hAnsi="Times New Roman" w:cs="Times New Roman"/>
                <w:b/>
                <w:sz w:val="24"/>
                <w:szCs w:val="24"/>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27FB" w:rsidRPr="004427FB" w:rsidRDefault="004427FB" w:rsidP="00F97C66">
            <w:pPr>
              <w:spacing w:before="120"/>
              <w:jc w:val="center"/>
              <w:rPr>
                <w:rFonts w:ascii="Times New Roman" w:hAnsi="Times New Roman" w:cs="Times New Roman"/>
                <w:b/>
                <w:sz w:val="24"/>
                <w:szCs w:val="24"/>
                <w:lang w:val="en-US"/>
              </w:rPr>
            </w:pPr>
            <w:r w:rsidRPr="004427FB">
              <w:rPr>
                <w:rFonts w:ascii="Times New Roman" w:hAnsi="Times New Roman" w:cs="Times New Roman"/>
                <w:b/>
                <w:sz w:val="24"/>
                <w:szCs w:val="24"/>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27FB" w:rsidRPr="004427FB" w:rsidRDefault="004427FB" w:rsidP="00F97C66">
            <w:pPr>
              <w:spacing w:before="120"/>
              <w:jc w:val="center"/>
              <w:rPr>
                <w:rFonts w:ascii="Times New Roman" w:hAnsi="Times New Roman" w:cs="Times New Roman"/>
                <w:b/>
                <w:sz w:val="24"/>
                <w:szCs w:val="24"/>
              </w:rPr>
            </w:pPr>
            <w:r w:rsidRPr="004427FB">
              <w:rPr>
                <w:rFonts w:ascii="Times New Roman" w:hAnsi="Times New Roman" w:cs="Times New Roman"/>
                <w:b/>
                <w:sz w:val="24"/>
                <w:szCs w:val="24"/>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27FB" w:rsidRPr="004427FB" w:rsidRDefault="004427FB" w:rsidP="00F97C66">
            <w:pPr>
              <w:spacing w:before="120"/>
              <w:jc w:val="center"/>
              <w:rPr>
                <w:rFonts w:ascii="Times New Roman" w:hAnsi="Times New Roman" w:cs="Times New Roman"/>
                <w:b/>
                <w:sz w:val="24"/>
                <w:szCs w:val="24"/>
              </w:rPr>
            </w:pPr>
            <w:r w:rsidRPr="004427FB">
              <w:rPr>
                <w:rFonts w:ascii="Times New Roman" w:hAnsi="Times New Roman" w:cs="Times New Roman"/>
                <w:b/>
                <w:sz w:val="24"/>
                <w:szCs w:val="24"/>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27FB" w:rsidRPr="004427FB" w:rsidRDefault="004427FB" w:rsidP="00F97C66">
            <w:pPr>
              <w:spacing w:before="120"/>
              <w:jc w:val="center"/>
              <w:rPr>
                <w:rFonts w:ascii="Times New Roman" w:hAnsi="Times New Roman" w:cs="Times New Roman"/>
                <w:b/>
                <w:sz w:val="24"/>
                <w:szCs w:val="24"/>
                <w:lang w:val="en-US"/>
              </w:rPr>
            </w:pPr>
            <w:r w:rsidRPr="004427FB">
              <w:rPr>
                <w:rFonts w:ascii="Times New Roman" w:hAnsi="Times New Roman" w:cs="Times New Roman"/>
                <w:b/>
                <w:sz w:val="24"/>
                <w:szCs w:val="24"/>
                <w:lang w:val="en-US"/>
              </w:rPr>
              <w:t>Specificarea tehnică deplină solicitată, Standarde de referință</w:t>
            </w:r>
          </w:p>
        </w:tc>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427FB" w:rsidRPr="004427FB" w:rsidRDefault="004427FB" w:rsidP="00F97C66">
            <w:pPr>
              <w:spacing w:before="120"/>
              <w:jc w:val="center"/>
              <w:rPr>
                <w:rFonts w:ascii="Times New Roman" w:hAnsi="Times New Roman" w:cs="Times New Roman"/>
                <w:b/>
                <w:sz w:val="24"/>
                <w:szCs w:val="24"/>
                <w:lang w:val="en-US"/>
              </w:rPr>
            </w:pPr>
            <w:r w:rsidRPr="004427FB">
              <w:rPr>
                <w:rFonts w:ascii="Times New Roman" w:hAnsi="Times New Roman" w:cs="Times New Roman"/>
                <w:b/>
                <w:sz w:val="24"/>
                <w:szCs w:val="24"/>
                <w:lang w:val="en-US"/>
              </w:rPr>
              <w:t>Valoarea estimată</w:t>
            </w:r>
            <w:r w:rsidRPr="004427FB">
              <w:rPr>
                <w:rFonts w:ascii="Times New Roman" w:hAnsi="Times New Roman" w:cs="Times New Roman"/>
                <w:b/>
                <w:sz w:val="24"/>
                <w:szCs w:val="24"/>
                <w:lang w:val="en-US"/>
              </w:rPr>
              <w:br/>
              <w:t>(se va indica pentru fiecare lot în parte)</w:t>
            </w:r>
          </w:p>
        </w:tc>
      </w:tr>
      <w:tr w:rsidR="004427FB" w:rsidRPr="00484A0C" w:rsidTr="004427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spacing w:before="120"/>
              <w:jc w:val="center"/>
              <w:rPr>
                <w:rFonts w:ascii="Times New Roman" w:hAnsi="Times New Roman" w:cs="Times New Roman"/>
                <w:sz w:val="24"/>
                <w:szCs w:val="24"/>
                <w:lang w:val="en-US"/>
              </w:rPr>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spacing w:before="120"/>
              <w:jc w:val="center"/>
              <w:rPr>
                <w:rFonts w:ascii="Times New Roman" w:hAnsi="Times New Roman" w:cs="Times New Roman"/>
                <w:sz w:val="24"/>
                <w:szCs w:val="24"/>
                <w:lang w:val="en-US"/>
              </w:rPr>
            </w:pPr>
          </w:p>
        </w:tc>
        <w:tc>
          <w:tcPr>
            <w:tcW w:w="8363"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spacing w:before="120"/>
              <w:jc w:val="center"/>
              <w:rPr>
                <w:rFonts w:ascii="Times New Roman" w:hAnsi="Times New Roman" w:cs="Times New Roman"/>
                <w:sz w:val="24"/>
                <w:szCs w:val="24"/>
                <w:lang w:val="en-US"/>
              </w:rPr>
            </w:pPr>
            <w:r w:rsidRPr="004427FB">
              <w:rPr>
                <w:rFonts w:ascii="Times New Roman" w:hAnsi="Times New Roman" w:cs="Times New Roman"/>
                <w:b/>
                <w:sz w:val="24"/>
                <w:szCs w:val="24"/>
                <w:lang w:val="en-US"/>
              </w:rPr>
              <w:t>Lotul 1 Servicii de mentenață a SIA AMS</w:t>
            </w:r>
          </w:p>
        </w:tc>
      </w:tr>
      <w:tr w:rsidR="004427FB" w:rsidRPr="00484A0C" w:rsidTr="004427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spacing w:before="120"/>
              <w:jc w:val="center"/>
              <w:rPr>
                <w:rFonts w:ascii="Times New Roman" w:hAnsi="Times New Roman" w:cs="Times New Roman"/>
                <w:sz w:val="24"/>
                <w:szCs w:val="24"/>
              </w:rPr>
            </w:pPr>
            <w:r w:rsidRPr="004427FB">
              <w:rPr>
                <w:rFonts w:ascii="Times New Roman" w:hAnsi="Times New Roman" w:cs="Times New Roman"/>
                <w:sz w:val="24"/>
                <w:szCs w:val="24"/>
              </w:rPr>
              <w:t>1.1</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spacing w:before="120"/>
              <w:jc w:val="center"/>
              <w:rPr>
                <w:rFonts w:ascii="Times New Roman" w:hAnsi="Times New Roman" w:cs="Times New Roman"/>
                <w:sz w:val="24"/>
                <w:szCs w:val="24"/>
              </w:rPr>
            </w:pPr>
            <w:r w:rsidRPr="004427FB">
              <w:rPr>
                <w:rFonts w:ascii="Times New Roman" w:hAnsi="Times New Roman" w:cs="Times New Roman"/>
                <w:sz w:val="24"/>
                <w:szCs w:val="24"/>
              </w:rPr>
              <w:t>72600000-6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rPr>
                <w:rFonts w:ascii="Times New Roman" w:hAnsi="Times New Roman" w:cs="Times New Roman"/>
                <w:sz w:val="24"/>
                <w:szCs w:val="24"/>
                <w:lang w:val="en-US"/>
              </w:rPr>
            </w:pPr>
            <w:r w:rsidRPr="004427FB">
              <w:rPr>
                <w:rFonts w:ascii="Times New Roman" w:hAnsi="Times New Roman" w:cs="Times New Roman"/>
                <w:sz w:val="24"/>
                <w:szCs w:val="24"/>
                <w:lang w:val="en-US"/>
              </w:rPr>
              <w:t xml:space="preserve">Mentenanță corectivă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jc w:val="center"/>
              <w:rPr>
                <w:rFonts w:ascii="Times New Roman" w:hAnsi="Times New Roman" w:cs="Times New Roman"/>
                <w:sz w:val="24"/>
                <w:szCs w:val="24"/>
              </w:rPr>
            </w:pPr>
            <w:r w:rsidRPr="004427FB">
              <w:rPr>
                <w:rFonts w:ascii="Times New Roman" w:hAnsi="Times New Roman" w:cs="Times New Roman"/>
                <w:sz w:val="24"/>
                <w:szCs w:val="24"/>
              </w:rPr>
              <w:t>Lună</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jc w:val="center"/>
              <w:rPr>
                <w:rFonts w:ascii="Times New Roman" w:hAnsi="Times New Roman" w:cs="Times New Roman"/>
                <w:sz w:val="24"/>
                <w:szCs w:val="24"/>
              </w:rPr>
            </w:pPr>
            <w:r w:rsidRPr="004427FB">
              <w:rPr>
                <w:rFonts w:ascii="Times New Roman" w:hAnsi="Times New Roman" w:cs="Times New Roman"/>
                <w:sz w:val="24"/>
                <w:szCs w:val="24"/>
              </w:rPr>
              <w:t>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jc w:val="center"/>
              <w:rPr>
                <w:rFonts w:ascii="Times New Roman" w:hAnsi="Times New Roman" w:cs="Times New Roman"/>
                <w:sz w:val="24"/>
                <w:szCs w:val="24"/>
                <w:lang w:val="en-US"/>
              </w:rPr>
            </w:pPr>
            <w:r w:rsidRPr="004427FB">
              <w:rPr>
                <w:rFonts w:ascii="Times New Roman" w:hAnsi="Times New Roman" w:cs="Times New Roman"/>
                <w:sz w:val="24"/>
                <w:szCs w:val="24"/>
                <w:lang w:val="en-US"/>
              </w:rPr>
              <w:t>Conform Caietului de sarcini. Anexa 1</w:t>
            </w:r>
          </w:p>
        </w:tc>
        <w:tc>
          <w:tcPr>
            <w:tcW w:w="1830" w:type="dxa"/>
            <w:tcBorders>
              <w:top w:val="single" w:sz="4" w:space="0" w:color="auto"/>
              <w:left w:val="single" w:sz="4" w:space="0" w:color="auto"/>
              <w:bottom w:val="single" w:sz="4" w:space="0" w:color="auto"/>
              <w:right w:val="single" w:sz="4" w:space="0" w:color="auto"/>
            </w:tcBorders>
            <w:shd w:val="clear" w:color="auto" w:fill="FFFF00"/>
          </w:tcPr>
          <w:p w:rsidR="004427FB" w:rsidRPr="004427FB" w:rsidRDefault="004427FB" w:rsidP="00F97C66">
            <w:pPr>
              <w:spacing w:before="120"/>
              <w:jc w:val="center"/>
              <w:rPr>
                <w:rFonts w:ascii="Times New Roman" w:hAnsi="Times New Roman" w:cs="Times New Roman"/>
                <w:sz w:val="24"/>
                <w:szCs w:val="24"/>
                <w:lang w:val="en-US"/>
              </w:rPr>
            </w:pPr>
          </w:p>
        </w:tc>
      </w:tr>
      <w:tr w:rsidR="004427FB" w:rsidRPr="00484A0C" w:rsidTr="004427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spacing w:before="120"/>
              <w:jc w:val="center"/>
              <w:rPr>
                <w:rFonts w:ascii="Times New Roman" w:hAnsi="Times New Roman" w:cs="Times New Roman"/>
                <w:sz w:val="24"/>
                <w:szCs w:val="24"/>
              </w:rPr>
            </w:pPr>
            <w:r w:rsidRPr="004427FB">
              <w:rPr>
                <w:rFonts w:ascii="Times New Roman" w:hAnsi="Times New Roman" w:cs="Times New Roman"/>
                <w:sz w:val="24"/>
                <w:szCs w:val="24"/>
              </w:rPr>
              <w:t>1.2</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rsidR="004427FB" w:rsidRPr="004427FB" w:rsidRDefault="004427FB" w:rsidP="00F97C66">
            <w:pPr>
              <w:jc w:val="center"/>
              <w:rPr>
                <w:rFonts w:ascii="Times New Roman" w:hAnsi="Times New Roman" w:cs="Times New Roman"/>
                <w:sz w:val="24"/>
                <w:szCs w:val="24"/>
              </w:rPr>
            </w:pPr>
          </w:p>
          <w:p w:rsidR="004427FB" w:rsidRPr="004427FB" w:rsidRDefault="004427FB" w:rsidP="00F97C66">
            <w:pPr>
              <w:jc w:val="center"/>
              <w:rPr>
                <w:rFonts w:ascii="Times New Roman" w:hAnsi="Times New Roman" w:cs="Times New Roman"/>
                <w:sz w:val="24"/>
                <w:szCs w:val="24"/>
              </w:rPr>
            </w:pPr>
            <w:r w:rsidRPr="004427FB">
              <w:rPr>
                <w:rFonts w:ascii="Times New Roman" w:hAnsi="Times New Roman" w:cs="Times New Roman"/>
                <w:sz w:val="24"/>
                <w:szCs w:val="24"/>
              </w:rPr>
              <w:t>72600000-6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rPr>
                <w:rFonts w:ascii="Times New Roman" w:hAnsi="Times New Roman" w:cs="Times New Roman"/>
                <w:sz w:val="24"/>
                <w:szCs w:val="24"/>
              </w:rPr>
            </w:pPr>
            <w:r w:rsidRPr="004427FB">
              <w:rPr>
                <w:rFonts w:ascii="Times New Roman" w:hAnsi="Times New Roman" w:cs="Times New Roman"/>
                <w:sz w:val="24"/>
                <w:szCs w:val="24"/>
                <w:lang w:val="en-US"/>
              </w:rPr>
              <w:t>Mentenanță preventivă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jc w:val="center"/>
              <w:rPr>
                <w:rFonts w:ascii="Times New Roman" w:hAnsi="Times New Roman" w:cs="Times New Roman"/>
                <w:sz w:val="24"/>
                <w:szCs w:val="24"/>
              </w:rPr>
            </w:pPr>
            <w:r w:rsidRPr="004427FB">
              <w:rPr>
                <w:rFonts w:ascii="Times New Roman" w:hAnsi="Times New Roman" w:cs="Times New Roman"/>
                <w:sz w:val="24"/>
                <w:szCs w:val="24"/>
              </w:rPr>
              <w:t>Lună</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jc w:val="center"/>
              <w:rPr>
                <w:rFonts w:ascii="Times New Roman" w:hAnsi="Times New Roman" w:cs="Times New Roman"/>
                <w:sz w:val="24"/>
                <w:szCs w:val="24"/>
              </w:rPr>
            </w:pPr>
            <w:r w:rsidRPr="004427FB">
              <w:rPr>
                <w:rFonts w:ascii="Times New Roman" w:hAnsi="Times New Roman" w:cs="Times New Roman"/>
                <w:sz w:val="24"/>
                <w:szCs w:val="24"/>
              </w:rPr>
              <w:t>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jc w:val="center"/>
              <w:rPr>
                <w:rFonts w:ascii="Times New Roman" w:hAnsi="Times New Roman" w:cs="Times New Roman"/>
                <w:sz w:val="24"/>
                <w:szCs w:val="24"/>
                <w:lang w:val="en-US"/>
              </w:rPr>
            </w:pPr>
            <w:r w:rsidRPr="004427FB">
              <w:rPr>
                <w:rFonts w:ascii="Times New Roman" w:hAnsi="Times New Roman" w:cs="Times New Roman"/>
                <w:sz w:val="24"/>
                <w:szCs w:val="24"/>
                <w:lang w:val="en-US"/>
              </w:rPr>
              <w:t>Conform Caietului de sarcini. Anexa 1</w:t>
            </w:r>
          </w:p>
        </w:tc>
        <w:tc>
          <w:tcPr>
            <w:tcW w:w="1830" w:type="dxa"/>
            <w:tcBorders>
              <w:top w:val="single" w:sz="4" w:space="0" w:color="auto"/>
              <w:left w:val="single" w:sz="4" w:space="0" w:color="auto"/>
              <w:bottom w:val="single" w:sz="4" w:space="0" w:color="auto"/>
              <w:right w:val="single" w:sz="4" w:space="0" w:color="auto"/>
            </w:tcBorders>
            <w:shd w:val="clear" w:color="auto" w:fill="FFFF00"/>
          </w:tcPr>
          <w:p w:rsidR="004427FB" w:rsidRPr="004427FB" w:rsidRDefault="004427FB" w:rsidP="00F97C66">
            <w:pPr>
              <w:spacing w:before="120"/>
              <w:jc w:val="center"/>
              <w:rPr>
                <w:rFonts w:ascii="Times New Roman" w:hAnsi="Times New Roman" w:cs="Times New Roman"/>
                <w:sz w:val="24"/>
                <w:szCs w:val="24"/>
                <w:lang w:val="en-US"/>
              </w:rPr>
            </w:pPr>
          </w:p>
        </w:tc>
      </w:tr>
      <w:tr w:rsidR="004427FB" w:rsidRPr="00484A0C" w:rsidTr="004427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spacing w:before="120"/>
              <w:jc w:val="center"/>
              <w:rPr>
                <w:rFonts w:ascii="Times New Roman" w:hAnsi="Times New Roman" w:cs="Times New Roman"/>
                <w:sz w:val="24"/>
                <w:szCs w:val="24"/>
              </w:rPr>
            </w:pPr>
            <w:r w:rsidRPr="004427FB">
              <w:rPr>
                <w:rFonts w:ascii="Times New Roman" w:hAnsi="Times New Roman" w:cs="Times New Roman"/>
                <w:sz w:val="24"/>
                <w:szCs w:val="24"/>
              </w:rPr>
              <w:t>1.3</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rsidR="004427FB" w:rsidRPr="004427FB" w:rsidRDefault="004427FB" w:rsidP="00F97C66">
            <w:pPr>
              <w:jc w:val="center"/>
              <w:rPr>
                <w:rFonts w:ascii="Times New Roman" w:hAnsi="Times New Roman" w:cs="Times New Roman"/>
                <w:sz w:val="24"/>
                <w:szCs w:val="24"/>
              </w:rPr>
            </w:pPr>
          </w:p>
          <w:p w:rsidR="004427FB" w:rsidRPr="004427FB" w:rsidRDefault="004427FB" w:rsidP="00F97C66">
            <w:pPr>
              <w:jc w:val="center"/>
              <w:rPr>
                <w:rFonts w:ascii="Times New Roman" w:hAnsi="Times New Roman" w:cs="Times New Roman"/>
                <w:sz w:val="24"/>
                <w:szCs w:val="24"/>
              </w:rPr>
            </w:pPr>
            <w:r w:rsidRPr="004427FB">
              <w:rPr>
                <w:rFonts w:ascii="Times New Roman" w:hAnsi="Times New Roman" w:cs="Times New Roman"/>
                <w:sz w:val="24"/>
                <w:szCs w:val="24"/>
              </w:rPr>
              <w:t>72600000-6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rPr>
                <w:rFonts w:ascii="Times New Roman" w:hAnsi="Times New Roman" w:cs="Times New Roman"/>
                <w:sz w:val="24"/>
                <w:szCs w:val="24"/>
                <w:lang w:val="en-US"/>
              </w:rPr>
            </w:pPr>
            <w:r w:rsidRPr="004427FB">
              <w:rPr>
                <w:rFonts w:ascii="Times New Roman" w:hAnsi="Times New Roman" w:cs="Times New Roman"/>
                <w:sz w:val="24"/>
                <w:szCs w:val="24"/>
                <w:lang w:val="en-US"/>
              </w:rPr>
              <w:t>Mentenanță adaptivă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jc w:val="center"/>
              <w:rPr>
                <w:rFonts w:ascii="Times New Roman" w:hAnsi="Times New Roman" w:cs="Times New Roman"/>
                <w:sz w:val="24"/>
                <w:szCs w:val="24"/>
              </w:rPr>
            </w:pPr>
            <w:r w:rsidRPr="004427FB">
              <w:rPr>
                <w:rFonts w:ascii="Times New Roman" w:hAnsi="Times New Roman" w:cs="Times New Roman"/>
                <w:sz w:val="24"/>
                <w:szCs w:val="24"/>
              </w:rPr>
              <w:t>Om/zile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jc w:val="center"/>
              <w:rPr>
                <w:rFonts w:ascii="Times New Roman" w:hAnsi="Times New Roman" w:cs="Times New Roman"/>
                <w:sz w:val="24"/>
                <w:szCs w:val="24"/>
              </w:rPr>
            </w:pPr>
            <w:r w:rsidRPr="004427FB">
              <w:rPr>
                <w:rFonts w:ascii="Times New Roman" w:hAnsi="Times New Roman" w:cs="Times New Roman"/>
                <w:sz w:val="24"/>
                <w:szCs w:val="24"/>
              </w:rPr>
              <w:t>660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ind w:left="-57" w:right="-57"/>
              <w:jc w:val="center"/>
              <w:rPr>
                <w:rFonts w:ascii="Times New Roman" w:hAnsi="Times New Roman" w:cs="Times New Roman"/>
                <w:sz w:val="24"/>
                <w:szCs w:val="24"/>
                <w:lang w:val="en-US"/>
              </w:rPr>
            </w:pPr>
            <w:r w:rsidRPr="004427FB">
              <w:rPr>
                <w:rFonts w:ascii="Times New Roman" w:hAnsi="Times New Roman" w:cs="Times New Roman"/>
                <w:sz w:val="24"/>
                <w:szCs w:val="24"/>
                <w:lang w:val="en-US"/>
              </w:rPr>
              <w:t>Conform Caietului de sarcini. Anexa 1</w:t>
            </w:r>
          </w:p>
        </w:tc>
        <w:tc>
          <w:tcPr>
            <w:tcW w:w="1830" w:type="dxa"/>
            <w:tcBorders>
              <w:top w:val="single" w:sz="4" w:space="0" w:color="auto"/>
              <w:left w:val="single" w:sz="4" w:space="0" w:color="auto"/>
              <w:bottom w:val="single" w:sz="4" w:space="0" w:color="auto"/>
              <w:right w:val="single" w:sz="4" w:space="0" w:color="auto"/>
            </w:tcBorders>
            <w:shd w:val="clear" w:color="auto" w:fill="FFFF00"/>
          </w:tcPr>
          <w:p w:rsidR="004427FB" w:rsidRPr="004427FB" w:rsidRDefault="004427FB" w:rsidP="00F97C66">
            <w:pPr>
              <w:spacing w:before="120"/>
              <w:jc w:val="center"/>
              <w:rPr>
                <w:rFonts w:ascii="Times New Roman" w:hAnsi="Times New Roman" w:cs="Times New Roman"/>
                <w:sz w:val="24"/>
                <w:szCs w:val="24"/>
                <w:lang w:val="en-US"/>
              </w:rPr>
            </w:pPr>
          </w:p>
        </w:tc>
      </w:tr>
      <w:tr w:rsidR="004427FB" w:rsidRPr="00E1391C" w:rsidTr="004427FB">
        <w:trPr>
          <w:trHeight w:val="397"/>
        </w:trPr>
        <w:tc>
          <w:tcPr>
            <w:tcW w:w="854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4427FB" w:rsidRPr="004427FB" w:rsidRDefault="004427FB" w:rsidP="00F97C66">
            <w:pPr>
              <w:spacing w:before="120"/>
              <w:jc w:val="center"/>
              <w:rPr>
                <w:rFonts w:ascii="Times New Roman" w:hAnsi="Times New Roman" w:cs="Times New Roman"/>
                <w:sz w:val="24"/>
                <w:szCs w:val="24"/>
              </w:rPr>
            </w:pPr>
            <w:r w:rsidRPr="004427FB">
              <w:rPr>
                <w:rFonts w:ascii="Times New Roman" w:hAnsi="Times New Roman" w:cs="Times New Roman"/>
                <w:b/>
                <w:sz w:val="24"/>
                <w:szCs w:val="24"/>
              </w:rPr>
              <w:t>Valoarea estimativă totală</w:t>
            </w:r>
          </w:p>
        </w:tc>
        <w:tc>
          <w:tcPr>
            <w:tcW w:w="1830" w:type="dxa"/>
            <w:tcBorders>
              <w:top w:val="single" w:sz="4" w:space="0" w:color="auto"/>
              <w:left w:val="single" w:sz="4" w:space="0" w:color="auto"/>
              <w:bottom w:val="single" w:sz="4" w:space="0" w:color="auto"/>
              <w:right w:val="single" w:sz="4" w:space="0" w:color="auto"/>
            </w:tcBorders>
            <w:shd w:val="clear" w:color="auto" w:fill="FFFF00"/>
          </w:tcPr>
          <w:p w:rsidR="004427FB" w:rsidRPr="004427FB" w:rsidRDefault="004427FB" w:rsidP="00F97C66">
            <w:pPr>
              <w:spacing w:before="120"/>
              <w:jc w:val="center"/>
              <w:rPr>
                <w:rFonts w:ascii="Times New Roman" w:hAnsi="Times New Roman" w:cs="Times New Roman"/>
                <w:sz w:val="24"/>
                <w:szCs w:val="24"/>
                <w:lang w:val="ro-RO"/>
              </w:rPr>
            </w:pPr>
            <w:r w:rsidRPr="004427FB">
              <w:rPr>
                <w:rFonts w:ascii="Times New Roman" w:hAnsi="Times New Roman" w:cs="Times New Roman"/>
                <w:sz w:val="24"/>
                <w:szCs w:val="24"/>
                <w:lang w:val="ro-RO"/>
              </w:rPr>
              <w:t>165000,00</w:t>
            </w:r>
          </w:p>
        </w:tc>
      </w:tr>
    </w:tbl>
    <w:p w:rsidR="004427FB" w:rsidRPr="000040EE" w:rsidRDefault="004427FB" w:rsidP="004427FB">
      <w:pPr>
        <w:spacing w:after="0" w:line="240" w:lineRule="auto"/>
        <w:rPr>
          <w:rFonts w:ascii="Times New Roman" w:hAnsi="Times New Roman" w:cs="Times New Roman"/>
          <w:b/>
          <w:sz w:val="24"/>
          <w:szCs w:val="24"/>
          <w:u w:val="single"/>
          <w:lang w:val="ro-RO"/>
        </w:rPr>
      </w:pPr>
      <w:r>
        <w:rPr>
          <w:rFonts w:ascii="Times New Roman" w:hAnsi="Times New Roman" w:cs="Times New Roman"/>
          <w:b/>
          <w:sz w:val="24"/>
          <w:szCs w:val="24"/>
          <w:lang w:val="ro-RO"/>
        </w:rPr>
        <w:t xml:space="preserve">                   </w:t>
      </w:r>
      <w:r w:rsidRPr="00641BBF">
        <w:rPr>
          <w:rFonts w:ascii="Times New Roman" w:hAnsi="Times New Roman" w:cs="Times New Roman"/>
          <w:b/>
          <w:sz w:val="24"/>
          <w:szCs w:val="24"/>
          <w:lang w:val="ro-RO"/>
        </w:rPr>
        <w:t xml:space="preserve">                                                             </w:t>
      </w:r>
    </w:p>
    <w:p w:rsidR="004427FB" w:rsidRPr="00641BBF" w:rsidRDefault="004427FB" w:rsidP="004427FB">
      <w:pPr>
        <w:tabs>
          <w:tab w:val="num" w:pos="135"/>
        </w:tabs>
        <w:jc w:val="both"/>
        <w:rPr>
          <w:rFonts w:ascii="Times New Roman" w:hAnsi="Times New Roman" w:cs="Times New Roman"/>
          <w:b/>
          <w:sz w:val="24"/>
          <w:szCs w:val="24"/>
          <w:lang w:val="en-US"/>
        </w:rPr>
      </w:pPr>
      <w:r w:rsidRPr="00641BBF">
        <w:rPr>
          <w:rFonts w:ascii="Times New Roman" w:hAnsi="Times New Roman" w:cs="Times New Roman"/>
          <w:b/>
          <w:sz w:val="24"/>
          <w:szCs w:val="24"/>
          <w:lang w:val="ro-RO"/>
        </w:rPr>
        <w:t xml:space="preserve">Informaţie financiară: </w:t>
      </w:r>
      <w:r w:rsidRPr="00641BBF">
        <w:rPr>
          <w:rFonts w:ascii="Times New Roman" w:hAnsi="Times New Roman" w:cs="Times New Roman"/>
          <w:sz w:val="24"/>
          <w:szCs w:val="24"/>
          <w:lang w:val="ro-RO"/>
        </w:rPr>
        <w:t>Sursa de finanţare:</w:t>
      </w:r>
      <w:r w:rsidRPr="00641BBF">
        <w:rPr>
          <w:rFonts w:ascii="Times New Roman" w:hAnsi="Times New Roman" w:cs="Times New Roman"/>
          <w:sz w:val="24"/>
          <w:szCs w:val="24"/>
          <w:lang w:val="en-US"/>
        </w:rPr>
        <w:t xml:space="preserve"> Compania Natională de Asigurări în Medicină</w:t>
      </w:r>
    </w:p>
    <w:p w:rsidR="004427FB" w:rsidRPr="00641BBF" w:rsidRDefault="004427FB" w:rsidP="004427FB">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641BBF">
        <w:rPr>
          <w:rFonts w:ascii="Times New Roman" w:hAnsi="Times New Roman" w:cs="Times New Roman"/>
          <w:b/>
          <w:sz w:val="24"/>
          <w:szCs w:val="24"/>
          <w:lang w:val="ro-MD"/>
        </w:rPr>
        <w:lastRenderedPageBreak/>
        <w:t>În cazul în care contractul este împărțit pe loturi un operator economic poate depune oferta (se va selecta): Pentru mai multe loturile.</w:t>
      </w:r>
    </w:p>
    <w:p w:rsidR="004427FB" w:rsidRPr="00641BBF" w:rsidRDefault="004427FB" w:rsidP="004427FB">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Admiterea sau interzicerea ofertelor alternative: </w:t>
      </w:r>
      <w:r w:rsidRPr="00641BBF">
        <w:rPr>
          <w:rFonts w:ascii="Times New Roman" w:hAnsi="Times New Roman" w:cs="Times New Roman"/>
          <w:b/>
          <w:sz w:val="24"/>
          <w:szCs w:val="24"/>
          <w:lang w:val="ro-RO"/>
        </w:rPr>
        <w:t>nu se admite</w:t>
      </w:r>
    </w:p>
    <w:p w:rsidR="004427FB" w:rsidRPr="00641BBF" w:rsidRDefault="004427FB" w:rsidP="004427FB">
      <w:pPr>
        <w:numPr>
          <w:ilvl w:val="0"/>
          <w:numId w:val="3"/>
        </w:numPr>
        <w:tabs>
          <w:tab w:val="left" w:pos="0"/>
          <w:tab w:val="left" w:pos="284"/>
          <w:tab w:val="left" w:pos="426"/>
        </w:tabs>
        <w:spacing w:before="120" w:after="0" w:line="240" w:lineRule="auto"/>
        <w:ind w:left="284" w:hanging="284"/>
        <w:jc w:val="both"/>
        <w:rPr>
          <w:rFonts w:ascii="Times New Roman" w:hAnsi="Times New Roman" w:cs="Times New Roman"/>
          <w:b/>
          <w:sz w:val="24"/>
          <w:szCs w:val="24"/>
          <w:lang w:val="ro-MD"/>
        </w:rPr>
      </w:pPr>
      <w:r w:rsidRPr="00641BBF">
        <w:rPr>
          <w:rFonts w:ascii="Times New Roman" w:hAnsi="Times New Roman" w:cs="Times New Roman"/>
          <w:b/>
          <w:sz w:val="24"/>
          <w:szCs w:val="24"/>
          <w:lang w:val="ro-MD"/>
        </w:rPr>
        <w:t>Termenii și condițiile de livrare/prestare/executare solicitați: de la semnarea contractul</w:t>
      </w:r>
      <w:r>
        <w:rPr>
          <w:rFonts w:ascii="Times New Roman" w:hAnsi="Times New Roman" w:cs="Times New Roman"/>
          <w:b/>
          <w:sz w:val="24"/>
          <w:szCs w:val="24"/>
          <w:lang w:val="ro-MD"/>
        </w:rPr>
        <w:t>ui pînă la  pînă la 31.12.2022.</w:t>
      </w:r>
    </w:p>
    <w:p w:rsidR="004427FB" w:rsidRPr="00641BBF" w:rsidRDefault="004427FB" w:rsidP="004427FB">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641BBF">
        <w:rPr>
          <w:rFonts w:ascii="Times New Roman" w:hAnsi="Times New Roman" w:cs="Times New Roman"/>
          <w:b/>
          <w:sz w:val="24"/>
          <w:szCs w:val="24"/>
          <w:lang w:val="ro-MD"/>
        </w:rPr>
        <w:t>Termenul de valabilitate a contractului : 31.12.2022.</w:t>
      </w:r>
    </w:p>
    <w:p w:rsidR="004427FB" w:rsidRPr="00641BBF" w:rsidRDefault="004427FB" w:rsidP="004427FB">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Contract de achiziție rezervat atelierelor protejate sau că acesta poate fi executat numai în cadrul unor programe de angajare protejată (după caz): </w:t>
      </w:r>
      <w:r w:rsidRPr="00641BBF">
        <w:rPr>
          <w:rFonts w:ascii="Times New Roman" w:hAnsi="Times New Roman" w:cs="Times New Roman"/>
          <w:b/>
          <w:sz w:val="24"/>
          <w:szCs w:val="24"/>
          <w:lang w:val="ro-RO"/>
        </w:rPr>
        <w:t>Nu</w:t>
      </w:r>
    </w:p>
    <w:p w:rsidR="004427FB" w:rsidRPr="00641BBF" w:rsidRDefault="004427FB" w:rsidP="004427FB">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Prestarea serviciului este rezervată unei anumite profesii în temeiul unor acte cu putere de lege sau al unor acte administrative (după caz): </w:t>
      </w:r>
    </w:p>
    <w:p w:rsidR="004427FB" w:rsidRDefault="004427FB" w:rsidP="004427FB">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918" w:type="dxa"/>
        <w:tblInd w:w="-180" w:type="dxa"/>
        <w:tblLayout w:type="fixed"/>
        <w:tblLook w:val="04A0" w:firstRow="1" w:lastRow="0" w:firstColumn="1" w:lastColumn="0" w:noHBand="0" w:noVBand="1"/>
      </w:tblPr>
      <w:tblGrid>
        <w:gridCol w:w="267"/>
        <w:gridCol w:w="4111"/>
        <w:gridCol w:w="5842"/>
        <w:gridCol w:w="698"/>
      </w:tblGrid>
      <w:tr w:rsidR="004427FB" w:rsidRPr="004427FB" w:rsidTr="00484A0C">
        <w:trPr>
          <w:trHeight w:val="144"/>
        </w:trPr>
        <w:tc>
          <w:tcPr>
            <w:tcW w:w="26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427FB" w:rsidRPr="004427FB" w:rsidRDefault="004427FB" w:rsidP="00F97C66">
            <w:pPr>
              <w:jc w:val="center"/>
              <w:rPr>
                <w:rFonts w:ascii="Times New Roman" w:hAnsi="Times New Roman" w:cs="Times New Roman"/>
                <w:b/>
                <w:bCs/>
                <w:color w:val="000000"/>
                <w:sz w:val="21"/>
                <w:szCs w:val="21"/>
              </w:rPr>
            </w:pPr>
            <w:r w:rsidRPr="004427FB">
              <w:rPr>
                <w:rFonts w:ascii="Times New Roman" w:hAnsi="Times New Roman" w:cs="Times New Roman"/>
                <w:b/>
                <w:bCs/>
                <w:color w:val="000000"/>
                <w:sz w:val="21"/>
                <w:szCs w:val="21"/>
              </w:rPr>
              <w:t>Nr.</w:t>
            </w:r>
          </w:p>
        </w:tc>
        <w:tc>
          <w:tcPr>
            <w:tcW w:w="411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427FB" w:rsidRPr="004427FB" w:rsidRDefault="004427FB" w:rsidP="00F97C66">
            <w:pPr>
              <w:jc w:val="center"/>
              <w:rPr>
                <w:rFonts w:ascii="Times New Roman" w:hAnsi="Times New Roman" w:cs="Times New Roman"/>
                <w:b/>
                <w:bCs/>
                <w:color w:val="000000"/>
                <w:sz w:val="21"/>
                <w:szCs w:val="21"/>
              </w:rPr>
            </w:pPr>
            <w:r w:rsidRPr="004427FB">
              <w:rPr>
                <w:rFonts w:ascii="Times New Roman" w:hAnsi="Times New Roman" w:cs="Times New Roman"/>
                <w:b/>
                <w:bCs/>
                <w:color w:val="000000"/>
                <w:sz w:val="21"/>
                <w:szCs w:val="21"/>
              </w:rPr>
              <w:t>Denumirea documentului/cerinţelor</w:t>
            </w:r>
          </w:p>
        </w:tc>
        <w:tc>
          <w:tcPr>
            <w:tcW w:w="584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427FB" w:rsidRPr="004427FB" w:rsidRDefault="004427FB" w:rsidP="00F97C66">
            <w:pPr>
              <w:jc w:val="center"/>
              <w:rPr>
                <w:rFonts w:ascii="Times New Roman" w:hAnsi="Times New Roman" w:cs="Times New Roman"/>
                <w:b/>
                <w:bCs/>
                <w:color w:val="000000"/>
                <w:sz w:val="21"/>
                <w:szCs w:val="21"/>
              </w:rPr>
            </w:pPr>
            <w:r w:rsidRPr="004427FB">
              <w:rPr>
                <w:rFonts w:ascii="Times New Roman" w:hAnsi="Times New Roman" w:cs="Times New Roman"/>
                <w:b/>
                <w:bCs/>
                <w:color w:val="000000"/>
                <w:sz w:val="21"/>
                <w:szCs w:val="21"/>
              </w:rPr>
              <w:t>Cerinţe suplimentare</w:t>
            </w:r>
          </w:p>
        </w:tc>
        <w:tc>
          <w:tcPr>
            <w:tcW w:w="69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427FB" w:rsidRPr="004427FB" w:rsidRDefault="004427FB" w:rsidP="00F97C66">
            <w:pPr>
              <w:jc w:val="center"/>
              <w:rPr>
                <w:rFonts w:ascii="Times New Roman" w:hAnsi="Times New Roman" w:cs="Times New Roman"/>
                <w:b/>
                <w:bCs/>
                <w:color w:val="000000"/>
                <w:sz w:val="21"/>
                <w:szCs w:val="21"/>
              </w:rPr>
            </w:pPr>
            <w:r w:rsidRPr="004427FB">
              <w:rPr>
                <w:rFonts w:ascii="Times New Roman" w:hAnsi="Times New Roman" w:cs="Times New Roman"/>
                <w:b/>
                <w:bCs/>
                <w:color w:val="000000"/>
                <w:sz w:val="21"/>
                <w:szCs w:val="21"/>
              </w:rPr>
              <w:t>Obl.</w:t>
            </w:r>
          </w:p>
        </w:tc>
      </w:tr>
      <w:tr w:rsidR="004427FB" w:rsidRPr="004427FB" w:rsidTr="00484A0C">
        <w:trPr>
          <w:trHeight w:val="419"/>
        </w:trPr>
        <w:tc>
          <w:tcPr>
            <w:tcW w:w="267" w:type="dxa"/>
            <w:tcBorders>
              <w:top w:val="single" w:sz="4" w:space="0" w:color="auto"/>
              <w:left w:val="single" w:sz="4" w:space="0" w:color="auto"/>
              <w:bottom w:val="single" w:sz="4" w:space="0" w:color="auto"/>
              <w:right w:val="single" w:sz="4" w:space="0" w:color="auto"/>
            </w:tcBorders>
          </w:tcPr>
          <w:p w:rsidR="004427FB" w:rsidRPr="004427FB" w:rsidRDefault="004427FB" w:rsidP="004427FB">
            <w:pPr>
              <w:pStyle w:val="a4"/>
              <w:numPr>
                <w:ilvl w:val="0"/>
                <w:numId w:val="2"/>
              </w:numPr>
              <w:spacing w:after="200" w:line="256" w:lineRule="auto"/>
              <w:jc w:val="center"/>
              <w:rPr>
                <w:rFonts w:ascii="Times New Roman" w:hAnsi="Times New Roman"/>
                <w:color w:val="000000"/>
              </w:rPr>
            </w:pPr>
          </w:p>
        </w:tc>
        <w:tc>
          <w:tcPr>
            <w:tcW w:w="4111"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color w:val="000000"/>
              </w:rPr>
            </w:pPr>
            <w:r w:rsidRPr="004427FB">
              <w:rPr>
                <w:rFonts w:ascii="Times New Roman" w:hAnsi="Times New Roman" w:cs="Times New Roman"/>
              </w:rPr>
              <w:t>Cerere de participare</w:t>
            </w:r>
          </w:p>
        </w:tc>
        <w:tc>
          <w:tcPr>
            <w:tcW w:w="5842"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color w:val="000000"/>
                <w:lang w:val="en-US"/>
              </w:rPr>
            </w:pPr>
            <w:r w:rsidRPr="004427FB">
              <w:rPr>
                <w:rFonts w:ascii="Times New Roman" w:hAnsi="Times New Roman" w:cs="Times New Roman"/>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698"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jc w:val="center"/>
              <w:rPr>
                <w:rFonts w:ascii="Times New Roman" w:hAnsi="Times New Roman" w:cs="Times New Roman"/>
                <w:b/>
                <w:i/>
                <w:color w:val="000000"/>
              </w:rPr>
            </w:pPr>
            <w:r w:rsidRPr="004427FB">
              <w:rPr>
                <w:rFonts w:ascii="Times New Roman" w:hAnsi="Times New Roman" w:cs="Times New Roman"/>
                <w:b/>
                <w:i/>
                <w:color w:val="000000"/>
              </w:rPr>
              <w:t>da</w:t>
            </w:r>
          </w:p>
        </w:tc>
      </w:tr>
      <w:tr w:rsidR="004427FB" w:rsidRPr="004427FB" w:rsidTr="00484A0C">
        <w:trPr>
          <w:trHeight w:val="625"/>
        </w:trPr>
        <w:tc>
          <w:tcPr>
            <w:tcW w:w="267" w:type="dxa"/>
            <w:tcBorders>
              <w:top w:val="single" w:sz="4" w:space="0" w:color="auto"/>
              <w:left w:val="single" w:sz="4" w:space="0" w:color="auto"/>
              <w:bottom w:val="single" w:sz="4" w:space="0" w:color="auto"/>
              <w:right w:val="single" w:sz="4" w:space="0" w:color="auto"/>
            </w:tcBorders>
            <w:vAlign w:val="center"/>
            <w:hideMark/>
          </w:tcPr>
          <w:p w:rsidR="004427FB" w:rsidRPr="004427FB" w:rsidRDefault="004427FB" w:rsidP="004427FB">
            <w:pPr>
              <w:pStyle w:val="a4"/>
              <w:numPr>
                <w:ilvl w:val="0"/>
                <w:numId w:val="2"/>
              </w:numPr>
              <w:spacing w:line="276" w:lineRule="auto"/>
              <w:ind w:right="-57"/>
              <w:jc w:val="left"/>
              <w:rPr>
                <w:rFonts w:ascii="Times New Roman" w:hAnsi="Times New Roman"/>
                <w:b/>
                <w:lang w:val="ro-RO"/>
              </w:rPr>
            </w:pPr>
          </w:p>
        </w:tc>
        <w:tc>
          <w:tcPr>
            <w:tcW w:w="4111" w:type="dxa"/>
            <w:tcBorders>
              <w:top w:val="single" w:sz="4" w:space="0" w:color="auto"/>
              <w:left w:val="single" w:sz="4" w:space="0" w:color="auto"/>
              <w:bottom w:val="single" w:sz="4" w:space="0" w:color="auto"/>
              <w:right w:val="single" w:sz="4" w:space="0" w:color="auto"/>
            </w:tcBorders>
            <w:hideMark/>
          </w:tcPr>
          <w:p w:rsidR="004427FB" w:rsidRPr="004427FB" w:rsidRDefault="004427FB" w:rsidP="00F97C66">
            <w:pPr>
              <w:spacing w:line="256" w:lineRule="auto"/>
              <w:rPr>
                <w:rFonts w:ascii="Times New Roman" w:hAnsi="Times New Roman" w:cs="Times New Roman"/>
              </w:rPr>
            </w:pPr>
            <w:r w:rsidRPr="004427FB">
              <w:rPr>
                <w:rFonts w:ascii="Times New Roman" w:hAnsi="Times New Roman" w:cs="Times New Roman"/>
              </w:rPr>
              <w:t>Declarație privind valabilitatea ofertei</w:t>
            </w:r>
          </w:p>
        </w:tc>
        <w:tc>
          <w:tcPr>
            <w:tcW w:w="5842"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698"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F97C66">
            <w:pPr>
              <w:rPr>
                <w:rFonts w:ascii="Times New Roman" w:hAnsi="Times New Roman" w:cs="Times New Roman"/>
                <w:b/>
                <w:i/>
                <w:lang w:val="en-US"/>
              </w:rPr>
            </w:pPr>
            <w:r w:rsidRPr="004427FB">
              <w:rPr>
                <w:rFonts w:ascii="Times New Roman" w:hAnsi="Times New Roman" w:cs="Times New Roman"/>
                <w:b/>
                <w:i/>
                <w:lang w:val="en-US"/>
              </w:rPr>
              <w:t>da</w:t>
            </w:r>
          </w:p>
          <w:p w:rsidR="004427FB" w:rsidRPr="004427FB" w:rsidRDefault="004427FB" w:rsidP="00F97C66">
            <w:pPr>
              <w:ind w:right="-57"/>
              <w:jc w:val="center"/>
              <w:rPr>
                <w:rFonts w:ascii="Times New Roman" w:hAnsi="Times New Roman" w:cs="Times New Roman"/>
                <w:b/>
                <w:i/>
                <w:color w:val="FF0000"/>
                <w:lang w:val="en-US"/>
              </w:rPr>
            </w:pPr>
          </w:p>
        </w:tc>
      </w:tr>
      <w:tr w:rsidR="004427FB" w:rsidRPr="004427FB" w:rsidTr="00484A0C">
        <w:trPr>
          <w:trHeight w:val="765"/>
        </w:trPr>
        <w:tc>
          <w:tcPr>
            <w:tcW w:w="267"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4427FB">
            <w:pPr>
              <w:pStyle w:val="a4"/>
              <w:numPr>
                <w:ilvl w:val="0"/>
                <w:numId w:val="2"/>
              </w:numPr>
              <w:spacing w:line="276" w:lineRule="auto"/>
              <w:ind w:right="-57"/>
              <w:jc w:val="left"/>
              <w:rPr>
                <w:rFonts w:ascii="Times New Roman" w:hAnsi="Times New Roman"/>
                <w:b/>
                <w:lang w:val="ro-RO"/>
              </w:rPr>
            </w:pPr>
          </w:p>
        </w:tc>
        <w:tc>
          <w:tcPr>
            <w:tcW w:w="4111"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rPr>
            </w:pPr>
            <w:r w:rsidRPr="004427FB">
              <w:rPr>
                <w:rFonts w:ascii="Times New Roman" w:hAnsi="Times New Roman" w:cs="Times New Roman"/>
              </w:rPr>
              <w:t>Propunerea tehnică (specificații tehnice)</w:t>
            </w:r>
          </w:p>
        </w:tc>
        <w:tc>
          <w:tcPr>
            <w:tcW w:w="5842"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698"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F97C66">
            <w:pPr>
              <w:rPr>
                <w:rFonts w:ascii="Times New Roman" w:hAnsi="Times New Roman" w:cs="Times New Roman"/>
                <w:b/>
                <w:i/>
                <w:lang w:val="en-US"/>
              </w:rPr>
            </w:pPr>
            <w:r w:rsidRPr="004427FB">
              <w:rPr>
                <w:rFonts w:ascii="Times New Roman" w:hAnsi="Times New Roman" w:cs="Times New Roman"/>
                <w:b/>
                <w:i/>
                <w:lang w:val="en-US"/>
              </w:rPr>
              <w:t>da</w:t>
            </w:r>
          </w:p>
        </w:tc>
      </w:tr>
      <w:tr w:rsidR="004427FB" w:rsidRPr="004427FB" w:rsidTr="00484A0C">
        <w:trPr>
          <w:trHeight w:val="483"/>
        </w:trPr>
        <w:tc>
          <w:tcPr>
            <w:tcW w:w="267"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4427FB">
            <w:pPr>
              <w:pStyle w:val="a4"/>
              <w:numPr>
                <w:ilvl w:val="0"/>
                <w:numId w:val="2"/>
              </w:numPr>
              <w:spacing w:line="276" w:lineRule="auto"/>
              <w:ind w:right="-57"/>
              <w:jc w:val="left"/>
              <w:rPr>
                <w:rFonts w:ascii="Times New Roman" w:hAnsi="Times New Roman"/>
                <w:b/>
                <w:lang w:val="ro-RO"/>
              </w:rPr>
            </w:pPr>
          </w:p>
        </w:tc>
        <w:tc>
          <w:tcPr>
            <w:tcW w:w="4111"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color w:val="000000"/>
                <w:lang w:val="ro-RO"/>
              </w:rPr>
            </w:pPr>
            <w:r w:rsidRPr="004427FB">
              <w:rPr>
                <w:rFonts w:ascii="Times New Roman" w:hAnsi="Times New Roman" w:cs="Times New Roman"/>
                <w:lang w:val="en-US"/>
              </w:rPr>
              <w:t>Propunerea financiară (specificații de preț)</w:t>
            </w:r>
          </w:p>
        </w:tc>
        <w:tc>
          <w:tcPr>
            <w:tcW w:w="5842"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color w:val="000000"/>
                <w:lang w:val="en-US"/>
              </w:rPr>
            </w:pPr>
            <w:r w:rsidRPr="004427FB">
              <w:rPr>
                <w:rFonts w:ascii="Times New Roman" w:hAnsi="Times New Roman" w:cs="Times New Roman"/>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698"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F97C66">
            <w:pPr>
              <w:rPr>
                <w:rFonts w:ascii="Times New Roman" w:hAnsi="Times New Roman" w:cs="Times New Roman"/>
                <w:b/>
                <w:i/>
                <w:lang w:val="en-US"/>
              </w:rPr>
            </w:pPr>
            <w:r w:rsidRPr="004427FB">
              <w:rPr>
                <w:rFonts w:ascii="Times New Roman" w:hAnsi="Times New Roman" w:cs="Times New Roman"/>
                <w:b/>
                <w:i/>
                <w:lang w:val="en-US"/>
              </w:rPr>
              <w:t>da</w:t>
            </w:r>
          </w:p>
        </w:tc>
      </w:tr>
      <w:tr w:rsidR="004427FB" w:rsidRPr="004427FB" w:rsidTr="00484A0C">
        <w:trPr>
          <w:trHeight w:val="483"/>
        </w:trPr>
        <w:tc>
          <w:tcPr>
            <w:tcW w:w="267"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4427FB">
            <w:pPr>
              <w:pStyle w:val="a4"/>
              <w:numPr>
                <w:ilvl w:val="0"/>
                <w:numId w:val="2"/>
              </w:numPr>
              <w:spacing w:line="276" w:lineRule="auto"/>
              <w:ind w:right="-57"/>
              <w:jc w:val="left"/>
              <w:rPr>
                <w:rFonts w:ascii="Times New Roman" w:hAnsi="Times New Roman"/>
                <w:b/>
                <w:lang w:val="ro-RO"/>
              </w:rPr>
            </w:pPr>
          </w:p>
        </w:tc>
        <w:tc>
          <w:tcPr>
            <w:tcW w:w="4111"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Document Unic de Achiziții European (DUAE)</w:t>
            </w:r>
          </w:p>
        </w:tc>
        <w:tc>
          <w:tcPr>
            <w:tcW w:w="5842"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Completat conform formularului standard al Documentului unic de achiziții European, aprobat prin Ordinul Ministerului Finanțelor nr. Din 2020, confirmat prin aplicarea semnăturii electronice a ofertantului;</w:t>
            </w:r>
          </w:p>
        </w:tc>
        <w:tc>
          <w:tcPr>
            <w:tcW w:w="698"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F97C66">
            <w:pPr>
              <w:rPr>
                <w:rFonts w:ascii="Times New Roman" w:hAnsi="Times New Roman" w:cs="Times New Roman"/>
                <w:b/>
                <w:i/>
                <w:lang w:val="en-US"/>
              </w:rPr>
            </w:pPr>
            <w:r w:rsidRPr="004427FB">
              <w:rPr>
                <w:rFonts w:ascii="Times New Roman" w:hAnsi="Times New Roman" w:cs="Times New Roman"/>
                <w:b/>
                <w:i/>
                <w:lang w:val="en-US"/>
              </w:rPr>
              <w:t>da</w:t>
            </w:r>
          </w:p>
        </w:tc>
      </w:tr>
      <w:tr w:rsidR="004427FB" w:rsidRPr="004427FB" w:rsidTr="00484A0C">
        <w:trPr>
          <w:trHeight w:val="483"/>
        </w:trPr>
        <w:tc>
          <w:tcPr>
            <w:tcW w:w="267"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4427FB">
            <w:pPr>
              <w:pStyle w:val="a4"/>
              <w:numPr>
                <w:ilvl w:val="0"/>
                <w:numId w:val="2"/>
              </w:numPr>
              <w:spacing w:line="276" w:lineRule="auto"/>
              <w:ind w:right="-57"/>
              <w:jc w:val="left"/>
              <w:rPr>
                <w:rFonts w:ascii="Times New Roman" w:hAnsi="Times New Roman"/>
                <w:b/>
                <w:lang w:val="ro-RO"/>
              </w:rPr>
            </w:pPr>
          </w:p>
        </w:tc>
        <w:tc>
          <w:tcPr>
            <w:tcW w:w="4111"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Dovada înregistrării persoanei juridice, în conformitate cu prevederile legale din țara în care ofertantul este stabilit</w:t>
            </w:r>
          </w:p>
        </w:tc>
        <w:tc>
          <w:tcPr>
            <w:tcW w:w="5842"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698"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F97C66">
            <w:pPr>
              <w:rPr>
                <w:rFonts w:ascii="Times New Roman" w:hAnsi="Times New Roman" w:cs="Times New Roman"/>
                <w:b/>
                <w:i/>
                <w:lang w:val="en-US"/>
              </w:rPr>
            </w:pPr>
            <w:r w:rsidRPr="004427FB">
              <w:rPr>
                <w:rFonts w:ascii="Times New Roman" w:hAnsi="Times New Roman" w:cs="Times New Roman"/>
                <w:b/>
                <w:i/>
                <w:lang w:val="en-US"/>
              </w:rPr>
              <w:t>da</w:t>
            </w:r>
          </w:p>
        </w:tc>
      </w:tr>
      <w:tr w:rsidR="004427FB" w:rsidRPr="004427FB" w:rsidTr="00484A0C">
        <w:trPr>
          <w:trHeight w:val="483"/>
        </w:trPr>
        <w:tc>
          <w:tcPr>
            <w:tcW w:w="267"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4427FB">
            <w:pPr>
              <w:pStyle w:val="a4"/>
              <w:numPr>
                <w:ilvl w:val="0"/>
                <w:numId w:val="2"/>
              </w:numPr>
              <w:spacing w:line="276" w:lineRule="auto"/>
              <w:ind w:right="-57"/>
              <w:jc w:val="left"/>
              <w:rPr>
                <w:rFonts w:ascii="Times New Roman" w:hAnsi="Times New Roman"/>
                <w:b/>
                <w:lang w:val="ro-RO"/>
              </w:rPr>
            </w:pPr>
          </w:p>
        </w:tc>
        <w:tc>
          <w:tcPr>
            <w:tcW w:w="4111"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rPr>
            </w:pPr>
            <w:r w:rsidRPr="004427FB">
              <w:rPr>
                <w:rFonts w:ascii="Times New Roman" w:hAnsi="Times New Roman" w:cs="Times New Roman"/>
              </w:rPr>
              <w:t>Raportul financiar/Situația financiară</w:t>
            </w:r>
          </w:p>
        </w:tc>
        <w:tc>
          <w:tcPr>
            <w:tcW w:w="5842"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 xml:space="preserve">Declarație care va include informația privind numele, prenumele și codul personal sau, după caz, informația privind denumirea companiei și IDNO al fondatorului/fondatorilor </w:t>
            </w:r>
            <w:r w:rsidRPr="004427FB">
              <w:rPr>
                <w:rFonts w:ascii="Times New Roman" w:hAnsi="Times New Roman" w:cs="Times New Roman"/>
                <w:lang w:val="en-US"/>
              </w:rPr>
              <w:lastRenderedPageBreak/>
              <w:t>operatorului economic ofertant, confirmat prin aplicarea semnăturii electronice a ofertantului;</w:t>
            </w:r>
          </w:p>
        </w:tc>
        <w:tc>
          <w:tcPr>
            <w:tcW w:w="698"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F97C66">
            <w:pPr>
              <w:rPr>
                <w:rFonts w:ascii="Times New Roman" w:hAnsi="Times New Roman" w:cs="Times New Roman"/>
                <w:b/>
                <w:i/>
                <w:lang w:val="en-US"/>
              </w:rPr>
            </w:pPr>
            <w:r w:rsidRPr="004427FB">
              <w:rPr>
                <w:rFonts w:ascii="Times New Roman" w:hAnsi="Times New Roman" w:cs="Times New Roman"/>
                <w:b/>
                <w:i/>
                <w:lang w:val="en-US"/>
              </w:rPr>
              <w:lastRenderedPageBreak/>
              <w:t>da</w:t>
            </w:r>
          </w:p>
        </w:tc>
      </w:tr>
      <w:tr w:rsidR="004427FB" w:rsidRPr="004427FB" w:rsidTr="00484A0C">
        <w:trPr>
          <w:trHeight w:val="483"/>
        </w:trPr>
        <w:tc>
          <w:tcPr>
            <w:tcW w:w="267"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4427FB">
            <w:pPr>
              <w:pStyle w:val="a4"/>
              <w:numPr>
                <w:ilvl w:val="0"/>
                <w:numId w:val="2"/>
              </w:numPr>
              <w:spacing w:line="276" w:lineRule="auto"/>
              <w:ind w:right="-57"/>
              <w:jc w:val="left"/>
              <w:rPr>
                <w:rFonts w:ascii="Times New Roman" w:hAnsi="Times New Roman"/>
                <w:b/>
                <w:lang w:val="ro-RO"/>
              </w:rPr>
            </w:pPr>
          </w:p>
        </w:tc>
        <w:tc>
          <w:tcPr>
            <w:tcW w:w="4111"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Certificat de atribuire a contului bancar</w:t>
            </w:r>
          </w:p>
        </w:tc>
        <w:tc>
          <w:tcPr>
            <w:tcW w:w="5842"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Copie – confirmată prin aplicarea semnăturii electronice a ofertantului;</w:t>
            </w:r>
          </w:p>
        </w:tc>
        <w:tc>
          <w:tcPr>
            <w:tcW w:w="698"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F97C66">
            <w:pPr>
              <w:rPr>
                <w:rFonts w:ascii="Times New Roman" w:hAnsi="Times New Roman" w:cs="Times New Roman"/>
                <w:b/>
                <w:i/>
                <w:lang w:val="en-US"/>
              </w:rPr>
            </w:pPr>
            <w:r w:rsidRPr="004427FB">
              <w:rPr>
                <w:rFonts w:ascii="Times New Roman" w:hAnsi="Times New Roman" w:cs="Times New Roman"/>
                <w:b/>
                <w:i/>
                <w:lang w:val="en-US"/>
              </w:rPr>
              <w:t>da</w:t>
            </w:r>
          </w:p>
        </w:tc>
      </w:tr>
      <w:tr w:rsidR="004427FB" w:rsidRPr="004427FB" w:rsidTr="00484A0C">
        <w:trPr>
          <w:trHeight w:val="483"/>
        </w:trPr>
        <w:tc>
          <w:tcPr>
            <w:tcW w:w="267"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4427FB">
            <w:pPr>
              <w:pStyle w:val="a4"/>
              <w:numPr>
                <w:ilvl w:val="0"/>
                <w:numId w:val="2"/>
              </w:numPr>
              <w:spacing w:line="276" w:lineRule="auto"/>
              <w:ind w:right="-57"/>
              <w:jc w:val="left"/>
              <w:rPr>
                <w:rFonts w:ascii="Times New Roman" w:hAnsi="Times New Roman"/>
                <w:b/>
                <w:lang w:val="ro-RO"/>
              </w:rPr>
            </w:pPr>
          </w:p>
        </w:tc>
        <w:tc>
          <w:tcPr>
            <w:tcW w:w="4111"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Declarație privind dotările specifice, utilajul și echipamentul necesar</w:t>
            </w:r>
          </w:p>
        </w:tc>
        <w:tc>
          <w:tcPr>
            <w:tcW w:w="5842"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Completată conform anexei nr. 13 din Documentația standard pentru realizarea achizițiilor publice de bunuri și servicii aprobată prin Ordinul Ministerului Finanțelor nr. 115 din 15.09.2021, confirmată prin aplicarea semnăturii electronice a ofertantului;</w:t>
            </w:r>
          </w:p>
        </w:tc>
        <w:tc>
          <w:tcPr>
            <w:tcW w:w="698"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F97C66">
            <w:pPr>
              <w:rPr>
                <w:rFonts w:ascii="Times New Roman" w:hAnsi="Times New Roman" w:cs="Times New Roman"/>
                <w:b/>
                <w:i/>
                <w:lang w:val="en-US"/>
              </w:rPr>
            </w:pPr>
            <w:r w:rsidRPr="004427FB">
              <w:rPr>
                <w:rFonts w:ascii="Times New Roman" w:hAnsi="Times New Roman" w:cs="Times New Roman"/>
                <w:b/>
                <w:i/>
                <w:lang w:val="en-US"/>
              </w:rPr>
              <w:t>da</w:t>
            </w:r>
          </w:p>
        </w:tc>
      </w:tr>
      <w:tr w:rsidR="004427FB" w:rsidRPr="004427FB" w:rsidTr="00484A0C">
        <w:trPr>
          <w:trHeight w:val="483"/>
        </w:trPr>
        <w:tc>
          <w:tcPr>
            <w:tcW w:w="267"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4427FB">
            <w:pPr>
              <w:pStyle w:val="a4"/>
              <w:numPr>
                <w:ilvl w:val="0"/>
                <w:numId w:val="2"/>
              </w:numPr>
              <w:spacing w:line="276" w:lineRule="auto"/>
              <w:ind w:right="-57"/>
              <w:jc w:val="left"/>
              <w:rPr>
                <w:rFonts w:ascii="Times New Roman" w:hAnsi="Times New Roman"/>
                <w:b/>
                <w:lang w:val="ro-RO"/>
              </w:rPr>
            </w:pPr>
          </w:p>
        </w:tc>
        <w:tc>
          <w:tcPr>
            <w:tcW w:w="4111"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Declarație privind personalul de specialiști</w:t>
            </w:r>
          </w:p>
        </w:tc>
        <w:tc>
          <w:tcPr>
            <w:tcW w:w="5842" w:type="dxa"/>
            <w:tcBorders>
              <w:top w:val="single" w:sz="4" w:space="0" w:color="auto"/>
              <w:left w:val="single" w:sz="4" w:space="0" w:color="auto"/>
              <w:bottom w:val="single" w:sz="4" w:space="0" w:color="auto"/>
              <w:right w:val="single" w:sz="4" w:space="0" w:color="auto"/>
            </w:tcBorders>
          </w:tcPr>
          <w:p w:rsidR="004427FB" w:rsidRPr="004427FB" w:rsidRDefault="004427FB" w:rsidP="00F97C66">
            <w:pPr>
              <w:spacing w:line="256" w:lineRule="auto"/>
              <w:rPr>
                <w:rFonts w:ascii="Times New Roman" w:hAnsi="Times New Roman" w:cs="Times New Roman"/>
                <w:lang w:val="en-US"/>
              </w:rPr>
            </w:pPr>
            <w:r w:rsidRPr="004427FB">
              <w:rPr>
                <w:rFonts w:ascii="Times New Roman" w:hAnsi="Times New Roman" w:cs="Times New Roman"/>
                <w:lang w:val="en-US"/>
              </w:rPr>
              <w:t>Completată conform anexei nr. 14 din Documentația standard pentru realizarea achizițiilor publice de bunuri și servicii aprobată prin Ordinul Ministerului Finanțelor nr. 115 din 15.09.2021, confirmată prin aplicarea semnăturii electronice a ofertantului;</w:t>
            </w:r>
          </w:p>
        </w:tc>
        <w:tc>
          <w:tcPr>
            <w:tcW w:w="698" w:type="dxa"/>
            <w:tcBorders>
              <w:top w:val="single" w:sz="4" w:space="0" w:color="auto"/>
              <w:left w:val="single" w:sz="4" w:space="0" w:color="auto"/>
              <w:bottom w:val="single" w:sz="4" w:space="0" w:color="auto"/>
              <w:right w:val="single" w:sz="4" w:space="0" w:color="auto"/>
            </w:tcBorders>
            <w:vAlign w:val="center"/>
          </w:tcPr>
          <w:p w:rsidR="004427FB" w:rsidRPr="004427FB" w:rsidRDefault="004427FB" w:rsidP="00F97C66">
            <w:pPr>
              <w:rPr>
                <w:rFonts w:ascii="Times New Roman" w:hAnsi="Times New Roman" w:cs="Times New Roman"/>
                <w:b/>
                <w:i/>
                <w:lang w:val="en-US"/>
              </w:rPr>
            </w:pPr>
            <w:r w:rsidRPr="004427FB">
              <w:rPr>
                <w:rFonts w:ascii="Times New Roman" w:hAnsi="Times New Roman" w:cs="Times New Roman"/>
                <w:b/>
                <w:i/>
                <w:lang w:val="en-US"/>
              </w:rPr>
              <w:t>da</w:t>
            </w:r>
          </w:p>
        </w:tc>
      </w:tr>
    </w:tbl>
    <w:p w:rsidR="004427FB" w:rsidRPr="004427FB" w:rsidRDefault="004427FB" w:rsidP="004427FB">
      <w:pPr>
        <w:tabs>
          <w:tab w:val="right" w:pos="426"/>
        </w:tabs>
        <w:spacing w:before="120" w:after="0" w:line="240" w:lineRule="auto"/>
        <w:ind w:left="360"/>
        <w:rPr>
          <w:rFonts w:ascii="Times New Roman" w:hAnsi="Times New Roman" w:cs="Times New Roman"/>
          <w:b/>
          <w:sz w:val="24"/>
          <w:szCs w:val="24"/>
          <w:lang w:val="ro-MD"/>
        </w:rPr>
      </w:pP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u w:val="single"/>
          <w:lang w:val="ro-RO"/>
        </w:rPr>
      </w:pPr>
      <w:r w:rsidRPr="00641BBF">
        <w:rPr>
          <w:rFonts w:ascii="Times New Roman" w:hAnsi="Times New Roman"/>
          <w:b/>
          <w:szCs w:val="24"/>
          <w:lang w:val="ro-RO"/>
        </w:rPr>
        <w:t xml:space="preserve">Motivul recurgerii la procedura accelerată (în cazul licitației deschise, restrînse și al procedurii negociate), după caz: </w:t>
      </w:r>
      <w:r w:rsidRPr="00641BBF">
        <w:rPr>
          <w:rFonts w:ascii="Times New Roman" w:hAnsi="Times New Roman"/>
          <w:b/>
          <w:szCs w:val="24"/>
          <w:u w:val="single"/>
          <w:lang w:val="ro-RO"/>
        </w:rPr>
        <w:t>nu este cazul</w:t>
      </w: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u w:val="single"/>
          <w:lang w:val="ro-RO"/>
        </w:rPr>
      </w:pPr>
      <w:r w:rsidRPr="00641BBF">
        <w:rPr>
          <w:rFonts w:ascii="Times New Roman" w:hAnsi="Times New Roman"/>
          <w:b/>
          <w:szCs w:val="24"/>
          <w:lang w:val="ro-RO"/>
        </w:rPr>
        <w:t xml:space="preserve">Tehnici și instrumente specifice de atribuire (dacă este cazul specificați dacă se va utiliza acordul-cadru, sistemul dinamic de achiziție sau licitația electronică): </w:t>
      </w:r>
      <w:r w:rsidRPr="00641BBF">
        <w:rPr>
          <w:rFonts w:ascii="Times New Roman" w:hAnsi="Times New Roman"/>
          <w:b/>
          <w:szCs w:val="24"/>
          <w:u w:val="single"/>
          <w:lang w:val="ro-RO"/>
        </w:rPr>
        <w:t>nu se aplică</w:t>
      </w: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u w:val="single"/>
          <w:lang w:val="ro-RO"/>
        </w:rPr>
      </w:pPr>
      <w:r w:rsidRPr="00641BBF">
        <w:rPr>
          <w:rFonts w:ascii="Times New Roman" w:hAnsi="Times New Roman"/>
          <w:b/>
          <w:szCs w:val="24"/>
          <w:lang w:val="ro-RO"/>
        </w:rPr>
        <w:t xml:space="preserve">Condiții speciale de care depinde îndeplinirea contractului (indicați după caz): </w:t>
      </w:r>
      <w:r w:rsidRPr="00641BBF">
        <w:rPr>
          <w:rFonts w:ascii="Times New Roman" w:hAnsi="Times New Roman"/>
          <w:b/>
          <w:szCs w:val="24"/>
          <w:u w:val="single"/>
          <w:lang w:val="ro-RO"/>
        </w:rPr>
        <w:t>nu</w:t>
      </w: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u w:val="single"/>
          <w:lang w:val="ro-RO"/>
        </w:rPr>
      </w:pPr>
      <w:r w:rsidRPr="00641BBF">
        <w:rPr>
          <w:rFonts w:ascii="Times New Roman" w:hAnsi="Times New Roman"/>
          <w:b/>
          <w:szCs w:val="24"/>
          <w:lang w:val="ro-RO"/>
        </w:rPr>
        <w:t xml:space="preserve">Criteriul de evaluare aplicat pentru adjudecarea contractului: </w:t>
      </w:r>
      <w:r w:rsidRPr="00641BBF">
        <w:rPr>
          <w:rFonts w:ascii="Times New Roman" w:hAnsi="Times New Roman"/>
          <w:szCs w:val="24"/>
          <w:u w:val="single"/>
          <w:lang w:val="ro-RO"/>
        </w:rPr>
        <w:t>cel mai mic preț per lot și în conformitate cu criteriile de atribuire, stabilite de către autoritatea contractantă</w:t>
      </w:r>
    </w:p>
    <w:p w:rsidR="004427FB" w:rsidRPr="00484A0C" w:rsidRDefault="004427FB" w:rsidP="004427FB">
      <w:pPr>
        <w:pStyle w:val="a4"/>
        <w:numPr>
          <w:ilvl w:val="0"/>
          <w:numId w:val="6"/>
        </w:numPr>
        <w:tabs>
          <w:tab w:val="right" w:pos="426"/>
        </w:tabs>
        <w:spacing w:before="120" w:line="240" w:lineRule="auto"/>
        <w:jc w:val="left"/>
        <w:rPr>
          <w:rFonts w:ascii="Times New Roman" w:hAnsi="Times New Roman"/>
          <w:b/>
          <w:szCs w:val="24"/>
          <w:u w:val="single"/>
          <w:lang w:val="ro-RO"/>
        </w:rPr>
      </w:pPr>
      <w:r w:rsidRPr="00641BBF">
        <w:rPr>
          <w:rFonts w:ascii="Times New Roman" w:hAnsi="Times New Roman"/>
          <w:b/>
          <w:szCs w:val="24"/>
          <w:lang w:val="ro-RO"/>
        </w:rPr>
        <w:t>Factorii de evaluare a ofertei celei mai avantajoase din punct de vedere economic, precum și ponderile lor:</w:t>
      </w:r>
    </w:p>
    <w:p w:rsidR="00484A0C" w:rsidRPr="00641BBF" w:rsidRDefault="00484A0C" w:rsidP="00484A0C">
      <w:pPr>
        <w:pStyle w:val="a4"/>
        <w:tabs>
          <w:tab w:val="right" w:pos="426"/>
        </w:tabs>
        <w:spacing w:before="120" w:line="240" w:lineRule="auto"/>
        <w:ind w:left="644" w:firstLine="0"/>
        <w:jc w:val="left"/>
        <w:rPr>
          <w:rFonts w:ascii="Times New Roman" w:hAnsi="Times New Roman"/>
          <w:b/>
          <w:szCs w:val="24"/>
          <w:u w:val="single"/>
          <w:lang w:val="ro-RO"/>
        </w:rPr>
      </w:pPr>
    </w:p>
    <w:tbl>
      <w:tblPr>
        <w:tblStyle w:val="a7"/>
        <w:tblW w:w="0" w:type="auto"/>
        <w:tblLook w:val="04A0" w:firstRow="1" w:lastRow="0" w:firstColumn="1" w:lastColumn="0" w:noHBand="0" w:noVBand="1"/>
      </w:tblPr>
      <w:tblGrid>
        <w:gridCol w:w="577"/>
        <w:gridCol w:w="7248"/>
        <w:gridCol w:w="1800"/>
      </w:tblGrid>
      <w:tr w:rsidR="004427FB" w:rsidRPr="00641BBF" w:rsidTr="00F97C66">
        <w:tc>
          <w:tcPr>
            <w:tcW w:w="577" w:type="dxa"/>
            <w:shd w:val="clear" w:color="auto" w:fill="D9D9D9" w:themeFill="background1" w:themeFillShade="D9"/>
          </w:tcPr>
          <w:p w:rsidR="004427FB" w:rsidRPr="00641BBF" w:rsidRDefault="004427FB" w:rsidP="00F97C66">
            <w:pPr>
              <w:tabs>
                <w:tab w:val="left" w:pos="612"/>
              </w:tabs>
              <w:spacing w:before="120" w:after="120"/>
              <w:rPr>
                <w:rFonts w:ascii="Times New Roman" w:hAnsi="Times New Roman" w:cs="Times New Roman"/>
                <w:b/>
                <w:iCs/>
                <w:sz w:val="24"/>
                <w:szCs w:val="24"/>
              </w:rPr>
            </w:pPr>
            <w:r w:rsidRPr="00641BBF">
              <w:rPr>
                <w:rFonts w:ascii="Times New Roman" w:hAnsi="Times New Roman" w:cs="Times New Roman"/>
                <w:b/>
                <w:iCs/>
                <w:sz w:val="24"/>
                <w:szCs w:val="24"/>
              </w:rPr>
              <w:t>Nr. d/o</w:t>
            </w:r>
          </w:p>
        </w:tc>
        <w:tc>
          <w:tcPr>
            <w:tcW w:w="7248" w:type="dxa"/>
            <w:shd w:val="clear" w:color="auto" w:fill="D9D9D9" w:themeFill="background1" w:themeFillShade="D9"/>
          </w:tcPr>
          <w:p w:rsidR="004427FB" w:rsidRPr="00641BBF" w:rsidRDefault="004427FB" w:rsidP="00F97C66">
            <w:pPr>
              <w:tabs>
                <w:tab w:val="left" w:pos="612"/>
              </w:tabs>
              <w:spacing w:before="120" w:after="120"/>
              <w:jc w:val="center"/>
              <w:rPr>
                <w:rFonts w:ascii="Times New Roman" w:hAnsi="Times New Roman" w:cs="Times New Roman"/>
                <w:b/>
                <w:iCs/>
                <w:sz w:val="24"/>
                <w:szCs w:val="24"/>
              </w:rPr>
            </w:pPr>
            <w:r w:rsidRPr="00641BBF">
              <w:rPr>
                <w:rFonts w:ascii="Times New Roman" w:hAnsi="Times New Roman" w:cs="Times New Roman"/>
                <w:b/>
                <w:iCs/>
                <w:sz w:val="24"/>
                <w:szCs w:val="24"/>
              </w:rPr>
              <w:t>Denumirea factorului de evaluare</w:t>
            </w:r>
          </w:p>
        </w:tc>
        <w:tc>
          <w:tcPr>
            <w:tcW w:w="1800" w:type="dxa"/>
            <w:shd w:val="clear" w:color="auto" w:fill="D9D9D9" w:themeFill="background1" w:themeFillShade="D9"/>
          </w:tcPr>
          <w:p w:rsidR="004427FB" w:rsidRPr="00641BBF" w:rsidRDefault="004427FB" w:rsidP="00F97C66">
            <w:pPr>
              <w:tabs>
                <w:tab w:val="left" w:pos="612"/>
              </w:tabs>
              <w:spacing w:before="120" w:after="120"/>
              <w:jc w:val="center"/>
              <w:rPr>
                <w:rFonts w:ascii="Times New Roman" w:hAnsi="Times New Roman" w:cs="Times New Roman"/>
                <w:b/>
                <w:iCs/>
                <w:sz w:val="24"/>
                <w:szCs w:val="24"/>
              </w:rPr>
            </w:pPr>
            <w:r w:rsidRPr="00641BBF">
              <w:rPr>
                <w:rFonts w:ascii="Times New Roman" w:hAnsi="Times New Roman" w:cs="Times New Roman"/>
                <w:b/>
                <w:iCs/>
                <w:sz w:val="24"/>
                <w:szCs w:val="24"/>
              </w:rPr>
              <w:t>Ponderea%</w:t>
            </w:r>
          </w:p>
        </w:tc>
      </w:tr>
      <w:tr w:rsidR="004427FB" w:rsidRPr="00484A0C" w:rsidTr="00F97C66">
        <w:tc>
          <w:tcPr>
            <w:tcW w:w="577" w:type="dxa"/>
            <w:shd w:val="clear" w:color="auto" w:fill="auto"/>
          </w:tcPr>
          <w:p w:rsidR="004427FB" w:rsidRPr="00641BBF" w:rsidRDefault="004427FB" w:rsidP="00F97C66">
            <w:pPr>
              <w:tabs>
                <w:tab w:val="left" w:pos="612"/>
              </w:tabs>
              <w:spacing w:before="120" w:after="120"/>
              <w:rPr>
                <w:rFonts w:ascii="Times New Roman" w:hAnsi="Times New Roman" w:cs="Times New Roman"/>
                <w:b/>
                <w:iCs/>
                <w:sz w:val="24"/>
                <w:szCs w:val="24"/>
              </w:rPr>
            </w:pPr>
            <w:r w:rsidRPr="00641BBF">
              <w:rPr>
                <w:rFonts w:ascii="Times New Roman" w:hAnsi="Times New Roman" w:cs="Times New Roman"/>
                <w:b/>
                <w:iCs/>
                <w:sz w:val="24"/>
                <w:szCs w:val="24"/>
              </w:rPr>
              <w:t>1</w:t>
            </w:r>
          </w:p>
        </w:tc>
        <w:tc>
          <w:tcPr>
            <w:tcW w:w="7248" w:type="dxa"/>
            <w:shd w:val="clear" w:color="auto" w:fill="auto"/>
          </w:tcPr>
          <w:p w:rsidR="004427FB" w:rsidRPr="004427FB" w:rsidRDefault="004427FB" w:rsidP="00F97C66">
            <w:pPr>
              <w:tabs>
                <w:tab w:val="left" w:pos="612"/>
              </w:tabs>
              <w:spacing w:before="120" w:after="120"/>
              <w:rPr>
                <w:rFonts w:ascii="Times New Roman" w:hAnsi="Times New Roman" w:cs="Times New Roman"/>
                <w:b/>
                <w:iCs/>
                <w:sz w:val="24"/>
                <w:szCs w:val="24"/>
                <w:lang w:val="en-US"/>
              </w:rPr>
            </w:pPr>
            <w:r w:rsidRPr="004427FB">
              <w:rPr>
                <w:rFonts w:ascii="Times New Roman" w:hAnsi="Times New Roman" w:cs="Times New Roman"/>
                <w:b/>
                <w:iCs/>
                <w:sz w:val="24"/>
                <w:szCs w:val="24"/>
                <w:lang w:val="en-US"/>
              </w:rPr>
              <w:t xml:space="preserve">Cel mai mic preț per lot </w:t>
            </w:r>
            <w:r w:rsidRPr="004427FB">
              <w:rPr>
                <w:rFonts w:ascii="Times New Roman" w:hAnsi="Times New Roman" w:cs="Times New Roman"/>
                <w:b/>
                <w:sz w:val="24"/>
                <w:szCs w:val="24"/>
                <w:lang w:val="en-US"/>
              </w:rPr>
              <w:t>și în conformitate cu criteriile de atribuire, stabilite de către autoritatea contractantă</w:t>
            </w:r>
          </w:p>
        </w:tc>
        <w:tc>
          <w:tcPr>
            <w:tcW w:w="1800" w:type="dxa"/>
            <w:shd w:val="clear" w:color="auto" w:fill="auto"/>
          </w:tcPr>
          <w:p w:rsidR="004427FB" w:rsidRPr="004427FB" w:rsidRDefault="004427FB" w:rsidP="00F97C66">
            <w:pPr>
              <w:tabs>
                <w:tab w:val="left" w:pos="612"/>
              </w:tabs>
              <w:spacing w:before="120" w:after="120"/>
              <w:rPr>
                <w:rFonts w:ascii="Times New Roman" w:hAnsi="Times New Roman" w:cs="Times New Roman"/>
                <w:iCs/>
                <w:sz w:val="24"/>
                <w:szCs w:val="24"/>
                <w:lang w:val="en-US"/>
              </w:rPr>
            </w:pPr>
          </w:p>
        </w:tc>
      </w:tr>
    </w:tbl>
    <w:p w:rsidR="00484A0C" w:rsidRDefault="00484A0C" w:rsidP="00484A0C">
      <w:pPr>
        <w:pStyle w:val="a4"/>
        <w:tabs>
          <w:tab w:val="right" w:pos="426"/>
        </w:tabs>
        <w:spacing w:before="120" w:line="240" w:lineRule="auto"/>
        <w:ind w:left="644" w:firstLine="0"/>
        <w:jc w:val="left"/>
        <w:rPr>
          <w:rFonts w:ascii="Times New Roman" w:hAnsi="Times New Roman"/>
          <w:b/>
          <w:szCs w:val="24"/>
          <w:lang w:val="ro-RO"/>
        </w:rPr>
      </w:pP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Termenul limită de depunere/deschidere a ofertelor:</w:t>
      </w:r>
      <w:r w:rsidRPr="00641BBF">
        <w:rPr>
          <w:rFonts w:ascii="Times New Roman" w:hAnsi="Times New Roman"/>
          <w:i/>
          <w:color w:val="FF0000"/>
          <w:szCs w:val="24"/>
          <w:lang w:val="en-US"/>
        </w:rPr>
        <w:t xml:space="preserve"> Data: conform platformei SIA RSAP</w:t>
      </w: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Adresa la care trebuie transmise ofertele sau cererile de participare: </w:t>
      </w:r>
    </w:p>
    <w:p w:rsidR="004427FB" w:rsidRPr="00641BBF" w:rsidRDefault="004427FB" w:rsidP="004427FB">
      <w:pPr>
        <w:tabs>
          <w:tab w:val="right" w:pos="426"/>
        </w:tabs>
        <w:spacing w:before="120"/>
        <w:ind w:left="450"/>
        <w:rPr>
          <w:rFonts w:ascii="Times New Roman" w:hAnsi="Times New Roman" w:cs="Times New Roman"/>
          <w:b/>
          <w:sz w:val="24"/>
          <w:szCs w:val="24"/>
          <w:lang w:val="ro-RO"/>
        </w:rPr>
      </w:pPr>
      <w:r w:rsidRPr="00641BBF">
        <w:rPr>
          <w:rFonts w:ascii="Times New Roman" w:hAnsi="Times New Roman" w:cs="Times New Roman"/>
          <w:b/>
          <w:sz w:val="24"/>
          <w:szCs w:val="24"/>
          <w:lang w:val="ro-RO"/>
        </w:rPr>
        <w:t xml:space="preserve">Ofertele sau cererile de participare vor fi depuse electronic prin intermediul SIA RSAP </w:t>
      </w: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Termenul de valabilitate a ofertelor: 90 zile</w:t>
      </w: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Locul deschiderii ofertelor: SIA RSAP </w:t>
      </w: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Ofertele întîrziate vor fi respinse. </w:t>
      </w:r>
    </w:p>
    <w:p w:rsidR="004427FB" w:rsidRDefault="004427FB" w:rsidP="004427FB">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Persoanele autorizate să asiste la deschiderea ofertelor: </w:t>
      </w:r>
      <w:r w:rsidRPr="00641BBF">
        <w:rPr>
          <w:rFonts w:ascii="Times New Roman" w:hAnsi="Times New Roman"/>
          <w:b/>
          <w:szCs w:val="24"/>
          <w:lang w:val="ro-RO"/>
        </w:rPr>
        <w:br/>
      </w:r>
      <w:r w:rsidRPr="00641BBF">
        <w:rPr>
          <w:rFonts w:ascii="Times New Roman" w:hAnsi="Times New Roman"/>
          <w:b/>
          <w:i/>
          <w:szCs w:val="24"/>
          <w:lang w:val="ro-RO"/>
        </w:rPr>
        <w:t>Ofertanții sau reprezentanții acestora au dreptul să participe la deschiderea ofertelor, cu excepția cazului cînd ofertele au fost depuse prin SIA “RSAP”</w:t>
      </w:r>
      <w:r w:rsidRPr="00641BBF">
        <w:rPr>
          <w:rFonts w:ascii="Times New Roman" w:hAnsi="Times New Roman"/>
          <w:b/>
          <w:szCs w:val="24"/>
          <w:lang w:val="ro-RO"/>
        </w:rPr>
        <w:t>.</w:t>
      </w:r>
    </w:p>
    <w:p w:rsidR="00484A0C" w:rsidRPr="00641BBF" w:rsidRDefault="00484A0C" w:rsidP="00484A0C">
      <w:pPr>
        <w:pStyle w:val="a4"/>
        <w:tabs>
          <w:tab w:val="right" w:pos="426"/>
        </w:tabs>
        <w:spacing w:before="120" w:line="240" w:lineRule="auto"/>
        <w:ind w:left="644" w:firstLine="0"/>
        <w:jc w:val="left"/>
        <w:rPr>
          <w:rFonts w:ascii="Times New Roman" w:hAnsi="Times New Roman"/>
          <w:b/>
          <w:szCs w:val="24"/>
          <w:lang w:val="ro-RO"/>
        </w:rPr>
      </w:pP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 Limba sau limbile în care trebuie redactate ofertele sau cererile de participare: Limba de stat – Română</w:t>
      </w: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 Respectivul contract se referă la un proiect și/sau program finanțat din fonduri ale Uniunii Europene: </w:t>
      </w:r>
      <w:r w:rsidRPr="00641BBF">
        <w:rPr>
          <w:rFonts w:ascii="Times New Roman" w:hAnsi="Times New Roman"/>
          <w:b/>
          <w:szCs w:val="24"/>
          <w:u w:val="single"/>
          <w:lang w:val="ro-RO"/>
        </w:rPr>
        <w:t>nu</w:t>
      </w:r>
    </w:p>
    <w:p w:rsidR="004427FB" w:rsidRPr="00641BBF" w:rsidRDefault="004427FB" w:rsidP="004427FB">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Denumirea și adresa organismului competent de soluționare a contestațiilor: </w:t>
      </w:r>
    </w:p>
    <w:p w:rsidR="004427FB" w:rsidRPr="00641BBF" w:rsidRDefault="004427FB" w:rsidP="004427FB">
      <w:pPr>
        <w:tabs>
          <w:tab w:val="right" w:pos="426"/>
        </w:tabs>
        <w:ind w:left="450"/>
        <w:rPr>
          <w:rFonts w:ascii="Times New Roman" w:hAnsi="Times New Roman" w:cs="Times New Roman"/>
          <w:b/>
          <w:sz w:val="24"/>
          <w:szCs w:val="24"/>
          <w:lang w:val="ro-RO"/>
        </w:rPr>
      </w:pPr>
      <w:r w:rsidRPr="00641BBF">
        <w:rPr>
          <w:rFonts w:ascii="Times New Roman" w:hAnsi="Times New Roman" w:cs="Times New Roman"/>
          <w:b/>
          <w:sz w:val="24"/>
          <w:szCs w:val="24"/>
          <w:lang w:val="ro-RO"/>
        </w:rPr>
        <w:t>Agenția Națională pentru Soluționarea Contestațiilor</w:t>
      </w:r>
    </w:p>
    <w:p w:rsidR="00484A0C" w:rsidRDefault="00484A0C" w:rsidP="004427FB">
      <w:pPr>
        <w:tabs>
          <w:tab w:val="right" w:pos="426"/>
        </w:tabs>
        <w:ind w:left="450"/>
        <w:rPr>
          <w:rFonts w:ascii="Times New Roman" w:hAnsi="Times New Roman" w:cs="Times New Roman"/>
          <w:b/>
          <w:sz w:val="24"/>
          <w:szCs w:val="24"/>
          <w:lang w:val="ro-RO"/>
        </w:rPr>
      </w:pPr>
    </w:p>
    <w:p w:rsidR="004427FB" w:rsidRPr="00641BBF" w:rsidRDefault="004427FB" w:rsidP="004427FB">
      <w:pPr>
        <w:tabs>
          <w:tab w:val="right" w:pos="426"/>
        </w:tabs>
        <w:ind w:left="450"/>
        <w:rPr>
          <w:rFonts w:ascii="Times New Roman" w:hAnsi="Times New Roman" w:cs="Times New Roman"/>
          <w:b/>
          <w:sz w:val="24"/>
          <w:szCs w:val="24"/>
          <w:lang w:val="ro-RO"/>
        </w:rPr>
      </w:pPr>
      <w:bookmarkStart w:id="0" w:name="_GoBack"/>
      <w:bookmarkEnd w:id="0"/>
      <w:r w:rsidRPr="00641BBF">
        <w:rPr>
          <w:rFonts w:ascii="Times New Roman" w:hAnsi="Times New Roman" w:cs="Times New Roman"/>
          <w:b/>
          <w:sz w:val="24"/>
          <w:szCs w:val="24"/>
          <w:lang w:val="ro-RO"/>
        </w:rPr>
        <w:lastRenderedPageBreak/>
        <w:t>Adresa: mun. Chișinău, bd. Ștefan cel Mare și Sfânt nr.124 (et.4), MD 2001;</w:t>
      </w:r>
    </w:p>
    <w:p w:rsidR="004427FB" w:rsidRPr="00641BBF" w:rsidRDefault="004427FB" w:rsidP="004427FB">
      <w:pPr>
        <w:tabs>
          <w:tab w:val="right" w:pos="426"/>
        </w:tabs>
        <w:ind w:left="450"/>
        <w:rPr>
          <w:rFonts w:ascii="Times New Roman" w:hAnsi="Times New Roman" w:cs="Times New Roman"/>
          <w:b/>
          <w:sz w:val="24"/>
          <w:szCs w:val="24"/>
          <w:lang w:val="ro-RO"/>
        </w:rPr>
      </w:pPr>
      <w:r w:rsidRPr="00641BBF">
        <w:rPr>
          <w:rFonts w:ascii="Times New Roman" w:hAnsi="Times New Roman" w:cs="Times New Roman"/>
          <w:b/>
          <w:sz w:val="24"/>
          <w:szCs w:val="24"/>
          <w:lang w:val="ro-RO"/>
        </w:rPr>
        <w:t xml:space="preserve">Tel/Fax/email:022-820 652, 022 820-651, </w:t>
      </w:r>
      <w:hyperlink r:id="rId5" w:history="1">
        <w:r w:rsidRPr="00641BBF">
          <w:rPr>
            <w:rStyle w:val="ad"/>
            <w:rFonts w:ascii="Times New Roman" w:hAnsi="Times New Roman" w:cs="Times New Roman"/>
            <w:b/>
            <w:sz w:val="24"/>
            <w:szCs w:val="24"/>
            <w:lang w:val="ro-RO"/>
          </w:rPr>
          <w:t>contestatii@ansc.md</w:t>
        </w:r>
      </w:hyperlink>
    </w:p>
    <w:p w:rsidR="004427FB" w:rsidRPr="00641BBF" w:rsidRDefault="004427FB" w:rsidP="004427FB">
      <w:pPr>
        <w:pStyle w:val="a4"/>
        <w:numPr>
          <w:ilvl w:val="0"/>
          <w:numId w:val="6"/>
        </w:numPr>
        <w:tabs>
          <w:tab w:val="right" w:pos="426"/>
        </w:tabs>
        <w:spacing w:line="240" w:lineRule="auto"/>
        <w:jc w:val="left"/>
        <w:rPr>
          <w:rFonts w:ascii="Times New Roman" w:hAnsi="Times New Roman"/>
          <w:b/>
          <w:szCs w:val="24"/>
          <w:lang w:val="ro-RO"/>
        </w:rPr>
      </w:pPr>
      <w:r w:rsidRPr="00641BBF">
        <w:rPr>
          <w:rFonts w:ascii="Times New Roman" w:hAnsi="Times New Roman"/>
          <w:b/>
          <w:szCs w:val="24"/>
          <w:lang w:val="ro-RO"/>
        </w:rPr>
        <w:t xml:space="preserve">Data (datele) și referința (referințele) publicărilor anterioare în Jurnalul Oficial al Uniunii Europene privind contractul (contractele) la care se referă anunțul respective (dacă este cazul): </w:t>
      </w:r>
      <w:r w:rsidRPr="00641BBF">
        <w:rPr>
          <w:rFonts w:ascii="Times New Roman" w:hAnsi="Times New Roman"/>
          <w:b/>
          <w:szCs w:val="24"/>
          <w:u w:val="single"/>
          <w:lang w:val="ro-RO"/>
        </w:rPr>
        <w:t>nu este cazul</w:t>
      </w:r>
    </w:p>
    <w:p w:rsidR="004427FB" w:rsidRPr="00641BBF" w:rsidRDefault="004427FB" w:rsidP="004427FB">
      <w:pPr>
        <w:pStyle w:val="a4"/>
        <w:numPr>
          <w:ilvl w:val="0"/>
          <w:numId w:val="6"/>
        </w:numPr>
        <w:tabs>
          <w:tab w:val="right" w:pos="426"/>
        </w:tabs>
        <w:spacing w:line="240" w:lineRule="auto"/>
        <w:jc w:val="left"/>
        <w:rPr>
          <w:rFonts w:ascii="Times New Roman" w:hAnsi="Times New Roman"/>
          <w:b/>
          <w:szCs w:val="24"/>
          <w:lang w:val="ro-RO"/>
        </w:rPr>
      </w:pPr>
      <w:r w:rsidRPr="00641BBF">
        <w:rPr>
          <w:rFonts w:ascii="Times New Roman" w:hAnsi="Times New Roman"/>
          <w:b/>
          <w:szCs w:val="24"/>
          <w:lang w:val="ro-RO"/>
        </w:rPr>
        <w:t xml:space="preserve">În cazul achizițiilor periodice, calendarul estimat pentru publicarea anunțurilor viitoare: </w:t>
      </w:r>
      <w:r w:rsidRPr="00641BBF">
        <w:rPr>
          <w:rFonts w:ascii="Times New Roman" w:hAnsi="Times New Roman"/>
          <w:b/>
          <w:szCs w:val="24"/>
          <w:u w:val="single"/>
          <w:lang w:val="ro-RO"/>
        </w:rPr>
        <w:t>01.11.2023</w:t>
      </w:r>
    </w:p>
    <w:p w:rsidR="004427FB" w:rsidRPr="00641BBF" w:rsidRDefault="004427FB" w:rsidP="004427FB">
      <w:pPr>
        <w:pStyle w:val="a4"/>
        <w:numPr>
          <w:ilvl w:val="0"/>
          <w:numId w:val="6"/>
        </w:numPr>
        <w:tabs>
          <w:tab w:val="right" w:pos="426"/>
        </w:tabs>
        <w:spacing w:line="240" w:lineRule="auto"/>
        <w:jc w:val="left"/>
        <w:rPr>
          <w:rFonts w:ascii="Times New Roman" w:hAnsi="Times New Roman"/>
          <w:b/>
          <w:szCs w:val="24"/>
          <w:lang w:val="ro-RO"/>
        </w:rPr>
      </w:pPr>
      <w:r w:rsidRPr="00641BBF">
        <w:rPr>
          <w:rFonts w:ascii="Times New Roman" w:hAnsi="Times New Roman"/>
          <w:b/>
          <w:szCs w:val="24"/>
          <w:lang w:val="ro-RO"/>
        </w:rPr>
        <w:t xml:space="preserve">Data publicării anunțului de intenție sau, după caz, precizarea că nu a fost publicat un astfel de anunţ: </w:t>
      </w:r>
    </w:p>
    <w:p w:rsidR="004427FB" w:rsidRPr="00641BBF" w:rsidRDefault="004427FB" w:rsidP="004427FB">
      <w:pPr>
        <w:pStyle w:val="a4"/>
        <w:numPr>
          <w:ilvl w:val="0"/>
          <w:numId w:val="6"/>
        </w:numPr>
        <w:tabs>
          <w:tab w:val="right" w:pos="426"/>
        </w:tabs>
        <w:spacing w:line="240" w:lineRule="auto"/>
        <w:jc w:val="left"/>
        <w:rPr>
          <w:rFonts w:ascii="Times New Roman" w:hAnsi="Times New Roman"/>
          <w:b/>
          <w:szCs w:val="24"/>
          <w:lang w:val="ro-RO"/>
        </w:rPr>
      </w:pPr>
      <w:r w:rsidRPr="00641BBF">
        <w:rPr>
          <w:rFonts w:ascii="Times New Roman" w:hAnsi="Times New Roman"/>
          <w:b/>
          <w:szCs w:val="24"/>
          <w:lang w:val="ro-RO"/>
        </w:rPr>
        <w:t xml:space="preserve"> Data transmiterii spre publicare a anunțului de participare:</w:t>
      </w:r>
      <w:r w:rsidRPr="00641BBF">
        <w:rPr>
          <w:rFonts w:ascii="Times New Roman" w:hAnsi="Times New Roman"/>
          <w:i/>
          <w:color w:val="FF0000"/>
          <w:szCs w:val="24"/>
          <w:lang w:val="en-US"/>
        </w:rPr>
        <w:t xml:space="preserve"> Data: conform platformei SIA RSAP</w:t>
      </w:r>
    </w:p>
    <w:p w:rsidR="004427FB" w:rsidRPr="00641BBF" w:rsidRDefault="004427FB" w:rsidP="004427FB">
      <w:pPr>
        <w:tabs>
          <w:tab w:val="right" w:pos="426"/>
        </w:tabs>
        <w:ind w:left="450"/>
        <w:rPr>
          <w:rFonts w:ascii="Times New Roman" w:hAnsi="Times New Roman" w:cs="Times New Roman"/>
          <w:b/>
          <w:sz w:val="24"/>
          <w:szCs w:val="24"/>
          <w:lang w:val="ro-RO"/>
        </w:rPr>
      </w:pPr>
      <w:r w:rsidRPr="00641BBF">
        <w:rPr>
          <w:rFonts w:ascii="Times New Roman" w:hAnsi="Times New Roman" w:cs="Times New Roman"/>
          <w:b/>
          <w:sz w:val="24"/>
          <w:szCs w:val="24"/>
          <w:lang w:val="ro-RO"/>
        </w:rPr>
        <w:t>36.În cadrul procedurii de achiziție publică se va utiliza/accepta:</w:t>
      </w:r>
    </w:p>
    <w:tbl>
      <w:tblPr>
        <w:tblStyle w:val="a7"/>
        <w:tblW w:w="0" w:type="auto"/>
        <w:tblInd w:w="445" w:type="dxa"/>
        <w:tblLook w:val="04A0" w:firstRow="1" w:lastRow="0" w:firstColumn="1" w:lastColumn="0" w:noHBand="0" w:noVBand="1"/>
      </w:tblPr>
      <w:tblGrid>
        <w:gridCol w:w="5305"/>
        <w:gridCol w:w="3785"/>
      </w:tblGrid>
      <w:tr w:rsidR="004427FB" w:rsidRPr="00484A0C" w:rsidTr="00F97C66">
        <w:tc>
          <w:tcPr>
            <w:tcW w:w="5305" w:type="dxa"/>
            <w:shd w:val="clear" w:color="auto" w:fill="E7E6E6" w:themeFill="background2"/>
          </w:tcPr>
          <w:p w:rsidR="004427FB" w:rsidRPr="00641BBF" w:rsidRDefault="004427FB" w:rsidP="00F97C66">
            <w:pPr>
              <w:tabs>
                <w:tab w:val="right" w:pos="426"/>
              </w:tabs>
              <w:rPr>
                <w:rFonts w:ascii="Times New Roman" w:hAnsi="Times New Roman" w:cs="Times New Roman"/>
                <w:b/>
                <w:sz w:val="24"/>
                <w:szCs w:val="24"/>
              </w:rPr>
            </w:pPr>
            <w:r w:rsidRPr="00641BBF">
              <w:rPr>
                <w:rFonts w:ascii="Times New Roman" w:hAnsi="Times New Roman" w:cs="Times New Roman"/>
                <w:b/>
                <w:sz w:val="24"/>
                <w:szCs w:val="24"/>
              </w:rPr>
              <w:t>Denumirea instrumentului electronic</w:t>
            </w:r>
          </w:p>
        </w:tc>
        <w:tc>
          <w:tcPr>
            <w:tcW w:w="3785" w:type="dxa"/>
            <w:shd w:val="clear" w:color="auto" w:fill="E7E6E6" w:themeFill="background2"/>
          </w:tcPr>
          <w:p w:rsidR="004427FB" w:rsidRPr="004427FB" w:rsidRDefault="004427FB" w:rsidP="00F97C66">
            <w:pPr>
              <w:tabs>
                <w:tab w:val="right" w:pos="426"/>
              </w:tabs>
              <w:rPr>
                <w:rFonts w:ascii="Times New Roman" w:hAnsi="Times New Roman" w:cs="Times New Roman"/>
                <w:b/>
                <w:sz w:val="24"/>
                <w:szCs w:val="24"/>
                <w:lang w:val="en-US"/>
              </w:rPr>
            </w:pPr>
            <w:r w:rsidRPr="004427FB">
              <w:rPr>
                <w:rFonts w:ascii="Times New Roman" w:hAnsi="Times New Roman" w:cs="Times New Roman"/>
                <w:b/>
                <w:sz w:val="24"/>
                <w:szCs w:val="24"/>
                <w:lang w:val="en-US"/>
              </w:rPr>
              <w:t>Se va utiliza/accepta sau nu</w:t>
            </w:r>
          </w:p>
        </w:tc>
      </w:tr>
      <w:tr w:rsidR="004427FB" w:rsidRPr="00641BBF" w:rsidTr="00F97C66">
        <w:tc>
          <w:tcPr>
            <w:tcW w:w="5305" w:type="dxa"/>
          </w:tcPr>
          <w:p w:rsidR="004427FB" w:rsidRPr="004427FB" w:rsidRDefault="004427FB" w:rsidP="00F97C66">
            <w:pPr>
              <w:tabs>
                <w:tab w:val="right" w:pos="426"/>
              </w:tabs>
              <w:rPr>
                <w:rFonts w:ascii="Times New Roman" w:hAnsi="Times New Roman" w:cs="Times New Roman"/>
                <w:sz w:val="24"/>
                <w:szCs w:val="24"/>
                <w:lang w:val="en-US"/>
              </w:rPr>
            </w:pPr>
            <w:r w:rsidRPr="004427FB">
              <w:rPr>
                <w:rFonts w:ascii="Times New Roman" w:hAnsi="Times New Roman" w:cs="Times New Roman"/>
                <w:sz w:val="24"/>
                <w:szCs w:val="24"/>
                <w:lang w:val="en-US"/>
              </w:rPr>
              <w:t>depunerea electronică a ofertelor sau a cererilor de participare</w:t>
            </w:r>
          </w:p>
        </w:tc>
        <w:tc>
          <w:tcPr>
            <w:tcW w:w="3785" w:type="dxa"/>
            <w:shd w:val="clear" w:color="auto" w:fill="auto"/>
          </w:tcPr>
          <w:p w:rsidR="004427FB" w:rsidRPr="00641BBF" w:rsidRDefault="004427FB" w:rsidP="00F97C66">
            <w:pPr>
              <w:tabs>
                <w:tab w:val="right" w:pos="426"/>
              </w:tabs>
              <w:jc w:val="center"/>
              <w:rPr>
                <w:rFonts w:ascii="Times New Roman" w:hAnsi="Times New Roman" w:cs="Times New Roman"/>
                <w:sz w:val="24"/>
                <w:szCs w:val="24"/>
              </w:rPr>
            </w:pPr>
            <w:r w:rsidRPr="00641BBF">
              <w:rPr>
                <w:rFonts w:ascii="Times New Roman" w:hAnsi="Times New Roman" w:cs="Times New Roman"/>
                <w:b/>
                <w:sz w:val="24"/>
                <w:szCs w:val="24"/>
              </w:rPr>
              <w:t>Se va utiliza</w:t>
            </w:r>
          </w:p>
        </w:tc>
      </w:tr>
      <w:tr w:rsidR="004427FB" w:rsidRPr="00641BBF" w:rsidTr="00F97C66">
        <w:tc>
          <w:tcPr>
            <w:tcW w:w="5305" w:type="dxa"/>
          </w:tcPr>
          <w:p w:rsidR="004427FB" w:rsidRPr="00641BBF" w:rsidRDefault="004427FB" w:rsidP="00F97C66">
            <w:pPr>
              <w:tabs>
                <w:tab w:val="right" w:pos="426"/>
              </w:tabs>
              <w:rPr>
                <w:rFonts w:ascii="Times New Roman" w:hAnsi="Times New Roman" w:cs="Times New Roman"/>
                <w:sz w:val="24"/>
                <w:szCs w:val="24"/>
              </w:rPr>
            </w:pPr>
            <w:r w:rsidRPr="00641BBF">
              <w:rPr>
                <w:rFonts w:ascii="Times New Roman" w:hAnsi="Times New Roman" w:cs="Times New Roman"/>
                <w:sz w:val="24"/>
                <w:szCs w:val="24"/>
              </w:rPr>
              <w:t>sistemul de comenzi electronice</w:t>
            </w:r>
          </w:p>
        </w:tc>
        <w:tc>
          <w:tcPr>
            <w:tcW w:w="3785" w:type="dxa"/>
            <w:shd w:val="clear" w:color="auto" w:fill="auto"/>
          </w:tcPr>
          <w:p w:rsidR="004427FB" w:rsidRPr="00641BBF" w:rsidRDefault="004427FB" w:rsidP="00F97C66">
            <w:pPr>
              <w:tabs>
                <w:tab w:val="right" w:pos="426"/>
              </w:tabs>
              <w:jc w:val="center"/>
              <w:rPr>
                <w:rFonts w:ascii="Times New Roman" w:hAnsi="Times New Roman" w:cs="Times New Roman"/>
                <w:sz w:val="24"/>
                <w:szCs w:val="24"/>
              </w:rPr>
            </w:pPr>
            <w:r w:rsidRPr="00641BBF">
              <w:rPr>
                <w:rFonts w:ascii="Times New Roman" w:hAnsi="Times New Roman" w:cs="Times New Roman"/>
                <w:b/>
                <w:sz w:val="24"/>
                <w:szCs w:val="24"/>
              </w:rPr>
              <w:t>Se va utiliza</w:t>
            </w:r>
          </w:p>
        </w:tc>
      </w:tr>
      <w:tr w:rsidR="004427FB" w:rsidRPr="00641BBF" w:rsidTr="00F97C66">
        <w:tc>
          <w:tcPr>
            <w:tcW w:w="5305" w:type="dxa"/>
          </w:tcPr>
          <w:p w:rsidR="004427FB" w:rsidRPr="00641BBF" w:rsidRDefault="004427FB" w:rsidP="00F97C66">
            <w:pPr>
              <w:tabs>
                <w:tab w:val="right" w:pos="426"/>
              </w:tabs>
              <w:rPr>
                <w:rFonts w:ascii="Times New Roman" w:hAnsi="Times New Roman" w:cs="Times New Roman"/>
                <w:sz w:val="24"/>
                <w:szCs w:val="24"/>
              </w:rPr>
            </w:pPr>
            <w:r w:rsidRPr="00641BBF">
              <w:rPr>
                <w:rFonts w:ascii="Times New Roman" w:hAnsi="Times New Roman" w:cs="Times New Roman"/>
                <w:sz w:val="24"/>
                <w:szCs w:val="24"/>
              </w:rPr>
              <w:t>facturarea electronică</w:t>
            </w:r>
          </w:p>
        </w:tc>
        <w:tc>
          <w:tcPr>
            <w:tcW w:w="3785" w:type="dxa"/>
            <w:shd w:val="clear" w:color="auto" w:fill="auto"/>
          </w:tcPr>
          <w:p w:rsidR="004427FB" w:rsidRPr="00641BBF" w:rsidRDefault="004427FB" w:rsidP="00F97C66">
            <w:pPr>
              <w:tabs>
                <w:tab w:val="right" w:pos="426"/>
              </w:tabs>
              <w:jc w:val="center"/>
              <w:rPr>
                <w:rFonts w:ascii="Times New Roman" w:hAnsi="Times New Roman" w:cs="Times New Roman"/>
                <w:sz w:val="24"/>
                <w:szCs w:val="24"/>
              </w:rPr>
            </w:pPr>
            <w:r w:rsidRPr="00641BBF">
              <w:rPr>
                <w:rFonts w:ascii="Times New Roman" w:hAnsi="Times New Roman" w:cs="Times New Roman"/>
                <w:b/>
                <w:sz w:val="24"/>
                <w:szCs w:val="24"/>
              </w:rPr>
              <w:t>Se va utiliza</w:t>
            </w:r>
          </w:p>
        </w:tc>
      </w:tr>
      <w:tr w:rsidR="004427FB" w:rsidRPr="00641BBF" w:rsidTr="00F97C66">
        <w:tc>
          <w:tcPr>
            <w:tcW w:w="5305" w:type="dxa"/>
          </w:tcPr>
          <w:p w:rsidR="004427FB" w:rsidRPr="00641BBF" w:rsidRDefault="004427FB" w:rsidP="00F97C66">
            <w:pPr>
              <w:tabs>
                <w:tab w:val="right" w:pos="426"/>
              </w:tabs>
              <w:rPr>
                <w:rFonts w:ascii="Times New Roman" w:hAnsi="Times New Roman" w:cs="Times New Roman"/>
                <w:sz w:val="24"/>
                <w:szCs w:val="24"/>
              </w:rPr>
            </w:pPr>
            <w:r w:rsidRPr="00641BBF">
              <w:rPr>
                <w:rFonts w:ascii="Times New Roman" w:hAnsi="Times New Roman" w:cs="Times New Roman"/>
                <w:sz w:val="24"/>
                <w:szCs w:val="24"/>
              </w:rPr>
              <w:t>plățile electronice</w:t>
            </w:r>
          </w:p>
        </w:tc>
        <w:tc>
          <w:tcPr>
            <w:tcW w:w="3785" w:type="dxa"/>
            <w:shd w:val="clear" w:color="auto" w:fill="auto"/>
          </w:tcPr>
          <w:p w:rsidR="004427FB" w:rsidRPr="00641BBF" w:rsidRDefault="004427FB" w:rsidP="00F97C66">
            <w:pPr>
              <w:tabs>
                <w:tab w:val="right" w:pos="426"/>
              </w:tabs>
              <w:jc w:val="center"/>
              <w:rPr>
                <w:rFonts w:ascii="Times New Roman" w:hAnsi="Times New Roman" w:cs="Times New Roman"/>
                <w:sz w:val="24"/>
                <w:szCs w:val="24"/>
              </w:rPr>
            </w:pPr>
            <w:r w:rsidRPr="00641BBF">
              <w:rPr>
                <w:rFonts w:ascii="Times New Roman" w:hAnsi="Times New Roman" w:cs="Times New Roman"/>
                <w:b/>
                <w:sz w:val="24"/>
                <w:szCs w:val="24"/>
              </w:rPr>
              <w:t>Se va utiliza</w:t>
            </w:r>
          </w:p>
        </w:tc>
      </w:tr>
    </w:tbl>
    <w:p w:rsidR="004427FB" w:rsidRPr="00641BBF" w:rsidRDefault="004427FB" w:rsidP="004427FB">
      <w:pPr>
        <w:pStyle w:val="a4"/>
        <w:numPr>
          <w:ilvl w:val="0"/>
          <w:numId w:val="7"/>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641BBF">
        <w:rPr>
          <w:rFonts w:ascii="Times New Roman" w:hAnsi="Times New Roman"/>
          <w:b/>
          <w:szCs w:val="24"/>
          <w:u w:val="single"/>
          <w:lang w:val="ro-RO"/>
        </w:rPr>
        <w:t>nu</w:t>
      </w:r>
    </w:p>
    <w:p w:rsidR="004427FB" w:rsidRPr="00641BBF" w:rsidRDefault="004427FB" w:rsidP="004427FB">
      <w:pPr>
        <w:pStyle w:val="a4"/>
        <w:numPr>
          <w:ilvl w:val="0"/>
          <w:numId w:val="7"/>
        </w:numPr>
        <w:tabs>
          <w:tab w:val="left" w:pos="709"/>
        </w:tabs>
        <w:spacing w:line="276" w:lineRule="auto"/>
        <w:jc w:val="left"/>
        <w:rPr>
          <w:rFonts w:ascii="Times New Roman" w:hAnsi="Times New Roman"/>
          <w:b/>
          <w:szCs w:val="24"/>
          <w:lang w:val="ro-RO"/>
        </w:rPr>
      </w:pPr>
      <w:r w:rsidRPr="00641BBF">
        <w:rPr>
          <w:rFonts w:ascii="Times New Roman" w:hAnsi="Times New Roman"/>
          <w:b/>
          <w:szCs w:val="24"/>
          <w:lang w:val="ro-RO"/>
        </w:rPr>
        <w:t>Persoană de contact: 078913550</w:t>
      </w:r>
    </w:p>
    <w:p w:rsidR="004427FB" w:rsidRDefault="004427FB" w:rsidP="004427FB">
      <w:pPr>
        <w:pStyle w:val="a4"/>
        <w:numPr>
          <w:ilvl w:val="0"/>
          <w:numId w:val="7"/>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Alte informații relevante: </w:t>
      </w:r>
    </w:p>
    <w:p w:rsidR="004427FB" w:rsidRPr="00AD6274" w:rsidRDefault="004427FB" w:rsidP="004427FB">
      <w:pPr>
        <w:pStyle w:val="22"/>
        <w:shd w:val="clear" w:color="auto" w:fill="auto"/>
        <w:spacing w:after="0" w:line="240" w:lineRule="exact"/>
        <w:ind w:firstLine="0"/>
        <w:rPr>
          <w:b/>
          <w:lang w:val="en-US"/>
        </w:rPr>
      </w:pPr>
      <w:r w:rsidRPr="00AD6274">
        <w:rPr>
          <w:b/>
          <w:color w:val="000000"/>
          <w:sz w:val="24"/>
          <w:szCs w:val="24"/>
          <w:lang w:val="en-US" w:eastAsia="ro-RO" w:bidi="ro-RO"/>
        </w:rPr>
        <w:t>Anexa 1</w:t>
      </w:r>
    </w:p>
    <w:p w:rsidR="004427FB" w:rsidRPr="00AD6274" w:rsidRDefault="004427FB" w:rsidP="004427FB">
      <w:pPr>
        <w:pStyle w:val="Normal1"/>
        <w:widowControl w:val="0"/>
        <w:pBdr>
          <w:top w:val="nil"/>
          <w:left w:val="nil"/>
          <w:bottom w:val="nil"/>
          <w:right w:val="nil"/>
          <w:between w:val="nil"/>
        </w:pBdr>
        <w:spacing w:line="240" w:lineRule="auto"/>
        <w:ind w:left="4112"/>
        <w:rPr>
          <w:rFonts w:ascii="Times New Roman" w:eastAsia="Calibri" w:hAnsi="Times New Roman" w:cs="Times New Roman"/>
          <w:b/>
          <w:color w:val="000000"/>
          <w:sz w:val="24"/>
          <w:szCs w:val="24"/>
        </w:rPr>
      </w:pPr>
      <w:r w:rsidRPr="00AD6274">
        <w:rPr>
          <w:rFonts w:ascii="Times New Roman" w:hAnsi="Times New Roman" w:cs="Times New Roman"/>
          <w:color w:val="000000"/>
          <w:sz w:val="24"/>
          <w:szCs w:val="24"/>
          <w:lang w:bidi="ro-RO"/>
        </w:rPr>
        <w:t xml:space="preserve">        </w:t>
      </w:r>
      <w:r w:rsidRPr="00AD6274">
        <w:rPr>
          <w:rFonts w:ascii="Times New Roman" w:eastAsia="Calibri" w:hAnsi="Times New Roman" w:cs="Times New Roman"/>
          <w:b/>
          <w:color w:val="000000"/>
          <w:sz w:val="24"/>
          <w:szCs w:val="24"/>
        </w:rPr>
        <w:t xml:space="preserve">1 Introducere </w:t>
      </w:r>
    </w:p>
    <w:p w:rsidR="004427FB" w:rsidRPr="00AD6274" w:rsidRDefault="004427FB" w:rsidP="004427FB">
      <w:pPr>
        <w:pStyle w:val="Normal1"/>
        <w:widowControl w:val="0"/>
        <w:pBdr>
          <w:top w:val="nil"/>
          <w:left w:val="nil"/>
          <w:bottom w:val="nil"/>
          <w:right w:val="nil"/>
          <w:between w:val="nil"/>
        </w:pBdr>
        <w:spacing w:before="521" w:line="280" w:lineRule="auto"/>
        <w:ind w:left="217" w:right="754" w:firstLine="8"/>
        <w:jc w:val="both"/>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t xml:space="preserve">SIA AMS </w:t>
      </w:r>
      <w:r w:rsidRPr="00AD6274">
        <w:rPr>
          <w:rFonts w:ascii="Times New Roman" w:eastAsia="Calibri" w:hAnsi="Times New Roman" w:cs="Times New Roman"/>
          <w:color w:val="000000"/>
          <w:sz w:val="24"/>
          <w:szCs w:val="24"/>
        </w:rPr>
        <w:t xml:space="preserve">este un sistem informațional de tip HIS </w:t>
      </w:r>
      <w:r w:rsidRPr="00AD6274">
        <w:rPr>
          <w:rFonts w:ascii="Times New Roman" w:eastAsia="Calibri" w:hAnsi="Times New Roman" w:cs="Times New Roman"/>
          <w:i/>
          <w:color w:val="000000"/>
          <w:sz w:val="24"/>
          <w:szCs w:val="24"/>
        </w:rPr>
        <w:t xml:space="preserve">Hospital Information System </w:t>
      </w:r>
      <w:r>
        <w:rPr>
          <w:rFonts w:ascii="Times New Roman" w:eastAsia="Calibri" w:hAnsi="Times New Roman" w:cs="Times New Roman"/>
          <w:color w:val="000000"/>
          <w:sz w:val="24"/>
          <w:szCs w:val="24"/>
        </w:rPr>
        <w:t xml:space="preserve">[referință </w:t>
      </w:r>
      <w:r w:rsidRPr="00AD6274">
        <w:rPr>
          <w:rFonts w:ascii="Times New Roman" w:eastAsia="Calibri" w:hAnsi="Times New Roman" w:cs="Times New Roman"/>
          <w:color w:val="0563C1"/>
          <w:sz w:val="24"/>
          <w:szCs w:val="24"/>
          <w:u w:val="single"/>
        </w:rPr>
        <w:t>https://en.wikipedia.org/wiki/Hospital_information_system</w:t>
      </w:r>
      <w:r w:rsidRPr="00AD6274">
        <w:rPr>
          <w:rFonts w:ascii="Times New Roman" w:eastAsia="Calibri" w:hAnsi="Times New Roman" w:cs="Times New Roman"/>
          <w:color w:val="000000"/>
          <w:sz w:val="24"/>
          <w:szCs w:val="24"/>
        </w:rPr>
        <w:t xml:space="preserve">] destinat informatizării spitalelor  din Republica Moldova. Conform H.G. nr. 586 din 24.07.2017 </w:t>
      </w:r>
      <w:r w:rsidRPr="00AD6274">
        <w:rPr>
          <w:rFonts w:ascii="Times New Roman" w:eastAsia="Calibri" w:hAnsi="Times New Roman" w:cs="Times New Roman"/>
          <w:i/>
          <w:color w:val="000000"/>
          <w:sz w:val="24"/>
          <w:szCs w:val="24"/>
        </w:rPr>
        <w:t xml:space="preserve">pentru aprobarea Regulamentului  privind modul de ținere a Registrului medical </w:t>
      </w:r>
      <w:r w:rsidRPr="00AD6274">
        <w:rPr>
          <w:rFonts w:ascii="Times New Roman" w:eastAsia="Calibri" w:hAnsi="Times New Roman" w:cs="Times New Roman"/>
          <w:color w:val="000000"/>
          <w:sz w:val="24"/>
          <w:szCs w:val="24"/>
        </w:rPr>
        <w:t xml:space="preserve">Posesor al SIA este Ministerul Sănătății și  Deținător Compania Națională de Asigurări în Medicină.  </w:t>
      </w:r>
    </w:p>
    <w:p w:rsidR="004427FB" w:rsidRPr="00AD6274" w:rsidRDefault="004427FB" w:rsidP="004427FB">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SIA AMS a fost implementat în anul 2016 și rulează pe infrastructura guvernamentală MCloud  având ca scop strategic eficientizarea activității medicale la nivel local. Prezenta procedură de  achiziție a fost lansată în scopul contractării serviciilor de mentenanță pentru asigurarea funcționării neîntrerupte, dar și dezvoltarea funcționalităților noi a SIA AMS, în conformitate cu  necesitățile instituțiilor din domeniul ocrotirii sănătății. </w:t>
      </w:r>
    </w:p>
    <w:p w:rsidR="004427FB" w:rsidRPr="00AD6274" w:rsidRDefault="004427FB" w:rsidP="004427FB">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Sistemul informațional automatizat „Asistenta Medicala Spitaliceasca” (SIA AMS), împreună cu alte sisteme informaționale [</w:t>
      </w:r>
      <w:r w:rsidRPr="00AD6274">
        <w:rPr>
          <w:rFonts w:ascii="Times New Roman" w:eastAsia="Calibri" w:hAnsi="Times New Roman" w:cs="Times New Roman"/>
          <w:i/>
          <w:color w:val="000000"/>
          <w:sz w:val="24"/>
          <w:szCs w:val="24"/>
        </w:rPr>
        <w:t>Sistemul informațional automatizat „Asistenta Medicala Primara” (SIA AMP); Sistemul informatic de evidenta a resurselor umane in sistemul sănătății (SIERUSS);  Sistemul informațional automatizat „Serviciul de sânge” (SIA SS);</w:t>
      </w:r>
      <w:r w:rsidRPr="00AD6274">
        <w:rPr>
          <w:rFonts w:ascii="Times New Roman" w:eastAsia="Calibri" w:hAnsi="Times New Roman" w:cs="Times New Roman"/>
          <w:i/>
          <w:color w:val="000000"/>
          <w:sz w:val="24"/>
          <w:szCs w:val="24"/>
          <w:lang w:val="en-US"/>
        </w:rPr>
        <w:t xml:space="preserve"> </w:t>
      </w:r>
      <w:r w:rsidRPr="00AD6274">
        <w:rPr>
          <w:rFonts w:ascii="Times New Roman" w:eastAsia="Calibri" w:hAnsi="Times New Roman" w:cs="Times New Roman"/>
          <w:i/>
          <w:color w:val="000000"/>
          <w:sz w:val="24"/>
          <w:szCs w:val="24"/>
        </w:rPr>
        <w:t>Sistemul informațional automatizat „Transplant” (SIA Transplant); Portalul certificatelor de concediu medical; Sistemul informațional automatizat „Registrul de evidenta a vaccinării împotriva COVID-19” (SIA RVC-19)</w:t>
      </w:r>
      <w:r w:rsidRPr="00AD6274">
        <w:rPr>
          <w:rFonts w:ascii="Times New Roman" w:eastAsia="Calibri" w:hAnsi="Times New Roman" w:cs="Times New Roman"/>
          <w:color w:val="000000"/>
          <w:sz w:val="24"/>
          <w:szCs w:val="24"/>
        </w:rPr>
        <w:t>], constituie Registrul medical.</w:t>
      </w:r>
    </w:p>
    <w:p w:rsidR="004427FB" w:rsidRPr="00AD6274" w:rsidRDefault="004427FB" w:rsidP="004427FB">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lastRenderedPageBreak/>
        <w:t>Proprietarul Registrului medical este statul, iar</w:t>
      </w:r>
      <w:r w:rsidRPr="00AD6274">
        <w:rPr>
          <w:rFonts w:ascii="Times New Roman" w:eastAsia="Calibri" w:hAnsi="Times New Roman" w:cs="Times New Roman"/>
          <w:color w:val="000000"/>
          <w:sz w:val="24"/>
          <w:szCs w:val="24"/>
          <w:lang w:val="en-US"/>
        </w:rPr>
        <w:t xml:space="preserve"> </w:t>
      </w:r>
      <w:r w:rsidRPr="00AD6274">
        <w:rPr>
          <w:rFonts w:ascii="Times New Roman" w:eastAsia="Calibri" w:hAnsi="Times New Roman" w:cs="Times New Roman"/>
          <w:color w:val="000000"/>
          <w:sz w:val="24"/>
          <w:szCs w:val="24"/>
        </w:rPr>
        <w:t xml:space="preserve">Posesorul acestuia este Ministerul Sănătății, Muncii si Protecției Sociale. </w:t>
      </w:r>
    </w:p>
    <w:p w:rsidR="004427FB" w:rsidRPr="00AD6274" w:rsidRDefault="004427FB" w:rsidP="004427FB">
      <w:pPr>
        <w:pStyle w:val="Normal1"/>
        <w:widowControl w:val="0"/>
        <w:pBdr>
          <w:top w:val="nil"/>
          <w:left w:val="nil"/>
          <w:bottom w:val="nil"/>
          <w:right w:val="nil"/>
          <w:between w:val="nil"/>
        </w:pBdr>
        <w:spacing w:before="214" w:line="281" w:lineRule="auto"/>
        <w:ind w:left="222" w:right="755" w:firstLine="4"/>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Deținătorul SIA AMS este Compania Națională de Asigurări in Medicina.</w:t>
      </w:r>
    </w:p>
    <w:p w:rsidR="004427FB" w:rsidRPr="00AD6274" w:rsidRDefault="004427FB" w:rsidP="004427FB">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In conformitate cu HOTARAREA Nr. HG586/2017 din 24.07.2017, pentru aprobarea Regulamentului privind modul de tinere a Registrului medical, cu modificările si completările ulterioare, printre obligațiile Deținătorului Registrului medical se numără:</w:t>
      </w:r>
    </w:p>
    <w:p w:rsidR="004427FB" w:rsidRPr="00AD6274" w:rsidRDefault="004427FB" w:rsidP="004427FB">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i/>
          <w:color w:val="000000"/>
          <w:sz w:val="24"/>
          <w:szCs w:val="24"/>
        </w:rPr>
      </w:pPr>
      <w:r w:rsidRPr="00AD6274">
        <w:rPr>
          <w:rFonts w:ascii="Times New Roman" w:eastAsia="Calibri" w:hAnsi="Times New Roman" w:cs="Times New Roman"/>
          <w:color w:val="000000"/>
          <w:sz w:val="24"/>
          <w:szCs w:val="24"/>
        </w:rPr>
        <w:t>- „</w:t>
      </w:r>
      <w:r w:rsidRPr="00AD6274">
        <w:rPr>
          <w:rFonts w:ascii="Times New Roman" w:eastAsia="Calibri" w:hAnsi="Times New Roman" w:cs="Times New Roman"/>
          <w:i/>
          <w:color w:val="000000"/>
          <w:sz w:val="24"/>
          <w:szCs w:val="24"/>
        </w:rPr>
        <w:t>sa asigure implementarea masurilor organizatorice si tehnice necesare pentru asigurarea confidențialității si securității datelor cu caracter personal in conformitate cu dispozițiile Legii nr. 133 din 8 iulie 2011 privind protecția datelor cu caracter personal si Hotărârii Guvernului nr. 1123 din 14 decembrie 2010 „Privind aprobarea Cerințelor fata de asigurarea securității datelor cu caracter personal la prelucrarea acestora in cadrul sistemelor informaționale de date cu caracter personal”;”.</w:t>
      </w:r>
    </w:p>
    <w:p w:rsidR="004427FB" w:rsidRPr="00AD6274" w:rsidRDefault="004427FB" w:rsidP="004427FB">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AD6274">
        <w:rPr>
          <w:rFonts w:ascii="Times New Roman" w:eastAsia="Calibri" w:hAnsi="Times New Roman" w:cs="Times New Roman"/>
          <w:i/>
          <w:color w:val="000000"/>
          <w:sz w:val="24"/>
          <w:szCs w:val="24"/>
        </w:rPr>
        <w:t>- „sa asigure accesul securizat la informația din Registrul medical, respectarea condițiilor de securitate si a regulilor de exploatare a acestuia</w:t>
      </w:r>
      <w:r w:rsidRPr="00AD6274">
        <w:rPr>
          <w:rFonts w:ascii="Times New Roman" w:eastAsia="Calibri" w:hAnsi="Times New Roman" w:cs="Times New Roman"/>
          <w:color w:val="000000"/>
          <w:sz w:val="24"/>
          <w:szCs w:val="24"/>
        </w:rPr>
        <w:t>;”.</w:t>
      </w:r>
    </w:p>
    <w:p w:rsidR="004427FB" w:rsidRPr="00AD6274" w:rsidRDefault="004427FB" w:rsidP="004427FB">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i/>
          <w:color w:val="000000"/>
          <w:sz w:val="24"/>
          <w:szCs w:val="24"/>
        </w:rPr>
      </w:pPr>
      <w:r w:rsidRPr="00AD6274">
        <w:rPr>
          <w:rFonts w:ascii="Times New Roman" w:eastAsia="Calibri" w:hAnsi="Times New Roman" w:cs="Times New Roman"/>
          <w:color w:val="000000"/>
          <w:sz w:val="24"/>
          <w:szCs w:val="24"/>
        </w:rPr>
        <w:t>Deținătorul Registrului medical are dreptul „</w:t>
      </w:r>
      <w:r w:rsidRPr="00AD6274">
        <w:rPr>
          <w:rFonts w:ascii="Times New Roman" w:eastAsia="Calibri" w:hAnsi="Times New Roman" w:cs="Times New Roman"/>
          <w:i/>
          <w:color w:val="000000"/>
          <w:sz w:val="24"/>
          <w:szCs w:val="24"/>
        </w:rPr>
        <w:t>să inițieze procedura de suspendare a drepturilor de acces la Registrul medical dacă nu se respectă regulile, standardele şi normele general acceptate în domeniul securității informaționale și protecției datelor cu caracter personal</w:t>
      </w:r>
      <w:r w:rsidRPr="00AD6274">
        <w:rPr>
          <w:rFonts w:ascii="Times New Roman" w:eastAsia="Calibri" w:hAnsi="Times New Roman" w:cs="Times New Roman"/>
          <w:color w:val="000000"/>
          <w:sz w:val="24"/>
          <w:szCs w:val="24"/>
        </w:rPr>
        <w:t>;”.</w:t>
      </w:r>
    </w:p>
    <w:p w:rsidR="004427FB" w:rsidRPr="00AD6274" w:rsidRDefault="004427FB" w:rsidP="004427FB">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Beneficiarul este prestator de servicii medicale. In calitate de Registratori ai Registrului medical, Beneficiarul are obligația </w:t>
      </w:r>
      <w:r w:rsidRPr="00AD6274">
        <w:rPr>
          <w:rFonts w:ascii="Times New Roman" w:eastAsia="Calibri" w:hAnsi="Times New Roman" w:cs="Times New Roman"/>
          <w:b/>
          <w:color w:val="000000"/>
          <w:sz w:val="24"/>
          <w:szCs w:val="24"/>
        </w:rPr>
        <w:t>„</w:t>
      </w:r>
      <w:r w:rsidRPr="00AD6274">
        <w:rPr>
          <w:rFonts w:ascii="Times New Roman" w:eastAsia="Calibri" w:hAnsi="Times New Roman" w:cs="Times New Roman"/>
          <w:b/>
          <w:i/>
          <w:color w:val="000000"/>
          <w:sz w:val="24"/>
          <w:szCs w:val="24"/>
        </w:rPr>
        <w:t>sa efectueze acțiunile de asigurare a securității informației, sa documenteze cazurile si tentativele de încălcare a acesteia, precum si sa întreprindă masurile ce se impun pentru prevenirea si lichidarea consecințelor</w:t>
      </w:r>
      <w:r w:rsidRPr="00AD6274">
        <w:rPr>
          <w:rFonts w:ascii="Times New Roman" w:eastAsia="Calibri" w:hAnsi="Times New Roman" w:cs="Times New Roman"/>
          <w:b/>
          <w:color w:val="000000"/>
          <w:sz w:val="24"/>
          <w:szCs w:val="24"/>
        </w:rPr>
        <w:t>;” si totodată „</w:t>
      </w:r>
      <w:r w:rsidRPr="00AD6274">
        <w:rPr>
          <w:rFonts w:ascii="Times New Roman" w:eastAsia="Calibri" w:hAnsi="Times New Roman" w:cs="Times New Roman"/>
          <w:b/>
          <w:i/>
          <w:color w:val="000000"/>
          <w:sz w:val="24"/>
          <w:szCs w:val="24"/>
        </w:rPr>
        <w:t>sa ia masurile organizatorice si tehnice necesare pentru asigurarea regimului de confidențialitate si securitate a datelor cu caracter personal in conformitate cu instrucțiunile detonatorului Registrului medical;</w:t>
      </w:r>
      <w:r w:rsidRPr="00AD6274">
        <w:rPr>
          <w:rFonts w:ascii="Times New Roman" w:eastAsia="Calibri" w:hAnsi="Times New Roman" w:cs="Times New Roman"/>
          <w:b/>
          <w:color w:val="000000"/>
          <w:sz w:val="24"/>
          <w:szCs w:val="24"/>
        </w:rPr>
        <w:t>”.</w:t>
      </w:r>
    </w:p>
    <w:p w:rsidR="004427FB" w:rsidRPr="00AD6274" w:rsidRDefault="004427FB" w:rsidP="004427FB">
      <w:pPr>
        <w:pStyle w:val="Normal1"/>
        <w:widowControl w:val="0"/>
        <w:pBdr>
          <w:top w:val="nil"/>
          <w:left w:val="nil"/>
          <w:bottom w:val="nil"/>
          <w:right w:val="nil"/>
          <w:between w:val="nil"/>
        </w:pBdr>
        <w:spacing w:before="216" w:line="279" w:lineRule="auto"/>
        <w:ind w:left="224" w:right="754" w:firstLine="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Cerințele din prezentul caiet de sarcini sunt minime și obligatorii, descrierea acestora fiind făcută la  general și cu indicarea celor mai esențiali parametri tehnici sau, în măsura posibilităților, cu  descrierea performanțelor și/sau cerințelor minime. Ofertanții vor răspunde punct cu punct cerințelor din prezentul caiet de sarcini.</w:t>
      </w:r>
    </w:p>
    <w:p w:rsidR="004427FB" w:rsidRPr="00AD6274" w:rsidRDefault="004427FB" w:rsidP="004427FB">
      <w:pPr>
        <w:pStyle w:val="Normal1"/>
        <w:widowControl w:val="0"/>
        <w:pBdr>
          <w:top w:val="nil"/>
          <w:left w:val="nil"/>
          <w:bottom w:val="nil"/>
          <w:right w:val="nil"/>
          <w:between w:val="nil"/>
        </w:pBdr>
        <w:spacing w:before="258" w:line="240" w:lineRule="auto"/>
        <w:ind w:left="235"/>
        <w:jc w:val="both"/>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t xml:space="preserve">1.1 Sistemul informațional supus mentenanței: </w:t>
      </w:r>
    </w:p>
    <w:p w:rsidR="004427FB" w:rsidRPr="00AD6274" w:rsidRDefault="004427FB" w:rsidP="004427FB">
      <w:pPr>
        <w:pStyle w:val="Normal1"/>
        <w:widowControl w:val="0"/>
        <w:pBdr>
          <w:top w:val="nil"/>
          <w:left w:val="nil"/>
          <w:bottom w:val="nil"/>
          <w:right w:val="nil"/>
          <w:between w:val="nil"/>
        </w:pBdr>
        <w:spacing w:before="12" w:line="244" w:lineRule="auto"/>
        <w:ind w:left="229" w:right="755" w:hanging="2"/>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SIA ”Asistența medicală spitalicească” – HIPOCRATE H3 concept - soluție informatică destinată  activității medicale, matura, complexă, flexibilă și operațională. </w:t>
      </w:r>
    </w:p>
    <w:p w:rsidR="004427FB" w:rsidRPr="00AD6274" w:rsidRDefault="004427FB" w:rsidP="004427FB">
      <w:pPr>
        <w:pStyle w:val="Normal1"/>
        <w:widowControl w:val="0"/>
        <w:pBdr>
          <w:top w:val="nil"/>
          <w:left w:val="nil"/>
          <w:bottom w:val="nil"/>
          <w:right w:val="nil"/>
          <w:between w:val="nil"/>
        </w:pBdr>
        <w:spacing w:before="248" w:line="240" w:lineRule="auto"/>
        <w:ind w:left="235"/>
        <w:jc w:val="both"/>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t xml:space="preserve">1.2 Scopul Sistemului </w:t>
      </w:r>
    </w:p>
    <w:p w:rsidR="004427FB" w:rsidRPr="00AD6274" w:rsidRDefault="004427FB" w:rsidP="004427FB">
      <w:pPr>
        <w:pStyle w:val="Normal1"/>
        <w:widowControl w:val="0"/>
        <w:pBdr>
          <w:top w:val="nil"/>
          <w:left w:val="nil"/>
          <w:bottom w:val="nil"/>
          <w:right w:val="nil"/>
          <w:between w:val="nil"/>
        </w:pBdr>
        <w:spacing w:before="24" w:line="243" w:lineRule="auto"/>
        <w:ind w:left="236" w:right="1186" w:firstLine="174"/>
        <w:jc w:val="both"/>
        <w:rPr>
          <w:rFonts w:ascii="Times New Roman" w:eastAsia="Calibri" w:hAnsi="Times New Roman" w:cs="Times New Roman"/>
          <w:color w:val="000000"/>
          <w:sz w:val="24"/>
          <w:szCs w:val="24"/>
        </w:rPr>
      </w:pPr>
      <w:r w:rsidRPr="00AD6274">
        <w:rPr>
          <w:rFonts w:ascii="Times New Roman" w:eastAsia="Noto Sans Symbols" w:hAnsi="Times New Roman" w:cs="Times New Roman"/>
          <w:color w:val="000000"/>
          <w:sz w:val="24"/>
          <w:szCs w:val="24"/>
        </w:rPr>
        <w:t xml:space="preserve">• </w:t>
      </w:r>
      <w:r w:rsidRPr="00AD6274">
        <w:rPr>
          <w:rFonts w:ascii="Times New Roman" w:eastAsia="Calibri" w:hAnsi="Times New Roman" w:cs="Times New Roman"/>
          <w:color w:val="000000"/>
          <w:sz w:val="24"/>
          <w:szCs w:val="24"/>
        </w:rPr>
        <w:t xml:space="preserve">Crearea unei platforme comune și solide de management a informațiilor medicale la  nivelul spitalelor din Republica Moldova; </w:t>
      </w:r>
    </w:p>
    <w:p w:rsidR="004427FB" w:rsidRPr="00AD6274" w:rsidRDefault="004427FB" w:rsidP="004427FB">
      <w:pPr>
        <w:pStyle w:val="Normal1"/>
        <w:widowControl w:val="0"/>
        <w:pBdr>
          <w:top w:val="nil"/>
          <w:left w:val="nil"/>
          <w:bottom w:val="nil"/>
          <w:right w:val="nil"/>
          <w:between w:val="nil"/>
        </w:pBdr>
        <w:spacing w:before="20" w:line="247" w:lineRule="auto"/>
        <w:ind w:left="236" w:right="756" w:firstLine="174"/>
        <w:jc w:val="both"/>
        <w:rPr>
          <w:rFonts w:ascii="Times New Roman" w:eastAsia="Calibri" w:hAnsi="Times New Roman" w:cs="Times New Roman"/>
          <w:color w:val="000000"/>
          <w:sz w:val="24"/>
          <w:szCs w:val="24"/>
        </w:rPr>
      </w:pPr>
      <w:r w:rsidRPr="00AD6274">
        <w:rPr>
          <w:rFonts w:ascii="Times New Roman" w:eastAsia="Noto Sans Symbols" w:hAnsi="Times New Roman" w:cs="Times New Roman"/>
          <w:color w:val="000000"/>
          <w:sz w:val="24"/>
          <w:szCs w:val="24"/>
        </w:rPr>
        <w:t xml:space="preserve">• </w:t>
      </w:r>
      <w:r w:rsidRPr="00AD6274">
        <w:rPr>
          <w:rFonts w:ascii="Times New Roman" w:eastAsia="Calibri" w:hAnsi="Times New Roman" w:cs="Times New Roman"/>
          <w:color w:val="000000"/>
          <w:sz w:val="24"/>
          <w:szCs w:val="24"/>
        </w:rPr>
        <w:t xml:space="preserve">Gestionarea eficientă a informațiilor medicale cu privire la pacienți, într-o manieră ce va  permite analiza, optimizarea și raportarea informațiilor pe nivele de responsabilitate; </w:t>
      </w:r>
    </w:p>
    <w:p w:rsidR="004427FB" w:rsidRPr="00AD6274" w:rsidRDefault="004427FB" w:rsidP="004427FB">
      <w:pPr>
        <w:pStyle w:val="Normal1"/>
        <w:widowControl w:val="0"/>
        <w:pBdr>
          <w:top w:val="nil"/>
          <w:left w:val="nil"/>
          <w:bottom w:val="nil"/>
          <w:right w:val="nil"/>
          <w:between w:val="nil"/>
        </w:pBdr>
        <w:spacing w:before="20" w:line="247" w:lineRule="auto"/>
        <w:ind w:left="236" w:right="756" w:firstLine="174"/>
        <w:jc w:val="both"/>
        <w:rPr>
          <w:rFonts w:ascii="Times New Roman" w:eastAsia="Calibri" w:hAnsi="Times New Roman" w:cs="Times New Roman"/>
          <w:color w:val="000000"/>
          <w:sz w:val="24"/>
          <w:szCs w:val="24"/>
        </w:rPr>
      </w:pPr>
      <w:r w:rsidRPr="00AD6274">
        <w:rPr>
          <w:rFonts w:ascii="Times New Roman" w:eastAsia="Noto Sans Symbols" w:hAnsi="Times New Roman" w:cs="Times New Roman"/>
          <w:color w:val="000000"/>
          <w:sz w:val="24"/>
          <w:szCs w:val="24"/>
        </w:rPr>
        <w:t xml:space="preserve">• </w:t>
      </w:r>
      <w:r w:rsidRPr="00AD6274">
        <w:rPr>
          <w:rFonts w:ascii="Times New Roman" w:eastAsia="Calibri" w:hAnsi="Times New Roman" w:cs="Times New Roman"/>
          <w:color w:val="000000"/>
          <w:sz w:val="24"/>
          <w:szCs w:val="24"/>
        </w:rPr>
        <w:t xml:space="preserve">Asigurarea unei structuri omogene, compactă pentru care se vor aplica aceleași  proceduri, servicii de instruire și suport, independente de particularitățile tehnice existente; </w:t>
      </w:r>
    </w:p>
    <w:p w:rsidR="004427FB" w:rsidRPr="00AD6274" w:rsidRDefault="004427FB" w:rsidP="004427FB">
      <w:pPr>
        <w:pStyle w:val="Normal1"/>
        <w:widowControl w:val="0"/>
        <w:pBdr>
          <w:top w:val="nil"/>
          <w:left w:val="nil"/>
          <w:bottom w:val="nil"/>
          <w:right w:val="nil"/>
          <w:between w:val="nil"/>
        </w:pBdr>
        <w:spacing w:before="1126" w:line="240" w:lineRule="auto"/>
        <w:ind w:left="235"/>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t xml:space="preserve">1.3 Subiecții raporturilor juridice </w:t>
      </w:r>
    </w:p>
    <w:p w:rsidR="004427FB" w:rsidRPr="00AD6274" w:rsidRDefault="004427FB" w:rsidP="004427FB">
      <w:pPr>
        <w:pStyle w:val="Normal1"/>
        <w:widowControl w:val="0"/>
        <w:pBdr>
          <w:top w:val="nil"/>
          <w:left w:val="nil"/>
          <w:bottom w:val="nil"/>
          <w:right w:val="nil"/>
          <w:between w:val="nil"/>
        </w:pBdr>
        <w:spacing w:before="12" w:line="240" w:lineRule="auto"/>
        <w:ind w:left="234"/>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lastRenderedPageBreak/>
        <w:t xml:space="preserve">Posesorul </w:t>
      </w:r>
      <w:r w:rsidRPr="00AD6274">
        <w:rPr>
          <w:rFonts w:ascii="Times New Roman" w:eastAsia="Calibri" w:hAnsi="Times New Roman" w:cs="Times New Roman"/>
          <w:color w:val="000000"/>
          <w:sz w:val="24"/>
          <w:szCs w:val="24"/>
        </w:rPr>
        <w:t xml:space="preserve">SIA – Ministerul Sănătății </w:t>
      </w:r>
    </w:p>
    <w:p w:rsidR="004427FB" w:rsidRPr="00AD6274" w:rsidRDefault="004427FB" w:rsidP="004427FB">
      <w:pPr>
        <w:pStyle w:val="Normal1"/>
        <w:widowControl w:val="0"/>
        <w:pBdr>
          <w:top w:val="nil"/>
          <w:left w:val="nil"/>
          <w:bottom w:val="nil"/>
          <w:right w:val="nil"/>
          <w:between w:val="nil"/>
        </w:pBdr>
        <w:spacing w:before="12" w:line="240" w:lineRule="auto"/>
        <w:ind w:left="234"/>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t xml:space="preserve">Deținătorul </w:t>
      </w:r>
      <w:r w:rsidRPr="00AD6274">
        <w:rPr>
          <w:rFonts w:ascii="Times New Roman" w:eastAsia="Calibri" w:hAnsi="Times New Roman" w:cs="Times New Roman"/>
          <w:color w:val="000000"/>
          <w:sz w:val="24"/>
          <w:szCs w:val="24"/>
        </w:rPr>
        <w:t xml:space="preserve">SIA – Compania Naționale de Asigurări în Medicină; </w:t>
      </w:r>
    </w:p>
    <w:p w:rsidR="004427FB" w:rsidRDefault="004427FB" w:rsidP="004427FB">
      <w:pPr>
        <w:pStyle w:val="Normal1"/>
        <w:widowControl w:val="0"/>
        <w:pBdr>
          <w:top w:val="nil"/>
          <w:left w:val="nil"/>
          <w:bottom w:val="nil"/>
          <w:right w:val="nil"/>
          <w:between w:val="nil"/>
        </w:pBdr>
        <w:spacing w:before="12" w:line="240" w:lineRule="auto"/>
        <w:ind w:left="234"/>
        <w:rPr>
          <w:rFonts w:ascii="Calibri" w:eastAsia="Calibri" w:hAnsi="Calibri" w:cs="Calibri"/>
          <w:b/>
          <w:color w:val="000000"/>
          <w:sz w:val="24"/>
          <w:szCs w:val="24"/>
        </w:rPr>
      </w:pPr>
      <w:r w:rsidRPr="00AD6274">
        <w:rPr>
          <w:rFonts w:ascii="Times New Roman" w:eastAsia="Calibri" w:hAnsi="Times New Roman" w:cs="Times New Roman"/>
          <w:b/>
          <w:color w:val="000000"/>
          <w:sz w:val="24"/>
          <w:szCs w:val="24"/>
        </w:rPr>
        <w:t xml:space="preserve">Registratorii și Utilizatorii </w:t>
      </w:r>
      <w:r w:rsidRPr="00AD6274">
        <w:rPr>
          <w:rFonts w:ascii="Times New Roman" w:eastAsia="Calibri" w:hAnsi="Times New Roman" w:cs="Times New Roman"/>
          <w:color w:val="000000"/>
          <w:sz w:val="24"/>
          <w:szCs w:val="24"/>
        </w:rPr>
        <w:t xml:space="preserve">SIA </w:t>
      </w:r>
      <w:r>
        <w:rPr>
          <w:rFonts w:ascii="Times New Roman" w:eastAsia="Calibri" w:hAnsi="Times New Roman" w:cs="Times New Roman"/>
          <w:color w:val="000000"/>
          <w:sz w:val="24"/>
          <w:szCs w:val="24"/>
        </w:rPr>
        <w:t>–</w:t>
      </w:r>
      <w:r>
        <w:rPr>
          <w:rFonts w:ascii="Times New Roman" w:eastAsia="Times New Roman" w:hAnsi="Times New Roman" w:cs="Times New Roman"/>
          <w:color w:val="000000"/>
          <w:sz w:val="24"/>
          <w:szCs w:val="24"/>
        </w:rPr>
        <w:t>IMSP SCBI ,,Toma Ciorbă’’</w:t>
      </w:r>
      <w:r w:rsidRPr="00AD6274">
        <w:rPr>
          <w:rFonts w:ascii="Times New Roman" w:eastAsia="Calibri" w:hAnsi="Times New Roman" w:cs="Times New Roman"/>
          <w:b/>
          <w:color w:val="000000"/>
          <w:sz w:val="24"/>
          <w:szCs w:val="24"/>
        </w:rPr>
        <w:br w:type="page"/>
      </w:r>
    </w:p>
    <w:p w:rsidR="004427FB" w:rsidRDefault="004427FB" w:rsidP="004427FB">
      <w:pPr>
        <w:pStyle w:val="Normal1"/>
        <w:widowControl w:val="0"/>
        <w:pBdr>
          <w:top w:val="nil"/>
          <w:left w:val="nil"/>
          <w:bottom w:val="nil"/>
          <w:right w:val="nil"/>
          <w:between w:val="nil"/>
        </w:pBdr>
        <w:spacing w:before="12" w:line="240" w:lineRule="auto"/>
        <w:ind w:left="234"/>
        <w:rPr>
          <w:rFonts w:ascii="Calibri" w:eastAsia="Calibri" w:hAnsi="Calibri" w:cs="Calibri"/>
          <w:color w:val="000000"/>
          <w:sz w:val="24"/>
          <w:szCs w:val="24"/>
        </w:rPr>
      </w:pPr>
    </w:p>
    <w:p w:rsidR="004427FB" w:rsidRDefault="004427FB" w:rsidP="004427FB">
      <w:pPr>
        <w:pStyle w:val="Normal1"/>
        <w:widowControl w:val="0"/>
        <w:pBdr>
          <w:top w:val="nil"/>
          <w:left w:val="nil"/>
          <w:bottom w:val="nil"/>
          <w:right w:val="nil"/>
          <w:between w:val="nil"/>
        </w:pBdr>
        <w:rPr>
          <w:color w:val="000000"/>
        </w:rPr>
      </w:pPr>
    </w:p>
    <w:p w:rsidR="004427FB" w:rsidRDefault="004427FB" w:rsidP="004427FB">
      <w:pPr>
        <w:pStyle w:val="Normal1"/>
        <w:widowControl w:val="0"/>
        <w:pBdr>
          <w:top w:val="nil"/>
          <w:left w:val="nil"/>
          <w:bottom w:val="nil"/>
          <w:right w:val="nil"/>
          <w:between w:val="nil"/>
        </w:pBdr>
        <w:rPr>
          <w:color w:val="000000"/>
        </w:rPr>
      </w:pPr>
    </w:p>
    <w:p w:rsidR="004427FB" w:rsidRPr="00AD6274" w:rsidRDefault="004427FB" w:rsidP="004427FB">
      <w:pPr>
        <w:pStyle w:val="Normal1"/>
        <w:widowControl w:val="0"/>
        <w:pBdr>
          <w:top w:val="nil"/>
          <w:left w:val="nil"/>
          <w:bottom w:val="nil"/>
          <w:right w:val="nil"/>
          <w:between w:val="nil"/>
        </w:pBdr>
        <w:spacing w:line="240" w:lineRule="auto"/>
        <w:ind w:left="235"/>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t xml:space="preserve">1.4 Arhitectura sistemului </w:t>
      </w:r>
    </w:p>
    <w:p w:rsidR="004427FB" w:rsidRPr="00AD6274" w:rsidRDefault="004427FB" w:rsidP="004427FB">
      <w:pPr>
        <w:pStyle w:val="Normal1"/>
        <w:widowControl w:val="0"/>
        <w:pBdr>
          <w:top w:val="nil"/>
          <w:left w:val="nil"/>
          <w:bottom w:val="nil"/>
          <w:right w:val="nil"/>
          <w:between w:val="nil"/>
        </w:pBdr>
        <w:spacing w:before="12" w:line="280" w:lineRule="auto"/>
        <w:ind w:left="228" w:right="755" w:hanging="6"/>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Arhitectura SIA AMS este realizată pe 3 nivele: Aplicație, Baza de date, Client web. Fiecare  instanță aplicativă a fiecărei institutii medicale inclusa in SIA AMS este conectată la o bază de date Microsoft SQL Server. În  ceea ce privește distribuția serverelor fiecare instanță aplicativă rulează pe un server virtual și  este conectată la o bază de date relațională care rulează la fel pe un server virtual. </w:t>
      </w:r>
    </w:p>
    <w:p w:rsidR="004427FB" w:rsidRPr="00AD6274" w:rsidRDefault="004427FB" w:rsidP="004427FB">
      <w:pPr>
        <w:pStyle w:val="Normal1"/>
        <w:widowControl w:val="0"/>
        <w:pBdr>
          <w:top w:val="nil"/>
          <w:left w:val="nil"/>
          <w:bottom w:val="nil"/>
          <w:right w:val="nil"/>
          <w:between w:val="nil"/>
        </w:pBdr>
        <w:spacing w:before="214" w:line="281" w:lineRule="auto"/>
        <w:ind w:left="236" w:right="757" w:firstLine="2"/>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Practic fiecare institutie medicala inclusa in SIA AMS are o aplicație HIS corespondentă care îi permite să gestioneze activitatea  medicală prin colectarea și gestionarea fișelor medicale ale pacienților pe durata episoadelor de  boală. Pentru fiecare unitate medicală se folosesc două servere: unul de aplicație și unul de  baze de date, ambele virtuale, cu sistem de operare Windows Server.</w:t>
      </w:r>
    </w:p>
    <w:p w:rsidR="004427FB" w:rsidRPr="00AD6274" w:rsidRDefault="004427FB" w:rsidP="004427FB">
      <w:pPr>
        <w:pStyle w:val="Normal1"/>
        <w:widowControl w:val="0"/>
        <w:pBdr>
          <w:top w:val="nil"/>
          <w:left w:val="nil"/>
          <w:bottom w:val="nil"/>
          <w:right w:val="nil"/>
          <w:between w:val="nil"/>
        </w:pBdr>
        <w:spacing w:line="280" w:lineRule="auto"/>
        <w:ind w:left="233" w:right="757" w:hanging="7"/>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Sistemul Hipocrate v.H3Concept funcționează exclusiv pe servere virtuale și se asigura astfel o  independentă optimă față de hardware-ul disponibil, deoarece mașinile virtuale pot rula sau  pot fi migrate de pe un server fizic pe altul fără modificări.  </w:t>
      </w:r>
    </w:p>
    <w:p w:rsidR="004427FB" w:rsidRPr="00AD6274" w:rsidRDefault="004427FB" w:rsidP="004427FB">
      <w:pPr>
        <w:pStyle w:val="Normal1"/>
        <w:widowControl w:val="0"/>
        <w:pBdr>
          <w:top w:val="nil"/>
          <w:left w:val="nil"/>
          <w:bottom w:val="nil"/>
          <w:right w:val="nil"/>
          <w:between w:val="nil"/>
        </w:pBdr>
        <w:spacing w:before="214" w:line="281" w:lineRule="auto"/>
        <w:ind w:left="226" w:right="75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Segmentarea operațiunilor din cloud-ul guvernamental este foarte clară: Administratorii MCloud desfășoară activități de tip IaaS (Infrastructure aș a Service) și PaaS (Platform as a  Service, în timp de sistemul ofertat este un SaaS – Software as a Service. Schema nivelelor  operaționale este simplă:</w:t>
      </w:r>
    </w:p>
    <w:p w:rsidR="004427FB" w:rsidRPr="00AD6274" w:rsidRDefault="004427FB" w:rsidP="004427FB">
      <w:pPr>
        <w:pStyle w:val="Normal1"/>
        <w:widowControl w:val="0"/>
        <w:pBdr>
          <w:top w:val="nil"/>
          <w:left w:val="nil"/>
          <w:bottom w:val="nil"/>
          <w:right w:val="nil"/>
          <w:between w:val="nil"/>
        </w:pBdr>
        <w:spacing w:before="225" w:line="240" w:lineRule="auto"/>
        <w:ind w:left="217"/>
        <w:jc w:val="center"/>
        <w:rPr>
          <w:rFonts w:ascii="Times New Roman" w:eastAsia="Calibri" w:hAnsi="Times New Roman" w:cs="Times New Roman"/>
          <w:color w:val="000000"/>
          <w:sz w:val="24"/>
          <w:szCs w:val="24"/>
        </w:rPr>
      </w:pPr>
      <w:r w:rsidRPr="00AD6274">
        <w:rPr>
          <w:rFonts w:ascii="Times New Roman" w:eastAsia="Calibri" w:hAnsi="Times New Roman" w:cs="Times New Roman"/>
          <w:noProof/>
          <w:color w:val="000000"/>
          <w:sz w:val="24"/>
          <w:szCs w:val="24"/>
          <w:lang w:val="ru-RU" w:eastAsia="ru-RU"/>
        </w:rPr>
        <w:drawing>
          <wp:inline distT="19050" distB="19050" distL="19050" distR="19050" wp14:anchorId="4F88C810" wp14:editId="4D6FF357">
            <wp:extent cx="4212590" cy="111823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4212590" cy="1118235"/>
                    </a:xfrm>
                    <a:prstGeom prst="rect">
                      <a:avLst/>
                    </a:prstGeom>
                    <a:ln/>
                  </pic:spPr>
                </pic:pic>
              </a:graphicData>
            </a:graphic>
          </wp:inline>
        </w:drawing>
      </w:r>
    </w:p>
    <w:p w:rsidR="004427FB" w:rsidRPr="00AD6274" w:rsidRDefault="004427FB" w:rsidP="004427FB">
      <w:pPr>
        <w:pStyle w:val="Normal1"/>
        <w:widowControl w:val="0"/>
        <w:pBdr>
          <w:top w:val="nil"/>
          <w:left w:val="nil"/>
          <w:bottom w:val="nil"/>
          <w:right w:val="nil"/>
          <w:between w:val="nil"/>
        </w:pBdr>
        <w:spacing w:before="225" w:line="240" w:lineRule="auto"/>
        <w:ind w:left="217"/>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225" w:line="240" w:lineRule="auto"/>
        <w:ind w:left="217"/>
        <w:rPr>
          <w:rFonts w:ascii="Times New Roman" w:eastAsia="Calibri" w:hAnsi="Times New Roman" w:cs="Times New Roman"/>
          <w:color w:val="000000"/>
          <w:sz w:val="24"/>
          <w:szCs w:val="24"/>
        </w:rPr>
      </w:pPr>
    </w:p>
    <w:p w:rsidR="004427FB" w:rsidRDefault="004427FB" w:rsidP="004427FB">
      <w:pPr>
        <w:pStyle w:val="Normal1"/>
        <w:widowControl w:val="0"/>
        <w:pBdr>
          <w:top w:val="nil"/>
          <w:left w:val="nil"/>
          <w:bottom w:val="nil"/>
          <w:right w:val="nil"/>
          <w:between w:val="nil"/>
        </w:pBdr>
        <w:spacing w:line="213" w:lineRule="auto"/>
        <w:ind w:left="9474" w:right="807" w:hanging="9256"/>
        <w:jc w:val="center"/>
        <w:rPr>
          <w:rFonts w:ascii="Calibri" w:eastAsia="Calibri" w:hAnsi="Calibri" w:cs="Calibri"/>
          <w:color w:val="000000"/>
        </w:rPr>
      </w:pPr>
      <w:r>
        <w:rPr>
          <w:rFonts w:ascii="Calibri" w:eastAsia="Calibri" w:hAnsi="Calibri" w:cs="Calibri"/>
          <w:noProof/>
          <w:color w:val="000000"/>
          <w:sz w:val="24"/>
          <w:szCs w:val="24"/>
          <w:lang w:val="ru-RU" w:eastAsia="ru-RU"/>
        </w:rPr>
        <w:drawing>
          <wp:inline distT="19050" distB="19050" distL="19050" distR="19050" wp14:anchorId="5AD72F2A" wp14:editId="0C3940F1">
            <wp:extent cx="5059680" cy="387096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059680" cy="3870960"/>
                    </a:xfrm>
                    <a:prstGeom prst="rect">
                      <a:avLst/>
                    </a:prstGeom>
                    <a:ln/>
                  </pic:spPr>
                </pic:pic>
              </a:graphicData>
            </a:graphic>
          </wp:inline>
        </w:drawing>
      </w:r>
    </w:p>
    <w:p w:rsidR="004427FB" w:rsidRPr="00AD6274" w:rsidRDefault="004427FB" w:rsidP="004427FB">
      <w:pPr>
        <w:pStyle w:val="Normal1"/>
        <w:widowControl w:val="0"/>
        <w:pBdr>
          <w:top w:val="nil"/>
          <w:left w:val="nil"/>
          <w:bottom w:val="nil"/>
          <w:right w:val="nil"/>
          <w:between w:val="nil"/>
        </w:pBdr>
        <w:spacing w:line="240" w:lineRule="auto"/>
        <w:ind w:left="221"/>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t xml:space="preserve">Arhitectura locală: </w:t>
      </w:r>
    </w:p>
    <w:p w:rsidR="004427FB" w:rsidRPr="00AD6274" w:rsidRDefault="004427FB" w:rsidP="004427FB">
      <w:pPr>
        <w:pStyle w:val="Normal1"/>
        <w:widowControl w:val="0"/>
        <w:pBdr>
          <w:top w:val="nil"/>
          <w:left w:val="nil"/>
          <w:bottom w:val="nil"/>
          <w:right w:val="nil"/>
          <w:between w:val="nil"/>
        </w:pBdr>
        <w:spacing w:before="12" w:line="280" w:lineRule="auto"/>
        <w:ind w:left="222" w:right="755" w:firstLine="1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lastRenderedPageBreak/>
        <w:t xml:space="preserve">La nivel local, adică al centrelor medicale, modelul arhitectural este deosebit de simplu. Stațiile  de lucru sunt conectate în rețeaua LAN locală – protejată de firewall - și accesează instanță  aplicativă informațională din MCloud a institutiei medicale prin intermediul navigatorului de internet, la  fel cum accesează orice altă pagină web în care sunt necesare credentiale de acces. Sistemul  informatic integrat accesat astfel este capabil să gestioneze activitatea medicală din interiorul  instituției: Fișa pacientului, Laborator, Farmacie, Bloc alimentar, Analiza și Rapoarte,  Statistică. În centrele medicale care au imagistica, pe una dintre stațiile de lucru va funcționa un  colector de fișiere mari, numit PACS, pentru a nu încărca traficul peste internet în mod inutil;  astfel se evita și necesitatea unei conexiuni internet deosebit de bune intre centrele medicale și  datacenterul MCloud. </w:t>
      </w:r>
    </w:p>
    <w:p w:rsidR="004427FB" w:rsidRPr="00AD6274" w:rsidRDefault="004427FB" w:rsidP="004427FB">
      <w:pPr>
        <w:pStyle w:val="Normal1"/>
        <w:widowControl w:val="0"/>
        <w:pBdr>
          <w:top w:val="nil"/>
          <w:left w:val="nil"/>
          <w:bottom w:val="nil"/>
          <w:right w:val="nil"/>
          <w:between w:val="nil"/>
        </w:pBdr>
        <w:spacing w:before="216" w:line="280" w:lineRule="auto"/>
        <w:ind w:left="229" w:right="757" w:hanging="1"/>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Conexiunea este securizată în mod transparent pentru utilizator </w:t>
      </w:r>
      <w:r w:rsidRPr="00AD6274">
        <w:rPr>
          <w:rFonts w:ascii="Times New Roman" w:eastAsia="Calibri" w:hAnsi="Times New Roman" w:cs="Times New Roman"/>
          <w:i/>
          <w:color w:val="000000"/>
          <w:sz w:val="24"/>
          <w:szCs w:val="24"/>
        </w:rPr>
        <w:t xml:space="preserve">(certificat ssl pentru care  utilizatorul nu trebuie să execute nici un fel de acțiune) </w:t>
      </w:r>
      <w:r w:rsidRPr="00AD6274">
        <w:rPr>
          <w:rFonts w:ascii="Times New Roman" w:eastAsia="Calibri" w:hAnsi="Times New Roman" w:cs="Times New Roman"/>
          <w:color w:val="000000"/>
          <w:sz w:val="24"/>
          <w:szCs w:val="24"/>
        </w:rPr>
        <w:t>și are în aplicație drepturile specifice  rolului corespunzător din cadrul centrului medical.</w:t>
      </w:r>
    </w:p>
    <w:p w:rsidR="004427FB" w:rsidRDefault="004427FB" w:rsidP="004427FB">
      <w:pPr>
        <w:pStyle w:val="Normal1"/>
        <w:widowControl w:val="0"/>
        <w:pBdr>
          <w:top w:val="nil"/>
          <w:left w:val="nil"/>
          <w:bottom w:val="nil"/>
          <w:right w:val="nil"/>
          <w:between w:val="nil"/>
        </w:pBdr>
        <w:spacing w:before="520" w:line="240" w:lineRule="auto"/>
        <w:ind w:left="217"/>
        <w:jc w:val="center"/>
        <w:rPr>
          <w:rFonts w:ascii="Calibri" w:eastAsia="Calibri" w:hAnsi="Calibri" w:cs="Calibri"/>
          <w:color w:val="000000"/>
          <w:sz w:val="24"/>
          <w:szCs w:val="24"/>
        </w:rPr>
      </w:pPr>
      <w:r>
        <w:rPr>
          <w:rFonts w:ascii="Calibri" w:eastAsia="Calibri" w:hAnsi="Calibri" w:cs="Calibri"/>
          <w:noProof/>
          <w:color w:val="000000"/>
          <w:sz w:val="24"/>
          <w:szCs w:val="24"/>
          <w:lang w:val="ru-RU" w:eastAsia="ru-RU"/>
        </w:rPr>
        <w:drawing>
          <wp:inline distT="19050" distB="19050" distL="19050" distR="19050" wp14:anchorId="0B7D197F" wp14:editId="5947DC9A">
            <wp:extent cx="3765550" cy="389699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65550" cy="3896995"/>
                    </a:xfrm>
                    <a:prstGeom prst="rect">
                      <a:avLst/>
                    </a:prstGeom>
                    <a:ln/>
                  </pic:spPr>
                </pic:pic>
              </a:graphicData>
            </a:graphic>
          </wp:inline>
        </w:drawing>
      </w:r>
    </w:p>
    <w:p w:rsidR="004427FB" w:rsidRDefault="004427FB" w:rsidP="004427FB">
      <w:pPr>
        <w:rPr>
          <w:rFonts w:ascii="Calibri" w:eastAsia="Calibri" w:hAnsi="Calibri" w:cs="Calibri"/>
          <w:b/>
          <w:color w:val="000000"/>
        </w:rPr>
      </w:pPr>
      <w:r>
        <w:rPr>
          <w:rFonts w:ascii="Calibri" w:eastAsia="Calibri" w:hAnsi="Calibri" w:cs="Calibri"/>
          <w:b/>
          <w:color w:val="000000"/>
        </w:rPr>
        <w:br w:type="page"/>
      </w:r>
    </w:p>
    <w:p w:rsidR="004427FB" w:rsidRPr="00AD6274" w:rsidRDefault="004427FB" w:rsidP="004427FB">
      <w:pPr>
        <w:pStyle w:val="Normal1"/>
        <w:widowControl w:val="0"/>
        <w:pBdr>
          <w:top w:val="nil"/>
          <w:left w:val="nil"/>
          <w:bottom w:val="nil"/>
          <w:right w:val="nil"/>
          <w:between w:val="nil"/>
        </w:pBdr>
        <w:spacing w:line="240" w:lineRule="auto"/>
        <w:ind w:left="3858"/>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lastRenderedPageBreak/>
        <w:t xml:space="preserve">2 Noțiuni generale </w:t>
      </w:r>
    </w:p>
    <w:p w:rsidR="004427FB" w:rsidRPr="00AD6274" w:rsidRDefault="004427FB" w:rsidP="004427FB">
      <w:pPr>
        <w:pStyle w:val="Normal1"/>
        <w:widowControl w:val="0"/>
        <w:pBdr>
          <w:top w:val="nil"/>
          <w:left w:val="nil"/>
          <w:bottom w:val="nil"/>
          <w:right w:val="nil"/>
          <w:between w:val="nil"/>
        </w:pBdr>
        <w:spacing w:before="252" w:line="240" w:lineRule="auto"/>
        <w:ind w:left="219"/>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t xml:space="preserve">Termeni și definiții </w:t>
      </w:r>
    </w:p>
    <w:p w:rsidR="004427FB" w:rsidRPr="00AD6274" w:rsidRDefault="004427FB" w:rsidP="004427FB">
      <w:pPr>
        <w:pStyle w:val="Normal1"/>
        <w:widowControl w:val="0"/>
        <w:pBdr>
          <w:top w:val="nil"/>
          <w:left w:val="nil"/>
          <w:bottom w:val="nil"/>
          <w:right w:val="nil"/>
          <w:between w:val="nil"/>
        </w:pBdr>
        <w:spacing w:before="12" w:line="240" w:lineRule="auto"/>
        <w:ind w:left="195"/>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În prezentul document se vor utiliza următorii termeni: </w:t>
      </w:r>
    </w:p>
    <w:p w:rsidR="004427FB" w:rsidRPr="00AD6274" w:rsidRDefault="004427FB" w:rsidP="004427FB">
      <w:pPr>
        <w:pStyle w:val="Normal1"/>
        <w:widowControl w:val="0"/>
        <w:pBdr>
          <w:top w:val="nil"/>
          <w:left w:val="nil"/>
          <w:bottom w:val="nil"/>
          <w:right w:val="nil"/>
          <w:between w:val="nil"/>
        </w:pBdr>
        <w:spacing w:before="257" w:line="243" w:lineRule="auto"/>
        <w:ind w:left="228" w:right="756" w:firstLine="448"/>
        <w:jc w:val="both"/>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t xml:space="preserve">Sistem informatic supus mentenanței </w:t>
      </w:r>
      <w:r w:rsidRPr="00AD6274">
        <w:rPr>
          <w:rFonts w:ascii="Times New Roman" w:eastAsia="Calibri" w:hAnsi="Times New Roman" w:cs="Times New Roman"/>
          <w:color w:val="000000"/>
          <w:sz w:val="24"/>
          <w:szCs w:val="24"/>
        </w:rPr>
        <w:t xml:space="preserve">– totalitatea componentelor software de bază (cod  compilat și cod sursă) și de suport (SO, SGBD, etc.), procesele și procedurile de lucru realizate  de utilizatori persoane și sistem în scopul valorificării funcționalului acestuia; </w:t>
      </w:r>
    </w:p>
    <w:p w:rsidR="004427FB" w:rsidRPr="00AD6274" w:rsidRDefault="004427FB" w:rsidP="004427FB">
      <w:pPr>
        <w:pStyle w:val="Normal1"/>
        <w:widowControl w:val="0"/>
        <w:pBdr>
          <w:top w:val="nil"/>
          <w:left w:val="nil"/>
          <w:bottom w:val="nil"/>
          <w:right w:val="nil"/>
          <w:between w:val="nil"/>
        </w:pBdr>
        <w:spacing w:before="8" w:line="243" w:lineRule="auto"/>
        <w:ind w:left="233" w:right="760" w:firstLine="451"/>
        <w:jc w:val="both"/>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t xml:space="preserve">Utilizator – </w:t>
      </w:r>
      <w:r w:rsidRPr="00AD6274">
        <w:rPr>
          <w:rFonts w:ascii="Times New Roman" w:eastAsia="Calibri" w:hAnsi="Times New Roman" w:cs="Times New Roman"/>
          <w:color w:val="000000"/>
          <w:sz w:val="24"/>
          <w:szCs w:val="24"/>
        </w:rPr>
        <w:t xml:space="preserve">orice persoana sau grup de persoane care folosește informația din sistemul  informatic sau interacționează direct cu acesta. </w:t>
      </w:r>
    </w:p>
    <w:p w:rsidR="004427FB" w:rsidRPr="00AD6274" w:rsidRDefault="004427FB" w:rsidP="004427FB">
      <w:pPr>
        <w:pStyle w:val="Normal1"/>
        <w:widowControl w:val="0"/>
        <w:pBdr>
          <w:top w:val="nil"/>
          <w:left w:val="nil"/>
          <w:bottom w:val="nil"/>
          <w:right w:val="nil"/>
          <w:between w:val="nil"/>
        </w:pBdr>
        <w:spacing w:before="8" w:line="244" w:lineRule="auto"/>
        <w:ind w:left="222" w:right="755" w:firstLine="463"/>
        <w:jc w:val="both"/>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t xml:space="preserve">Mentenanța </w:t>
      </w:r>
      <w:r w:rsidRPr="00AD6274">
        <w:rPr>
          <w:rFonts w:ascii="Times New Roman" w:eastAsia="Calibri" w:hAnsi="Times New Roman" w:cs="Times New Roman"/>
          <w:color w:val="000000"/>
          <w:sz w:val="24"/>
          <w:szCs w:val="24"/>
        </w:rPr>
        <w:t xml:space="preserve">reprezintă un ansamblu de activități tehnico-organizatorice care au drept scop asigurarea funcționării sistemului la un nivel agreat de disponibilitate. Prin activități atât  operaționale de întreținere a componentelor sistemului informatic, cât şi creare de procese, funcționalități noi menite să asigure funcționarea normală sau dezvoltarea sistemului. </w:t>
      </w:r>
      <w:r w:rsidRPr="00AD6274">
        <w:rPr>
          <w:rFonts w:ascii="Times New Roman" w:eastAsia="Calibri" w:hAnsi="Times New Roman" w:cs="Times New Roman"/>
          <w:b/>
          <w:color w:val="000000"/>
          <w:sz w:val="24"/>
          <w:szCs w:val="24"/>
        </w:rPr>
        <w:t xml:space="preserve">Tipurile de mentenanță: </w:t>
      </w:r>
    </w:p>
    <w:p w:rsidR="004427FB" w:rsidRPr="00AD6274" w:rsidRDefault="004427FB" w:rsidP="004427FB">
      <w:pPr>
        <w:pStyle w:val="Normal1"/>
        <w:widowControl w:val="0"/>
        <w:pBdr>
          <w:top w:val="nil"/>
          <w:left w:val="nil"/>
          <w:bottom w:val="nil"/>
          <w:right w:val="nil"/>
          <w:between w:val="nil"/>
        </w:pBdr>
        <w:spacing w:before="11" w:line="243" w:lineRule="auto"/>
        <w:ind w:left="654" w:right="755" w:hanging="42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a) </w:t>
      </w:r>
      <w:r w:rsidRPr="00AD6274">
        <w:rPr>
          <w:rFonts w:ascii="Times New Roman" w:eastAsia="Calibri" w:hAnsi="Times New Roman" w:cs="Times New Roman"/>
          <w:b/>
          <w:color w:val="000000"/>
          <w:sz w:val="24"/>
          <w:szCs w:val="24"/>
        </w:rPr>
        <w:t xml:space="preserve">Mentenanță corectivă </w:t>
      </w:r>
      <w:r w:rsidRPr="00AD6274">
        <w:rPr>
          <w:rFonts w:ascii="Times New Roman" w:eastAsia="Calibri" w:hAnsi="Times New Roman" w:cs="Times New Roman"/>
          <w:color w:val="000000"/>
          <w:sz w:val="24"/>
          <w:szCs w:val="24"/>
        </w:rPr>
        <w:t xml:space="preserve">(reactivă) – asigură repunerea în funcțiune a sistemelor defecte,  după ce acestea au suferit o defectare parțială sau o pană, prin activități de localizarea  defectelor, diagnoză și de eliminare a defecțiunilor apărute, urmate de controlul bunei  funcționări. Intervenția se consideră acceptabilă dacă sistemul funcționează la un nivel  minim acceptat. </w:t>
      </w:r>
    </w:p>
    <w:p w:rsidR="004427FB" w:rsidRPr="00AD6274" w:rsidRDefault="004427FB" w:rsidP="004427FB">
      <w:pPr>
        <w:pStyle w:val="Normal1"/>
        <w:widowControl w:val="0"/>
        <w:pBdr>
          <w:top w:val="nil"/>
          <w:left w:val="nil"/>
          <w:bottom w:val="nil"/>
          <w:right w:val="nil"/>
          <w:between w:val="nil"/>
        </w:pBdr>
        <w:spacing w:before="8" w:line="243" w:lineRule="auto"/>
        <w:ind w:left="660" w:right="754" w:hanging="42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b) </w:t>
      </w:r>
      <w:r w:rsidRPr="00AD6274">
        <w:rPr>
          <w:rFonts w:ascii="Times New Roman" w:eastAsia="Calibri" w:hAnsi="Times New Roman" w:cs="Times New Roman"/>
          <w:b/>
          <w:color w:val="000000"/>
          <w:sz w:val="24"/>
          <w:szCs w:val="24"/>
        </w:rPr>
        <w:t xml:space="preserve">Mentenanță preventivă </w:t>
      </w:r>
      <w:r w:rsidRPr="00AD6274">
        <w:rPr>
          <w:rFonts w:ascii="Times New Roman" w:eastAsia="Calibri" w:hAnsi="Times New Roman" w:cs="Times New Roman"/>
          <w:color w:val="000000"/>
          <w:sz w:val="24"/>
          <w:szCs w:val="24"/>
        </w:rPr>
        <w:t xml:space="preserve">– reprezintă un proces de întreținere planificată, ce are ca scop  menținerea sistemului, în condiții normale de funcționare, prin inspecție sistematică,  detecție, optimizare, ajustarea componentelor, împreună cu executarea unor operațiuni de  revizie periodică și de reglare. Mentenanța preventivă urmează a fi efectuată conform Planului de mentenanță – elaborat de prestator și coordonat cu beneficiarul Sistemului,  care identifică sarcinile de mentenanță și intervalele corespunzătoare , în funcție de timpii  de funcționare sau de cicluri de funcționare.  </w:t>
      </w:r>
    </w:p>
    <w:p w:rsidR="004427FB" w:rsidRPr="00AD6274" w:rsidRDefault="004427FB" w:rsidP="004427FB">
      <w:pPr>
        <w:pStyle w:val="Normal1"/>
        <w:widowControl w:val="0"/>
        <w:pBdr>
          <w:top w:val="nil"/>
          <w:left w:val="nil"/>
          <w:bottom w:val="nil"/>
          <w:right w:val="nil"/>
          <w:between w:val="nil"/>
        </w:pBdr>
        <w:spacing w:before="8" w:line="243" w:lineRule="auto"/>
        <w:ind w:left="659" w:right="760" w:hanging="431"/>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c) </w:t>
      </w:r>
      <w:r w:rsidRPr="00AD6274">
        <w:rPr>
          <w:rFonts w:ascii="Times New Roman" w:eastAsia="Calibri" w:hAnsi="Times New Roman" w:cs="Times New Roman"/>
          <w:b/>
          <w:color w:val="000000"/>
          <w:sz w:val="24"/>
          <w:szCs w:val="24"/>
        </w:rPr>
        <w:t xml:space="preserve">Metenanță adaptivă </w:t>
      </w:r>
      <w:r w:rsidRPr="00AD6274">
        <w:rPr>
          <w:rFonts w:ascii="Times New Roman" w:eastAsia="Calibri" w:hAnsi="Times New Roman" w:cs="Times New Roman"/>
          <w:color w:val="000000"/>
          <w:sz w:val="24"/>
          <w:szCs w:val="24"/>
        </w:rPr>
        <w:t xml:space="preserve">– constă în modificarea produsului software, care asigură capacitatea  sa de funcționare în condiţii (mediu) modificate sau care se modifică. </w:t>
      </w:r>
    </w:p>
    <w:p w:rsidR="004427FB" w:rsidRPr="00AD6274" w:rsidRDefault="004427FB" w:rsidP="004427FB">
      <w:pPr>
        <w:pStyle w:val="Normal1"/>
        <w:widowControl w:val="0"/>
        <w:pBdr>
          <w:top w:val="nil"/>
          <w:left w:val="nil"/>
          <w:bottom w:val="nil"/>
          <w:right w:val="nil"/>
          <w:between w:val="nil"/>
        </w:pBdr>
        <w:spacing w:before="304" w:line="244" w:lineRule="auto"/>
        <w:ind w:left="229" w:right="757" w:firstLine="437"/>
        <w:jc w:val="both"/>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t xml:space="preserve">Persoanele responsabile </w:t>
      </w:r>
      <w:r w:rsidRPr="00AD6274">
        <w:rPr>
          <w:rFonts w:ascii="Times New Roman" w:eastAsia="Calibri" w:hAnsi="Times New Roman" w:cs="Times New Roman"/>
          <w:color w:val="000000"/>
          <w:sz w:val="24"/>
          <w:szCs w:val="24"/>
        </w:rPr>
        <w:t xml:space="preserve">(beneficiar) – persoanele desemnate de Beneficiar care sunt în  drept de a solicita de la Prestator oferirea serviciilor aferente obiectului achiziției și prin  intermediul cărora Prestatorul comunică cu Beneficiarul. Persoanele responsabile din partea  Beneficiarului dispun de competențe și drept de decizie privind solicitarea serviciilor conform  prezentului contract. </w:t>
      </w:r>
    </w:p>
    <w:p w:rsidR="004427FB" w:rsidRPr="00AD6274" w:rsidRDefault="004427FB" w:rsidP="004427FB">
      <w:pPr>
        <w:pStyle w:val="Normal1"/>
        <w:widowControl w:val="0"/>
        <w:pBdr>
          <w:top w:val="nil"/>
          <w:left w:val="nil"/>
          <w:bottom w:val="nil"/>
          <w:right w:val="nil"/>
          <w:between w:val="nil"/>
        </w:pBdr>
        <w:spacing w:before="8" w:line="240" w:lineRule="auto"/>
        <w:ind w:left="666"/>
        <w:jc w:val="both"/>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t xml:space="preserve">Problemă </w:t>
      </w:r>
      <w:r w:rsidRPr="00AD6274">
        <w:rPr>
          <w:rFonts w:ascii="Times New Roman" w:eastAsia="Calibri" w:hAnsi="Times New Roman" w:cs="Times New Roman"/>
          <w:color w:val="000000"/>
          <w:sz w:val="24"/>
          <w:szCs w:val="24"/>
        </w:rPr>
        <w:t xml:space="preserve">– reprezintă cauza primară a apariției incidentelor. </w:t>
      </w:r>
    </w:p>
    <w:p w:rsidR="004427FB" w:rsidRPr="00AD6274" w:rsidRDefault="004427FB" w:rsidP="004427FB">
      <w:pPr>
        <w:pStyle w:val="Normal1"/>
        <w:widowControl w:val="0"/>
        <w:pBdr>
          <w:top w:val="nil"/>
          <w:left w:val="nil"/>
          <w:bottom w:val="nil"/>
          <w:right w:val="nil"/>
          <w:between w:val="nil"/>
        </w:pBdr>
        <w:spacing w:before="12" w:line="243" w:lineRule="auto"/>
        <w:ind w:left="229" w:right="755" w:firstLine="428"/>
        <w:jc w:val="both"/>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t xml:space="preserve">Solicitare </w:t>
      </w:r>
      <w:r w:rsidRPr="00AD6274">
        <w:rPr>
          <w:rFonts w:ascii="Times New Roman" w:eastAsia="Calibri" w:hAnsi="Times New Roman" w:cs="Times New Roman"/>
          <w:color w:val="000000"/>
          <w:sz w:val="24"/>
          <w:szCs w:val="24"/>
        </w:rPr>
        <w:t xml:space="preserve">– orice interpelare din partea Beneficiarului aferentă sistemului informatic  deservit. Solicitările pot fi: </w:t>
      </w:r>
    </w:p>
    <w:p w:rsidR="004427FB" w:rsidRPr="00AD6274" w:rsidRDefault="004427FB" w:rsidP="004427FB">
      <w:pPr>
        <w:pStyle w:val="Normal1"/>
        <w:widowControl w:val="0"/>
        <w:pBdr>
          <w:top w:val="nil"/>
          <w:left w:val="nil"/>
          <w:bottom w:val="nil"/>
          <w:right w:val="nil"/>
          <w:between w:val="nil"/>
        </w:pBdr>
        <w:spacing w:before="8" w:line="243" w:lineRule="auto"/>
        <w:ind w:left="947" w:right="756" w:hanging="358"/>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a) </w:t>
      </w:r>
      <w:r w:rsidRPr="00AD6274">
        <w:rPr>
          <w:rFonts w:ascii="Times New Roman" w:eastAsia="Calibri" w:hAnsi="Times New Roman" w:cs="Times New Roman"/>
          <w:b/>
          <w:color w:val="000000"/>
          <w:sz w:val="24"/>
          <w:szCs w:val="24"/>
        </w:rPr>
        <w:t xml:space="preserve">Solicitare de suport </w:t>
      </w:r>
      <w:r w:rsidRPr="00AD6274">
        <w:rPr>
          <w:rFonts w:ascii="Times New Roman" w:eastAsia="Calibri" w:hAnsi="Times New Roman" w:cs="Times New Roman"/>
          <w:color w:val="000000"/>
          <w:sz w:val="24"/>
          <w:szCs w:val="24"/>
        </w:rPr>
        <w:t>– reprezintă o solicitare a unui serviciu prevăzut expres de acordul  de prestare servicii (SLA) privind funcționarea SIA sau/și mediului conex. În rezultatul  solicitării de suport Beneficiarul așteaptă prestarea serviciului solicitat conform nivelului  de calitate prestabilit..</w:t>
      </w:r>
    </w:p>
    <w:p w:rsidR="004427FB" w:rsidRPr="00AD6274" w:rsidRDefault="004427FB" w:rsidP="004427FB">
      <w:pPr>
        <w:pStyle w:val="Normal1"/>
        <w:widowControl w:val="0"/>
        <w:pBdr>
          <w:top w:val="nil"/>
          <w:left w:val="nil"/>
          <w:bottom w:val="nil"/>
          <w:right w:val="nil"/>
          <w:between w:val="nil"/>
        </w:pBdr>
        <w:spacing w:line="243" w:lineRule="auto"/>
        <w:ind w:left="947" w:right="755" w:hanging="351"/>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b) </w:t>
      </w:r>
      <w:r w:rsidRPr="00AD6274">
        <w:rPr>
          <w:rFonts w:ascii="Times New Roman" w:eastAsia="Calibri" w:hAnsi="Times New Roman" w:cs="Times New Roman"/>
          <w:b/>
          <w:color w:val="000000"/>
          <w:sz w:val="24"/>
          <w:szCs w:val="24"/>
        </w:rPr>
        <w:t xml:space="preserve">Incident </w:t>
      </w:r>
      <w:r w:rsidRPr="00AD6274">
        <w:rPr>
          <w:rFonts w:ascii="Times New Roman" w:eastAsia="Calibri" w:hAnsi="Times New Roman" w:cs="Times New Roman"/>
          <w:color w:val="000000"/>
          <w:sz w:val="24"/>
          <w:szCs w:val="24"/>
        </w:rPr>
        <w:t xml:space="preserve">– reprezintă orice solicitare care are la bază un </w:t>
      </w:r>
      <w:r w:rsidRPr="00AD6274">
        <w:rPr>
          <w:rFonts w:ascii="Times New Roman" w:eastAsia="Calibri" w:hAnsi="Times New Roman" w:cs="Times New Roman"/>
          <w:b/>
          <w:color w:val="000000"/>
          <w:sz w:val="24"/>
          <w:szCs w:val="24"/>
        </w:rPr>
        <w:t xml:space="preserve">incident </w:t>
      </w:r>
      <w:r w:rsidRPr="00AD6274">
        <w:rPr>
          <w:rFonts w:ascii="Times New Roman" w:eastAsia="Calibri" w:hAnsi="Times New Roman" w:cs="Times New Roman"/>
          <w:color w:val="000000"/>
          <w:sz w:val="24"/>
          <w:szCs w:val="24"/>
        </w:rPr>
        <w:t xml:space="preserve">de funcționare a  sistemului informatic. În rezultatul solicitării de suport Beneficiarul așteaptă o soluție  privind înlăturarea sau ocolirea incidentului / problemei enunțate.. </w:t>
      </w:r>
    </w:p>
    <w:p w:rsidR="004427FB" w:rsidRPr="00AD6274" w:rsidRDefault="004427FB" w:rsidP="004427FB">
      <w:pPr>
        <w:pStyle w:val="Normal1"/>
        <w:widowControl w:val="0"/>
        <w:pBdr>
          <w:top w:val="nil"/>
          <w:left w:val="nil"/>
          <w:bottom w:val="nil"/>
          <w:right w:val="nil"/>
          <w:between w:val="nil"/>
        </w:pBdr>
        <w:spacing w:before="8" w:line="243" w:lineRule="auto"/>
        <w:ind w:left="947" w:right="755" w:hanging="358"/>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c) </w:t>
      </w:r>
      <w:r w:rsidRPr="00AD6274">
        <w:rPr>
          <w:rFonts w:ascii="Times New Roman" w:eastAsia="Calibri" w:hAnsi="Times New Roman" w:cs="Times New Roman"/>
          <w:b/>
          <w:color w:val="000000"/>
          <w:sz w:val="24"/>
          <w:szCs w:val="24"/>
        </w:rPr>
        <w:t xml:space="preserve">Solicitare de dezvoltare </w:t>
      </w:r>
      <w:r w:rsidRPr="00AD6274">
        <w:rPr>
          <w:rFonts w:ascii="Times New Roman" w:eastAsia="Calibri" w:hAnsi="Times New Roman" w:cs="Times New Roman"/>
          <w:color w:val="000000"/>
          <w:sz w:val="24"/>
          <w:szCs w:val="24"/>
        </w:rPr>
        <w:t xml:space="preserve">– orice solicitare care necesită dezvoltarea sistemului  informatic și presupune realizarea de noi funcționalități prin elaborarea de cod program  sau modificare conținut informațional a BD (bazei de date).  </w:t>
      </w:r>
    </w:p>
    <w:p w:rsidR="004427FB" w:rsidRPr="00AD6274" w:rsidRDefault="004427FB" w:rsidP="004427FB">
      <w:pPr>
        <w:pStyle w:val="Normal1"/>
        <w:widowControl w:val="0"/>
        <w:pBdr>
          <w:top w:val="nil"/>
          <w:left w:val="nil"/>
          <w:bottom w:val="nil"/>
          <w:right w:val="nil"/>
          <w:between w:val="nil"/>
        </w:pBdr>
        <w:spacing w:before="8" w:line="244" w:lineRule="auto"/>
        <w:ind w:left="228" w:right="759" w:firstLine="366"/>
        <w:jc w:val="both"/>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t xml:space="preserve">Nivelul serviciului </w:t>
      </w:r>
      <w:r w:rsidRPr="00AD6274">
        <w:rPr>
          <w:rFonts w:ascii="Times New Roman" w:eastAsia="Calibri" w:hAnsi="Times New Roman" w:cs="Times New Roman"/>
          <w:color w:val="000000"/>
          <w:sz w:val="24"/>
          <w:szCs w:val="24"/>
        </w:rPr>
        <w:t xml:space="preserve">– reprezintă nivelul agreat de Beneficiar al indicatorilor cantitativi care  caracterizează calitatea funcționării serviciului (conform terminologiei internaționale Service  Level Agrement). </w:t>
      </w:r>
    </w:p>
    <w:p w:rsidR="004427FB" w:rsidRPr="00AD6274" w:rsidRDefault="004427FB" w:rsidP="004427FB">
      <w:pPr>
        <w:pStyle w:val="Normal1"/>
        <w:widowControl w:val="0"/>
        <w:pBdr>
          <w:top w:val="nil"/>
          <w:left w:val="nil"/>
          <w:bottom w:val="nil"/>
          <w:right w:val="nil"/>
          <w:between w:val="nil"/>
        </w:pBdr>
        <w:spacing w:before="7" w:line="244" w:lineRule="auto"/>
        <w:ind w:left="222" w:right="758" w:firstLine="372"/>
        <w:jc w:val="both"/>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t xml:space="preserve">Principiul “cel mai bun efort” </w:t>
      </w:r>
      <w:r w:rsidRPr="00AD6274">
        <w:rPr>
          <w:rFonts w:ascii="Times New Roman" w:eastAsia="Calibri" w:hAnsi="Times New Roman" w:cs="Times New Roman"/>
          <w:color w:val="000000"/>
          <w:sz w:val="24"/>
          <w:szCs w:val="24"/>
        </w:rPr>
        <w:t xml:space="preserve">– situație în care Prestatorul va depune toată diligența în  vederea prestării Serviciilor la cea mai înaltă calitate posibilă dar fără a garanta conformarea la  parametri de calitate prevăzuți în prezentele Reguli; </w:t>
      </w:r>
    </w:p>
    <w:p w:rsidR="004427FB" w:rsidRPr="00AD6274" w:rsidRDefault="004427FB" w:rsidP="004427FB">
      <w:pPr>
        <w:pStyle w:val="Normal1"/>
        <w:widowControl w:val="0"/>
        <w:pBdr>
          <w:top w:val="nil"/>
          <w:left w:val="nil"/>
          <w:bottom w:val="nil"/>
          <w:right w:val="nil"/>
          <w:between w:val="nil"/>
        </w:pBdr>
        <w:spacing w:before="248" w:line="240" w:lineRule="auto"/>
        <w:ind w:left="227"/>
        <w:rPr>
          <w:rFonts w:ascii="Times New Roman" w:eastAsia="Calibri" w:hAnsi="Times New Roman" w:cs="Times New Roman"/>
          <w:color w:val="000000"/>
          <w:sz w:val="24"/>
          <w:szCs w:val="24"/>
        </w:rPr>
      </w:pPr>
      <w:r w:rsidRPr="00AD6274">
        <w:rPr>
          <w:rFonts w:ascii="Times New Roman" w:eastAsia="Calibri" w:hAnsi="Times New Roman" w:cs="Times New Roman"/>
          <w:b/>
          <w:color w:val="000000"/>
          <w:sz w:val="24"/>
          <w:szCs w:val="24"/>
        </w:rPr>
        <w:t xml:space="preserve">Orele de lucru </w:t>
      </w:r>
      <w:r w:rsidRPr="00AD6274">
        <w:rPr>
          <w:rFonts w:ascii="Times New Roman" w:eastAsia="Calibri" w:hAnsi="Times New Roman" w:cs="Times New Roman"/>
          <w:color w:val="000000"/>
          <w:sz w:val="24"/>
          <w:szCs w:val="24"/>
        </w:rPr>
        <w:t xml:space="preserve">– 24/24. </w:t>
      </w:r>
    </w:p>
    <w:p w:rsidR="004427FB" w:rsidRPr="00AD6274" w:rsidRDefault="004427FB" w:rsidP="004427FB">
      <w:pPr>
        <w:rPr>
          <w:rFonts w:ascii="Calibri" w:eastAsia="Calibri" w:hAnsi="Calibri" w:cs="Calibri"/>
          <w:b/>
          <w:color w:val="000000"/>
          <w:lang w:val="en-US"/>
        </w:rPr>
      </w:pPr>
      <w:r w:rsidRPr="00AD6274">
        <w:rPr>
          <w:rFonts w:ascii="Calibri" w:eastAsia="Calibri" w:hAnsi="Calibri" w:cs="Calibri"/>
          <w:b/>
          <w:color w:val="000000"/>
          <w:lang w:val="en-US"/>
        </w:rPr>
        <w:br w:type="page"/>
      </w:r>
    </w:p>
    <w:p w:rsidR="004427FB" w:rsidRPr="00AD6274" w:rsidRDefault="004427FB" w:rsidP="004427FB">
      <w:pPr>
        <w:pStyle w:val="Normal1"/>
        <w:widowControl w:val="0"/>
        <w:pBdr>
          <w:top w:val="nil"/>
          <w:left w:val="nil"/>
          <w:bottom w:val="nil"/>
          <w:right w:val="nil"/>
          <w:between w:val="nil"/>
        </w:pBdr>
        <w:spacing w:before="1078" w:line="240" w:lineRule="auto"/>
        <w:ind w:left="3802"/>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lastRenderedPageBreak/>
        <w:t xml:space="preserve">3 Obiectul achiziției </w:t>
      </w:r>
    </w:p>
    <w:p w:rsidR="004427FB" w:rsidRPr="00AD6274" w:rsidRDefault="004427FB" w:rsidP="004427FB">
      <w:pPr>
        <w:pStyle w:val="Normal1"/>
        <w:widowControl w:val="0"/>
        <w:pBdr>
          <w:top w:val="nil"/>
          <w:left w:val="nil"/>
          <w:bottom w:val="nil"/>
          <w:right w:val="nil"/>
          <w:between w:val="nil"/>
        </w:pBdr>
        <w:spacing w:before="12" w:line="243" w:lineRule="auto"/>
        <w:ind w:left="229" w:right="75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Obiectul achiziției constă în prestarea serviciilor de mentenanță pentru Sistemul informațional  automatizat ”Asistența medicală spitalicească”, conform următorului tabel:</w:t>
      </w:r>
    </w:p>
    <w:p w:rsidR="004427FB" w:rsidRDefault="004427FB" w:rsidP="004427FB">
      <w:pPr>
        <w:pStyle w:val="Normal1"/>
        <w:widowControl w:val="0"/>
        <w:pBdr>
          <w:top w:val="nil"/>
          <w:left w:val="nil"/>
          <w:bottom w:val="nil"/>
          <w:right w:val="nil"/>
          <w:between w:val="nil"/>
        </w:pBdr>
        <w:spacing w:before="12" w:line="243" w:lineRule="auto"/>
        <w:ind w:left="229" w:right="755"/>
        <w:rPr>
          <w:rFonts w:ascii="Calibri" w:eastAsia="Calibri" w:hAnsi="Calibri" w:cs="Calibri"/>
          <w:color w:val="000000"/>
          <w:sz w:val="24"/>
          <w:szCs w:val="24"/>
        </w:rPr>
      </w:pPr>
    </w:p>
    <w:tbl>
      <w:tblPr>
        <w:tblW w:w="1050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7"/>
        <w:gridCol w:w="2127"/>
        <w:gridCol w:w="1701"/>
        <w:gridCol w:w="1843"/>
        <w:gridCol w:w="4263"/>
      </w:tblGrid>
      <w:tr w:rsidR="004427FB" w:rsidRPr="00E120E4" w:rsidTr="004427FB">
        <w:trPr>
          <w:cantSplit/>
          <w:trHeight w:val="741"/>
          <w:tblHeader/>
        </w:trPr>
        <w:tc>
          <w:tcPr>
            <w:tcW w:w="567"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ind w:right="18"/>
              <w:jc w:val="right"/>
              <w:rPr>
                <w:rFonts w:ascii="Times New Roman" w:eastAsia="Calibri" w:hAnsi="Times New Roman" w:cs="Times New Roman"/>
                <w:b/>
                <w:sz w:val="19"/>
                <w:szCs w:val="19"/>
                <w:shd w:val="clear" w:color="auto" w:fill="DEEAF6"/>
              </w:rPr>
            </w:pPr>
            <w:r w:rsidRPr="00AD6274">
              <w:rPr>
                <w:rFonts w:ascii="Times New Roman" w:eastAsia="Calibri" w:hAnsi="Times New Roman" w:cs="Times New Roman"/>
                <w:b/>
                <w:sz w:val="19"/>
                <w:szCs w:val="19"/>
                <w:shd w:val="clear" w:color="auto" w:fill="DEEAF6"/>
              </w:rPr>
              <w:t>Nr.</w:t>
            </w:r>
          </w:p>
        </w:tc>
        <w:tc>
          <w:tcPr>
            <w:tcW w:w="2127"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sz w:val="19"/>
                <w:szCs w:val="19"/>
                <w:shd w:val="clear" w:color="auto" w:fill="DEEAF6"/>
              </w:rPr>
            </w:pPr>
            <w:r w:rsidRPr="00AD6274">
              <w:rPr>
                <w:rFonts w:ascii="Times New Roman" w:eastAsia="Calibri" w:hAnsi="Times New Roman" w:cs="Times New Roman"/>
                <w:sz w:val="19"/>
                <w:szCs w:val="19"/>
                <w:shd w:val="clear" w:color="auto" w:fill="DEEAF6"/>
              </w:rPr>
              <w:t>Tip Mentenanta</w:t>
            </w:r>
          </w:p>
        </w:tc>
        <w:tc>
          <w:tcPr>
            <w:tcW w:w="1701"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sz w:val="19"/>
                <w:szCs w:val="19"/>
                <w:shd w:val="clear" w:color="auto" w:fill="DEEAF6"/>
              </w:rPr>
            </w:pPr>
            <w:r w:rsidRPr="00AD6274">
              <w:rPr>
                <w:rFonts w:ascii="Times New Roman" w:eastAsia="Calibri" w:hAnsi="Times New Roman" w:cs="Times New Roman"/>
                <w:sz w:val="19"/>
                <w:szCs w:val="19"/>
                <w:shd w:val="clear" w:color="auto" w:fill="DEEAF6"/>
              </w:rPr>
              <w:t>Tip Serviciu</w:t>
            </w:r>
          </w:p>
        </w:tc>
        <w:tc>
          <w:tcPr>
            <w:tcW w:w="1843"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ind w:left="122"/>
              <w:rPr>
                <w:rFonts w:ascii="Times New Roman" w:eastAsia="Calibri" w:hAnsi="Times New Roman" w:cs="Times New Roman"/>
                <w:sz w:val="19"/>
                <w:szCs w:val="19"/>
                <w:shd w:val="clear" w:color="auto" w:fill="DEEAF6"/>
              </w:rPr>
            </w:pPr>
            <w:r w:rsidRPr="00AD6274">
              <w:rPr>
                <w:rFonts w:ascii="Times New Roman" w:eastAsia="Calibri" w:hAnsi="Times New Roman" w:cs="Times New Roman"/>
                <w:sz w:val="19"/>
                <w:szCs w:val="19"/>
                <w:shd w:val="clear" w:color="auto" w:fill="DEEAF6"/>
              </w:rPr>
              <w:t>Cantiate/Termen</w:t>
            </w:r>
          </w:p>
        </w:tc>
        <w:tc>
          <w:tcPr>
            <w:tcW w:w="4263" w:type="dxa"/>
            <w:shd w:val="clear" w:color="auto" w:fill="auto"/>
            <w:tcMar>
              <w:top w:w="100" w:type="dxa"/>
              <w:left w:w="100" w:type="dxa"/>
              <w:bottom w:w="100" w:type="dxa"/>
              <w:right w:w="100" w:type="dxa"/>
            </w:tcMar>
          </w:tcPr>
          <w:p w:rsidR="004427FB" w:rsidRPr="00AD6274" w:rsidRDefault="004427FB" w:rsidP="00F97C66">
            <w:pPr>
              <w:pStyle w:val="ae"/>
              <w:rPr>
                <w:rFonts w:eastAsia="Calibri"/>
                <w:shd w:val="clear" w:color="auto" w:fill="DEEAF6"/>
              </w:rPr>
            </w:pPr>
            <w:r w:rsidRPr="00AD6274">
              <w:rPr>
                <w:rFonts w:eastAsia="Calibri"/>
                <w:shd w:val="clear" w:color="auto" w:fill="DEEAF6"/>
              </w:rPr>
              <w:t>Nota prestare</w:t>
            </w:r>
          </w:p>
        </w:tc>
      </w:tr>
      <w:tr w:rsidR="004427FB" w:rsidRPr="00484A0C" w:rsidTr="004427FB">
        <w:trPr>
          <w:cantSplit/>
          <w:trHeight w:val="741"/>
          <w:tblHeader/>
        </w:trPr>
        <w:tc>
          <w:tcPr>
            <w:tcW w:w="567"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ind w:right="18"/>
              <w:jc w:val="right"/>
              <w:rPr>
                <w:rFonts w:ascii="Times New Roman" w:eastAsia="Calibri" w:hAnsi="Times New Roman" w:cs="Times New Roman"/>
                <w:b/>
                <w:sz w:val="19"/>
                <w:szCs w:val="19"/>
              </w:rPr>
            </w:pPr>
            <w:r w:rsidRPr="00AD6274">
              <w:rPr>
                <w:rFonts w:ascii="Times New Roman" w:eastAsia="Calibri" w:hAnsi="Times New Roman" w:cs="Times New Roman"/>
                <w:b/>
                <w:sz w:val="19"/>
                <w:szCs w:val="19"/>
                <w:shd w:val="clear" w:color="auto" w:fill="DEEAF6"/>
              </w:rPr>
              <w:t>1</w:t>
            </w:r>
            <w:r w:rsidRPr="00AD6274">
              <w:rPr>
                <w:rFonts w:ascii="Times New Roman" w:eastAsia="Calibri" w:hAnsi="Times New Roman" w:cs="Times New Roman"/>
                <w:b/>
                <w:sz w:val="19"/>
                <w:szCs w:val="19"/>
              </w:rPr>
              <w:t xml:space="preserve">. </w:t>
            </w:r>
          </w:p>
        </w:tc>
        <w:tc>
          <w:tcPr>
            <w:tcW w:w="2127"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sz w:val="19"/>
                <w:szCs w:val="19"/>
                <w:shd w:val="clear" w:color="auto" w:fill="DEEAF6"/>
              </w:rPr>
            </w:pPr>
            <w:r w:rsidRPr="00AD6274">
              <w:rPr>
                <w:rFonts w:ascii="Times New Roman" w:eastAsia="Calibri" w:hAnsi="Times New Roman" w:cs="Times New Roman"/>
                <w:sz w:val="19"/>
                <w:szCs w:val="19"/>
                <w:shd w:val="clear" w:color="auto" w:fill="DEEAF6"/>
              </w:rPr>
              <w:t xml:space="preserve">Mentenanță corectivă </w:t>
            </w:r>
          </w:p>
        </w:tc>
        <w:tc>
          <w:tcPr>
            <w:tcW w:w="1701"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sz w:val="19"/>
                <w:szCs w:val="19"/>
                <w:shd w:val="clear" w:color="auto" w:fill="DEEAF6"/>
              </w:rPr>
            </w:pPr>
            <w:r w:rsidRPr="00AD6274">
              <w:rPr>
                <w:rFonts w:ascii="Times New Roman" w:eastAsia="Calibri" w:hAnsi="Times New Roman" w:cs="Times New Roman"/>
                <w:sz w:val="19"/>
                <w:szCs w:val="19"/>
                <w:shd w:val="clear" w:color="auto" w:fill="DEEAF6"/>
              </w:rPr>
              <w:t xml:space="preserve">Abonament/lună </w:t>
            </w:r>
          </w:p>
        </w:tc>
        <w:tc>
          <w:tcPr>
            <w:tcW w:w="1843"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ind w:left="122"/>
              <w:rPr>
                <w:rFonts w:ascii="Times New Roman" w:eastAsia="Calibri" w:hAnsi="Times New Roman" w:cs="Times New Roman"/>
                <w:sz w:val="19"/>
                <w:szCs w:val="19"/>
                <w:shd w:val="clear" w:color="auto" w:fill="DEEAF6"/>
              </w:rPr>
            </w:pPr>
            <w:r w:rsidRPr="00AD6274">
              <w:rPr>
                <w:rFonts w:ascii="Times New Roman" w:eastAsia="Calibri" w:hAnsi="Times New Roman" w:cs="Times New Roman"/>
                <w:sz w:val="19"/>
                <w:szCs w:val="19"/>
                <w:shd w:val="clear" w:color="auto" w:fill="DEEAF6"/>
              </w:rPr>
              <w:t xml:space="preserve">31.12.2022 </w:t>
            </w:r>
          </w:p>
        </w:tc>
        <w:tc>
          <w:tcPr>
            <w:tcW w:w="4263"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4" w:lineRule="auto"/>
              <w:ind w:left="112" w:right="59" w:firstLine="11"/>
              <w:jc w:val="both"/>
              <w:rPr>
                <w:rFonts w:ascii="Times New Roman" w:eastAsia="Calibri" w:hAnsi="Times New Roman" w:cs="Times New Roman"/>
                <w:i/>
                <w:sz w:val="19"/>
                <w:szCs w:val="19"/>
                <w:shd w:val="clear" w:color="auto" w:fill="DEEAF6"/>
              </w:rPr>
            </w:pPr>
            <w:r w:rsidRPr="00AD6274">
              <w:rPr>
                <w:rFonts w:ascii="Times New Roman" w:eastAsia="Calibri" w:hAnsi="Times New Roman" w:cs="Times New Roman"/>
                <w:i/>
                <w:sz w:val="19"/>
                <w:szCs w:val="19"/>
                <w:shd w:val="clear" w:color="auto" w:fill="DEEAF6"/>
              </w:rPr>
              <w:t xml:space="preserve">Conform Capitolului 4, pct. 4.1 și </w:t>
            </w:r>
            <w:r w:rsidRPr="00AD6274">
              <w:rPr>
                <w:rFonts w:ascii="Times New Roman" w:eastAsia="Calibri" w:hAnsi="Times New Roman" w:cs="Times New Roman"/>
                <w:i/>
                <w:sz w:val="19"/>
                <w:szCs w:val="19"/>
              </w:rPr>
              <w:t xml:space="preserve"> p</w:t>
            </w:r>
            <w:r w:rsidRPr="00AD6274">
              <w:rPr>
                <w:rFonts w:ascii="Times New Roman" w:eastAsia="Calibri" w:hAnsi="Times New Roman" w:cs="Times New Roman"/>
                <w:i/>
                <w:sz w:val="19"/>
                <w:szCs w:val="19"/>
                <w:shd w:val="clear" w:color="auto" w:fill="DEEAF6"/>
              </w:rPr>
              <w:t xml:space="preserve">revederilor prezentului caiet de </w:t>
            </w:r>
            <w:r w:rsidRPr="00AD6274">
              <w:rPr>
                <w:rFonts w:ascii="Times New Roman" w:eastAsia="Calibri" w:hAnsi="Times New Roman" w:cs="Times New Roman"/>
                <w:i/>
                <w:sz w:val="19"/>
                <w:szCs w:val="19"/>
              </w:rPr>
              <w:t xml:space="preserve"> </w:t>
            </w:r>
            <w:r w:rsidRPr="00AD6274">
              <w:rPr>
                <w:rFonts w:ascii="Times New Roman" w:eastAsia="Calibri" w:hAnsi="Times New Roman" w:cs="Times New Roman"/>
                <w:i/>
                <w:sz w:val="19"/>
                <w:szCs w:val="19"/>
                <w:shd w:val="clear" w:color="auto" w:fill="DEEAF6"/>
              </w:rPr>
              <w:t>sarcini</w:t>
            </w:r>
          </w:p>
        </w:tc>
      </w:tr>
      <w:tr w:rsidR="004427FB" w:rsidRPr="00484A0C" w:rsidTr="004427FB">
        <w:trPr>
          <w:cantSplit/>
          <w:trHeight w:val="744"/>
          <w:tblHeader/>
        </w:trPr>
        <w:tc>
          <w:tcPr>
            <w:tcW w:w="567"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ind w:right="18"/>
              <w:jc w:val="right"/>
              <w:rPr>
                <w:rFonts w:ascii="Times New Roman" w:eastAsia="Calibri" w:hAnsi="Times New Roman" w:cs="Times New Roman"/>
                <w:b/>
                <w:sz w:val="19"/>
                <w:szCs w:val="19"/>
              </w:rPr>
            </w:pPr>
            <w:r w:rsidRPr="00AD6274">
              <w:rPr>
                <w:rFonts w:ascii="Times New Roman" w:eastAsia="Calibri" w:hAnsi="Times New Roman" w:cs="Times New Roman"/>
                <w:b/>
                <w:sz w:val="19"/>
                <w:szCs w:val="19"/>
              </w:rPr>
              <w:t xml:space="preserve">2. </w:t>
            </w:r>
          </w:p>
        </w:tc>
        <w:tc>
          <w:tcPr>
            <w:tcW w:w="2127"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ind w:left="129"/>
              <w:rPr>
                <w:rFonts w:ascii="Times New Roman" w:eastAsia="Calibri" w:hAnsi="Times New Roman" w:cs="Times New Roman"/>
                <w:sz w:val="19"/>
                <w:szCs w:val="19"/>
              </w:rPr>
            </w:pPr>
            <w:r w:rsidRPr="00AD6274">
              <w:rPr>
                <w:rFonts w:ascii="Times New Roman" w:eastAsia="Calibri" w:hAnsi="Times New Roman" w:cs="Times New Roman"/>
                <w:sz w:val="19"/>
                <w:szCs w:val="19"/>
              </w:rPr>
              <w:t xml:space="preserve">Mentenanță  </w:t>
            </w:r>
          </w:p>
          <w:p w:rsidR="004427FB" w:rsidRPr="00AD6274" w:rsidRDefault="004427FB" w:rsidP="00F97C66">
            <w:pPr>
              <w:pStyle w:val="Normal1"/>
              <w:widowControl w:val="0"/>
              <w:pBdr>
                <w:top w:val="nil"/>
                <w:left w:val="nil"/>
                <w:bottom w:val="nil"/>
                <w:right w:val="nil"/>
                <w:between w:val="nil"/>
              </w:pBdr>
              <w:spacing w:before="12" w:line="240" w:lineRule="auto"/>
              <w:ind w:left="127"/>
              <w:rPr>
                <w:rFonts w:ascii="Times New Roman" w:eastAsia="Calibri" w:hAnsi="Times New Roman" w:cs="Times New Roman"/>
                <w:sz w:val="19"/>
                <w:szCs w:val="19"/>
              </w:rPr>
            </w:pPr>
            <w:r w:rsidRPr="00AD6274">
              <w:rPr>
                <w:rFonts w:ascii="Times New Roman" w:eastAsia="Calibri" w:hAnsi="Times New Roman" w:cs="Times New Roman"/>
                <w:sz w:val="19"/>
                <w:szCs w:val="19"/>
              </w:rPr>
              <w:t>preventivă</w:t>
            </w:r>
          </w:p>
        </w:tc>
        <w:tc>
          <w:tcPr>
            <w:tcW w:w="1701"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sz w:val="19"/>
                <w:szCs w:val="19"/>
              </w:rPr>
            </w:pPr>
            <w:r w:rsidRPr="00AD6274">
              <w:rPr>
                <w:rFonts w:ascii="Times New Roman" w:eastAsia="Calibri" w:hAnsi="Times New Roman" w:cs="Times New Roman"/>
                <w:sz w:val="19"/>
                <w:szCs w:val="19"/>
              </w:rPr>
              <w:t xml:space="preserve">Abonament/lună </w:t>
            </w:r>
          </w:p>
        </w:tc>
        <w:tc>
          <w:tcPr>
            <w:tcW w:w="1843"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5" w:lineRule="auto"/>
              <w:ind w:left="129" w:right="58" w:hanging="6"/>
              <w:rPr>
                <w:rFonts w:ascii="Times New Roman" w:eastAsia="Calibri" w:hAnsi="Times New Roman" w:cs="Times New Roman"/>
                <w:sz w:val="19"/>
                <w:szCs w:val="19"/>
              </w:rPr>
            </w:pPr>
            <w:r w:rsidRPr="00AD6274">
              <w:rPr>
                <w:rFonts w:ascii="Times New Roman" w:eastAsia="Calibri" w:hAnsi="Times New Roman" w:cs="Times New Roman"/>
                <w:sz w:val="19"/>
                <w:szCs w:val="19"/>
              </w:rPr>
              <w:t>31.12.2022 (conform  Planului de mentenanță)</w:t>
            </w:r>
          </w:p>
        </w:tc>
        <w:tc>
          <w:tcPr>
            <w:tcW w:w="4263"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5" w:lineRule="auto"/>
              <w:ind w:left="112" w:right="58" w:firstLine="11"/>
              <w:jc w:val="both"/>
              <w:rPr>
                <w:rFonts w:ascii="Times New Roman" w:eastAsia="Calibri" w:hAnsi="Times New Roman" w:cs="Times New Roman"/>
                <w:i/>
                <w:sz w:val="19"/>
                <w:szCs w:val="19"/>
              </w:rPr>
            </w:pPr>
            <w:r w:rsidRPr="00AD6274">
              <w:rPr>
                <w:rFonts w:ascii="Times New Roman" w:eastAsia="Calibri" w:hAnsi="Times New Roman" w:cs="Times New Roman"/>
                <w:i/>
                <w:sz w:val="19"/>
                <w:szCs w:val="19"/>
              </w:rPr>
              <w:t>Conform Capitolului 4, pct. 4.2 și  prevederilor prezentului caiet de  sarcini</w:t>
            </w:r>
          </w:p>
        </w:tc>
      </w:tr>
      <w:tr w:rsidR="004427FB" w:rsidRPr="00484A0C" w:rsidTr="004427FB">
        <w:trPr>
          <w:cantSplit/>
          <w:trHeight w:val="1811"/>
          <w:tblHeader/>
        </w:trPr>
        <w:tc>
          <w:tcPr>
            <w:tcW w:w="567"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ind w:right="18"/>
              <w:jc w:val="right"/>
              <w:rPr>
                <w:rFonts w:ascii="Times New Roman" w:eastAsia="Calibri" w:hAnsi="Times New Roman" w:cs="Times New Roman"/>
                <w:b/>
                <w:sz w:val="19"/>
                <w:szCs w:val="19"/>
              </w:rPr>
            </w:pPr>
            <w:r w:rsidRPr="00AD6274">
              <w:rPr>
                <w:rFonts w:ascii="Times New Roman" w:eastAsia="Calibri" w:hAnsi="Times New Roman" w:cs="Times New Roman"/>
                <w:b/>
                <w:sz w:val="19"/>
                <w:szCs w:val="19"/>
                <w:shd w:val="clear" w:color="auto" w:fill="DEEAF6"/>
              </w:rPr>
              <w:t>3</w:t>
            </w:r>
            <w:r w:rsidRPr="00AD6274">
              <w:rPr>
                <w:rFonts w:ascii="Times New Roman" w:eastAsia="Calibri" w:hAnsi="Times New Roman" w:cs="Times New Roman"/>
                <w:b/>
                <w:sz w:val="19"/>
                <w:szCs w:val="19"/>
              </w:rPr>
              <w:t xml:space="preserve">. </w:t>
            </w:r>
          </w:p>
        </w:tc>
        <w:tc>
          <w:tcPr>
            <w:tcW w:w="2127"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ind w:left="129"/>
              <w:rPr>
                <w:rFonts w:ascii="Times New Roman" w:eastAsia="Calibri" w:hAnsi="Times New Roman" w:cs="Times New Roman"/>
                <w:sz w:val="19"/>
                <w:szCs w:val="19"/>
                <w:shd w:val="clear" w:color="auto" w:fill="DEEAF6"/>
              </w:rPr>
            </w:pPr>
            <w:r w:rsidRPr="00AD6274">
              <w:rPr>
                <w:rFonts w:ascii="Times New Roman" w:eastAsia="Calibri" w:hAnsi="Times New Roman" w:cs="Times New Roman"/>
                <w:sz w:val="19"/>
                <w:szCs w:val="19"/>
                <w:shd w:val="clear" w:color="auto" w:fill="DEEAF6"/>
              </w:rPr>
              <w:t xml:space="preserve">Mentenanță adaptivă </w:t>
            </w:r>
          </w:p>
        </w:tc>
        <w:tc>
          <w:tcPr>
            <w:tcW w:w="1701"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ind w:left="122"/>
              <w:rPr>
                <w:rFonts w:ascii="Times New Roman" w:eastAsia="Calibri" w:hAnsi="Times New Roman" w:cs="Times New Roman"/>
                <w:sz w:val="19"/>
                <w:szCs w:val="19"/>
                <w:shd w:val="clear" w:color="auto" w:fill="DEEAF6"/>
              </w:rPr>
            </w:pPr>
            <w:r w:rsidRPr="00AD6274">
              <w:rPr>
                <w:rFonts w:ascii="Times New Roman" w:eastAsia="Calibri" w:hAnsi="Times New Roman" w:cs="Times New Roman"/>
                <w:sz w:val="19"/>
                <w:szCs w:val="19"/>
                <w:shd w:val="clear" w:color="auto" w:fill="DEEAF6"/>
              </w:rPr>
              <w:t xml:space="preserve">Om/zile </w:t>
            </w:r>
          </w:p>
        </w:tc>
        <w:tc>
          <w:tcPr>
            <w:tcW w:w="1843"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0" w:lineRule="auto"/>
              <w:ind w:left="123"/>
              <w:rPr>
                <w:rFonts w:ascii="Times New Roman" w:eastAsia="Calibri" w:hAnsi="Times New Roman" w:cs="Times New Roman"/>
                <w:sz w:val="19"/>
                <w:szCs w:val="19"/>
                <w:shd w:val="clear" w:color="auto" w:fill="DEEAF6"/>
              </w:rPr>
            </w:pPr>
            <w:r w:rsidRPr="00AD6274">
              <w:rPr>
                <w:rFonts w:ascii="Times New Roman" w:eastAsia="Calibri" w:hAnsi="Times New Roman" w:cs="Times New Roman"/>
                <w:sz w:val="19"/>
                <w:szCs w:val="19"/>
                <w:shd w:val="clear" w:color="auto" w:fill="DEEAF6"/>
              </w:rPr>
              <w:t xml:space="preserve">660 </w:t>
            </w:r>
          </w:p>
        </w:tc>
        <w:tc>
          <w:tcPr>
            <w:tcW w:w="4263" w:type="dxa"/>
            <w:shd w:val="clear" w:color="auto" w:fill="auto"/>
            <w:tcMar>
              <w:top w:w="100" w:type="dxa"/>
              <w:left w:w="100" w:type="dxa"/>
              <w:bottom w:w="100" w:type="dxa"/>
              <w:right w:w="100" w:type="dxa"/>
            </w:tcMar>
          </w:tcPr>
          <w:p w:rsidR="004427FB" w:rsidRPr="00AD6274" w:rsidRDefault="004427FB" w:rsidP="00F97C66">
            <w:pPr>
              <w:pStyle w:val="Normal1"/>
              <w:widowControl w:val="0"/>
              <w:pBdr>
                <w:top w:val="nil"/>
                <w:left w:val="nil"/>
                <w:bottom w:val="nil"/>
                <w:right w:val="nil"/>
                <w:between w:val="nil"/>
              </w:pBdr>
              <w:spacing w:line="244" w:lineRule="auto"/>
              <w:ind w:left="112" w:right="58" w:firstLine="11"/>
              <w:jc w:val="both"/>
              <w:rPr>
                <w:rFonts w:ascii="Times New Roman" w:eastAsia="Calibri" w:hAnsi="Times New Roman" w:cs="Times New Roman"/>
                <w:i/>
                <w:sz w:val="19"/>
                <w:szCs w:val="19"/>
              </w:rPr>
            </w:pPr>
            <w:r w:rsidRPr="00AD6274">
              <w:rPr>
                <w:rFonts w:ascii="Times New Roman" w:eastAsia="Calibri" w:hAnsi="Times New Roman" w:cs="Times New Roman"/>
                <w:i/>
                <w:sz w:val="19"/>
                <w:szCs w:val="19"/>
                <w:shd w:val="clear" w:color="auto" w:fill="DEEAF6"/>
              </w:rPr>
              <w:t>Conform Capitolului 4, pct. 4.3 și</w:t>
            </w:r>
            <w:r w:rsidRPr="00AD6274">
              <w:rPr>
                <w:rFonts w:ascii="Times New Roman" w:eastAsia="Calibri" w:hAnsi="Times New Roman" w:cs="Times New Roman"/>
                <w:i/>
                <w:sz w:val="19"/>
                <w:szCs w:val="19"/>
              </w:rPr>
              <w:t xml:space="preserve">  p</w:t>
            </w:r>
            <w:r w:rsidRPr="00AD6274">
              <w:rPr>
                <w:rFonts w:ascii="Times New Roman" w:eastAsia="Calibri" w:hAnsi="Times New Roman" w:cs="Times New Roman"/>
                <w:i/>
                <w:sz w:val="19"/>
                <w:szCs w:val="19"/>
                <w:shd w:val="clear" w:color="auto" w:fill="DEEAF6"/>
              </w:rPr>
              <w:t xml:space="preserve">revederilor prezentului caiet de </w:t>
            </w:r>
            <w:r w:rsidRPr="00AD6274">
              <w:rPr>
                <w:rFonts w:ascii="Times New Roman" w:eastAsia="Calibri" w:hAnsi="Times New Roman" w:cs="Times New Roman"/>
                <w:i/>
                <w:sz w:val="19"/>
                <w:szCs w:val="19"/>
              </w:rPr>
              <w:t xml:space="preserve"> </w:t>
            </w:r>
            <w:r w:rsidRPr="00AD6274">
              <w:rPr>
                <w:rFonts w:ascii="Times New Roman" w:eastAsia="Calibri" w:hAnsi="Times New Roman" w:cs="Times New Roman"/>
                <w:i/>
                <w:sz w:val="19"/>
                <w:szCs w:val="19"/>
                <w:shd w:val="clear" w:color="auto" w:fill="DEEAF6"/>
              </w:rPr>
              <w:t>sarcini.</w:t>
            </w:r>
            <w:r w:rsidRPr="00AD6274">
              <w:rPr>
                <w:rFonts w:ascii="Times New Roman" w:eastAsia="Calibri" w:hAnsi="Times New Roman" w:cs="Times New Roman"/>
                <w:i/>
                <w:sz w:val="19"/>
                <w:szCs w:val="19"/>
              </w:rPr>
              <w:t xml:space="preserve"> </w:t>
            </w:r>
          </w:p>
          <w:p w:rsidR="004427FB" w:rsidRPr="00AD6274" w:rsidRDefault="004427FB" w:rsidP="00F97C66">
            <w:pPr>
              <w:pStyle w:val="Normal1"/>
              <w:widowControl w:val="0"/>
              <w:pBdr>
                <w:top w:val="nil"/>
                <w:left w:val="nil"/>
                <w:bottom w:val="nil"/>
                <w:right w:val="nil"/>
                <w:between w:val="nil"/>
              </w:pBdr>
              <w:spacing w:before="8" w:line="244" w:lineRule="auto"/>
              <w:ind w:left="117" w:right="59" w:hanging="1"/>
              <w:jc w:val="both"/>
              <w:rPr>
                <w:rFonts w:ascii="Times New Roman" w:eastAsia="Calibri" w:hAnsi="Times New Roman" w:cs="Times New Roman"/>
                <w:i/>
                <w:sz w:val="19"/>
                <w:szCs w:val="19"/>
                <w:shd w:val="clear" w:color="auto" w:fill="DEEAF6"/>
              </w:rPr>
            </w:pPr>
            <w:r w:rsidRPr="00AD6274">
              <w:rPr>
                <w:rFonts w:ascii="Times New Roman" w:eastAsia="Calibri" w:hAnsi="Times New Roman" w:cs="Times New Roman"/>
                <w:b/>
                <w:i/>
                <w:sz w:val="19"/>
                <w:szCs w:val="19"/>
                <w:shd w:val="clear" w:color="auto" w:fill="DEEAF6"/>
              </w:rPr>
              <w:t>IMPORTANT</w:t>
            </w:r>
            <w:r w:rsidRPr="00AD6274">
              <w:rPr>
                <w:rFonts w:ascii="Times New Roman" w:eastAsia="Calibri" w:hAnsi="Times New Roman" w:cs="Times New Roman"/>
                <w:i/>
                <w:sz w:val="19"/>
                <w:szCs w:val="19"/>
                <w:shd w:val="clear" w:color="auto" w:fill="DEEAF6"/>
              </w:rPr>
              <w:t xml:space="preserve">: Serviciile de </w:t>
            </w:r>
            <w:r w:rsidRPr="00AD6274">
              <w:rPr>
                <w:rFonts w:ascii="Times New Roman" w:eastAsia="Calibri" w:hAnsi="Times New Roman" w:cs="Times New Roman"/>
                <w:i/>
                <w:sz w:val="19"/>
                <w:szCs w:val="19"/>
              </w:rPr>
              <w:t xml:space="preserve"> </w:t>
            </w:r>
            <w:r w:rsidRPr="00AD6274">
              <w:rPr>
                <w:rFonts w:ascii="Times New Roman" w:eastAsia="Calibri" w:hAnsi="Times New Roman" w:cs="Times New Roman"/>
                <w:i/>
                <w:sz w:val="19"/>
                <w:szCs w:val="19"/>
                <w:shd w:val="clear" w:color="auto" w:fill="DEEAF6"/>
              </w:rPr>
              <w:t xml:space="preserve">mentenanță adaptivă vor fi </w:t>
            </w:r>
            <w:r w:rsidRPr="00AD6274">
              <w:rPr>
                <w:rFonts w:ascii="Times New Roman" w:eastAsia="Calibri" w:hAnsi="Times New Roman" w:cs="Times New Roman"/>
                <w:i/>
                <w:sz w:val="19"/>
                <w:szCs w:val="19"/>
              </w:rPr>
              <w:t xml:space="preserve"> </w:t>
            </w:r>
            <w:r w:rsidRPr="00AD6274">
              <w:rPr>
                <w:rFonts w:ascii="Times New Roman" w:eastAsia="Calibri" w:hAnsi="Times New Roman" w:cs="Times New Roman"/>
                <w:i/>
                <w:sz w:val="19"/>
                <w:szCs w:val="19"/>
                <w:shd w:val="clear" w:color="auto" w:fill="DEEAF6"/>
              </w:rPr>
              <w:t xml:space="preserve">utilizate la necesitate și solicitate </w:t>
            </w:r>
            <w:r w:rsidRPr="00AD6274">
              <w:rPr>
                <w:rFonts w:ascii="Times New Roman" w:eastAsia="Calibri" w:hAnsi="Times New Roman" w:cs="Times New Roman"/>
                <w:i/>
                <w:sz w:val="19"/>
                <w:szCs w:val="19"/>
              </w:rPr>
              <w:t xml:space="preserve"> </w:t>
            </w:r>
            <w:r w:rsidRPr="00AD6274">
              <w:rPr>
                <w:rFonts w:ascii="Times New Roman" w:eastAsia="Calibri" w:hAnsi="Times New Roman" w:cs="Times New Roman"/>
                <w:i/>
                <w:sz w:val="19"/>
                <w:szCs w:val="19"/>
                <w:shd w:val="clear" w:color="auto" w:fill="DEEAF6"/>
              </w:rPr>
              <w:t xml:space="preserve">exclusiv de către persoanele </w:t>
            </w:r>
            <w:r w:rsidRPr="00AD6274">
              <w:rPr>
                <w:rFonts w:ascii="Times New Roman" w:eastAsia="Calibri" w:hAnsi="Times New Roman" w:cs="Times New Roman"/>
                <w:i/>
                <w:sz w:val="19"/>
                <w:szCs w:val="19"/>
              </w:rPr>
              <w:t xml:space="preserve"> </w:t>
            </w:r>
            <w:r w:rsidRPr="00AD6274">
              <w:rPr>
                <w:rFonts w:ascii="Times New Roman" w:eastAsia="Calibri" w:hAnsi="Times New Roman" w:cs="Times New Roman"/>
                <w:i/>
                <w:sz w:val="19"/>
                <w:szCs w:val="19"/>
                <w:shd w:val="clear" w:color="auto" w:fill="DEEAF6"/>
              </w:rPr>
              <w:t xml:space="preserve">responsabile desemnate de </w:t>
            </w:r>
            <w:r w:rsidRPr="00AD6274">
              <w:rPr>
                <w:rFonts w:ascii="Times New Roman" w:eastAsia="Calibri" w:hAnsi="Times New Roman" w:cs="Times New Roman"/>
                <w:i/>
                <w:sz w:val="19"/>
                <w:szCs w:val="19"/>
              </w:rPr>
              <w:t xml:space="preserve"> </w:t>
            </w:r>
            <w:r w:rsidRPr="00AD6274">
              <w:rPr>
                <w:rFonts w:ascii="Times New Roman" w:eastAsia="Calibri" w:hAnsi="Times New Roman" w:cs="Times New Roman"/>
                <w:i/>
                <w:sz w:val="19"/>
                <w:szCs w:val="19"/>
                <w:shd w:val="clear" w:color="auto" w:fill="DEEAF6"/>
              </w:rPr>
              <w:t>Ministerul Sănătății în acest sens</w:t>
            </w:r>
          </w:p>
        </w:tc>
      </w:tr>
    </w:tbl>
    <w:p w:rsidR="004427FB" w:rsidRDefault="004427FB" w:rsidP="004427FB">
      <w:pPr>
        <w:pStyle w:val="Normal1"/>
        <w:widowControl w:val="0"/>
        <w:pBdr>
          <w:top w:val="nil"/>
          <w:left w:val="nil"/>
          <w:bottom w:val="nil"/>
          <w:right w:val="nil"/>
          <w:between w:val="nil"/>
        </w:pBdr>
        <w:rPr>
          <w:color w:val="000000"/>
        </w:rPr>
      </w:pPr>
    </w:p>
    <w:p w:rsidR="004427FB" w:rsidRDefault="004427FB" w:rsidP="004427FB">
      <w:pPr>
        <w:pStyle w:val="Normal1"/>
        <w:widowControl w:val="0"/>
        <w:pBdr>
          <w:top w:val="nil"/>
          <w:left w:val="nil"/>
          <w:bottom w:val="nil"/>
          <w:right w:val="nil"/>
          <w:between w:val="nil"/>
        </w:pBdr>
        <w:rPr>
          <w:color w:val="000000"/>
        </w:rPr>
      </w:pPr>
    </w:p>
    <w:p w:rsidR="004427FB" w:rsidRPr="00AD6274" w:rsidRDefault="004427FB" w:rsidP="004427FB">
      <w:pPr>
        <w:rPr>
          <w:rFonts w:ascii="Calibri" w:eastAsia="Calibri" w:hAnsi="Calibri" w:cs="Calibri"/>
          <w:b/>
          <w:color w:val="000000"/>
          <w:lang w:val="en-US"/>
        </w:rPr>
      </w:pPr>
      <w:r w:rsidRPr="00AD6274">
        <w:rPr>
          <w:rFonts w:ascii="Calibri" w:eastAsia="Calibri" w:hAnsi="Calibri" w:cs="Calibri"/>
          <w:b/>
          <w:color w:val="000000"/>
          <w:lang w:val="en-US"/>
        </w:rPr>
        <w:br w:type="page"/>
      </w:r>
    </w:p>
    <w:p w:rsidR="004427FB" w:rsidRPr="00AD6274" w:rsidRDefault="004427FB" w:rsidP="004427FB">
      <w:pPr>
        <w:pStyle w:val="Normal1"/>
        <w:widowControl w:val="0"/>
        <w:pBdr>
          <w:top w:val="nil"/>
          <w:left w:val="nil"/>
          <w:bottom w:val="nil"/>
          <w:right w:val="nil"/>
          <w:between w:val="nil"/>
        </w:pBdr>
        <w:spacing w:line="240" w:lineRule="auto"/>
        <w:ind w:left="3000"/>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lastRenderedPageBreak/>
        <w:t xml:space="preserve">4 Descrierea și conținutul serviciilor </w:t>
      </w:r>
    </w:p>
    <w:p w:rsidR="004427FB" w:rsidRPr="00AD6274" w:rsidRDefault="004427FB" w:rsidP="004427FB">
      <w:pPr>
        <w:pStyle w:val="Normal1"/>
        <w:widowControl w:val="0"/>
        <w:pBdr>
          <w:top w:val="nil"/>
          <w:left w:val="nil"/>
          <w:bottom w:val="nil"/>
          <w:right w:val="nil"/>
          <w:between w:val="nil"/>
        </w:pBdr>
        <w:spacing w:before="252" w:line="240" w:lineRule="auto"/>
        <w:ind w:left="222"/>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t xml:space="preserve">4.1 Serviciile aferente mentenanței corective </w:t>
      </w:r>
    </w:p>
    <w:p w:rsidR="004427FB" w:rsidRPr="00AD6274" w:rsidRDefault="004427FB" w:rsidP="004427FB">
      <w:pPr>
        <w:pStyle w:val="Normal1"/>
        <w:widowControl w:val="0"/>
        <w:pBdr>
          <w:top w:val="nil"/>
          <w:left w:val="nil"/>
          <w:bottom w:val="nil"/>
          <w:right w:val="nil"/>
          <w:between w:val="nil"/>
        </w:pBdr>
        <w:spacing w:before="12" w:line="240" w:lineRule="auto"/>
        <w:ind w:left="598"/>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1. Managementul incidentelor:</w:t>
      </w:r>
    </w:p>
    <w:p w:rsidR="004427FB" w:rsidRPr="00AD6274" w:rsidRDefault="004427FB" w:rsidP="004427FB">
      <w:pPr>
        <w:pStyle w:val="Normal1"/>
        <w:widowControl w:val="0"/>
        <w:pBdr>
          <w:top w:val="nil"/>
          <w:left w:val="nil"/>
          <w:bottom w:val="nil"/>
          <w:right w:val="nil"/>
          <w:between w:val="nil"/>
        </w:pBdr>
        <w:spacing w:before="12" w:line="240" w:lineRule="auto"/>
        <w:ind w:left="598"/>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24" w:line="244" w:lineRule="auto"/>
        <w:ind w:left="949" w:right="755" w:hanging="358"/>
        <w:jc w:val="both"/>
        <w:rPr>
          <w:rFonts w:ascii="Times New Roman" w:eastAsia="Calibri" w:hAnsi="Times New Roman" w:cs="Times New Roman"/>
          <w:color w:val="000000"/>
          <w:sz w:val="24"/>
          <w:szCs w:val="24"/>
        </w:rPr>
      </w:pPr>
      <w:r w:rsidRPr="00AD6274">
        <w:rPr>
          <w:rFonts w:ascii="Times New Roman" w:eastAsia="Noto Sans Symbols" w:hAnsi="Times New Roman" w:cs="Times New Roman"/>
          <w:color w:val="000000"/>
          <w:sz w:val="24"/>
          <w:szCs w:val="24"/>
        </w:rPr>
        <w:t xml:space="preserve">• </w:t>
      </w:r>
      <w:r w:rsidRPr="00AD6274">
        <w:rPr>
          <w:rFonts w:ascii="Times New Roman" w:eastAsia="Calibri" w:hAnsi="Times New Roman" w:cs="Times New Roman"/>
          <w:color w:val="000000"/>
          <w:sz w:val="24"/>
          <w:szCs w:val="24"/>
        </w:rPr>
        <w:t xml:space="preserve">Servicii de linie fierbinte pentru gestiunea incidentelor: recepționarea, înregistrarea,  analiza, clasificarea incidentelor, urmărirea procesului de soluționare și închiderea  incidentului; </w:t>
      </w:r>
    </w:p>
    <w:p w:rsidR="004427FB" w:rsidRPr="00AD6274" w:rsidRDefault="004427FB" w:rsidP="004427FB">
      <w:pPr>
        <w:pStyle w:val="Normal1"/>
        <w:widowControl w:val="0"/>
        <w:pBdr>
          <w:top w:val="nil"/>
          <w:left w:val="nil"/>
          <w:bottom w:val="nil"/>
          <w:right w:val="nil"/>
          <w:between w:val="nil"/>
        </w:pBdr>
        <w:spacing w:before="19" w:line="254" w:lineRule="auto"/>
        <w:ind w:left="590" w:right="759"/>
        <w:jc w:val="both"/>
        <w:rPr>
          <w:rFonts w:ascii="Times New Roman" w:eastAsia="Calibri" w:hAnsi="Times New Roman" w:cs="Times New Roman"/>
          <w:color w:val="000000"/>
          <w:sz w:val="24"/>
          <w:szCs w:val="24"/>
        </w:rPr>
      </w:pPr>
      <w:r w:rsidRPr="00AD6274">
        <w:rPr>
          <w:rFonts w:ascii="Times New Roman" w:eastAsia="Noto Sans Symbols" w:hAnsi="Times New Roman" w:cs="Times New Roman"/>
          <w:color w:val="000000"/>
          <w:sz w:val="24"/>
          <w:szCs w:val="24"/>
        </w:rPr>
        <w:t xml:space="preserve">• </w:t>
      </w:r>
      <w:r w:rsidRPr="00AD6274">
        <w:rPr>
          <w:rFonts w:ascii="Times New Roman" w:eastAsia="Calibri" w:hAnsi="Times New Roman" w:cs="Times New Roman"/>
          <w:color w:val="000000"/>
          <w:sz w:val="24"/>
          <w:szCs w:val="24"/>
        </w:rPr>
        <w:t xml:space="preserve">Corectarea erorii sau identificarea și aplicarea unei soluții de ocolire a acesteia; </w:t>
      </w:r>
    </w:p>
    <w:p w:rsidR="004427FB" w:rsidRPr="00AD6274" w:rsidRDefault="004427FB" w:rsidP="004427FB">
      <w:pPr>
        <w:pStyle w:val="Normal1"/>
        <w:widowControl w:val="0"/>
        <w:pBdr>
          <w:top w:val="nil"/>
          <w:left w:val="nil"/>
          <w:bottom w:val="nil"/>
          <w:right w:val="nil"/>
          <w:between w:val="nil"/>
        </w:pBdr>
        <w:spacing w:before="19" w:line="254" w:lineRule="auto"/>
        <w:ind w:left="590" w:right="759"/>
        <w:jc w:val="both"/>
        <w:rPr>
          <w:rFonts w:ascii="Times New Roman" w:eastAsia="Calibri" w:hAnsi="Times New Roman" w:cs="Times New Roman"/>
          <w:color w:val="000000"/>
          <w:sz w:val="24"/>
          <w:szCs w:val="24"/>
        </w:rPr>
      </w:pPr>
      <w:r w:rsidRPr="00AD6274">
        <w:rPr>
          <w:rFonts w:ascii="Times New Roman" w:eastAsia="Noto Sans Symbols" w:hAnsi="Times New Roman" w:cs="Times New Roman"/>
          <w:color w:val="000000"/>
          <w:sz w:val="24"/>
          <w:szCs w:val="24"/>
        </w:rPr>
        <w:t xml:space="preserve">• </w:t>
      </w:r>
      <w:r w:rsidRPr="00AD6274">
        <w:rPr>
          <w:rFonts w:ascii="Times New Roman" w:eastAsia="Calibri" w:hAnsi="Times New Roman" w:cs="Times New Roman"/>
          <w:color w:val="000000"/>
          <w:sz w:val="24"/>
          <w:szCs w:val="24"/>
        </w:rPr>
        <w:t xml:space="preserve">Depanarea erorilor, formarea raportului de analiză și a recomandărilor; </w:t>
      </w:r>
    </w:p>
    <w:p w:rsidR="004427FB" w:rsidRPr="00AD6274" w:rsidRDefault="004427FB" w:rsidP="004427FB">
      <w:pPr>
        <w:pStyle w:val="Normal1"/>
        <w:widowControl w:val="0"/>
        <w:pBdr>
          <w:top w:val="nil"/>
          <w:left w:val="nil"/>
          <w:bottom w:val="nil"/>
          <w:right w:val="nil"/>
          <w:between w:val="nil"/>
        </w:pBdr>
        <w:spacing w:before="19" w:line="254" w:lineRule="auto"/>
        <w:ind w:left="590" w:right="759"/>
        <w:jc w:val="both"/>
        <w:rPr>
          <w:rFonts w:ascii="Times New Roman" w:eastAsia="Calibri" w:hAnsi="Times New Roman" w:cs="Times New Roman"/>
          <w:color w:val="000000"/>
          <w:sz w:val="24"/>
          <w:szCs w:val="24"/>
        </w:rPr>
      </w:pPr>
      <w:r w:rsidRPr="00AD6274">
        <w:rPr>
          <w:rFonts w:ascii="Times New Roman" w:eastAsia="Noto Sans Symbols" w:hAnsi="Times New Roman" w:cs="Times New Roman"/>
          <w:color w:val="000000"/>
          <w:sz w:val="24"/>
          <w:szCs w:val="24"/>
        </w:rPr>
        <w:t xml:space="preserve">• </w:t>
      </w:r>
      <w:r w:rsidRPr="00AD6274">
        <w:rPr>
          <w:rFonts w:ascii="Times New Roman" w:eastAsia="Calibri" w:hAnsi="Times New Roman" w:cs="Times New Roman"/>
          <w:color w:val="000000"/>
          <w:sz w:val="24"/>
          <w:szCs w:val="24"/>
        </w:rPr>
        <w:t xml:space="preserve">Gestiunea jurnalului de incidente și raportare statistice privind incidentele; </w:t>
      </w:r>
    </w:p>
    <w:p w:rsidR="004427FB" w:rsidRPr="00AD6274" w:rsidRDefault="004427FB" w:rsidP="004427FB">
      <w:pPr>
        <w:pStyle w:val="Normal1"/>
        <w:widowControl w:val="0"/>
        <w:pBdr>
          <w:top w:val="nil"/>
          <w:left w:val="nil"/>
          <w:bottom w:val="nil"/>
          <w:right w:val="nil"/>
          <w:between w:val="nil"/>
        </w:pBdr>
        <w:spacing w:before="19" w:line="254" w:lineRule="auto"/>
        <w:ind w:left="590" w:right="759"/>
        <w:jc w:val="both"/>
        <w:rPr>
          <w:rFonts w:ascii="Times New Roman" w:eastAsia="Calibri" w:hAnsi="Times New Roman" w:cs="Times New Roman"/>
          <w:color w:val="000000"/>
          <w:sz w:val="24"/>
          <w:szCs w:val="24"/>
        </w:rPr>
      </w:pPr>
      <w:r w:rsidRPr="00AD6274">
        <w:rPr>
          <w:rFonts w:ascii="Times New Roman" w:eastAsia="Noto Sans Symbols" w:hAnsi="Times New Roman" w:cs="Times New Roman"/>
          <w:color w:val="000000"/>
          <w:sz w:val="24"/>
          <w:szCs w:val="24"/>
        </w:rPr>
        <w:t xml:space="preserve">• </w:t>
      </w:r>
      <w:r w:rsidRPr="00AD6274">
        <w:rPr>
          <w:rFonts w:ascii="Times New Roman" w:eastAsia="Calibri" w:hAnsi="Times New Roman" w:cs="Times New Roman"/>
          <w:color w:val="000000"/>
          <w:sz w:val="24"/>
          <w:szCs w:val="24"/>
        </w:rPr>
        <w:t xml:space="preserve">Consultarea utilizatorului în aspecte ce dețin de incapacitatea acestora </w:t>
      </w:r>
      <w:r>
        <w:rPr>
          <w:rFonts w:ascii="Times New Roman" w:eastAsia="Calibri" w:hAnsi="Times New Roman" w:cs="Times New Roman"/>
          <w:color w:val="000000"/>
          <w:sz w:val="24"/>
          <w:szCs w:val="24"/>
        </w:rPr>
        <w:t>de utilizare</w:t>
      </w:r>
      <w:r w:rsidRPr="00AD6274">
        <w:rPr>
          <w:rFonts w:ascii="Times New Roman" w:eastAsia="Calibri" w:hAnsi="Times New Roman" w:cs="Times New Roman"/>
          <w:color w:val="000000"/>
          <w:sz w:val="24"/>
          <w:szCs w:val="24"/>
        </w:rPr>
        <w:t xml:space="preserve">a  </w:t>
      </w:r>
    </w:p>
    <w:p w:rsidR="004427FB" w:rsidRPr="00AD6274" w:rsidRDefault="004427FB" w:rsidP="004427FB">
      <w:pPr>
        <w:pStyle w:val="Normal1"/>
        <w:widowControl w:val="0"/>
        <w:pBdr>
          <w:top w:val="nil"/>
          <w:left w:val="nil"/>
          <w:bottom w:val="nil"/>
          <w:right w:val="nil"/>
          <w:between w:val="nil"/>
        </w:pBdr>
        <w:spacing w:line="244" w:lineRule="auto"/>
        <w:ind w:left="591" w:right="755" w:firstLine="35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Sistemului informatic. Solicitările de consultanță sunt considerate incidente în cazul  dacă determină incapacitatea utilizatorului de a utiliza funcționalul Sistemul informatic. </w:t>
      </w:r>
    </w:p>
    <w:p w:rsidR="004427FB" w:rsidRPr="00AD6274" w:rsidRDefault="004427FB" w:rsidP="004427FB">
      <w:pPr>
        <w:pStyle w:val="Normal1"/>
        <w:widowControl w:val="0"/>
        <w:pBdr>
          <w:top w:val="nil"/>
          <w:left w:val="nil"/>
          <w:bottom w:val="nil"/>
          <w:right w:val="nil"/>
          <w:between w:val="nil"/>
        </w:pBdr>
        <w:spacing w:line="244" w:lineRule="auto"/>
        <w:ind w:left="591" w:right="755" w:firstLine="354"/>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line="245" w:lineRule="auto"/>
        <w:ind w:left="590" w:right="75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2. Asistența administratorilor Beneficiarului la lucrările de restabilire a sistemului  informatic; </w:t>
      </w:r>
    </w:p>
    <w:p w:rsidR="004427FB" w:rsidRPr="00AD6274" w:rsidRDefault="004427FB" w:rsidP="004427FB">
      <w:pPr>
        <w:pStyle w:val="Normal1"/>
        <w:widowControl w:val="0"/>
        <w:pBdr>
          <w:top w:val="nil"/>
          <w:left w:val="nil"/>
          <w:bottom w:val="nil"/>
          <w:right w:val="nil"/>
          <w:between w:val="nil"/>
        </w:pBdr>
        <w:spacing w:line="245" w:lineRule="auto"/>
        <w:ind w:left="590" w:right="754"/>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8" w:line="240" w:lineRule="auto"/>
        <w:ind w:left="590"/>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3. Expertiza și documentarea detaliată a incidentelor; </w:t>
      </w:r>
    </w:p>
    <w:p w:rsidR="004427FB" w:rsidRPr="00AD6274" w:rsidRDefault="004427FB" w:rsidP="004427FB">
      <w:pPr>
        <w:pStyle w:val="Normal1"/>
        <w:widowControl w:val="0"/>
        <w:pBdr>
          <w:top w:val="nil"/>
          <w:left w:val="nil"/>
          <w:bottom w:val="nil"/>
          <w:right w:val="nil"/>
          <w:between w:val="nil"/>
        </w:pBdr>
        <w:spacing w:before="8" w:line="240" w:lineRule="auto"/>
        <w:ind w:left="590"/>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12" w:line="240" w:lineRule="auto"/>
        <w:ind w:left="583"/>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4. Monitorizarea parametrilor de funcționare a sistemului.</w:t>
      </w:r>
    </w:p>
    <w:p w:rsidR="004427FB" w:rsidRPr="00AD6274" w:rsidRDefault="004427FB" w:rsidP="004427FB">
      <w:pPr>
        <w:pStyle w:val="Normal1"/>
        <w:widowControl w:val="0"/>
        <w:pBdr>
          <w:top w:val="nil"/>
          <w:left w:val="nil"/>
          <w:bottom w:val="nil"/>
          <w:right w:val="nil"/>
          <w:between w:val="nil"/>
        </w:pBdr>
        <w:spacing w:before="12" w:line="240" w:lineRule="auto"/>
        <w:ind w:left="583"/>
        <w:jc w:val="both"/>
        <w:rPr>
          <w:rFonts w:ascii="Times New Roman" w:eastAsia="Calibri" w:hAnsi="Times New Roman" w:cs="Times New Roman"/>
          <w:color w:val="000000"/>
          <w:sz w:val="24"/>
          <w:szCs w:val="24"/>
        </w:rPr>
      </w:pPr>
    </w:p>
    <w:p w:rsidR="004427FB" w:rsidRPr="00D76A7F" w:rsidRDefault="004427FB" w:rsidP="004427FB">
      <w:pPr>
        <w:ind w:left="222"/>
        <w:jc w:val="both"/>
        <w:rPr>
          <w:rFonts w:eastAsia="Calibri"/>
          <w:color w:val="000000"/>
          <w:sz w:val="24"/>
          <w:szCs w:val="24"/>
          <w:lang w:val="en-US"/>
        </w:rPr>
      </w:pPr>
      <w:r w:rsidRPr="00D76A7F">
        <w:rPr>
          <w:sz w:val="24"/>
          <w:szCs w:val="24"/>
          <w:lang w:val="en-US"/>
        </w:rPr>
        <w:t xml:space="preserve">Prestarea serviciilor se </w:t>
      </w:r>
      <w:proofErr w:type="gramStart"/>
      <w:r w:rsidRPr="00D76A7F">
        <w:rPr>
          <w:sz w:val="24"/>
          <w:szCs w:val="24"/>
          <w:lang w:val="en-US"/>
        </w:rPr>
        <w:t>va</w:t>
      </w:r>
      <w:proofErr w:type="gramEnd"/>
      <w:r w:rsidRPr="00D76A7F">
        <w:rPr>
          <w:sz w:val="24"/>
          <w:szCs w:val="24"/>
          <w:lang w:val="en-US"/>
        </w:rPr>
        <w:t xml:space="preserve"> efectua conform regulilor descrise în anexa nr.2.</w:t>
      </w:r>
    </w:p>
    <w:p w:rsidR="004427FB" w:rsidRPr="00AD6274" w:rsidRDefault="004427FB" w:rsidP="004427FB">
      <w:pPr>
        <w:ind w:left="222"/>
        <w:rPr>
          <w:rFonts w:eastAsia="Calibri"/>
          <w:color w:val="000000"/>
          <w:lang w:val="en-US"/>
        </w:rPr>
      </w:pPr>
    </w:p>
    <w:p w:rsidR="004427FB" w:rsidRPr="00AD6274" w:rsidRDefault="004427FB" w:rsidP="004427FB">
      <w:pPr>
        <w:ind w:left="222"/>
        <w:rPr>
          <w:rFonts w:eastAsia="Calibri"/>
          <w:color w:val="000000"/>
          <w:lang w:val="en-US"/>
        </w:rPr>
      </w:pPr>
    </w:p>
    <w:p w:rsidR="004427FB" w:rsidRPr="00AD6274" w:rsidRDefault="004427FB" w:rsidP="004427FB">
      <w:pPr>
        <w:pStyle w:val="Normal1"/>
        <w:widowControl w:val="0"/>
        <w:pBdr>
          <w:top w:val="nil"/>
          <w:left w:val="nil"/>
          <w:bottom w:val="nil"/>
          <w:right w:val="nil"/>
          <w:between w:val="nil"/>
        </w:pBdr>
        <w:spacing w:before="12" w:line="443" w:lineRule="auto"/>
        <w:ind w:left="222" w:right="2928" w:firstLine="15"/>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t xml:space="preserve">4.2 Serviciile aferente mentenanței preventive </w:t>
      </w:r>
    </w:p>
    <w:p w:rsidR="004427FB" w:rsidRPr="00AD6274" w:rsidRDefault="004427FB" w:rsidP="004427FB">
      <w:pPr>
        <w:pStyle w:val="Normal1"/>
        <w:widowControl w:val="0"/>
        <w:pBdr>
          <w:top w:val="nil"/>
          <w:left w:val="nil"/>
          <w:bottom w:val="nil"/>
          <w:right w:val="nil"/>
          <w:between w:val="nil"/>
        </w:pBdr>
        <w:spacing w:before="48" w:line="244" w:lineRule="auto"/>
        <w:ind w:left="229" w:right="755" w:firstLine="357"/>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Serviciile aferente mentenanței preventive sunt orientate spre depistarea și înlăturarea  erorilor ascunse și se vor efectua în conformitate cu un Plan-program elaborat de Prestator şi  aprobat de Beneficiar. Asigurarea mentenanței preventive cu personal calificat si avizat permite Beneficiarului sa opereze si sa exploateze normal sistemul. </w:t>
      </w:r>
    </w:p>
    <w:p w:rsidR="004427FB" w:rsidRPr="00AD6274" w:rsidRDefault="004427FB" w:rsidP="004427FB">
      <w:pPr>
        <w:pStyle w:val="Normal1"/>
        <w:widowControl w:val="0"/>
        <w:pBdr>
          <w:top w:val="nil"/>
          <w:left w:val="nil"/>
          <w:bottom w:val="nil"/>
          <w:right w:val="nil"/>
          <w:between w:val="nil"/>
        </w:pBdr>
        <w:spacing w:before="48" w:line="244" w:lineRule="auto"/>
        <w:ind w:left="229" w:right="755" w:firstLine="357"/>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Mentenanța preventiva are un rol esențial in buna funcționare a SIA AMS si are următoarele obiective:</w:t>
      </w:r>
    </w:p>
    <w:p w:rsidR="004427FB" w:rsidRPr="00AD6274" w:rsidRDefault="004427FB" w:rsidP="004427FB">
      <w:pPr>
        <w:pStyle w:val="Normal1"/>
        <w:widowControl w:val="0"/>
        <w:numPr>
          <w:ilvl w:val="0"/>
          <w:numId w:val="8"/>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funcționarea optima si continua a sistemului din perspectiva Beneficiarului; eventualele incidente sau operațiuni uzuale trebuie sa aibă un impact minim asupra modului de operare a sistemului de către Beneficiar;</w:t>
      </w:r>
    </w:p>
    <w:p w:rsidR="004427FB" w:rsidRPr="00AD6274" w:rsidRDefault="004427FB" w:rsidP="004427FB">
      <w:pPr>
        <w:pStyle w:val="Normal1"/>
        <w:widowControl w:val="0"/>
        <w:numPr>
          <w:ilvl w:val="0"/>
          <w:numId w:val="8"/>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identificarea din timp a parametrilor cu valori anormale, înaintea apariției defectiunilor</w:t>
      </w:r>
    </w:p>
    <w:p w:rsidR="004427FB" w:rsidRPr="00AD6274" w:rsidRDefault="004427FB" w:rsidP="004427FB">
      <w:pPr>
        <w:pStyle w:val="Normal1"/>
        <w:widowControl w:val="0"/>
        <w:numPr>
          <w:ilvl w:val="0"/>
          <w:numId w:val="8"/>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remedierea in timp util a condițiilor care au dus la apariția valorilor incorecte a parametrilor sistemelor, preîntâmpinând astfel eventualele defecțiuni;</w:t>
      </w:r>
    </w:p>
    <w:p w:rsidR="004427FB" w:rsidRPr="00AD6274" w:rsidRDefault="004427FB" w:rsidP="004427FB">
      <w:pPr>
        <w:pStyle w:val="Normal1"/>
        <w:widowControl w:val="0"/>
        <w:numPr>
          <w:ilvl w:val="0"/>
          <w:numId w:val="8"/>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prelungirea duratei de exploatare a sistemului</w:t>
      </w:r>
    </w:p>
    <w:p w:rsidR="004427FB" w:rsidRPr="00AD6274" w:rsidRDefault="004427FB" w:rsidP="004427FB">
      <w:pPr>
        <w:pStyle w:val="Normal1"/>
        <w:widowControl w:val="0"/>
        <w:numPr>
          <w:ilvl w:val="0"/>
          <w:numId w:val="8"/>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reducerea timpilor in care sistemele sunt scoase din funcțiune si reducerea la minim a duratei de remediere a defectelor;</w:t>
      </w:r>
    </w:p>
    <w:p w:rsidR="004427FB" w:rsidRPr="00AD6274" w:rsidRDefault="004427FB" w:rsidP="004427FB">
      <w:pPr>
        <w:pStyle w:val="Normal1"/>
        <w:widowControl w:val="0"/>
        <w:numPr>
          <w:ilvl w:val="0"/>
          <w:numId w:val="8"/>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reducerea costurilor cu reparațiile.</w:t>
      </w:r>
    </w:p>
    <w:p w:rsidR="004427FB" w:rsidRPr="00AD6274" w:rsidRDefault="004427FB" w:rsidP="004427FB">
      <w:pPr>
        <w:pStyle w:val="Normal1"/>
        <w:widowControl w:val="0"/>
        <w:pBdr>
          <w:top w:val="nil"/>
          <w:left w:val="nil"/>
          <w:bottom w:val="nil"/>
          <w:right w:val="nil"/>
          <w:between w:val="nil"/>
        </w:pBdr>
        <w:spacing w:before="48" w:line="244" w:lineRule="auto"/>
        <w:ind w:left="946" w:right="755"/>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48" w:line="244" w:lineRule="auto"/>
        <w:ind w:left="229" w:right="755" w:firstLine="357"/>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Serviciile de mentenanța preventiva care fac obiectul contractului includ: </w:t>
      </w:r>
    </w:p>
    <w:p w:rsidR="004427FB" w:rsidRPr="00AD6274" w:rsidRDefault="004427FB" w:rsidP="004427FB">
      <w:pPr>
        <w:pStyle w:val="Normal1"/>
        <w:widowControl w:val="0"/>
        <w:pBdr>
          <w:top w:val="nil"/>
          <w:left w:val="nil"/>
          <w:bottom w:val="nil"/>
          <w:right w:val="nil"/>
          <w:between w:val="nil"/>
        </w:pBdr>
        <w:spacing w:before="8" w:line="254" w:lineRule="auto"/>
        <w:ind w:left="590" w:right="1588" w:firstLine="7"/>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20" w:line="240" w:lineRule="auto"/>
        <w:ind w:left="720"/>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1. Verificarea codului sursă al sistemului în vederea identificării defectelor ascunse: </w:t>
      </w: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verificarea codului sursă și raportarea erorilor și riscurilor potențiale depistate, </w:t>
      </w: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identificarea soluției optime pentru înlăturarea erorilor depistate, </w:t>
      </w: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înlăturarea erorilor conform unui plan agreat cu Beneficiarul, </w:t>
      </w: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verificarea si testarea modificărilor;</w:t>
      </w: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implementarea modificărilor;</w:t>
      </w: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lastRenderedPageBreak/>
        <w:t>urmărirea funcționarii corecte a sistemului in urma implementării modificărilor si eventualelor masuri corective.</w:t>
      </w:r>
    </w:p>
    <w:p w:rsidR="004427FB" w:rsidRPr="00AD6274" w:rsidRDefault="004427FB" w:rsidP="004427FB">
      <w:pPr>
        <w:pStyle w:val="Normal1"/>
        <w:widowControl w:val="0"/>
        <w:pBdr>
          <w:top w:val="nil"/>
          <w:left w:val="nil"/>
          <w:bottom w:val="nil"/>
          <w:right w:val="nil"/>
          <w:between w:val="nil"/>
        </w:pBdr>
        <w:spacing w:before="24" w:line="240" w:lineRule="auto"/>
        <w:ind w:left="611"/>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15" w:line="243" w:lineRule="auto"/>
        <w:ind w:left="949" w:right="755" w:hanging="357"/>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2. Managementul problemelor: identificarea, analiza și descrierea problemei,  determinarea soluțiilor în baza: </w:t>
      </w: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analizei incidentelor, stabilirea cauzei care a produs incidentul;</w:t>
      </w:r>
    </w:p>
    <w:p w:rsidR="004427FB" w:rsidRPr="00AD6274" w:rsidRDefault="004427FB" w:rsidP="004427FB">
      <w:pPr>
        <w:pStyle w:val="Normal1"/>
        <w:widowControl w:val="0"/>
        <w:numPr>
          <w:ilvl w:val="0"/>
          <w:numId w:val="9"/>
        </w:numPr>
        <w:pBdr>
          <w:top w:val="nil"/>
          <w:left w:val="nil"/>
          <w:bottom w:val="nil"/>
          <w:right w:val="nil"/>
          <w:between w:val="nil"/>
        </w:pBdr>
        <w:spacing w:before="24"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monitorizării operațiunilor și componentelor critice a sistemului;</w:t>
      </w:r>
    </w:p>
    <w:p w:rsidR="004427FB" w:rsidRPr="00AD6274" w:rsidRDefault="004427FB" w:rsidP="004427FB">
      <w:pPr>
        <w:pStyle w:val="Normal1"/>
        <w:widowControl w:val="0"/>
        <w:numPr>
          <w:ilvl w:val="0"/>
          <w:numId w:val="9"/>
        </w:numPr>
        <w:pBdr>
          <w:top w:val="nil"/>
          <w:left w:val="nil"/>
          <w:bottom w:val="nil"/>
          <w:right w:val="nil"/>
          <w:between w:val="nil"/>
        </w:pBdr>
        <w:spacing w:before="24" w:line="240" w:lineRule="auto"/>
        <w:jc w:val="both"/>
        <w:rPr>
          <w:rFonts w:ascii="Times New Roman" w:eastAsia="Calibri" w:hAnsi="Times New Roman" w:cs="Times New Roman"/>
          <w:color w:val="000000"/>
          <w:sz w:val="24"/>
          <w:szCs w:val="24"/>
        </w:rPr>
      </w:pPr>
      <w:r w:rsidRPr="00AD6274">
        <w:rPr>
          <w:rFonts w:ascii="Times New Roman" w:eastAsia="Noto Sans Symbols" w:hAnsi="Times New Roman" w:cs="Times New Roman"/>
          <w:color w:val="000000"/>
          <w:sz w:val="24"/>
          <w:szCs w:val="24"/>
        </w:rPr>
        <w:t>urmăririi funcționarii corecte a sistemului in timpul operațiunilor programate si desfasurate asupra altor sisteme atunci când Beneficiarul identifica un potențial impact direct.</w:t>
      </w:r>
    </w:p>
    <w:p w:rsidR="004427FB" w:rsidRPr="00AD6274" w:rsidRDefault="004427FB" w:rsidP="004427FB">
      <w:pPr>
        <w:pStyle w:val="Normal1"/>
        <w:widowControl w:val="0"/>
        <w:pBdr>
          <w:top w:val="nil"/>
          <w:left w:val="nil"/>
          <w:bottom w:val="nil"/>
          <w:right w:val="nil"/>
          <w:between w:val="nil"/>
        </w:pBdr>
        <w:spacing w:before="24" w:line="240" w:lineRule="auto"/>
        <w:ind w:left="590"/>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15" w:line="244" w:lineRule="auto"/>
        <w:ind w:left="956" w:right="754" w:hanging="36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3. Analiza parametrilor de funcționare a sistemului, identificarea și raportarea riscurilor potențiale:</w:t>
      </w:r>
    </w:p>
    <w:p w:rsidR="004427FB" w:rsidRPr="00AD6274" w:rsidRDefault="004427FB" w:rsidP="004427FB">
      <w:pPr>
        <w:pStyle w:val="Normal1"/>
        <w:widowControl w:val="0"/>
        <w:pBdr>
          <w:top w:val="nil"/>
          <w:left w:val="nil"/>
          <w:bottom w:val="nil"/>
          <w:right w:val="nil"/>
          <w:between w:val="nil"/>
        </w:pBdr>
        <w:spacing w:before="15" w:line="244" w:lineRule="auto"/>
        <w:ind w:left="956" w:right="754" w:hanging="365"/>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analiza constanta a modului in care funcționează sistemul din punct de vedere a securității;</w:t>
      </w: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propuneri înaintate Beneficiarului de îmbunătățire a securității sistemului, realizate împreună cu specialiștii MCloud</w:t>
      </w: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acțiuni care sa aibă ca efect înlăturarea riscurilor identificate;</w:t>
      </w:r>
    </w:p>
    <w:p w:rsidR="004427FB" w:rsidRPr="00AD6274" w:rsidRDefault="004427FB" w:rsidP="004427FB">
      <w:pPr>
        <w:pStyle w:val="Normal1"/>
        <w:widowControl w:val="0"/>
        <w:numPr>
          <w:ilvl w:val="0"/>
          <w:numId w:val="9"/>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masuri care sa permită intervenții rapide, de restaurare a sistemului si/sau menținerea acurateței informației in situații de expunere la riscuri.</w:t>
      </w:r>
    </w:p>
    <w:p w:rsidR="004427FB" w:rsidRPr="00AD6274" w:rsidRDefault="004427FB" w:rsidP="004427FB">
      <w:pPr>
        <w:pStyle w:val="Normal1"/>
        <w:widowControl w:val="0"/>
        <w:pBdr>
          <w:top w:val="nil"/>
          <w:left w:val="nil"/>
          <w:bottom w:val="nil"/>
          <w:right w:val="nil"/>
          <w:between w:val="nil"/>
        </w:pBdr>
        <w:spacing w:before="15" w:line="244" w:lineRule="auto"/>
        <w:ind w:left="956" w:right="754" w:hanging="365"/>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15" w:line="244" w:lineRule="auto"/>
        <w:ind w:left="956" w:right="754" w:hanging="365"/>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8" w:line="243" w:lineRule="auto"/>
        <w:ind w:left="812" w:right="807" w:hanging="228"/>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4. În cadrul lucrărilor de organizare și realizare a planului de restabilire - efectuarea copiilor de rezervă (back-up) şi restabilire în caz de dezastru conform planului aprobat. Întrucât informația din bazele de date este proprietatea Beneficiarului, Furnizorul de servicii va avea rol consultativ in realizarea backup-ului si se va implica activ in eventualele scenarii in care restaurarea din backup devine obligatorie.</w:t>
      </w:r>
    </w:p>
    <w:p w:rsidR="004427FB" w:rsidRPr="00AD6274" w:rsidRDefault="004427FB" w:rsidP="004427FB">
      <w:pPr>
        <w:pStyle w:val="Normal1"/>
        <w:widowControl w:val="0"/>
        <w:pBdr>
          <w:top w:val="nil"/>
          <w:left w:val="nil"/>
          <w:bottom w:val="nil"/>
          <w:right w:val="nil"/>
          <w:between w:val="nil"/>
        </w:pBdr>
        <w:spacing w:before="248" w:line="240" w:lineRule="auto"/>
        <w:ind w:left="222"/>
        <w:rPr>
          <w:rFonts w:ascii="Times New Roman" w:eastAsia="Calibri" w:hAnsi="Times New Roman" w:cs="Times New Roman"/>
          <w:b/>
          <w:color w:val="000000"/>
          <w:sz w:val="24"/>
          <w:szCs w:val="24"/>
        </w:rPr>
      </w:pPr>
      <w:r w:rsidRPr="00AD6274">
        <w:rPr>
          <w:rFonts w:ascii="Times New Roman" w:eastAsia="Calibri" w:hAnsi="Times New Roman" w:cs="Times New Roman"/>
          <w:b/>
          <w:color w:val="000000"/>
          <w:sz w:val="24"/>
          <w:szCs w:val="24"/>
        </w:rPr>
        <w:t xml:space="preserve">4.3 Serviciile aferente mentenanței adaptive </w:t>
      </w:r>
    </w:p>
    <w:p w:rsidR="004427FB" w:rsidRPr="00AD6274" w:rsidRDefault="004427FB" w:rsidP="004427FB">
      <w:pPr>
        <w:pStyle w:val="Normal1"/>
        <w:widowControl w:val="0"/>
        <w:pBdr>
          <w:top w:val="nil"/>
          <w:left w:val="nil"/>
          <w:bottom w:val="nil"/>
          <w:right w:val="nil"/>
          <w:between w:val="nil"/>
        </w:pBdr>
        <w:spacing w:before="252" w:line="243" w:lineRule="auto"/>
        <w:ind w:left="227" w:right="754" w:firstLine="57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Serviciile de mentenanță adaptivă vor fi solicitate și prestate la necesitate. Instituțiile spitalicești care utilizează SIA AMS pot înainta solicitări de dezvoltări de funcționalitate a </w:t>
      </w:r>
    </w:p>
    <w:p w:rsidR="004427FB" w:rsidRPr="00AD6274" w:rsidRDefault="004427FB" w:rsidP="004427FB">
      <w:pPr>
        <w:pStyle w:val="Normal1"/>
        <w:widowControl w:val="0"/>
        <w:pBdr>
          <w:top w:val="nil"/>
          <w:left w:val="nil"/>
          <w:bottom w:val="nil"/>
          <w:right w:val="nil"/>
          <w:between w:val="nil"/>
        </w:pBdr>
        <w:spacing w:line="243" w:lineRule="auto"/>
        <w:ind w:left="226" w:right="755" w:hanging="1"/>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Sistemului, care vor fi examinate și coordonate centralizat de către Posesorul Sistemului  (Ministerul Sănătății). Necesitățile de dezvoltare validate vor fi comunicate prestatorului  serviciilor de mentenanță, pentru estimarea efortului și eventual pentru realizare, exclusiv de  către persoanele responsabile desemnate în acest sens de către Posesorul SIA AMS. </w:t>
      </w:r>
    </w:p>
    <w:p w:rsidR="004427FB" w:rsidRPr="00AD6274" w:rsidRDefault="004427FB" w:rsidP="004427FB">
      <w:pPr>
        <w:pStyle w:val="Normal1"/>
        <w:widowControl w:val="0"/>
        <w:pBdr>
          <w:top w:val="nil"/>
          <w:left w:val="nil"/>
          <w:bottom w:val="nil"/>
          <w:right w:val="nil"/>
          <w:between w:val="nil"/>
        </w:pBdr>
        <w:spacing w:before="8" w:line="243" w:lineRule="auto"/>
        <w:ind w:left="229" w:right="757" w:firstLine="573"/>
        <w:jc w:val="both"/>
        <w:rPr>
          <w:rFonts w:ascii="Times New Roman" w:eastAsia="Calibri" w:hAnsi="Times New Roman" w:cs="Times New Roman"/>
          <w:color w:val="000000"/>
          <w:sz w:val="24"/>
          <w:szCs w:val="24"/>
        </w:rPr>
      </w:pPr>
    </w:p>
    <w:p w:rsidR="004427FB" w:rsidRPr="00AD6274" w:rsidRDefault="004427FB" w:rsidP="004427FB">
      <w:pPr>
        <w:pStyle w:val="Normal1"/>
        <w:widowControl w:val="0"/>
        <w:pBdr>
          <w:top w:val="nil"/>
          <w:left w:val="nil"/>
          <w:bottom w:val="nil"/>
          <w:right w:val="nil"/>
          <w:between w:val="nil"/>
        </w:pBdr>
        <w:spacing w:before="8" w:line="243" w:lineRule="auto"/>
        <w:ind w:left="229" w:right="757" w:firstLine="573"/>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Serviciile respective vor avea loc la solicitarea și vor fi contractate per om/zile. Oferta financiară aferentă serviciilor respective va fi perfectată conform principiilor  descrise în anexa nr.1 capitolul c. </w:t>
      </w:r>
    </w:p>
    <w:p w:rsidR="004427FB" w:rsidRPr="00AD6274" w:rsidRDefault="004427FB" w:rsidP="004427FB">
      <w:pPr>
        <w:pStyle w:val="Normal1"/>
        <w:widowControl w:val="0"/>
        <w:pBdr>
          <w:top w:val="nil"/>
          <w:left w:val="nil"/>
          <w:bottom w:val="nil"/>
          <w:right w:val="nil"/>
          <w:between w:val="nil"/>
        </w:pBdr>
        <w:spacing w:before="8" w:line="245" w:lineRule="auto"/>
        <w:ind w:left="228" w:right="756" w:hanging="2"/>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Serviciile respective intervin drept rezultat al unei </w:t>
      </w:r>
      <w:r w:rsidRPr="00AD6274">
        <w:rPr>
          <w:rFonts w:ascii="Times New Roman" w:eastAsia="Calibri" w:hAnsi="Times New Roman" w:cs="Times New Roman"/>
          <w:i/>
          <w:color w:val="000000"/>
          <w:sz w:val="24"/>
          <w:szCs w:val="24"/>
        </w:rPr>
        <w:t xml:space="preserve">solicitări de dezvoltare </w:t>
      </w:r>
      <w:r w:rsidRPr="00AD6274">
        <w:rPr>
          <w:rFonts w:ascii="Times New Roman" w:eastAsia="Calibri" w:hAnsi="Times New Roman" w:cs="Times New Roman"/>
          <w:color w:val="000000"/>
          <w:sz w:val="24"/>
          <w:szCs w:val="24"/>
        </w:rPr>
        <w:t xml:space="preserve">și sunt gestionate  conform cerințelor descrise în anexa nr.2. </w:t>
      </w:r>
    </w:p>
    <w:p w:rsidR="004427FB" w:rsidRPr="00AD6274" w:rsidRDefault="004427FB" w:rsidP="004427FB">
      <w:pPr>
        <w:pStyle w:val="Normal1"/>
        <w:widowControl w:val="0"/>
        <w:pBdr>
          <w:top w:val="nil"/>
          <w:left w:val="nil"/>
          <w:bottom w:val="nil"/>
          <w:right w:val="nil"/>
          <w:between w:val="nil"/>
        </w:pBdr>
        <w:spacing w:before="6" w:line="244" w:lineRule="auto"/>
        <w:ind w:left="947" w:right="758" w:hanging="349"/>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1. Analiza impactului modificărilor mediului (cadrul normativ legal, procesele de business,  impactul modificării componentelor infrastructurii TIC, etc.) asupra sistemului informatic și formularea recomandărilor de dezvoltare a sistemului informatic; </w:t>
      </w:r>
    </w:p>
    <w:p w:rsidR="004427FB" w:rsidRPr="00AD6274" w:rsidRDefault="004427FB" w:rsidP="004427FB">
      <w:pPr>
        <w:pStyle w:val="Normal1"/>
        <w:widowControl w:val="0"/>
        <w:pBdr>
          <w:top w:val="nil"/>
          <w:left w:val="nil"/>
          <w:bottom w:val="nil"/>
          <w:right w:val="nil"/>
          <w:between w:val="nil"/>
        </w:pBdr>
        <w:spacing w:before="8" w:line="243" w:lineRule="auto"/>
        <w:ind w:left="956" w:right="757" w:hanging="364"/>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2. Adaptarea componentelor sistemului informatic pentru migrarea pe alte platforme  hardware, utilizarea a noi capacități de producere, etc. </w:t>
      </w:r>
    </w:p>
    <w:p w:rsidR="004427FB" w:rsidRPr="00AD6274" w:rsidRDefault="004427FB" w:rsidP="004427FB">
      <w:pPr>
        <w:pStyle w:val="Normal1"/>
        <w:widowControl w:val="0"/>
        <w:pBdr>
          <w:top w:val="nil"/>
          <w:left w:val="nil"/>
          <w:bottom w:val="nil"/>
          <w:right w:val="nil"/>
          <w:between w:val="nil"/>
        </w:pBdr>
        <w:spacing w:before="8" w:line="243" w:lineRule="auto"/>
        <w:ind w:left="956" w:right="757" w:hanging="36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3. Analiza parametrilor de funcționare a sistemului în vederea stabilirii suficienței  performanță și formularea sarcinilor de optimizare / dezvoltare; </w:t>
      </w:r>
    </w:p>
    <w:p w:rsidR="004427FB" w:rsidRPr="00AD6274" w:rsidRDefault="004427FB" w:rsidP="004427FB">
      <w:pPr>
        <w:pStyle w:val="Normal1"/>
        <w:widowControl w:val="0"/>
        <w:pBdr>
          <w:top w:val="nil"/>
          <w:left w:val="nil"/>
          <w:bottom w:val="nil"/>
          <w:right w:val="nil"/>
          <w:between w:val="nil"/>
        </w:pBdr>
        <w:spacing w:before="8" w:line="243" w:lineRule="auto"/>
        <w:ind w:left="942" w:right="754" w:hanging="358"/>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4. Analiza solicitărilor și definirea cerințelor de modificare. Consultarea Beneficiarului în  vederea formularea sarcinilor de dezvoltare; </w:t>
      </w:r>
    </w:p>
    <w:p w:rsidR="004427FB" w:rsidRPr="00AD6274" w:rsidRDefault="004427FB" w:rsidP="004427FB">
      <w:pPr>
        <w:pStyle w:val="Normal1"/>
        <w:widowControl w:val="0"/>
        <w:pBdr>
          <w:top w:val="nil"/>
          <w:left w:val="nil"/>
          <w:bottom w:val="nil"/>
          <w:right w:val="nil"/>
          <w:between w:val="nil"/>
        </w:pBdr>
        <w:spacing w:before="8" w:line="243" w:lineRule="auto"/>
        <w:ind w:left="949" w:right="759" w:hanging="359"/>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5. Modificarea codului sursă conform noilor cerințe impuse de cadrul normativ sau mediul  de producție. </w:t>
      </w:r>
    </w:p>
    <w:p w:rsidR="004427FB" w:rsidRPr="00AD6274" w:rsidRDefault="004427FB" w:rsidP="004427FB">
      <w:pPr>
        <w:pStyle w:val="Normal1"/>
        <w:widowControl w:val="0"/>
        <w:pBdr>
          <w:top w:val="nil"/>
          <w:left w:val="nil"/>
          <w:bottom w:val="nil"/>
          <w:right w:val="nil"/>
          <w:between w:val="nil"/>
        </w:pBdr>
        <w:spacing w:before="8" w:line="240" w:lineRule="auto"/>
        <w:ind w:left="590"/>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6. Managementul schimbărilor: </w:t>
      </w:r>
    </w:p>
    <w:p w:rsidR="004427FB" w:rsidRPr="00AD6274" w:rsidRDefault="004427FB" w:rsidP="004427FB">
      <w:pPr>
        <w:pStyle w:val="Normal1"/>
        <w:widowControl w:val="0"/>
        <w:numPr>
          <w:ilvl w:val="0"/>
          <w:numId w:val="10"/>
        </w:numPr>
        <w:pBdr>
          <w:top w:val="nil"/>
          <w:left w:val="nil"/>
          <w:bottom w:val="nil"/>
          <w:right w:val="nil"/>
          <w:between w:val="nil"/>
        </w:pBdr>
        <w:spacing w:before="24" w:line="246" w:lineRule="auto"/>
        <w:ind w:right="75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consultarea specialiștilor beneficiarului în vederea elaborării planurilor de implementare  a </w:t>
      </w:r>
      <w:r w:rsidRPr="00AD6274">
        <w:rPr>
          <w:rFonts w:ascii="Times New Roman" w:eastAsia="Calibri" w:hAnsi="Times New Roman" w:cs="Times New Roman"/>
          <w:color w:val="000000"/>
          <w:sz w:val="24"/>
          <w:szCs w:val="24"/>
        </w:rPr>
        <w:lastRenderedPageBreak/>
        <w:t xml:space="preserve">modificărilor și suportul la implementarea acestora; </w:t>
      </w:r>
    </w:p>
    <w:p w:rsidR="004427FB" w:rsidRPr="00AD6274" w:rsidRDefault="004427FB" w:rsidP="004427FB">
      <w:pPr>
        <w:pStyle w:val="Normal1"/>
        <w:widowControl w:val="0"/>
        <w:numPr>
          <w:ilvl w:val="0"/>
          <w:numId w:val="10"/>
        </w:numPr>
        <w:pBdr>
          <w:top w:val="nil"/>
          <w:left w:val="nil"/>
          <w:bottom w:val="nil"/>
          <w:right w:val="nil"/>
          <w:between w:val="nil"/>
        </w:pBdr>
        <w:spacing w:before="18" w:line="243" w:lineRule="auto"/>
        <w:ind w:right="759"/>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analiza impactului, testarea și suportul privind aplicarea reînnoirilor pentru sistemele de  operare, SGBD și alte componente program externe cu care interacționează sistemul  informatic; </w:t>
      </w:r>
    </w:p>
    <w:p w:rsidR="004427FB" w:rsidRPr="00AD6274" w:rsidRDefault="004427FB" w:rsidP="004427FB">
      <w:pPr>
        <w:pStyle w:val="Normal1"/>
        <w:widowControl w:val="0"/>
        <w:numPr>
          <w:ilvl w:val="0"/>
          <w:numId w:val="10"/>
        </w:numPr>
        <w:pBdr>
          <w:top w:val="nil"/>
          <w:left w:val="nil"/>
          <w:bottom w:val="nil"/>
          <w:right w:val="nil"/>
          <w:between w:val="nil"/>
        </w:pBdr>
        <w:spacing w:before="20" w:line="245" w:lineRule="auto"/>
        <w:ind w:right="755"/>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testarea de comun cu specialiștii Beneficiarului a impactului modificărilor asupra  parametrilor de funcționare și siguranței sistemului informatic; </w:t>
      </w:r>
    </w:p>
    <w:p w:rsidR="004427FB" w:rsidRPr="00AD6274" w:rsidRDefault="004427FB" w:rsidP="004427FB">
      <w:pPr>
        <w:pStyle w:val="Normal1"/>
        <w:widowControl w:val="0"/>
        <w:pBdr>
          <w:top w:val="nil"/>
          <w:left w:val="nil"/>
          <w:bottom w:val="nil"/>
          <w:right w:val="nil"/>
          <w:between w:val="nil"/>
        </w:pBdr>
        <w:spacing w:before="6" w:line="240" w:lineRule="auto"/>
        <w:ind w:left="589"/>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7. Documentarea sistemului și lucrărilor de reinginerie. </w:t>
      </w:r>
    </w:p>
    <w:p w:rsidR="004427FB" w:rsidRPr="00AD6274" w:rsidRDefault="004427FB" w:rsidP="004427FB">
      <w:pPr>
        <w:pStyle w:val="Normal1"/>
        <w:widowControl w:val="0"/>
        <w:pBdr>
          <w:top w:val="nil"/>
          <w:left w:val="nil"/>
          <w:bottom w:val="nil"/>
          <w:right w:val="nil"/>
          <w:between w:val="nil"/>
        </w:pBdr>
        <w:spacing w:before="12" w:line="243" w:lineRule="auto"/>
        <w:ind w:left="949" w:right="757" w:hanging="361"/>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8. Perfectarea scripturilor de corectare a datelor în vederea soluționării incidentelor legate  de sistem. </w:t>
      </w:r>
    </w:p>
    <w:p w:rsidR="004427FB" w:rsidRPr="00AD6274" w:rsidRDefault="004427FB" w:rsidP="004427FB">
      <w:pPr>
        <w:pStyle w:val="Normal1"/>
        <w:widowControl w:val="0"/>
        <w:pBdr>
          <w:top w:val="nil"/>
          <w:left w:val="nil"/>
          <w:bottom w:val="nil"/>
          <w:right w:val="nil"/>
          <w:between w:val="nil"/>
        </w:pBdr>
        <w:spacing w:before="8" w:line="240" w:lineRule="auto"/>
        <w:ind w:left="587"/>
        <w:jc w:val="both"/>
        <w:rPr>
          <w:rFonts w:ascii="Times New Roman" w:eastAsia="Calibri" w:hAnsi="Times New Roman" w:cs="Times New Roman"/>
          <w:color w:val="000000"/>
          <w:sz w:val="24"/>
          <w:szCs w:val="24"/>
        </w:rPr>
      </w:pPr>
      <w:r w:rsidRPr="00AD6274">
        <w:rPr>
          <w:rFonts w:ascii="Times New Roman" w:eastAsia="Calibri" w:hAnsi="Times New Roman" w:cs="Times New Roman"/>
          <w:color w:val="000000"/>
          <w:sz w:val="24"/>
          <w:szCs w:val="24"/>
        </w:rPr>
        <w:t xml:space="preserve">9. Gestionarea documentației, inclusiv planul de continuitate aferente sistemului. </w:t>
      </w:r>
    </w:p>
    <w:p w:rsidR="004427FB" w:rsidRPr="00AD6274" w:rsidRDefault="004427FB" w:rsidP="004427FB">
      <w:pPr>
        <w:rPr>
          <w:rFonts w:eastAsia="Calibri"/>
          <w:b/>
          <w:color w:val="000000"/>
          <w:lang w:val="en-US"/>
        </w:rPr>
      </w:pPr>
      <w:r w:rsidRPr="00AD6274">
        <w:rPr>
          <w:rFonts w:eastAsia="Calibri"/>
          <w:b/>
          <w:color w:val="000000"/>
          <w:lang w:val="en-US"/>
        </w:rPr>
        <w:br w:type="page"/>
      </w:r>
    </w:p>
    <w:p w:rsidR="004427FB" w:rsidRPr="00D76A7F" w:rsidRDefault="004427FB" w:rsidP="004427FB">
      <w:pPr>
        <w:pStyle w:val="Normal1"/>
        <w:widowControl w:val="0"/>
        <w:pBdr>
          <w:top w:val="nil"/>
          <w:left w:val="nil"/>
          <w:bottom w:val="nil"/>
          <w:right w:val="nil"/>
          <w:between w:val="nil"/>
        </w:pBdr>
        <w:spacing w:before="493" w:line="240" w:lineRule="auto"/>
        <w:ind w:left="3825"/>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lastRenderedPageBreak/>
        <w:t xml:space="preserve">5 Nivelul Serviciilor </w:t>
      </w:r>
    </w:p>
    <w:p w:rsidR="004427FB" w:rsidRPr="00D76A7F" w:rsidRDefault="004427FB" w:rsidP="004427FB">
      <w:pPr>
        <w:pStyle w:val="Normal1"/>
        <w:widowControl w:val="0"/>
        <w:pBdr>
          <w:top w:val="nil"/>
          <w:left w:val="nil"/>
          <w:bottom w:val="nil"/>
          <w:right w:val="nil"/>
          <w:between w:val="nil"/>
        </w:pBdr>
        <w:spacing w:before="58" w:line="243" w:lineRule="auto"/>
        <w:ind w:left="235" w:right="1021" w:firstLine="423"/>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Serviciile de mentenanță prestate trebuie să asigure ficționarea sistemelor informatice la  următorul nivel de servicii. </w:t>
      </w:r>
    </w:p>
    <w:p w:rsidR="004427FB" w:rsidRPr="00D76A7F" w:rsidRDefault="004427FB" w:rsidP="004427FB">
      <w:pPr>
        <w:pStyle w:val="Normal1"/>
        <w:widowControl w:val="0"/>
        <w:pBdr>
          <w:top w:val="nil"/>
          <w:left w:val="nil"/>
          <w:bottom w:val="nil"/>
          <w:right w:val="nil"/>
          <w:between w:val="nil"/>
        </w:pBdr>
        <w:spacing w:before="210" w:line="240" w:lineRule="auto"/>
        <w:ind w:left="229"/>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5.1 Nivelul de disponibilitate </w:t>
      </w:r>
    </w:p>
    <w:p w:rsidR="004427FB" w:rsidRPr="00D76A7F" w:rsidRDefault="004427FB" w:rsidP="004427FB">
      <w:pPr>
        <w:pStyle w:val="Normal1"/>
        <w:widowControl w:val="0"/>
        <w:pBdr>
          <w:top w:val="nil"/>
          <w:left w:val="nil"/>
          <w:bottom w:val="nil"/>
          <w:right w:val="nil"/>
          <w:between w:val="nil"/>
        </w:pBdr>
        <w:spacing w:before="53" w:line="244" w:lineRule="auto"/>
        <w:ind w:left="226" w:right="754" w:firstLine="11"/>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Nivelul de disponibilitate a Serviciilor stabilește timpul de funcționare/nefuncționare a  Serviciilor prestate și nivelul de performanță garantată a acestora. Nivelul de disponibilitate a  Serviciilor este definit de parametrii ce urmează: </w:t>
      </w:r>
    </w:p>
    <w:p w:rsidR="004427FB" w:rsidRPr="00D76A7F" w:rsidRDefault="004427FB" w:rsidP="004427FB">
      <w:pPr>
        <w:pStyle w:val="Normal1"/>
        <w:widowControl w:val="0"/>
        <w:pBdr>
          <w:top w:val="nil"/>
          <w:left w:val="nil"/>
          <w:bottom w:val="nil"/>
          <w:right w:val="nil"/>
          <w:between w:val="nil"/>
        </w:pBdr>
        <w:spacing w:before="7" w:line="240" w:lineRule="auto"/>
        <w:ind w:left="59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1. Perioada garantată pentru disponibilitatea sistemelor informatice este 24/24:</w:t>
      </w:r>
    </w:p>
    <w:p w:rsidR="004427FB" w:rsidRPr="00D76A7F" w:rsidRDefault="004427FB" w:rsidP="004427FB">
      <w:pPr>
        <w:pStyle w:val="Normal1"/>
        <w:widowControl w:val="0"/>
        <w:pBdr>
          <w:top w:val="nil"/>
          <w:left w:val="nil"/>
          <w:bottom w:val="nil"/>
          <w:right w:val="nil"/>
          <w:between w:val="nil"/>
        </w:pBdr>
        <w:spacing w:before="149" w:line="240" w:lineRule="auto"/>
        <w:ind w:right="807"/>
        <w:jc w:val="right"/>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9 </w:t>
      </w:r>
    </w:p>
    <w:p w:rsidR="004427FB" w:rsidRPr="00D76A7F" w:rsidRDefault="004427FB" w:rsidP="004427FB">
      <w:pPr>
        <w:pStyle w:val="Normal1"/>
        <w:widowControl w:val="0"/>
        <w:pBdr>
          <w:top w:val="nil"/>
          <w:left w:val="nil"/>
          <w:bottom w:val="nil"/>
          <w:right w:val="nil"/>
          <w:between w:val="nil"/>
        </w:pBdr>
        <w:spacing w:line="243" w:lineRule="auto"/>
        <w:ind w:left="949" w:right="755" w:hanging="35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2. Nivelul garantat de disponibilitate a Serviciilor este de minim 99.50% mediu lunar.  Criteriul determină că timp de o lună timpul total de indisponibilitate a sistemului  informatic din cauza erorilor de cod nu poate depăși 3.7 ore. </w:t>
      </w:r>
    </w:p>
    <w:p w:rsidR="004427FB" w:rsidRPr="00D76A7F" w:rsidRDefault="004427FB" w:rsidP="004427FB">
      <w:pPr>
        <w:pStyle w:val="Normal1"/>
        <w:widowControl w:val="0"/>
        <w:pBdr>
          <w:top w:val="nil"/>
          <w:left w:val="nil"/>
          <w:bottom w:val="nil"/>
          <w:right w:val="nil"/>
          <w:between w:val="nil"/>
        </w:pBdr>
        <w:spacing w:before="8" w:line="243" w:lineRule="auto"/>
        <w:ind w:left="947" w:right="759" w:hanging="35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3. Serviciile se consideră disponibile dacă, în perioada orelor de lucru, Beneficiarul va  putea accesa Serviciile și utiliza funcționalitatea asigurată de Prestator. Timpul de  răspuns la interpelările de accesare a Serviciilor nu trebuie să fie mai mare decât 3 secunde. Timpul de răspuns reprezintă intervalul maxim de timp în care sistemul informatic trebuie să răspundă la o solicitare de statut indiferent de nivelul de solicitare  a acestuia. Timpul de răspuns nu specifică timpul în care utilizatorul va primi răspunsul  la interpelarea sa. </w:t>
      </w:r>
    </w:p>
    <w:p w:rsidR="004427FB" w:rsidRPr="00D76A7F" w:rsidRDefault="004427FB" w:rsidP="004427FB">
      <w:pPr>
        <w:pStyle w:val="Normal1"/>
        <w:widowControl w:val="0"/>
        <w:pBdr>
          <w:top w:val="nil"/>
          <w:left w:val="nil"/>
          <w:bottom w:val="nil"/>
          <w:right w:val="nil"/>
          <w:between w:val="nil"/>
        </w:pBdr>
        <w:spacing w:before="7" w:line="244" w:lineRule="auto"/>
        <w:ind w:left="956" w:right="754" w:hanging="37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4. În afara perioadei orelor de lucru, Prestatorul va asigura disponibilitatea Serviciilor în  baza principiului “cel mai bun efort”.</w:t>
      </w:r>
    </w:p>
    <w:p w:rsidR="004427FB" w:rsidRPr="00D76A7F" w:rsidRDefault="004427FB" w:rsidP="004427FB">
      <w:pPr>
        <w:rPr>
          <w:rFonts w:ascii="Times New Roman" w:eastAsia="Calibri" w:hAnsi="Times New Roman" w:cs="Times New Roman"/>
          <w:b/>
          <w:color w:val="000000"/>
          <w:sz w:val="24"/>
          <w:szCs w:val="24"/>
          <w:lang w:val="en-US"/>
        </w:rPr>
      </w:pPr>
      <w:r w:rsidRPr="00D76A7F">
        <w:rPr>
          <w:rFonts w:ascii="Times New Roman" w:eastAsia="Calibri" w:hAnsi="Times New Roman" w:cs="Times New Roman"/>
          <w:b/>
          <w:color w:val="000000"/>
          <w:sz w:val="24"/>
          <w:szCs w:val="24"/>
          <w:lang w:val="en-US"/>
        </w:rPr>
        <w:br w:type="page"/>
      </w:r>
    </w:p>
    <w:p w:rsidR="004427FB" w:rsidRPr="00D76A7F" w:rsidRDefault="004427FB" w:rsidP="004427FB">
      <w:pPr>
        <w:pStyle w:val="Normal1"/>
        <w:widowControl w:val="0"/>
        <w:pBdr>
          <w:top w:val="nil"/>
          <w:left w:val="nil"/>
          <w:bottom w:val="nil"/>
          <w:right w:val="nil"/>
          <w:between w:val="nil"/>
        </w:pBdr>
        <w:spacing w:line="240" w:lineRule="auto"/>
        <w:ind w:right="808"/>
        <w:jc w:val="right"/>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lastRenderedPageBreak/>
        <w:t xml:space="preserve">Anexa nr.1 </w:t>
      </w:r>
    </w:p>
    <w:p w:rsidR="004427FB" w:rsidRPr="00D76A7F" w:rsidRDefault="004427FB" w:rsidP="004427FB">
      <w:pPr>
        <w:pStyle w:val="Normal1"/>
        <w:widowControl w:val="0"/>
        <w:pBdr>
          <w:top w:val="nil"/>
          <w:left w:val="nil"/>
          <w:bottom w:val="nil"/>
          <w:right w:val="nil"/>
          <w:between w:val="nil"/>
        </w:pBdr>
        <w:spacing w:before="55" w:line="240" w:lineRule="auto"/>
        <w:ind w:right="809"/>
        <w:jc w:val="right"/>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Regulile de perfectare a Ofertei financiare aferentă serviciilor de mentenanță </w:t>
      </w:r>
    </w:p>
    <w:p w:rsidR="004427FB" w:rsidRPr="00D76A7F" w:rsidRDefault="004427FB" w:rsidP="004427FB">
      <w:pPr>
        <w:pStyle w:val="Normal1"/>
        <w:widowControl w:val="0"/>
        <w:pBdr>
          <w:top w:val="nil"/>
          <w:left w:val="nil"/>
          <w:bottom w:val="nil"/>
          <w:right w:val="nil"/>
          <w:between w:val="nil"/>
        </w:pBdr>
        <w:spacing w:before="538" w:line="240" w:lineRule="auto"/>
        <w:ind w:left="235"/>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1 Cerințe privind algoritmul de calcul al tarifelor </w:t>
      </w:r>
    </w:p>
    <w:p w:rsidR="004427FB" w:rsidRPr="00D76A7F" w:rsidRDefault="004427FB" w:rsidP="004427FB">
      <w:pPr>
        <w:pStyle w:val="Normal1"/>
        <w:widowControl w:val="0"/>
        <w:pBdr>
          <w:top w:val="nil"/>
          <w:left w:val="nil"/>
          <w:bottom w:val="nil"/>
          <w:right w:val="nil"/>
          <w:between w:val="nil"/>
        </w:pBdr>
        <w:spacing w:before="55" w:line="243" w:lineRule="auto"/>
        <w:ind w:left="236" w:right="757" w:hanging="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Cheltuielile administrative incluse în calcul nu vor depăși media serviciilor similare pe companie  pentru ultimii trei ani.  </w:t>
      </w:r>
    </w:p>
    <w:p w:rsidR="004427FB" w:rsidRPr="00D76A7F" w:rsidRDefault="004427FB" w:rsidP="004427FB">
      <w:pPr>
        <w:pStyle w:val="Normal1"/>
        <w:widowControl w:val="0"/>
        <w:pBdr>
          <w:top w:val="nil"/>
          <w:left w:val="nil"/>
          <w:bottom w:val="nil"/>
          <w:right w:val="nil"/>
          <w:between w:val="nil"/>
        </w:pBdr>
        <w:spacing w:before="8" w:line="243" w:lineRule="auto"/>
        <w:ind w:left="226" w:right="1345"/>
        <w:jc w:val="both"/>
        <w:rPr>
          <w:rFonts w:ascii="Times New Roman" w:eastAsia="Calibri" w:hAnsi="Times New Roman" w:cs="Times New Roman"/>
          <w:color w:val="000000"/>
          <w:sz w:val="24"/>
          <w:szCs w:val="24"/>
        </w:rPr>
      </w:pPr>
      <w:r w:rsidRPr="00D76A7F">
        <w:rPr>
          <w:rFonts w:ascii="Times New Roman" w:eastAsia="Calibri" w:hAnsi="Times New Roman" w:cs="Times New Roman"/>
          <w:b/>
          <w:color w:val="000000"/>
          <w:sz w:val="24"/>
          <w:szCs w:val="24"/>
        </w:rPr>
        <w:t>a) Cerințe privind calcul tarifului per</w:t>
      </w:r>
      <w:r>
        <w:rPr>
          <w:rFonts w:ascii="Times New Roman" w:eastAsia="Calibri" w:hAnsi="Times New Roman" w:cs="Times New Roman"/>
          <w:b/>
          <w:color w:val="000000"/>
          <w:sz w:val="24"/>
          <w:szCs w:val="24"/>
        </w:rPr>
        <w:t xml:space="preserve">tu servici aferente mentenanței </w:t>
      </w:r>
      <w:r w:rsidRPr="00D76A7F">
        <w:rPr>
          <w:rFonts w:ascii="Times New Roman" w:eastAsia="Calibri" w:hAnsi="Times New Roman" w:cs="Times New Roman"/>
          <w:b/>
          <w:color w:val="000000"/>
          <w:sz w:val="24"/>
          <w:szCs w:val="24"/>
        </w:rPr>
        <w:t xml:space="preserve">corective.  </w:t>
      </w:r>
      <w:r w:rsidRPr="00D76A7F">
        <w:rPr>
          <w:rFonts w:ascii="Times New Roman" w:eastAsia="Calibri" w:hAnsi="Times New Roman" w:cs="Times New Roman"/>
          <w:color w:val="000000"/>
          <w:sz w:val="24"/>
          <w:szCs w:val="24"/>
        </w:rPr>
        <w:t>Serviciile de mentenanţei corectivă vor</w:t>
      </w:r>
      <w:r>
        <w:rPr>
          <w:rFonts w:ascii="Times New Roman" w:eastAsia="Calibri" w:hAnsi="Times New Roman" w:cs="Times New Roman"/>
          <w:color w:val="000000"/>
          <w:sz w:val="24"/>
          <w:szCs w:val="24"/>
        </w:rPr>
        <w:t xml:space="preserve"> fi contractate după principiul </w:t>
      </w:r>
      <w:r w:rsidRPr="00D76A7F">
        <w:rPr>
          <w:rFonts w:ascii="Times New Roman" w:eastAsia="Calibri" w:hAnsi="Times New Roman" w:cs="Times New Roman"/>
          <w:color w:val="000000"/>
          <w:sz w:val="24"/>
          <w:szCs w:val="24"/>
        </w:rPr>
        <w:t xml:space="preserve">de abonament lunar.  </w:t>
      </w:r>
    </w:p>
    <w:p w:rsidR="004427FB" w:rsidRPr="00D76A7F" w:rsidRDefault="004427FB" w:rsidP="004427FB">
      <w:pPr>
        <w:pStyle w:val="Normal1"/>
        <w:widowControl w:val="0"/>
        <w:pBdr>
          <w:top w:val="nil"/>
          <w:left w:val="nil"/>
          <w:bottom w:val="nil"/>
          <w:right w:val="nil"/>
          <w:between w:val="nil"/>
        </w:pBdr>
        <w:spacing w:before="302" w:line="245" w:lineRule="auto"/>
        <w:ind w:left="227" w:right="755" w:firstLine="1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Beneficiarul optează pentru achitarea lunară a unei sume fixe (plată de abonament) pentru  serviciile de mentenanță corectivă prestate în timpul orelor de lucru. </w:t>
      </w:r>
    </w:p>
    <w:p w:rsidR="004427FB" w:rsidRPr="00D76A7F" w:rsidRDefault="004427FB" w:rsidP="004427FB">
      <w:pPr>
        <w:pStyle w:val="Normal1"/>
        <w:widowControl w:val="0"/>
        <w:pBdr>
          <w:top w:val="nil"/>
          <w:left w:val="nil"/>
          <w:bottom w:val="nil"/>
          <w:right w:val="nil"/>
          <w:between w:val="nil"/>
        </w:pBdr>
        <w:spacing w:before="6" w:line="243" w:lineRule="auto"/>
        <w:ind w:left="228" w:right="755" w:firstLine="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Prestatorul va include în tarif alocarea tuturor resurselor necesare (umane, de hard și soft,  organizatorice, etc.) prestării serviciilor de mentenanță corectivă conform nivelului de calitate  indicat pentru tipul de solicitare. </w:t>
      </w:r>
    </w:p>
    <w:p w:rsidR="004427FB" w:rsidRPr="00D76A7F" w:rsidRDefault="004427FB" w:rsidP="004427FB">
      <w:pPr>
        <w:pStyle w:val="Normal1"/>
        <w:widowControl w:val="0"/>
        <w:pBdr>
          <w:top w:val="nil"/>
          <w:left w:val="nil"/>
          <w:bottom w:val="nil"/>
          <w:right w:val="nil"/>
          <w:between w:val="nil"/>
        </w:pBdr>
        <w:spacing w:before="248" w:line="243" w:lineRule="auto"/>
        <w:ind w:left="220" w:right="754" w:firstLine="373"/>
        <w:jc w:val="both"/>
        <w:rPr>
          <w:rFonts w:ascii="Times New Roman" w:eastAsia="Calibri" w:hAnsi="Times New Roman" w:cs="Times New Roman"/>
          <w:color w:val="000000"/>
          <w:sz w:val="24"/>
          <w:szCs w:val="24"/>
        </w:rPr>
      </w:pPr>
      <w:r w:rsidRPr="00D76A7F">
        <w:rPr>
          <w:rFonts w:ascii="Times New Roman" w:eastAsia="Calibri" w:hAnsi="Times New Roman" w:cs="Times New Roman"/>
          <w:b/>
          <w:color w:val="000000"/>
          <w:sz w:val="24"/>
          <w:szCs w:val="24"/>
        </w:rPr>
        <w:t xml:space="preserve">b) Cerințe privind calcul tarifului pertu servici aferente mentenanței preventive.  </w:t>
      </w:r>
      <w:r w:rsidRPr="00D76A7F">
        <w:rPr>
          <w:rFonts w:ascii="Times New Roman" w:eastAsia="Calibri" w:hAnsi="Times New Roman" w:cs="Times New Roman"/>
          <w:color w:val="000000"/>
          <w:sz w:val="24"/>
          <w:szCs w:val="24"/>
        </w:rPr>
        <w:t xml:space="preserve">Serviciile aferente mentenanței preventive vor fi contractate în bază de abonament lunar și  prestate în conformitate cu un plan-program elaborat de Prestator şi aprobat de Beneficiar.  Tariful pentru aceste lucrări va fi calculat reieșind din următoarele principii: </w:t>
      </w:r>
    </w:p>
    <w:p w:rsidR="004427FB" w:rsidRPr="00D76A7F" w:rsidRDefault="004427FB" w:rsidP="004427FB">
      <w:pPr>
        <w:pStyle w:val="Normal1"/>
        <w:widowControl w:val="0"/>
        <w:pBdr>
          <w:top w:val="nil"/>
          <w:left w:val="nil"/>
          <w:bottom w:val="nil"/>
          <w:right w:val="nil"/>
          <w:between w:val="nil"/>
        </w:pBdr>
        <w:spacing w:before="8" w:line="244" w:lineRule="auto"/>
        <w:ind w:left="949" w:right="755" w:hanging="35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1. Prestatorul va aloca toate resursele necesare (umane, de hard și soft, organizatorice,  etc.) prestării serviciilor de mentenanță preventivă. </w:t>
      </w:r>
    </w:p>
    <w:p w:rsidR="004427FB" w:rsidRPr="00D76A7F" w:rsidRDefault="004427FB" w:rsidP="004427FB">
      <w:pPr>
        <w:pStyle w:val="Normal1"/>
        <w:widowControl w:val="0"/>
        <w:pBdr>
          <w:top w:val="nil"/>
          <w:left w:val="nil"/>
          <w:bottom w:val="nil"/>
          <w:right w:val="nil"/>
          <w:between w:val="nil"/>
        </w:pBdr>
        <w:spacing w:before="8" w:line="244" w:lineRule="auto"/>
        <w:ind w:left="944" w:right="754" w:hanging="35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2. Prestatorul va aloca resurse în ordinea creșterii costurilor acestora. Reieșind din faptul  că planul de prestare a serviciilor de mentenanță preventivă este elaborat de Prestator,  Beneficiarul optează pentru realizarea sarcinilor în termeni mai extinși dar cu resurse  mai ieftine. În același timp abordarea respectivă nu trebuie să ducă la creșterea costului  general al lucrării. </w:t>
      </w:r>
    </w:p>
    <w:p w:rsidR="004427FB" w:rsidRPr="00D76A7F" w:rsidRDefault="004427FB" w:rsidP="004427FB">
      <w:pPr>
        <w:pStyle w:val="Normal1"/>
        <w:widowControl w:val="0"/>
        <w:pBdr>
          <w:top w:val="nil"/>
          <w:left w:val="nil"/>
          <w:bottom w:val="nil"/>
          <w:right w:val="nil"/>
          <w:between w:val="nil"/>
        </w:pBdr>
        <w:spacing w:before="8" w:line="240" w:lineRule="auto"/>
        <w:ind w:left="59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3. Necesitatea deplasării, atragerii resurselor este stabilită de către Prestator. </w:t>
      </w:r>
    </w:p>
    <w:p w:rsidR="004427FB" w:rsidRPr="00D76A7F" w:rsidRDefault="004427FB" w:rsidP="004427FB">
      <w:pPr>
        <w:pStyle w:val="Normal1"/>
        <w:widowControl w:val="0"/>
        <w:pBdr>
          <w:top w:val="nil"/>
          <w:left w:val="nil"/>
          <w:bottom w:val="nil"/>
          <w:right w:val="nil"/>
          <w:between w:val="nil"/>
        </w:pBdr>
        <w:spacing w:before="305" w:line="244" w:lineRule="auto"/>
        <w:ind w:left="227" w:right="754" w:firstLine="358"/>
        <w:jc w:val="both"/>
        <w:rPr>
          <w:rFonts w:ascii="Times New Roman" w:eastAsia="Calibri" w:hAnsi="Times New Roman" w:cs="Times New Roman"/>
          <w:color w:val="000000"/>
          <w:sz w:val="24"/>
          <w:szCs w:val="24"/>
        </w:rPr>
      </w:pPr>
      <w:r w:rsidRPr="00D76A7F">
        <w:rPr>
          <w:rFonts w:ascii="Times New Roman" w:eastAsia="Calibri" w:hAnsi="Times New Roman" w:cs="Times New Roman"/>
          <w:b/>
          <w:color w:val="000000"/>
          <w:sz w:val="24"/>
          <w:szCs w:val="24"/>
        </w:rPr>
        <w:t xml:space="preserve">c) Cerințe privind calcul tarifului pertu servici aferente mentenanței adaptive.  </w:t>
      </w:r>
      <w:r w:rsidRPr="00D76A7F">
        <w:rPr>
          <w:rFonts w:ascii="Times New Roman" w:eastAsia="Calibri" w:hAnsi="Times New Roman" w:cs="Times New Roman"/>
          <w:color w:val="000000"/>
          <w:sz w:val="24"/>
          <w:szCs w:val="24"/>
        </w:rPr>
        <w:t xml:space="preserve">Serviciile respective vor fi contractate la solicitarea beneficiarului conform unui tarif fix per  zi. Tariful per zi pornește de la premiza că Prestatorul va pune la dispoziția Beneficiarului, pentru perioada respectivă, toți specialiștii, în orice combinație, necesari pentru realizarea  sarcinii puse. De asemenea specialiștii vor dispune de toate mijloacele materiale, nemateriale și  organizatorice necesare realizării sarcinii. </w:t>
      </w:r>
    </w:p>
    <w:p w:rsidR="004427FB" w:rsidRPr="00D76A7F" w:rsidRDefault="004427FB" w:rsidP="004427FB">
      <w:pPr>
        <w:pStyle w:val="Normal1"/>
        <w:widowControl w:val="0"/>
        <w:pBdr>
          <w:top w:val="nil"/>
          <w:left w:val="nil"/>
          <w:bottom w:val="nil"/>
          <w:right w:val="nil"/>
          <w:between w:val="nil"/>
        </w:pBdr>
        <w:spacing w:before="8" w:line="243" w:lineRule="auto"/>
        <w:ind w:left="227" w:right="755" w:firstLine="35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Tariful trebuie să fie format reieșind din premiza că una și aceiași sarcină poate fi realizată  de diferiți specialiști cu nivel diferit de calificare și respectiv costuri diferite. Astfel, Beneficiarul să poată opta pentru un termen mai îndelungat de realizare cu costuri mai mici. este conștient  că în cazul respectiv nivelul de calificare a specialiștilor va influența durata de executare a  sarcinii. Dar aceasta nu trebuie să influențeze calitatea rezultatului.</w:t>
      </w:r>
    </w:p>
    <w:p w:rsidR="004427FB" w:rsidRPr="00D76A7F" w:rsidRDefault="004427FB" w:rsidP="004427FB">
      <w:pPr>
        <w:pStyle w:val="Normal1"/>
        <w:widowControl w:val="0"/>
        <w:pBdr>
          <w:top w:val="nil"/>
          <w:left w:val="nil"/>
          <w:bottom w:val="nil"/>
          <w:right w:val="nil"/>
          <w:between w:val="nil"/>
        </w:pBdr>
        <w:spacing w:line="243" w:lineRule="auto"/>
        <w:ind w:left="222" w:right="755" w:firstLine="35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Tarifele includ toate cheltuitele suportate de Prestator inclusiv: deplasarea la sediul  beneficiarului, cheltuieli de telecomunicații și internet, impozite și taxe conform legislației în  vigoare. </w:t>
      </w:r>
    </w:p>
    <w:p w:rsidR="004427FB" w:rsidRPr="00D76A7F" w:rsidRDefault="004427FB" w:rsidP="004427FB">
      <w:pPr>
        <w:pStyle w:val="Normal1"/>
        <w:widowControl w:val="0"/>
        <w:pBdr>
          <w:top w:val="nil"/>
          <w:left w:val="nil"/>
          <w:bottom w:val="nil"/>
          <w:right w:val="nil"/>
          <w:between w:val="nil"/>
        </w:pBdr>
        <w:spacing w:before="8" w:line="243" w:lineRule="auto"/>
        <w:ind w:left="233" w:right="1547" w:firstLine="34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Volumul estimativ de resurse pe care Beneficiarul preconizează să le contracteze sun indicate în cererea de ofertă. </w:t>
      </w:r>
    </w:p>
    <w:p w:rsidR="004427FB" w:rsidRPr="00D76A7F" w:rsidRDefault="004427FB" w:rsidP="004427FB">
      <w:pPr>
        <w:pStyle w:val="Normal1"/>
        <w:widowControl w:val="0"/>
        <w:pBdr>
          <w:top w:val="nil"/>
          <w:left w:val="nil"/>
          <w:bottom w:val="nil"/>
          <w:right w:val="nil"/>
          <w:between w:val="nil"/>
        </w:pBdr>
        <w:spacing w:before="8" w:line="243" w:lineRule="auto"/>
        <w:ind w:left="223" w:right="756" w:firstLine="35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Volumul real de resurse atrase va depinde de resursele financiare disponibile și necesitatea  ”la zi” a Beneficiarului. </w:t>
      </w:r>
    </w:p>
    <w:p w:rsidR="004427FB" w:rsidRPr="00D76A7F" w:rsidRDefault="004427FB" w:rsidP="004427FB">
      <w:pPr>
        <w:pStyle w:val="Normal1"/>
        <w:widowControl w:val="0"/>
        <w:pBdr>
          <w:top w:val="nil"/>
          <w:left w:val="nil"/>
          <w:bottom w:val="nil"/>
          <w:right w:val="nil"/>
          <w:between w:val="nil"/>
        </w:pBdr>
        <w:spacing w:before="8" w:line="245" w:lineRule="auto"/>
        <w:ind w:left="227" w:right="756" w:firstLine="35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Volumul de ore alocat pentru realizarea fiecărei sarcini va fi coordonat la etapa analizei  solicitării corespunzătoare şi aprobat de către părţi înainte de realizare. </w:t>
      </w:r>
    </w:p>
    <w:p w:rsidR="004427FB" w:rsidRPr="00D76A7F" w:rsidRDefault="004427FB" w:rsidP="004427FB">
      <w:pPr>
        <w:pStyle w:val="Normal1"/>
        <w:widowControl w:val="0"/>
        <w:pBdr>
          <w:top w:val="nil"/>
          <w:left w:val="nil"/>
          <w:bottom w:val="nil"/>
          <w:right w:val="nil"/>
          <w:between w:val="nil"/>
        </w:pBdr>
        <w:spacing w:before="486"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2 Acceptanța și achitarea serviciilor </w:t>
      </w:r>
    </w:p>
    <w:p w:rsidR="004427FB" w:rsidRPr="00D76A7F" w:rsidRDefault="004427FB" w:rsidP="004427FB">
      <w:pPr>
        <w:pStyle w:val="Normal1"/>
        <w:widowControl w:val="0"/>
        <w:pBdr>
          <w:top w:val="nil"/>
          <w:left w:val="nil"/>
          <w:bottom w:val="nil"/>
          <w:right w:val="nil"/>
          <w:between w:val="nil"/>
        </w:pBdr>
        <w:spacing w:before="56" w:line="280" w:lineRule="auto"/>
        <w:ind w:left="227" w:right="755" w:firstLine="56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Acceptanța și achitarea serviciilor se efectuează conform clauzelor stabilite în Acordul  semnat între Părți și la care aceste reguli vor fi anexate. La acceptanța serviciilor, Beneficiarul va  analiza </w:t>
      </w:r>
      <w:r w:rsidRPr="00D76A7F">
        <w:rPr>
          <w:rFonts w:ascii="Times New Roman" w:eastAsia="Calibri" w:hAnsi="Times New Roman" w:cs="Times New Roman"/>
          <w:color w:val="000000"/>
          <w:sz w:val="24"/>
          <w:szCs w:val="24"/>
        </w:rPr>
        <w:lastRenderedPageBreak/>
        <w:t xml:space="preserve">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Desk. Solicitarea și oferirea informației adiționale trebuie să fie  efectuată în limitele de timp stabilite în Contract dar care nu vor depăși 5 zile lucrătoare. </w:t>
      </w:r>
    </w:p>
    <w:p w:rsidR="004427FB" w:rsidRPr="00AD6274" w:rsidRDefault="004427FB" w:rsidP="004427FB">
      <w:pPr>
        <w:jc w:val="both"/>
        <w:rPr>
          <w:rFonts w:ascii="Calibri" w:eastAsia="Calibri" w:hAnsi="Calibri" w:cs="Calibri"/>
          <w:b/>
          <w:color w:val="000000"/>
          <w:lang w:val="en-US"/>
        </w:rPr>
      </w:pPr>
      <w:r w:rsidRPr="00AD6274">
        <w:rPr>
          <w:rFonts w:ascii="Calibri" w:eastAsia="Calibri" w:hAnsi="Calibri" w:cs="Calibri"/>
          <w:b/>
          <w:color w:val="000000"/>
          <w:lang w:val="en-US"/>
        </w:rPr>
        <w:br w:type="page"/>
      </w:r>
    </w:p>
    <w:p w:rsidR="004427FB" w:rsidRPr="00D76A7F" w:rsidRDefault="004427FB" w:rsidP="004427FB">
      <w:pPr>
        <w:pStyle w:val="Normal1"/>
        <w:widowControl w:val="0"/>
        <w:pBdr>
          <w:top w:val="nil"/>
          <w:left w:val="nil"/>
          <w:bottom w:val="nil"/>
          <w:right w:val="nil"/>
          <w:between w:val="nil"/>
        </w:pBdr>
        <w:spacing w:line="240" w:lineRule="auto"/>
        <w:ind w:right="810"/>
        <w:jc w:val="right"/>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lastRenderedPageBreak/>
        <w:t xml:space="preserve">Anexa nr.2 </w:t>
      </w:r>
    </w:p>
    <w:p w:rsidR="004427FB" w:rsidRPr="00D76A7F" w:rsidRDefault="004427FB" w:rsidP="004427FB">
      <w:pPr>
        <w:pStyle w:val="Normal1"/>
        <w:widowControl w:val="0"/>
        <w:pBdr>
          <w:top w:val="nil"/>
          <w:left w:val="nil"/>
          <w:bottom w:val="nil"/>
          <w:right w:val="nil"/>
          <w:between w:val="nil"/>
        </w:pBdr>
        <w:spacing w:before="55" w:line="240" w:lineRule="auto"/>
        <w:ind w:right="810"/>
        <w:jc w:val="right"/>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Reguli privind organizarea și prestarea serviciilor </w:t>
      </w:r>
    </w:p>
    <w:p w:rsidR="004427FB" w:rsidRPr="00D76A7F" w:rsidRDefault="004427FB" w:rsidP="004427FB">
      <w:pPr>
        <w:pStyle w:val="Normal1"/>
        <w:widowControl w:val="0"/>
        <w:pBdr>
          <w:top w:val="nil"/>
          <w:left w:val="nil"/>
          <w:bottom w:val="nil"/>
          <w:right w:val="nil"/>
          <w:between w:val="nil"/>
        </w:pBdr>
        <w:spacing w:before="468" w:line="240" w:lineRule="auto"/>
        <w:ind w:left="235"/>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1 Scopul anexei </w:t>
      </w:r>
    </w:p>
    <w:p w:rsidR="004427FB" w:rsidRPr="00D76A7F" w:rsidRDefault="004427FB" w:rsidP="004427FB">
      <w:pPr>
        <w:pStyle w:val="Normal1"/>
        <w:widowControl w:val="0"/>
        <w:pBdr>
          <w:top w:val="nil"/>
          <w:left w:val="nil"/>
          <w:bottom w:val="nil"/>
          <w:right w:val="nil"/>
          <w:between w:val="nil"/>
        </w:pBdr>
        <w:spacing w:before="135" w:line="243" w:lineRule="auto"/>
        <w:ind w:left="227" w:right="757" w:firstLine="56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Scopul acestei Anexe este de a stabili regulile și procesele de interacțiune între Prestator  și Beneficiar în vederea prestării și utilizării Serviciilor de mentenanță aferente Sistemului informațional automatiza supus mentenanței, nivelul agreat de Servicii, precum și  responsabilitățile individuale ale Prestatorului și Beneficiarului în cadrul acestor procese,  numite în continuare Servicii. </w:t>
      </w:r>
    </w:p>
    <w:p w:rsidR="004427FB" w:rsidRPr="00D76A7F" w:rsidRDefault="004427FB" w:rsidP="004427FB">
      <w:pPr>
        <w:pStyle w:val="Normal1"/>
        <w:widowControl w:val="0"/>
        <w:pBdr>
          <w:top w:val="nil"/>
          <w:left w:val="nil"/>
          <w:bottom w:val="nil"/>
          <w:right w:val="nil"/>
          <w:between w:val="nil"/>
        </w:pBdr>
        <w:spacing w:before="129" w:line="243" w:lineRule="auto"/>
        <w:ind w:left="226" w:right="761" w:firstLine="57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Prezentele Reguli vor fi anexe la Contract și vor asigură cadrul funcțional pentru prestarea  Serviciilor de către Prestator și utilizarea acestora de către Beneficiar.  </w:t>
      </w:r>
    </w:p>
    <w:p w:rsidR="004427FB" w:rsidRPr="00D76A7F" w:rsidRDefault="004427FB" w:rsidP="004427FB">
      <w:pPr>
        <w:pStyle w:val="Normal1"/>
        <w:widowControl w:val="0"/>
        <w:pBdr>
          <w:top w:val="nil"/>
          <w:left w:val="nil"/>
          <w:bottom w:val="nil"/>
          <w:right w:val="nil"/>
          <w:between w:val="nil"/>
        </w:pBdr>
        <w:spacing w:before="248" w:line="240" w:lineRule="auto"/>
        <w:ind w:left="228"/>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2 Organizarea procesului de prestare a serviciilor </w:t>
      </w:r>
    </w:p>
    <w:p w:rsidR="004427FB" w:rsidRPr="00D76A7F" w:rsidRDefault="004427FB" w:rsidP="004427FB">
      <w:pPr>
        <w:pStyle w:val="Normal1"/>
        <w:widowControl w:val="0"/>
        <w:pBdr>
          <w:top w:val="nil"/>
          <w:left w:val="nil"/>
          <w:bottom w:val="nil"/>
          <w:right w:val="nil"/>
          <w:between w:val="nil"/>
        </w:pBdr>
        <w:spacing w:before="214" w:line="240" w:lineRule="auto"/>
        <w:ind w:left="228"/>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2.1 Interacțiunea între Părți </w:t>
      </w:r>
    </w:p>
    <w:p w:rsidR="004427FB" w:rsidRPr="00D76A7F" w:rsidRDefault="004427FB" w:rsidP="004427FB">
      <w:pPr>
        <w:pStyle w:val="Normal1"/>
        <w:widowControl w:val="0"/>
        <w:pBdr>
          <w:top w:val="nil"/>
          <w:left w:val="nil"/>
          <w:bottom w:val="nil"/>
          <w:right w:val="nil"/>
          <w:between w:val="nil"/>
        </w:pBdr>
        <w:spacing w:before="175" w:line="243" w:lineRule="auto"/>
        <w:ind w:left="236" w:right="767" w:hanging="13"/>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highlight w:val="white"/>
        </w:rPr>
        <w:t xml:space="preserve">Aspectele administrative ce dețin de interacțiunea dintre Prestator și Beneficiar se va efectua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prin intermediul Persoanelor responsabile desemnate de Părți. </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128" w:line="243" w:lineRule="auto"/>
        <w:ind w:left="222" w:right="754" w:firstLine="1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Fiecare Parte va desemna câte o persoană responsabilă de relația cu cealaltă (Manager Suport  Client). Părțile se vor informa reciproc, prin scrisoare oficială, despre persoana desemnată și  informația de contact a acesteia (numele, prenumele, funcţia, nr. telefon, e-mail, etc.) în  termen de maxim 3 zile de la semnarea Contractului. Schimbarea persoanei responsabile se va  face conform aceleiași proceduri. </w:t>
      </w:r>
    </w:p>
    <w:p w:rsidR="004427FB" w:rsidRPr="00D76A7F" w:rsidRDefault="004427FB" w:rsidP="004427FB">
      <w:pPr>
        <w:pStyle w:val="Normal1"/>
        <w:widowControl w:val="0"/>
        <w:pBdr>
          <w:top w:val="nil"/>
          <w:left w:val="nil"/>
          <w:bottom w:val="nil"/>
          <w:right w:val="nil"/>
          <w:between w:val="nil"/>
        </w:pBdr>
        <w:spacing w:before="128" w:line="243" w:lineRule="auto"/>
        <w:ind w:left="235" w:right="1153" w:hanging="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Suportul operațional la utilizarea Serviciilor este asigurat de către Prestator prin intermediul  unui singur punct de acces - Serviciul Suport Clienți (SSC). </w:t>
      </w:r>
    </w:p>
    <w:p w:rsidR="004427FB" w:rsidRPr="00D76A7F" w:rsidRDefault="004427FB" w:rsidP="004427FB">
      <w:pPr>
        <w:pStyle w:val="Normal1"/>
        <w:widowControl w:val="0"/>
        <w:pBdr>
          <w:top w:val="nil"/>
          <w:left w:val="nil"/>
          <w:bottom w:val="nil"/>
          <w:right w:val="nil"/>
          <w:between w:val="nil"/>
        </w:pBdr>
        <w:spacing w:before="128" w:line="245" w:lineRule="auto"/>
        <w:ind w:left="238" w:right="757" w:hanging="11"/>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SSC al Prestatorului va fi disponibil 24x24x365 pentru recepționarea solicitărilor.  Disponibilitatea pentru soluționarea acestora este determinată de nivelul agreat de servicii.  </w:t>
      </w:r>
    </w:p>
    <w:p w:rsidR="004427FB" w:rsidRPr="00D76A7F" w:rsidRDefault="004427FB" w:rsidP="004427FB">
      <w:pPr>
        <w:pStyle w:val="Normal1"/>
        <w:widowControl w:val="0"/>
        <w:pBdr>
          <w:top w:val="nil"/>
          <w:left w:val="nil"/>
          <w:bottom w:val="nil"/>
          <w:right w:val="nil"/>
          <w:between w:val="nil"/>
        </w:pBdr>
        <w:spacing w:before="126" w:line="243" w:lineRule="auto"/>
        <w:ind w:left="233" w:right="759" w:firstLine="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Prestatorul oferă Beneficiarului posibilitatea de a contacta SSC prin următoarele modalități  (enumerate în ordinea descreșterii preferinței) : </w:t>
      </w:r>
    </w:p>
    <w:p w:rsidR="004427FB" w:rsidRPr="00D76A7F" w:rsidRDefault="004427FB" w:rsidP="004427FB">
      <w:pPr>
        <w:pStyle w:val="Normal1"/>
        <w:widowControl w:val="0"/>
        <w:pBdr>
          <w:top w:val="nil"/>
          <w:left w:val="nil"/>
          <w:bottom w:val="nil"/>
          <w:right w:val="nil"/>
          <w:between w:val="nil"/>
        </w:pBdr>
        <w:spacing w:before="8" w:line="244" w:lineRule="auto"/>
        <w:ind w:left="589" w:right="1702" w:firstLine="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1. utilizarea sistemului de gestiune a solicitărilor (Service Desk) al Prestatorului. 2. expedierea de e-mail la adresa SSC; </w:t>
      </w:r>
    </w:p>
    <w:p w:rsidR="004427FB" w:rsidRPr="00D76A7F" w:rsidRDefault="004427FB" w:rsidP="004427FB">
      <w:pPr>
        <w:pStyle w:val="Normal1"/>
        <w:widowControl w:val="0"/>
        <w:pBdr>
          <w:top w:val="nil"/>
          <w:left w:val="nil"/>
          <w:bottom w:val="nil"/>
          <w:right w:val="nil"/>
          <w:between w:val="nil"/>
        </w:pBdr>
        <w:spacing w:before="8" w:line="240" w:lineRule="auto"/>
        <w:ind w:left="58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3. apel telefonic la numărul corporativ al SSC. </w:t>
      </w:r>
    </w:p>
    <w:p w:rsidR="004427FB" w:rsidRPr="00D76A7F" w:rsidRDefault="004427FB" w:rsidP="004427FB">
      <w:pPr>
        <w:pStyle w:val="Normal1"/>
        <w:widowControl w:val="0"/>
        <w:pBdr>
          <w:top w:val="nil"/>
          <w:left w:val="nil"/>
          <w:bottom w:val="nil"/>
          <w:right w:val="nil"/>
          <w:between w:val="nil"/>
        </w:pBdr>
        <w:spacing w:before="214" w:line="240" w:lineRule="auto"/>
        <w:ind w:left="228"/>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2.2 Reguli de înregistrare a solicitărilor </w:t>
      </w:r>
    </w:p>
    <w:p w:rsidR="004427FB" w:rsidRPr="00D76A7F" w:rsidRDefault="004427FB" w:rsidP="004427FB">
      <w:pPr>
        <w:pStyle w:val="Normal1"/>
        <w:widowControl w:val="0"/>
        <w:pBdr>
          <w:top w:val="nil"/>
          <w:left w:val="nil"/>
          <w:bottom w:val="nil"/>
          <w:right w:val="nil"/>
          <w:between w:val="nil"/>
        </w:pBdr>
        <w:spacing w:before="175" w:line="243" w:lineRule="auto"/>
        <w:ind w:left="229" w:right="756" w:hanging="3"/>
        <w:jc w:val="both"/>
        <w:rPr>
          <w:rFonts w:ascii="Times New Roman" w:eastAsia="Calibri" w:hAnsi="Times New Roman" w:cs="Times New Roman"/>
          <w:color w:val="000000"/>
          <w:sz w:val="24"/>
          <w:szCs w:val="24"/>
        </w:rPr>
      </w:pPr>
      <w:r w:rsidRPr="00D76A7F">
        <w:rPr>
          <w:rFonts w:ascii="Times New Roman" w:eastAsia="Calibri" w:hAnsi="Times New Roman" w:cs="Times New Roman"/>
          <w:b/>
          <w:color w:val="000000"/>
          <w:sz w:val="24"/>
          <w:szCs w:val="24"/>
        </w:rPr>
        <w:t xml:space="preserve">Solicitare </w:t>
      </w:r>
      <w:r w:rsidRPr="00D76A7F">
        <w:rPr>
          <w:rFonts w:ascii="Times New Roman" w:eastAsia="Calibri" w:hAnsi="Times New Roman" w:cs="Times New Roman"/>
          <w:color w:val="000000"/>
          <w:sz w:val="24"/>
          <w:szCs w:val="24"/>
        </w:rPr>
        <w:t xml:space="preserve">este orice interpelare formulată de un utilizator al Beneficiarului aferentă sistemului  informatic deservit. În funcție de natura evenimentului care a generat solicitarea și rezultatul  așteptat, interpelarea poate fi clasificată drept: </w:t>
      </w:r>
    </w:p>
    <w:p w:rsidR="004427FB" w:rsidRPr="00D76A7F" w:rsidRDefault="004427FB" w:rsidP="004427FB">
      <w:pPr>
        <w:pStyle w:val="Normal1"/>
        <w:widowControl w:val="0"/>
        <w:pBdr>
          <w:top w:val="nil"/>
          <w:left w:val="nil"/>
          <w:bottom w:val="nil"/>
          <w:right w:val="nil"/>
          <w:between w:val="nil"/>
        </w:pBdr>
        <w:spacing w:before="128" w:line="243" w:lineRule="auto"/>
        <w:ind w:left="949" w:right="755" w:hanging="36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a) </w:t>
      </w:r>
      <w:r w:rsidRPr="00D76A7F">
        <w:rPr>
          <w:rFonts w:ascii="Times New Roman" w:eastAsia="Calibri" w:hAnsi="Times New Roman" w:cs="Times New Roman"/>
          <w:b/>
          <w:color w:val="000000"/>
          <w:sz w:val="24"/>
          <w:szCs w:val="24"/>
        </w:rPr>
        <w:t xml:space="preserve">Solicitare de suport </w:t>
      </w:r>
      <w:r w:rsidRPr="00D76A7F">
        <w:rPr>
          <w:rFonts w:ascii="Times New Roman" w:eastAsia="Calibri" w:hAnsi="Times New Roman" w:cs="Times New Roman"/>
          <w:color w:val="000000"/>
          <w:sz w:val="24"/>
          <w:szCs w:val="24"/>
        </w:rPr>
        <w:t xml:space="preserve">– reprezintă o solicitare a unui serviciu prevăzut expres de acordul  de prestare servicii privind funcționarea SI sau/și mediului conex. În rezultatul solicitării </w:t>
      </w:r>
    </w:p>
    <w:p w:rsidR="004427FB" w:rsidRPr="00D76A7F" w:rsidRDefault="004427FB" w:rsidP="004427FB">
      <w:pPr>
        <w:pStyle w:val="Normal1"/>
        <w:widowControl w:val="0"/>
        <w:pBdr>
          <w:top w:val="nil"/>
          <w:left w:val="nil"/>
          <w:bottom w:val="nil"/>
          <w:right w:val="nil"/>
          <w:between w:val="nil"/>
        </w:pBdr>
        <w:spacing w:line="243" w:lineRule="auto"/>
        <w:ind w:left="948" w:right="75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de suport Beneficiarul așteaptă prestarea serviciului solicitat conform nivelului de  calitate prestabilit. Serviciile de suport nu includ și nu prevăd dezvoltarea sistemului  informatic dacă nu este stabilit altfel în acordul de prestare servicii de mentenanță. </w:t>
      </w:r>
    </w:p>
    <w:p w:rsidR="004427FB" w:rsidRPr="00D76A7F" w:rsidRDefault="004427FB" w:rsidP="004427FB">
      <w:pPr>
        <w:pStyle w:val="Normal1"/>
        <w:widowControl w:val="0"/>
        <w:pBdr>
          <w:top w:val="nil"/>
          <w:left w:val="nil"/>
          <w:bottom w:val="nil"/>
          <w:right w:val="nil"/>
          <w:between w:val="nil"/>
        </w:pBdr>
        <w:spacing w:before="128" w:line="244" w:lineRule="auto"/>
        <w:ind w:left="947" w:right="754" w:hanging="351"/>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b) </w:t>
      </w:r>
      <w:r w:rsidRPr="00D76A7F">
        <w:rPr>
          <w:rFonts w:ascii="Times New Roman" w:eastAsia="Calibri" w:hAnsi="Times New Roman" w:cs="Times New Roman"/>
          <w:b/>
          <w:color w:val="000000"/>
          <w:sz w:val="24"/>
          <w:szCs w:val="24"/>
        </w:rPr>
        <w:t xml:space="preserve">Incident </w:t>
      </w:r>
      <w:r w:rsidRPr="00D76A7F">
        <w:rPr>
          <w:rFonts w:ascii="Times New Roman" w:eastAsia="Calibri" w:hAnsi="Times New Roman" w:cs="Times New Roman"/>
          <w:color w:val="000000"/>
          <w:sz w:val="24"/>
          <w:szCs w:val="24"/>
        </w:rPr>
        <w:t xml:space="preserve">– reprezintă orice solicitare care are la bază un </w:t>
      </w:r>
      <w:r w:rsidRPr="00D76A7F">
        <w:rPr>
          <w:rFonts w:ascii="Times New Roman" w:eastAsia="Calibri" w:hAnsi="Times New Roman" w:cs="Times New Roman"/>
          <w:b/>
          <w:color w:val="000000"/>
          <w:sz w:val="24"/>
          <w:szCs w:val="24"/>
        </w:rPr>
        <w:t xml:space="preserve">incident </w:t>
      </w:r>
      <w:r w:rsidRPr="00D76A7F">
        <w:rPr>
          <w:rFonts w:ascii="Times New Roman" w:eastAsia="Calibri" w:hAnsi="Times New Roman" w:cs="Times New Roman"/>
          <w:color w:val="000000"/>
          <w:sz w:val="24"/>
          <w:szCs w:val="24"/>
        </w:rPr>
        <w:t xml:space="preserve">de funcționare a  sistemului informatic. În rezultatul solicitării de suport Beneficiarul așteaptă o soluție  privind înlăturarea sau ocolirea incidentului / problemei enunțate. Serviciile de suport  nu 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 </w:t>
      </w:r>
    </w:p>
    <w:p w:rsidR="004427FB" w:rsidRPr="00D76A7F" w:rsidRDefault="004427FB" w:rsidP="004427FB">
      <w:pPr>
        <w:pStyle w:val="Normal1"/>
        <w:widowControl w:val="0"/>
        <w:pBdr>
          <w:top w:val="nil"/>
          <w:left w:val="nil"/>
          <w:bottom w:val="nil"/>
          <w:right w:val="nil"/>
          <w:between w:val="nil"/>
        </w:pBdr>
        <w:spacing w:before="129" w:line="243" w:lineRule="auto"/>
        <w:ind w:left="947" w:right="754" w:hanging="35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 </w:t>
      </w:r>
      <w:r w:rsidRPr="00D76A7F">
        <w:rPr>
          <w:rFonts w:ascii="Times New Roman" w:eastAsia="Calibri" w:hAnsi="Times New Roman" w:cs="Times New Roman"/>
          <w:b/>
          <w:color w:val="000000"/>
          <w:sz w:val="24"/>
          <w:szCs w:val="24"/>
        </w:rPr>
        <w:t xml:space="preserve">Solicitare de dezvoltare </w:t>
      </w:r>
      <w:r w:rsidRPr="00D76A7F">
        <w:rPr>
          <w:rFonts w:ascii="Times New Roman" w:eastAsia="Calibri" w:hAnsi="Times New Roman" w:cs="Times New Roman"/>
          <w:color w:val="000000"/>
          <w:sz w:val="24"/>
          <w:szCs w:val="24"/>
        </w:rPr>
        <w:t xml:space="preserve">– orice solicitare care necesită dezvoltarea sistemului informatic și </w:t>
      </w:r>
      <w:r w:rsidRPr="00D76A7F">
        <w:rPr>
          <w:rFonts w:ascii="Times New Roman" w:eastAsia="Calibri" w:hAnsi="Times New Roman" w:cs="Times New Roman"/>
          <w:color w:val="000000"/>
          <w:sz w:val="24"/>
          <w:szCs w:val="24"/>
        </w:rPr>
        <w:lastRenderedPageBreak/>
        <w:t xml:space="preserve">presupune realizarea de noi funcționalități prin elaborarea de cod program  sau modificare conținut informațional a BD (bazei de date). Serviciile de dezvoltare  oferite de Prestator nu includ dezvoltare de funcțional care dețin de alte produse  program utilizate de sistemul informatic sau licențele pentru acestea. </w:t>
      </w:r>
    </w:p>
    <w:p w:rsidR="004427FB" w:rsidRPr="00D76A7F" w:rsidRDefault="004427FB" w:rsidP="004427FB">
      <w:pPr>
        <w:pStyle w:val="Normal1"/>
        <w:widowControl w:val="0"/>
        <w:pBdr>
          <w:top w:val="nil"/>
          <w:left w:val="nil"/>
          <w:bottom w:val="nil"/>
          <w:right w:val="nil"/>
          <w:between w:val="nil"/>
        </w:pBdr>
        <w:spacing w:before="128" w:line="243" w:lineRule="auto"/>
        <w:ind w:left="229" w:right="75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Orice solicitare din partea Beneficiarului este adresată Prestatorului prin intermediul SSC al  acestuia.  </w:t>
      </w:r>
    </w:p>
    <w:p w:rsidR="004427FB" w:rsidRPr="00D76A7F" w:rsidRDefault="004427FB" w:rsidP="004427FB">
      <w:pPr>
        <w:pStyle w:val="Normal1"/>
        <w:widowControl w:val="0"/>
        <w:pBdr>
          <w:top w:val="nil"/>
          <w:left w:val="nil"/>
          <w:bottom w:val="nil"/>
          <w:right w:val="nil"/>
          <w:between w:val="nil"/>
        </w:pBdr>
        <w:spacing w:before="128" w:line="243" w:lineRule="auto"/>
        <w:ind w:left="233" w:right="756" w:hanging="3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În scopul enunțului solicitării către SSC al Prestatorului, Beneficiarul va întreprinde în ordinea  indicată, următoarele: </w:t>
      </w:r>
    </w:p>
    <w:p w:rsidR="004427FB" w:rsidRPr="00D76A7F" w:rsidRDefault="004427FB" w:rsidP="004427FB">
      <w:pPr>
        <w:pStyle w:val="Normal1"/>
        <w:widowControl w:val="0"/>
        <w:numPr>
          <w:ilvl w:val="0"/>
          <w:numId w:val="11"/>
        </w:numPr>
        <w:pBdr>
          <w:top w:val="nil"/>
          <w:left w:val="nil"/>
          <w:bottom w:val="nil"/>
          <w:right w:val="nil"/>
          <w:between w:val="nil"/>
        </w:pBdr>
        <w:spacing w:before="8" w:line="244" w:lineRule="auto"/>
        <w:ind w:right="761"/>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Va consulta ghidurile utilizatorului în vederea asigurării corectitudinii acțiunilor sale și  identificării eventualelor soluții; </w:t>
      </w:r>
    </w:p>
    <w:p w:rsidR="004427FB" w:rsidRPr="00D76A7F" w:rsidRDefault="004427FB" w:rsidP="004427FB">
      <w:pPr>
        <w:pStyle w:val="Normal1"/>
        <w:widowControl w:val="0"/>
        <w:numPr>
          <w:ilvl w:val="0"/>
          <w:numId w:val="11"/>
        </w:numPr>
        <w:pBdr>
          <w:top w:val="nil"/>
          <w:left w:val="nil"/>
          <w:bottom w:val="nil"/>
          <w:right w:val="nil"/>
          <w:between w:val="nil"/>
        </w:pBdr>
        <w:spacing w:before="10" w:line="243" w:lineRule="auto"/>
        <w:ind w:right="75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Va consulta prin intermediul persoanei responsabile a Beneficiarului ”Baza de Cunoștințe”  pusă la dispoziție de Prestator prin intermediul portalului intern al SSC; </w:t>
      </w:r>
    </w:p>
    <w:p w:rsidR="004427FB" w:rsidRPr="00D76A7F" w:rsidRDefault="004427FB" w:rsidP="004427FB">
      <w:pPr>
        <w:pStyle w:val="Normal1"/>
        <w:widowControl w:val="0"/>
        <w:numPr>
          <w:ilvl w:val="0"/>
          <w:numId w:val="11"/>
        </w:numPr>
        <w:pBdr>
          <w:top w:val="nil"/>
          <w:left w:val="nil"/>
          <w:bottom w:val="nil"/>
          <w:right w:val="nil"/>
          <w:between w:val="nil"/>
        </w:pBdr>
        <w:spacing w:before="8" w:line="240" w:lineRule="auto"/>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Va contacta Serviciul Suport Clienți. </w:t>
      </w:r>
    </w:p>
    <w:p w:rsidR="004427FB" w:rsidRPr="00D76A7F" w:rsidRDefault="004427FB" w:rsidP="004427FB">
      <w:pPr>
        <w:pStyle w:val="Normal1"/>
        <w:widowControl w:val="0"/>
        <w:pBdr>
          <w:top w:val="nil"/>
          <w:left w:val="nil"/>
          <w:bottom w:val="nil"/>
          <w:right w:val="nil"/>
          <w:between w:val="nil"/>
        </w:pBdr>
        <w:spacing w:before="132" w:line="243" w:lineRule="auto"/>
        <w:ind w:left="227" w:right="755" w:firstLine="10"/>
        <w:jc w:val="both"/>
        <w:rPr>
          <w:rFonts w:ascii="Times New Roman" w:eastAsia="Calibri" w:hAnsi="Times New Roman" w:cs="Times New Roman"/>
          <w:color w:val="000000"/>
          <w:sz w:val="24"/>
          <w:szCs w:val="24"/>
        </w:rPr>
      </w:pPr>
    </w:p>
    <w:p w:rsidR="004427FB" w:rsidRPr="00D76A7F" w:rsidRDefault="004427FB" w:rsidP="004427FB">
      <w:pPr>
        <w:pStyle w:val="Normal1"/>
        <w:widowControl w:val="0"/>
        <w:pBdr>
          <w:top w:val="nil"/>
          <w:left w:val="nil"/>
          <w:bottom w:val="nil"/>
          <w:right w:val="nil"/>
          <w:between w:val="nil"/>
        </w:pBdr>
        <w:spacing w:before="132" w:line="243" w:lineRule="auto"/>
        <w:ind w:left="227" w:right="755" w:firstLine="1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Beneficiarul trebuie să poată justifica modalitatea de contact selectată (ex. de ce apel telefonic  și nu interfața web). Prestatorul poate solicita Beneficiarului să utilizeze altă modalitate de  contactare a SSC, în cazul în care acest fapt corespunde Regulilor. </w:t>
      </w:r>
    </w:p>
    <w:p w:rsidR="004427FB" w:rsidRPr="00D76A7F" w:rsidRDefault="004427FB" w:rsidP="004427FB">
      <w:pPr>
        <w:pStyle w:val="Normal1"/>
        <w:widowControl w:val="0"/>
        <w:pBdr>
          <w:top w:val="nil"/>
          <w:left w:val="nil"/>
          <w:bottom w:val="nil"/>
          <w:right w:val="nil"/>
          <w:between w:val="nil"/>
        </w:pBdr>
        <w:spacing w:before="128" w:line="240" w:lineRule="auto"/>
        <w:ind w:left="19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În scopul prestării serviciilor de mentenanță în care se încadrează solicitarea SSC: </w:t>
      </w:r>
    </w:p>
    <w:p w:rsidR="004427FB" w:rsidRPr="00D76A7F" w:rsidRDefault="004427FB" w:rsidP="004427FB">
      <w:pPr>
        <w:pStyle w:val="Normal1"/>
        <w:widowControl w:val="0"/>
        <w:pBdr>
          <w:top w:val="nil"/>
          <w:left w:val="nil"/>
          <w:bottom w:val="nil"/>
          <w:right w:val="nil"/>
          <w:between w:val="nil"/>
        </w:pBdr>
        <w:spacing w:before="132" w:line="240" w:lineRule="auto"/>
        <w:ind w:left="59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1. SSC efectuează expertiza preventivă a fiecărei solicitări: </w:t>
      </w:r>
    </w:p>
    <w:p w:rsidR="004427FB" w:rsidRPr="00D76A7F" w:rsidRDefault="004427FB" w:rsidP="004427FB">
      <w:pPr>
        <w:pStyle w:val="Normal1"/>
        <w:widowControl w:val="0"/>
        <w:pBdr>
          <w:top w:val="nil"/>
          <w:left w:val="nil"/>
          <w:bottom w:val="nil"/>
          <w:right w:val="nil"/>
          <w:between w:val="nil"/>
        </w:pBdr>
        <w:spacing w:before="12" w:line="240" w:lineRule="auto"/>
        <w:ind w:right="851"/>
        <w:jc w:val="both"/>
        <w:rPr>
          <w:rFonts w:ascii="Times New Roman" w:eastAsia="Calibri" w:hAnsi="Times New Roman" w:cs="Times New Roman"/>
          <w:color w:val="000000"/>
          <w:sz w:val="24"/>
          <w:szCs w:val="24"/>
        </w:rPr>
      </w:pPr>
      <w:r w:rsidRPr="00D76A7F">
        <w:rPr>
          <w:rFonts w:ascii="Times New Roman" w:eastAsia="Courier New" w:hAnsi="Times New Roman" w:cs="Times New Roman"/>
          <w:color w:val="000000"/>
          <w:sz w:val="24"/>
          <w:szCs w:val="24"/>
        </w:rPr>
        <w:t xml:space="preserve">o </w:t>
      </w:r>
      <w:r w:rsidRPr="00D76A7F">
        <w:rPr>
          <w:rFonts w:ascii="Times New Roman" w:eastAsia="Calibri" w:hAnsi="Times New Roman" w:cs="Times New Roman"/>
          <w:color w:val="000000"/>
          <w:sz w:val="24"/>
          <w:szCs w:val="24"/>
        </w:rPr>
        <w:t xml:space="preserve">identifică tipul acestuia: solicitare de suport,incident sau solicitare de dezvoltare: </w:t>
      </w:r>
    </w:p>
    <w:p w:rsidR="004427FB" w:rsidRPr="00D76A7F" w:rsidRDefault="004427FB" w:rsidP="004427FB">
      <w:pPr>
        <w:pStyle w:val="Normal1"/>
        <w:widowControl w:val="0"/>
        <w:pBdr>
          <w:top w:val="nil"/>
          <w:left w:val="nil"/>
          <w:bottom w:val="nil"/>
          <w:right w:val="nil"/>
          <w:between w:val="nil"/>
        </w:pBdr>
        <w:spacing w:before="133" w:line="243" w:lineRule="auto"/>
        <w:ind w:left="1678" w:right="755" w:hanging="363"/>
        <w:jc w:val="both"/>
        <w:rPr>
          <w:rFonts w:ascii="Times New Roman" w:eastAsia="Calibri" w:hAnsi="Times New Roman" w:cs="Times New Roman"/>
          <w:color w:val="000000"/>
          <w:sz w:val="24"/>
          <w:szCs w:val="24"/>
        </w:rPr>
      </w:pPr>
      <w:r w:rsidRPr="00D76A7F">
        <w:rPr>
          <w:rFonts w:ascii="Times New Roman" w:eastAsia="Courier New" w:hAnsi="Times New Roman" w:cs="Times New Roman"/>
          <w:color w:val="000000"/>
          <w:sz w:val="24"/>
          <w:szCs w:val="24"/>
        </w:rPr>
        <w:t xml:space="preserve">o </w:t>
      </w:r>
      <w:r w:rsidRPr="00D76A7F">
        <w:rPr>
          <w:rFonts w:ascii="Times New Roman" w:eastAsia="Calibri" w:hAnsi="Times New Roman" w:cs="Times New Roman"/>
          <w:color w:val="000000"/>
          <w:sz w:val="24"/>
          <w:szCs w:val="24"/>
        </w:rPr>
        <w:t xml:space="preserve">clasifică solicitările din punct de vedere al impactului și al urgenței declarată de  Beneficiar.  </w:t>
      </w:r>
    </w:p>
    <w:p w:rsidR="004427FB" w:rsidRPr="00D76A7F" w:rsidRDefault="004427FB" w:rsidP="004427FB">
      <w:pPr>
        <w:pStyle w:val="Normal1"/>
        <w:widowControl w:val="0"/>
        <w:pBdr>
          <w:top w:val="nil"/>
          <w:left w:val="nil"/>
          <w:bottom w:val="nil"/>
          <w:right w:val="nil"/>
          <w:between w:val="nil"/>
        </w:pBdr>
        <w:spacing w:before="128" w:line="243" w:lineRule="auto"/>
        <w:ind w:left="1676" w:right="757" w:hanging="360"/>
        <w:jc w:val="both"/>
        <w:rPr>
          <w:rFonts w:ascii="Times New Roman" w:eastAsia="Calibri" w:hAnsi="Times New Roman" w:cs="Times New Roman"/>
          <w:color w:val="000000"/>
          <w:sz w:val="24"/>
          <w:szCs w:val="24"/>
        </w:rPr>
      </w:pPr>
      <w:r w:rsidRPr="00D76A7F">
        <w:rPr>
          <w:rFonts w:ascii="Times New Roman" w:eastAsia="Courier New" w:hAnsi="Times New Roman" w:cs="Times New Roman"/>
          <w:color w:val="000000"/>
          <w:sz w:val="24"/>
          <w:szCs w:val="24"/>
        </w:rPr>
        <w:t xml:space="preserve">o </w:t>
      </w:r>
      <w:r w:rsidRPr="00D76A7F">
        <w:rPr>
          <w:rFonts w:ascii="Times New Roman" w:eastAsia="Calibri" w:hAnsi="Times New Roman" w:cs="Times New Roman"/>
          <w:color w:val="000000"/>
          <w:sz w:val="24"/>
          <w:szCs w:val="24"/>
        </w:rPr>
        <w:t xml:space="preserve">determinată prioritatea de soluționare considerând regulile privind  managementul solicitărilor conform tipului acesteia. </w:t>
      </w:r>
    </w:p>
    <w:p w:rsidR="004427FB" w:rsidRPr="00D76A7F" w:rsidRDefault="004427FB" w:rsidP="004427FB">
      <w:pPr>
        <w:pStyle w:val="Normal1"/>
        <w:widowControl w:val="0"/>
        <w:pBdr>
          <w:top w:val="nil"/>
          <w:left w:val="nil"/>
          <w:bottom w:val="nil"/>
          <w:right w:val="nil"/>
          <w:between w:val="nil"/>
        </w:pBdr>
        <w:spacing w:before="128" w:line="240" w:lineRule="auto"/>
        <w:ind w:left="591"/>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2. Înregistrează informația necesară pentru acordarea suportului: </w:t>
      </w:r>
    </w:p>
    <w:p w:rsidR="004427FB" w:rsidRPr="00D76A7F" w:rsidRDefault="004427FB" w:rsidP="004427FB">
      <w:pPr>
        <w:pStyle w:val="Normal1"/>
        <w:widowControl w:val="0"/>
        <w:pBdr>
          <w:top w:val="nil"/>
          <w:left w:val="nil"/>
          <w:bottom w:val="nil"/>
          <w:right w:val="nil"/>
          <w:between w:val="nil"/>
        </w:pBdr>
        <w:spacing w:before="135" w:line="243" w:lineRule="auto"/>
        <w:ind w:left="1667" w:right="755" w:hanging="352"/>
        <w:jc w:val="both"/>
        <w:rPr>
          <w:rFonts w:ascii="Times New Roman" w:eastAsia="Calibri" w:hAnsi="Times New Roman" w:cs="Times New Roman"/>
          <w:color w:val="000000"/>
          <w:sz w:val="24"/>
          <w:szCs w:val="24"/>
        </w:rPr>
      </w:pPr>
      <w:r w:rsidRPr="00D76A7F">
        <w:rPr>
          <w:rFonts w:ascii="Times New Roman" w:eastAsia="Courier New" w:hAnsi="Times New Roman" w:cs="Times New Roman"/>
          <w:color w:val="000000"/>
          <w:sz w:val="24"/>
          <w:szCs w:val="24"/>
        </w:rPr>
        <w:t xml:space="preserve">o </w:t>
      </w:r>
      <w:r w:rsidRPr="00D76A7F">
        <w:rPr>
          <w:rFonts w:ascii="Times New Roman" w:eastAsia="Calibri" w:hAnsi="Times New Roman" w:cs="Times New Roman"/>
          <w:i/>
          <w:color w:val="000000"/>
          <w:sz w:val="24"/>
          <w:szCs w:val="24"/>
        </w:rPr>
        <w:t>în cazul incidentelor</w:t>
      </w:r>
      <w:r w:rsidRPr="00D76A7F">
        <w:rPr>
          <w:rFonts w:ascii="Times New Roman" w:eastAsia="Calibri" w:hAnsi="Times New Roman" w:cs="Times New Roman"/>
          <w:color w:val="000000"/>
          <w:sz w:val="24"/>
          <w:szCs w:val="24"/>
        </w:rPr>
        <w:t xml:space="preserve">, identifică și înregistrează parametrii de mediu: componenta  sistemului informatic la care se referă, consecutivitatea de acțiuni care au dus la </w:t>
      </w:r>
    </w:p>
    <w:p w:rsidR="004427FB" w:rsidRPr="00D76A7F" w:rsidRDefault="004427FB" w:rsidP="004427FB">
      <w:pPr>
        <w:pStyle w:val="Normal1"/>
        <w:widowControl w:val="0"/>
        <w:pBdr>
          <w:top w:val="nil"/>
          <w:left w:val="nil"/>
          <w:bottom w:val="nil"/>
          <w:right w:val="nil"/>
          <w:between w:val="nil"/>
        </w:pBdr>
        <w:spacing w:line="243" w:lineRule="auto"/>
        <w:ind w:left="1676" w:right="761" w:hanging="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apariția incidentului, conținutul incidentului, rezultatul așteptat, și alți parametri  prevăzuți de reglementarea internă cu privire la gestiunea incidentelor. </w:t>
      </w:r>
    </w:p>
    <w:p w:rsidR="004427FB" w:rsidRPr="00D76A7F" w:rsidRDefault="004427FB" w:rsidP="004427FB">
      <w:pPr>
        <w:pStyle w:val="Normal1"/>
        <w:widowControl w:val="0"/>
        <w:pBdr>
          <w:top w:val="nil"/>
          <w:left w:val="nil"/>
          <w:bottom w:val="nil"/>
          <w:right w:val="nil"/>
          <w:between w:val="nil"/>
        </w:pBdr>
        <w:spacing w:before="128" w:line="240" w:lineRule="auto"/>
        <w:ind w:left="1315"/>
        <w:jc w:val="both"/>
        <w:rPr>
          <w:rFonts w:ascii="Times New Roman" w:eastAsia="Calibri" w:hAnsi="Times New Roman" w:cs="Times New Roman"/>
          <w:color w:val="000000"/>
          <w:sz w:val="24"/>
          <w:szCs w:val="24"/>
        </w:rPr>
      </w:pPr>
      <w:r w:rsidRPr="00D76A7F">
        <w:rPr>
          <w:rFonts w:ascii="Times New Roman" w:eastAsia="Courier New" w:hAnsi="Times New Roman" w:cs="Times New Roman"/>
          <w:color w:val="000000"/>
          <w:sz w:val="24"/>
          <w:szCs w:val="24"/>
        </w:rPr>
        <w:t xml:space="preserve">o </w:t>
      </w:r>
      <w:r w:rsidRPr="00D76A7F">
        <w:rPr>
          <w:rFonts w:ascii="Times New Roman" w:eastAsia="Calibri" w:hAnsi="Times New Roman" w:cs="Times New Roman"/>
          <w:i/>
          <w:color w:val="000000"/>
          <w:sz w:val="24"/>
          <w:szCs w:val="24"/>
        </w:rPr>
        <w:t xml:space="preserve">în cazul solicitării de suport </w:t>
      </w:r>
      <w:r w:rsidRPr="00D76A7F">
        <w:rPr>
          <w:rFonts w:ascii="Times New Roman" w:eastAsia="Calibri" w:hAnsi="Times New Roman" w:cs="Times New Roman"/>
          <w:color w:val="000000"/>
          <w:sz w:val="24"/>
          <w:szCs w:val="24"/>
        </w:rPr>
        <w:t xml:space="preserve">identifică serviciul solicitat conform acordului; </w:t>
      </w:r>
    </w:p>
    <w:p w:rsidR="004427FB" w:rsidRPr="00D76A7F" w:rsidRDefault="004427FB" w:rsidP="004427FB">
      <w:pPr>
        <w:pStyle w:val="Normal1"/>
        <w:widowControl w:val="0"/>
        <w:pBdr>
          <w:top w:val="nil"/>
          <w:left w:val="nil"/>
          <w:bottom w:val="nil"/>
          <w:right w:val="nil"/>
          <w:between w:val="nil"/>
        </w:pBdr>
        <w:spacing w:before="132" w:line="243" w:lineRule="auto"/>
        <w:ind w:left="1669" w:right="758" w:hanging="354"/>
        <w:jc w:val="both"/>
        <w:rPr>
          <w:rFonts w:ascii="Times New Roman" w:eastAsia="Calibri" w:hAnsi="Times New Roman" w:cs="Times New Roman"/>
          <w:color w:val="000000"/>
          <w:sz w:val="24"/>
          <w:szCs w:val="24"/>
        </w:rPr>
      </w:pPr>
      <w:r w:rsidRPr="00D76A7F">
        <w:rPr>
          <w:rFonts w:ascii="Times New Roman" w:eastAsia="Courier New" w:hAnsi="Times New Roman" w:cs="Times New Roman"/>
          <w:color w:val="000000"/>
          <w:sz w:val="24"/>
          <w:szCs w:val="24"/>
        </w:rPr>
        <w:t xml:space="preserve">o </w:t>
      </w:r>
      <w:r w:rsidRPr="00D76A7F">
        <w:rPr>
          <w:rFonts w:ascii="Times New Roman" w:eastAsia="Calibri" w:hAnsi="Times New Roman" w:cs="Times New Roman"/>
          <w:i/>
          <w:color w:val="000000"/>
          <w:sz w:val="24"/>
          <w:szCs w:val="24"/>
        </w:rPr>
        <w:t xml:space="preserve">în cazul solicitărilor de dezvoltare </w:t>
      </w:r>
      <w:r w:rsidRPr="00D76A7F">
        <w:rPr>
          <w:rFonts w:ascii="Times New Roman" w:eastAsia="Calibri" w:hAnsi="Times New Roman" w:cs="Times New Roman"/>
          <w:color w:val="000000"/>
          <w:sz w:val="24"/>
          <w:szCs w:val="24"/>
        </w:rPr>
        <w:t xml:space="preserve">înregistrează: conținutul solicitării, baza  normativă pentru dezvoltare, descrierea succintă a business procesului necesar  de dezvoltat și rezultatul așteptat. </w:t>
      </w:r>
    </w:p>
    <w:p w:rsidR="004427FB" w:rsidRPr="00D76A7F" w:rsidRDefault="004427FB" w:rsidP="004427FB">
      <w:pPr>
        <w:pStyle w:val="Normal1"/>
        <w:widowControl w:val="0"/>
        <w:pBdr>
          <w:top w:val="nil"/>
          <w:left w:val="nil"/>
          <w:bottom w:val="nil"/>
          <w:right w:val="nil"/>
          <w:between w:val="nil"/>
        </w:pBdr>
        <w:spacing w:before="128" w:line="244" w:lineRule="auto"/>
        <w:ind w:left="942" w:right="756" w:hanging="35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3. Orice solicitare de dezvoltare parvenită în adresa Prestatorului va fi analizată de  acesta și raportată decizia în termeni rezonabili dar nu mai mult de 15 zile lucrătoare, în  funcție de complexitatea solicitării. Informarea oficială a Beneficiarului necesită să  conțină:: </w:t>
      </w:r>
    </w:p>
    <w:p w:rsidR="004427FB" w:rsidRPr="00D76A7F" w:rsidRDefault="004427FB" w:rsidP="004427FB">
      <w:pPr>
        <w:pStyle w:val="Normal1"/>
        <w:widowControl w:val="0"/>
        <w:pBdr>
          <w:top w:val="nil"/>
          <w:left w:val="nil"/>
          <w:bottom w:val="nil"/>
          <w:right w:val="nil"/>
          <w:between w:val="nil"/>
        </w:pBdr>
        <w:spacing w:before="128" w:line="243" w:lineRule="auto"/>
        <w:ind w:left="1676" w:right="763" w:hanging="360"/>
        <w:jc w:val="both"/>
        <w:rPr>
          <w:rFonts w:ascii="Times New Roman" w:eastAsia="Calibri" w:hAnsi="Times New Roman" w:cs="Times New Roman"/>
          <w:color w:val="000000"/>
          <w:sz w:val="24"/>
          <w:szCs w:val="24"/>
        </w:rPr>
      </w:pPr>
      <w:r w:rsidRPr="00D76A7F">
        <w:rPr>
          <w:rFonts w:ascii="Times New Roman" w:eastAsia="Courier New" w:hAnsi="Times New Roman" w:cs="Times New Roman"/>
          <w:color w:val="000000"/>
          <w:sz w:val="24"/>
          <w:szCs w:val="24"/>
        </w:rPr>
        <w:t xml:space="preserve">o </w:t>
      </w:r>
      <w:r w:rsidRPr="00D76A7F">
        <w:rPr>
          <w:rFonts w:ascii="Times New Roman" w:eastAsia="Calibri" w:hAnsi="Times New Roman" w:cs="Times New Roman"/>
          <w:color w:val="000000"/>
          <w:sz w:val="24"/>
          <w:szCs w:val="24"/>
        </w:rPr>
        <w:t xml:space="preserve">soluția – în cazul unor incidente/ probleme prezente în baza de cunoștințe sau  repetitive. </w:t>
      </w:r>
    </w:p>
    <w:p w:rsidR="004427FB" w:rsidRPr="00D76A7F" w:rsidRDefault="004427FB" w:rsidP="004427FB">
      <w:pPr>
        <w:pStyle w:val="Normal1"/>
        <w:widowControl w:val="0"/>
        <w:pBdr>
          <w:top w:val="nil"/>
          <w:left w:val="nil"/>
          <w:bottom w:val="nil"/>
          <w:right w:val="nil"/>
          <w:between w:val="nil"/>
        </w:pBdr>
        <w:spacing w:before="128" w:line="243" w:lineRule="auto"/>
        <w:ind w:left="1667" w:right="755" w:hanging="352"/>
        <w:jc w:val="both"/>
        <w:rPr>
          <w:rFonts w:ascii="Times New Roman" w:eastAsia="Calibri" w:hAnsi="Times New Roman" w:cs="Times New Roman"/>
          <w:color w:val="000000"/>
          <w:sz w:val="24"/>
          <w:szCs w:val="24"/>
        </w:rPr>
      </w:pPr>
      <w:r w:rsidRPr="00D76A7F">
        <w:rPr>
          <w:rFonts w:ascii="Times New Roman" w:eastAsia="Courier New" w:hAnsi="Times New Roman" w:cs="Times New Roman"/>
          <w:color w:val="000000"/>
          <w:sz w:val="24"/>
          <w:szCs w:val="24"/>
        </w:rPr>
        <w:t xml:space="preserve">o </w:t>
      </w:r>
      <w:r w:rsidRPr="00D76A7F">
        <w:rPr>
          <w:rFonts w:ascii="Times New Roman" w:eastAsia="Calibri" w:hAnsi="Times New Roman" w:cs="Times New Roman"/>
          <w:color w:val="000000"/>
          <w:sz w:val="24"/>
          <w:szCs w:val="24"/>
        </w:rPr>
        <w:t xml:space="preserve">timpul necesar de prezentare a soluției – în cazul lipsei necesității investigării  subiectului </w:t>
      </w:r>
    </w:p>
    <w:p w:rsidR="004427FB" w:rsidRPr="00D76A7F" w:rsidRDefault="004427FB" w:rsidP="004427FB">
      <w:pPr>
        <w:pStyle w:val="Normal1"/>
        <w:widowControl w:val="0"/>
        <w:pBdr>
          <w:top w:val="nil"/>
          <w:left w:val="nil"/>
          <w:bottom w:val="nil"/>
          <w:right w:val="nil"/>
          <w:between w:val="nil"/>
        </w:pBdr>
        <w:spacing w:before="128" w:line="240" w:lineRule="auto"/>
        <w:ind w:left="1315"/>
        <w:jc w:val="both"/>
        <w:rPr>
          <w:rFonts w:ascii="Times New Roman" w:eastAsia="Calibri" w:hAnsi="Times New Roman" w:cs="Times New Roman"/>
          <w:color w:val="000000"/>
          <w:sz w:val="24"/>
          <w:szCs w:val="24"/>
        </w:rPr>
      </w:pPr>
      <w:r w:rsidRPr="00D76A7F">
        <w:rPr>
          <w:rFonts w:ascii="Times New Roman" w:eastAsia="Courier New" w:hAnsi="Times New Roman" w:cs="Times New Roman"/>
          <w:color w:val="000000"/>
          <w:sz w:val="24"/>
          <w:szCs w:val="24"/>
        </w:rPr>
        <w:t xml:space="preserve">o </w:t>
      </w:r>
      <w:r w:rsidRPr="00D76A7F">
        <w:rPr>
          <w:rFonts w:ascii="Times New Roman" w:eastAsia="Calibri" w:hAnsi="Times New Roman" w:cs="Times New Roman"/>
          <w:color w:val="000000"/>
          <w:sz w:val="24"/>
          <w:szCs w:val="24"/>
        </w:rPr>
        <w:t xml:space="preserve">planul de analiză – în cazul necesității unor analize suplimentare </w:t>
      </w:r>
    </w:p>
    <w:p w:rsidR="004427FB" w:rsidRPr="00D76A7F" w:rsidRDefault="004427FB" w:rsidP="004427FB">
      <w:pPr>
        <w:pStyle w:val="Normal1"/>
        <w:widowControl w:val="0"/>
        <w:pBdr>
          <w:top w:val="nil"/>
          <w:left w:val="nil"/>
          <w:bottom w:val="nil"/>
          <w:right w:val="nil"/>
          <w:between w:val="nil"/>
        </w:pBdr>
        <w:spacing w:before="132" w:line="243" w:lineRule="auto"/>
        <w:ind w:left="1662" w:right="762" w:hanging="347"/>
        <w:jc w:val="both"/>
        <w:rPr>
          <w:rFonts w:ascii="Times New Roman" w:eastAsia="Calibri" w:hAnsi="Times New Roman" w:cs="Times New Roman"/>
          <w:color w:val="000000"/>
          <w:sz w:val="24"/>
          <w:szCs w:val="24"/>
        </w:rPr>
      </w:pPr>
      <w:r w:rsidRPr="00D76A7F">
        <w:rPr>
          <w:rFonts w:ascii="Times New Roman" w:eastAsia="Courier New" w:hAnsi="Times New Roman" w:cs="Times New Roman"/>
          <w:color w:val="000000"/>
          <w:sz w:val="24"/>
          <w:szCs w:val="24"/>
        </w:rPr>
        <w:t xml:space="preserve">o </w:t>
      </w:r>
      <w:r w:rsidRPr="00D76A7F">
        <w:rPr>
          <w:rFonts w:ascii="Times New Roman" w:eastAsia="Calibri" w:hAnsi="Times New Roman" w:cs="Times New Roman"/>
          <w:color w:val="000000"/>
          <w:sz w:val="24"/>
          <w:szCs w:val="24"/>
        </w:rPr>
        <w:t xml:space="preserve">refuzul sau redirecționarea sarcinii în cazul când aceasta nu deține de  competența Prestatorului. În cazul refuzului Prestatorul va argumenta decizia și  va comunica Beneficiarului în competența cui este soluționarea acesteia. </w:t>
      </w:r>
    </w:p>
    <w:p w:rsidR="004427FB" w:rsidRPr="00D76A7F" w:rsidRDefault="004427FB" w:rsidP="004427FB">
      <w:pPr>
        <w:pStyle w:val="Normal1"/>
        <w:widowControl w:val="0"/>
        <w:pBdr>
          <w:top w:val="nil"/>
          <w:left w:val="nil"/>
          <w:bottom w:val="nil"/>
          <w:right w:val="nil"/>
          <w:between w:val="nil"/>
        </w:pBdr>
        <w:spacing w:before="128" w:line="244" w:lineRule="auto"/>
        <w:ind w:left="930" w:right="756" w:hanging="423"/>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4. În cazul acceptării solicitării, Prestatorul va comunica soluția şi va prezenta spre  aprobare planul detailat de soluționare cu indicarea: timpului (om/ore), cu descrierea  lucrărilor necesare de efectuat, necesarul de resurse, la necesitate inclusiv şi din partea  Beneficiarului, </w:t>
      </w:r>
      <w:r w:rsidRPr="00D76A7F">
        <w:rPr>
          <w:rFonts w:ascii="Times New Roman" w:eastAsia="Calibri" w:hAnsi="Times New Roman" w:cs="Times New Roman"/>
          <w:color w:val="000000"/>
          <w:sz w:val="24"/>
          <w:szCs w:val="24"/>
        </w:rPr>
        <w:lastRenderedPageBreak/>
        <w:t xml:space="preserve">graficul de realizare a lucrărilor care va include proiectarea, elaborarea,  testarea şi darea în exploatare a soluţiei (software), și a costului estimativ conform  tarifelor stabilite, cu descifrarea acestora pe activităţi ce urmează a fi întreprinse.  </w:t>
      </w:r>
    </w:p>
    <w:p w:rsidR="004427FB" w:rsidRPr="00D76A7F" w:rsidRDefault="004427FB" w:rsidP="004427FB">
      <w:pPr>
        <w:pStyle w:val="Normal1"/>
        <w:widowControl w:val="0"/>
        <w:pBdr>
          <w:top w:val="nil"/>
          <w:left w:val="nil"/>
          <w:bottom w:val="nil"/>
          <w:right w:val="nil"/>
          <w:between w:val="nil"/>
        </w:pBdr>
        <w:spacing w:before="128" w:line="243" w:lineRule="auto"/>
        <w:ind w:left="937" w:right="764" w:firstLine="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Planul de soluționare poate fi schimbat în funcție de evoluția soluției acesteia doar cu  acordul ambelor părți. </w:t>
      </w:r>
    </w:p>
    <w:p w:rsidR="004427FB" w:rsidRPr="00D76A7F" w:rsidRDefault="004427FB" w:rsidP="004427FB">
      <w:pPr>
        <w:pStyle w:val="Normal1"/>
        <w:widowControl w:val="0"/>
        <w:pBdr>
          <w:top w:val="nil"/>
          <w:left w:val="nil"/>
          <w:bottom w:val="nil"/>
          <w:right w:val="nil"/>
          <w:between w:val="nil"/>
        </w:pBdr>
        <w:spacing w:before="128" w:line="243" w:lineRule="auto"/>
        <w:ind w:left="947" w:right="756" w:hanging="35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5. Modul de realizare a activităților și prezentarea rezultatelor este determinat de tipul  solicitării (incident / solicitare de suport / dezvoltare) și se va desfășura conform  criteriilor descrise în continuare. </w:t>
      </w:r>
    </w:p>
    <w:p w:rsidR="004427FB" w:rsidRPr="00D76A7F" w:rsidRDefault="004427FB" w:rsidP="004427FB">
      <w:pPr>
        <w:pStyle w:val="Normal1"/>
        <w:widowControl w:val="0"/>
        <w:pBdr>
          <w:top w:val="nil"/>
          <w:left w:val="nil"/>
          <w:bottom w:val="nil"/>
          <w:right w:val="nil"/>
          <w:between w:val="nil"/>
        </w:pBdr>
        <w:spacing w:before="129" w:line="243" w:lineRule="auto"/>
        <w:ind w:left="229" w:right="75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Orice solicitare și istoria prestării serviciului aferent este înregistrată de către SSC într-un sistem  de gestiune a solicitărilor (sistemul Service Desk). In acest scop, Prestatorul va oferi conturi de  utilizator în sistemul Help Desk pentru a asigura monitoriza solicitărilor Beneficiarului.</w:t>
      </w:r>
    </w:p>
    <w:p w:rsidR="004427FB" w:rsidRPr="00D76A7F" w:rsidRDefault="004427FB" w:rsidP="004427FB">
      <w:pPr>
        <w:pStyle w:val="Normal1"/>
        <w:widowControl w:val="0"/>
        <w:pBdr>
          <w:top w:val="nil"/>
          <w:left w:val="nil"/>
          <w:bottom w:val="nil"/>
          <w:right w:val="nil"/>
          <w:between w:val="nil"/>
        </w:pBdr>
        <w:spacing w:before="488"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3 Reguli privind Managementul incidentelor </w:t>
      </w:r>
    </w:p>
    <w:p w:rsidR="004427FB" w:rsidRPr="00D76A7F" w:rsidRDefault="004427FB" w:rsidP="004427FB">
      <w:pPr>
        <w:pStyle w:val="Normal1"/>
        <w:widowControl w:val="0"/>
        <w:pBdr>
          <w:top w:val="nil"/>
          <w:left w:val="nil"/>
          <w:bottom w:val="nil"/>
          <w:right w:val="nil"/>
          <w:between w:val="nil"/>
        </w:pBdr>
        <w:spacing w:before="58" w:line="243" w:lineRule="auto"/>
        <w:ind w:left="227" w:right="754" w:hanging="1"/>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Serviciile de suport sunt orientate soluționării incidentelor și problemelor de utilizare a  sistemului informatic. Solicitările de consultanță sunt considerate de asemenea incidente în </w:t>
      </w:r>
    </w:p>
    <w:p w:rsidR="004427FB" w:rsidRPr="00D76A7F" w:rsidRDefault="004427FB" w:rsidP="004427FB">
      <w:pPr>
        <w:pStyle w:val="Normal1"/>
        <w:widowControl w:val="0"/>
        <w:pBdr>
          <w:top w:val="nil"/>
          <w:left w:val="nil"/>
          <w:bottom w:val="nil"/>
          <w:right w:val="nil"/>
          <w:between w:val="nil"/>
        </w:pBdr>
        <w:spacing w:line="243" w:lineRule="auto"/>
        <w:ind w:left="227" w:right="75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cazul dacă determină incapacitatea utilizatorului de a utiliza funcționalul sistemelor informatice  supuse mentenanței. </w:t>
      </w:r>
    </w:p>
    <w:p w:rsidR="004427FB" w:rsidRPr="00D76A7F" w:rsidRDefault="004427FB" w:rsidP="004427FB">
      <w:pPr>
        <w:pStyle w:val="Normal1"/>
        <w:widowControl w:val="0"/>
        <w:pBdr>
          <w:top w:val="nil"/>
          <w:left w:val="nil"/>
          <w:bottom w:val="nil"/>
          <w:right w:val="nil"/>
          <w:between w:val="nil"/>
        </w:pBdr>
        <w:spacing w:before="210"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3.1.1 Clasificarea incidentelor </w:t>
      </w:r>
    </w:p>
    <w:p w:rsidR="004427FB" w:rsidRPr="00D76A7F" w:rsidRDefault="004427FB" w:rsidP="004427FB">
      <w:pPr>
        <w:pStyle w:val="Normal1"/>
        <w:widowControl w:val="0"/>
        <w:pBdr>
          <w:top w:val="nil"/>
          <w:left w:val="nil"/>
          <w:bottom w:val="nil"/>
          <w:right w:val="nil"/>
          <w:between w:val="nil"/>
        </w:pBdr>
        <w:spacing w:before="55" w:line="243" w:lineRule="auto"/>
        <w:ind w:left="222" w:right="755" w:firstLine="58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 </w:t>
      </w:r>
    </w:p>
    <w:p w:rsidR="004427FB" w:rsidRPr="00D76A7F" w:rsidRDefault="004427FB" w:rsidP="004427FB">
      <w:pPr>
        <w:pStyle w:val="Normal1"/>
        <w:widowControl w:val="0"/>
        <w:pBdr>
          <w:top w:val="nil"/>
          <w:left w:val="nil"/>
          <w:bottom w:val="nil"/>
          <w:right w:val="nil"/>
          <w:between w:val="nil"/>
        </w:pBdr>
        <w:spacing w:before="8" w:line="244" w:lineRule="auto"/>
        <w:ind w:left="228" w:right="756" w:firstLine="57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rsidR="004427FB" w:rsidRPr="00D76A7F" w:rsidRDefault="004427FB" w:rsidP="004427FB">
      <w:pPr>
        <w:pStyle w:val="Normal1"/>
        <w:widowControl w:val="0"/>
        <w:pBdr>
          <w:top w:val="nil"/>
          <w:left w:val="nil"/>
          <w:bottom w:val="nil"/>
          <w:right w:val="nil"/>
          <w:between w:val="nil"/>
        </w:pBdr>
        <w:spacing w:before="8" w:line="244" w:lineRule="auto"/>
        <w:ind w:left="228" w:right="756" w:firstLine="57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Prioritatea de escaladare și soluționare a incidentelor va fi în funcție de impactul și  urgența incidentului. Algoritmul aplicat pentru stabilirea priorității unui incident este definit în  continuare. </w:t>
      </w:r>
    </w:p>
    <w:p w:rsidR="004427FB" w:rsidRPr="00D76A7F" w:rsidRDefault="004427FB" w:rsidP="004427FB">
      <w:pPr>
        <w:pStyle w:val="Normal1"/>
        <w:widowControl w:val="0"/>
        <w:pBdr>
          <w:top w:val="nil"/>
          <w:left w:val="nil"/>
          <w:bottom w:val="nil"/>
          <w:right w:val="nil"/>
          <w:between w:val="nil"/>
        </w:pBdr>
        <w:spacing w:before="300" w:line="240" w:lineRule="auto"/>
        <w:ind w:left="786"/>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Tabelul 1. Stabilirea priorității de soluționare a incidentelor </w:t>
      </w:r>
    </w:p>
    <w:tbl>
      <w:tblPr>
        <w:tblW w:w="94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5"/>
        <w:gridCol w:w="1596"/>
        <w:gridCol w:w="1597"/>
        <w:gridCol w:w="1596"/>
        <w:gridCol w:w="3044"/>
      </w:tblGrid>
      <w:tr w:rsidR="004427FB" w:rsidRPr="00D76A7F" w:rsidTr="00F97C66">
        <w:trPr>
          <w:cantSplit/>
          <w:trHeight w:val="254"/>
          <w:tblHeader/>
        </w:trPr>
        <w:tc>
          <w:tcPr>
            <w:tcW w:w="3191" w:type="dxa"/>
            <w:gridSpan w:val="2"/>
            <w:vMerge w:val="restart"/>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rPr>
                <w:rFonts w:ascii="Times New Roman" w:eastAsia="Calibri" w:hAnsi="Times New Roman" w:cs="Times New Roman"/>
                <w:b/>
                <w:color w:val="000000"/>
                <w:sz w:val="24"/>
                <w:szCs w:val="24"/>
              </w:rPr>
            </w:pPr>
          </w:p>
        </w:tc>
        <w:tc>
          <w:tcPr>
            <w:tcW w:w="6234" w:type="dxa"/>
            <w:gridSpan w:val="3"/>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2428"/>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Impact</w:t>
            </w:r>
          </w:p>
        </w:tc>
      </w:tr>
      <w:tr w:rsidR="004427FB" w:rsidRPr="00D76A7F" w:rsidTr="00F97C66">
        <w:trPr>
          <w:cantSplit/>
          <w:trHeight w:val="254"/>
          <w:tblHeader/>
        </w:trPr>
        <w:tc>
          <w:tcPr>
            <w:tcW w:w="3191" w:type="dxa"/>
            <w:gridSpan w:val="2"/>
            <w:vMerge/>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rPr>
                <w:rFonts w:ascii="Times New Roman" w:eastAsia="Calibri" w:hAnsi="Times New Roman" w:cs="Times New Roman"/>
                <w:b/>
                <w:color w:val="000000"/>
                <w:sz w:val="24"/>
                <w:szCs w:val="24"/>
              </w:rPr>
            </w:pPr>
          </w:p>
        </w:tc>
        <w:tc>
          <w:tcPr>
            <w:tcW w:w="1596"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546"/>
              <w:jc w:val="right"/>
              <w:rPr>
                <w:rFonts w:ascii="Times New Roman" w:eastAsia="Calibri" w:hAnsi="Times New Roman" w:cs="Times New Roman"/>
                <w:i/>
                <w:color w:val="000000"/>
                <w:sz w:val="24"/>
                <w:szCs w:val="24"/>
              </w:rPr>
            </w:pPr>
            <w:r w:rsidRPr="00D76A7F">
              <w:rPr>
                <w:rFonts w:ascii="Times New Roman" w:eastAsia="Calibri" w:hAnsi="Times New Roman" w:cs="Times New Roman"/>
                <w:i/>
                <w:color w:val="000000"/>
                <w:sz w:val="24"/>
                <w:szCs w:val="24"/>
              </w:rPr>
              <w:t xml:space="preserve">Înalt </w:t>
            </w:r>
          </w:p>
        </w:tc>
        <w:tc>
          <w:tcPr>
            <w:tcW w:w="159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399"/>
              <w:jc w:val="right"/>
              <w:rPr>
                <w:rFonts w:ascii="Times New Roman" w:eastAsia="Calibri" w:hAnsi="Times New Roman" w:cs="Times New Roman"/>
                <w:i/>
                <w:color w:val="000000"/>
                <w:sz w:val="24"/>
                <w:szCs w:val="24"/>
              </w:rPr>
            </w:pPr>
            <w:r w:rsidRPr="00D76A7F">
              <w:rPr>
                <w:rFonts w:ascii="Times New Roman" w:eastAsia="Calibri" w:hAnsi="Times New Roman" w:cs="Times New Roman"/>
                <w:i/>
                <w:color w:val="000000"/>
                <w:sz w:val="24"/>
                <w:szCs w:val="24"/>
              </w:rPr>
              <w:t xml:space="preserve">Mediu </w:t>
            </w:r>
          </w:p>
        </w:tc>
        <w:tc>
          <w:tcPr>
            <w:tcW w:w="3043"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72"/>
              <w:rPr>
                <w:rFonts w:ascii="Times New Roman" w:eastAsia="Calibri" w:hAnsi="Times New Roman" w:cs="Times New Roman"/>
                <w:i/>
                <w:color w:val="000000"/>
                <w:sz w:val="24"/>
                <w:szCs w:val="24"/>
              </w:rPr>
            </w:pPr>
            <w:r w:rsidRPr="00D76A7F">
              <w:rPr>
                <w:rFonts w:ascii="Times New Roman" w:eastAsia="Calibri" w:hAnsi="Times New Roman" w:cs="Times New Roman"/>
                <w:i/>
                <w:color w:val="000000"/>
                <w:sz w:val="24"/>
                <w:szCs w:val="24"/>
              </w:rPr>
              <w:t>Jos</w:t>
            </w:r>
          </w:p>
        </w:tc>
      </w:tr>
      <w:tr w:rsidR="004427FB" w:rsidRPr="00D76A7F" w:rsidTr="00F97C66">
        <w:trPr>
          <w:cantSplit/>
          <w:trHeight w:val="251"/>
          <w:tblHeader/>
        </w:trPr>
        <w:tc>
          <w:tcPr>
            <w:tcW w:w="1595" w:type="dxa"/>
            <w:vMerge w:val="restart"/>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6"/>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Urgență </w:t>
            </w:r>
          </w:p>
        </w:tc>
        <w:tc>
          <w:tcPr>
            <w:tcW w:w="1596"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546"/>
              <w:jc w:val="right"/>
              <w:rPr>
                <w:rFonts w:ascii="Times New Roman" w:eastAsia="Calibri" w:hAnsi="Times New Roman" w:cs="Times New Roman"/>
                <w:i/>
                <w:color w:val="000000"/>
                <w:sz w:val="24"/>
                <w:szCs w:val="24"/>
              </w:rPr>
            </w:pPr>
            <w:r w:rsidRPr="00D76A7F">
              <w:rPr>
                <w:rFonts w:ascii="Times New Roman" w:eastAsia="Calibri" w:hAnsi="Times New Roman" w:cs="Times New Roman"/>
                <w:i/>
                <w:color w:val="000000"/>
                <w:sz w:val="24"/>
                <w:szCs w:val="24"/>
              </w:rPr>
              <w:t xml:space="preserve">Înalt </w:t>
            </w:r>
          </w:p>
        </w:tc>
        <w:tc>
          <w:tcPr>
            <w:tcW w:w="1596"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499"/>
              <w:jc w:val="right"/>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Critic </w:t>
            </w:r>
          </w:p>
        </w:tc>
        <w:tc>
          <w:tcPr>
            <w:tcW w:w="159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553"/>
              <w:jc w:val="right"/>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Înalt </w:t>
            </w:r>
          </w:p>
        </w:tc>
        <w:tc>
          <w:tcPr>
            <w:tcW w:w="3043"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95"/>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Mediu</w:t>
            </w:r>
          </w:p>
        </w:tc>
      </w:tr>
      <w:tr w:rsidR="004427FB" w:rsidRPr="00D76A7F" w:rsidTr="00F97C66">
        <w:trPr>
          <w:cantSplit/>
          <w:trHeight w:val="254"/>
          <w:tblHeader/>
        </w:trPr>
        <w:tc>
          <w:tcPr>
            <w:tcW w:w="1595" w:type="dxa"/>
            <w:vMerge/>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rPr>
                <w:rFonts w:ascii="Times New Roman" w:eastAsia="Calibri" w:hAnsi="Times New Roman" w:cs="Times New Roman"/>
                <w:color w:val="000000"/>
                <w:sz w:val="24"/>
                <w:szCs w:val="24"/>
              </w:rPr>
            </w:pPr>
          </w:p>
        </w:tc>
        <w:tc>
          <w:tcPr>
            <w:tcW w:w="1596"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400"/>
              <w:jc w:val="right"/>
              <w:rPr>
                <w:rFonts w:ascii="Times New Roman" w:eastAsia="Calibri" w:hAnsi="Times New Roman" w:cs="Times New Roman"/>
                <w:i/>
                <w:color w:val="000000"/>
                <w:sz w:val="24"/>
                <w:szCs w:val="24"/>
              </w:rPr>
            </w:pPr>
            <w:r w:rsidRPr="00D76A7F">
              <w:rPr>
                <w:rFonts w:ascii="Times New Roman" w:eastAsia="Calibri" w:hAnsi="Times New Roman" w:cs="Times New Roman"/>
                <w:i/>
                <w:color w:val="000000"/>
                <w:sz w:val="24"/>
                <w:szCs w:val="24"/>
              </w:rPr>
              <w:t xml:space="preserve">Mediu </w:t>
            </w:r>
          </w:p>
        </w:tc>
        <w:tc>
          <w:tcPr>
            <w:tcW w:w="1596"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553"/>
              <w:jc w:val="right"/>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Înalt </w:t>
            </w:r>
          </w:p>
        </w:tc>
        <w:tc>
          <w:tcPr>
            <w:tcW w:w="159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392"/>
              <w:jc w:val="right"/>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Mediu </w:t>
            </w:r>
          </w:p>
        </w:tc>
        <w:tc>
          <w:tcPr>
            <w:tcW w:w="3043"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79"/>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Jos</w:t>
            </w:r>
          </w:p>
        </w:tc>
      </w:tr>
      <w:tr w:rsidR="004427FB" w:rsidRPr="00D76A7F" w:rsidTr="00F97C66">
        <w:trPr>
          <w:cantSplit/>
          <w:trHeight w:val="254"/>
          <w:tblHeader/>
        </w:trPr>
        <w:tc>
          <w:tcPr>
            <w:tcW w:w="1595" w:type="dxa"/>
            <w:vMerge/>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rPr>
                <w:rFonts w:ascii="Times New Roman" w:eastAsia="Calibri" w:hAnsi="Times New Roman" w:cs="Times New Roman"/>
                <w:color w:val="000000"/>
                <w:sz w:val="24"/>
                <w:szCs w:val="24"/>
              </w:rPr>
            </w:pPr>
          </w:p>
        </w:tc>
        <w:tc>
          <w:tcPr>
            <w:tcW w:w="1596"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i/>
                <w:color w:val="000000"/>
                <w:sz w:val="24"/>
                <w:szCs w:val="24"/>
              </w:rPr>
            </w:pPr>
            <w:r w:rsidRPr="00D76A7F">
              <w:rPr>
                <w:rFonts w:ascii="Times New Roman" w:eastAsia="Calibri" w:hAnsi="Times New Roman" w:cs="Times New Roman"/>
                <w:i/>
                <w:color w:val="000000"/>
                <w:sz w:val="24"/>
                <w:szCs w:val="24"/>
              </w:rPr>
              <w:t xml:space="preserve">Jos </w:t>
            </w:r>
          </w:p>
        </w:tc>
        <w:tc>
          <w:tcPr>
            <w:tcW w:w="1596"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392"/>
              <w:jc w:val="right"/>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Mediu </w:t>
            </w:r>
          </w:p>
        </w:tc>
        <w:tc>
          <w:tcPr>
            <w:tcW w:w="159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Jos </w:t>
            </w:r>
          </w:p>
        </w:tc>
        <w:tc>
          <w:tcPr>
            <w:tcW w:w="3043"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55"/>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Neglijabil</w:t>
            </w:r>
          </w:p>
        </w:tc>
      </w:tr>
    </w:tbl>
    <w:p w:rsidR="004427FB" w:rsidRDefault="004427FB" w:rsidP="004427FB">
      <w:pPr>
        <w:pStyle w:val="Normal1"/>
        <w:widowControl w:val="0"/>
        <w:pBdr>
          <w:top w:val="nil"/>
          <w:left w:val="nil"/>
          <w:bottom w:val="nil"/>
          <w:right w:val="nil"/>
          <w:between w:val="nil"/>
        </w:pBdr>
        <w:rPr>
          <w:color w:val="000000"/>
        </w:rPr>
      </w:pPr>
    </w:p>
    <w:p w:rsidR="004427FB" w:rsidRDefault="004427FB" w:rsidP="004427FB">
      <w:pPr>
        <w:pStyle w:val="Normal1"/>
        <w:widowControl w:val="0"/>
        <w:pBdr>
          <w:top w:val="nil"/>
          <w:left w:val="nil"/>
          <w:bottom w:val="nil"/>
          <w:right w:val="nil"/>
          <w:between w:val="nil"/>
        </w:pBdr>
        <w:rPr>
          <w:color w:val="000000"/>
        </w:rPr>
      </w:pPr>
    </w:p>
    <w:p w:rsidR="004427FB" w:rsidRDefault="004427FB" w:rsidP="004427FB">
      <w:pPr>
        <w:rPr>
          <w:rFonts w:ascii="Calibri" w:eastAsia="Calibri" w:hAnsi="Calibri" w:cs="Calibri"/>
          <w:b/>
          <w:color w:val="000000"/>
        </w:rPr>
      </w:pPr>
      <w:r>
        <w:rPr>
          <w:rFonts w:ascii="Calibri" w:eastAsia="Calibri" w:hAnsi="Calibri" w:cs="Calibri"/>
          <w:b/>
          <w:color w:val="000000"/>
        </w:rPr>
        <w:br w:type="page"/>
      </w:r>
    </w:p>
    <w:p w:rsidR="004427FB" w:rsidRPr="00D76A7F" w:rsidRDefault="004427FB" w:rsidP="004427FB">
      <w:pPr>
        <w:pStyle w:val="Normal1"/>
        <w:widowControl w:val="0"/>
        <w:pBdr>
          <w:top w:val="nil"/>
          <w:left w:val="nil"/>
          <w:bottom w:val="nil"/>
          <w:right w:val="nil"/>
          <w:between w:val="nil"/>
        </w:pBdr>
        <w:spacing w:line="240" w:lineRule="auto"/>
        <w:ind w:left="786"/>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lastRenderedPageBreak/>
        <w:t>Tabelul 2. Matricea de estimare a urgenţei incidentului</w:t>
      </w:r>
    </w:p>
    <w:tbl>
      <w:tblPr>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2"/>
        <w:gridCol w:w="8094"/>
      </w:tblGrid>
      <w:tr w:rsidR="004427FB" w:rsidRPr="00D76A7F" w:rsidTr="004427FB">
        <w:trPr>
          <w:cantSplit/>
          <w:trHeight w:val="383"/>
          <w:tblHeader/>
        </w:trPr>
        <w:tc>
          <w:tcPr>
            <w:tcW w:w="210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604"/>
              <w:jc w:val="right"/>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URGENŢĂ </w:t>
            </w:r>
          </w:p>
        </w:tc>
        <w:tc>
          <w:tcPr>
            <w:tcW w:w="809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93"/>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Descriere</w:t>
            </w:r>
          </w:p>
        </w:tc>
      </w:tr>
      <w:tr w:rsidR="004427FB" w:rsidRPr="00484A0C" w:rsidTr="004427FB">
        <w:trPr>
          <w:cantSplit/>
          <w:trHeight w:val="1720"/>
          <w:tblHeader/>
        </w:trPr>
        <w:tc>
          <w:tcPr>
            <w:tcW w:w="210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61"/>
              <w:rPr>
                <w:rFonts w:ascii="Times New Roman" w:eastAsia="Calibri" w:hAnsi="Times New Roman" w:cs="Times New Roman"/>
                <w:b/>
                <w:i/>
                <w:color w:val="000000"/>
                <w:sz w:val="24"/>
                <w:szCs w:val="24"/>
              </w:rPr>
            </w:pPr>
            <w:r w:rsidRPr="00D76A7F">
              <w:rPr>
                <w:rFonts w:ascii="Times New Roman" w:eastAsia="Calibri" w:hAnsi="Times New Roman" w:cs="Times New Roman"/>
                <w:b/>
                <w:i/>
                <w:color w:val="000000"/>
                <w:sz w:val="24"/>
                <w:szCs w:val="24"/>
              </w:rPr>
              <w:t xml:space="preserve">Înaltă </w:t>
            </w:r>
          </w:p>
        </w:tc>
        <w:tc>
          <w:tcPr>
            <w:tcW w:w="809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5" w:lineRule="auto"/>
              <w:ind w:left="122" w:right="274" w:firstLine="57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Un incident este estimat ca având nivelul urgenței ”Înalt” în una sau mai multe  din următoarele cazuri: </w:t>
            </w:r>
          </w:p>
          <w:p w:rsidR="004427FB" w:rsidRPr="00D76A7F" w:rsidRDefault="004427FB" w:rsidP="00F97C66">
            <w:pPr>
              <w:pStyle w:val="Normal1"/>
              <w:widowControl w:val="0"/>
              <w:pBdr>
                <w:top w:val="nil"/>
                <w:left w:val="nil"/>
                <w:bottom w:val="nil"/>
                <w:right w:val="nil"/>
                <w:between w:val="nil"/>
              </w:pBdr>
              <w:spacing w:before="7" w:line="240" w:lineRule="auto"/>
              <w:ind w:left="68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pagubele provocate de incident cresc extrem de rapid; </w:t>
            </w:r>
          </w:p>
          <w:p w:rsidR="004427FB" w:rsidRPr="00D76A7F" w:rsidRDefault="004427FB" w:rsidP="00F97C66">
            <w:pPr>
              <w:pStyle w:val="Normal1"/>
              <w:widowControl w:val="0"/>
              <w:pBdr>
                <w:top w:val="nil"/>
                <w:left w:val="nil"/>
                <w:bottom w:val="nil"/>
                <w:right w:val="nil"/>
                <w:between w:val="nil"/>
              </w:pBdr>
              <w:spacing w:before="9" w:line="245" w:lineRule="auto"/>
              <w:ind w:left="116" w:right="59" w:firstLine="57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există activități și operațiuni critice pentru afacerea Beneficiarului ce trebuie să  fie efectuate imediat; </w:t>
            </w:r>
          </w:p>
          <w:p w:rsidR="004427FB" w:rsidRPr="00D76A7F" w:rsidRDefault="004427FB" w:rsidP="00F97C66">
            <w:pPr>
              <w:pStyle w:val="Normal1"/>
              <w:widowControl w:val="0"/>
              <w:pBdr>
                <w:top w:val="nil"/>
                <w:left w:val="nil"/>
                <w:bottom w:val="nil"/>
                <w:right w:val="nil"/>
                <w:between w:val="nil"/>
              </w:pBdr>
              <w:spacing w:before="7" w:line="245" w:lineRule="auto"/>
              <w:ind w:left="125" w:right="66" w:firstLine="56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reacțiunea imediată poate preveni riscuri legale majore și de securitate  (protecţie) a informației.</w:t>
            </w:r>
          </w:p>
        </w:tc>
      </w:tr>
      <w:tr w:rsidR="004427FB" w:rsidRPr="00484A0C" w:rsidTr="004427FB">
        <w:trPr>
          <w:cantSplit/>
          <w:trHeight w:val="1718"/>
          <w:tblHeader/>
        </w:trPr>
        <w:tc>
          <w:tcPr>
            <w:tcW w:w="210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84"/>
              <w:rPr>
                <w:rFonts w:ascii="Times New Roman" w:eastAsia="Calibri" w:hAnsi="Times New Roman" w:cs="Times New Roman"/>
                <w:b/>
                <w:i/>
                <w:color w:val="000000"/>
                <w:sz w:val="24"/>
                <w:szCs w:val="24"/>
              </w:rPr>
            </w:pPr>
            <w:r w:rsidRPr="00D76A7F">
              <w:rPr>
                <w:rFonts w:ascii="Times New Roman" w:eastAsia="Calibri" w:hAnsi="Times New Roman" w:cs="Times New Roman"/>
                <w:b/>
                <w:i/>
                <w:color w:val="000000"/>
                <w:sz w:val="24"/>
                <w:szCs w:val="24"/>
              </w:rPr>
              <w:t xml:space="preserve">Medie </w:t>
            </w:r>
          </w:p>
        </w:tc>
        <w:tc>
          <w:tcPr>
            <w:tcW w:w="809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7" w:right="537" w:firstLine="56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Un incident este estimat ca având nivelul urgenței „Mediu” în una sau mai  multe din următoarele cazuri: </w:t>
            </w:r>
          </w:p>
          <w:p w:rsidR="004427FB" w:rsidRPr="00D76A7F" w:rsidRDefault="004427FB" w:rsidP="00F97C66">
            <w:pPr>
              <w:pStyle w:val="Normal1"/>
              <w:widowControl w:val="0"/>
              <w:pBdr>
                <w:top w:val="nil"/>
                <w:left w:val="nil"/>
                <w:bottom w:val="nil"/>
                <w:right w:val="nil"/>
                <w:between w:val="nil"/>
              </w:pBdr>
              <w:spacing w:before="9" w:line="240" w:lineRule="auto"/>
              <w:ind w:left="68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pagubele provocate de incident cresc considerabil în timp; </w:t>
            </w:r>
          </w:p>
          <w:p w:rsidR="004427FB" w:rsidRPr="00D76A7F" w:rsidRDefault="004427FB" w:rsidP="00F97C66">
            <w:pPr>
              <w:pStyle w:val="Normal1"/>
              <w:widowControl w:val="0"/>
              <w:pBdr>
                <w:top w:val="nil"/>
                <w:left w:val="nil"/>
                <w:bottom w:val="nil"/>
                <w:right w:val="nil"/>
                <w:between w:val="nil"/>
              </w:pBdr>
              <w:spacing w:before="12" w:line="243" w:lineRule="auto"/>
              <w:ind w:left="115" w:right="59" w:firstLine="57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există activități și operațiuni importante pentru afacerea Beneficiarului ce  trebuie să fie efectuate imediat; </w:t>
            </w:r>
          </w:p>
          <w:p w:rsidR="004427FB" w:rsidRPr="00D76A7F" w:rsidRDefault="004427FB" w:rsidP="00F97C66">
            <w:pPr>
              <w:pStyle w:val="Normal1"/>
              <w:widowControl w:val="0"/>
              <w:pBdr>
                <w:top w:val="nil"/>
                <w:left w:val="nil"/>
                <w:bottom w:val="nil"/>
                <w:right w:val="nil"/>
                <w:between w:val="nil"/>
              </w:pBdr>
              <w:spacing w:before="9" w:line="245" w:lineRule="auto"/>
              <w:ind w:left="125" w:right="62" w:firstLine="56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reacțiunea operativă poate preveni riscuri legale moderate și de securitate a  informației.</w:t>
            </w:r>
          </w:p>
        </w:tc>
      </w:tr>
      <w:tr w:rsidR="004427FB" w:rsidRPr="00484A0C" w:rsidTr="004427FB">
        <w:trPr>
          <w:cantSplit/>
          <w:trHeight w:val="1231"/>
          <w:tblHeader/>
        </w:trPr>
        <w:tc>
          <w:tcPr>
            <w:tcW w:w="210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72"/>
              <w:rPr>
                <w:rFonts w:ascii="Times New Roman" w:eastAsia="Calibri" w:hAnsi="Times New Roman" w:cs="Times New Roman"/>
                <w:b/>
                <w:i/>
                <w:color w:val="000000"/>
                <w:sz w:val="24"/>
                <w:szCs w:val="24"/>
              </w:rPr>
            </w:pPr>
            <w:r w:rsidRPr="00D76A7F">
              <w:rPr>
                <w:rFonts w:ascii="Times New Roman" w:eastAsia="Calibri" w:hAnsi="Times New Roman" w:cs="Times New Roman"/>
                <w:b/>
                <w:i/>
                <w:color w:val="000000"/>
                <w:sz w:val="24"/>
                <w:szCs w:val="24"/>
              </w:rPr>
              <w:t xml:space="preserve">Joasă </w:t>
            </w:r>
          </w:p>
        </w:tc>
        <w:tc>
          <w:tcPr>
            <w:tcW w:w="809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2" w:right="301" w:firstLine="57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Un incident este estimat ca având nivelul urgenței ”Jos” în una sau mai multe  din următoarele cazuri: </w:t>
            </w:r>
          </w:p>
          <w:p w:rsidR="004427FB" w:rsidRPr="00D76A7F" w:rsidRDefault="004427FB" w:rsidP="00F97C66">
            <w:pPr>
              <w:pStyle w:val="Normal1"/>
              <w:widowControl w:val="0"/>
              <w:pBdr>
                <w:top w:val="nil"/>
                <w:left w:val="nil"/>
                <w:bottom w:val="nil"/>
                <w:right w:val="nil"/>
                <w:between w:val="nil"/>
              </w:pBdr>
              <w:spacing w:before="9" w:line="240" w:lineRule="auto"/>
              <w:ind w:left="68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pagubele provocate de incident cresc relativ puțin în timp; </w:t>
            </w:r>
          </w:p>
          <w:p w:rsidR="004427FB" w:rsidRPr="00D76A7F" w:rsidRDefault="004427FB" w:rsidP="00F97C66">
            <w:pPr>
              <w:pStyle w:val="Normal1"/>
              <w:widowControl w:val="0"/>
              <w:pBdr>
                <w:top w:val="nil"/>
                <w:left w:val="nil"/>
                <w:bottom w:val="nil"/>
                <w:right w:val="nil"/>
                <w:between w:val="nil"/>
              </w:pBdr>
              <w:spacing w:before="12" w:line="240" w:lineRule="auto"/>
              <w:ind w:left="68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activitățile și operațiunile afectate nu trebuie continuate imediat; </w:t>
            </w:r>
          </w:p>
          <w:p w:rsidR="004427FB" w:rsidRPr="00D76A7F" w:rsidRDefault="004427FB" w:rsidP="00F97C66">
            <w:pPr>
              <w:pStyle w:val="Normal1"/>
              <w:widowControl w:val="0"/>
              <w:pBdr>
                <w:top w:val="nil"/>
                <w:left w:val="nil"/>
                <w:bottom w:val="nil"/>
                <w:right w:val="nil"/>
                <w:between w:val="nil"/>
              </w:pBdr>
              <w:spacing w:before="12" w:line="240" w:lineRule="auto"/>
              <w:ind w:left="68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nu există riscuri legale și de securitate a informației semnificative.</w:t>
            </w:r>
          </w:p>
        </w:tc>
      </w:tr>
    </w:tbl>
    <w:p w:rsidR="004427FB" w:rsidRPr="00D76A7F" w:rsidRDefault="004427FB" w:rsidP="004427FB">
      <w:pPr>
        <w:pStyle w:val="Normal1"/>
        <w:widowControl w:val="0"/>
        <w:pBdr>
          <w:top w:val="nil"/>
          <w:left w:val="nil"/>
          <w:bottom w:val="nil"/>
          <w:right w:val="nil"/>
          <w:between w:val="nil"/>
        </w:pBdr>
        <w:rPr>
          <w:color w:val="000000"/>
          <w:sz w:val="24"/>
          <w:szCs w:val="24"/>
        </w:rPr>
      </w:pPr>
    </w:p>
    <w:p w:rsidR="004427FB" w:rsidRPr="00D76A7F" w:rsidRDefault="004427FB" w:rsidP="004427FB">
      <w:pPr>
        <w:pStyle w:val="Normal1"/>
        <w:widowControl w:val="0"/>
        <w:pBdr>
          <w:top w:val="nil"/>
          <w:left w:val="nil"/>
          <w:bottom w:val="nil"/>
          <w:right w:val="nil"/>
          <w:between w:val="nil"/>
        </w:pBdr>
        <w:rPr>
          <w:color w:val="000000"/>
          <w:sz w:val="24"/>
          <w:szCs w:val="24"/>
        </w:rPr>
      </w:pPr>
    </w:p>
    <w:p w:rsidR="004427FB" w:rsidRPr="00D76A7F" w:rsidRDefault="004427FB" w:rsidP="004427FB">
      <w:pPr>
        <w:rPr>
          <w:rFonts w:ascii="Calibri" w:eastAsia="Calibri" w:hAnsi="Calibri" w:cs="Calibri"/>
          <w:b/>
          <w:color w:val="000000"/>
          <w:sz w:val="24"/>
          <w:szCs w:val="24"/>
          <w:lang w:val="en-US"/>
        </w:rPr>
      </w:pPr>
      <w:r w:rsidRPr="00D76A7F">
        <w:rPr>
          <w:rFonts w:ascii="Calibri" w:eastAsia="Calibri" w:hAnsi="Calibri" w:cs="Calibri"/>
          <w:b/>
          <w:color w:val="000000"/>
          <w:sz w:val="24"/>
          <w:szCs w:val="24"/>
          <w:lang w:val="en-US"/>
        </w:rPr>
        <w:br w:type="page"/>
      </w:r>
    </w:p>
    <w:p w:rsidR="004427FB" w:rsidRPr="00D76A7F" w:rsidRDefault="004427FB" w:rsidP="004427FB">
      <w:pPr>
        <w:pStyle w:val="Normal1"/>
        <w:widowControl w:val="0"/>
        <w:pBdr>
          <w:top w:val="nil"/>
          <w:left w:val="nil"/>
          <w:bottom w:val="nil"/>
          <w:right w:val="nil"/>
          <w:between w:val="nil"/>
        </w:pBdr>
        <w:spacing w:line="240" w:lineRule="auto"/>
        <w:ind w:left="786"/>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lastRenderedPageBreak/>
        <w:t xml:space="preserve">Tabelul 3. Matricea de evaluare a impactului incidentului </w:t>
      </w:r>
    </w:p>
    <w:tbl>
      <w:tblPr>
        <w:tblW w:w="103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0"/>
        <w:gridCol w:w="8378"/>
      </w:tblGrid>
      <w:tr w:rsidR="004427FB" w:rsidRPr="00D76A7F" w:rsidTr="004427FB">
        <w:trPr>
          <w:cantSplit/>
          <w:trHeight w:val="285"/>
          <w:tblHeader/>
        </w:trPr>
        <w:tc>
          <w:tcPr>
            <w:tcW w:w="196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553"/>
              <w:jc w:val="right"/>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IMPACT </w:t>
            </w:r>
          </w:p>
        </w:tc>
        <w:tc>
          <w:tcPr>
            <w:tcW w:w="837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95"/>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Descriere</w:t>
            </w:r>
          </w:p>
        </w:tc>
      </w:tr>
      <w:tr w:rsidR="004427FB" w:rsidRPr="00484A0C" w:rsidTr="004427FB">
        <w:trPr>
          <w:cantSplit/>
          <w:trHeight w:val="1622"/>
          <w:tblHeader/>
        </w:trPr>
        <w:tc>
          <w:tcPr>
            <w:tcW w:w="196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59"/>
              <w:rPr>
                <w:rFonts w:ascii="Times New Roman" w:eastAsia="Calibri" w:hAnsi="Times New Roman" w:cs="Times New Roman"/>
                <w:b/>
                <w:i/>
                <w:color w:val="000000"/>
                <w:sz w:val="24"/>
                <w:szCs w:val="24"/>
              </w:rPr>
            </w:pPr>
            <w:r w:rsidRPr="00D76A7F">
              <w:rPr>
                <w:rFonts w:ascii="Times New Roman" w:eastAsia="Calibri" w:hAnsi="Times New Roman" w:cs="Times New Roman"/>
                <w:b/>
                <w:i/>
                <w:color w:val="000000"/>
                <w:sz w:val="24"/>
                <w:szCs w:val="24"/>
              </w:rPr>
              <w:t xml:space="preserve">Înalt </w:t>
            </w:r>
          </w:p>
        </w:tc>
        <w:tc>
          <w:tcPr>
            <w:tcW w:w="837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9" w:right="146" w:firstLine="56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Un incident este estimat ca având nivelul impactului ”Înalt” în una sau mai  multe din următoarele cazuri: </w:t>
            </w:r>
          </w:p>
          <w:p w:rsidR="004427FB" w:rsidRPr="00D76A7F" w:rsidRDefault="004427FB" w:rsidP="00F97C66">
            <w:pPr>
              <w:pStyle w:val="Normal1"/>
              <w:widowControl w:val="0"/>
              <w:pBdr>
                <w:top w:val="nil"/>
                <w:left w:val="nil"/>
                <w:bottom w:val="nil"/>
                <w:right w:val="nil"/>
                <w:between w:val="nil"/>
              </w:pBdr>
              <w:spacing w:before="8" w:line="240" w:lineRule="auto"/>
              <w:ind w:left="68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activitățile cheie ale Beneficiarului sunt întrerupte; </w:t>
            </w:r>
          </w:p>
          <w:p w:rsidR="004427FB" w:rsidRPr="00D76A7F" w:rsidRDefault="004427FB" w:rsidP="00F97C66">
            <w:pPr>
              <w:pStyle w:val="Normal1"/>
              <w:widowControl w:val="0"/>
              <w:pBdr>
                <w:top w:val="nil"/>
                <w:left w:val="nil"/>
                <w:bottom w:val="nil"/>
                <w:right w:val="nil"/>
                <w:between w:val="nil"/>
              </w:pBdr>
              <w:spacing w:before="11" w:line="243" w:lineRule="auto"/>
              <w:ind w:left="122" w:right="101" w:firstLine="56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incidentul este vizibil din exteriorul organizației Beneficiarului și afectează utilizatori externi, reputația și imaginea Beneficiarului; - există riscuri legale și financiare majore pentru Beneficiar;</w:t>
            </w:r>
          </w:p>
        </w:tc>
      </w:tr>
      <w:tr w:rsidR="004427FB" w:rsidRPr="00484A0C" w:rsidTr="004427FB">
        <w:trPr>
          <w:cantSplit/>
          <w:trHeight w:val="1889"/>
          <w:tblHeader/>
        </w:trPr>
        <w:tc>
          <w:tcPr>
            <w:tcW w:w="196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b/>
                <w:i/>
                <w:color w:val="000000"/>
                <w:sz w:val="24"/>
                <w:szCs w:val="24"/>
              </w:rPr>
            </w:pPr>
            <w:r w:rsidRPr="00D76A7F">
              <w:rPr>
                <w:rFonts w:ascii="Times New Roman" w:eastAsia="Calibri" w:hAnsi="Times New Roman" w:cs="Times New Roman"/>
                <w:b/>
                <w:i/>
                <w:color w:val="000000"/>
                <w:sz w:val="24"/>
                <w:szCs w:val="24"/>
              </w:rPr>
              <w:t xml:space="preserve">Mediu </w:t>
            </w:r>
          </w:p>
        </w:tc>
        <w:tc>
          <w:tcPr>
            <w:tcW w:w="837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9" w:right="341" w:firstLine="56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Un incident este estimat ca având nivelul impactului ”Major” în una sau  mai multe din următoarele cazuri: </w:t>
            </w:r>
          </w:p>
          <w:p w:rsidR="004427FB" w:rsidRPr="00D76A7F" w:rsidRDefault="004427FB" w:rsidP="00F97C66">
            <w:pPr>
              <w:pStyle w:val="Normal1"/>
              <w:widowControl w:val="0"/>
              <w:pBdr>
                <w:top w:val="nil"/>
                <w:left w:val="nil"/>
                <w:bottom w:val="nil"/>
                <w:right w:val="nil"/>
                <w:between w:val="nil"/>
              </w:pBdr>
              <w:spacing w:before="8" w:line="243" w:lineRule="auto"/>
              <w:ind w:left="122" w:right="56" w:firstLine="56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activitățile importante ale Beneficiarului sunt întrerupte sau activitățile  cheie sunt desfășurate cu dificultate; </w:t>
            </w:r>
          </w:p>
          <w:p w:rsidR="004427FB" w:rsidRPr="00D76A7F" w:rsidRDefault="004427FB" w:rsidP="00F97C66">
            <w:pPr>
              <w:pStyle w:val="Normal1"/>
              <w:widowControl w:val="0"/>
              <w:pBdr>
                <w:top w:val="nil"/>
                <w:left w:val="nil"/>
                <w:bottom w:val="nil"/>
                <w:right w:val="nil"/>
                <w:between w:val="nil"/>
              </w:pBdr>
              <w:spacing w:before="6" w:line="243" w:lineRule="auto"/>
              <w:ind w:left="128" w:right="54" w:firstLine="55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incidentul a afectat utilizatori interni și un număr nesemnificativ de  utilizatori externi; </w:t>
            </w:r>
          </w:p>
          <w:p w:rsidR="004427FB" w:rsidRPr="00D76A7F" w:rsidRDefault="004427FB" w:rsidP="00F97C66">
            <w:pPr>
              <w:pStyle w:val="Normal1"/>
              <w:widowControl w:val="0"/>
              <w:pBdr>
                <w:top w:val="nil"/>
                <w:left w:val="nil"/>
                <w:bottom w:val="nil"/>
                <w:right w:val="nil"/>
                <w:between w:val="nil"/>
              </w:pBdr>
              <w:spacing w:before="8" w:line="240" w:lineRule="auto"/>
              <w:ind w:left="68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există riscuri legale și financiare semnificative pentru Beneficiar;</w:t>
            </w:r>
          </w:p>
        </w:tc>
      </w:tr>
      <w:tr w:rsidR="004427FB" w:rsidRPr="00484A0C" w:rsidTr="004427FB">
        <w:trPr>
          <w:cantSplit/>
          <w:trHeight w:val="1353"/>
          <w:tblHeader/>
        </w:trPr>
        <w:tc>
          <w:tcPr>
            <w:tcW w:w="196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71"/>
              <w:rPr>
                <w:rFonts w:ascii="Times New Roman" w:eastAsia="Calibri" w:hAnsi="Times New Roman" w:cs="Times New Roman"/>
                <w:b/>
                <w:i/>
                <w:color w:val="000000"/>
                <w:sz w:val="24"/>
                <w:szCs w:val="24"/>
              </w:rPr>
            </w:pPr>
            <w:r w:rsidRPr="00D76A7F">
              <w:rPr>
                <w:rFonts w:ascii="Times New Roman" w:eastAsia="Calibri" w:hAnsi="Times New Roman" w:cs="Times New Roman"/>
                <w:b/>
                <w:i/>
                <w:color w:val="000000"/>
                <w:sz w:val="24"/>
                <w:szCs w:val="24"/>
              </w:rPr>
              <w:t xml:space="preserve">Jos </w:t>
            </w:r>
          </w:p>
        </w:tc>
        <w:tc>
          <w:tcPr>
            <w:tcW w:w="837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9" w:right="226" w:firstLine="56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Un incident este estimat ca având nivelul impactului ”Jos” în una sau mai  multe din următoarele cazuri: </w:t>
            </w:r>
          </w:p>
          <w:p w:rsidR="004427FB" w:rsidRPr="00D76A7F" w:rsidRDefault="004427FB" w:rsidP="00F97C66">
            <w:pPr>
              <w:pStyle w:val="Normal1"/>
              <w:widowControl w:val="0"/>
              <w:pBdr>
                <w:top w:val="nil"/>
                <w:left w:val="nil"/>
                <w:bottom w:val="nil"/>
                <w:right w:val="nil"/>
                <w:between w:val="nil"/>
              </w:pBdr>
              <w:spacing w:before="8" w:line="243" w:lineRule="auto"/>
              <w:ind w:left="122" w:right="119" w:firstLine="56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activitățile interne nesemnificative ale Beneficiarului sunt întrerupte, sau  activitățile importante sunt desfășurate cu dificultate; </w:t>
            </w:r>
          </w:p>
          <w:p w:rsidR="004427FB" w:rsidRPr="00D76A7F" w:rsidRDefault="004427FB" w:rsidP="00F97C66">
            <w:pPr>
              <w:pStyle w:val="Normal1"/>
              <w:widowControl w:val="0"/>
              <w:pBdr>
                <w:top w:val="nil"/>
                <w:left w:val="nil"/>
                <w:bottom w:val="nil"/>
                <w:right w:val="nil"/>
                <w:between w:val="nil"/>
              </w:pBdr>
              <w:spacing w:before="8" w:line="240" w:lineRule="auto"/>
              <w:ind w:left="68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incidentul a afectat doar utilizatori interni ai Beneficiarului.</w:t>
            </w:r>
          </w:p>
        </w:tc>
      </w:tr>
    </w:tbl>
    <w:p w:rsidR="004427FB" w:rsidRPr="00D76A7F" w:rsidRDefault="004427FB" w:rsidP="004427FB">
      <w:pPr>
        <w:pStyle w:val="Normal1"/>
        <w:widowControl w:val="0"/>
        <w:pBdr>
          <w:top w:val="nil"/>
          <w:left w:val="nil"/>
          <w:bottom w:val="nil"/>
          <w:right w:val="nil"/>
          <w:between w:val="nil"/>
        </w:pBdr>
        <w:rPr>
          <w:rFonts w:ascii="Times New Roman" w:hAnsi="Times New Roman" w:cs="Times New Roman"/>
          <w:color w:val="000000"/>
          <w:sz w:val="24"/>
          <w:szCs w:val="24"/>
        </w:rPr>
      </w:pPr>
    </w:p>
    <w:p w:rsidR="004427FB" w:rsidRDefault="004427FB" w:rsidP="004427FB">
      <w:pPr>
        <w:pStyle w:val="Normal1"/>
        <w:widowControl w:val="0"/>
        <w:pBdr>
          <w:top w:val="nil"/>
          <w:left w:val="nil"/>
          <w:bottom w:val="nil"/>
          <w:right w:val="nil"/>
          <w:between w:val="nil"/>
        </w:pBdr>
        <w:rPr>
          <w:color w:val="000000"/>
        </w:rPr>
      </w:pPr>
    </w:p>
    <w:p w:rsidR="004427FB" w:rsidRPr="00AD6274" w:rsidRDefault="004427FB" w:rsidP="004427FB">
      <w:pPr>
        <w:rPr>
          <w:rFonts w:ascii="Calibri" w:eastAsia="Calibri" w:hAnsi="Calibri" w:cs="Calibri"/>
          <w:b/>
          <w:color w:val="000000"/>
          <w:lang w:val="en-US"/>
        </w:rPr>
      </w:pPr>
      <w:r w:rsidRPr="00AD6274">
        <w:rPr>
          <w:rFonts w:ascii="Calibri" w:eastAsia="Calibri" w:hAnsi="Calibri" w:cs="Calibri"/>
          <w:b/>
          <w:color w:val="000000"/>
          <w:lang w:val="en-US"/>
        </w:rPr>
        <w:br w:type="page"/>
      </w:r>
    </w:p>
    <w:p w:rsidR="004427FB" w:rsidRPr="00D76A7F" w:rsidRDefault="004427FB" w:rsidP="004427FB">
      <w:pPr>
        <w:pStyle w:val="Normal1"/>
        <w:widowControl w:val="0"/>
        <w:pBdr>
          <w:top w:val="nil"/>
          <w:left w:val="nil"/>
          <w:bottom w:val="nil"/>
          <w:right w:val="nil"/>
          <w:between w:val="nil"/>
        </w:pBdr>
        <w:spacing w:line="240" w:lineRule="auto"/>
        <w:ind w:left="228"/>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lastRenderedPageBreak/>
        <w:t xml:space="preserve">3.1.2 Raportarea și soluționarea incidentelor </w:t>
      </w:r>
    </w:p>
    <w:p w:rsidR="004427FB" w:rsidRPr="00D76A7F" w:rsidRDefault="004427FB" w:rsidP="004427FB">
      <w:pPr>
        <w:pStyle w:val="Normal1"/>
        <w:widowControl w:val="0"/>
        <w:pBdr>
          <w:top w:val="nil"/>
          <w:left w:val="nil"/>
          <w:bottom w:val="nil"/>
          <w:right w:val="nil"/>
          <w:between w:val="nil"/>
        </w:pBdr>
        <w:spacing w:before="55" w:line="244" w:lineRule="auto"/>
        <w:ind w:left="222" w:right="756" w:firstLine="57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Orice incident aferent Serviciilor este raportat de Beneficiar către SSC, conform  procedurilor stabilite la capitolul 2.2 ”Reguli de înregistrare a solicitărilor”. Prestatorul va reacționa la incidentele raportate de Beneficiar, conform regulilor din  tabelul de mai jos. Regulile se aplică pentru perioada orelor de lucru. În afara orelor de lucru,  soluționarea incidentelor se va baza pe principiul „cel mai bun efort”.</w:t>
      </w:r>
    </w:p>
    <w:p w:rsidR="004427FB" w:rsidRPr="00D76A7F" w:rsidRDefault="004427FB" w:rsidP="004427FB">
      <w:pPr>
        <w:pStyle w:val="Normal1"/>
        <w:widowControl w:val="0"/>
        <w:pBdr>
          <w:top w:val="nil"/>
          <w:left w:val="nil"/>
          <w:bottom w:val="nil"/>
          <w:right w:val="nil"/>
          <w:between w:val="nil"/>
        </w:pBdr>
        <w:spacing w:before="55" w:line="244" w:lineRule="auto"/>
        <w:ind w:left="222" w:right="756" w:firstLine="574"/>
        <w:rPr>
          <w:rFonts w:ascii="Times New Roman" w:eastAsia="Calibri" w:hAnsi="Times New Roman" w:cs="Times New Roman"/>
          <w:color w:val="000000"/>
          <w:sz w:val="24"/>
          <w:szCs w:val="24"/>
        </w:rPr>
      </w:pPr>
    </w:p>
    <w:tbl>
      <w:tblPr>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2"/>
        <w:gridCol w:w="2478"/>
        <w:gridCol w:w="1850"/>
        <w:gridCol w:w="2052"/>
        <w:gridCol w:w="2534"/>
      </w:tblGrid>
      <w:tr w:rsidR="004427FB" w:rsidRPr="00D76A7F" w:rsidTr="004427FB">
        <w:trPr>
          <w:cantSplit/>
          <w:trHeight w:val="547"/>
          <w:tblHeader/>
        </w:trPr>
        <w:tc>
          <w:tcPr>
            <w:tcW w:w="12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8"/>
              <w:rPr>
                <w:rFonts w:ascii="Times New Roman" w:eastAsia="Calibri" w:hAnsi="Times New Roman" w:cs="Times New Roman"/>
                <w:b/>
                <w:color w:val="000000"/>
              </w:rPr>
            </w:pPr>
            <w:r w:rsidRPr="00D76A7F">
              <w:rPr>
                <w:rFonts w:ascii="Times New Roman" w:eastAsia="Calibri" w:hAnsi="Times New Roman" w:cs="Times New Roman"/>
                <w:b/>
                <w:color w:val="000000"/>
              </w:rPr>
              <w:t xml:space="preserve">Prioritate  </w:t>
            </w:r>
          </w:p>
          <w:p w:rsidR="004427FB" w:rsidRPr="00D76A7F" w:rsidRDefault="004427FB" w:rsidP="00F97C66">
            <w:pPr>
              <w:pStyle w:val="Normal1"/>
              <w:widowControl w:val="0"/>
              <w:pBdr>
                <w:top w:val="nil"/>
                <w:left w:val="nil"/>
                <w:bottom w:val="nil"/>
                <w:right w:val="nil"/>
                <w:between w:val="nil"/>
              </w:pBdr>
              <w:spacing w:before="11" w:line="240" w:lineRule="auto"/>
              <w:ind w:left="124"/>
              <w:rPr>
                <w:rFonts w:ascii="Times New Roman" w:eastAsia="Calibri" w:hAnsi="Times New Roman" w:cs="Times New Roman"/>
                <w:b/>
                <w:color w:val="000000"/>
              </w:rPr>
            </w:pPr>
            <w:r w:rsidRPr="00D76A7F">
              <w:rPr>
                <w:rFonts w:ascii="Times New Roman" w:eastAsia="Calibri" w:hAnsi="Times New Roman" w:cs="Times New Roman"/>
                <w:b/>
                <w:color w:val="000000"/>
              </w:rPr>
              <w:t>incident</w:t>
            </w:r>
          </w:p>
        </w:tc>
        <w:tc>
          <w:tcPr>
            <w:tcW w:w="247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rPr>
            </w:pPr>
            <w:r w:rsidRPr="00D76A7F">
              <w:rPr>
                <w:rFonts w:ascii="Times New Roman" w:eastAsia="Calibri" w:hAnsi="Times New Roman" w:cs="Times New Roman"/>
                <w:b/>
                <w:color w:val="000000"/>
              </w:rPr>
              <w:t xml:space="preserve">Timpul de reacție </w:t>
            </w:r>
          </w:p>
        </w:tc>
        <w:tc>
          <w:tcPr>
            <w:tcW w:w="18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rPr>
            </w:pPr>
            <w:r w:rsidRPr="00D76A7F">
              <w:rPr>
                <w:rFonts w:ascii="Times New Roman" w:eastAsia="Calibri" w:hAnsi="Times New Roman" w:cs="Times New Roman"/>
                <w:b/>
                <w:color w:val="000000"/>
              </w:rPr>
              <w:t xml:space="preserve">Timpul de  </w:t>
            </w:r>
          </w:p>
          <w:p w:rsidR="004427FB" w:rsidRPr="00D76A7F" w:rsidRDefault="004427FB" w:rsidP="00F97C66">
            <w:pPr>
              <w:pStyle w:val="Normal1"/>
              <w:widowControl w:val="0"/>
              <w:pBdr>
                <w:top w:val="nil"/>
                <w:left w:val="nil"/>
                <w:bottom w:val="nil"/>
                <w:right w:val="nil"/>
                <w:between w:val="nil"/>
              </w:pBdr>
              <w:spacing w:before="11" w:line="240" w:lineRule="auto"/>
              <w:jc w:val="center"/>
              <w:rPr>
                <w:rFonts w:ascii="Times New Roman" w:eastAsia="Calibri" w:hAnsi="Times New Roman" w:cs="Times New Roman"/>
                <w:b/>
                <w:color w:val="000000"/>
              </w:rPr>
            </w:pPr>
            <w:r w:rsidRPr="00D76A7F">
              <w:rPr>
                <w:rFonts w:ascii="Times New Roman" w:eastAsia="Calibri" w:hAnsi="Times New Roman" w:cs="Times New Roman"/>
                <w:b/>
                <w:color w:val="000000"/>
              </w:rPr>
              <w:t>soluționare</w:t>
            </w:r>
          </w:p>
        </w:tc>
        <w:tc>
          <w:tcPr>
            <w:tcW w:w="205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58" w:right="161" w:firstLine="55"/>
              <w:rPr>
                <w:rFonts w:ascii="Times New Roman" w:eastAsia="Calibri" w:hAnsi="Times New Roman" w:cs="Times New Roman"/>
                <w:b/>
                <w:color w:val="000000"/>
              </w:rPr>
            </w:pPr>
            <w:r w:rsidRPr="00D76A7F">
              <w:rPr>
                <w:rFonts w:ascii="Times New Roman" w:eastAsia="Calibri" w:hAnsi="Times New Roman" w:cs="Times New Roman"/>
                <w:b/>
                <w:color w:val="000000"/>
              </w:rPr>
              <w:t>Timp max. pentru  corectare a cauzei*</w:t>
            </w:r>
          </w:p>
        </w:tc>
        <w:tc>
          <w:tcPr>
            <w:tcW w:w="253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rPr>
            </w:pPr>
            <w:r w:rsidRPr="00D76A7F">
              <w:rPr>
                <w:rFonts w:ascii="Times New Roman" w:eastAsia="Calibri" w:hAnsi="Times New Roman" w:cs="Times New Roman"/>
                <w:b/>
                <w:color w:val="000000"/>
              </w:rPr>
              <w:t>Raportare primară</w:t>
            </w:r>
          </w:p>
        </w:tc>
      </w:tr>
      <w:tr w:rsidR="004427FB" w:rsidRPr="00D76A7F" w:rsidTr="004427FB">
        <w:trPr>
          <w:cantSplit/>
          <w:trHeight w:val="547"/>
          <w:tblHeader/>
        </w:trPr>
        <w:tc>
          <w:tcPr>
            <w:tcW w:w="12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3"/>
              <w:rPr>
                <w:rFonts w:ascii="Times New Roman" w:eastAsia="Calibri" w:hAnsi="Times New Roman" w:cs="Times New Roman"/>
                <w:color w:val="000000"/>
              </w:rPr>
            </w:pPr>
            <w:r w:rsidRPr="00D76A7F">
              <w:rPr>
                <w:rFonts w:ascii="Times New Roman" w:eastAsia="Calibri" w:hAnsi="Times New Roman" w:cs="Times New Roman"/>
                <w:color w:val="000000"/>
              </w:rPr>
              <w:t xml:space="preserve">Critică </w:t>
            </w:r>
          </w:p>
        </w:tc>
        <w:tc>
          <w:tcPr>
            <w:tcW w:w="247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4"/>
              <w:rPr>
                <w:rFonts w:ascii="Times New Roman" w:eastAsia="Calibri" w:hAnsi="Times New Roman" w:cs="Times New Roman"/>
                <w:color w:val="000000"/>
              </w:rPr>
            </w:pPr>
            <w:r w:rsidRPr="00D76A7F">
              <w:rPr>
                <w:rFonts w:ascii="Times New Roman" w:eastAsia="Calibri" w:hAnsi="Times New Roman" w:cs="Times New Roman"/>
                <w:color w:val="000000"/>
              </w:rPr>
              <w:t xml:space="preserve">Timpul de reacție al  </w:t>
            </w:r>
          </w:p>
          <w:p w:rsidR="004427FB" w:rsidRPr="00D76A7F" w:rsidRDefault="004427FB" w:rsidP="00F97C66">
            <w:pPr>
              <w:pStyle w:val="Normal1"/>
              <w:widowControl w:val="0"/>
              <w:pBdr>
                <w:top w:val="nil"/>
                <w:left w:val="nil"/>
                <w:bottom w:val="nil"/>
                <w:right w:val="nil"/>
                <w:between w:val="nil"/>
              </w:pBdr>
              <w:spacing w:before="11" w:line="240" w:lineRule="auto"/>
              <w:ind w:left="131"/>
              <w:rPr>
                <w:rFonts w:ascii="Times New Roman" w:eastAsia="Calibri" w:hAnsi="Times New Roman" w:cs="Times New Roman"/>
                <w:color w:val="000000"/>
              </w:rPr>
            </w:pPr>
            <w:r w:rsidRPr="00D76A7F">
              <w:rPr>
                <w:rFonts w:ascii="Times New Roman" w:eastAsia="Calibri" w:hAnsi="Times New Roman" w:cs="Times New Roman"/>
                <w:color w:val="000000"/>
              </w:rPr>
              <w:t>Prestatorului – imediat;</w:t>
            </w:r>
          </w:p>
        </w:tc>
        <w:tc>
          <w:tcPr>
            <w:tcW w:w="18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9"/>
              <w:rPr>
                <w:rFonts w:ascii="Times New Roman" w:eastAsia="Calibri" w:hAnsi="Times New Roman" w:cs="Times New Roman"/>
                <w:color w:val="000000"/>
                <w:highlight w:val="white"/>
              </w:rPr>
            </w:pPr>
            <w:r w:rsidRPr="00D76A7F">
              <w:rPr>
                <w:rFonts w:ascii="Times New Roman" w:eastAsia="Calibri" w:hAnsi="Times New Roman" w:cs="Times New Roman"/>
                <w:color w:val="000000"/>
                <w:highlight w:val="white"/>
              </w:rPr>
              <w:t xml:space="preserve">până la 1 oră </w:t>
            </w:r>
          </w:p>
        </w:tc>
        <w:tc>
          <w:tcPr>
            <w:tcW w:w="205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685"/>
              <w:rPr>
                <w:rFonts w:ascii="Times New Roman" w:eastAsia="Calibri" w:hAnsi="Times New Roman" w:cs="Times New Roman"/>
                <w:color w:val="000000"/>
              </w:rPr>
            </w:pPr>
            <w:r w:rsidRPr="00D76A7F">
              <w:rPr>
                <w:rFonts w:ascii="Times New Roman" w:eastAsia="Calibri" w:hAnsi="Times New Roman" w:cs="Times New Roman"/>
                <w:color w:val="000000"/>
              </w:rPr>
              <w:t xml:space="preserve">8 ore </w:t>
            </w:r>
          </w:p>
        </w:tc>
        <w:tc>
          <w:tcPr>
            <w:tcW w:w="253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Telefon.</w:t>
            </w:r>
          </w:p>
        </w:tc>
      </w:tr>
      <w:tr w:rsidR="004427FB" w:rsidRPr="00D76A7F" w:rsidTr="004427FB">
        <w:trPr>
          <w:cantSplit/>
          <w:trHeight w:val="1085"/>
          <w:tblHeader/>
        </w:trPr>
        <w:tc>
          <w:tcPr>
            <w:tcW w:w="12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91"/>
              <w:rPr>
                <w:rFonts w:ascii="Times New Roman" w:eastAsia="Calibri" w:hAnsi="Times New Roman" w:cs="Times New Roman"/>
                <w:color w:val="000000"/>
              </w:rPr>
            </w:pPr>
            <w:r w:rsidRPr="00D76A7F">
              <w:rPr>
                <w:rFonts w:ascii="Times New Roman" w:eastAsia="Calibri" w:hAnsi="Times New Roman" w:cs="Times New Roman"/>
                <w:color w:val="000000"/>
              </w:rPr>
              <w:t xml:space="preserve">Înaltă </w:t>
            </w:r>
          </w:p>
        </w:tc>
        <w:tc>
          <w:tcPr>
            <w:tcW w:w="247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4"/>
              <w:rPr>
                <w:rFonts w:ascii="Times New Roman" w:eastAsia="Calibri" w:hAnsi="Times New Roman" w:cs="Times New Roman"/>
                <w:color w:val="000000"/>
              </w:rPr>
            </w:pPr>
            <w:r w:rsidRPr="00D76A7F">
              <w:rPr>
                <w:rFonts w:ascii="Times New Roman" w:eastAsia="Calibri" w:hAnsi="Times New Roman" w:cs="Times New Roman"/>
                <w:color w:val="000000"/>
              </w:rPr>
              <w:t xml:space="preserve">Timpul de reacție al  </w:t>
            </w:r>
          </w:p>
          <w:p w:rsidR="004427FB" w:rsidRPr="00D76A7F" w:rsidRDefault="004427FB" w:rsidP="00F97C66">
            <w:pPr>
              <w:pStyle w:val="Normal1"/>
              <w:widowControl w:val="0"/>
              <w:pBdr>
                <w:top w:val="nil"/>
                <w:left w:val="nil"/>
                <w:bottom w:val="nil"/>
                <w:right w:val="nil"/>
                <w:between w:val="nil"/>
              </w:pBdr>
              <w:spacing w:before="11" w:line="240" w:lineRule="auto"/>
              <w:ind w:left="131"/>
              <w:rPr>
                <w:rFonts w:ascii="Times New Roman" w:eastAsia="Calibri" w:hAnsi="Times New Roman" w:cs="Times New Roman"/>
                <w:color w:val="000000"/>
              </w:rPr>
            </w:pPr>
            <w:r w:rsidRPr="00D76A7F">
              <w:rPr>
                <w:rFonts w:ascii="Times New Roman" w:eastAsia="Calibri" w:hAnsi="Times New Roman" w:cs="Times New Roman"/>
                <w:color w:val="000000"/>
              </w:rPr>
              <w:t xml:space="preserve">Prestatorului – 15  </w:t>
            </w:r>
          </w:p>
          <w:p w:rsidR="004427FB" w:rsidRPr="00D76A7F" w:rsidRDefault="004427FB" w:rsidP="00F97C66">
            <w:pPr>
              <w:pStyle w:val="Normal1"/>
              <w:widowControl w:val="0"/>
              <w:pBdr>
                <w:top w:val="nil"/>
                <w:left w:val="nil"/>
                <w:bottom w:val="nil"/>
                <w:right w:val="nil"/>
                <w:between w:val="nil"/>
              </w:pBdr>
              <w:spacing w:before="11" w:line="240" w:lineRule="auto"/>
              <w:ind w:left="129"/>
              <w:rPr>
                <w:rFonts w:ascii="Times New Roman" w:eastAsia="Calibri" w:hAnsi="Times New Roman" w:cs="Times New Roman"/>
                <w:color w:val="000000"/>
              </w:rPr>
            </w:pPr>
            <w:r w:rsidRPr="00D76A7F">
              <w:rPr>
                <w:rFonts w:ascii="Times New Roman" w:eastAsia="Calibri" w:hAnsi="Times New Roman" w:cs="Times New Roman"/>
                <w:color w:val="000000"/>
              </w:rPr>
              <w:t>minute;</w:t>
            </w:r>
          </w:p>
        </w:tc>
        <w:tc>
          <w:tcPr>
            <w:tcW w:w="18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 xml:space="preserve">3 ore </w:t>
            </w:r>
          </w:p>
        </w:tc>
        <w:tc>
          <w:tcPr>
            <w:tcW w:w="205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 xml:space="preserve">ora 12 a zilei  </w:t>
            </w:r>
          </w:p>
          <w:p w:rsidR="004427FB" w:rsidRPr="00D76A7F" w:rsidRDefault="004427FB" w:rsidP="00F97C66">
            <w:pPr>
              <w:pStyle w:val="Normal1"/>
              <w:widowControl w:val="0"/>
              <w:pBdr>
                <w:top w:val="nil"/>
                <w:left w:val="nil"/>
                <w:bottom w:val="nil"/>
                <w:right w:val="nil"/>
                <w:between w:val="nil"/>
              </w:pBdr>
              <w:spacing w:before="11"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următoare</w:t>
            </w:r>
          </w:p>
        </w:tc>
        <w:tc>
          <w:tcPr>
            <w:tcW w:w="253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 xml:space="preserve">Telefon; </w:t>
            </w:r>
          </w:p>
          <w:p w:rsidR="004427FB" w:rsidRPr="00D76A7F" w:rsidRDefault="004427FB" w:rsidP="00F97C66">
            <w:pPr>
              <w:pStyle w:val="Normal1"/>
              <w:widowControl w:val="0"/>
              <w:pBdr>
                <w:top w:val="nil"/>
                <w:left w:val="nil"/>
                <w:bottom w:val="nil"/>
                <w:right w:val="nil"/>
                <w:between w:val="nil"/>
              </w:pBdr>
              <w:spacing w:before="11"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Sistem Service Desk</w:t>
            </w:r>
          </w:p>
        </w:tc>
      </w:tr>
      <w:tr w:rsidR="004427FB" w:rsidRPr="00D76A7F" w:rsidTr="004427FB">
        <w:trPr>
          <w:cantSplit/>
          <w:trHeight w:val="813"/>
          <w:tblHeader/>
        </w:trPr>
        <w:tc>
          <w:tcPr>
            <w:tcW w:w="12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1"/>
              <w:rPr>
                <w:rFonts w:ascii="Times New Roman" w:eastAsia="Calibri" w:hAnsi="Times New Roman" w:cs="Times New Roman"/>
                <w:color w:val="000000"/>
              </w:rPr>
            </w:pPr>
            <w:r w:rsidRPr="00D76A7F">
              <w:rPr>
                <w:rFonts w:ascii="Times New Roman" w:eastAsia="Calibri" w:hAnsi="Times New Roman" w:cs="Times New Roman"/>
                <w:color w:val="000000"/>
              </w:rPr>
              <w:t xml:space="preserve">Medie </w:t>
            </w:r>
          </w:p>
        </w:tc>
        <w:tc>
          <w:tcPr>
            <w:tcW w:w="247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4"/>
              <w:rPr>
                <w:rFonts w:ascii="Times New Roman" w:eastAsia="Calibri" w:hAnsi="Times New Roman" w:cs="Times New Roman"/>
                <w:color w:val="000000"/>
              </w:rPr>
            </w:pPr>
            <w:r w:rsidRPr="00D76A7F">
              <w:rPr>
                <w:rFonts w:ascii="Times New Roman" w:eastAsia="Calibri" w:hAnsi="Times New Roman" w:cs="Times New Roman"/>
                <w:color w:val="000000"/>
              </w:rPr>
              <w:t xml:space="preserve">Timpul de reacție al  </w:t>
            </w:r>
          </w:p>
          <w:p w:rsidR="004427FB" w:rsidRPr="00D76A7F" w:rsidRDefault="004427FB" w:rsidP="00F97C66">
            <w:pPr>
              <w:pStyle w:val="Normal1"/>
              <w:widowControl w:val="0"/>
              <w:pBdr>
                <w:top w:val="nil"/>
                <w:left w:val="nil"/>
                <w:bottom w:val="nil"/>
                <w:right w:val="nil"/>
                <w:between w:val="nil"/>
              </w:pBdr>
              <w:spacing w:before="11" w:line="240" w:lineRule="auto"/>
              <w:ind w:left="131"/>
              <w:rPr>
                <w:rFonts w:ascii="Times New Roman" w:eastAsia="Calibri" w:hAnsi="Times New Roman" w:cs="Times New Roman"/>
                <w:color w:val="000000"/>
              </w:rPr>
            </w:pPr>
            <w:r w:rsidRPr="00D76A7F">
              <w:rPr>
                <w:rFonts w:ascii="Times New Roman" w:eastAsia="Calibri" w:hAnsi="Times New Roman" w:cs="Times New Roman"/>
                <w:color w:val="000000"/>
              </w:rPr>
              <w:t>Prestatorului – 4 ore;</w:t>
            </w:r>
          </w:p>
        </w:tc>
        <w:tc>
          <w:tcPr>
            <w:tcW w:w="18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 xml:space="preserve">24 ore </w:t>
            </w:r>
          </w:p>
        </w:tc>
        <w:tc>
          <w:tcPr>
            <w:tcW w:w="205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 xml:space="preserve">5 zile </w:t>
            </w:r>
          </w:p>
        </w:tc>
        <w:tc>
          <w:tcPr>
            <w:tcW w:w="253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Sistem Service Desk</w:t>
            </w:r>
          </w:p>
        </w:tc>
      </w:tr>
      <w:tr w:rsidR="004427FB" w:rsidRPr="00D76A7F" w:rsidTr="004427FB">
        <w:trPr>
          <w:cantSplit/>
          <w:trHeight w:val="816"/>
          <w:tblHeader/>
        </w:trPr>
        <w:tc>
          <w:tcPr>
            <w:tcW w:w="12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3"/>
              <w:rPr>
                <w:rFonts w:ascii="Times New Roman" w:eastAsia="Calibri" w:hAnsi="Times New Roman" w:cs="Times New Roman"/>
                <w:color w:val="000000"/>
              </w:rPr>
            </w:pPr>
            <w:r w:rsidRPr="00D76A7F">
              <w:rPr>
                <w:rFonts w:ascii="Times New Roman" w:eastAsia="Calibri" w:hAnsi="Times New Roman" w:cs="Times New Roman"/>
                <w:color w:val="000000"/>
              </w:rPr>
              <w:t xml:space="preserve">Joasă </w:t>
            </w:r>
          </w:p>
        </w:tc>
        <w:tc>
          <w:tcPr>
            <w:tcW w:w="247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4"/>
              <w:rPr>
                <w:rFonts w:ascii="Times New Roman" w:eastAsia="Calibri" w:hAnsi="Times New Roman" w:cs="Times New Roman"/>
                <w:color w:val="000000"/>
              </w:rPr>
            </w:pPr>
            <w:r w:rsidRPr="00D76A7F">
              <w:rPr>
                <w:rFonts w:ascii="Times New Roman" w:eastAsia="Calibri" w:hAnsi="Times New Roman" w:cs="Times New Roman"/>
                <w:color w:val="000000"/>
              </w:rPr>
              <w:t xml:space="preserve">Timpul de reacție al  </w:t>
            </w:r>
          </w:p>
          <w:p w:rsidR="004427FB" w:rsidRPr="00D76A7F" w:rsidRDefault="004427FB" w:rsidP="00F97C66">
            <w:pPr>
              <w:pStyle w:val="Normal1"/>
              <w:widowControl w:val="0"/>
              <w:pBdr>
                <w:top w:val="nil"/>
                <w:left w:val="nil"/>
                <w:bottom w:val="nil"/>
                <w:right w:val="nil"/>
                <w:between w:val="nil"/>
              </w:pBdr>
              <w:spacing w:before="11" w:line="240" w:lineRule="auto"/>
              <w:ind w:left="131"/>
              <w:rPr>
                <w:rFonts w:ascii="Times New Roman" w:eastAsia="Calibri" w:hAnsi="Times New Roman" w:cs="Times New Roman"/>
                <w:color w:val="000000"/>
              </w:rPr>
            </w:pPr>
            <w:r w:rsidRPr="00D76A7F">
              <w:rPr>
                <w:rFonts w:ascii="Times New Roman" w:eastAsia="Calibri" w:hAnsi="Times New Roman" w:cs="Times New Roman"/>
                <w:color w:val="000000"/>
              </w:rPr>
              <w:t>Prestatorului – 24 ore;</w:t>
            </w:r>
          </w:p>
        </w:tc>
        <w:tc>
          <w:tcPr>
            <w:tcW w:w="18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 xml:space="preserve">3 zile </w:t>
            </w:r>
          </w:p>
        </w:tc>
        <w:tc>
          <w:tcPr>
            <w:tcW w:w="205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 xml:space="preserve">10 zile </w:t>
            </w:r>
          </w:p>
        </w:tc>
        <w:tc>
          <w:tcPr>
            <w:tcW w:w="253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Sistem Service Desk</w:t>
            </w:r>
          </w:p>
        </w:tc>
      </w:tr>
      <w:tr w:rsidR="004427FB" w:rsidRPr="00D76A7F" w:rsidTr="004427FB">
        <w:trPr>
          <w:cantSplit/>
          <w:trHeight w:val="547"/>
          <w:tblHeader/>
        </w:trPr>
        <w:tc>
          <w:tcPr>
            <w:tcW w:w="12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1"/>
              <w:rPr>
                <w:rFonts w:ascii="Times New Roman" w:eastAsia="Calibri" w:hAnsi="Times New Roman" w:cs="Times New Roman"/>
                <w:color w:val="000000"/>
              </w:rPr>
            </w:pPr>
            <w:r w:rsidRPr="00D76A7F">
              <w:rPr>
                <w:rFonts w:ascii="Times New Roman" w:eastAsia="Calibri" w:hAnsi="Times New Roman" w:cs="Times New Roman"/>
                <w:color w:val="000000"/>
              </w:rPr>
              <w:t xml:space="preserve">Neglijabilă </w:t>
            </w:r>
          </w:p>
        </w:tc>
        <w:tc>
          <w:tcPr>
            <w:tcW w:w="247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4"/>
              <w:rPr>
                <w:rFonts w:ascii="Times New Roman" w:eastAsia="Calibri" w:hAnsi="Times New Roman" w:cs="Times New Roman"/>
                <w:color w:val="000000"/>
              </w:rPr>
            </w:pPr>
            <w:r w:rsidRPr="00D76A7F">
              <w:rPr>
                <w:rFonts w:ascii="Times New Roman" w:eastAsia="Calibri" w:hAnsi="Times New Roman" w:cs="Times New Roman"/>
                <w:color w:val="000000"/>
              </w:rPr>
              <w:t xml:space="preserve">Timpul de reacție al  </w:t>
            </w:r>
          </w:p>
          <w:p w:rsidR="004427FB" w:rsidRPr="00D76A7F" w:rsidRDefault="004427FB" w:rsidP="00F97C66">
            <w:pPr>
              <w:pStyle w:val="Normal1"/>
              <w:widowControl w:val="0"/>
              <w:pBdr>
                <w:top w:val="nil"/>
                <w:left w:val="nil"/>
                <w:bottom w:val="nil"/>
                <w:right w:val="nil"/>
                <w:between w:val="nil"/>
              </w:pBdr>
              <w:spacing w:before="11" w:line="240" w:lineRule="auto"/>
              <w:ind w:left="131"/>
              <w:rPr>
                <w:rFonts w:ascii="Times New Roman" w:eastAsia="Calibri" w:hAnsi="Times New Roman" w:cs="Times New Roman"/>
                <w:color w:val="000000"/>
              </w:rPr>
            </w:pPr>
            <w:r w:rsidRPr="00D76A7F">
              <w:rPr>
                <w:rFonts w:ascii="Times New Roman" w:eastAsia="Calibri" w:hAnsi="Times New Roman" w:cs="Times New Roman"/>
                <w:color w:val="000000"/>
              </w:rPr>
              <w:t>Prestatorului – 72 ore;</w:t>
            </w:r>
          </w:p>
        </w:tc>
        <w:tc>
          <w:tcPr>
            <w:tcW w:w="18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 xml:space="preserve">Cel mai bun efort. </w:t>
            </w:r>
          </w:p>
        </w:tc>
        <w:tc>
          <w:tcPr>
            <w:tcW w:w="205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 xml:space="preserve">- </w:t>
            </w:r>
          </w:p>
        </w:tc>
        <w:tc>
          <w:tcPr>
            <w:tcW w:w="253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76A7F">
              <w:rPr>
                <w:rFonts w:ascii="Times New Roman" w:eastAsia="Calibri" w:hAnsi="Times New Roman" w:cs="Times New Roman"/>
                <w:color w:val="000000"/>
              </w:rPr>
              <w:t>Sistem Service Desk</w:t>
            </w:r>
          </w:p>
        </w:tc>
      </w:tr>
    </w:tbl>
    <w:p w:rsidR="004427FB" w:rsidRPr="00D76A7F" w:rsidRDefault="004427FB" w:rsidP="004427FB">
      <w:pPr>
        <w:pStyle w:val="Normal1"/>
        <w:widowControl w:val="0"/>
        <w:pBdr>
          <w:top w:val="nil"/>
          <w:left w:val="nil"/>
          <w:bottom w:val="nil"/>
          <w:right w:val="nil"/>
          <w:between w:val="nil"/>
        </w:pBdr>
        <w:rPr>
          <w:rFonts w:ascii="Times New Roman" w:hAnsi="Times New Roman" w:cs="Times New Roman"/>
          <w:color w:val="000000"/>
        </w:rPr>
      </w:pPr>
    </w:p>
    <w:p w:rsidR="004427FB" w:rsidRPr="00D76A7F" w:rsidRDefault="004427FB" w:rsidP="004427FB">
      <w:pPr>
        <w:pStyle w:val="Normal1"/>
        <w:widowControl w:val="0"/>
        <w:pBdr>
          <w:top w:val="nil"/>
          <w:left w:val="nil"/>
          <w:bottom w:val="nil"/>
          <w:right w:val="nil"/>
          <w:between w:val="nil"/>
        </w:pBdr>
        <w:rPr>
          <w:rFonts w:ascii="Times New Roman" w:hAnsi="Times New Roman" w:cs="Times New Roman"/>
          <w:color w:val="000000"/>
        </w:rPr>
      </w:pPr>
    </w:p>
    <w:p w:rsidR="004427FB" w:rsidRPr="00D76A7F" w:rsidRDefault="004427FB" w:rsidP="004427FB">
      <w:pPr>
        <w:pStyle w:val="Normal1"/>
        <w:widowControl w:val="0"/>
        <w:pBdr>
          <w:top w:val="nil"/>
          <w:left w:val="nil"/>
          <w:bottom w:val="nil"/>
          <w:right w:val="nil"/>
          <w:between w:val="nil"/>
        </w:pBdr>
        <w:spacing w:line="243" w:lineRule="auto"/>
        <w:ind w:left="236" w:right="871" w:firstLine="56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*Notă: se aplică pentru situația când soluționarea incidentului se face prin aplicarea unor  măsuri de ocolire.</w:t>
      </w:r>
    </w:p>
    <w:p w:rsidR="004427FB" w:rsidRPr="00D76A7F" w:rsidRDefault="004427FB" w:rsidP="004427FB">
      <w:pPr>
        <w:pStyle w:val="Normal1"/>
        <w:widowControl w:val="0"/>
        <w:pBdr>
          <w:top w:val="nil"/>
          <w:left w:val="nil"/>
          <w:bottom w:val="nil"/>
          <w:right w:val="nil"/>
          <w:between w:val="nil"/>
        </w:pBdr>
        <w:spacing w:line="243" w:lineRule="auto"/>
        <w:ind w:left="236" w:right="871" w:firstLine="566"/>
        <w:jc w:val="both"/>
        <w:rPr>
          <w:rFonts w:ascii="Times New Roman" w:eastAsia="Calibri" w:hAnsi="Times New Roman" w:cs="Times New Roman"/>
          <w:color w:val="000000"/>
          <w:sz w:val="24"/>
          <w:szCs w:val="24"/>
        </w:rPr>
      </w:pPr>
    </w:p>
    <w:p w:rsidR="004427FB" w:rsidRPr="00D76A7F" w:rsidRDefault="004427FB" w:rsidP="004427FB">
      <w:pPr>
        <w:pStyle w:val="Normal1"/>
        <w:widowControl w:val="0"/>
        <w:pBdr>
          <w:top w:val="nil"/>
          <w:left w:val="nil"/>
          <w:bottom w:val="nil"/>
          <w:right w:val="nil"/>
          <w:between w:val="nil"/>
        </w:pBdr>
        <w:spacing w:before="8" w:line="243" w:lineRule="auto"/>
        <w:ind w:left="222" w:right="822" w:firstLine="58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 </w:t>
      </w:r>
    </w:p>
    <w:p w:rsidR="004427FB" w:rsidRPr="00D76A7F" w:rsidRDefault="004427FB" w:rsidP="004427FB">
      <w:pPr>
        <w:pStyle w:val="Normal1"/>
        <w:widowControl w:val="0"/>
        <w:pBdr>
          <w:top w:val="nil"/>
          <w:left w:val="nil"/>
          <w:bottom w:val="nil"/>
          <w:right w:val="nil"/>
          <w:between w:val="nil"/>
        </w:pBdr>
        <w:spacing w:before="8" w:line="244" w:lineRule="auto"/>
        <w:ind w:left="199" w:right="758" w:firstLine="60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 </w:t>
      </w:r>
    </w:p>
    <w:p w:rsidR="004427FB" w:rsidRPr="00D76A7F" w:rsidRDefault="004427FB" w:rsidP="004427FB">
      <w:pPr>
        <w:pStyle w:val="Normal1"/>
        <w:widowControl w:val="0"/>
        <w:pBdr>
          <w:top w:val="nil"/>
          <w:left w:val="nil"/>
          <w:bottom w:val="nil"/>
          <w:right w:val="nil"/>
          <w:between w:val="nil"/>
        </w:pBdr>
        <w:spacing w:before="8" w:line="243" w:lineRule="auto"/>
        <w:ind w:left="227" w:right="761" w:firstLine="57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Prestatorul pate solicita implicarea la gestiunea incidentului, a persoanelor responsabile  ale Beneficiarului. Conlucrarea este necesară în vederea diminuării impactului incidentului și  soluționării operative a acestuia. </w:t>
      </w:r>
    </w:p>
    <w:p w:rsidR="004427FB" w:rsidRPr="00D76A7F" w:rsidRDefault="004427FB" w:rsidP="004427FB">
      <w:pPr>
        <w:pStyle w:val="Normal1"/>
        <w:widowControl w:val="0"/>
        <w:pBdr>
          <w:top w:val="nil"/>
          <w:left w:val="nil"/>
          <w:bottom w:val="nil"/>
          <w:right w:val="nil"/>
          <w:between w:val="nil"/>
        </w:pBdr>
        <w:spacing w:before="8" w:line="243" w:lineRule="auto"/>
        <w:ind w:left="195" w:right="758" w:firstLine="60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 </w:t>
      </w:r>
    </w:p>
    <w:p w:rsidR="004427FB" w:rsidRPr="00D76A7F" w:rsidRDefault="004427FB" w:rsidP="004427FB">
      <w:pPr>
        <w:pStyle w:val="Normal1"/>
        <w:widowControl w:val="0"/>
        <w:pBdr>
          <w:top w:val="nil"/>
          <w:left w:val="nil"/>
          <w:bottom w:val="nil"/>
          <w:right w:val="nil"/>
          <w:between w:val="nil"/>
        </w:pBdr>
        <w:spacing w:before="8" w:line="243" w:lineRule="auto"/>
        <w:ind w:left="199" w:right="756" w:firstLine="58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Toate incidentele raportate de Beneficiar sunt înregistrate în cadrul SSC. Prestatorul  încurajează Beneficiarul să raporteze orice incident sau suspiciune de incident. Acest fapt va  permite îmbunătățirea continuă a nivelului Serviciilor prestate. </w:t>
      </w:r>
    </w:p>
    <w:p w:rsidR="004427FB" w:rsidRPr="00D76A7F" w:rsidRDefault="004427FB" w:rsidP="004427FB">
      <w:pPr>
        <w:pStyle w:val="Normal1"/>
        <w:widowControl w:val="0"/>
        <w:pBdr>
          <w:top w:val="nil"/>
          <w:left w:val="nil"/>
          <w:bottom w:val="nil"/>
          <w:right w:val="nil"/>
          <w:between w:val="nil"/>
        </w:pBdr>
        <w:spacing w:before="248" w:line="246" w:lineRule="auto"/>
        <w:ind w:left="263" w:right="775" w:firstLine="68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highlight w:val="white"/>
        </w:rPr>
        <w:t xml:space="preserve">Îndată ce problema depistată va fi rezolvată, instalarea aplicaţiei modificate pe serverul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de producţie va avea loc cu acordul Beneficiarului şi în baza unui plan de livrare coordonat.</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208"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lastRenderedPageBreak/>
        <w:t xml:space="preserve">3.1.3 Escaladarea incidentelor </w:t>
      </w:r>
    </w:p>
    <w:p w:rsidR="004427FB" w:rsidRPr="00D76A7F" w:rsidRDefault="004427FB" w:rsidP="004427FB">
      <w:pPr>
        <w:pStyle w:val="Normal1"/>
        <w:widowControl w:val="0"/>
        <w:pBdr>
          <w:top w:val="nil"/>
          <w:left w:val="nil"/>
          <w:bottom w:val="nil"/>
          <w:right w:val="nil"/>
          <w:between w:val="nil"/>
        </w:pBdr>
        <w:spacing w:before="53" w:line="244" w:lineRule="auto"/>
        <w:ind w:left="224" w:right="757" w:firstLine="537"/>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În cazul în care un incident nu poate fi soluționat în timpul agreat, Părțile pot escalada  incidentul la un nivel mai înalt de autoritate - către Managerul Suport Clienți. În ultimă instanță,  pot fi formate grupuri de lucru specializate din partea Prestatorului și Beneficiarului, pentru a  gestiona orice aspect ivit în relațiile dintre aceștia. </w:t>
      </w:r>
    </w:p>
    <w:p w:rsidR="004427FB" w:rsidRPr="00D76A7F" w:rsidRDefault="004427FB" w:rsidP="004427FB">
      <w:pPr>
        <w:pStyle w:val="Normal1"/>
        <w:widowControl w:val="0"/>
        <w:pBdr>
          <w:top w:val="nil"/>
          <w:left w:val="nil"/>
          <w:bottom w:val="nil"/>
          <w:right w:val="nil"/>
          <w:between w:val="nil"/>
        </w:pBdr>
        <w:spacing w:before="488" w:line="240" w:lineRule="auto"/>
        <w:ind w:left="222"/>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4 Reguli privind prestare a serviciilor de suport predefinite </w:t>
      </w:r>
    </w:p>
    <w:p w:rsidR="004427FB" w:rsidRPr="00D76A7F" w:rsidRDefault="004427FB" w:rsidP="004427FB">
      <w:pPr>
        <w:pStyle w:val="Normal1"/>
        <w:widowControl w:val="0"/>
        <w:pBdr>
          <w:top w:val="nil"/>
          <w:left w:val="nil"/>
          <w:bottom w:val="nil"/>
          <w:right w:val="nil"/>
          <w:between w:val="nil"/>
        </w:pBdr>
        <w:spacing w:before="258" w:line="240" w:lineRule="auto"/>
        <w:ind w:left="222"/>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4.1 Reguli de organizare a lucrărilor conform planului-grafic </w:t>
      </w:r>
    </w:p>
    <w:p w:rsidR="004427FB" w:rsidRPr="00D76A7F" w:rsidRDefault="004427FB" w:rsidP="004427FB">
      <w:pPr>
        <w:pStyle w:val="Normal1"/>
        <w:widowControl w:val="0"/>
        <w:pBdr>
          <w:top w:val="nil"/>
          <w:left w:val="nil"/>
          <w:bottom w:val="nil"/>
          <w:right w:val="nil"/>
          <w:between w:val="nil"/>
        </w:pBdr>
        <w:spacing w:before="55" w:line="243" w:lineRule="auto"/>
        <w:ind w:left="199" w:right="756" w:firstLine="61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Planul-program, cu indicarea termenilor de efectuare a lucrărilor de mentenanță este  elaborat de Prestator și aprobat de Beneficiar în termen de 30 zile lucrătoare de la data intrării  în vigoare a Contactului, conform analizei multilaterale efectuate de către Prestator a  Sistemului, la necesitate inclusiv şi cu angajații din partea Beneficiarului </w:t>
      </w:r>
    </w:p>
    <w:p w:rsidR="004427FB" w:rsidRPr="00D76A7F" w:rsidRDefault="004427FB" w:rsidP="004427FB">
      <w:pPr>
        <w:pStyle w:val="Normal1"/>
        <w:widowControl w:val="0"/>
        <w:pBdr>
          <w:top w:val="nil"/>
          <w:left w:val="nil"/>
          <w:bottom w:val="nil"/>
          <w:right w:val="nil"/>
          <w:between w:val="nil"/>
        </w:pBdr>
        <w:spacing w:before="8" w:line="243" w:lineRule="auto"/>
        <w:ind w:left="236" w:right="755" w:firstLine="57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Planul-program poate fi modificat în funcție de evoluția acestuia şi apariţia unor  necesităţi de dezvoltare suplimentare în perioada contractuală cu acordul ambelor părți.</w:t>
      </w:r>
    </w:p>
    <w:p w:rsidR="004427FB" w:rsidRPr="00D76A7F" w:rsidRDefault="004427FB" w:rsidP="004427FB">
      <w:pPr>
        <w:pStyle w:val="Normal1"/>
        <w:widowControl w:val="0"/>
        <w:pBdr>
          <w:top w:val="nil"/>
          <w:left w:val="nil"/>
          <w:bottom w:val="nil"/>
          <w:right w:val="nil"/>
          <w:between w:val="nil"/>
        </w:pBdr>
        <w:spacing w:line="240" w:lineRule="auto"/>
        <w:ind w:left="222"/>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4.2 Reguli de asigurare a planului de restabilire </w:t>
      </w:r>
    </w:p>
    <w:p w:rsidR="004427FB" w:rsidRPr="00D76A7F" w:rsidRDefault="004427FB" w:rsidP="004427FB">
      <w:pPr>
        <w:pStyle w:val="Normal1"/>
        <w:widowControl w:val="0"/>
        <w:pBdr>
          <w:top w:val="nil"/>
          <w:left w:val="nil"/>
          <w:bottom w:val="nil"/>
          <w:right w:val="nil"/>
          <w:between w:val="nil"/>
        </w:pBdr>
        <w:spacing w:before="53" w:line="243" w:lineRule="auto"/>
        <w:ind w:left="233" w:right="760" w:firstLine="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Procedurile de continuitate menite să asigure posibilitatea restabilirii disponibilității Sistemelor  informatice în situații de incident vor fi implementate conform cerințelor din tabelul de mai jos. </w:t>
      </w:r>
    </w:p>
    <w:tbl>
      <w:tblPr>
        <w:tblW w:w="1035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7"/>
        <w:gridCol w:w="3138"/>
        <w:gridCol w:w="2550"/>
        <w:gridCol w:w="2122"/>
        <w:gridCol w:w="1982"/>
      </w:tblGrid>
      <w:tr w:rsidR="004427FB" w:rsidRPr="00D76A7F" w:rsidTr="004427FB">
        <w:trPr>
          <w:cantSplit/>
          <w:trHeight w:val="2299"/>
          <w:tblHeader/>
        </w:trPr>
        <w:tc>
          <w:tcPr>
            <w:tcW w:w="567"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lastRenderedPageBreak/>
              <w:t xml:space="preserve">Nr. </w:t>
            </w:r>
          </w:p>
        </w:tc>
        <w:tc>
          <w:tcPr>
            <w:tcW w:w="313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Categorie incident </w:t>
            </w:r>
          </w:p>
        </w:tc>
        <w:tc>
          <w:tcPr>
            <w:tcW w:w="25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Planul de restabilire </w:t>
            </w:r>
          </w:p>
        </w:tc>
        <w:tc>
          <w:tcPr>
            <w:tcW w:w="212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Timpul Obiectiv  </w:t>
            </w:r>
          </w:p>
          <w:p w:rsidR="004427FB" w:rsidRPr="00D76A7F" w:rsidRDefault="004427FB" w:rsidP="00F97C66">
            <w:pPr>
              <w:pStyle w:val="Normal1"/>
              <w:widowControl w:val="0"/>
              <w:pBdr>
                <w:top w:val="nil"/>
                <w:left w:val="nil"/>
                <w:bottom w:val="nil"/>
                <w:right w:val="nil"/>
                <w:between w:val="nil"/>
              </w:pBdr>
              <w:spacing w:before="12" w:line="243" w:lineRule="auto"/>
              <w:ind w:left="125" w:right="207" w:firstLine="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pentru Restabilire  (TOR)</w:t>
            </w:r>
          </w:p>
        </w:tc>
        <w:tc>
          <w:tcPr>
            <w:tcW w:w="19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Momentul în  </w:t>
            </w:r>
          </w:p>
          <w:p w:rsidR="004427FB" w:rsidRPr="00D76A7F" w:rsidRDefault="004427FB" w:rsidP="00F97C66">
            <w:pPr>
              <w:pStyle w:val="Normal1"/>
              <w:widowControl w:val="0"/>
              <w:pBdr>
                <w:top w:val="nil"/>
                <w:left w:val="nil"/>
                <w:bottom w:val="nil"/>
                <w:right w:val="nil"/>
                <w:between w:val="nil"/>
              </w:pBdr>
              <w:spacing w:before="12" w:line="240" w:lineRule="auto"/>
              <w:ind w:left="11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Timp pentru  </w:t>
            </w:r>
          </w:p>
          <w:p w:rsidR="004427FB" w:rsidRPr="00D76A7F" w:rsidRDefault="004427FB" w:rsidP="00F97C66">
            <w:pPr>
              <w:pStyle w:val="Normal1"/>
              <w:widowControl w:val="0"/>
              <w:pBdr>
                <w:top w:val="nil"/>
                <w:left w:val="nil"/>
                <w:bottom w:val="nil"/>
                <w:right w:val="nil"/>
                <w:between w:val="nil"/>
              </w:pBdr>
              <w:spacing w:before="12" w:line="240" w:lineRule="auto"/>
              <w:jc w:val="center"/>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Restabilirii (MTR) </w:t>
            </w:r>
          </w:p>
          <w:p w:rsidR="004427FB" w:rsidRPr="00D76A7F" w:rsidRDefault="004427FB" w:rsidP="00F97C66">
            <w:pPr>
              <w:pStyle w:val="Normal1"/>
              <w:widowControl w:val="0"/>
              <w:pBdr>
                <w:top w:val="nil"/>
                <w:left w:val="nil"/>
                <w:bottom w:val="nil"/>
                <w:right w:val="nil"/>
                <w:between w:val="nil"/>
              </w:pBdr>
              <w:spacing w:before="132" w:line="240" w:lineRule="auto"/>
              <w:ind w:left="128"/>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(pierderea de  </w:t>
            </w:r>
          </w:p>
          <w:p w:rsidR="004427FB" w:rsidRPr="00D76A7F" w:rsidRDefault="004427FB" w:rsidP="00F97C66">
            <w:pPr>
              <w:pStyle w:val="Normal1"/>
              <w:widowControl w:val="0"/>
              <w:pBdr>
                <w:top w:val="nil"/>
                <w:left w:val="nil"/>
                <w:bottom w:val="nil"/>
                <w:right w:val="nil"/>
                <w:between w:val="nil"/>
              </w:pBdr>
              <w:spacing w:before="12"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date admisă la  </w:t>
            </w:r>
          </w:p>
          <w:p w:rsidR="004427FB" w:rsidRPr="00D76A7F" w:rsidRDefault="004427FB" w:rsidP="00F97C66">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momentul  </w:t>
            </w:r>
          </w:p>
          <w:p w:rsidR="004427FB" w:rsidRPr="00D76A7F" w:rsidRDefault="004427FB" w:rsidP="00F97C66">
            <w:pPr>
              <w:pStyle w:val="Normal1"/>
              <w:widowControl w:val="0"/>
              <w:pBdr>
                <w:top w:val="nil"/>
                <w:left w:val="nil"/>
                <w:bottom w:val="nil"/>
                <w:right w:val="nil"/>
                <w:between w:val="nil"/>
              </w:pBdr>
              <w:spacing w:before="13" w:line="240" w:lineRule="auto"/>
              <w:ind w:left="13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restabilirii)</w:t>
            </w:r>
          </w:p>
        </w:tc>
      </w:tr>
      <w:tr w:rsidR="004427FB" w:rsidRPr="00D76A7F" w:rsidTr="004427FB">
        <w:trPr>
          <w:cantSplit/>
          <w:trHeight w:val="1303"/>
          <w:tblHeader/>
        </w:trPr>
        <w:tc>
          <w:tcPr>
            <w:tcW w:w="567"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3"/>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1. </w:t>
            </w:r>
          </w:p>
        </w:tc>
        <w:tc>
          <w:tcPr>
            <w:tcW w:w="313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Căderea  </w:t>
            </w:r>
          </w:p>
          <w:p w:rsidR="004427FB" w:rsidRPr="00D76A7F" w:rsidRDefault="004427FB" w:rsidP="00F97C66">
            <w:pPr>
              <w:pStyle w:val="Normal1"/>
              <w:widowControl w:val="0"/>
              <w:pBdr>
                <w:top w:val="nil"/>
                <w:left w:val="nil"/>
                <w:bottom w:val="nil"/>
                <w:right w:val="nil"/>
                <w:between w:val="nil"/>
              </w:pBdr>
              <w:spacing w:before="12" w:line="244" w:lineRule="auto"/>
              <w:ind w:left="123" w:right="147"/>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componentelor hard  aferente Sistemului  Informatic. </w:t>
            </w:r>
          </w:p>
        </w:tc>
        <w:tc>
          <w:tcPr>
            <w:tcW w:w="25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3" w:right="130" w:firstLine="9"/>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Ridicarea sistemului pe  echipamentul din  </w:t>
            </w:r>
          </w:p>
          <w:p w:rsidR="004427FB" w:rsidRPr="00D76A7F" w:rsidRDefault="004427FB" w:rsidP="00F97C66">
            <w:pPr>
              <w:pStyle w:val="Normal1"/>
              <w:widowControl w:val="0"/>
              <w:pBdr>
                <w:top w:val="nil"/>
                <w:left w:val="nil"/>
                <w:bottom w:val="nil"/>
                <w:right w:val="nil"/>
                <w:between w:val="nil"/>
              </w:pBdr>
              <w:spacing w:before="11" w:line="240" w:lineRule="auto"/>
              <w:jc w:val="center"/>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rezerva activă Sdandby.</w:t>
            </w:r>
          </w:p>
        </w:tc>
        <w:tc>
          <w:tcPr>
            <w:tcW w:w="212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TOR = 15 minute. </w:t>
            </w:r>
          </w:p>
        </w:tc>
        <w:tc>
          <w:tcPr>
            <w:tcW w:w="19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MTR = ultima  </w:t>
            </w:r>
          </w:p>
          <w:p w:rsidR="004427FB" w:rsidRPr="00D76A7F" w:rsidRDefault="004427FB" w:rsidP="00F97C66">
            <w:pPr>
              <w:pStyle w:val="Normal1"/>
              <w:widowControl w:val="0"/>
              <w:pBdr>
                <w:top w:val="nil"/>
                <w:left w:val="nil"/>
                <w:bottom w:val="nil"/>
                <w:right w:val="nil"/>
                <w:between w:val="nil"/>
              </w:pBdr>
              <w:spacing w:before="12" w:line="240" w:lineRule="auto"/>
              <w:ind w:left="116"/>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tranzacție  </w:t>
            </w:r>
          </w:p>
          <w:p w:rsidR="004427FB" w:rsidRPr="00D76A7F" w:rsidRDefault="004427FB" w:rsidP="00F97C66">
            <w:pPr>
              <w:pStyle w:val="Normal1"/>
              <w:widowControl w:val="0"/>
              <w:pBdr>
                <w:top w:val="nil"/>
                <w:left w:val="nil"/>
                <w:bottom w:val="nil"/>
                <w:right w:val="nil"/>
                <w:between w:val="nil"/>
              </w:pBdr>
              <w:spacing w:before="15" w:line="240" w:lineRule="auto"/>
              <w:ind w:left="123"/>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confirmată.</w:t>
            </w:r>
          </w:p>
        </w:tc>
      </w:tr>
      <w:tr w:rsidR="004427FB" w:rsidRPr="00D76A7F" w:rsidTr="004427FB">
        <w:trPr>
          <w:cantSplit/>
          <w:trHeight w:val="1300"/>
          <w:tblHeader/>
        </w:trPr>
        <w:tc>
          <w:tcPr>
            <w:tcW w:w="567"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6"/>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2. </w:t>
            </w:r>
          </w:p>
        </w:tc>
        <w:tc>
          <w:tcPr>
            <w:tcW w:w="313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4" w:right="61"/>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Coruperea integrității  datelor din bazele de  date ale Sistemului  Informatic.</w:t>
            </w:r>
          </w:p>
        </w:tc>
        <w:tc>
          <w:tcPr>
            <w:tcW w:w="25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Copii de rezervă  </w:t>
            </w:r>
          </w:p>
          <w:p w:rsidR="004427FB" w:rsidRPr="00D76A7F" w:rsidRDefault="004427FB" w:rsidP="00F97C66">
            <w:pPr>
              <w:pStyle w:val="Normal1"/>
              <w:widowControl w:val="0"/>
              <w:pBdr>
                <w:top w:val="nil"/>
                <w:left w:val="nil"/>
                <w:bottom w:val="nil"/>
                <w:right w:val="nil"/>
                <w:between w:val="nil"/>
              </w:pBdr>
              <w:spacing w:before="12" w:line="240" w:lineRule="auto"/>
              <w:ind w:left="128"/>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incrementale la un  </w:t>
            </w:r>
          </w:p>
          <w:p w:rsidR="004427FB" w:rsidRPr="00D76A7F" w:rsidRDefault="004427FB" w:rsidP="00F97C66">
            <w:pPr>
              <w:pStyle w:val="Normal1"/>
              <w:widowControl w:val="0"/>
              <w:pBdr>
                <w:top w:val="nil"/>
                <w:left w:val="nil"/>
                <w:bottom w:val="nil"/>
                <w:right w:val="nil"/>
                <w:between w:val="nil"/>
              </w:pBdr>
              <w:spacing w:before="12" w:line="240" w:lineRule="auto"/>
              <w:ind w:left="128"/>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interval de 15 minute.</w:t>
            </w:r>
          </w:p>
        </w:tc>
        <w:tc>
          <w:tcPr>
            <w:tcW w:w="212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TOR = 30 minute. </w:t>
            </w:r>
          </w:p>
        </w:tc>
        <w:tc>
          <w:tcPr>
            <w:tcW w:w="19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MTR = 15 minute.</w:t>
            </w:r>
          </w:p>
        </w:tc>
      </w:tr>
      <w:tr w:rsidR="004427FB" w:rsidRPr="00D76A7F" w:rsidTr="004427FB">
        <w:trPr>
          <w:cantSplit/>
          <w:trHeight w:val="1596"/>
          <w:tblHeader/>
        </w:trPr>
        <w:tc>
          <w:tcPr>
            <w:tcW w:w="567"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3. </w:t>
            </w:r>
          </w:p>
        </w:tc>
        <w:tc>
          <w:tcPr>
            <w:tcW w:w="313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4" w:lineRule="auto"/>
              <w:ind w:left="123" w:right="142" w:hanging="6"/>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Alte incidente ce pot  afecta  </w:t>
            </w:r>
          </w:p>
          <w:p w:rsidR="004427FB" w:rsidRPr="00D76A7F" w:rsidRDefault="004427FB" w:rsidP="00F97C66">
            <w:pPr>
              <w:pStyle w:val="Normal1"/>
              <w:widowControl w:val="0"/>
              <w:pBdr>
                <w:top w:val="nil"/>
                <w:left w:val="nil"/>
                <w:bottom w:val="nil"/>
                <w:right w:val="nil"/>
                <w:between w:val="nil"/>
              </w:pBdr>
              <w:spacing w:before="8"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disponibilitatea  </w:t>
            </w:r>
          </w:p>
          <w:p w:rsidR="004427FB" w:rsidRPr="00D76A7F" w:rsidRDefault="004427FB" w:rsidP="00F97C66">
            <w:pPr>
              <w:pStyle w:val="Normal1"/>
              <w:widowControl w:val="0"/>
              <w:pBdr>
                <w:top w:val="nil"/>
                <w:left w:val="nil"/>
                <w:bottom w:val="nil"/>
                <w:right w:val="nil"/>
                <w:between w:val="nil"/>
              </w:pBdr>
              <w:spacing w:before="15" w:line="240" w:lineRule="auto"/>
              <w:ind w:left="121"/>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Sistemului  </w:t>
            </w:r>
          </w:p>
          <w:p w:rsidR="004427FB" w:rsidRPr="00D76A7F" w:rsidRDefault="004427FB" w:rsidP="00F97C66">
            <w:pPr>
              <w:pStyle w:val="Normal1"/>
              <w:widowControl w:val="0"/>
              <w:pBdr>
                <w:top w:val="nil"/>
                <w:left w:val="nil"/>
                <w:bottom w:val="nil"/>
                <w:right w:val="nil"/>
                <w:between w:val="nil"/>
              </w:pBdr>
              <w:spacing w:before="12"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Informatic. </w:t>
            </w:r>
          </w:p>
        </w:tc>
        <w:tc>
          <w:tcPr>
            <w:tcW w:w="25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Copii de rezervă  </w:t>
            </w:r>
          </w:p>
          <w:p w:rsidR="004427FB" w:rsidRPr="00D76A7F" w:rsidRDefault="004427FB" w:rsidP="00F97C66">
            <w:pPr>
              <w:pStyle w:val="Normal1"/>
              <w:widowControl w:val="0"/>
              <w:pBdr>
                <w:top w:val="nil"/>
                <w:left w:val="nil"/>
                <w:bottom w:val="nil"/>
                <w:right w:val="nil"/>
                <w:between w:val="nil"/>
              </w:pBdr>
              <w:spacing w:before="13" w:line="243" w:lineRule="auto"/>
              <w:ind w:left="126" w:right="173" w:hanging="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conform punctelor 1 și  2 mai sus.</w:t>
            </w:r>
          </w:p>
        </w:tc>
        <w:tc>
          <w:tcPr>
            <w:tcW w:w="212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TOR = 2 ore. </w:t>
            </w:r>
          </w:p>
        </w:tc>
        <w:tc>
          <w:tcPr>
            <w:tcW w:w="19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MTR = 15 minute.</w:t>
            </w:r>
          </w:p>
        </w:tc>
      </w:tr>
      <w:tr w:rsidR="004427FB" w:rsidRPr="00D76A7F" w:rsidTr="004427FB">
        <w:trPr>
          <w:cantSplit/>
          <w:trHeight w:val="2475"/>
          <w:tblHeader/>
        </w:trPr>
        <w:tc>
          <w:tcPr>
            <w:tcW w:w="567"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8"/>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4. </w:t>
            </w:r>
          </w:p>
        </w:tc>
        <w:tc>
          <w:tcPr>
            <w:tcW w:w="3138"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3" w:right="182" w:hanging="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Situații excepționale  ce pot afecta  </w:t>
            </w:r>
          </w:p>
          <w:p w:rsidR="004427FB" w:rsidRPr="00D76A7F" w:rsidRDefault="004427FB" w:rsidP="00F97C66">
            <w:pPr>
              <w:pStyle w:val="Normal1"/>
              <w:widowControl w:val="0"/>
              <w:pBdr>
                <w:top w:val="nil"/>
                <w:left w:val="nil"/>
                <w:bottom w:val="nil"/>
                <w:right w:val="nil"/>
                <w:between w:val="nil"/>
              </w:pBdr>
              <w:spacing w:before="8" w:line="243" w:lineRule="auto"/>
              <w:ind w:left="123" w:right="161"/>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disponibilitatea data  centrului ce  </w:t>
            </w:r>
          </w:p>
          <w:p w:rsidR="004427FB" w:rsidRPr="00D76A7F" w:rsidRDefault="004427FB" w:rsidP="00F97C66">
            <w:pPr>
              <w:pStyle w:val="Normal1"/>
              <w:widowControl w:val="0"/>
              <w:pBdr>
                <w:top w:val="nil"/>
                <w:left w:val="nil"/>
                <w:bottom w:val="nil"/>
                <w:right w:val="nil"/>
                <w:between w:val="nil"/>
              </w:pBdr>
              <w:spacing w:before="8" w:line="240" w:lineRule="auto"/>
              <w:ind w:left="119"/>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găzduiește  </w:t>
            </w:r>
          </w:p>
          <w:p w:rsidR="004427FB" w:rsidRPr="00D76A7F" w:rsidRDefault="004427FB" w:rsidP="00F97C66">
            <w:pPr>
              <w:pStyle w:val="Normal1"/>
              <w:widowControl w:val="0"/>
              <w:pBdr>
                <w:top w:val="nil"/>
                <w:left w:val="nil"/>
                <w:bottom w:val="nil"/>
                <w:right w:val="nil"/>
                <w:between w:val="nil"/>
              </w:pBdr>
              <w:spacing w:before="12" w:line="243" w:lineRule="auto"/>
              <w:ind w:left="121" w:right="144" w:firstLine="7"/>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infrastructura hard a  Sistemului  </w:t>
            </w:r>
          </w:p>
          <w:p w:rsidR="004427FB" w:rsidRPr="00D76A7F" w:rsidRDefault="004427FB" w:rsidP="00F97C66">
            <w:pPr>
              <w:pStyle w:val="Normal1"/>
              <w:widowControl w:val="0"/>
              <w:pBdr>
                <w:top w:val="nil"/>
                <w:left w:val="nil"/>
                <w:bottom w:val="nil"/>
                <w:right w:val="nil"/>
                <w:between w:val="nil"/>
              </w:pBdr>
              <w:spacing w:before="9"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Informatic.</w:t>
            </w:r>
          </w:p>
        </w:tc>
        <w:tc>
          <w:tcPr>
            <w:tcW w:w="2550"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Copii de rezervă  </w:t>
            </w:r>
          </w:p>
          <w:p w:rsidR="004427FB" w:rsidRPr="00D76A7F" w:rsidRDefault="004427FB" w:rsidP="00F97C66">
            <w:pPr>
              <w:pStyle w:val="Normal1"/>
              <w:widowControl w:val="0"/>
              <w:pBdr>
                <w:top w:val="nil"/>
                <w:left w:val="nil"/>
                <w:bottom w:val="nil"/>
                <w:right w:val="nil"/>
                <w:between w:val="nil"/>
              </w:pBdr>
              <w:spacing w:before="12" w:line="243" w:lineRule="auto"/>
              <w:ind w:left="122" w:right="61" w:firstLine="1"/>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depline efectuate zilnic,  stocate în afara data  centrului de bază.</w:t>
            </w:r>
          </w:p>
        </w:tc>
        <w:tc>
          <w:tcPr>
            <w:tcW w:w="212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TOR = 3 zile. </w:t>
            </w:r>
          </w:p>
        </w:tc>
        <w:tc>
          <w:tcPr>
            <w:tcW w:w="198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MTR = 15 minute</w:t>
            </w:r>
          </w:p>
        </w:tc>
      </w:tr>
    </w:tbl>
    <w:p w:rsidR="004427FB" w:rsidRPr="00D76A7F" w:rsidRDefault="004427FB" w:rsidP="004427FB">
      <w:pPr>
        <w:pStyle w:val="Normal1"/>
        <w:widowControl w:val="0"/>
        <w:pBdr>
          <w:top w:val="nil"/>
          <w:left w:val="nil"/>
          <w:bottom w:val="nil"/>
          <w:right w:val="nil"/>
          <w:between w:val="nil"/>
        </w:pBdr>
        <w:rPr>
          <w:rFonts w:ascii="Times New Roman" w:hAnsi="Times New Roman" w:cs="Times New Roman"/>
          <w:color w:val="000000"/>
        </w:rPr>
      </w:pPr>
    </w:p>
    <w:p w:rsidR="004427FB" w:rsidRPr="00D76A7F" w:rsidRDefault="004427FB" w:rsidP="004427FB">
      <w:pPr>
        <w:pStyle w:val="Normal1"/>
        <w:widowControl w:val="0"/>
        <w:pBdr>
          <w:top w:val="nil"/>
          <w:left w:val="nil"/>
          <w:bottom w:val="nil"/>
          <w:right w:val="nil"/>
          <w:between w:val="nil"/>
        </w:pBdr>
        <w:rPr>
          <w:rFonts w:ascii="Times New Roman" w:hAnsi="Times New Roman" w:cs="Times New Roman"/>
          <w:color w:val="000000"/>
        </w:rPr>
      </w:pPr>
    </w:p>
    <w:p w:rsidR="004427FB" w:rsidRPr="00D76A7F" w:rsidRDefault="004427FB" w:rsidP="004427FB">
      <w:pPr>
        <w:pStyle w:val="Normal1"/>
        <w:widowControl w:val="0"/>
        <w:pBdr>
          <w:top w:val="nil"/>
          <w:left w:val="nil"/>
          <w:bottom w:val="nil"/>
          <w:right w:val="nil"/>
          <w:between w:val="nil"/>
        </w:pBdr>
        <w:spacing w:line="243" w:lineRule="auto"/>
        <w:ind w:left="229" w:right="756" w:hanging="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 Beneficiarul este responsabil pentru alocarea resurselor necesare organizării planului de  restabilire.</w:t>
      </w:r>
    </w:p>
    <w:p w:rsidR="004427FB" w:rsidRPr="00D76A7F" w:rsidRDefault="004427FB" w:rsidP="004427FB">
      <w:pPr>
        <w:pStyle w:val="Normal1"/>
        <w:widowControl w:val="0"/>
        <w:pBdr>
          <w:top w:val="nil"/>
          <w:left w:val="nil"/>
          <w:bottom w:val="nil"/>
          <w:right w:val="nil"/>
          <w:between w:val="nil"/>
        </w:pBdr>
        <w:spacing w:line="243" w:lineRule="auto"/>
        <w:ind w:left="229" w:right="756" w:hanging="9"/>
        <w:jc w:val="both"/>
        <w:rPr>
          <w:rFonts w:ascii="Times New Roman" w:eastAsia="Calibri" w:hAnsi="Times New Roman" w:cs="Times New Roman"/>
          <w:color w:val="000000"/>
          <w:sz w:val="24"/>
          <w:szCs w:val="24"/>
        </w:rPr>
      </w:pPr>
    </w:p>
    <w:p w:rsidR="004427FB" w:rsidRPr="00D76A7F" w:rsidRDefault="004427FB" w:rsidP="004427FB">
      <w:pPr>
        <w:pStyle w:val="Normal1"/>
        <w:widowControl w:val="0"/>
        <w:pBdr>
          <w:top w:val="nil"/>
          <w:left w:val="nil"/>
          <w:bottom w:val="nil"/>
          <w:right w:val="nil"/>
          <w:between w:val="nil"/>
        </w:pBdr>
        <w:spacing w:line="240" w:lineRule="auto"/>
        <w:ind w:left="229"/>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5 Reguli privind prestare a serviciilor de dezvoltare </w:t>
      </w:r>
    </w:p>
    <w:p w:rsidR="004427FB" w:rsidRPr="00D76A7F" w:rsidRDefault="004427FB" w:rsidP="004427FB">
      <w:pPr>
        <w:pStyle w:val="Normal1"/>
        <w:widowControl w:val="0"/>
        <w:pBdr>
          <w:top w:val="nil"/>
          <w:left w:val="nil"/>
          <w:bottom w:val="nil"/>
          <w:right w:val="nil"/>
          <w:between w:val="nil"/>
        </w:pBdr>
        <w:spacing w:before="257" w:line="240" w:lineRule="auto"/>
        <w:ind w:left="229"/>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5.1 Solicitarea Serviciilor de dezvoltare </w:t>
      </w:r>
    </w:p>
    <w:p w:rsidR="004427FB" w:rsidRPr="00D76A7F" w:rsidRDefault="004427FB" w:rsidP="004427FB">
      <w:pPr>
        <w:pStyle w:val="Normal1"/>
        <w:widowControl w:val="0"/>
        <w:pBdr>
          <w:top w:val="nil"/>
          <w:left w:val="nil"/>
          <w:bottom w:val="nil"/>
          <w:right w:val="nil"/>
          <w:between w:val="nil"/>
        </w:pBdr>
        <w:spacing w:before="55" w:line="243" w:lineRule="auto"/>
        <w:ind w:left="199" w:right="755" w:firstLine="593"/>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Solicitarea Serviciilor de dezvoltare se efectuează doar de Persoana autorizată din partea  Beneficiari în baza unei solicitări conform regulilor descrise în capitolul 2.2 ”Reguli de  înregistrare a solicitărilor” </w:t>
      </w:r>
    </w:p>
    <w:p w:rsidR="004427FB" w:rsidRPr="00D76A7F" w:rsidRDefault="004427FB" w:rsidP="004427FB">
      <w:pPr>
        <w:pStyle w:val="Normal1"/>
        <w:widowControl w:val="0"/>
        <w:pBdr>
          <w:top w:val="nil"/>
          <w:left w:val="nil"/>
          <w:bottom w:val="nil"/>
          <w:right w:val="nil"/>
          <w:between w:val="nil"/>
        </w:pBdr>
        <w:spacing w:before="8" w:line="243" w:lineRule="auto"/>
        <w:ind w:left="222" w:right="757" w:firstLine="53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În rezultatul analizei solicitării, Prestatorul va comunica planul de soluționare cu indicarea:  timpului, lucrărilor necesare de efectuat, necesarul de resurse, inclusiv din partea Beneficiarului  și a costului estimativ conform tarifelor.  </w:t>
      </w:r>
    </w:p>
    <w:p w:rsidR="004427FB" w:rsidRPr="00D76A7F" w:rsidRDefault="004427FB" w:rsidP="004427FB">
      <w:pPr>
        <w:pStyle w:val="Normal1"/>
        <w:widowControl w:val="0"/>
        <w:pBdr>
          <w:top w:val="nil"/>
          <w:left w:val="nil"/>
          <w:bottom w:val="nil"/>
          <w:right w:val="nil"/>
          <w:between w:val="nil"/>
        </w:pBdr>
        <w:spacing w:before="212" w:line="240" w:lineRule="auto"/>
        <w:ind w:left="229"/>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5.2 Prestarea Serviciilor de dezvoltare </w:t>
      </w:r>
    </w:p>
    <w:p w:rsidR="004427FB" w:rsidRPr="00D76A7F" w:rsidRDefault="004427FB" w:rsidP="004427FB">
      <w:pPr>
        <w:pStyle w:val="Normal1"/>
        <w:widowControl w:val="0"/>
        <w:pBdr>
          <w:top w:val="nil"/>
          <w:left w:val="nil"/>
          <w:bottom w:val="nil"/>
          <w:right w:val="nil"/>
          <w:between w:val="nil"/>
        </w:pBdr>
        <w:spacing w:before="54" w:line="244" w:lineRule="auto"/>
        <w:ind w:left="228" w:right="755" w:firstLine="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Prestarea serviciilor de dezvoltare se va efectua cu aplicarea următoarelor reguli: </w:t>
      </w:r>
    </w:p>
    <w:p w:rsidR="004427FB" w:rsidRPr="00D76A7F" w:rsidRDefault="004427FB" w:rsidP="004427FB">
      <w:pPr>
        <w:pStyle w:val="Normal1"/>
        <w:widowControl w:val="0"/>
        <w:pBdr>
          <w:top w:val="nil"/>
          <w:left w:val="nil"/>
          <w:bottom w:val="nil"/>
          <w:right w:val="nil"/>
          <w:between w:val="nil"/>
        </w:pBdr>
        <w:spacing w:before="54" w:line="244" w:lineRule="auto"/>
        <w:ind w:left="228" w:right="755" w:firstLine="49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lastRenderedPageBreak/>
        <w:t xml:space="preserve">a) 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 </w:t>
      </w:r>
    </w:p>
    <w:p w:rsidR="004427FB" w:rsidRPr="00D76A7F" w:rsidRDefault="004427FB" w:rsidP="004427FB">
      <w:pPr>
        <w:pStyle w:val="Normal1"/>
        <w:widowControl w:val="0"/>
        <w:pBdr>
          <w:top w:val="nil"/>
          <w:left w:val="nil"/>
          <w:bottom w:val="nil"/>
          <w:right w:val="nil"/>
          <w:between w:val="nil"/>
        </w:pBdr>
        <w:spacing w:before="54" w:line="244" w:lineRule="auto"/>
        <w:ind w:left="228" w:right="755" w:firstLine="283"/>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b) Un Serviciu de dezvoltare se consideră prestat în momentul confirmării acceptării soluției  de către Persoana responsabilă din partea Beneficiarului. </w:t>
      </w:r>
    </w:p>
    <w:p w:rsidR="004427FB" w:rsidRPr="00D76A7F" w:rsidRDefault="004427FB" w:rsidP="004427FB">
      <w:pPr>
        <w:pStyle w:val="Normal1"/>
        <w:widowControl w:val="0"/>
        <w:pBdr>
          <w:top w:val="nil"/>
          <w:left w:val="nil"/>
          <w:bottom w:val="nil"/>
          <w:right w:val="nil"/>
          <w:between w:val="nil"/>
        </w:pBdr>
        <w:spacing w:before="8" w:line="243" w:lineRule="auto"/>
        <w:ind w:left="236" w:right="757" w:firstLine="27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 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2 luni. </w:t>
      </w:r>
    </w:p>
    <w:p w:rsidR="004427FB" w:rsidRPr="00D76A7F" w:rsidRDefault="004427FB" w:rsidP="004427FB">
      <w:pPr>
        <w:pStyle w:val="Normal1"/>
        <w:widowControl w:val="0"/>
        <w:pBdr>
          <w:top w:val="nil"/>
          <w:left w:val="nil"/>
          <w:bottom w:val="nil"/>
          <w:right w:val="nil"/>
          <w:between w:val="nil"/>
        </w:pBdr>
        <w:spacing w:before="8" w:line="244" w:lineRule="auto"/>
        <w:ind w:left="227" w:right="754" w:firstLine="28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d) 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 </w:t>
      </w:r>
    </w:p>
    <w:p w:rsidR="004427FB" w:rsidRPr="00D76A7F" w:rsidRDefault="004427FB" w:rsidP="004427FB">
      <w:pPr>
        <w:pStyle w:val="Normal1"/>
        <w:widowControl w:val="0"/>
        <w:pBdr>
          <w:top w:val="nil"/>
          <w:left w:val="nil"/>
          <w:bottom w:val="nil"/>
          <w:right w:val="nil"/>
          <w:between w:val="nil"/>
        </w:pBdr>
        <w:spacing w:before="8" w:line="243" w:lineRule="auto"/>
        <w:ind w:left="222" w:right="760" w:firstLine="29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highlight w:val="white"/>
        </w:rPr>
        <w:t xml:space="preserve">e) În cazul nealocări în termenii agreați a resurselor necesare din partea Beneficiarului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termenul de soluționare se majorează cu timpul respectiv, aplicându-se după caz penalitățile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prevăzute de contract.</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8" w:line="244" w:lineRule="auto"/>
        <w:ind w:left="199" w:right="759" w:firstLine="30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highlight w:val="white"/>
        </w:rPr>
        <w:t xml:space="preserve">f) Prestatorul va asigura executarea lucrărilor de elaborare a funcționalităților suplimentare,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în baza unor proceduri general recunoscute şi acceptate şi a standardelor agreate de Beneficiar,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ținând cont şi de ultimele cerinţe în materie de elaborare, şi calculate în baza tarifelor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convenite de părţi.</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8" w:line="244" w:lineRule="auto"/>
        <w:ind w:left="222" w:right="760" w:firstLine="28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highlight w:val="white"/>
        </w:rPr>
        <w:t>g) Prestatorul, prealabil predării către Beneficiar, va asigura testarea funcționalităților</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suplimentare (pe serverul de testare), conform cerințelor si condițiilor înaintate de Beneficiar,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care se vor consemna prin proces-verbal. Pentru a testa funcţionalitatea suplimentară solicitată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de Beneficiar, acesta din urmă va asigura mediul software şi hardware, care va corespunde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exact cu sistemul real şi va asigura acces liber Prestatorului, precum şi va oferi instrumente de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testare necesare.</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8" w:line="243" w:lineRule="auto"/>
        <w:ind w:left="233" w:right="760" w:firstLine="285"/>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highlight w:val="white"/>
        </w:rPr>
        <w:t xml:space="preserve">h) Prestatorul va prezenta pentru funcţionalităţile suplimentare realizate, următoarele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livrabile care vor corespunde cerinţelor Ordinului nr. 78 din 01.06.2006 cu privire la aprobarea</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reglementării tehnice "Procesele ciclului de viaţă al software-ului" RT 38370656 -002:2006,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inclusiv:</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8" w:line="240" w:lineRule="auto"/>
        <w:ind w:left="510"/>
        <w:jc w:val="both"/>
        <w:rPr>
          <w:rFonts w:ascii="Times New Roman" w:eastAsia="Calibri" w:hAnsi="Times New Roman" w:cs="Times New Roman"/>
          <w:color w:val="000000"/>
          <w:sz w:val="24"/>
          <w:szCs w:val="24"/>
          <w:highlight w:val="white"/>
        </w:rPr>
      </w:pPr>
      <w:r w:rsidRPr="00D76A7F">
        <w:rPr>
          <w:rFonts w:ascii="Times New Roman" w:eastAsia="Times New Roman" w:hAnsi="Times New Roman" w:cs="Times New Roman"/>
          <w:color w:val="000000"/>
          <w:sz w:val="24"/>
          <w:szCs w:val="24"/>
          <w:highlight w:val="white"/>
        </w:rPr>
        <w:t xml:space="preserve">- </w:t>
      </w:r>
      <w:r w:rsidRPr="00D76A7F">
        <w:rPr>
          <w:rFonts w:ascii="Times New Roman" w:eastAsia="Calibri" w:hAnsi="Times New Roman" w:cs="Times New Roman"/>
          <w:color w:val="000000"/>
          <w:sz w:val="24"/>
          <w:szCs w:val="24"/>
          <w:highlight w:val="white"/>
        </w:rPr>
        <w:t>Proiectul tehnic al sistemului actualizat (în limba română);</w:t>
      </w:r>
    </w:p>
    <w:p w:rsidR="004427FB" w:rsidRPr="00D76A7F" w:rsidRDefault="004427FB" w:rsidP="004427FB">
      <w:pPr>
        <w:pStyle w:val="Normal1"/>
        <w:widowControl w:val="0"/>
        <w:pBdr>
          <w:top w:val="nil"/>
          <w:left w:val="nil"/>
          <w:bottom w:val="nil"/>
          <w:right w:val="nil"/>
          <w:between w:val="nil"/>
        </w:pBdr>
        <w:spacing w:line="240" w:lineRule="auto"/>
        <w:ind w:left="510"/>
        <w:jc w:val="both"/>
        <w:rPr>
          <w:rFonts w:ascii="Times New Roman" w:eastAsia="Calibri" w:hAnsi="Times New Roman" w:cs="Times New Roman"/>
          <w:color w:val="000000"/>
          <w:sz w:val="24"/>
          <w:szCs w:val="24"/>
        </w:rPr>
      </w:pPr>
      <w:r w:rsidRPr="00D76A7F">
        <w:rPr>
          <w:rFonts w:ascii="Times New Roman" w:eastAsia="Times New Roman" w:hAnsi="Times New Roman" w:cs="Times New Roman"/>
          <w:color w:val="000000"/>
          <w:sz w:val="24"/>
          <w:szCs w:val="24"/>
          <w:highlight w:val="white"/>
        </w:rPr>
        <w:t xml:space="preserve">- </w:t>
      </w:r>
      <w:r w:rsidRPr="00D76A7F">
        <w:rPr>
          <w:rFonts w:ascii="Times New Roman" w:eastAsia="Calibri" w:hAnsi="Times New Roman" w:cs="Times New Roman"/>
          <w:color w:val="000000"/>
          <w:sz w:val="24"/>
          <w:szCs w:val="24"/>
          <w:highlight w:val="white"/>
        </w:rPr>
        <w:t>Ghidul administratorului actualizat (în limba română);</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12" w:line="240" w:lineRule="auto"/>
        <w:ind w:left="510"/>
        <w:jc w:val="both"/>
        <w:rPr>
          <w:rFonts w:ascii="Times New Roman" w:eastAsia="Calibri" w:hAnsi="Times New Roman" w:cs="Times New Roman"/>
          <w:color w:val="000000"/>
          <w:sz w:val="24"/>
          <w:szCs w:val="24"/>
        </w:rPr>
      </w:pPr>
      <w:r w:rsidRPr="00D76A7F">
        <w:rPr>
          <w:rFonts w:ascii="Times New Roman" w:eastAsia="Times New Roman" w:hAnsi="Times New Roman" w:cs="Times New Roman"/>
          <w:color w:val="000000"/>
          <w:sz w:val="24"/>
          <w:szCs w:val="24"/>
          <w:highlight w:val="white"/>
        </w:rPr>
        <w:t xml:space="preserve">- </w:t>
      </w:r>
      <w:r w:rsidRPr="00D76A7F">
        <w:rPr>
          <w:rFonts w:ascii="Times New Roman" w:eastAsia="Calibri" w:hAnsi="Times New Roman" w:cs="Times New Roman"/>
          <w:color w:val="000000"/>
          <w:sz w:val="24"/>
          <w:szCs w:val="24"/>
          <w:highlight w:val="white"/>
        </w:rPr>
        <w:t>Ghidul utilizatorului (în limba română);</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12" w:line="243" w:lineRule="auto"/>
        <w:ind w:left="236" w:right="758" w:firstLine="274"/>
        <w:jc w:val="both"/>
        <w:rPr>
          <w:rFonts w:ascii="Times New Roman" w:eastAsia="Calibri" w:hAnsi="Times New Roman" w:cs="Times New Roman"/>
          <w:color w:val="000000"/>
          <w:sz w:val="24"/>
          <w:szCs w:val="24"/>
        </w:rPr>
      </w:pPr>
      <w:r w:rsidRPr="00D76A7F">
        <w:rPr>
          <w:rFonts w:ascii="Times New Roman" w:eastAsia="Times New Roman" w:hAnsi="Times New Roman" w:cs="Times New Roman"/>
          <w:color w:val="000000"/>
          <w:sz w:val="24"/>
          <w:szCs w:val="24"/>
          <w:highlight w:val="white"/>
        </w:rPr>
        <w:t xml:space="preserve">- </w:t>
      </w:r>
      <w:r w:rsidRPr="00D76A7F">
        <w:rPr>
          <w:rFonts w:ascii="Times New Roman" w:eastAsia="Calibri" w:hAnsi="Times New Roman" w:cs="Times New Roman"/>
          <w:color w:val="000000"/>
          <w:sz w:val="24"/>
          <w:szCs w:val="24"/>
          <w:highlight w:val="white"/>
        </w:rPr>
        <w:t xml:space="preserve">Codul sursă actualizat (pe purtător magnetic – CD) în două exemplare, cu toate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bibliotecile şi instrumentele necesare compilării componentelor sistemului;</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12" w:line="243" w:lineRule="auto"/>
        <w:ind w:left="236" w:right="758" w:firstLine="274"/>
        <w:jc w:val="both"/>
        <w:rPr>
          <w:rFonts w:ascii="Times New Roman" w:eastAsia="Calibri" w:hAnsi="Times New Roman" w:cs="Times New Roman"/>
          <w:color w:val="000000"/>
          <w:sz w:val="24"/>
          <w:szCs w:val="24"/>
        </w:rPr>
      </w:pPr>
      <w:r w:rsidRPr="00D76A7F">
        <w:rPr>
          <w:rFonts w:ascii="Times New Roman" w:eastAsia="Times New Roman" w:hAnsi="Times New Roman" w:cs="Times New Roman"/>
          <w:color w:val="000000"/>
          <w:sz w:val="24"/>
          <w:szCs w:val="24"/>
          <w:highlight w:val="white"/>
        </w:rPr>
        <w:t xml:space="preserve">- </w:t>
      </w:r>
      <w:r w:rsidRPr="00D76A7F">
        <w:rPr>
          <w:rFonts w:ascii="Times New Roman" w:eastAsia="Calibri" w:hAnsi="Times New Roman" w:cs="Times New Roman"/>
          <w:color w:val="000000"/>
          <w:sz w:val="24"/>
          <w:szCs w:val="24"/>
          <w:highlight w:val="white"/>
        </w:rPr>
        <w:t>Actul de predare în exploatare industrială (în limba română).</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8" w:line="244" w:lineRule="auto"/>
        <w:ind w:left="222" w:right="764" w:firstLine="282"/>
        <w:jc w:val="both"/>
        <w:rPr>
          <w:rFonts w:ascii="Times New Roman" w:eastAsia="Calibri" w:hAnsi="Times New Roman" w:cs="Times New Roman"/>
          <w:color w:val="000000"/>
          <w:sz w:val="24"/>
          <w:szCs w:val="24"/>
        </w:rPr>
      </w:pPr>
      <w:r w:rsidRPr="00D76A7F">
        <w:rPr>
          <w:rFonts w:ascii="Times New Roman" w:eastAsia="Times New Roman" w:hAnsi="Times New Roman" w:cs="Times New Roman"/>
          <w:color w:val="000000"/>
          <w:sz w:val="24"/>
          <w:szCs w:val="24"/>
          <w:highlight w:val="white"/>
        </w:rPr>
        <w:t xml:space="preserve">i) </w:t>
      </w:r>
      <w:r w:rsidRPr="00D76A7F">
        <w:rPr>
          <w:rFonts w:ascii="Times New Roman" w:eastAsia="Calibri" w:hAnsi="Times New Roman" w:cs="Times New Roman"/>
          <w:color w:val="000000"/>
          <w:sz w:val="24"/>
          <w:szCs w:val="24"/>
          <w:highlight w:val="white"/>
        </w:rPr>
        <w:t xml:space="preserve">Beneficiarul este în drept să verifice (testeze) funcţionalităţile suplimentare ale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sistemului, predate de către Prestator, în conformitate cu procedurile statuate în contract.</w:t>
      </w:r>
      <w:r w:rsidRPr="00D76A7F">
        <w:rPr>
          <w:rFonts w:ascii="Times New Roman" w:eastAsia="Calibri" w:hAnsi="Times New Roman" w:cs="Times New Roman"/>
          <w:color w:val="000000"/>
          <w:sz w:val="24"/>
          <w:szCs w:val="24"/>
        </w:rPr>
        <w:t xml:space="preserve"> </w:t>
      </w:r>
      <w:r w:rsidRPr="00D76A7F">
        <w:rPr>
          <w:rFonts w:ascii="Times New Roman" w:eastAsia="Times New Roman" w:hAnsi="Times New Roman" w:cs="Times New Roman"/>
          <w:color w:val="000000"/>
          <w:sz w:val="24"/>
          <w:szCs w:val="24"/>
          <w:highlight w:val="white"/>
        </w:rPr>
        <w:t xml:space="preserve">j) </w:t>
      </w:r>
      <w:r w:rsidRPr="00D76A7F">
        <w:rPr>
          <w:rFonts w:ascii="Times New Roman" w:eastAsia="Calibri" w:hAnsi="Times New Roman" w:cs="Times New Roman"/>
          <w:color w:val="000000"/>
          <w:sz w:val="24"/>
          <w:szCs w:val="24"/>
          <w:highlight w:val="white"/>
        </w:rPr>
        <w:t xml:space="preserve">Integrarea funcţionalităţilor suplimentare în sistemul real se va face doar de către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specialiştii Beneficiarului, şi/sau doar cu aprobarea acestora. Responsabilitatea pentru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funcționarea sistemului real o va purta Beneficiarul.</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8" w:line="244" w:lineRule="auto"/>
        <w:ind w:left="229" w:right="764" w:firstLine="274"/>
        <w:jc w:val="both"/>
        <w:rPr>
          <w:rFonts w:ascii="Times New Roman" w:eastAsia="Calibri" w:hAnsi="Times New Roman" w:cs="Times New Roman"/>
          <w:color w:val="000000"/>
          <w:sz w:val="24"/>
          <w:szCs w:val="24"/>
        </w:rPr>
      </w:pPr>
      <w:r w:rsidRPr="00D76A7F">
        <w:rPr>
          <w:rFonts w:ascii="Times New Roman" w:eastAsia="Times New Roman" w:hAnsi="Times New Roman" w:cs="Times New Roman"/>
          <w:color w:val="000000"/>
          <w:sz w:val="24"/>
          <w:szCs w:val="24"/>
          <w:highlight w:val="white"/>
        </w:rPr>
        <w:t xml:space="preserve">k) </w:t>
      </w:r>
      <w:r w:rsidRPr="00D76A7F">
        <w:rPr>
          <w:rFonts w:ascii="Times New Roman" w:eastAsia="Calibri" w:hAnsi="Times New Roman" w:cs="Times New Roman"/>
          <w:color w:val="000000"/>
          <w:sz w:val="24"/>
          <w:szCs w:val="24"/>
          <w:highlight w:val="white"/>
        </w:rPr>
        <w:t xml:space="preserve">Beneficiarul și Prestatorul se vor obliga să se informeze reciproc despre orice modificări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aduse sistemului atît prin funcţionalităţile suplimentare integrate, cît şi prin alte modificări cum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ar fi dar fără a se limita la cele de administrare a sistemului (găzduire pe servere, adrese IP,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resurse hardware alocate etc.</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8" w:line="243" w:lineRule="auto"/>
        <w:ind w:left="236" w:right="765" w:firstLine="269"/>
        <w:jc w:val="both"/>
        <w:rPr>
          <w:rFonts w:ascii="Times New Roman" w:eastAsia="Calibri" w:hAnsi="Times New Roman" w:cs="Times New Roman"/>
          <w:color w:val="000000"/>
          <w:sz w:val="24"/>
          <w:szCs w:val="24"/>
        </w:rPr>
      </w:pPr>
      <w:r w:rsidRPr="00D76A7F">
        <w:rPr>
          <w:rFonts w:ascii="Times New Roman" w:eastAsia="Times New Roman" w:hAnsi="Times New Roman" w:cs="Times New Roman"/>
          <w:color w:val="000000"/>
          <w:sz w:val="24"/>
          <w:szCs w:val="24"/>
          <w:highlight w:val="white"/>
        </w:rPr>
        <w:t xml:space="preserve">l) </w:t>
      </w:r>
      <w:r w:rsidRPr="00D76A7F">
        <w:rPr>
          <w:rFonts w:ascii="Times New Roman" w:eastAsia="Calibri" w:hAnsi="Times New Roman" w:cs="Times New Roman"/>
          <w:color w:val="000000"/>
          <w:sz w:val="24"/>
          <w:szCs w:val="24"/>
          <w:highlight w:val="white"/>
        </w:rPr>
        <w:t xml:space="preserve">Informarea se va face în scopul excluderii unor lacune în comunicare ce va putea periclita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buna funcţionare a sistemului.</w:t>
      </w:r>
      <w:r w:rsidRPr="00D76A7F">
        <w:rPr>
          <w:rFonts w:ascii="Times New Roman" w:eastAsia="Calibri" w:hAnsi="Times New Roman" w:cs="Times New Roman"/>
          <w:color w:val="000000"/>
          <w:sz w:val="24"/>
          <w:szCs w:val="24"/>
        </w:rPr>
        <w:t xml:space="preserve"> </w:t>
      </w:r>
    </w:p>
    <w:p w:rsidR="004427FB" w:rsidRPr="00D76A7F" w:rsidRDefault="004427FB" w:rsidP="004427FB">
      <w:pPr>
        <w:jc w:val="both"/>
        <w:rPr>
          <w:rFonts w:ascii="Times New Roman" w:eastAsia="Calibri" w:hAnsi="Times New Roman" w:cs="Times New Roman"/>
          <w:b/>
          <w:color w:val="000000"/>
          <w:lang w:val="en-US"/>
        </w:rPr>
      </w:pPr>
      <w:r w:rsidRPr="00D76A7F">
        <w:rPr>
          <w:rFonts w:ascii="Times New Roman" w:eastAsia="Calibri" w:hAnsi="Times New Roman" w:cs="Times New Roman"/>
          <w:b/>
          <w:color w:val="000000"/>
          <w:lang w:val="en-US"/>
        </w:rPr>
        <w:br w:type="page"/>
      </w:r>
    </w:p>
    <w:p w:rsidR="004427FB" w:rsidRPr="00D76A7F" w:rsidRDefault="004427FB" w:rsidP="004427FB">
      <w:pPr>
        <w:pStyle w:val="Normal1"/>
        <w:widowControl w:val="0"/>
        <w:pBdr>
          <w:top w:val="nil"/>
          <w:left w:val="nil"/>
          <w:bottom w:val="nil"/>
          <w:right w:val="nil"/>
          <w:between w:val="nil"/>
        </w:pBdr>
        <w:spacing w:before="488"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lastRenderedPageBreak/>
        <w:t xml:space="preserve">6 Alte cerințe și reguli privind prestarea serviciilor </w:t>
      </w:r>
    </w:p>
    <w:p w:rsidR="004427FB" w:rsidRPr="00D76A7F" w:rsidRDefault="004427FB" w:rsidP="004427FB">
      <w:pPr>
        <w:pStyle w:val="Normal1"/>
        <w:widowControl w:val="0"/>
        <w:pBdr>
          <w:top w:val="nil"/>
          <w:left w:val="nil"/>
          <w:bottom w:val="nil"/>
          <w:right w:val="nil"/>
          <w:between w:val="nil"/>
        </w:pBdr>
        <w:spacing w:before="259"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6.1 Reguli față de procesul de aplicare a modificărilor </w:t>
      </w:r>
    </w:p>
    <w:p w:rsidR="004427FB" w:rsidRPr="00D76A7F" w:rsidRDefault="004427FB" w:rsidP="004427FB">
      <w:pPr>
        <w:pStyle w:val="Normal1"/>
        <w:widowControl w:val="0"/>
        <w:pBdr>
          <w:top w:val="nil"/>
          <w:left w:val="nil"/>
          <w:bottom w:val="nil"/>
          <w:right w:val="nil"/>
          <w:between w:val="nil"/>
        </w:pBdr>
        <w:spacing w:before="173" w:line="244" w:lineRule="auto"/>
        <w:ind w:left="229" w:right="760" w:firstLine="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Prestatorul poate, la necesitate, implementa modificări de infrastructură sau funcționale  aferente sistemelor informatice supuse mentenanței.  </w:t>
      </w:r>
    </w:p>
    <w:p w:rsidR="004427FB" w:rsidRPr="00D76A7F" w:rsidRDefault="004427FB" w:rsidP="004427FB">
      <w:pPr>
        <w:pStyle w:val="Normal1"/>
        <w:widowControl w:val="0"/>
        <w:pBdr>
          <w:top w:val="nil"/>
          <w:left w:val="nil"/>
          <w:bottom w:val="nil"/>
          <w:right w:val="nil"/>
          <w:between w:val="nil"/>
        </w:pBdr>
        <w:spacing w:before="128" w:line="244" w:lineRule="auto"/>
        <w:ind w:left="228" w:right="759" w:firstLine="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Fiecare acțiune de modificare a codului sursă, cu excepția celor urgente, neefectuarea imediată  a cărora poate duce la indisponibilitatea Serviciilor sau poate afecta funcționarea acestora, va fi  coordonată în prealabil cu Beneficiarul.. </w:t>
      </w:r>
    </w:p>
    <w:p w:rsidR="004427FB" w:rsidRPr="00D76A7F" w:rsidRDefault="004427FB" w:rsidP="004427FB">
      <w:pPr>
        <w:pStyle w:val="Normal1"/>
        <w:widowControl w:val="0"/>
        <w:pBdr>
          <w:top w:val="nil"/>
          <w:left w:val="nil"/>
          <w:bottom w:val="nil"/>
          <w:right w:val="nil"/>
          <w:between w:val="nil"/>
        </w:pBdr>
        <w:spacing w:before="127" w:line="243" w:lineRule="auto"/>
        <w:ind w:left="233" w:right="757" w:firstLine="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Pentru fiecare lucrare de modificare va fi elaborat planul de aplicare a modificărilor care va  include: </w:t>
      </w:r>
    </w:p>
    <w:p w:rsidR="004427FB" w:rsidRPr="00D76A7F" w:rsidRDefault="004427FB" w:rsidP="004427FB">
      <w:pPr>
        <w:pStyle w:val="Normal1"/>
        <w:widowControl w:val="0"/>
        <w:pBdr>
          <w:top w:val="nil"/>
          <w:left w:val="nil"/>
          <w:bottom w:val="nil"/>
          <w:right w:val="nil"/>
          <w:between w:val="nil"/>
        </w:pBdr>
        <w:spacing w:before="8" w:line="240" w:lineRule="auto"/>
        <w:ind w:left="59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1.Descrierea modificărilor aplicate și componentele afectate. </w:t>
      </w:r>
    </w:p>
    <w:p w:rsidR="004427FB" w:rsidRPr="00D76A7F" w:rsidRDefault="004427FB" w:rsidP="004427FB">
      <w:pPr>
        <w:pStyle w:val="Normal1"/>
        <w:widowControl w:val="0"/>
        <w:pBdr>
          <w:top w:val="nil"/>
          <w:left w:val="nil"/>
          <w:bottom w:val="nil"/>
          <w:right w:val="nil"/>
          <w:between w:val="nil"/>
        </w:pBdr>
        <w:spacing w:before="12" w:line="243" w:lineRule="auto"/>
        <w:ind w:left="947" w:right="757" w:hanging="35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2.Planul detaliat de efectuare a lucrărilor cu indicare: termenilor, consecutivitatea, acțiunile  și persoanelor responsabile, lista și locația versiunilor noi, planul de efectuare a copiilor  de rezervă, activitățile de testare a succesului aplicării modificărilor. </w:t>
      </w:r>
    </w:p>
    <w:p w:rsidR="004427FB" w:rsidRPr="00D76A7F" w:rsidRDefault="004427FB" w:rsidP="004427FB">
      <w:pPr>
        <w:pStyle w:val="Normal1"/>
        <w:widowControl w:val="0"/>
        <w:pBdr>
          <w:top w:val="nil"/>
          <w:left w:val="nil"/>
          <w:bottom w:val="nil"/>
          <w:right w:val="nil"/>
          <w:between w:val="nil"/>
        </w:pBdr>
        <w:spacing w:before="8" w:line="244" w:lineRule="auto"/>
        <w:ind w:left="949" w:right="756" w:hanging="35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3.Planul de rezervă în caz de insucces care conține algoritmul de revenire la versiunea  anterioare, restabilirea sistemului informatica din backup, sau soluție alternativă de  asigurare a disponibilității serviciilor pe perioada soluționării incidentului. </w:t>
      </w:r>
    </w:p>
    <w:p w:rsidR="004427FB" w:rsidRPr="00D76A7F" w:rsidRDefault="004427FB" w:rsidP="004427FB">
      <w:pPr>
        <w:pStyle w:val="Normal1"/>
        <w:widowControl w:val="0"/>
        <w:pBdr>
          <w:top w:val="nil"/>
          <w:left w:val="nil"/>
          <w:bottom w:val="nil"/>
          <w:right w:val="nil"/>
          <w:between w:val="nil"/>
        </w:pBdr>
        <w:spacing w:before="128" w:line="243" w:lineRule="auto"/>
        <w:ind w:left="222" w:right="75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Aceste modificări pot necesita testarea prealabilă implementării în mediul de producție.  Prestatorul va notifica cu 5 zile în avans despre necesitatea efectuării testelor în mediul de  testare și va comunica Planul de testare Beneficiarului.</w:t>
      </w:r>
    </w:p>
    <w:p w:rsidR="004427FB" w:rsidRPr="00D76A7F" w:rsidRDefault="004427FB" w:rsidP="004427FB">
      <w:pPr>
        <w:pStyle w:val="Normal1"/>
        <w:widowControl w:val="0"/>
        <w:pBdr>
          <w:top w:val="nil"/>
          <w:left w:val="nil"/>
          <w:bottom w:val="nil"/>
          <w:right w:val="nil"/>
          <w:between w:val="nil"/>
        </w:pBdr>
        <w:spacing w:before="128" w:line="243" w:lineRule="auto"/>
        <w:ind w:left="222" w:right="755" w:firstLine="1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Beneficiarul este responsabil să participe la testele inițiate de Prestator, conform Planului de  testare.</w:t>
      </w:r>
    </w:p>
    <w:p w:rsidR="004427FB" w:rsidRPr="00D76A7F" w:rsidRDefault="004427FB" w:rsidP="004427FB">
      <w:pPr>
        <w:pStyle w:val="Normal1"/>
        <w:widowControl w:val="0"/>
        <w:pBdr>
          <w:top w:val="nil"/>
          <w:left w:val="nil"/>
          <w:bottom w:val="nil"/>
          <w:right w:val="nil"/>
          <w:between w:val="nil"/>
        </w:pBdr>
        <w:spacing w:line="243" w:lineRule="auto"/>
        <w:ind w:left="227" w:right="757" w:firstLine="1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Pentru menținerea nivelului agreat al Serviciilor, Prestatorul va efectua lucrări de modificare a  sistemului informatic. Tipul lucrărilor de respective și angajamentele Prestatorului privind  notificarea Beneficiarului,  perioada și durata acestora sunt stabilite în tabelul de mai jos. </w:t>
      </w:r>
    </w:p>
    <w:tbl>
      <w:tblPr>
        <w:tblW w:w="1063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94"/>
        <w:gridCol w:w="1559"/>
        <w:gridCol w:w="3544"/>
        <w:gridCol w:w="2835"/>
      </w:tblGrid>
      <w:tr w:rsidR="004427FB" w:rsidRPr="00D76A7F" w:rsidTr="004427FB">
        <w:trPr>
          <w:cantSplit/>
          <w:trHeight w:val="597"/>
          <w:tblHeader/>
        </w:trPr>
        <w:tc>
          <w:tcPr>
            <w:tcW w:w="269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Tipul lucrărilor </w:t>
            </w:r>
          </w:p>
        </w:tc>
        <w:tc>
          <w:tcPr>
            <w:tcW w:w="1559"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Notificare  </w:t>
            </w:r>
          </w:p>
          <w:p w:rsidR="004427FB" w:rsidRPr="00D76A7F" w:rsidRDefault="004427FB" w:rsidP="00F97C66">
            <w:pPr>
              <w:pStyle w:val="Normal1"/>
              <w:widowControl w:val="0"/>
              <w:pBdr>
                <w:top w:val="nil"/>
                <w:left w:val="nil"/>
                <w:bottom w:val="nil"/>
                <w:right w:val="nil"/>
                <w:between w:val="nil"/>
              </w:pBdr>
              <w:spacing w:before="15" w:line="240" w:lineRule="auto"/>
              <w:jc w:val="center"/>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Beneficiar</w:t>
            </w:r>
          </w:p>
        </w:tc>
        <w:tc>
          <w:tcPr>
            <w:tcW w:w="354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Condiții de inițiere </w:t>
            </w:r>
          </w:p>
        </w:tc>
        <w:tc>
          <w:tcPr>
            <w:tcW w:w="283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right="292"/>
              <w:jc w:val="right"/>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Perioadă și durată  </w:t>
            </w:r>
          </w:p>
          <w:p w:rsidR="004427FB" w:rsidRPr="00D76A7F" w:rsidRDefault="004427FB" w:rsidP="00F97C66">
            <w:pPr>
              <w:pStyle w:val="Normal1"/>
              <w:widowControl w:val="0"/>
              <w:pBdr>
                <w:top w:val="nil"/>
                <w:left w:val="nil"/>
                <w:bottom w:val="nil"/>
                <w:right w:val="nil"/>
                <w:between w:val="nil"/>
              </w:pBdr>
              <w:spacing w:before="15" w:line="240" w:lineRule="auto"/>
              <w:jc w:val="center"/>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lucrări</w:t>
            </w:r>
          </w:p>
        </w:tc>
      </w:tr>
      <w:tr w:rsidR="004427FB" w:rsidRPr="00484A0C" w:rsidTr="004427FB">
        <w:trPr>
          <w:cantSplit/>
          <w:trHeight w:val="1766"/>
          <w:tblHeader/>
        </w:trPr>
        <w:tc>
          <w:tcPr>
            <w:tcW w:w="269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8" w:right="123" w:firstLine="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Modificări minore ce nu  influențează nivelul  </w:t>
            </w:r>
          </w:p>
          <w:p w:rsidR="004427FB" w:rsidRPr="00D76A7F" w:rsidRDefault="004427FB" w:rsidP="00F97C66">
            <w:pPr>
              <w:pStyle w:val="Normal1"/>
              <w:widowControl w:val="0"/>
              <w:pBdr>
                <w:top w:val="nil"/>
                <w:left w:val="nil"/>
                <w:bottom w:val="nil"/>
                <w:right w:val="nil"/>
                <w:between w:val="nil"/>
              </w:pBdr>
              <w:spacing w:before="8" w:line="240" w:lineRule="auto"/>
              <w:ind w:left="12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serviciilor</w:t>
            </w:r>
          </w:p>
        </w:tc>
        <w:tc>
          <w:tcPr>
            <w:tcW w:w="1559"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Cu 1 zi în  </w:t>
            </w:r>
          </w:p>
          <w:p w:rsidR="004427FB" w:rsidRPr="00D76A7F" w:rsidRDefault="004427FB" w:rsidP="00F97C66">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prealabil.</w:t>
            </w:r>
          </w:p>
        </w:tc>
        <w:tc>
          <w:tcPr>
            <w:tcW w:w="354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3" w:right="182" w:firstLine="9"/>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Planul de aplicare a modificărilor  aprobat de Beneficiar </w:t>
            </w:r>
          </w:p>
          <w:p w:rsidR="004427FB" w:rsidRPr="00D76A7F" w:rsidRDefault="004427FB" w:rsidP="00F97C66">
            <w:pPr>
              <w:pStyle w:val="Normal1"/>
              <w:widowControl w:val="0"/>
              <w:pBdr>
                <w:top w:val="nil"/>
                <w:left w:val="nil"/>
                <w:bottom w:val="nil"/>
                <w:right w:val="nil"/>
                <w:between w:val="nil"/>
              </w:pBdr>
              <w:spacing w:before="8" w:line="243" w:lineRule="auto"/>
              <w:ind w:left="123" w:right="396" w:firstLine="9"/>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Prezența specialiștilor cheie ce  asigură administrarea  </w:t>
            </w:r>
          </w:p>
          <w:p w:rsidR="004427FB" w:rsidRPr="00D76A7F" w:rsidRDefault="004427FB" w:rsidP="00F97C66">
            <w:pPr>
              <w:pStyle w:val="Normal1"/>
              <w:widowControl w:val="0"/>
              <w:pBdr>
                <w:top w:val="nil"/>
                <w:left w:val="nil"/>
                <w:bottom w:val="nil"/>
                <w:right w:val="nil"/>
                <w:between w:val="nil"/>
              </w:pBdr>
              <w:spacing w:before="8" w:line="240" w:lineRule="auto"/>
              <w:ind w:left="123"/>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componentelor sistemului  </w:t>
            </w:r>
          </w:p>
          <w:p w:rsidR="004427FB" w:rsidRPr="00D76A7F" w:rsidRDefault="004427FB" w:rsidP="00F97C66">
            <w:pPr>
              <w:pStyle w:val="Normal1"/>
              <w:widowControl w:val="0"/>
              <w:pBdr>
                <w:top w:val="nil"/>
                <w:left w:val="nil"/>
                <w:bottom w:val="nil"/>
                <w:right w:val="nil"/>
                <w:between w:val="nil"/>
              </w:pBdr>
              <w:spacing w:before="13" w:line="240" w:lineRule="auto"/>
              <w:ind w:left="128"/>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informatic</w:t>
            </w:r>
          </w:p>
        </w:tc>
        <w:tc>
          <w:tcPr>
            <w:tcW w:w="283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3" w:right="127" w:hanging="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Sunt efectuate în afara  orelor de lucru. Durata  acestor lucrări nu va  depăși 4 ore.</w:t>
            </w:r>
          </w:p>
        </w:tc>
      </w:tr>
      <w:tr w:rsidR="004427FB" w:rsidRPr="00484A0C" w:rsidTr="004427FB">
        <w:trPr>
          <w:cantSplit/>
          <w:trHeight w:val="2354"/>
          <w:tblHeader/>
        </w:trPr>
        <w:tc>
          <w:tcPr>
            <w:tcW w:w="269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4" w:lineRule="auto"/>
              <w:ind w:left="122" w:right="103" w:firstLine="1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Modificări majore ce  necesită oprirea integră  sau parțială a sistemului  informatic sau implică  riscuri de funcționare a  acestuia</w:t>
            </w:r>
          </w:p>
        </w:tc>
        <w:tc>
          <w:tcPr>
            <w:tcW w:w="1559"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Cu 3 zile în  </w:t>
            </w:r>
          </w:p>
          <w:p w:rsidR="004427FB" w:rsidRPr="00D76A7F" w:rsidRDefault="004427FB" w:rsidP="00F97C66">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prealabil.</w:t>
            </w:r>
          </w:p>
        </w:tc>
        <w:tc>
          <w:tcPr>
            <w:tcW w:w="354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3" w:right="182" w:firstLine="9"/>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Planul de aplicare a modificărilor  aprobat de Beneficiar. </w:t>
            </w:r>
          </w:p>
          <w:p w:rsidR="004427FB" w:rsidRPr="00D76A7F" w:rsidRDefault="004427FB" w:rsidP="00F97C66">
            <w:pPr>
              <w:pStyle w:val="Normal1"/>
              <w:widowControl w:val="0"/>
              <w:pBdr>
                <w:top w:val="nil"/>
                <w:left w:val="nil"/>
                <w:bottom w:val="nil"/>
                <w:right w:val="nil"/>
                <w:between w:val="nil"/>
              </w:pBdr>
              <w:spacing w:before="8" w:line="245" w:lineRule="auto"/>
              <w:ind w:left="132" w:right="36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Raportul de testare aprobat de  Beneficiar. </w:t>
            </w:r>
          </w:p>
          <w:p w:rsidR="004427FB" w:rsidRPr="00D76A7F" w:rsidRDefault="004427FB" w:rsidP="00F97C66">
            <w:pPr>
              <w:pStyle w:val="Normal1"/>
              <w:widowControl w:val="0"/>
              <w:pBdr>
                <w:top w:val="nil"/>
                <w:left w:val="nil"/>
                <w:bottom w:val="nil"/>
                <w:right w:val="nil"/>
                <w:between w:val="nil"/>
              </w:pBdr>
              <w:spacing w:before="6" w:line="243" w:lineRule="auto"/>
              <w:ind w:left="123" w:right="396" w:firstLine="9"/>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Prezența specialiștilor cheie ce  asigură administrarea  </w:t>
            </w:r>
          </w:p>
          <w:p w:rsidR="004427FB" w:rsidRPr="00D76A7F" w:rsidRDefault="004427FB" w:rsidP="00F97C66">
            <w:pPr>
              <w:pStyle w:val="Normal1"/>
              <w:widowControl w:val="0"/>
              <w:pBdr>
                <w:top w:val="nil"/>
                <w:left w:val="nil"/>
                <w:bottom w:val="nil"/>
                <w:right w:val="nil"/>
                <w:between w:val="nil"/>
              </w:pBdr>
              <w:spacing w:before="8" w:line="240" w:lineRule="auto"/>
              <w:ind w:left="123"/>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componentelor sistemului  </w:t>
            </w:r>
          </w:p>
          <w:p w:rsidR="004427FB" w:rsidRPr="00D76A7F" w:rsidRDefault="004427FB" w:rsidP="00F97C66">
            <w:pPr>
              <w:pStyle w:val="Normal1"/>
              <w:widowControl w:val="0"/>
              <w:pBdr>
                <w:top w:val="nil"/>
                <w:left w:val="nil"/>
                <w:bottom w:val="nil"/>
                <w:right w:val="nil"/>
                <w:between w:val="nil"/>
              </w:pBdr>
              <w:spacing w:before="12" w:line="240" w:lineRule="auto"/>
              <w:ind w:left="128"/>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informatic.</w:t>
            </w:r>
          </w:p>
        </w:tc>
        <w:tc>
          <w:tcPr>
            <w:tcW w:w="283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4" w:lineRule="auto"/>
              <w:ind w:left="123" w:right="128" w:hanging="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Sunt efectuate în afara  orelor de lucru. Durata  acestor lucrări nu va  depăși 24 ore.</w:t>
            </w:r>
          </w:p>
        </w:tc>
      </w:tr>
      <w:tr w:rsidR="004427FB" w:rsidRPr="00D76A7F" w:rsidTr="004427FB">
        <w:trPr>
          <w:cantSplit/>
          <w:trHeight w:val="2062"/>
          <w:tblHeader/>
        </w:trPr>
        <w:tc>
          <w:tcPr>
            <w:tcW w:w="269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Lucrări urgente,  </w:t>
            </w:r>
          </w:p>
          <w:p w:rsidR="004427FB" w:rsidRPr="00D76A7F" w:rsidRDefault="004427FB" w:rsidP="00F97C66">
            <w:pPr>
              <w:pStyle w:val="Normal1"/>
              <w:widowControl w:val="0"/>
              <w:pBdr>
                <w:top w:val="nil"/>
                <w:left w:val="nil"/>
                <w:bottom w:val="nil"/>
                <w:right w:val="nil"/>
                <w:between w:val="nil"/>
              </w:pBdr>
              <w:spacing w:before="12" w:line="244" w:lineRule="auto"/>
              <w:ind w:left="123" w:right="79" w:firstLine="7"/>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neefectuarea imediată a  cărora poate duce la  indisponibilitatea  </w:t>
            </w:r>
          </w:p>
          <w:p w:rsidR="004427FB" w:rsidRPr="00D76A7F" w:rsidRDefault="004427FB" w:rsidP="00F97C66">
            <w:pPr>
              <w:pStyle w:val="Normal1"/>
              <w:widowControl w:val="0"/>
              <w:pBdr>
                <w:top w:val="nil"/>
                <w:left w:val="nil"/>
                <w:bottom w:val="nil"/>
                <w:right w:val="nil"/>
                <w:between w:val="nil"/>
              </w:pBdr>
              <w:spacing w:before="8" w:line="243" w:lineRule="auto"/>
              <w:ind w:left="123" w:right="494" w:hanging="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Serviciilor sau poate  afecta funcționarea  </w:t>
            </w:r>
          </w:p>
          <w:p w:rsidR="004427FB" w:rsidRPr="00D76A7F" w:rsidRDefault="004427FB" w:rsidP="00F97C66">
            <w:pPr>
              <w:pStyle w:val="Normal1"/>
              <w:widowControl w:val="0"/>
              <w:pBdr>
                <w:top w:val="nil"/>
                <w:left w:val="nil"/>
                <w:bottom w:val="nil"/>
                <w:right w:val="nil"/>
                <w:between w:val="nil"/>
              </w:pBdr>
              <w:spacing w:before="8" w:line="240" w:lineRule="auto"/>
              <w:ind w:left="123"/>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acestora.</w:t>
            </w:r>
          </w:p>
        </w:tc>
        <w:tc>
          <w:tcPr>
            <w:tcW w:w="1559"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4" w:lineRule="auto"/>
              <w:ind w:left="123" w:right="65"/>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Cu notificarea  imediat ce a  apărut  </w:t>
            </w:r>
          </w:p>
          <w:p w:rsidR="004427FB" w:rsidRPr="00D76A7F" w:rsidRDefault="004427FB" w:rsidP="00F97C66">
            <w:pPr>
              <w:pStyle w:val="Normal1"/>
              <w:widowControl w:val="0"/>
              <w:pBdr>
                <w:top w:val="nil"/>
                <w:left w:val="nil"/>
                <w:bottom w:val="nil"/>
                <w:right w:val="nil"/>
                <w:between w:val="nil"/>
              </w:pBdr>
              <w:spacing w:before="8" w:line="240" w:lineRule="auto"/>
              <w:ind w:left="13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necesitatea  </w:t>
            </w:r>
          </w:p>
          <w:p w:rsidR="004427FB" w:rsidRPr="00D76A7F" w:rsidRDefault="004427FB" w:rsidP="00F97C66">
            <w:pPr>
              <w:pStyle w:val="Normal1"/>
              <w:widowControl w:val="0"/>
              <w:pBdr>
                <w:top w:val="nil"/>
                <w:left w:val="nil"/>
                <w:bottom w:val="nil"/>
                <w:right w:val="nil"/>
                <w:between w:val="nil"/>
              </w:pBdr>
              <w:spacing w:before="12" w:line="240" w:lineRule="auto"/>
              <w:ind w:left="128"/>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inițierii lor.</w:t>
            </w:r>
          </w:p>
        </w:tc>
        <w:tc>
          <w:tcPr>
            <w:tcW w:w="3544"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3" w:right="396" w:firstLine="9"/>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Prezența specialiștilor cheie ce  asigură administrarea  </w:t>
            </w:r>
          </w:p>
          <w:p w:rsidR="004427FB" w:rsidRPr="00D76A7F" w:rsidRDefault="004427FB" w:rsidP="00F97C66">
            <w:pPr>
              <w:pStyle w:val="Normal1"/>
              <w:widowControl w:val="0"/>
              <w:pBdr>
                <w:top w:val="nil"/>
                <w:left w:val="nil"/>
                <w:bottom w:val="nil"/>
                <w:right w:val="nil"/>
                <w:between w:val="nil"/>
              </w:pBdr>
              <w:spacing w:before="9" w:line="240" w:lineRule="auto"/>
              <w:ind w:left="123"/>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componentelor sistemului  </w:t>
            </w:r>
          </w:p>
          <w:p w:rsidR="004427FB" w:rsidRPr="00D76A7F" w:rsidRDefault="004427FB" w:rsidP="00F97C66">
            <w:pPr>
              <w:pStyle w:val="Normal1"/>
              <w:widowControl w:val="0"/>
              <w:pBdr>
                <w:top w:val="nil"/>
                <w:left w:val="nil"/>
                <w:bottom w:val="nil"/>
                <w:right w:val="nil"/>
                <w:between w:val="nil"/>
              </w:pBdr>
              <w:spacing w:before="12" w:line="240" w:lineRule="auto"/>
              <w:ind w:left="128"/>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informatic.</w:t>
            </w:r>
          </w:p>
        </w:tc>
        <w:tc>
          <w:tcPr>
            <w:tcW w:w="283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30" w:right="73" w:firstLine="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Pot fi efectuate în orice  perioadă. Durata  </w:t>
            </w:r>
          </w:p>
          <w:p w:rsidR="004427FB" w:rsidRPr="00D76A7F" w:rsidRDefault="004427FB" w:rsidP="00F97C66">
            <w:pPr>
              <w:pStyle w:val="Normal1"/>
              <w:widowControl w:val="0"/>
              <w:pBdr>
                <w:top w:val="nil"/>
                <w:left w:val="nil"/>
                <w:bottom w:val="nil"/>
                <w:right w:val="nil"/>
                <w:between w:val="nil"/>
              </w:pBdr>
              <w:spacing w:before="9" w:line="243" w:lineRule="auto"/>
              <w:ind w:left="117" w:right="66" w:firstLine="6"/>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acestora nu va depăși 2  ore. Toate acțiunile și  deciziile întreprinse vor  fi comunicate  </w:t>
            </w:r>
          </w:p>
          <w:p w:rsidR="004427FB" w:rsidRPr="00D76A7F" w:rsidRDefault="004427FB" w:rsidP="00F97C66">
            <w:pPr>
              <w:pStyle w:val="Normal1"/>
              <w:widowControl w:val="0"/>
              <w:pBdr>
                <w:top w:val="nil"/>
                <w:left w:val="nil"/>
                <w:bottom w:val="nil"/>
                <w:right w:val="nil"/>
                <w:between w:val="nil"/>
              </w:pBdr>
              <w:spacing w:before="8"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Beneficiarului.</w:t>
            </w:r>
          </w:p>
        </w:tc>
      </w:tr>
    </w:tbl>
    <w:p w:rsidR="004427FB" w:rsidRPr="00D76A7F" w:rsidRDefault="004427FB" w:rsidP="004427FB">
      <w:pPr>
        <w:pStyle w:val="Normal1"/>
        <w:widowControl w:val="0"/>
        <w:pBdr>
          <w:top w:val="nil"/>
          <w:left w:val="nil"/>
          <w:bottom w:val="nil"/>
          <w:right w:val="nil"/>
          <w:between w:val="nil"/>
        </w:pBdr>
        <w:rPr>
          <w:rFonts w:ascii="Times New Roman" w:hAnsi="Times New Roman" w:cs="Times New Roman"/>
          <w:color w:val="000000"/>
        </w:rPr>
      </w:pPr>
    </w:p>
    <w:p w:rsidR="004427FB" w:rsidRDefault="004427FB" w:rsidP="004427FB">
      <w:pPr>
        <w:pStyle w:val="Normal1"/>
        <w:widowControl w:val="0"/>
        <w:pBdr>
          <w:top w:val="nil"/>
          <w:left w:val="nil"/>
          <w:bottom w:val="nil"/>
          <w:right w:val="nil"/>
          <w:between w:val="nil"/>
        </w:pBdr>
        <w:rPr>
          <w:color w:val="000000"/>
        </w:rPr>
      </w:pPr>
    </w:p>
    <w:p w:rsidR="004427FB" w:rsidRPr="00D76A7F" w:rsidRDefault="004427FB" w:rsidP="004427FB">
      <w:pPr>
        <w:pStyle w:val="Normal1"/>
        <w:widowControl w:val="0"/>
        <w:pBdr>
          <w:top w:val="nil"/>
          <w:left w:val="nil"/>
          <w:bottom w:val="nil"/>
          <w:right w:val="nil"/>
          <w:between w:val="nil"/>
        </w:pBdr>
        <w:spacing w:line="243" w:lineRule="auto"/>
        <w:ind w:left="236" w:right="760" w:firstLine="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Lucrările de aplicare a modificărilor vor fi efectuate de către Prestator cu impact minim asupra  parametrilor de funcționalitate și disponibilitate a Serviciilor. </w:t>
      </w:r>
    </w:p>
    <w:p w:rsidR="004427FB" w:rsidRPr="00D76A7F" w:rsidRDefault="004427FB" w:rsidP="004427FB">
      <w:pPr>
        <w:pStyle w:val="Normal1"/>
        <w:widowControl w:val="0"/>
        <w:pBdr>
          <w:top w:val="nil"/>
          <w:left w:val="nil"/>
          <w:bottom w:val="nil"/>
          <w:right w:val="nil"/>
          <w:between w:val="nil"/>
        </w:pBdr>
        <w:spacing w:before="248" w:line="243" w:lineRule="auto"/>
        <w:ind w:left="255" w:right="76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highlight w:val="white"/>
        </w:rPr>
        <w:t xml:space="preserve">În cazul apariţiei neconcordanţei specificaţiei funcţionale, Prestatorul se obligă să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 xml:space="preserve">notifice în scris cu prezentarea descrierii detaliate a soluţiilor pentru înlăturarea </w:t>
      </w:r>
      <w:r w:rsidRPr="00D76A7F">
        <w:rPr>
          <w:rFonts w:ascii="Times New Roman" w:eastAsia="Calibri" w:hAnsi="Times New Roman" w:cs="Times New Roman"/>
          <w:color w:val="000000"/>
          <w:sz w:val="24"/>
          <w:szCs w:val="24"/>
        </w:rPr>
        <w:t xml:space="preserve"> </w:t>
      </w:r>
      <w:r w:rsidRPr="00D76A7F">
        <w:rPr>
          <w:rFonts w:ascii="Times New Roman" w:eastAsia="Calibri" w:hAnsi="Times New Roman" w:cs="Times New Roman"/>
          <w:color w:val="000000"/>
          <w:sz w:val="24"/>
          <w:szCs w:val="24"/>
          <w:highlight w:val="white"/>
        </w:rPr>
        <w:t>neconcordanţei.</w:t>
      </w:r>
      <w:r w:rsidRPr="00D76A7F">
        <w:rPr>
          <w:rFonts w:ascii="Times New Roman" w:eastAsia="Calibri" w:hAnsi="Times New Roman" w:cs="Times New Roman"/>
          <w:color w:val="000000"/>
          <w:sz w:val="24"/>
          <w:szCs w:val="24"/>
        </w:rPr>
        <w:t xml:space="preserve"> </w:t>
      </w:r>
    </w:p>
    <w:p w:rsidR="004427FB" w:rsidRPr="00D76A7F" w:rsidRDefault="004427FB" w:rsidP="004427FB">
      <w:pPr>
        <w:pStyle w:val="Normal1"/>
        <w:widowControl w:val="0"/>
        <w:pBdr>
          <w:top w:val="nil"/>
          <w:left w:val="nil"/>
          <w:bottom w:val="nil"/>
          <w:right w:val="nil"/>
          <w:between w:val="nil"/>
        </w:pBdr>
        <w:spacing w:before="211"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6.2 Documentația tehnică </w:t>
      </w:r>
    </w:p>
    <w:p w:rsidR="004427FB" w:rsidRPr="00D76A7F" w:rsidRDefault="004427FB" w:rsidP="004427FB">
      <w:pPr>
        <w:pStyle w:val="Normal1"/>
        <w:widowControl w:val="0"/>
        <w:pBdr>
          <w:top w:val="nil"/>
          <w:left w:val="nil"/>
          <w:bottom w:val="nil"/>
          <w:right w:val="nil"/>
          <w:between w:val="nil"/>
        </w:pBdr>
        <w:spacing w:before="55" w:line="280" w:lineRule="auto"/>
        <w:ind w:left="218" w:right="760" w:firstLine="2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Prestatorul menține în stare actuală documentația tehnică aferentă sistemelor informatice.  Documentația conține suficientă informație pentru ca orice echipa de dezvoltatori soft  /administratori terți să poată prelua serviciile de mentenanță. </w:t>
      </w:r>
    </w:p>
    <w:p w:rsidR="004427FB" w:rsidRPr="00D76A7F" w:rsidRDefault="004427FB" w:rsidP="004427FB">
      <w:pPr>
        <w:pStyle w:val="Normal1"/>
        <w:widowControl w:val="0"/>
        <w:pBdr>
          <w:top w:val="nil"/>
          <w:left w:val="nil"/>
          <w:bottom w:val="nil"/>
          <w:right w:val="nil"/>
          <w:between w:val="nil"/>
        </w:pBdr>
        <w:spacing w:before="214" w:line="281" w:lineRule="auto"/>
        <w:ind w:left="229" w:right="758" w:firstLine="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Prestatorul va notifica Beneficiarul despre noile versiuni și modificările importante, la  documentația tehnică aferentă sistemelor informatice destinată Beneficiarului.</w:t>
      </w:r>
    </w:p>
    <w:p w:rsidR="004427FB" w:rsidRPr="00D76A7F" w:rsidRDefault="004427FB" w:rsidP="004427FB">
      <w:pPr>
        <w:pStyle w:val="Normal1"/>
        <w:widowControl w:val="0"/>
        <w:pBdr>
          <w:top w:val="nil"/>
          <w:left w:val="nil"/>
          <w:bottom w:val="nil"/>
          <w:right w:val="nil"/>
          <w:between w:val="nil"/>
        </w:pBdr>
        <w:spacing w:before="214" w:line="281" w:lineRule="auto"/>
        <w:ind w:left="229" w:right="758" w:firstLine="8"/>
        <w:jc w:val="both"/>
        <w:rPr>
          <w:rFonts w:ascii="Times New Roman" w:eastAsia="Calibri" w:hAnsi="Times New Roman" w:cs="Times New Roman"/>
          <w:color w:val="000000"/>
          <w:sz w:val="24"/>
          <w:szCs w:val="24"/>
        </w:rPr>
      </w:pPr>
    </w:p>
    <w:p w:rsidR="004427FB" w:rsidRPr="00D76A7F" w:rsidRDefault="004427FB" w:rsidP="004427FB">
      <w:pPr>
        <w:pStyle w:val="Normal1"/>
        <w:widowControl w:val="0"/>
        <w:pBdr>
          <w:top w:val="nil"/>
          <w:left w:val="nil"/>
          <w:bottom w:val="nil"/>
          <w:right w:val="nil"/>
          <w:between w:val="nil"/>
        </w:pBdr>
        <w:spacing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6.3 Mediul de test </w:t>
      </w:r>
    </w:p>
    <w:p w:rsidR="004427FB" w:rsidRPr="00D76A7F" w:rsidRDefault="004427FB" w:rsidP="004427FB">
      <w:pPr>
        <w:pStyle w:val="Normal1"/>
        <w:widowControl w:val="0"/>
        <w:pBdr>
          <w:top w:val="nil"/>
          <w:left w:val="nil"/>
          <w:bottom w:val="nil"/>
          <w:right w:val="nil"/>
          <w:between w:val="nil"/>
        </w:pBdr>
        <w:spacing w:before="55" w:line="280" w:lineRule="auto"/>
        <w:ind w:left="236" w:right="756" w:firstLine="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Pentru efectuarea testărilor funcționale a Sistemului Informatic supus mentenanței,</w:t>
      </w:r>
      <w:r>
        <w:rPr>
          <w:rFonts w:ascii="Calibri" w:eastAsia="Calibri" w:hAnsi="Calibri" w:cs="Calibri"/>
          <w:color w:val="000000"/>
          <w:sz w:val="24"/>
          <w:szCs w:val="24"/>
        </w:rPr>
        <w:t xml:space="preserve"> Prestatorul  foloseste un mediu de test. Mediul de test va putea fi utilizat de  Beneficiar </w:t>
      </w:r>
      <w:r w:rsidRPr="00D76A7F">
        <w:rPr>
          <w:rFonts w:ascii="Times New Roman" w:eastAsia="Calibri" w:hAnsi="Times New Roman" w:cs="Times New Roman"/>
          <w:color w:val="000000"/>
          <w:sz w:val="24"/>
          <w:szCs w:val="24"/>
        </w:rPr>
        <w:t xml:space="preserve">în următoarele cazuri: </w:t>
      </w:r>
    </w:p>
    <w:p w:rsidR="004427FB" w:rsidRPr="00D76A7F" w:rsidRDefault="004427FB" w:rsidP="004427FB">
      <w:pPr>
        <w:pStyle w:val="Normal1"/>
        <w:widowControl w:val="0"/>
        <w:pBdr>
          <w:top w:val="nil"/>
          <w:left w:val="nil"/>
          <w:bottom w:val="nil"/>
          <w:right w:val="nil"/>
          <w:between w:val="nil"/>
        </w:pBdr>
        <w:spacing w:before="216" w:line="243" w:lineRule="auto"/>
        <w:ind w:left="586" w:right="75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La apariția unor probleme semnificative în mediul de producție. În aceste situații,  utilizarea mediului de testare poate fi solicitată atât de Beneficiar, cât și de Prestator; </w:t>
      </w:r>
    </w:p>
    <w:p w:rsidR="004427FB" w:rsidRPr="00D76A7F" w:rsidRDefault="004427FB" w:rsidP="004427FB">
      <w:pPr>
        <w:pStyle w:val="Normal1"/>
        <w:widowControl w:val="0"/>
        <w:pBdr>
          <w:top w:val="nil"/>
          <w:left w:val="nil"/>
          <w:bottom w:val="nil"/>
          <w:right w:val="nil"/>
          <w:between w:val="nil"/>
        </w:pBdr>
        <w:spacing w:before="128" w:line="243" w:lineRule="auto"/>
        <w:ind w:left="956" w:right="757" w:hanging="36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La implementarea modificărilor importante pentru sistemele informatice supuse  mentenanței şi testarea lor prealabilă pe mediul de test </w:t>
      </w:r>
    </w:p>
    <w:p w:rsidR="004427FB" w:rsidRPr="00D76A7F" w:rsidRDefault="004427FB" w:rsidP="004427FB">
      <w:pPr>
        <w:pStyle w:val="Normal1"/>
        <w:widowControl w:val="0"/>
        <w:pBdr>
          <w:top w:val="nil"/>
          <w:left w:val="nil"/>
          <w:bottom w:val="nil"/>
          <w:right w:val="nil"/>
          <w:between w:val="nil"/>
        </w:pBdr>
        <w:spacing w:before="128" w:line="244" w:lineRule="auto"/>
        <w:ind w:left="229" w:right="759" w:hanging="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Accesarea sistemelor informatice în mediul de testare se face în bază de canale securizate prin  autentificarea similară cu mediul de producție. </w:t>
      </w:r>
    </w:p>
    <w:p w:rsidR="004427FB" w:rsidRPr="00D76A7F" w:rsidRDefault="004427FB" w:rsidP="004427FB">
      <w:pPr>
        <w:pStyle w:val="Normal1"/>
        <w:widowControl w:val="0"/>
        <w:pBdr>
          <w:top w:val="nil"/>
          <w:left w:val="nil"/>
          <w:bottom w:val="nil"/>
          <w:right w:val="nil"/>
          <w:between w:val="nil"/>
        </w:pBdr>
        <w:spacing w:before="209"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6.4 Soluționarea divergențelor </w:t>
      </w:r>
    </w:p>
    <w:p w:rsidR="004427FB" w:rsidRPr="00D76A7F" w:rsidRDefault="004427FB" w:rsidP="004427FB">
      <w:pPr>
        <w:pStyle w:val="Normal1"/>
        <w:widowControl w:val="0"/>
        <w:pBdr>
          <w:top w:val="nil"/>
          <w:left w:val="nil"/>
          <w:bottom w:val="nil"/>
          <w:right w:val="nil"/>
          <w:between w:val="nil"/>
        </w:pBdr>
        <w:spacing w:before="55" w:line="243" w:lineRule="auto"/>
        <w:ind w:left="228" w:right="1748" w:firstLine="56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Orice divergențe ivite între Părți vor fi soluționate cu efort comun și prin strânsă  conlucrare între Părți. În acest scop, vor fi aplicate următoarele reguli: </w:t>
      </w:r>
    </w:p>
    <w:p w:rsidR="004427FB" w:rsidRPr="00D76A7F" w:rsidRDefault="004427FB" w:rsidP="004427FB">
      <w:pPr>
        <w:pStyle w:val="Normal1"/>
        <w:widowControl w:val="0"/>
        <w:pBdr>
          <w:top w:val="nil"/>
          <w:left w:val="nil"/>
          <w:bottom w:val="nil"/>
          <w:right w:val="nil"/>
          <w:between w:val="nil"/>
        </w:pBdr>
        <w:spacing w:before="8" w:line="243" w:lineRule="auto"/>
        <w:ind w:left="228" w:right="754" w:firstLine="57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1) Părțile vor forma un grup comun de lucru în scopul soluționării divergențelor. De  comun acord, în grupul de lucru pot fi acceptați reprezentanți ai părților terțe, inclusiv: experți  independenți. </w:t>
      </w:r>
    </w:p>
    <w:p w:rsidR="004427FB" w:rsidRPr="00D76A7F" w:rsidRDefault="004427FB" w:rsidP="004427FB">
      <w:pPr>
        <w:pStyle w:val="Normal1"/>
        <w:widowControl w:val="0"/>
        <w:pBdr>
          <w:top w:val="nil"/>
          <w:left w:val="nil"/>
          <w:bottom w:val="nil"/>
          <w:right w:val="nil"/>
          <w:between w:val="nil"/>
        </w:pBdr>
        <w:spacing w:before="8" w:line="243" w:lineRule="auto"/>
        <w:ind w:left="229" w:right="755" w:firstLine="570"/>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2) La necesitate, părțile vor pregăti probele electronice relevante pentru aspectele ce au  devenit obiect de divergență.  </w:t>
      </w:r>
    </w:p>
    <w:p w:rsidR="004427FB" w:rsidRPr="00D76A7F" w:rsidRDefault="004427FB" w:rsidP="004427FB">
      <w:pPr>
        <w:pStyle w:val="Normal1"/>
        <w:widowControl w:val="0"/>
        <w:pBdr>
          <w:top w:val="nil"/>
          <w:left w:val="nil"/>
          <w:bottom w:val="nil"/>
          <w:right w:val="nil"/>
          <w:between w:val="nil"/>
        </w:pBdr>
        <w:spacing w:before="8" w:line="244" w:lineRule="auto"/>
        <w:ind w:left="199" w:right="755" w:firstLine="59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3) 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şi rezultatele de expertiză ale probelor electronice existente. </w:t>
      </w:r>
    </w:p>
    <w:p w:rsidR="004427FB" w:rsidRPr="00D76A7F" w:rsidRDefault="004427FB" w:rsidP="004427FB">
      <w:pPr>
        <w:pStyle w:val="Normal1"/>
        <w:widowControl w:val="0"/>
        <w:pBdr>
          <w:top w:val="nil"/>
          <w:left w:val="nil"/>
          <w:bottom w:val="nil"/>
          <w:right w:val="nil"/>
          <w:between w:val="nil"/>
        </w:pBdr>
        <w:spacing w:before="8" w:line="243" w:lineRule="auto"/>
        <w:ind w:left="236" w:right="755" w:firstLine="55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4) Concluzia grupului de lucru va fi fixată în baza unui proces - verbal, semnat de  membrii grupului de lucru din partea ambelor părți.  </w:t>
      </w:r>
    </w:p>
    <w:p w:rsidR="004427FB" w:rsidRPr="00D76A7F" w:rsidRDefault="004427FB" w:rsidP="004427FB">
      <w:pPr>
        <w:pStyle w:val="Normal1"/>
        <w:widowControl w:val="0"/>
        <w:pBdr>
          <w:top w:val="nil"/>
          <w:left w:val="nil"/>
          <w:bottom w:val="nil"/>
          <w:right w:val="nil"/>
          <w:between w:val="nil"/>
        </w:pBdr>
        <w:spacing w:before="8" w:line="243" w:lineRule="auto"/>
        <w:ind w:left="229" w:right="770" w:firstLine="57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 </w:t>
      </w:r>
    </w:p>
    <w:p w:rsidR="004427FB" w:rsidRPr="00D76A7F" w:rsidRDefault="004427FB" w:rsidP="004427FB">
      <w:pPr>
        <w:pStyle w:val="Normal1"/>
        <w:widowControl w:val="0"/>
        <w:pBdr>
          <w:top w:val="nil"/>
          <w:left w:val="nil"/>
          <w:bottom w:val="nil"/>
          <w:right w:val="nil"/>
          <w:between w:val="nil"/>
        </w:pBdr>
        <w:spacing w:before="210"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6.5 Raportarea privind nivelul serviciilor </w:t>
      </w:r>
    </w:p>
    <w:p w:rsidR="004427FB" w:rsidRPr="00D76A7F" w:rsidRDefault="004427FB" w:rsidP="004427FB">
      <w:pPr>
        <w:pStyle w:val="Normal1"/>
        <w:widowControl w:val="0"/>
        <w:pBdr>
          <w:top w:val="nil"/>
          <w:left w:val="nil"/>
          <w:bottom w:val="nil"/>
          <w:right w:val="nil"/>
          <w:between w:val="nil"/>
        </w:pBdr>
        <w:spacing w:before="55" w:line="244" w:lineRule="auto"/>
        <w:ind w:left="226" w:right="755" w:firstLine="57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 </w:t>
      </w:r>
    </w:p>
    <w:p w:rsidR="004427FB" w:rsidRPr="00D76A7F" w:rsidRDefault="004427FB" w:rsidP="004427FB">
      <w:pPr>
        <w:pStyle w:val="Normal1"/>
        <w:widowControl w:val="0"/>
        <w:pBdr>
          <w:top w:val="nil"/>
          <w:left w:val="nil"/>
          <w:bottom w:val="nil"/>
          <w:right w:val="nil"/>
          <w:between w:val="nil"/>
        </w:pBdr>
        <w:spacing w:before="8" w:line="243" w:lineRule="auto"/>
        <w:ind w:left="227" w:right="1541" w:firstLine="576"/>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Rapoartele prezentate, regularitatea și modalitatea de prezentare a acestora, este  </w:t>
      </w:r>
      <w:r w:rsidRPr="00D76A7F">
        <w:rPr>
          <w:rFonts w:ascii="Times New Roman" w:eastAsia="Calibri" w:hAnsi="Times New Roman" w:cs="Times New Roman"/>
          <w:color w:val="000000"/>
          <w:sz w:val="24"/>
          <w:szCs w:val="24"/>
        </w:rPr>
        <w:lastRenderedPageBreak/>
        <w:t>stabilită în tabelul de mai jos.</w:t>
      </w:r>
    </w:p>
    <w:tbl>
      <w:tblPr>
        <w:tblW w:w="1017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2"/>
        <w:gridCol w:w="2693"/>
        <w:gridCol w:w="2835"/>
        <w:gridCol w:w="2945"/>
      </w:tblGrid>
      <w:tr w:rsidR="004427FB" w:rsidTr="004427FB">
        <w:trPr>
          <w:cantSplit/>
          <w:trHeight w:val="302"/>
          <w:tblHeader/>
        </w:trPr>
        <w:tc>
          <w:tcPr>
            <w:tcW w:w="170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14"/>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Tip raport </w:t>
            </w:r>
          </w:p>
        </w:tc>
        <w:tc>
          <w:tcPr>
            <w:tcW w:w="2693"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2"/>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Conținut </w:t>
            </w:r>
          </w:p>
        </w:tc>
        <w:tc>
          <w:tcPr>
            <w:tcW w:w="283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9"/>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Destinație </w:t>
            </w:r>
          </w:p>
        </w:tc>
        <w:tc>
          <w:tcPr>
            <w:tcW w:w="294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29"/>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Regularitatea </w:t>
            </w:r>
          </w:p>
        </w:tc>
      </w:tr>
      <w:tr w:rsidR="004427FB" w:rsidRPr="00484A0C" w:rsidTr="004427FB">
        <w:trPr>
          <w:cantSplit/>
          <w:trHeight w:val="1768"/>
          <w:tblHeader/>
        </w:trPr>
        <w:tc>
          <w:tcPr>
            <w:tcW w:w="170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Raport  </w:t>
            </w:r>
          </w:p>
          <w:p w:rsidR="004427FB" w:rsidRPr="00D76A7F" w:rsidRDefault="004427FB" w:rsidP="00F97C66">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privind  </w:t>
            </w:r>
          </w:p>
          <w:p w:rsidR="004427FB" w:rsidRPr="00D76A7F" w:rsidRDefault="004427FB" w:rsidP="00F97C66">
            <w:pPr>
              <w:pStyle w:val="Normal1"/>
              <w:widowControl w:val="0"/>
              <w:pBdr>
                <w:top w:val="nil"/>
                <w:left w:val="nil"/>
                <w:bottom w:val="nil"/>
                <w:right w:val="nil"/>
                <w:between w:val="nil"/>
              </w:pBdr>
              <w:spacing w:before="15" w:line="240" w:lineRule="auto"/>
              <w:ind w:left="116"/>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volumul  </w:t>
            </w:r>
          </w:p>
          <w:p w:rsidR="004427FB" w:rsidRPr="00D76A7F" w:rsidRDefault="004427FB" w:rsidP="00F97C66">
            <w:pPr>
              <w:pStyle w:val="Normal1"/>
              <w:widowControl w:val="0"/>
              <w:pBdr>
                <w:top w:val="nil"/>
                <w:left w:val="nil"/>
                <w:bottom w:val="nil"/>
                <w:right w:val="nil"/>
                <w:between w:val="nil"/>
              </w:pBdr>
              <w:spacing w:before="12" w:line="240" w:lineRule="auto"/>
              <w:ind w:left="12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serviciilor</w:t>
            </w:r>
          </w:p>
        </w:tc>
        <w:tc>
          <w:tcPr>
            <w:tcW w:w="2693"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4" w:lineRule="auto"/>
              <w:ind w:left="122" w:right="354" w:hanging="7"/>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Tipul solicitării, durata  soluționării și tarifele  aplicate.</w:t>
            </w:r>
          </w:p>
        </w:tc>
        <w:tc>
          <w:tcPr>
            <w:tcW w:w="283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2" w:right="121" w:firstLine="1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Raportul este prezentat în  scopul asigurării  </w:t>
            </w:r>
          </w:p>
          <w:p w:rsidR="004427FB" w:rsidRPr="00D76A7F" w:rsidRDefault="004427FB" w:rsidP="00F97C66">
            <w:pPr>
              <w:pStyle w:val="Normal1"/>
              <w:widowControl w:val="0"/>
              <w:pBdr>
                <w:top w:val="nil"/>
                <w:left w:val="nil"/>
                <w:bottom w:val="nil"/>
                <w:right w:val="nil"/>
                <w:between w:val="nil"/>
              </w:pBdr>
              <w:spacing w:before="11" w:line="240" w:lineRule="auto"/>
              <w:ind w:left="116"/>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transparenței privind  </w:t>
            </w:r>
          </w:p>
          <w:p w:rsidR="004427FB" w:rsidRPr="00D76A7F" w:rsidRDefault="004427FB" w:rsidP="00F97C66">
            <w:pPr>
              <w:pStyle w:val="Normal1"/>
              <w:widowControl w:val="0"/>
              <w:pBdr>
                <w:top w:val="nil"/>
                <w:left w:val="nil"/>
                <w:bottom w:val="nil"/>
                <w:right w:val="nil"/>
                <w:between w:val="nil"/>
              </w:pBdr>
              <w:spacing w:before="12" w:line="243" w:lineRule="auto"/>
              <w:ind w:left="130" w:right="499"/>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prestarea Serviciilor la  nivelul agreat de  </w:t>
            </w:r>
          </w:p>
          <w:p w:rsidR="004427FB" w:rsidRPr="00D76A7F" w:rsidRDefault="004427FB" w:rsidP="00F97C66">
            <w:pPr>
              <w:pStyle w:val="Normal1"/>
              <w:widowControl w:val="0"/>
              <w:pBdr>
                <w:top w:val="nil"/>
                <w:left w:val="nil"/>
                <w:bottom w:val="nil"/>
                <w:right w:val="nil"/>
                <w:between w:val="nil"/>
              </w:pBdr>
              <w:spacing w:before="8"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Prestator.</w:t>
            </w:r>
          </w:p>
        </w:tc>
        <w:tc>
          <w:tcPr>
            <w:tcW w:w="294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3"/>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Lunar, în formă  </w:t>
            </w:r>
          </w:p>
          <w:p w:rsidR="004427FB" w:rsidRPr="00D76A7F" w:rsidRDefault="004427FB" w:rsidP="00F97C66">
            <w:pPr>
              <w:pStyle w:val="Normal1"/>
              <w:widowControl w:val="0"/>
              <w:pBdr>
                <w:top w:val="nil"/>
                <w:left w:val="nil"/>
                <w:bottom w:val="nil"/>
                <w:right w:val="nil"/>
                <w:between w:val="nil"/>
              </w:pBdr>
              <w:spacing w:before="12"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electronică. La  </w:t>
            </w:r>
          </w:p>
          <w:p w:rsidR="004427FB" w:rsidRPr="00D76A7F" w:rsidRDefault="004427FB" w:rsidP="00F97C66">
            <w:pPr>
              <w:pStyle w:val="Normal1"/>
              <w:widowControl w:val="0"/>
              <w:pBdr>
                <w:top w:val="nil"/>
                <w:left w:val="nil"/>
                <w:bottom w:val="nil"/>
                <w:right w:val="nil"/>
                <w:between w:val="nil"/>
              </w:pBdr>
              <w:spacing w:before="15" w:line="240" w:lineRule="auto"/>
              <w:ind w:left="12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solicitarea  </w:t>
            </w:r>
          </w:p>
          <w:p w:rsidR="004427FB" w:rsidRPr="00D76A7F" w:rsidRDefault="004427FB" w:rsidP="00F97C66">
            <w:pPr>
              <w:pStyle w:val="Normal1"/>
              <w:widowControl w:val="0"/>
              <w:pBdr>
                <w:top w:val="nil"/>
                <w:left w:val="nil"/>
                <w:bottom w:val="nil"/>
                <w:right w:val="nil"/>
                <w:between w:val="nil"/>
              </w:pBdr>
              <w:spacing w:before="12" w:line="243" w:lineRule="auto"/>
              <w:ind w:left="122" w:right="400" w:firstLine="1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Beneficiarului, pe  suport de hârtie.</w:t>
            </w:r>
          </w:p>
        </w:tc>
      </w:tr>
      <w:tr w:rsidR="004427FB" w:rsidRPr="00484A0C" w:rsidTr="004427FB">
        <w:trPr>
          <w:cantSplit/>
          <w:trHeight w:val="1474"/>
          <w:tblHeader/>
        </w:trPr>
        <w:tc>
          <w:tcPr>
            <w:tcW w:w="170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Raport  </w:t>
            </w:r>
          </w:p>
          <w:p w:rsidR="004427FB" w:rsidRPr="00D76A7F" w:rsidRDefault="004427FB" w:rsidP="00F97C66">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privind  </w:t>
            </w:r>
          </w:p>
          <w:p w:rsidR="004427FB" w:rsidRPr="00D76A7F" w:rsidRDefault="004427FB" w:rsidP="00F97C66">
            <w:pPr>
              <w:pStyle w:val="Normal1"/>
              <w:widowControl w:val="0"/>
              <w:pBdr>
                <w:top w:val="nil"/>
                <w:left w:val="nil"/>
                <w:bottom w:val="nil"/>
                <w:right w:val="nil"/>
                <w:between w:val="nil"/>
              </w:pBdr>
              <w:spacing w:before="12" w:line="243" w:lineRule="auto"/>
              <w:ind w:left="124" w:right="181" w:hanging="1"/>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solicitările  de  </w:t>
            </w:r>
          </w:p>
          <w:p w:rsidR="004427FB" w:rsidRPr="00D76A7F" w:rsidRDefault="004427FB" w:rsidP="00F97C66">
            <w:pPr>
              <w:pStyle w:val="Normal1"/>
              <w:widowControl w:val="0"/>
              <w:pBdr>
                <w:top w:val="nil"/>
                <w:left w:val="nil"/>
                <w:bottom w:val="nil"/>
                <w:right w:val="nil"/>
                <w:between w:val="nil"/>
              </w:pBdr>
              <w:spacing w:before="9" w:line="240" w:lineRule="auto"/>
              <w:jc w:val="center"/>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modificare</w:t>
            </w:r>
          </w:p>
        </w:tc>
        <w:tc>
          <w:tcPr>
            <w:tcW w:w="2693"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Propunerile de  </w:t>
            </w:r>
          </w:p>
          <w:p w:rsidR="004427FB" w:rsidRPr="00D76A7F" w:rsidRDefault="004427FB" w:rsidP="00F97C66">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modificare a Serviciilor</w:t>
            </w:r>
          </w:p>
        </w:tc>
        <w:tc>
          <w:tcPr>
            <w:tcW w:w="283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3" w:lineRule="auto"/>
              <w:ind w:left="122" w:right="123" w:firstLine="1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Raportul este prezentat în  scopul asigurării  </w:t>
            </w:r>
          </w:p>
          <w:p w:rsidR="004427FB" w:rsidRPr="00D76A7F" w:rsidRDefault="004427FB" w:rsidP="00F97C66">
            <w:pPr>
              <w:pStyle w:val="Normal1"/>
              <w:widowControl w:val="0"/>
              <w:pBdr>
                <w:top w:val="nil"/>
                <w:left w:val="nil"/>
                <w:bottom w:val="nil"/>
                <w:right w:val="nil"/>
                <w:between w:val="nil"/>
              </w:pBdr>
              <w:spacing w:before="8" w:line="243" w:lineRule="auto"/>
              <w:ind w:left="121" w:right="270" w:hanging="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transparenței dezvoltării  SIF.</w:t>
            </w:r>
          </w:p>
        </w:tc>
        <w:tc>
          <w:tcPr>
            <w:tcW w:w="294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3"/>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Lunar, în formă  </w:t>
            </w:r>
          </w:p>
          <w:p w:rsidR="004427FB" w:rsidRPr="00D76A7F" w:rsidRDefault="004427FB" w:rsidP="00F97C66">
            <w:pPr>
              <w:pStyle w:val="Normal1"/>
              <w:widowControl w:val="0"/>
              <w:pBdr>
                <w:top w:val="nil"/>
                <w:left w:val="nil"/>
                <w:bottom w:val="nil"/>
                <w:right w:val="nil"/>
                <w:between w:val="nil"/>
              </w:pBdr>
              <w:spacing w:before="12"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electronică. La  </w:t>
            </w:r>
          </w:p>
          <w:p w:rsidR="004427FB" w:rsidRPr="00D76A7F" w:rsidRDefault="004427FB" w:rsidP="00F97C66">
            <w:pPr>
              <w:pStyle w:val="Normal1"/>
              <w:widowControl w:val="0"/>
              <w:pBdr>
                <w:top w:val="nil"/>
                <w:left w:val="nil"/>
                <w:bottom w:val="nil"/>
                <w:right w:val="nil"/>
                <w:between w:val="nil"/>
              </w:pBdr>
              <w:spacing w:before="12" w:line="240" w:lineRule="auto"/>
              <w:ind w:left="12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solicitarea  </w:t>
            </w:r>
          </w:p>
          <w:p w:rsidR="004427FB" w:rsidRPr="00D76A7F" w:rsidRDefault="004427FB" w:rsidP="00F97C66">
            <w:pPr>
              <w:pStyle w:val="Normal1"/>
              <w:widowControl w:val="0"/>
              <w:pBdr>
                <w:top w:val="nil"/>
                <w:left w:val="nil"/>
                <w:bottom w:val="nil"/>
                <w:right w:val="nil"/>
                <w:between w:val="nil"/>
              </w:pBdr>
              <w:spacing w:before="12" w:line="244" w:lineRule="auto"/>
              <w:ind w:left="122" w:right="400" w:firstLine="1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Beneficiarului, pe  suport de hârtie.</w:t>
            </w:r>
          </w:p>
        </w:tc>
      </w:tr>
      <w:tr w:rsidR="004427FB" w:rsidRPr="00484A0C" w:rsidTr="004427FB">
        <w:trPr>
          <w:cantSplit/>
          <w:trHeight w:val="2570"/>
          <w:tblHeader/>
        </w:trPr>
        <w:tc>
          <w:tcPr>
            <w:tcW w:w="1702"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Raport  </w:t>
            </w:r>
          </w:p>
          <w:p w:rsidR="004427FB" w:rsidRPr="00D76A7F" w:rsidRDefault="004427FB" w:rsidP="00F97C66">
            <w:pPr>
              <w:pStyle w:val="Normal1"/>
              <w:widowControl w:val="0"/>
              <w:pBdr>
                <w:top w:val="nil"/>
                <w:left w:val="nil"/>
                <w:bottom w:val="nil"/>
                <w:right w:val="nil"/>
                <w:between w:val="nil"/>
              </w:pBdr>
              <w:spacing w:before="55" w:line="240" w:lineRule="auto"/>
              <w:ind w:left="13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privind  </w:t>
            </w:r>
          </w:p>
          <w:p w:rsidR="004427FB" w:rsidRPr="00D76A7F" w:rsidRDefault="004427FB" w:rsidP="00F97C66">
            <w:pPr>
              <w:pStyle w:val="Normal1"/>
              <w:widowControl w:val="0"/>
              <w:pBdr>
                <w:top w:val="nil"/>
                <w:left w:val="nil"/>
                <w:bottom w:val="nil"/>
                <w:right w:val="nil"/>
                <w:between w:val="nil"/>
              </w:pBdr>
              <w:spacing w:before="55" w:line="240" w:lineRule="auto"/>
              <w:ind w:left="13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nivelul  </w:t>
            </w:r>
          </w:p>
          <w:p w:rsidR="004427FB" w:rsidRPr="00D76A7F" w:rsidRDefault="004427FB" w:rsidP="00F97C66">
            <w:pPr>
              <w:pStyle w:val="Normal1"/>
              <w:widowControl w:val="0"/>
              <w:pBdr>
                <w:top w:val="nil"/>
                <w:left w:val="nil"/>
                <w:bottom w:val="nil"/>
                <w:right w:val="nil"/>
                <w:between w:val="nil"/>
              </w:pBdr>
              <w:spacing w:before="58" w:line="240" w:lineRule="auto"/>
              <w:ind w:left="12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serviciilor.</w:t>
            </w:r>
          </w:p>
        </w:tc>
        <w:tc>
          <w:tcPr>
            <w:tcW w:w="2693"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80" w:lineRule="auto"/>
              <w:ind w:left="122" w:right="104" w:firstLine="1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Nivelul de disponibilitate  a sistemului, întreruperi  planificate, incidente  raportate, solicitări de  suport.</w:t>
            </w:r>
          </w:p>
        </w:tc>
        <w:tc>
          <w:tcPr>
            <w:tcW w:w="283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79" w:lineRule="auto"/>
              <w:ind w:left="122" w:right="123" w:firstLine="1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Raportul este prezentat în  scopul asigurării  </w:t>
            </w:r>
          </w:p>
          <w:p w:rsidR="004427FB" w:rsidRPr="00D76A7F" w:rsidRDefault="004427FB" w:rsidP="00F97C66">
            <w:pPr>
              <w:pStyle w:val="Normal1"/>
              <w:widowControl w:val="0"/>
              <w:pBdr>
                <w:top w:val="nil"/>
                <w:left w:val="nil"/>
                <w:bottom w:val="nil"/>
                <w:right w:val="nil"/>
                <w:between w:val="nil"/>
              </w:pBdr>
              <w:spacing w:before="16" w:line="240" w:lineRule="auto"/>
              <w:ind w:left="116"/>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transparenței privind  </w:t>
            </w:r>
          </w:p>
          <w:p w:rsidR="004427FB" w:rsidRPr="00D76A7F" w:rsidRDefault="004427FB" w:rsidP="00F97C66">
            <w:pPr>
              <w:pStyle w:val="Normal1"/>
              <w:widowControl w:val="0"/>
              <w:pBdr>
                <w:top w:val="nil"/>
                <w:left w:val="nil"/>
                <w:bottom w:val="nil"/>
                <w:right w:val="nil"/>
                <w:between w:val="nil"/>
              </w:pBdr>
              <w:spacing w:before="58" w:line="279" w:lineRule="auto"/>
              <w:ind w:left="130" w:right="51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prestarea serviciilor la  nivelul agreat de  </w:t>
            </w:r>
          </w:p>
          <w:p w:rsidR="004427FB" w:rsidRPr="00D76A7F" w:rsidRDefault="004427FB" w:rsidP="00F97C66">
            <w:pPr>
              <w:pStyle w:val="Normal1"/>
              <w:widowControl w:val="0"/>
              <w:pBdr>
                <w:top w:val="nil"/>
                <w:left w:val="nil"/>
                <w:bottom w:val="nil"/>
                <w:right w:val="nil"/>
                <w:between w:val="nil"/>
              </w:pBdr>
              <w:spacing w:before="16" w:line="240" w:lineRule="auto"/>
              <w:ind w:left="132"/>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Prestator.</w:t>
            </w:r>
          </w:p>
        </w:tc>
        <w:tc>
          <w:tcPr>
            <w:tcW w:w="2945" w:type="dxa"/>
            <w:shd w:val="clear" w:color="auto" w:fill="auto"/>
            <w:tcMar>
              <w:top w:w="100" w:type="dxa"/>
              <w:left w:w="100" w:type="dxa"/>
              <w:bottom w:w="100" w:type="dxa"/>
              <w:right w:w="100" w:type="dxa"/>
            </w:tcMar>
          </w:tcPr>
          <w:p w:rsidR="004427FB" w:rsidRPr="00D76A7F" w:rsidRDefault="004427FB" w:rsidP="00F97C66">
            <w:pPr>
              <w:pStyle w:val="Normal1"/>
              <w:widowControl w:val="0"/>
              <w:pBdr>
                <w:top w:val="nil"/>
                <w:left w:val="nil"/>
                <w:bottom w:val="nil"/>
                <w:right w:val="nil"/>
                <w:between w:val="nil"/>
              </w:pBdr>
              <w:spacing w:line="240" w:lineRule="auto"/>
              <w:ind w:left="133"/>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Lunar, în formă  </w:t>
            </w:r>
          </w:p>
          <w:p w:rsidR="004427FB" w:rsidRPr="00D76A7F" w:rsidRDefault="004427FB" w:rsidP="00F97C66">
            <w:pPr>
              <w:pStyle w:val="Normal1"/>
              <w:widowControl w:val="0"/>
              <w:pBdr>
                <w:top w:val="nil"/>
                <w:left w:val="nil"/>
                <w:bottom w:val="nil"/>
                <w:right w:val="nil"/>
                <w:between w:val="nil"/>
              </w:pBdr>
              <w:spacing w:before="55"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electronică,  </w:t>
            </w:r>
          </w:p>
          <w:p w:rsidR="004427FB" w:rsidRPr="00D76A7F" w:rsidRDefault="004427FB" w:rsidP="00F97C66">
            <w:pPr>
              <w:pStyle w:val="Normal1"/>
              <w:widowControl w:val="0"/>
              <w:pBdr>
                <w:top w:val="nil"/>
                <w:left w:val="nil"/>
                <w:bottom w:val="nil"/>
                <w:right w:val="nil"/>
                <w:between w:val="nil"/>
              </w:pBdr>
              <w:spacing w:before="55" w:line="240" w:lineRule="auto"/>
              <w:ind w:left="124"/>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disponibil în  </w:t>
            </w:r>
          </w:p>
          <w:p w:rsidR="004427FB" w:rsidRPr="00D76A7F" w:rsidRDefault="004427FB" w:rsidP="00F97C66">
            <w:pPr>
              <w:pStyle w:val="Normal1"/>
              <w:widowControl w:val="0"/>
              <w:pBdr>
                <w:top w:val="nil"/>
                <w:left w:val="nil"/>
                <w:bottom w:val="nil"/>
                <w:right w:val="nil"/>
                <w:between w:val="nil"/>
              </w:pBdr>
              <w:spacing w:before="58" w:line="240" w:lineRule="auto"/>
              <w:ind w:left="121"/>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Sistemul Service  </w:t>
            </w:r>
          </w:p>
          <w:p w:rsidR="004427FB" w:rsidRPr="00D76A7F" w:rsidRDefault="004427FB" w:rsidP="00F97C66">
            <w:pPr>
              <w:pStyle w:val="Normal1"/>
              <w:widowControl w:val="0"/>
              <w:pBdr>
                <w:top w:val="nil"/>
                <w:left w:val="nil"/>
                <w:bottom w:val="nil"/>
                <w:right w:val="nil"/>
                <w:between w:val="nil"/>
              </w:pBdr>
              <w:spacing w:before="55" w:line="280" w:lineRule="auto"/>
              <w:ind w:left="122" w:right="243" w:firstLine="10"/>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Desk. La solicitarea  Beneficiarului, pe  suport de hârtie.</w:t>
            </w:r>
          </w:p>
        </w:tc>
      </w:tr>
    </w:tbl>
    <w:p w:rsidR="004427FB" w:rsidRDefault="004427FB" w:rsidP="004427FB">
      <w:pPr>
        <w:pStyle w:val="Normal1"/>
        <w:widowControl w:val="0"/>
        <w:pBdr>
          <w:top w:val="nil"/>
          <w:left w:val="nil"/>
          <w:bottom w:val="nil"/>
          <w:right w:val="nil"/>
          <w:between w:val="nil"/>
        </w:pBdr>
        <w:rPr>
          <w:color w:val="000000"/>
        </w:rPr>
      </w:pPr>
    </w:p>
    <w:p w:rsidR="004427FB" w:rsidRDefault="004427FB" w:rsidP="004427FB">
      <w:pPr>
        <w:pStyle w:val="Normal1"/>
        <w:widowControl w:val="0"/>
        <w:pBdr>
          <w:top w:val="nil"/>
          <w:left w:val="nil"/>
          <w:bottom w:val="nil"/>
          <w:right w:val="nil"/>
          <w:between w:val="nil"/>
        </w:pBdr>
        <w:rPr>
          <w:color w:val="000000"/>
        </w:rPr>
      </w:pPr>
    </w:p>
    <w:p w:rsidR="004427FB" w:rsidRPr="00D76A7F" w:rsidRDefault="004427FB" w:rsidP="004427FB">
      <w:pPr>
        <w:pStyle w:val="Normal1"/>
        <w:widowControl w:val="0"/>
        <w:pBdr>
          <w:top w:val="nil"/>
          <w:left w:val="nil"/>
          <w:bottom w:val="nil"/>
          <w:right w:val="nil"/>
          <w:between w:val="nil"/>
        </w:pBdr>
        <w:spacing w:line="240" w:lineRule="auto"/>
        <w:ind w:left="228"/>
        <w:jc w:val="both"/>
        <w:rPr>
          <w:rFonts w:ascii="Times New Roman" w:eastAsia="Calibri" w:hAnsi="Times New Roman" w:cs="Times New Roman"/>
          <w:b/>
          <w:color w:val="000000"/>
          <w:sz w:val="24"/>
          <w:szCs w:val="24"/>
        </w:rPr>
      </w:pPr>
      <w:r w:rsidRPr="00D76A7F">
        <w:rPr>
          <w:rFonts w:ascii="Times New Roman" w:eastAsia="Calibri" w:hAnsi="Times New Roman" w:cs="Times New Roman"/>
          <w:b/>
          <w:color w:val="000000"/>
          <w:sz w:val="24"/>
          <w:szCs w:val="24"/>
        </w:rPr>
        <w:t xml:space="preserve">6.6 Securitatea informației </w:t>
      </w:r>
    </w:p>
    <w:p w:rsidR="004427FB" w:rsidRPr="00D76A7F" w:rsidRDefault="004427FB" w:rsidP="004427FB">
      <w:pPr>
        <w:pStyle w:val="Normal1"/>
        <w:widowControl w:val="0"/>
        <w:pBdr>
          <w:top w:val="nil"/>
          <w:left w:val="nil"/>
          <w:bottom w:val="nil"/>
          <w:right w:val="nil"/>
          <w:between w:val="nil"/>
        </w:pBdr>
        <w:spacing w:before="53" w:line="280" w:lineRule="auto"/>
        <w:ind w:left="236" w:right="756" w:firstLine="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Părțile agreează de comun acord să conlucreze și să coopereze în vederea gestiunii pro-active a  riscurilor de securitate a informației ce pot afecta serviciile Prestatorului și sistemele  Beneficiarului, dependente de serviciile Prestatorului. </w:t>
      </w:r>
    </w:p>
    <w:p w:rsidR="004427FB" w:rsidRPr="00D76A7F" w:rsidRDefault="004427FB" w:rsidP="004427FB">
      <w:pPr>
        <w:pStyle w:val="Normal1"/>
        <w:widowControl w:val="0"/>
        <w:pBdr>
          <w:top w:val="nil"/>
          <w:left w:val="nil"/>
          <w:bottom w:val="nil"/>
          <w:right w:val="nil"/>
          <w:between w:val="nil"/>
        </w:pBdr>
        <w:spacing w:before="216" w:line="279" w:lineRule="auto"/>
        <w:ind w:left="233" w:right="754" w:firstLine="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Prestatorul este responsabil pentru securitatea tehnologică și funcțională a sistemelor  informatice supuse mentenanței, în limitele sarcinilor de mentenanţă îndeplinite. </w:t>
      </w:r>
    </w:p>
    <w:p w:rsidR="004427FB" w:rsidRPr="00D76A7F" w:rsidRDefault="004427FB" w:rsidP="004427FB">
      <w:pPr>
        <w:pStyle w:val="Normal1"/>
        <w:widowControl w:val="0"/>
        <w:pBdr>
          <w:top w:val="nil"/>
          <w:left w:val="nil"/>
          <w:bottom w:val="nil"/>
          <w:right w:val="nil"/>
          <w:between w:val="nil"/>
        </w:pBdr>
        <w:spacing w:before="217" w:line="240" w:lineRule="auto"/>
        <w:ind w:left="23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SIA AMS gestionează date cu caracter personal, respectiv date personale cu caracter special din domeniul sănătății. Acesta rulează in cloud-ul guvernamental (Mcloud), colectând si gestionând informațiile din instituțiile medicale.</w:t>
      </w:r>
    </w:p>
    <w:p w:rsidR="004427FB" w:rsidRPr="00D76A7F" w:rsidRDefault="004427FB" w:rsidP="004427FB">
      <w:pPr>
        <w:pStyle w:val="Normal1"/>
        <w:widowControl w:val="0"/>
        <w:pBdr>
          <w:top w:val="nil"/>
          <w:left w:val="nil"/>
          <w:bottom w:val="nil"/>
          <w:right w:val="nil"/>
          <w:between w:val="nil"/>
        </w:pBdr>
        <w:spacing w:before="217" w:line="240" w:lineRule="auto"/>
        <w:ind w:left="238"/>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In conformitate cu legislația in vigoare cu privire la prelucrarea datelor cu caracter personal (Legea nr. 133/2011 privind protecția datelor cu caracter personal, cu modificările si actualizările ulterioare), se impune ca personalul care prelucrează datele respective sa dețină anumite competente si calificări. </w:t>
      </w:r>
    </w:p>
    <w:p w:rsidR="004427FB" w:rsidRPr="00D76A7F" w:rsidRDefault="004427FB" w:rsidP="004427FB">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Sistemul prelucrează date medicale speciale, cu caracter personal, iar Beneficiarul trebuie sa asigure implementarea masurilor organizatorice si tehnice necesare pentru asigurarea confidențialității si securității datelor cu caracter personal in conformitate cu dispozițiile </w:t>
      </w:r>
      <w:r w:rsidRPr="00D76A7F">
        <w:rPr>
          <w:rFonts w:ascii="Times New Roman" w:eastAsia="Calibri" w:hAnsi="Times New Roman" w:cs="Times New Roman"/>
          <w:i/>
          <w:color w:val="000000"/>
          <w:sz w:val="24"/>
          <w:szCs w:val="24"/>
        </w:rPr>
        <w:t xml:space="preserve">Legii nr. 133 din 8 iulie 2011 privind protecția datelor cu caracter personal si Hotărârii Guvernului nr. 1123 din 14 decembrie 2010 „Privind aprobarea Cerințelor fata de asigurarea securității datelor cu caracter personal la prelucrarea acestora in cadrul sistemelor informaționale de date cu caracter personal”. </w:t>
      </w:r>
      <w:r w:rsidRPr="00D76A7F">
        <w:rPr>
          <w:rFonts w:ascii="Times New Roman" w:eastAsia="Calibri" w:hAnsi="Times New Roman" w:cs="Times New Roman"/>
          <w:color w:val="000000"/>
          <w:sz w:val="24"/>
          <w:szCs w:val="24"/>
        </w:rPr>
        <w:t xml:space="preserve">Beneficiarul solicita ca, in cadrul ofertelor depuse, personalul Prestatorului sa faca dovada competentelor si cunoștințelor necesare de utilizare a sistemelor informatice din domeniul sănătății, acordând un interes deosebit respectării normelor de securitate. Cel puțin pentru Managerul de Proiect, care va coordona echipa personalului din partea Prestatorului, ofertanții trebuie sa confirme </w:t>
      </w:r>
      <w:r w:rsidRPr="00D76A7F">
        <w:rPr>
          <w:rFonts w:ascii="Times New Roman" w:eastAsia="Calibri" w:hAnsi="Times New Roman" w:cs="Times New Roman"/>
          <w:color w:val="000000"/>
          <w:sz w:val="24"/>
          <w:szCs w:val="24"/>
        </w:rPr>
        <w:lastRenderedPageBreak/>
        <w:t>competentele si cunoștințele specifice managementului securității informatice printr-o certificare in domeniul sistemelor de management al securității informațiilor conform cerințelor standardului ISO 27001 sau echivalent, emisa de o autoritate publica competenta cu recunoaștere generala sau de către un organism de drept public sau privat autorizat.</w:t>
      </w:r>
    </w:p>
    <w:p w:rsidR="004427FB" w:rsidRPr="00D76A7F" w:rsidRDefault="004427FB" w:rsidP="004427FB">
      <w:pPr>
        <w:pStyle w:val="Normal1"/>
        <w:widowControl w:val="0"/>
        <w:pBdr>
          <w:top w:val="nil"/>
          <w:left w:val="nil"/>
          <w:bottom w:val="nil"/>
          <w:right w:val="nil"/>
          <w:between w:val="nil"/>
        </w:pBdr>
        <w:spacing w:before="216" w:line="279" w:lineRule="auto"/>
        <w:ind w:left="233" w:right="754" w:firstLine="4"/>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Beneficiarul este responsabil pentru utilizarea securizată a serviciilor oferite de Prestator. </w:t>
      </w:r>
    </w:p>
    <w:p w:rsidR="004427FB" w:rsidRPr="00D76A7F" w:rsidRDefault="004427FB" w:rsidP="004427FB">
      <w:pPr>
        <w:pStyle w:val="Normal1"/>
        <w:widowControl w:val="0"/>
        <w:pBdr>
          <w:top w:val="nil"/>
          <w:left w:val="nil"/>
          <w:bottom w:val="nil"/>
          <w:right w:val="nil"/>
          <w:between w:val="nil"/>
        </w:pBdr>
        <w:spacing w:before="257" w:line="280" w:lineRule="auto"/>
        <w:ind w:left="227" w:right="754" w:hanging="3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 </w:t>
      </w:r>
    </w:p>
    <w:p w:rsidR="004427FB" w:rsidRPr="00D76A7F" w:rsidRDefault="004427FB" w:rsidP="004427FB">
      <w:pPr>
        <w:pStyle w:val="Normal1"/>
        <w:widowControl w:val="0"/>
        <w:pBdr>
          <w:top w:val="nil"/>
          <w:left w:val="nil"/>
          <w:bottom w:val="nil"/>
          <w:right w:val="nil"/>
          <w:between w:val="nil"/>
        </w:pBdr>
        <w:spacing w:before="216" w:line="280" w:lineRule="auto"/>
        <w:ind w:left="228" w:right="755" w:firstLine="9"/>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rsidR="004427FB" w:rsidRPr="00D76A7F" w:rsidRDefault="004427FB" w:rsidP="004427FB">
      <w:pPr>
        <w:pStyle w:val="Normal1"/>
        <w:widowControl w:val="0"/>
        <w:pBdr>
          <w:top w:val="nil"/>
          <w:left w:val="nil"/>
          <w:bottom w:val="nil"/>
          <w:right w:val="nil"/>
          <w:between w:val="nil"/>
        </w:pBdr>
        <w:spacing w:line="279" w:lineRule="auto"/>
        <w:ind w:left="948" w:right="761" w:hanging="36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Colectarea și conservarea fișierelor log ce conțin informația privind accesul la nivelul  componentelor de rețea; </w:t>
      </w:r>
    </w:p>
    <w:p w:rsidR="004427FB" w:rsidRPr="00D76A7F" w:rsidRDefault="004427FB" w:rsidP="004427FB">
      <w:pPr>
        <w:pStyle w:val="Normal1"/>
        <w:widowControl w:val="0"/>
        <w:pBdr>
          <w:top w:val="nil"/>
          <w:left w:val="nil"/>
          <w:bottom w:val="nil"/>
          <w:right w:val="nil"/>
          <w:between w:val="nil"/>
        </w:pBdr>
        <w:spacing w:before="217" w:line="280" w:lineRule="auto"/>
        <w:ind w:left="949" w:right="755" w:hanging="36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Efectuarea copiilor de rezervă depline pentru sistemele informatice supuse  mentenanței, stocarea acestora în condiții ce asigură integritatea copiilor de rezervă  efectuate; </w:t>
      </w:r>
    </w:p>
    <w:p w:rsidR="004427FB" w:rsidRPr="00D76A7F" w:rsidRDefault="004427FB" w:rsidP="004427FB">
      <w:pPr>
        <w:pStyle w:val="Normal1"/>
        <w:widowControl w:val="0"/>
        <w:pBdr>
          <w:top w:val="nil"/>
          <w:left w:val="nil"/>
          <w:bottom w:val="nil"/>
          <w:right w:val="nil"/>
          <w:between w:val="nil"/>
        </w:pBdr>
        <w:spacing w:before="216" w:line="279" w:lineRule="auto"/>
        <w:ind w:left="958" w:right="756" w:hanging="371"/>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Întocmirea proceselor - verbale cu participarea a cel puțin 3 specialiști din partea  Prestatorului, privind efectuarea copiilor de rezervă. Prezența reprezentanților  Beneficiarului este solicitată; </w:t>
      </w:r>
    </w:p>
    <w:p w:rsidR="004427FB" w:rsidRPr="00D76A7F" w:rsidRDefault="004427FB" w:rsidP="004427FB">
      <w:pPr>
        <w:pStyle w:val="Normal1"/>
        <w:widowControl w:val="0"/>
        <w:pBdr>
          <w:top w:val="nil"/>
          <w:left w:val="nil"/>
          <w:bottom w:val="nil"/>
          <w:right w:val="nil"/>
          <w:between w:val="nil"/>
        </w:pBdr>
        <w:spacing w:before="218" w:line="279" w:lineRule="auto"/>
        <w:ind w:left="948" w:right="757" w:hanging="36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 xml:space="preserve">- Menținerea formală a Registrului privind deținerea probelor conservate (chain of  custody).  </w:t>
      </w:r>
    </w:p>
    <w:p w:rsidR="004427FB" w:rsidRPr="00D76A7F" w:rsidRDefault="004427FB" w:rsidP="004427FB">
      <w:pPr>
        <w:pStyle w:val="Normal1"/>
        <w:widowControl w:val="0"/>
        <w:pBdr>
          <w:top w:val="nil"/>
          <w:left w:val="nil"/>
          <w:bottom w:val="nil"/>
          <w:right w:val="nil"/>
          <w:between w:val="nil"/>
        </w:pBdr>
        <w:spacing w:before="217" w:line="280" w:lineRule="auto"/>
        <w:ind w:left="236" w:right="755" w:firstLine="362"/>
        <w:jc w:val="both"/>
        <w:rPr>
          <w:rFonts w:ascii="Times New Roman" w:eastAsia="Calibri" w:hAnsi="Times New Roman" w:cs="Times New Roman"/>
          <w:color w:val="000000"/>
          <w:sz w:val="24"/>
          <w:szCs w:val="24"/>
        </w:rPr>
      </w:pPr>
      <w:r w:rsidRPr="00D76A7F">
        <w:rPr>
          <w:rFonts w:ascii="Times New Roman" w:eastAsia="Calibri" w:hAnsi="Times New Roman" w:cs="Times New Roman"/>
          <w:color w:val="000000"/>
          <w:sz w:val="24"/>
          <w:szCs w:val="24"/>
        </w:rPr>
        <w:t>După soluționarea unui incident de securitate, părțile vor întocmi rapoarte individuale  privind gestiunea incidentului. De comun acord vor întocmi un plan de acțiuni pentru  prevenirea repetării incidentelor similare.</w:t>
      </w:r>
    </w:p>
    <w:p w:rsidR="00BB7BF0" w:rsidRPr="00054EB3" w:rsidRDefault="00BB7BF0" w:rsidP="00BB7BF0">
      <w:pPr>
        <w:jc w:val="center"/>
        <w:rPr>
          <w:rFonts w:ascii="Times New Roman" w:hAnsi="Times New Roman"/>
          <w:b/>
          <w:sz w:val="24"/>
          <w:szCs w:val="24"/>
          <w:lang w:val="ro-RO"/>
        </w:rPr>
      </w:pPr>
      <w:r w:rsidRPr="00054EB3">
        <w:rPr>
          <w:rFonts w:ascii="Times New Roman" w:hAnsi="Times New Roman"/>
          <w:b/>
          <w:sz w:val="24"/>
          <w:szCs w:val="24"/>
          <w:lang w:val="ro-RO"/>
        </w:rPr>
        <w:t>Semnăturile membrilor grupului de lucru:</w:t>
      </w:r>
    </w:p>
    <w:p w:rsidR="00BB7BF0" w:rsidRPr="00054EB3" w:rsidRDefault="00BB7BF0" w:rsidP="00BB7BF0">
      <w:pPr>
        <w:spacing w:line="480" w:lineRule="auto"/>
        <w:jc w:val="both"/>
        <w:rPr>
          <w:rFonts w:ascii="Times New Roman" w:hAnsi="Times New Roman"/>
          <w:sz w:val="24"/>
          <w:szCs w:val="24"/>
          <w:lang w:val="ro-RO"/>
        </w:rPr>
      </w:pPr>
      <w:r w:rsidRPr="00BB7BF0">
        <w:rPr>
          <w:rFonts w:ascii="Times New Roman" w:hAnsi="Times New Roman"/>
          <w:b/>
          <w:sz w:val="24"/>
          <w:szCs w:val="24"/>
          <w:lang w:val="en-US"/>
        </w:rPr>
        <w:t>Pînzari Marin</w:t>
      </w:r>
      <w:r w:rsidRPr="00BB7BF0">
        <w:rPr>
          <w:rFonts w:ascii="Times New Roman" w:hAnsi="Times New Roman"/>
          <w:sz w:val="24"/>
          <w:szCs w:val="24"/>
          <w:lang w:val="en-US"/>
        </w:rPr>
        <w:t xml:space="preserve"> </w:t>
      </w:r>
      <w:r w:rsidRPr="00054EB3">
        <w:rPr>
          <w:rFonts w:ascii="Times New Roman" w:hAnsi="Times New Roman"/>
          <w:b/>
          <w:sz w:val="24"/>
          <w:szCs w:val="24"/>
          <w:lang w:val="ro-RO"/>
        </w:rPr>
        <w:t xml:space="preserve">- </w:t>
      </w:r>
      <w:r w:rsidRPr="00054EB3">
        <w:rPr>
          <w:rFonts w:ascii="Times New Roman" w:hAnsi="Times New Roman"/>
          <w:sz w:val="24"/>
          <w:szCs w:val="24"/>
          <w:lang w:val="ro-RO"/>
        </w:rPr>
        <w:t>președinte al grupului</w:t>
      </w:r>
      <w:r w:rsidRPr="00054EB3">
        <w:rPr>
          <w:rFonts w:ascii="Times New Roman" w:hAnsi="Times New Roman"/>
          <w:sz w:val="24"/>
          <w:szCs w:val="24"/>
          <w:lang w:val="en-US"/>
        </w:rPr>
        <w:t>, șef gospodărie</w:t>
      </w:r>
      <w:r w:rsidRPr="00054EB3">
        <w:rPr>
          <w:rFonts w:ascii="Times New Roman" w:hAnsi="Times New Roman"/>
          <w:sz w:val="24"/>
          <w:szCs w:val="24"/>
          <w:lang w:val="ro-RO"/>
        </w:rPr>
        <w:t>.</w:t>
      </w:r>
    </w:p>
    <w:p w:rsidR="00BB7BF0" w:rsidRPr="00054EB3" w:rsidRDefault="00BB7BF0" w:rsidP="00BB7BF0">
      <w:pPr>
        <w:spacing w:line="480" w:lineRule="auto"/>
        <w:jc w:val="both"/>
        <w:rPr>
          <w:rFonts w:ascii="Times New Roman" w:hAnsi="Times New Roman"/>
          <w:b/>
          <w:sz w:val="24"/>
          <w:szCs w:val="24"/>
          <w:lang w:val="ro-RO"/>
        </w:rPr>
      </w:pPr>
      <w:r w:rsidRPr="00BB7BF0">
        <w:rPr>
          <w:rFonts w:ascii="Times New Roman" w:hAnsi="Times New Roman"/>
          <w:b/>
          <w:sz w:val="24"/>
          <w:szCs w:val="24"/>
          <w:lang w:val="en-US"/>
        </w:rPr>
        <w:t>Manic Vera</w:t>
      </w:r>
      <w:r w:rsidRPr="00054EB3">
        <w:rPr>
          <w:rFonts w:ascii="Times New Roman" w:hAnsi="Times New Roman"/>
          <w:sz w:val="24"/>
          <w:szCs w:val="24"/>
          <w:lang w:val="ro-RO"/>
        </w:rPr>
        <w:t xml:space="preserve">- secretară, </w:t>
      </w:r>
      <w:r w:rsidRPr="00BB7BF0">
        <w:rPr>
          <w:rFonts w:ascii="Times New Roman" w:hAnsi="Times New Roman"/>
          <w:sz w:val="24"/>
          <w:szCs w:val="24"/>
          <w:lang w:val="en-US"/>
        </w:rPr>
        <w:t>șef serviciul economic</w:t>
      </w:r>
    </w:p>
    <w:p w:rsidR="00BB7BF0" w:rsidRPr="00BB7BF0" w:rsidRDefault="00BB7BF0" w:rsidP="00BB7BF0">
      <w:pPr>
        <w:widowControl w:val="0"/>
        <w:spacing w:after="0" w:line="480" w:lineRule="auto"/>
        <w:jc w:val="both"/>
        <w:rPr>
          <w:rFonts w:ascii="Times New Roman" w:hAnsi="Times New Roman"/>
          <w:b/>
          <w:sz w:val="24"/>
          <w:szCs w:val="24"/>
          <w:lang w:val="en-US"/>
        </w:rPr>
      </w:pPr>
      <w:r w:rsidRPr="00BB7BF0">
        <w:rPr>
          <w:rFonts w:ascii="Times New Roman" w:hAnsi="Times New Roman"/>
          <w:b/>
          <w:sz w:val="24"/>
          <w:szCs w:val="24"/>
          <w:lang w:val="en-US"/>
        </w:rPr>
        <w:t>Membri:</w:t>
      </w:r>
    </w:p>
    <w:p w:rsidR="00BB7BF0" w:rsidRPr="00BB7BF0" w:rsidRDefault="00BB7BF0" w:rsidP="00BB7BF0">
      <w:pPr>
        <w:widowControl w:val="0"/>
        <w:spacing w:after="0" w:line="480" w:lineRule="auto"/>
        <w:jc w:val="both"/>
        <w:rPr>
          <w:rFonts w:ascii="Times New Roman" w:hAnsi="Times New Roman"/>
          <w:sz w:val="24"/>
          <w:szCs w:val="24"/>
          <w:lang w:val="en-US"/>
        </w:rPr>
      </w:pPr>
      <w:r w:rsidRPr="00BB7BF0">
        <w:rPr>
          <w:rFonts w:ascii="Times New Roman" w:hAnsi="Times New Roman"/>
          <w:b/>
          <w:sz w:val="24"/>
          <w:szCs w:val="24"/>
          <w:lang w:val="en-US"/>
        </w:rPr>
        <w:t>Ghidirimschi Alexandru</w:t>
      </w:r>
      <w:r w:rsidRPr="00BB7BF0">
        <w:rPr>
          <w:rFonts w:ascii="Times New Roman" w:hAnsi="Times New Roman"/>
          <w:sz w:val="24"/>
          <w:szCs w:val="24"/>
          <w:lang w:val="en-US"/>
        </w:rPr>
        <w:t xml:space="preserve"> - vicedirector</w:t>
      </w:r>
    </w:p>
    <w:p w:rsidR="00BB7BF0" w:rsidRPr="00BB7BF0" w:rsidRDefault="00BB7BF0" w:rsidP="00BB7BF0">
      <w:pPr>
        <w:widowControl w:val="0"/>
        <w:spacing w:line="480" w:lineRule="auto"/>
        <w:jc w:val="both"/>
        <w:rPr>
          <w:rFonts w:ascii="Times New Roman" w:hAnsi="Times New Roman"/>
          <w:sz w:val="24"/>
          <w:szCs w:val="24"/>
          <w:lang w:val="en-US"/>
        </w:rPr>
      </w:pPr>
      <w:r w:rsidRPr="00BB7BF0">
        <w:rPr>
          <w:rFonts w:ascii="Times New Roman" w:hAnsi="Times New Roman"/>
          <w:b/>
          <w:sz w:val="24"/>
          <w:szCs w:val="24"/>
          <w:lang w:val="en-US"/>
        </w:rPr>
        <w:t>Stegărescu Raisa</w:t>
      </w:r>
      <w:r w:rsidRPr="00BB7BF0">
        <w:rPr>
          <w:rFonts w:ascii="Times New Roman" w:hAnsi="Times New Roman"/>
          <w:sz w:val="24"/>
          <w:szCs w:val="24"/>
          <w:lang w:val="en-US"/>
        </w:rPr>
        <w:t xml:space="preserve"> –asistentă medicală principală</w:t>
      </w:r>
    </w:p>
    <w:p w:rsidR="00BB7BF0" w:rsidRPr="00BB7BF0" w:rsidRDefault="00BB7BF0" w:rsidP="00BB7BF0">
      <w:pPr>
        <w:widowControl w:val="0"/>
        <w:spacing w:line="480" w:lineRule="auto"/>
        <w:jc w:val="both"/>
        <w:rPr>
          <w:rFonts w:ascii="Times New Roman" w:hAnsi="Times New Roman"/>
          <w:sz w:val="24"/>
          <w:szCs w:val="24"/>
          <w:lang w:val="en-US"/>
        </w:rPr>
      </w:pPr>
      <w:r w:rsidRPr="00BB7BF0">
        <w:rPr>
          <w:rFonts w:ascii="Times New Roman" w:hAnsi="Times New Roman"/>
          <w:b/>
          <w:sz w:val="24"/>
          <w:szCs w:val="24"/>
          <w:lang w:val="en-US"/>
        </w:rPr>
        <w:t>Negrea Rodica</w:t>
      </w:r>
      <w:r w:rsidRPr="00BB7BF0">
        <w:rPr>
          <w:rFonts w:ascii="Times New Roman" w:hAnsi="Times New Roman"/>
          <w:sz w:val="24"/>
          <w:szCs w:val="24"/>
          <w:lang w:val="en-US"/>
        </w:rPr>
        <w:t xml:space="preserve"> –șef depozit</w:t>
      </w:r>
    </w:p>
    <w:p w:rsidR="00BB7BF0" w:rsidRPr="00BB7BF0" w:rsidRDefault="00BB7BF0" w:rsidP="00BB7BF0">
      <w:pPr>
        <w:widowControl w:val="0"/>
        <w:spacing w:line="480" w:lineRule="auto"/>
        <w:jc w:val="both"/>
        <w:rPr>
          <w:rFonts w:ascii="Times New Roman" w:hAnsi="Times New Roman"/>
          <w:sz w:val="24"/>
          <w:szCs w:val="24"/>
          <w:lang w:val="en-US"/>
        </w:rPr>
      </w:pPr>
      <w:r w:rsidRPr="00BB7BF0">
        <w:rPr>
          <w:rFonts w:ascii="Times New Roman" w:hAnsi="Times New Roman"/>
          <w:b/>
          <w:sz w:val="24"/>
          <w:szCs w:val="24"/>
          <w:lang w:val="en-US"/>
        </w:rPr>
        <w:t>Scrîmtaev Emilia</w:t>
      </w:r>
      <w:r w:rsidRPr="00BB7BF0">
        <w:rPr>
          <w:rFonts w:ascii="Times New Roman" w:hAnsi="Times New Roman"/>
          <w:sz w:val="24"/>
          <w:szCs w:val="24"/>
          <w:lang w:val="en-US"/>
        </w:rPr>
        <w:t xml:space="preserve"> –contabil șef</w:t>
      </w:r>
    </w:p>
    <w:p w:rsidR="004427FB" w:rsidRPr="00BB7BF0" w:rsidRDefault="00BB7BF0" w:rsidP="00BB7BF0">
      <w:pPr>
        <w:spacing w:line="480" w:lineRule="auto"/>
        <w:rPr>
          <w:rFonts w:ascii="Times New Roman" w:hAnsi="Times New Roman"/>
          <w:sz w:val="24"/>
          <w:szCs w:val="24"/>
        </w:rPr>
      </w:pPr>
      <w:r w:rsidRPr="00054EB3">
        <w:rPr>
          <w:rFonts w:ascii="Times New Roman" w:hAnsi="Times New Roman"/>
          <w:b/>
          <w:sz w:val="24"/>
          <w:szCs w:val="24"/>
        </w:rPr>
        <w:t>Țaruș Ecaterina</w:t>
      </w:r>
      <w:r w:rsidRPr="00054EB3">
        <w:rPr>
          <w:rFonts w:ascii="Times New Roman" w:hAnsi="Times New Roman"/>
          <w:sz w:val="24"/>
          <w:szCs w:val="24"/>
        </w:rPr>
        <w:t xml:space="preserve"> –jurist             </w:t>
      </w:r>
    </w:p>
    <w:p w:rsidR="00E50047" w:rsidRPr="004427FB" w:rsidRDefault="00E50047">
      <w:pPr>
        <w:rPr>
          <w:lang w:val="en-US"/>
        </w:rPr>
      </w:pPr>
    </w:p>
    <w:sectPr w:rsidR="00E50047" w:rsidRPr="004427FB" w:rsidSect="0059500A">
      <w:pgSz w:w="11906" w:h="16838"/>
      <w:pgMar w:top="709" w:right="707"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201B9A"/>
    <w:multiLevelType w:val="hybridMultilevel"/>
    <w:tmpl w:val="ACC814F4"/>
    <w:lvl w:ilvl="0" w:tplc="81868FDE">
      <w:start w:val="4"/>
      <w:numFmt w:val="bullet"/>
      <w:lvlText w:val="-"/>
      <w:lvlJc w:val="left"/>
      <w:pPr>
        <w:ind w:left="946" w:hanging="360"/>
      </w:pPr>
      <w:rPr>
        <w:rFonts w:ascii="Calibri" w:eastAsia="Calibri" w:hAnsi="Calibri" w:cs="Calibri"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1">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56235005"/>
    <w:multiLevelType w:val="hybridMultilevel"/>
    <w:tmpl w:val="4DCAB390"/>
    <w:lvl w:ilvl="0" w:tplc="3C665D4A">
      <w:numFmt w:val="bullet"/>
      <w:lvlText w:val="•"/>
      <w:lvlJc w:val="left"/>
      <w:pPr>
        <w:ind w:left="1080" w:hanging="360"/>
      </w:pPr>
      <w:rPr>
        <w:rFonts w:ascii="Noto Sans Symbols" w:eastAsia="Noto Sans Symbols" w:hAnsi="Noto Sans Symbols" w:cs="Noto Sans Symbol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6E30108"/>
    <w:multiLevelType w:val="hybridMultilevel"/>
    <w:tmpl w:val="65A85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D321F71"/>
    <w:multiLevelType w:val="hybridMultilevel"/>
    <w:tmpl w:val="CD9EAF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6FD46754"/>
    <w:multiLevelType w:val="hybridMultilevel"/>
    <w:tmpl w:val="6EA65E1C"/>
    <w:lvl w:ilvl="0" w:tplc="6166FFF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77C1E27"/>
    <w:multiLevelType w:val="hybridMultilevel"/>
    <w:tmpl w:val="B09279EE"/>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8"/>
  </w:num>
  <w:num w:numId="6">
    <w:abstractNumId w:val="2"/>
  </w:num>
  <w:num w:numId="7">
    <w:abstractNumId w:val="9"/>
  </w:num>
  <w:num w:numId="8">
    <w:abstractNumId w:val="0"/>
  </w:num>
  <w:num w:numId="9">
    <w:abstractNumId w:val="6"/>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A52"/>
    <w:rsid w:val="004427FB"/>
    <w:rsid w:val="00484A0C"/>
    <w:rsid w:val="00BB7BF0"/>
    <w:rsid w:val="00BF0A52"/>
    <w:rsid w:val="00DC4EDF"/>
    <w:rsid w:val="00E50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08A40E-86A6-4171-81B1-75CD9511B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7FB"/>
    <w:pPr>
      <w:spacing w:after="200" w:line="276" w:lineRule="auto"/>
    </w:pPr>
  </w:style>
  <w:style w:type="paragraph" w:styleId="1">
    <w:name w:val="heading 1"/>
    <w:basedOn w:val="a0"/>
    <w:next w:val="a"/>
    <w:link w:val="10"/>
    <w:qFormat/>
    <w:rsid w:val="004427FB"/>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2">
    <w:name w:val="heading 2"/>
    <w:basedOn w:val="a"/>
    <w:link w:val="20"/>
    <w:uiPriority w:val="9"/>
    <w:qFormat/>
    <w:rsid w:val="004427FB"/>
    <w:pPr>
      <w:spacing w:before="100" w:beforeAutospacing="1" w:after="100" w:afterAutospacing="1" w:line="240" w:lineRule="auto"/>
      <w:outlineLvl w:val="1"/>
    </w:pPr>
    <w:rPr>
      <w:rFonts w:ascii="Times New Roman" w:eastAsia="Times New Roman" w:hAnsi="Times New Roman" w:cs="Times New Roman"/>
      <w:b/>
      <w:bCs/>
      <w:sz w:val="36"/>
      <w:szCs w:val="36"/>
      <w:lang w:val="ro-RO" w:eastAsia="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427FB"/>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uiPriority w:val="9"/>
    <w:rsid w:val="004427FB"/>
    <w:rPr>
      <w:rFonts w:ascii="Times New Roman" w:eastAsia="Times New Roman" w:hAnsi="Times New Roman" w:cs="Times New Roman"/>
      <w:b/>
      <w:bCs/>
      <w:sz w:val="36"/>
      <w:szCs w:val="36"/>
      <w:lang w:val="ro-RO" w:eastAsia="ro-RO"/>
    </w:rPr>
  </w:style>
  <w:style w:type="paragraph" w:styleId="a4">
    <w:name w:val="List Paragraph"/>
    <w:aliases w:val="HotarirePunct1"/>
    <w:basedOn w:val="a"/>
    <w:uiPriority w:val="34"/>
    <w:qFormat/>
    <w:rsid w:val="004427FB"/>
    <w:pPr>
      <w:spacing w:after="0" w:line="360" w:lineRule="auto"/>
      <w:ind w:left="720" w:firstLine="709"/>
      <w:contextualSpacing/>
      <w:jc w:val="both"/>
    </w:pPr>
    <w:rPr>
      <w:rFonts w:ascii="Baltica RR" w:eastAsia="Times New Roman" w:hAnsi="Baltica RR" w:cs="Times New Roman"/>
      <w:sz w:val="24"/>
      <w:szCs w:val="20"/>
      <w:lang w:eastAsia="ru-RU"/>
    </w:rPr>
  </w:style>
  <w:style w:type="paragraph" w:customStyle="1" w:styleId="11">
    <w:name w:val="Заголовок 11"/>
    <w:basedOn w:val="a"/>
    <w:uiPriority w:val="1"/>
    <w:qFormat/>
    <w:rsid w:val="004427FB"/>
    <w:pPr>
      <w:widowControl w:val="0"/>
      <w:autoSpaceDE w:val="0"/>
      <w:autoSpaceDN w:val="0"/>
      <w:spacing w:after="0" w:line="240" w:lineRule="auto"/>
      <w:ind w:left="1407"/>
      <w:outlineLvl w:val="1"/>
    </w:pPr>
    <w:rPr>
      <w:rFonts w:ascii="Times New Roman" w:eastAsia="Times New Roman" w:hAnsi="Times New Roman" w:cs="Times New Roman"/>
      <w:b/>
      <w:bCs/>
      <w:sz w:val="20"/>
      <w:szCs w:val="20"/>
      <w:lang w:val="ro-RO" w:eastAsia="ro-RO" w:bidi="ro-RO"/>
    </w:rPr>
  </w:style>
  <w:style w:type="character" w:styleId="a5">
    <w:name w:val="Strong"/>
    <w:basedOn w:val="a1"/>
    <w:uiPriority w:val="22"/>
    <w:qFormat/>
    <w:rsid w:val="004427FB"/>
    <w:rPr>
      <w:b/>
      <w:bCs/>
    </w:rPr>
  </w:style>
  <w:style w:type="paragraph" w:styleId="a0">
    <w:name w:val="Body Text"/>
    <w:basedOn w:val="a"/>
    <w:link w:val="a6"/>
    <w:uiPriority w:val="99"/>
    <w:semiHidden/>
    <w:unhideWhenUsed/>
    <w:rsid w:val="004427FB"/>
    <w:pPr>
      <w:spacing w:after="120"/>
    </w:pPr>
  </w:style>
  <w:style w:type="character" w:customStyle="1" w:styleId="a6">
    <w:name w:val="Основной текст Знак"/>
    <w:basedOn w:val="a1"/>
    <w:link w:val="a0"/>
    <w:uiPriority w:val="99"/>
    <w:semiHidden/>
    <w:rsid w:val="004427FB"/>
  </w:style>
  <w:style w:type="table" w:styleId="a7">
    <w:name w:val="Table Grid"/>
    <w:basedOn w:val="a2"/>
    <w:uiPriority w:val="39"/>
    <w:rsid w:val="004427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4427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4427FB"/>
    <w:pPr>
      <w:tabs>
        <w:tab w:val="center" w:pos="4677"/>
        <w:tab w:val="right" w:pos="9355"/>
      </w:tabs>
      <w:spacing w:after="0" w:line="240" w:lineRule="auto"/>
    </w:pPr>
    <w:rPr>
      <w:rFonts w:ascii="Calibri" w:eastAsia="Calibri" w:hAnsi="Calibri" w:cs="Times New Roman"/>
    </w:rPr>
  </w:style>
  <w:style w:type="character" w:customStyle="1" w:styleId="aa">
    <w:name w:val="Верхний колонтитул Знак"/>
    <w:basedOn w:val="a1"/>
    <w:link w:val="a9"/>
    <w:uiPriority w:val="99"/>
    <w:rsid w:val="004427FB"/>
    <w:rPr>
      <w:rFonts w:ascii="Calibri" w:eastAsia="Calibri" w:hAnsi="Calibri" w:cs="Times New Roman"/>
    </w:rPr>
  </w:style>
  <w:style w:type="paragraph" w:styleId="ab">
    <w:name w:val="Balloon Text"/>
    <w:basedOn w:val="a"/>
    <w:link w:val="ac"/>
    <w:uiPriority w:val="99"/>
    <w:semiHidden/>
    <w:unhideWhenUsed/>
    <w:rsid w:val="004427FB"/>
    <w:pPr>
      <w:spacing w:after="0" w:line="240" w:lineRule="auto"/>
    </w:pPr>
    <w:rPr>
      <w:rFonts w:ascii="Segoe UI" w:hAnsi="Segoe UI" w:cs="Segoe UI"/>
      <w:sz w:val="18"/>
      <w:szCs w:val="18"/>
    </w:rPr>
  </w:style>
  <w:style w:type="character" w:customStyle="1" w:styleId="ac">
    <w:name w:val="Текст выноски Знак"/>
    <w:basedOn w:val="a1"/>
    <w:link w:val="ab"/>
    <w:uiPriority w:val="99"/>
    <w:semiHidden/>
    <w:rsid w:val="004427FB"/>
    <w:rPr>
      <w:rFonts w:ascii="Segoe UI" w:hAnsi="Segoe UI" w:cs="Segoe UI"/>
      <w:sz w:val="18"/>
      <w:szCs w:val="18"/>
    </w:rPr>
  </w:style>
  <w:style w:type="character" w:styleId="ad">
    <w:name w:val="Hyperlink"/>
    <w:basedOn w:val="a1"/>
    <w:uiPriority w:val="99"/>
    <w:semiHidden/>
    <w:unhideWhenUsed/>
    <w:rsid w:val="004427FB"/>
    <w:rPr>
      <w:color w:val="0000FF"/>
      <w:u w:val="single"/>
    </w:rPr>
  </w:style>
  <w:style w:type="paragraph" w:styleId="ae">
    <w:name w:val="No Spacing"/>
    <w:uiPriority w:val="1"/>
    <w:qFormat/>
    <w:rsid w:val="004427FB"/>
    <w:pPr>
      <w:spacing w:after="0" w:line="240" w:lineRule="auto"/>
    </w:pPr>
    <w:rPr>
      <w:rFonts w:ascii="Times New Roman" w:eastAsia="Times New Roman" w:hAnsi="Times New Roman" w:cs="Times New Roman"/>
      <w:sz w:val="20"/>
      <w:szCs w:val="20"/>
      <w:lang w:eastAsia="ru-RU"/>
    </w:rPr>
  </w:style>
  <w:style w:type="character" w:customStyle="1" w:styleId="21">
    <w:name w:val="Основной текст (2)_"/>
    <w:basedOn w:val="a1"/>
    <w:link w:val="22"/>
    <w:rsid w:val="004427FB"/>
    <w:rPr>
      <w:rFonts w:ascii="Times New Roman" w:eastAsia="Times New Roman" w:hAnsi="Times New Roman" w:cs="Times New Roman"/>
      <w:shd w:val="clear" w:color="auto" w:fill="FFFFFF"/>
    </w:rPr>
  </w:style>
  <w:style w:type="character" w:customStyle="1" w:styleId="3">
    <w:name w:val="Основной текст (3)_"/>
    <w:basedOn w:val="a1"/>
    <w:link w:val="30"/>
    <w:rsid w:val="004427FB"/>
    <w:rPr>
      <w:rFonts w:ascii="Times New Roman" w:eastAsia="Times New Roman" w:hAnsi="Times New Roman" w:cs="Times New Roman"/>
      <w:b/>
      <w:bCs/>
      <w:shd w:val="clear" w:color="auto" w:fill="FFFFFF"/>
    </w:rPr>
  </w:style>
  <w:style w:type="paragraph" w:customStyle="1" w:styleId="22">
    <w:name w:val="Основной текст (2)"/>
    <w:basedOn w:val="a"/>
    <w:link w:val="21"/>
    <w:rsid w:val="004427FB"/>
    <w:pPr>
      <w:widowControl w:val="0"/>
      <w:shd w:val="clear" w:color="auto" w:fill="FFFFFF"/>
      <w:spacing w:after="360" w:line="0" w:lineRule="atLeast"/>
      <w:ind w:hanging="400"/>
      <w:jc w:val="right"/>
    </w:pPr>
    <w:rPr>
      <w:rFonts w:ascii="Times New Roman" w:eastAsia="Times New Roman" w:hAnsi="Times New Roman" w:cs="Times New Roman"/>
    </w:rPr>
  </w:style>
  <w:style w:type="paragraph" w:customStyle="1" w:styleId="30">
    <w:name w:val="Основной текст (3)"/>
    <w:basedOn w:val="a"/>
    <w:link w:val="3"/>
    <w:rsid w:val="004427FB"/>
    <w:pPr>
      <w:widowControl w:val="0"/>
      <w:shd w:val="clear" w:color="auto" w:fill="FFFFFF"/>
      <w:spacing w:before="360" w:after="360" w:line="0" w:lineRule="atLeast"/>
      <w:ind w:hanging="400"/>
      <w:jc w:val="both"/>
    </w:pPr>
    <w:rPr>
      <w:rFonts w:ascii="Times New Roman" w:eastAsia="Times New Roman" w:hAnsi="Times New Roman" w:cs="Times New Roman"/>
      <w:b/>
      <w:bCs/>
    </w:rPr>
  </w:style>
  <w:style w:type="paragraph" w:customStyle="1" w:styleId="Normal1">
    <w:name w:val="Normal1"/>
    <w:rsid w:val="004427FB"/>
    <w:pPr>
      <w:spacing w:after="0" w:line="276" w:lineRule="auto"/>
    </w:pPr>
    <w:rPr>
      <w:rFonts w:ascii="Arial" w:eastAsia="Arial" w:hAnsi="Arial" w:cs="Arial"/>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10034</Words>
  <Characters>57200</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Utilizator</cp:lastModifiedBy>
  <cp:revision>4</cp:revision>
  <cp:lastPrinted>2022-06-21T09:03:00Z</cp:lastPrinted>
  <dcterms:created xsi:type="dcterms:W3CDTF">2022-06-21T08:38:00Z</dcterms:created>
  <dcterms:modified xsi:type="dcterms:W3CDTF">2022-06-30T13:02:00Z</dcterms:modified>
</cp:coreProperties>
</file>