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478D5" w14:textId="77777777" w:rsidR="00885453" w:rsidRPr="00885453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it-IT"/>
        </w:rPr>
        <w:t>Anexa nr. 8</w:t>
      </w:r>
    </w:p>
    <w:p w14:paraId="1FDC043E" w14:textId="77777777" w:rsidR="00885453" w:rsidRPr="009959C6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115</w:t>
      </w:r>
    </w:p>
    <w:p w14:paraId="569B730C" w14:textId="77777777" w:rsidR="00885453" w:rsidRPr="009959C6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din “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15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09.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21</w:t>
      </w:r>
    </w:p>
    <w:p w14:paraId="52D10B4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38A97F6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98859A5" w14:textId="77777777" w:rsidR="00885453" w:rsidRPr="00885453" w:rsidRDefault="00885453" w:rsidP="0088545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88545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14:paraId="5EE3EBA0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14:paraId="68D34D69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D4DB1C1" w14:textId="77777777" w:rsidR="00885453" w:rsidRPr="00885453" w:rsidRDefault="00885453" w:rsidP="00885453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Către</w:t>
      </w:r>
      <w:r w:rsidRPr="00885453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Agenția Națională pentru Siguranța Alimentelor</w:t>
      </w: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, or. Chișinău, str. Mihail Kogălniceanu, 63</w:t>
      </w:r>
    </w:p>
    <w:p w14:paraId="78A8EF35" w14:textId="77777777" w:rsidR="00885453" w:rsidRPr="00885453" w:rsidRDefault="00885453" w:rsidP="00885453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denumirea autorităţii contractante şi adresa completă</w:t>
      </w:r>
      <w:r w:rsidRPr="00885453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14:paraId="03EDCA01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46B44AE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 domni</w:t>
      </w: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14:paraId="761212C7" w14:textId="6B0D8570" w:rsidR="00885453" w:rsidRPr="005F5EAA" w:rsidRDefault="00885453" w:rsidP="005F5EAA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885453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privind achiziționarea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</w:t>
      </w:r>
      <w:r w:rsidR="005F5EAA" w:rsidRPr="005F5EA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Servicii de telefonie fixă pentru anul 2026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,</w:t>
      </w:r>
      <w:r w:rsidR="005F5EAA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 xml:space="preserve"> </w:t>
      </w:r>
      <w:r w:rsidRPr="00885453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prin procedura de achiziție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02505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Mică valoare</w:t>
      </w:r>
      <w:r w:rsidR="008F1741" w:rsidRPr="0002505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</w:t>
      </w:r>
      <w:r w:rsidR="005F5EA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publicat</w:t>
      </w:r>
      <w:r w:rsidR="005F5EA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 xml:space="preserve">ă în SIA RSAP </w:t>
      </w:r>
      <w:r w:rsidR="007515E0" w:rsidRPr="007515E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din </w:t>
      </w:r>
      <w:r w:rsidR="005F5EA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18</w:t>
      </w:r>
      <w:r w:rsidR="007515E0" w:rsidRPr="007515E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.1</w:t>
      </w:r>
      <w:r w:rsidR="005F5EA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2</w:t>
      </w:r>
      <w:r w:rsidR="007515E0" w:rsidRPr="007515E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.2025</w:t>
      </w:r>
      <w:r w:rsidRPr="000250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r w:rsidR="005F5EA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pentru o durată de  </w:t>
      </w:r>
      <w:r w:rsidR="005F5EAA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30</w:t>
      </w: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5F5EAA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(treizeci</w:t>
      </w: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) zile din data deschiderii ofertelor, respectiv până la data de ___________________ (ziua/luna/anul), și ea va rămâne obligatorie pentru noi și poate fi acceptată oricând înainte de expirarea perioadei de valabilitate.</w:t>
      </w:r>
    </w:p>
    <w:p w14:paraId="2E6756BA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D76EFEA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6DED5BF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DBAF641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885C46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ECB6986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C9BFA9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06E8720F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E6C53C9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Cu stimă,</w:t>
      </w:r>
    </w:p>
    <w:p w14:paraId="3CD7118C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14:paraId="21C9054C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14:paraId="37DCFB7E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14:paraId="1869ABAF" w14:textId="77777777" w:rsidR="007838AC" w:rsidRDefault="007838AC"/>
    <w:sectPr w:rsidR="007838A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1ED"/>
    <w:rsid w:val="00025055"/>
    <w:rsid w:val="00313737"/>
    <w:rsid w:val="005F5EAA"/>
    <w:rsid w:val="007515E0"/>
    <w:rsid w:val="007838AC"/>
    <w:rsid w:val="00885453"/>
    <w:rsid w:val="008F1741"/>
    <w:rsid w:val="00C474C4"/>
    <w:rsid w:val="00C90FF9"/>
    <w:rsid w:val="00D73AF6"/>
    <w:rsid w:val="00D8652B"/>
    <w:rsid w:val="00D90FF9"/>
    <w:rsid w:val="00EB01ED"/>
    <w:rsid w:val="00EF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979DD"/>
  <w15:chartTrackingRefBased/>
  <w15:docId w15:val="{FBDDBE3B-68DC-48D3-ABDF-D31A1D237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Fulea Iuliana</cp:lastModifiedBy>
  <cp:revision>10</cp:revision>
  <dcterms:created xsi:type="dcterms:W3CDTF">2024-09-10T13:20:00Z</dcterms:created>
  <dcterms:modified xsi:type="dcterms:W3CDTF">2025-12-18T09:15:00Z</dcterms:modified>
</cp:coreProperties>
</file>