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13DFB2" w14:textId="77777777" w:rsidR="00850D1C" w:rsidRPr="003C5111" w:rsidRDefault="00850D1C" w:rsidP="00850D1C">
      <w:pPr>
        <w:ind w:right="57"/>
        <w:jc w:val="right"/>
        <w:rPr>
          <w:sz w:val="24"/>
          <w:szCs w:val="24"/>
          <w:lang w:val="ro-RO" w:eastAsia="ru-RU"/>
        </w:rPr>
      </w:pPr>
      <w:r w:rsidRPr="003C5111">
        <w:rPr>
          <w:sz w:val="24"/>
          <w:szCs w:val="24"/>
          <w:lang w:val="ro-RO" w:eastAsia="ru-RU"/>
        </w:rPr>
        <w:t>Anexa nr. 1</w:t>
      </w:r>
    </w:p>
    <w:p w14:paraId="7D79751F" w14:textId="77777777"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14:paraId="378F0EB6" w14:textId="77777777"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22F683E3" w14:textId="1CADC1A9" w:rsidR="0044585A" w:rsidRPr="0044585A" w:rsidRDefault="00C60836" w:rsidP="0044585A">
      <w:pPr>
        <w:jc w:val="center"/>
        <w:rPr>
          <w:b/>
          <w:noProof/>
          <w:sz w:val="24"/>
          <w:szCs w:val="24"/>
          <w:lang w:val="ro-RO"/>
        </w:rPr>
      </w:pPr>
      <w:r w:rsidRPr="008F7932">
        <w:rPr>
          <w:b/>
          <w:bCs/>
          <w:sz w:val="24"/>
          <w:szCs w:val="24"/>
          <w:lang w:val="ro-RO" w:eastAsia="ru-RU"/>
        </w:rPr>
        <w:t>p</w:t>
      </w:r>
      <w:r w:rsidR="00850D1C" w:rsidRPr="008F7932">
        <w:rPr>
          <w:b/>
          <w:bCs/>
          <w:sz w:val="24"/>
          <w:szCs w:val="24"/>
          <w:lang w:val="ro-RO" w:eastAsia="ru-RU"/>
        </w:rPr>
        <w:t>rivind achiziţionarea</w:t>
      </w:r>
      <w:r w:rsidRPr="008F7932">
        <w:rPr>
          <w:rFonts w:eastAsia="Calibri"/>
          <w:b/>
          <w:sz w:val="24"/>
          <w:szCs w:val="24"/>
          <w:lang w:val="ro-RO"/>
        </w:rPr>
        <w:t xml:space="preserve"> serviciilor </w:t>
      </w:r>
      <w:r w:rsidR="0044585A" w:rsidRPr="0044585A">
        <w:rPr>
          <w:b/>
          <w:noProof/>
          <w:sz w:val="24"/>
          <w:szCs w:val="24"/>
          <w:lang w:val="ro-RO"/>
        </w:rPr>
        <w:t>de colectare, evacuare, neutralizare și</w:t>
      </w:r>
    </w:p>
    <w:p w14:paraId="662E638B" w14:textId="77777777" w:rsidR="0044585A" w:rsidRPr="0044585A" w:rsidRDefault="0044585A" w:rsidP="0044585A">
      <w:pPr>
        <w:ind w:firstLine="0"/>
        <w:jc w:val="center"/>
        <w:rPr>
          <w:sz w:val="24"/>
          <w:szCs w:val="24"/>
          <w:lang w:val="ro-MD" w:eastAsia="ru-RU"/>
        </w:rPr>
      </w:pPr>
      <w:r w:rsidRPr="0044585A">
        <w:rPr>
          <w:b/>
          <w:noProof/>
          <w:sz w:val="24"/>
          <w:szCs w:val="24"/>
          <w:lang w:val="ro-RO"/>
        </w:rPr>
        <w:t>valorificare a deșeurilor medicale parvenite din activitatea medicală</w:t>
      </w:r>
    </w:p>
    <w:p w14:paraId="5AFC2933" w14:textId="7FFC0813" w:rsidR="00850D1C" w:rsidRPr="008F7932" w:rsidRDefault="008F7932" w:rsidP="008F7932">
      <w:pPr>
        <w:tabs>
          <w:tab w:val="center" w:pos="4680"/>
          <w:tab w:val="right" w:pos="9360"/>
        </w:tabs>
        <w:jc w:val="center"/>
        <w:rPr>
          <w:rFonts w:eastAsia="Calibri"/>
          <w:b/>
          <w:sz w:val="24"/>
          <w:szCs w:val="24"/>
          <w:lang w:val="ro-RO"/>
        </w:rPr>
      </w:pPr>
      <w:r>
        <w:rPr>
          <w:rFonts w:eastAsia="Calibri"/>
          <w:b/>
          <w:sz w:val="24"/>
          <w:szCs w:val="24"/>
          <w:lang w:val="ro-RO"/>
        </w:rPr>
        <w:t xml:space="preserve"> </w:t>
      </w:r>
      <w:r w:rsidR="00850D1C" w:rsidRPr="008F7932">
        <w:rPr>
          <w:b/>
          <w:bCs/>
          <w:sz w:val="24"/>
          <w:szCs w:val="24"/>
          <w:lang w:val="ro-RO" w:eastAsia="ru-RU"/>
        </w:rPr>
        <w:t>prin achiziţie</w:t>
      </w:r>
      <w:r w:rsidR="00850D1C" w:rsidRPr="008F7932">
        <w:rPr>
          <w:b/>
          <w:sz w:val="24"/>
          <w:szCs w:val="24"/>
          <w:lang w:val="ro-RO" w:eastAsia="ru-RU"/>
        </w:rPr>
        <w:t xml:space="preserve"> publică de valoare mică.</w:t>
      </w:r>
    </w:p>
    <w:p w14:paraId="07785CF6" w14:textId="77777777" w:rsidR="00C60836" w:rsidRPr="00C60836" w:rsidRDefault="00C60836" w:rsidP="00C60836">
      <w:pPr>
        <w:ind w:right="57"/>
        <w:rPr>
          <w:sz w:val="24"/>
          <w:szCs w:val="24"/>
          <w:lang w:val="ro-RO" w:eastAsia="ru-RU"/>
        </w:rPr>
      </w:pPr>
    </w:p>
    <w:p w14:paraId="6D694BDE" w14:textId="77777777" w:rsidR="00C60836" w:rsidRPr="00850D1C" w:rsidRDefault="00850D1C" w:rsidP="00C60836">
      <w:pPr>
        <w:ind w:right="57"/>
        <w:rPr>
          <w:sz w:val="24"/>
          <w:szCs w:val="24"/>
          <w:lang w:val="ro-RO" w:eastAsia="ru-RU"/>
        </w:rPr>
      </w:pPr>
      <w:r>
        <w:rPr>
          <w:bCs/>
          <w:sz w:val="24"/>
          <w:szCs w:val="24"/>
          <w:lang w:val="ro-RO" w:eastAsia="ru-RU"/>
        </w:rPr>
        <w:t>1</w:t>
      </w:r>
      <w:r w:rsidR="00C60836" w:rsidRPr="0017002B">
        <w:rPr>
          <w:b/>
          <w:sz w:val="24"/>
          <w:szCs w:val="24"/>
          <w:lang w:val="ro-RO" w:eastAsia="ru-RU"/>
        </w:rPr>
        <w:t>1. Denumirea autorităţii contractante:</w:t>
      </w:r>
      <w:r w:rsidR="00C60836">
        <w:rPr>
          <w:sz w:val="24"/>
          <w:szCs w:val="24"/>
          <w:lang w:val="ro-RO" w:eastAsia="ru-RU"/>
        </w:rPr>
        <w:t xml:space="preserve">  </w:t>
      </w:r>
      <w:r w:rsidR="00C60836" w:rsidRPr="002C50BA">
        <w:rPr>
          <w:sz w:val="24"/>
          <w:szCs w:val="24"/>
          <w:lang w:val="ro-RO" w:eastAsia="ru-RU"/>
        </w:rPr>
        <w:t>IP USMF ”Nicolae Testemițanu”</w:t>
      </w:r>
    </w:p>
    <w:p w14:paraId="7B907DA1" w14:textId="77777777" w:rsidR="00C60836" w:rsidRPr="00850D1C" w:rsidRDefault="00C60836" w:rsidP="00C60836">
      <w:pPr>
        <w:ind w:right="57"/>
        <w:rPr>
          <w:sz w:val="24"/>
          <w:szCs w:val="24"/>
          <w:lang w:val="ro-RO" w:eastAsia="ru-RU"/>
        </w:rPr>
      </w:pPr>
      <w:r w:rsidRPr="0017002B">
        <w:rPr>
          <w:b/>
          <w:sz w:val="24"/>
          <w:szCs w:val="24"/>
          <w:lang w:val="ro-RO" w:eastAsia="ru-RU"/>
        </w:rPr>
        <w:t>2. IDNO:</w:t>
      </w:r>
      <w:r>
        <w:rPr>
          <w:sz w:val="24"/>
          <w:szCs w:val="24"/>
          <w:lang w:val="ro-RO" w:eastAsia="ru-RU"/>
        </w:rPr>
        <w:t xml:space="preserve"> </w:t>
      </w:r>
      <w:r w:rsidRPr="002C50BA">
        <w:rPr>
          <w:sz w:val="24"/>
          <w:szCs w:val="24"/>
          <w:lang w:val="ro-RO" w:eastAsia="ru-RU"/>
        </w:rPr>
        <w:t>1007600000794</w:t>
      </w:r>
    </w:p>
    <w:p w14:paraId="71307E99" w14:textId="77777777" w:rsidR="00C60836" w:rsidRPr="00850D1C" w:rsidRDefault="00C60836" w:rsidP="00C60836">
      <w:pPr>
        <w:ind w:right="57"/>
        <w:rPr>
          <w:sz w:val="24"/>
          <w:szCs w:val="24"/>
          <w:lang w:val="ro-RO" w:eastAsia="ru-RU"/>
        </w:rPr>
      </w:pPr>
      <w:r w:rsidRPr="0017002B">
        <w:rPr>
          <w:b/>
          <w:sz w:val="24"/>
          <w:szCs w:val="24"/>
          <w:lang w:val="ro-RO" w:eastAsia="ru-RU"/>
        </w:rPr>
        <w:t>3. Adresa:</w:t>
      </w:r>
      <w:r>
        <w:rPr>
          <w:sz w:val="24"/>
          <w:szCs w:val="24"/>
          <w:lang w:val="ro-RO" w:eastAsia="ru-RU"/>
        </w:rPr>
        <w:t xml:space="preserve"> </w:t>
      </w:r>
      <w:r w:rsidRPr="002C50BA">
        <w:rPr>
          <w:sz w:val="24"/>
          <w:szCs w:val="24"/>
          <w:lang w:val="ro-RO" w:eastAsia="ru-RU"/>
        </w:rPr>
        <w:t>mun. Chișinău, bd. Ștefan cel Mare și Sfânt, 165</w:t>
      </w:r>
    </w:p>
    <w:p w14:paraId="6C75B02F" w14:textId="5E6D8AC7" w:rsidR="00C60836" w:rsidRDefault="00C60836" w:rsidP="00C60836">
      <w:pPr>
        <w:ind w:right="57"/>
        <w:rPr>
          <w:sz w:val="24"/>
          <w:szCs w:val="24"/>
          <w:lang w:val="ro-RO" w:eastAsia="ru-RU"/>
        </w:rPr>
      </w:pPr>
      <w:r w:rsidRPr="0017002B">
        <w:rPr>
          <w:b/>
          <w:sz w:val="24"/>
          <w:szCs w:val="24"/>
          <w:lang w:val="ro-RO" w:eastAsia="ru-RU"/>
        </w:rPr>
        <w:t>4. Numărul de telefon/fax:</w:t>
      </w:r>
      <w:r>
        <w:rPr>
          <w:sz w:val="24"/>
          <w:szCs w:val="24"/>
          <w:lang w:val="ro-RO" w:eastAsia="ru-RU"/>
        </w:rPr>
        <w:t xml:space="preserve"> </w:t>
      </w:r>
      <w:r w:rsidR="00665316">
        <w:rPr>
          <w:sz w:val="24"/>
          <w:szCs w:val="24"/>
          <w:lang w:val="ro-RO" w:eastAsia="ru-RU"/>
        </w:rPr>
        <w:t>022 20-52-67</w:t>
      </w:r>
    </w:p>
    <w:p w14:paraId="79F4FDF9" w14:textId="77777777" w:rsidR="00C60836" w:rsidRPr="002C50BA" w:rsidRDefault="00C60836" w:rsidP="00C60836">
      <w:pPr>
        <w:ind w:right="57"/>
        <w:rPr>
          <w:sz w:val="24"/>
          <w:szCs w:val="24"/>
          <w:lang w:val="ro-RO" w:eastAsia="ru-RU"/>
        </w:rPr>
      </w:pPr>
      <w:r w:rsidRPr="0017002B">
        <w:rPr>
          <w:b/>
          <w:bCs/>
          <w:sz w:val="24"/>
          <w:szCs w:val="24"/>
          <w:lang w:val="ro-RO" w:eastAsia="ru-RU"/>
        </w:rPr>
        <w:t>5. Adresa de e-mail şi pagina web oficială ale autorităţii contractante:</w:t>
      </w:r>
      <w:r>
        <w:rPr>
          <w:bCs/>
          <w:sz w:val="24"/>
          <w:szCs w:val="24"/>
          <w:lang w:val="ro-RO" w:eastAsia="ru-RU"/>
        </w:rPr>
        <w:t xml:space="preserve"> </w:t>
      </w:r>
      <w:r w:rsidRPr="00D577FF">
        <w:rPr>
          <w:sz w:val="24"/>
          <w:szCs w:val="24"/>
          <w:lang w:val="ro-RO" w:eastAsia="ru-RU"/>
        </w:rPr>
        <w:t xml:space="preserve"> </w:t>
      </w:r>
      <w:r w:rsidRPr="002C50BA">
        <w:rPr>
          <w:sz w:val="24"/>
          <w:szCs w:val="24"/>
          <w:lang w:val="ro-RO" w:eastAsia="ru-RU"/>
        </w:rPr>
        <w:t xml:space="preserve">achizitii@usmf.md, </w:t>
      </w:r>
      <w:hyperlink r:id="rId5" w:history="1">
        <w:r w:rsidRPr="009C2E19">
          <w:rPr>
            <w:rStyle w:val="a4"/>
            <w:sz w:val="24"/>
            <w:szCs w:val="24"/>
            <w:lang w:val="ro-RO" w:eastAsia="ru-RU"/>
          </w:rPr>
          <w:t>http://www.usmf.md</w:t>
        </w:r>
      </w:hyperlink>
      <w:r>
        <w:rPr>
          <w:sz w:val="24"/>
          <w:szCs w:val="24"/>
          <w:lang w:val="ro-RO" w:eastAsia="ru-RU"/>
        </w:rPr>
        <w:t xml:space="preserve"> </w:t>
      </w:r>
    </w:p>
    <w:p w14:paraId="46C01FE2" w14:textId="77777777" w:rsidR="00C60836" w:rsidRPr="00850D1C" w:rsidRDefault="00C60836" w:rsidP="00C60836">
      <w:pPr>
        <w:ind w:right="57"/>
        <w:rPr>
          <w:sz w:val="24"/>
          <w:szCs w:val="24"/>
          <w:lang w:val="ro-RO" w:eastAsia="ru-RU"/>
        </w:rPr>
      </w:pPr>
      <w:r w:rsidRPr="0017002B">
        <w:rPr>
          <w:b/>
          <w:sz w:val="24"/>
          <w:szCs w:val="24"/>
          <w:lang w:val="ro-RO" w:eastAsia="ru-RU"/>
        </w:rPr>
        <w:t>6. Adresa de e-mail sau pagina web oficială de la care se va putea obţine accesul la documentaţia de atribuire:</w:t>
      </w:r>
      <w:r w:rsidRPr="00D577FF">
        <w:rPr>
          <w:bCs/>
          <w:sz w:val="24"/>
          <w:szCs w:val="24"/>
          <w:lang w:val="ro-RO" w:eastAsia="ru-RU"/>
        </w:rPr>
        <w:t xml:space="preserve"> </w:t>
      </w:r>
      <w:r w:rsidRPr="0017002B">
        <w:rPr>
          <w:bCs/>
          <w:sz w:val="24"/>
          <w:szCs w:val="24"/>
          <w:lang w:val="ro-RO" w:eastAsia="ru-RU"/>
        </w:rPr>
        <w:t>documentaţia de atribuire este anexată în cadrul procedurii în SIA RSAP.</w:t>
      </w:r>
    </w:p>
    <w:p w14:paraId="539406A1" w14:textId="77777777" w:rsidR="00C60836" w:rsidRPr="00850D1C" w:rsidRDefault="00C60836" w:rsidP="00C60836">
      <w:pPr>
        <w:ind w:right="57"/>
        <w:rPr>
          <w:sz w:val="24"/>
          <w:szCs w:val="24"/>
          <w:lang w:val="ro-RO" w:eastAsia="ru-RU"/>
        </w:rPr>
      </w:pPr>
      <w:r w:rsidRPr="0017002B">
        <w:rPr>
          <w:b/>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xml:space="preserve"> nu se aplică</w:t>
      </w:r>
    </w:p>
    <w:p w14:paraId="5B66C0DF" w14:textId="1D437FF8" w:rsidR="00850D1C" w:rsidRPr="002E7FC5" w:rsidRDefault="00C60836" w:rsidP="002E7FC5">
      <w:pPr>
        <w:ind w:right="57"/>
        <w:rPr>
          <w:b/>
          <w:sz w:val="24"/>
          <w:szCs w:val="24"/>
          <w:lang w:val="ro-RO"/>
        </w:rPr>
      </w:pPr>
      <w:r w:rsidRPr="0017002B">
        <w:rPr>
          <w:b/>
          <w:sz w:val="24"/>
          <w:szCs w:val="24"/>
          <w:lang w:val="ro-RO" w:eastAsia="ru-RU"/>
        </w:rPr>
        <w:t xml:space="preserve">8. Cumpărătorul invită operatorii economici interesaţi, care îi pot satisface necesităţile, să participe la </w:t>
      </w:r>
      <w:r>
        <w:rPr>
          <w:b/>
          <w:sz w:val="24"/>
          <w:szCs w:val="24"/>
          <w:lang w:val="ro-RO" w:eastAsia="ru-RU"/>
        </w:rPr>
        <w:t>procedura de achiziţie privind prestarea</w:t>
      </w:r>
      <w:r w:rsidRPr="0017002B">
        <w:rPr>
          <w:b/>
          <w:sz w:val="24"/>
          <w:szCs w:val="24"/>
          <w:lang w:val="ro-RO" w:eastAsia="ru-RU"/>
        </w:rPr>
        <w:t xml:space="preserve"> următoarelor </w:t>
      </w:r>
      <w:r>
        <w:rPr>
          <w:b/>
          <w:sz w:val="24"/>
          <w:szCs w:val="24"/>
          <w:lang w:val="ro-RO" w:eastAsia="ru-RU"/>
        </w:rPr>
        <w:t>servicii</w:t>
      </w:r>
      <w:r w:rsidRPr="0017002B">
        <w:rPr>
          <w:b/>
          <w:sz w:val="24"/>
          <w:szCs w:val="24"/>
          <w:lang w:val="ro-RO" w:eastAsia="ru-RU"/>
        </w:rPr>
        <w:t>:</w:t>
      </w:r>
    </w:p>
    <w:tbl>
      <w:tblPr>
        <w:tblStyle w:val="1"/>
        <w:tblpPr w:leftFromText="180" w:rightFromText="180" w:vertAnchor="text" w:horzAnchor="margin" w:tblpY="137"/>
        <w:tblOverlap w:val="never"/>
        <w:tblW w:w="9649" w:type="dxa"/>
        <w:tblLayout w:type="fixed"/>
        <w:tblLook w:val="04A0" w:firstRow="1" w:lastRow="0" w:firstColumn="1" w:lastColumn="0" w:noHBand="0" w:noVBand="1"/>
      </w:tblPr>
      <w:tblGrid>
        <w:gridCol w:w="704"/>
        <w:gridCol w:w="851"/>
        <w:gridCol w:w="2268"/>
        <w:gridCol w:w="850"/>
        <w:gridCol w:w="709"/>
        <w:gridCol w:w="3118"/>
        <w:gridCol w:w="1149"/>
      </w:tblGrid>
      <w:tr w:rsidR="002E7FC5" w:rsidRPr="002E7FC5" w14:paraId="27FC70F6" w14:textId="77777777" w:rsidTr="00E51ECE">
        <w:trPr>
          <w:trHeight w:val="841"/>
        </w:trPr>
        <w:tc>
          <w:tcPr>
            <w:tcW w:w="7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CC9B5CF" w14:textId="77777777" w:rsidR="002E7FC5" w:rsidRPr="002E7FC5" w:rsidRDefault="002E7FC5" w:rsidP="002E7FC5">
            <w:pPr>
              <w:spacing w:before="120"/>
              <w:ind w:firstLine="0"/>
              <w:jc w:val="center"/>
              <w:rPr>
                <w:rFonts w:eastAsia="SimSun"/>
                <w:b/>
                <w:lang w:val="ro-MD"/>
              </w:rPr>
            </w:pPr>
            <w:r w:rsidRPr="002E7FC5">
              <w:rPr>
                <w:rFonts w:eastAsia="Calibri"/>
                <w:b/>
                <w:lang w:val="ro-MD"/>
              </w:rPr>
              <w:t>Nr. Poz</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508C69" w14:textId="77777777" w:rsidR="002E7FC5" w:rsidRPr="002E7FC5" w:rsidRDefault="002E7FC5" w:rsidP="002E7FC5">
            <w:pPr>
              <w:spacing w:before="120"/>
              <w:ind w:firstLine="0"/>
              <w:jc w:val="center"/>
              <w:rPr>
                <w:rFonts w:eastAsia="Calibri"/>
                <w:b/>
                <w:lang w:val="ro-MD"/>
              </w:rPr>
            </w:pPr>
            <w:r w:rsidRPr="002E7FC5">
              <w:rPr>
                <w:rFonts w:eastAsia="Calibri"/>
                <w:b/>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A27532F" w14:textId="77777777" w:rsidR="002E7FC5" w:rsidRPr="002E7FC5" w:rsidRDefault="002E7FC5" w:rsidP="002E7FC5">
            <w:pPr>
              <w:spacing w:before="120"/>
              <w:ind w:firstLine="0"/>
              <w:jc w:val="center"/>
              <w:rPr>
                <w:rFonts w:eastAsia="Calibri"/>
                <w:b/>
                <w:lang w:val="ro-MD"/>
              </w:rPr>
            </w:pPr>
            <w:r w:rsidRPr="002E7FC5">
              <w:rPr>
                <w:rFonts w:eastAsia="Calibri"/>
                <w:b/>
                <w:lang w:val="ro-MD"/>
              </w:rPr>
              <w:t xml:space="preserve">Denumirea serviciului solicitat </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AF375F" w14:textId="77777777" w:rsidR="002E7FC5" w:rsidRPr="002E7FC5" w:rsidRDefault="002E7FC5" w:rsidP="002E7FC5">
            <w:pPr>
              <w:spacing w:before="120"/>
              <w:ind w:firstLine="0"/>
              <w:jc w:val="center"/>
              <w:rPr>
                <w:rFonts w:eastAsia="Calibri"/>
                <w:b/>
                <w:lang w:val="ro-MD"/>
              </w:rPr>
            </w:pPr>
            <w:r w:rsidRPr="002E7FC5">
              <w:rPr>
                <w:rFonts w:eastAsia="Calibri"/>
                <w:b/>
                <w:lang w:val="ro-MD"/>
              </w:rPr>
              <w:t>U.M.</w:t>
            </w:r>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9EC16BF" w14:textId="1019DF46" w:rsidR="002E7FC5" w:rsidRPr="002E7FC5" w:rsidRDefault="002E7FC5" w:rsidP="0044585A">
            <w:pPr>
              <w:spacing w:before="120"/>
              <w:ind w:firstLine="0"/>
              <w:jc w:val="center"/>
              <w:rPr>
                <w:rFonts w:eastAsia="Calibri"/>
                <w:b/>
                <w:lang w:val="ro-MD"/>
              </w:rPr>
            </w:pPr>
            <w:r w:rsidRPr="002E7FC5">
              <w:rPr>
                <w:rFonts w:eastAsia="Calibri"/>
                <w:b/>
                <w:lang w:val="ro-MD"/>
              </w:rPr>
              <w:t>Cantit.</w:t>
            </w:r>
            <w:r>
              <w:rPr>
                <w:rFonts w:eastAsia="Calibri"/>
                <w:b/>
                <w:lang w:val="ro-MD"/>
              </w:rPr>
              <w:t xml:space="preserve"> </w:t>
            </w:r>
          </w:p>
        </w:tc>
        <w:tc>
          <w:tcPr>
            <w:tcW w:w="31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31720F" w14:textId="77777777" w:rsidR="002E7FC5" w:rsidRPr="002E7FC5" w:rsidRDefault="002E7FC5" w:rsidP="002E7FC5">
            <w:pPr>
              <w:spacing w:before="120"/>
              <w:ind w:firstLine="0"/>
              <w:jc w:val="center"/>
              <w:rPr>
                <w:rFonts w:eastAsia="Calibri"/>
                <w:b/>
                <w:lang w:val="ro-MD"/>
              </w:rPr>
            </w:pPr>
            <w:r w:rsidRPr="002E7FC5">
              <w:rPr>
                <w:rFonts w:eastAsia="Calibri"/>
                <w:b/>
                <w:lang w:val="ro-MD"/>
              </w:rPr>
              <w:t xml:space="preserve">Specificarea tehnică deplină solicitată </w:t>
            </w:r>
          </w:p>
        </w:tc>
        <w:tc>
          <w:tcPr>
            <w:tcW w:w="1149" w:type="dxa"/>
            <w:tcBorders>
              <w:top w:val="single" w:sz="4" w:space="0" w:color="auto"/>
              <w:left w:val="single" w:sz="4" w:space="0" w:color="auto"/>
              <w:bottom w:val="single" w:sz="4" w:space="0" w:color="auto"/>
              <w:right w:val="single" w:sz="4" w:space="0" w:color="auto"/>
            </w:tcBorders>
            <w:shd w:val="clear" w:color="auto" w:fill="D9D9D9"/>
            <w:hideMark/>
          </w:tcPr>
          <w:p w14:paraId="60F166AA" w14:textId="77777777" w:rsidR="002E7FC5" w:rsidRPr="002E7FC5" w:rsidRDefault="002E7FC5" w:rsidP="002E7FC5">
            <w:pPr>
              <w:spacing w:before="120"/>
              <w:ind w:firstLine="0"/>
              <w:jc w:val="center"/>
              <w:rPr>
                <w:rFonts w:eastAsia="Calibri"/>
                <w:b/>
                <w:lang w:val="ro-MD"/>
              </w:rPr>
            </w:pPr>
            <w:r w:rsidRPr="002E7FC5">
              <w:rPr>
                <w:rFonts w:eastAsia="Calibri"/>
                <w:b/>
                <w:lang w:val="ro-MD"/>
              </w:rPr>
              <w:t>Valoarea estimată</w:t>
            </w:r>
            <w:r w:rsidRPr="002E7FC5">
              <w:rPr>
                <w:rFonts w:eastAsia="Calibri"/>
                <w:b/>
                <w:lang w:val="ro-MD"/>
              </w:rPr>
              <w:br/>
              <w:t>(lei, fără TVA)</w:t>
            </w:r>
          </w:p>
        </w:tc>
      </w:tr>
      <w:tr w:rsidR="002E7FC5" w:rsidRPr="002E7FC5" w14:paraId="6BAB14A2" w14:textId="77777777" w:rsidTr="00E51ECE">
        <w:tc>
          <w:tcPr>
            <w:tcW w:w="704" w:type="dxa"/>
            <w:tcBorders>
              <w:top w:val="single" w:sz="4" w:space="0" w:color="auto"/>
              <w:left w:val="single" w:sz="4" w:space="0" w:color="auto"/>
              <w:bottom w:val="single" w:sz="4" w:space="0" w:color="auto"/>
              <w:right w:val="single" w:sz="4" w:space="0" w:color="auto"/>
            </w:tcBorders>
          </w:tcPr>
          <w:p w14:paraId="1A864D35"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p>
          <w:p w14:paraId="2D4CBACE"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p>
          <w:p w14:paraId="73A72E6D" w14:textId="77777777" w:rsidR="002E7FC5" w:rsidRPr="002E7FC5" w:rsidRDefault="002E7FC5" w:rsidP="002E7FC5">
            <w:pPr>
              <w:tabs>
                <w:tab w:val="right" w:pos="454"/>
              </w:tabs>
              <w:spacing w:before="120"/>
              <w:ind w:left="360" w:firstLine="0"/>
              <w:contextualSpacing/>
              <w:jc w:val="left"/>
              <w:rPr>
                <w:rFonts w:eastAsia="Calibri"/>
                <w:sz w:val="22"/>
                <w:szCs w:val="22"/>
                <w:lang w:val="ro-MD"/>
              </w:rPr>
            </w:pPr>
            <w:r w:rsidRPr="002E7FC5">
              <w:rPr>
                <w:rFonts w:eastAsia="Calibri"/>
                <w:sz w:val="22"/>
                <w:szCs w:val="22"/>
                <w:lang w:val="ro-MD"/>
              </w:rPr>
              <w:t>1</w:t>
            </w:r>
          </w:p>
        </w:tc>
        <w:tc>
          <w:tcPr>
            <w:tcW w:w="851" w:type="dxa"/>
            <w:tcBorders>
              <w:top w:val="single" w:sz="4" w:space="0" w:color="auto"/>
              <w:left w:val="single" w:sz="4" w:space="0" w:color="auto"/>
              <w:bottom w:val="single" w:sz="4" w:space="0" w:color="auto"/>
              <w:right w:val="single" w:sz="4" w:space="0" w:color="auto"/>
            </w:tcBorders>
          </w:tcPr>
          <w:p w14:paraId="6FACF146" w14:textId="77777777" w:rsidR="002E7FC5" w:rsidRPr="002E7FC5" w:rsidRDefault="002E7FC5" w:rsidP="002E7FC5">
            <w:pPr>
              <w:tabs>
                <w:tab w:val="left" w:pos="284"/>
                <w:tab w:val="right" w:pos="426"/>
              </w:tabs>
              <w:spacing w:before="120"/>
              <w:ind w:firstLine="0"/>
              <w:jc w:val="center"/>
              <w:rPr>
                <w:rFonts w:eastAsia="Calibri"/>
              </w:rPr>
            </w:pPr>
          </w:p>
          <w:p w14:paraId="58B0F700" w14:textId="080BC527" w:rsidR="002E7FC5" w:rsidRPr="002E7FC5" w:rsidRDefault="0044585A" w:rsidP="002E7FC5">
            <w:pPr>
              <w:tabs>
                <w:tab w:val="left" w:pos="284"/>
                <w:tab w:val="right" w:pos="426"/>
              </w:tabs>
              <w:spacing w:before="120"/>
              <w:ind w:firstLine="0"/>
              <w:jc w:val="center"/>
              <w:rPr>
                <w:rFonts w:eastAsia="Calibri"/>
              </w:rPr>
            </w:pPr>
            <w:r w:rsidRPr="0044585A">
              <w:rPr>
                <w:rFonts w:ascii="Times New Roman CYR" w:hAnsi="Times New Roman CYR" w:cs="Times New Roman CYR"/>
                <w:sz w:val="24"/>
                <w:szCs w:val="24"/>
              </w:rPr>
              <w:t>90500000-2</w:t>
            </w:r>
          </w:p>
        </w:tc>
        <w:tc>
          <w:tcPr>
            <w:tcW w:w="2268" w:type="dxa"/>
            <w:tcBorders>
              <w:top w:val="single" w:sz="4" w:space="0" w:color="auto"/>
              <w:left w:val="single" w:sz="4" w:space="0" w:color="auto"/>
              <w:bottom w:val="single" w:sz="4" w:space="0" w:color="auto"/>
              <w:right w:val="single" w:sz="4" w:space="0" w:color="auto"/>
            </w:tcBorders>
            <w:vAlign w:val="center"/>
          </w:tcPr>
          <w:p w14:paraId="18009C7C" w14:textId="52BAB550" w:rsidR="002E7FC5" w:rsidRPr="002E7FC5" w:rsidRDefault="0044585A" w:rsidP="002E7FC5">
            <w:pPr>
              <w:tabs>
                <w:tab w:val="center" w:pos="4680"/>
                <w:tab w:val="right" w:pos="9360"/>
              </w:tabs>
              <w:ind w:firstLine="0"/>
              <w:rPr>
                <w:sz w:val="24"/>
                <w:szCs w:val="24"/>
                <w:lang w:eastAsia="ru-RU"/>
              </w:rPr>
            </w:pPr>
            <w:r w:rsidRPr="0044585A">
              <w:rPr>
                <w:noProof/>
                <w:sz w:val="24"/>
                <w:szCs w:val="24"/>
                <w:lang w:val="ro-MD" w:eastAsia="en-US"/>
              </w:rPr>
              <w:t>S</w:t>
            </w:r>
            <w:r w:rsidRPr="0044585A">
              <w:rPr>
                <w:noProof/>
                <w:sz w:val="24"/>
                <w:szCs w:val="24"/>
                <w:lang w:eastAsia="en-US"/>
              </w:rPr>
              <w:t>ervicii de colectare, evacuare, neutralizare și valorificare a deșeurilor medicale parvenite din activitatea medicală.</w:t>
            </w:r>
          </w:p>
        </w:tc>
        <w:tc>
          <w:tcPr>
            <w:tcW w:w="850" w:type="dxa"/>
            <w:tcBorders>
              <w:top w:val="single" w:sz="4" w:space="0" w:color="auto"/>
              <w:left w:val="single" w:sz="4" w:space="0" w:color="auto"/>
              <w:bottom w:val="single" w:sz="4" w:space="0" w:color="auto"/>
              <w:right w:val="single" w:sz="4" w:space="0" w:color="auto"/>
            </w:tcBorders>
          </w:tcPr>
          <w:p w14:paraId="5415107B" w14:textId="77777777" w:rsidR="002E7FC5" w:rsidRPr="002E7FC5" w:rsidRDefault="002E7FC5" w:rsidP="002E7FC5">
            <w:pPr>
              <w:ind w:firstLine="0"/>
              <w:jc w:val="left"/>
              <w:rPr>
                <w:rFonts w:eastAsia="Calibri"/>
                <w:color w:val="000000"/>
                <w:sz w:val="22"/>
                <w:szCs w:val="22"/>
              </w:rPr>
            </w:pPr>
          </w:p>
          <w:p w14:paraId="313496E1" w14:textId="77777777" w:rsidR="00E51ECE" w:rsidRDefault="00E51ECE" w:rsidP="002E7FC5">
            <w:pPr>
              <w:ind w:firstLine="0"/>
              <w:jc w:val="center"/>
              <w:rPr>
                <w:rFonts w:eastAsia="Calibri"/>
                <w:sz w:val="24"/>
                <w:szCs w:val="24"/>
                <w:lang w:val="ro-MD"/>
              </w:rPr>
            </w:pPr>
          </w:p>
          <w:p w14:paraId="498CF3A1" w14:textId="77777777" w:rsidR="00E51ECE" w:rsidRDefault="00E51ECE" w:rsidP="002E7FC5">
            <w:pPr>
              <w:ind w:firstLine="0"/>
              <w:jc w:val="center"/>
              <w:rPr>
                <w:rFonts w:eastAsia="Calibri"/>
                <w:sz w:val="24"/>
                <w:szCs w:val="24"/>
                <w:lang w:val="ro-MD"/>
              </w:rPr>
            </w:pPr>
          </w:p>
          <w:p w14:paraId="3F6B42AD" w14:textId="77777777" w:rsidR="00E51ECE" w:rsidRDefault="00E51ECE" w:rsidP="002E7FC5">
            <w:pPr>
              <w:ind w:firstLine="0"/>
              <w:jc w:val="center"/>
              <w:rPr>
                <w:rFonts w:eastAsia="Calibri"/>
                <w:sz w:val="24"/>
                <w:szCs w:val="24"/>
                <w:lang w:val="ro-MD"/>
              </w:rPr>
            </w:pPr>
          </w:p>
          <w:p w14:paraId="10E9C2DD" w14:textId="77777777" w:rsidR="00E51ECE" w:rsidRDefault="00E51ECE" w:rsidP="002E7FC5">
            <w:pPr>
              <w:ind w:firstLine="0"/>
              <w:jc w:val="center"/>
              <w:rPr>
                <w:rFonts w:eastAsia="Calibri"/>
                <w:sz w:val="24"/>
                <w:szCs w:val="24"/>
                <w:lang w:val="ro-MD"/>
              </w:rPr>
            </w:pPr>
          </w:p>
          <w:p w14:paraId="72E54DDB" w14:textId="77777777" w:rsidR="00E51ECE" w:rsidRDefault="00E51ECE" w:rsidP="002E7FC5">
            <w:pPr>
              <w:ind w:firstLine="0"/>
              <w:jc w:val="center"/>
              <w:rPr>
                <w:rFonts w:eastAsia="Calibri"/>
                <w:sz w:val="24"/>
                <w:szCs w:val="24"/>
                <w:lang w:val="ro-MD"/>
              </w:rPr>
            </w:pPr>
          </w:p>
          <w:p w14:paraId="61E8C5E4" w14:textId="77777777" w:rsidR="00E51ECE" w:rsidRDefault="00E51ECE" w:rsidP="002E7FC5">
            <w:pPr>
              <w:ind w:firstLine="0"/>
              <w:jc w:val="center"/>
              <w:rPr>
                <w:rFonts w:eastAsia="Calibri"/>
                <w:sz w:val="24"/>
                <w:szCs w:val="24"/>
                <w:lang w:val="ro-MD"/>
              </w:rPr>
            </w:pPr>
          </w:p>
          <w:p w14:paraId="39FC9512" w14:textId="77777777" w:rsidR="00E51ECE" w:rsidRDefault="00E51ECE" w:rsidP="002E7FC5">
            <w:pPr>
              <w:ind w:firstLine="0"/>
              <w:jc w:val="center"/>
              <w:rPr>
                <w:rFonts w:eastAsia="Calibri"/>
                <w:sz w:val="24"/>
                <w:szCs w:val="24"/>
                <w:lang w:val="ro-MD"/>
              </w:rPr>
            </w:pPr>
          </w:p>
          <w:p w14:paraId="4AD4316B" w14:textId="67070002" w:rsidR="002E7FC5" w:rsidRDefault="0044585A" w:rsidP="00E51ECE">
            <w:pPr>
              <w:ind w:firstLine="0"/>
              <w:jc w:val="center"/>
              <w:rPr>
                <w:rFonts w:eastAsia="Calibri"/>
                <w:sz w:val="22"/>
                <w:szCs w:val="22"/>
              </w:rPr>
            </w:pPr>
            <w:r w:rsidRPr="0044585A">
              <w:rPr>
                <w:rFonts w:eastAsia="Calibri"/>
                <w:sz w:val="24"/>
                <w:szCs w:val="24"/>
                <w:lang w:val="ro-MD"/>
              </w:rPr>
              <w:t>kg</w:t>
            </w:r>
          </w:p>
          <w:p w14:paraId="4978AA9D" w14:textId="77777777" w:rsidR="0044585A" w:rsidRDefault="0044585A" w:rsidP="002E7FC5">
            <w:pPr>
              <w:ind w:firstLine="0"/>
              <w:jc w:val="center"/>
              <w:rPr>
                <w:rFonts w:eastAsia="Calibri"/>
                <w:sz w:val="22"/>
                <w:szCs w:val="22"/>
              </w:rPr>
            </w:pPr>
          </w:p>
          <w:p w14:paraId="1D144C82" w14:textId="0577FCE2" w:rsidR="0044585A" w:rsidRPr="002E7FC5" w:rsidRDefault="0044585A" w:rsidP="002E7FC5">
            <w:pPr>
              <w:ind w:firstLine="0"/>
              <w:jc w:val="center"/>
              <w:rPr>
                <w:rFonts w:eastAsia="Calibri"/>
                <w:sz w:val="22"/>
                <w:szCs w:val="22"/>
              </w:rPr>
            </w:pPr>
          </w:p>
        </w:tc>
        <w:tc>
          <w:tcPr>
            <w:tcW w:w="709" w:type="dxa"/>
            <w:tcBorders>
              <w:top w:val="nil"/>
              <w:left w:val="nil"/>
              <w:bottom w:val="single" w:sz="4" w:space="0" w:color="auto"/>
              <w:right w:val="single" w:sz="8" w:space="0" w:color="auto"/>
            </w:tcBorders>
            <w:vAlign w:val="center"/>
          </w:tcPr>
          <w:p w14:paraId="5105AE22" w14:textId="6B04AFCF" w:rsidR="002E7FC5" w:rsidRDefault="00D82005" w:rsidP="00E51ECE">
            <w:pPr>
              <w:ind w:firstLine="0"/>
              <w:jc w:val="center"/>
              <w:rPr>
                <w:rFonts w:eastAsia="Calibri"/>
                <w:color w:val="000000"/>
                <w:sz w:val="22"/>
                <w:szCs w:val="22"/>
              </w:rPr>
            </w:pPr>
            <w:r>
              <w:rPr>
                <w:rFonts w:eastAsia="Calibri"/>
                <w:color w:val="000000"/>
                <w:sz w:val="22"/>
                <w:szCs w:val="22"/>
              </w:rPr>
              <w:t>36</w:t>
            </w:r>
            <w:r w:rsidR="00E51ECE">
              <w:rPr>
                <w:rFonts w:eastAsia="Calibri"/>
                <w:color w:val="000000"/>
                <w:sz w:val="22"/>
                <w:szCs w:val="22"/>
              </w:rPr>
              <w:t>00</w:t>
            </w:r>
          </w:p>
          <w:p w14:paraId="71A9A92B" w14:textId="77777777" w:rsidR="006B392F" w:rsidRDefault="006B392F" w:rsidP="00E51ECE">
            <w:pPr>
              <w:ind w:firstLine="0"/>
              <w:jc w:val="center"/>
              <w:rPr>
                <w:rFonts w:eastAsia="Calibri"/>
                <w:color w:val="000000"/>
                <w:sz w:val="22"/>
                <w:szCs w:val="22"/>
              </w:rPr>
            </w:pPr>
          </w:p>
          <w:p w14:paraId="14CBD63A" w14:textId="77777777" w:rsidR="006B392F" w:rsidRDefault="006B392F" w:rsidP="00E51ECE">
            <w:pPr>
              <w:ind w:firstLine="0"/>
              <w:jc w:val="center"/>
              <w:rPr>
                <w:rFonts w:eastAsia="Calibri"/>
                <w:color w:val="000000"/>
                <w:sz w:val="22"/>
                <w:szCs w:val="22"/>
              </w:rPr>
            </w:pPr>
          </w:p>
          <w:p w14:paraId="2EC7D0FF" w14:textId="22C31620" w:rsidR="00E51ECE" w:rsidRPr="002E7FC5" w:rsidRDefault="00E51ECE" w:rsidP="00E51ECE">
            <w:pPr>
              <w:ind w:firstLine="0"/>
              <w:jc w:val="center"/>
              <w:rPr>
                <w:rFonts w:eastAsia="Calibri"/>
                <w:color w:val="000000"/>
                <w:sz w:val="22"/>
                <w:szCs w:val="22"/>
              </w:rPr>
            </w:pPr>
          </w:p>
        </w:tc>
        <w:tc>
          <w:tcPr>
            <w:tcW w:w="3118" w:type="dxa"/>
            <w:tcBorders>
              <w:top w:val="single" w:sz="4" w:space="0" w:color="auto"/>
              <w:left w:val="single" w:sz="4" w:space="0" w:color="auto"/>
              <w:bottom w:val="single" w:sz="4" w:space="0" w:color="auto"/>
              <w:right w:val="single" w:sz="4" w:space="0" w:color="auto"/>
            </w:tcBorders>
            <w:vAlign w:val="center"/>
          </w:tcPr>
          <w:p w14:paraId="42A9A233" w14:textId="603B145F" w:rsidR="002E7FC5" w:rsidRPr="002E7FC5" w:rsidRDefault="003A518C" w:rsidP="00E51ECE">
            <w:pPr>
              <w:shd w:val="clear" w:color="auto" w:fill="FFFFFF"/>
              <w:ind w:firstLine="0"/>
              <w:rPr>
                <w:color w:val="000000"/>
                <w:sz w:val="24"/>
                <w:szCs w:val="24"/>
                <w:lang w:val="fr-FR" w:eastAsia="ru-RU"/>
              </w:rPr>
            </w:pPr>
            <w:r>
              <w:rPr>
                <w:color w:val="000000"/>
                <w:sz w:val="24"/>
                <w:szCs w:val="24"/>
                <w:lang w:val="fr-FR" w:eastAsia="ru-RU"/>
              </w:rPr>
              <w:t>Conform caietului de sarcini</w:t>
            </w:r>
          </w:p>
        </w:tc>
        <w:tc>
          <w:tcPr>
            <w:tcW w:w="1149" w:type="dxa"/>
            <w:tcBorders>
              <w:top w:val="single" w:sz="4" w:space="0" w:color="auto"/>
              <w:left w:val="single" w:sz="4" w:space="0" w:color="auto"/>
              <w:bottom w:val="single" w:sz="4" w:space="0" w:color="auto"/>
              <w:right w:val="single" w:sz="4" w:space="0" w:color="auto"/>
            </w:tcBorders>
          </w:tcPr>
          <w:p w14:paraId="00C05706" w14:textId="77777777" w:rsidR="002E7FC5" w:rsidRPr="002E7FC5" w:rsidRDefault="002E7FC5" w:rsidP="002E7FC5">
            <w:pPr>
              <w:ind w:firstLine="0"/>
              <w:jc w:val="center"/>
              <w:rPr>
                <w:rFonts w:eastAsia="Calibri"/>
                <w:sz w:val="22"/>
                <w:szCs w:val="22"/>
                <w:lang w:val="ro-MD"/>
              </w:rPr>
            </w:pPr>
          </w:p>
          <w:p w14:paraId="6DD72225" w14:textId="77777777" w:rsidR="002E7FC5" w:rsidRPr="002E7FC5" w:rsidRDefault="002E7FC5" w:rsidP="002E7FC5">
            <w:pPr>
              <w:ind w:firstLine="0"/>
              <w:jc w:val="left"/>
              <w:rPr>
                <w:rFonts w:eastAsia="Calibri"/>
                <w:sz w:val="22"/>
                <w:szCs w:val="22"/>
                <w:lang w:val="ro-MD"/>
              </w:rPr>
            </w:pPr>
          </w:p>
          <w:p w14:paraId="59334963" w14:textId="77777777" w:rsidR="00E51ECE" w:rsidRDefault="00E51ECE" w:rsidP="0044585A">
            <w:pPr>
              <w:ind w:firstLine="0"/>
              <w:jc w:val="center"/>
              <w:rPr>
                <w:rFonts w:eastAsia="Calibri"/>
                <w:sz w:val="22"/>
                <w:szCs w:val="22"/>
                <w:lang w:val="ro-MD"/>
              </w:rPr>
            </w:pPr>
          </w:p>
          <w:p w14:paraId="1F933867" w14:textId="77777777" w:rsidR="00E51ECE" w:rsidRDefault="00E51ECE" w:rsidP="0044585A">
            <w:pPr>
              <w:ind w:firstLine="0"/>
              <w:jc w:val="center"/>
              <w:rPr>
                <w:rFonts w:eastAsia="Calibri"/>
                <w:sz w:val="22"/>
                <w:szCs w:val="22"/>
                <w:lang w:val="ro-MD"/>
              </w:rPr>
            </w:pPr>
          </w:p>
          <w:p w14:paraId="6DE78E4C" w14:textId="77777777" w:rsidR="00E51ECE" w:rsidRDefault="00E51ECE" w:rsidP="0044585A">
            <w:pPr>
              <w:ind w:firstLine="0"/>
              <w:jc w:val="center"/>
              <w:rPr>
                <w:rFonts w:eastAsia="Calibri"/>
                <w:sz w:val="22"/>
                <w:szCs w:val="22"/>
                <w:lang w:val="ro-MD"/>
              </w:rPr>
            </w:pPr>
          </w:p>
          <w:p w14:paraId="674AF35E" w14:textId="77777777" w:rsidR="00E51ECE" w:rsidRDefault="00E51ECE" w:rsidP="0044585A">
            <w:pPr>
              <w:ind w:firstLine="0"/>
              <w:jc w:val="center"/>
              <w:rPr>
                <w:rFonts w:eastAsia="Calibri"/>
                <w:sz w:val="22"/>
                <w:szCs w:val="22"/>
                <w:lang w:val="ro-MD"/>
              </w:rPr>
            </w:pPr>
          </w:p>
          <w:p w14:paraId="41673D6E" w14:textId="77777777" w:rsidR="00E51ECE" w:rsidRDefault="00E51ECE" w:rsidP="0044585A">
            <w:pPr>
              <w:ind w:firstLine="0"/>
              <w:jc w:val="center"/>
              <w:rPr>
                <w:rFonts w:eastAsia="Calibri"/>
                <w:sz w:val="22"/>
                <w:szCs w:val="22"/>
                <w:lang w:val="ro-MD"/>
              </w:rPr>
            </w:pPr>
          </w:p>
          <w:p w14:paraId="30AC8E76" w14:textId="77777777" w:rsidR="00E51ECE" w:rsidRDefault="00E51ECE" w:rsidP="0044585A">
            <w:pPr>
              <w:ind w:firstLine="0"/>
              <w:jc w:val="center"/>
              <w:rPr>
                <w:rFonts w:eastAsia="Calibri"/>
                <w:sz w:val="22"/>
                <w:szCs w:val="22"/>
                <w:lang w:val="ro-MD"/>
              </w:rPr>
            </w:pPr>
          </w:p>
          <w:p w14:paraId="3618ACD4" w14:textId="0E682860" w:rsidR="0044585A" w:rsidRPr="002E7FC5" w:rsidRDefault="00E51ECE" w:rsidP="00D82005">
            <w:pPr>
              <w:ind w:firstLine="0"/>
              <w:jc w:val="center"/>
              <w:rPr>
                <w:rFonts w:eastAsia="Calibri"/>
                <w:sz w:val="22"/>
                <w:szCs w:val="22"/>
                <w:lang w:val="ro-MD"/>
              </w:rPr>
            </w:pPr>
            <w:r>
              <w:rPr>
                <w:rFonts w:eastAsia="Calibri"/>
                <w:sz w:val="22"/>
                <w:szCs w:val="22"/>
                <w:lang w:val="ro-MD"/>
              </w:rPr>
              <w:t>7</w:t>
            </w:r>
            <w:r w:rsidR="00D82005">
              <w:rPr>
                <w:rFonts w:eastAsia="Calibri"/>
                <w:sz w:val="22"/>
                <w:szCs w:val="22"/>
                <w:lang w:val="ro-MD"/>
              </w:rPr>
              <w:t>8</w:t>
            </w:r>
            <w:bookmarkStart w:id="0" w:name="_GoBack"/>
            <w:bookmarkEnd w:id="0"/>
            <w:r>
              <w:rPr>
                <w:rFonts w:eastAsia="Calibri"/>
                <w:sz w:val="22"/>
                <w:szCs w:val="22"/>
                <w:lang w:val="ro-MD"/>
              </w:rPr>
              <w:t>000,00</w:t>
            </w:r>
          </w:p>
        </w:tc>
      </w:tr>
    </w:tbl>
    <w:p w14:paraId="2480B855" w14:textId="098B8C5F" w:rsidR="00850D1C" w:rsidRPr="009737C6" w:rsidRDefault="00850D1C" w:rsidP="00850D1C">
      <w:pPr>
        <w:tabs>
          <w:tab w:val="left" w:pos="6386"/>
        </w:tabs>
        <w:ind w:firstLine="0"/>
        <w:rPr>
          <w:rFonts w:asciiTheme="majorBidi" w:hAnsiTheme="majorBidi" w:cstheme="majorBidi"/>
          <w:sz w:val="24"/>
          <w:szCs w:val="24"/>
          <w:lang w:val="ro-RO" w:eastAsia="ru-RU"/>
        </w:rPr>
      </w:pPr>
    </w:p>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1) </w:t>
      </w:r>
      <w:r w:rsidRPr="00183436">
        <w:rPr>
          <w:b/>
          <w:sz w:val="24"/>
          <w:szCs w:val="24"/>
          <w:lang w:val="ro-RO" w:eastAsia="ru-RU"/>
        </w:rPr>
        <w:t>pentru un singur lot;</w:t>
      </w:r>
    </w:p>
    <w:p w14:paraId="539B7C2D"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2) </w:t>
      </w:r>
      <w:r>
        <w:rPr>
          <w:sz w:val="24"/>
          <w:szCs w:val="24"/>
          <w:lang w:val="ro-RO" w:eastAsia="ru-RU"/>
        </w:rPr>
        <w:t>p</w:t>
      </w:r>
      <w:r w:rsidRPr="009737C6">
        <w:rPr>
          <w:sz w:val="24"/>
          <w:szCs w:val="24"/>
          <w:lang w:val="ro-RO" w:eastAsia="ru-RU"/>
        </w:rPr>
        <w:t>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sidRPr="00183436">
        <w:rPr>
          <w:sz w:val="24"/>
          <w:szCs w:val="24"/>
          <w:lang w:val="ro-RO" w:eastAsia="ru-RU"/>
        </w:rPr>
        <w:t>pentru toate loturile;</w:t>
      </w:r>
    </w:p>
    <w:p w14:paraId="7B3C9D2E" w14:textId="4F710B8A"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w:t>
      </w:r>
      <w:r w:rsidR="00AA1053">
        <w:rPr>
          <w:sz w:val="24"/>
          <w:szCs w:val="24"/>
          <w:lang w:val="ro-RO" w:eastAsia="ru-RU"/>
        </w:rPr>
        <w:t>.</w:t>
      </w:r>
    </w:p>
    <w:p w14:paraId="1684044E" w14:textId="144D1E7D" w:rsidR="00E51ECE" w:rsidRPr="009201A6" w:rsidRDefault="00850D1C" w:rsidP="00850D1C">
      <w:pPr>
        <w:ind w:firstLine="567"/>
        <w:rPr>
          <w:b/>
          <w:sz w:val="24"/>
          <w:szCs w:val="24"/>
          <w:lang w:val="ro-MD"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w:t>
      </w:r>
      <w:r w:rsidR="00183436">
        <w:rPr>
          <w:bCs/>
          <w:sz w:val="24"/>
          <w:szCs w:val="24"/>
          <w:lang w:val="ro-RO" w:eastAsia="ru-RU"/>
        </w:rPr>
        <w:t>e de </w:t>
      </w:r>
      <w:r>
        <w:rPr>
          <w:bCs/>
          <w:sz w:val="24"/>
          <w:szCs w:val="24"/>
          <w:lang w:val="ro-RO" w:eastAsia="ru-RU"/>
        </w:rPr>
        <w:t>prestare </w:t>
      </w:r>
      <w:r w:rsidRPr="009737C6">
        <w:rPr>
          <w:bCs/>
          <w:sz w:val="24"/>
          <w:szCs w:val="24"/>
          <w:lang w:val="ro-RO" w:eastAsia="ru-RU"/>
        </w:rPr>
        <w:t>solicita</w:t>
      </w:r>
      <w:r>
        <w:rPr>
          <w:bCs/>
          <w:sz w:val="24"/>
          <w:szCs w:val="24"/>
          <w:lang w:val="ro-RO" w:eastAsia="ru-RU"/>
        </w:rPr>
        <w:t>te</w:t>
      </w:r>
      <w:r w:rsidR="00AA1053">
        <w:rPr>
          <w:bCs/>
          <w:sz w:val="24"/>
          <w:szCs w:val="24"/>
          <w:lang w:val="ro-RO" w:eastAsia="ru-RU"/>
        </w:rPr>
        <w:t>:</w:t>
      </w:r>
      <w:r w:rsidR="00E51ECE">
        <w:rPr>
          <w:sz w:val="24"/>
          <w:szCs w:val="24"/>
          <w:lang w:val="ro-MD" w:eastAsia="ru-RU"/>
        </w:rPr>
        <w:t xml:space="preserve"> </w:t>
      </w:r>
      <w:r w:rsidR="00C67E88">
        <w:rPr>
          <w:b/>
          <w:sz w:val="24"/>
          <w:szCs w:val="24"/>
          <w:lang w:val="ro-MD" w:eastAsia="ru-RU"/>
        </w:rPr>
        <w:t>pe parcursul anului 202</w:t>
      </w:r>
      <w:r w:rsidR="003A518C">
        <w:rPr>
          <w:b/>
          <w:sz w:val="24"/>
          <w:szCs w:val="24"/>
          <w:lang w:val="ro-MD" w:eastAsia="ru-RU"/>
        </w:rPr>
        <w:t>6</w:t>
      </w:r>
      <w:r w:rsidR="00E51ECE" w:rsidRPr="009201A6">
        <w:rPr>
          <w:b/>
          <w:sz w:val="24"/>
          <w:szCs w:val="24"/>
          <w:lang w:val="ro-MD" w:eastAsia="ru-RU"/>
        </w:rPr>
        <w:t>.</w:t>
      </w:r>
    </w:p>
    <w:p w14:paraId="7934F065" w14:textId="60BA647B" w:rsidR="002E7FC5" w:rsidRPr="009201A6" w:rsidRDefault="00850D1C" w:rsidP="009201A6">
      <w:pPr>
        <w:ind w:firstLine="567"/>
        <w:rPr>
          <w:b/>
          <w:sz w:val="24"/>
          <w:szCs w:val="24"/>
          <w:shd w:val="clear" w:color="auto" w:fill="FFFFFF"/>
          <w:lang w:val="ro-MD" w:eastAsia="ru-RU"/>
        </w:rPr>
      </w:pPr>
      <w:r>
        <w:rPr>
          <w:bCs/>
          <w:sz w:val="24"/>
          <w:szCs w:val="24"/>
          <w:lang w:val="ro-RO" w:eastAsia="ru-RU"/>
        </w:rPr>
        <w:t>11. Termenul de valabilitate a contractului</w:t>
      </w:r>
      <w:r w:rsidR="00AA1053" w:rsidRPr="009201A6">
        <w:rPr>
          <w:b/>
          <w:bCs/>
          <w:sz w:val="24"/>
          <w:szCs w:val="24"/>
          <w:lang w:val="ro-RO" w:eastAsia="ru-RU"/>
        </w:rPr>
        <w:t xml:space="preserve">:   </w:t>
      </w:r>
      <w:r w:rsidR="00C67E88">
        <w:rPr>
          <w:b/>
          <w:sz w:val="24"/>
          <w:szCs w:val="24"/>
          <w:shd w:val="clear" w:color="auto" w:fill="FFFFFF"/>
          <w:lang w:val="ro-MD" w:eastAsia="ru-RU"/>
        </w:rPr>
        <w:t>31 decembrie 202</w:t>
      </w:r>
      <w:r w:rsidR="003A518C">
        <w:rPr>
          <w:b/>
          <w:sz w:val="24"/>
          <w:szCs w:val="24"/>
          <w:shd w:val="clear" w:color="auto" w:fill="FFFFFF"/>
          <w:lang w:val="ro-MD" w:eastAsia="ru-RU"/>
        </w:rPr>
        <w:t>6</w:t>
      </w:r>
      <w:r w:rsidR="002E7FC5" w:rsidRPr="009201A6">
        <w:rPr>
          <w:b/>
          <w:sz w:val="24"/>
          <w:szCs w:val="24"/>
          <w:shd w:val="clear" w:color="auto" w:fill="FFFFFF"/>
          <w:lang w:val="ro-MD" w:eastAsia="ru-RU"/>
        </w:rPr>
        <w:t>.</w:t>
      </w:r>
    </w:p>
    <w:p w14:paraId="71CAA279" w14:textId="3C692194" w:rsidR="00850D1C" w:rsidRPr="00EB033C" w:rsidRDefault="009201A6" w:rsidP="009201A6">
      <w:pPr>
        <w:ind w:firstLine="0"/>
        <w:rPr>
          <w:bCs/>
          <w:sz w:val="24"/>
          <w:szCs w:val="24"/>
          <w:lang w:val="ro-RO" w:eastAsia="ru-RU"/>
        </w:rPr>
      </w:pPr>
      <w:r>
        <w:rPr>
          <w:sz w:val="24"/>
          <w:szCs w:val="24"/>
          <w:lang w:val="ro-MD" w:eastAsia="ru-RU"/>
        </w:rPr>
        <w:lastRenderedPageBreak/>
        <w:t xml:space="preserve">         </w:t>
      </w:r>
      <w:r w:rsidR="00850D1C" w:rsidRPr="009737C6">
        <w:rPr>
          <w:bCs/>
          <w:sz w:val="24"/>
          <w:szCs w:val="24"/>
          <w:lang w:val="ro-RO" w:eastAsia="ru-RU"/>
        </w:rPr>
        <w:t>12. Scurt</w:t>
      </w:r>
      <w:r w:rsidR="00850D1C">
        <w:rPr>
          <w:bCs/>
          <w:sz w:val="24"/>
          <w:szCs w:val="24"/>
          <w:lang w:val="ro-RO" w:eastAsia="ru-RU"/>
        </w:rPr>
        <w:t>ă</w:t>
      </w:r>
      <w:r w:rsidR="00850D1C" w:rsidRPr="009737C6">
        <w:rPr>
          <w:bCs/>
          <w:sz w:val="24"/>
          <w:szCs w:val="24"/>
          <w:lang w:val="ro-RO" w:eastAsia="ru-RU"/>
        </w:rPr>
        <w:t xml:space="preserve"> descriere (ind</w:t>
      </w:r>
      <w:r w:rsidR="00850D1C">
        <w:rPr>
          <w:bCs/>
          <w:sz w:val="24"/>
          <w:szCs w:val="24"/>
          <w:lang w:val="ro-RO" w:eastAsia="ru-RU"/>
        </w:rPr>
        <w:t>i</w:t>
      </w:r>
      <w:r w:rsidR="00850D1C" w:rsidRPr="009737C6">
        <w:rPr>
          <w:bCs/>
          <w:sz w:val="24"/>
          <w:szCs w:val="24"/>
          <w:lang w:val="ro-RO" w:eastAsia="ru-RU"/>
        </w:rPr>
        <w:t>cați după caz) a criteriilor de calificare:</w:t>
      </w:r>
    </w:p>
    <w:tbl>
      <w:tblPr>
        <w:tblStyle w:val="GrilTabel2"/>
        <w:tblW w:w="5000" w:type="pct"/>
        <w:tblLook w:val="04A0" w:firstRow="1" w:lastRow="0" w:firstColumn="1" w:lastColumn="0" w:noHBand="0" w:noVBand="1"/>
      </w:tblPr>
      <w:tblGrid>
        <w:gridCol w:w="675"/>
        <w:gridCol w:w="3388"/>
        <w:gridCol w:w="3546"/>
        <w:gridCol w:w="1741"/>
      </w:tblGrid>
      <w:tr w:rsidR="00850D1C" w:rsidRPr="009737C6" w14:paraId="31C3A016" w14:textId="77777777" w:rsidTr="00821DE0">
        <w:tc>
          <w:tcPr>
            <w:tcW w:w="361" w:type="pct"/>
            <w:hideMark/>
          </w:tcPr>
          <w:p w14:paraId="05C7FDF6" w14:textId="77777777" w:rsidR="00850D1C" w:rsidRDefault="00850D1C" w:rsidP="00821DE0">
            <w:pPr>
              <w:ind w:firstLine="0"/>
              <w:jc w:val="center"/>
              <w:rPr>
                <w:b/>
                <w:bCs/>
                <w:lang w:val="ro-RO" w:eastAsia="ru-RU"/>
              </w:rPr>
            </w:pPr>
            <w:r w:rsidRPr="006A6F4C">
              <w:rPr>
                <w:b/>
                <w:bCs/>
                <w:lang w:val="ro-RO" w:eastAsia="ru-RU"/>
              </w:rPr>
              <w:t>Nr.</w:t>
            </w:r>
          </w:p>
          <w:p w14:paraId="64667F89" w14:textId="77777777" w:rsidR="00850D1C" w:rsidRPr="006A6F4C" w:rsidRDefault="00850D1C" w:rsidP="00821DE0">
            <w:pPr>
              <w:ind w:firstLine="0"/>
              <w:jc w:val="center"/>
              <w:rPr>
                <w:b/>
                <w:lang w:val="ro-RO" w:eastAsia="ru-RU"/>
              </w:rPr>
            </w:pPr>
            <w:r>
              <w:rPr>
                <w:b/>
                <w:bCs/>
                <w:lang w:val="ro-RO" w:eastAsia="ru-RU"/>
              </w:rPr>
              <w:t>crt.</w:t>
            </w:r>
          </w:p>
        </w:tc>
        <w:tc>
          <w:tcPr>
            <w:tcW w:w="1812" w:type="pct"/>
            <w:hideMark/>
          </w:tcPr>
          <w:p w14:paraId="4B379B50" w14:textId="77777777" w:rsidR="00850D1C" w:rsidRPr="006A6F4C" w:rsidRDefault="00850D1C" w:rsidP="00821DE0">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F4E1F29" w14:textId="77777777" w:rsidR="00850D1C" w:rsidRPr="006A6F4C" w:rsidRDefault="00850D1C" w:rsidP="00821DE0">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630E2C3A" w14:textId="77777777" w:rsidR="00850D1C" w:rsidRPr="006A6F4C" w:rsidRDefault="00850D1C" w:rsidP="00821DE0">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183436" w:rsidRPr="009737C6" w14:paraId="6808C747" w14:textId="77777777" w:rsidTr="001227D9">
        <w:tc>
          <w:tcPr>
            <w:tcW w:w="361" w:type="pct"/>
            <w:hideMark/>
          </w:tcPr>
          <w:p w14:paraId="38E13EDD" w14:textId="77777777" w:rsidR="00183436" w:rsidRPr="009737C6" w:rsidRDefault="00183436" w:rsidP="00183436">
            <w:pPr>
              <w:ind w:firstLine="0"/>
              <w:jc w:val="center"/>
              <w:rPr>
                <w:sz w:val="24"/>
                <w:szCs w:val="24"/>
                <w:lang w:val="ro-RO" w:eastAsia="ru-RU"/>
              </w:rPr>
            </w:pPr>
            <w:r>
              <w:rPr>
                <w:sz w:val="24"/>
                <w:szCs w:val="24"/>
                <w:lang w:val="ro-RO" w:eastAsia="ru-RU"/>
              </w:rPr>
              <w:t>1.</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346C999D" w14:textId="77777777" w:rsidR="00183436" w:rsidRDefault="00183436" w:rsidP="00183436">
            <w:pPr>
              <w:rPr>
                <w:color w:val="000000"/>
                <w:sz w:val="24"/>
                <w:szCs w:val="24"/>
                <w:lang w:val="ru-MD" w:eastAsia="ru-MD"/>
              </w:rPr>
            </w:pPr>
          </w:p>
          <w:p w14:paraId="454DE517" w14:textId="77777777" w:rsidR="00183436" w:rsidRDefault="00183436" w:rsidP="00183436">
            <w:pPr>
              <w:rPr>
                <w:color w:val="000000"/>
                <w:sz w:val="24"/>
                <w:szCs w:val="24"/>
                <w:lang w:val="ru-MD" w:eastAsia="ru-MD"/>
              </w:rPr>
            </w:pPr>
          </w:p>
          <w:p w14:paraId="34357A14" w14:textId="585A8104" w:rsidR="00183436" w:rsidRPr="009737C6" w:rsidRDefault="00183436" w:rsidP="00183436">
            <w:pPr>
              <w:ind w:firstLine="0"/>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tehnice</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2992A49" w14:textId="625A7446"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22 din Documentația standard, completat integral, cu specificația tehnică ofertată detaliată, ori dacă se menționează anexa, ea trebuie să fie anexată la formular complectată integral și semnat electronic de către operatorul economic. </w:t>
            </w:r>
            <w:r w:rsidRPr="0049799A">
              <w:rPr>
                <w:b/>
                <w:color w:val="000000"/>
                <w:sz w:val="24"/>
                <w:szCs w:val="24"/>
                <w:lang w:val="ro-RO" w:eastAsia="ro-RO" w:bidi="ro-RO"/>
              </w:rPr>
              <w:t>Completarea neintegrală, lipsa rubricilor menționate sau completarea necorespunzătoare a Formularului va atrage după sine respingerea ofertei.</w:t>
            </w:r>
          </w:p>
        </w:tc>
        <w:tc>
          <w:tcPr>
            <w:tcW w:w="931" w:type="pct"/>
            <w:hideMark/>
          </w:tcPr>
          <w:p w14:paraId="48F7DDE7" w14:textId="54DD5E4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6E83E3BF" w14:textId="77777777" w:rsidTr="001227D9">
        <w:tc>
          <w:tcPr>
            <w:tcW w:w="361" w:type="pct"/>
            <w:hideMark/>
          </w:tcPr>
          <w:p w14:paraId="33D1CFE7" w14:textId="77777777" w:rsidR="00183436" w:rsidRPr="009737C6" w:rsidRDefault="00183436" w:rsidP="00183436">
            <w:pPr>
              <w:ind w:firstLine="0"/>
              <w:jc w:val="center"/>
              <w:rPr>
                <w:sz w:val="24"/>
                <w:szCs w:val="24"/>
                <w:lang w:val="ro-RO" w:eastAsia="ru-RU"/>
              </w:rPr>
            </w:pPr>
            <w:r>
              <w:rPr>
                <w:sz w:val="24"/>
                <w:szCs w:val="24"/>
                <w:lang w:val="ro-RO" w:eastAsia="ru-RU"/>
              </w:rPr>
              <w:t>2.</w:t>
            </w:r>
          </w:p>
        </w:tc>
        <w:tc>
          <w:tcPr>
            <w:tcW w:w="1812" w:type="pct"/>
            <w:tcBorders>
              <w:top w:val="single" w:sz="6" w:space="0" w:color="000000"/>
              <w:left w:val="single" w:sz="6" w:space="0" w:color="000000"/>
              <w:bottom w:val="single" w:sz="6" w:space="0" w:color="000000"/>
              <w:right w:val="single" w:sz="6" w:space="0" w:color="000000"/>
            </w:tcBorders>
            <w:shd w:val="clear" w:color="auto" w:fill="FFFFFF"/>
            <w:hideMark/>
          </w:tcPr>
          <w:p w14:paraId="2314523E" w14:textId="77777777" w:rsidR="00183436" w:rsidRDefault="00183436" w:rsidP="00183436">
            <w:pPr>
              <w:rPr>
                <w:color w:val="000000"/>
                <w:sz w:val="24"/>
                <w:szCs w:val="24"/>
                <w:lang w:val="ru-MD" w:eastAsia="ru-MD"/>
              </w:rPr>
            </w:pPr>
          </w:p>
          <w:p w14:paraId="5DA3DB8E" w14:textId="77777777" w:rsidR="00183436" w:rsidRDefault="00183436" w:rsidP="00183436">
            <w:pPr>
              <w:rPr>
                <w:color w:val="000000"/>
                <w:sz w:val="24"/>
                <w:szCs w:val="24"/>
                <w:lang w:val="ru-MD" w:eastAsia="ru-MD"/>
              </w:rPr>
            </w:pPr>
          </w:p>
          <w:p w14:paraId="132193FB" w14:textId="722AB7EA" w:rsidR="00183436" w:rsidRPr="009737C6" w:rsidRDefault="00183436" w:rsidP="00183436">
            <w:pPr>
              <w:ind w:firstLine="0"/>
              <w:rPr>
                <w:sz w:val="24"/>
                <w:szCs w:val="24"/>
                <w:lang w:val="ro-RO" w:eastAsia="ru-RU"/>
              </w:rPr>
            </w:pPr>
            <w:proofErr w:type="spellStart"/>
            <w:r w:rsidRPr="0049799A">
              <w:rPr>
                <w:color w:val="000000"/>
                <w:sz w:val="24"/>
                <w:szCs w:val="24"/>
                <w:lang w:val="ru-MD" w:eastAsia="ru-MD"/>
              </w:rPr>
              <w:t>Specificații</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de</w:t>
            </w:r>
            <w:proofErr w:type="spellEnd"/>
            <w:r w:rsidRPr="0049799A">
              <w:rPr>
                <w:color w:val="000000"/>
                <w:sz w:val="24"/>
                <w:szCs w:val="24"/>
                <w:lang w:val="ru-MD" w:eastAsia="ru-MD"/>
              </w:rPr>
              <w:t xml:space="preserve"> </w:t>
            </w:r>
            <w:proofErr w:type="spellStart"/>
            <w:r w:rsidRPr="0049799A">
              <w:rPr>
                <w:color w:val="000000"/>
                <w:sz w:val="24"/>
                <w:szCs w:val="24"/>
                <w:lang w:val="ru-MD" w:eastAsia="ru-MD"/>
              </w:rPr>
              <w:t>preț</w:t>
            </w:r>
            <w:proofErr w:type="spellEnd"/>
          </w:p>
        </w:tc>
        <w:tc>
          <w:tcPr>
            <w:tcW w:w="1896" w:type="pct"/>
            <w:tcBorders>
              <w:top w:val="single" w:sz="4" w:space="0" w:color="auto"/>
              <w:left w:val="single" w:sz="4" w:space="0" w:color="auto"/>
              <w:bottom w:val="single" w:sz="4" w:space="0" w:color="auto"/>
              <w:right w:val="single" w:sz="4" w:space="0" w:color="auto"/>
            </w:tcBorders>
            <w:shd w:val="clear" w:color="auto" w:fill="FFFFFF"/>
            <w:vAlign w:val="bottom"/>
            <w:hideMark/>
          </w:tcPr>
          <w:p w14:paraId="0A36CD78" w14:textId="432B8C94" w:rsidR="00183436" w:rsidRPr="009737C6" w:rsidRDefault="00183436" w:rsidP="00183436">
            <w:pPr>
              <w:ind w:firstLine="0"/>
              <w:rPr>
                <w:sz w:val="24"/>
                <w:szCs w:val="24"/>
                <w:lang w:val="ro-RO" w:eastAsia="ru-RU"/>
              </w:rPr>
            </w:pPr>
            <w:r w:rsidRPr="0049799A">
              <w:rPr>
                <w:color w:val="000000"/>
                <w:sz w:val="24"/>
                <w:szCs w:val="24"/>
                <w:lang w:val="ro-RO" w:eastAsia="ro-RO" w:bidi="ro-RO"/>
              </w:rPr>
              <w:t xml:space="preserve">conform Anexei nr. 23 din Documentația standard, confirmate prin aplicarea </w:t>
            </w:r>
            <w:r w:rsidRPr="0049799A">
              <w:rPr>
                <w:rFonts w:eastAsia="Arial Unicode MS"/>
                <w:color w:val="000000"/>
                <w:sz w:val="24"/>
                <w:szCs w:val="24"/>
                <w:lang w:val="ro-RO" w:eastAsia="ro-RO" w:bidi="ro-RO"/>
              </w:rPr>
              <w:t xml:space="preserve">semnăturii electronice. </w:t>
            </w:r>
            <w:r w:rsidRPr="0049799A">
              <w:rPr>
                <w:rFonts w:eastAsia="Arial Unicode MS"/>
                <w:b/>
                <w:color w:val="000000"/>
                <w:sz w:val="24"/>
                <w:szCs w:val="24"/>
                <w:lang w:val="ro-RO" w:eastAsia="ro-RO" w:bidi="ro-RO"/>
              </w:rPr>
              <w:t>În cazul excluderii, necompletării sau completării defectuase a unei coloane oferta va fi respinsă.</w:t>
            </w:r>
          </w:p>
        </w:tc>
        <w:tc>
          <w:tcPr>
            <w:tcW w:w="931" w:type="pct"/>
            <w:hideMark/>
          </w:tcPr>
          <w:p w14:paraId="73751A6E" w14:textId="4B77683E"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9737C6" w14:paraId="7E68445D" w14:textId="77777777" w:rsidTr="001227D9">
        <w:tc>
          <w:tcPr>
            <w:tcW w:w="361" w:type="pct"/>
          </w:tcPr>
          <w:p w14:paraId="38C5FACB" w14:textId="63631DA8" w:rsidR="00183436" w:rsidRDefault="00183436" w:rsidP="00183436">
            <w:pPr>
              <w:ind w:firstLine="0"/>
              <w:jc w:val="center"/>
              <w:rPr>
                <w:sz w:val="24"/>
                <w:szCs w:val="24"/>
                <w:lang w:val="ro-RO" w:eastAsia="ru-RU"/>
              </w:rPr>
            </w:pPr>
            <w:r>
              <w:rPr>
                <w:sz w:val="24"/>
                <w:szCs w:val="24"/>
                <w:lang w:val="ro-RO" w:eastAsia="ru-RU"/>
              </w:rPr>
              <w:t>3.</w:t>
            </w:r>
          </w:p>
        </w:tc>
        <w:tc>
          <w:tcPr>
            <w:tcW w:w="1812" w:type="pct"/>
            <w:shd w:val="clear" w:color="auto" w:fill="auto"/>
          </w:tcPr>
          <w:p w14:paraId="1E3318A3" w14:textId="6BDE8A56" w:rsidR="00183436" w:rsidRPr="009737C6" w:rsidRDefault="00183436" w:rsidP="00183436">
            <w:pPr>
              <w:ind w:firstLine="0"/>
              <w:rPr>
                <w:sz w:val="24"/>
                <w:szCs w:val="24"/>
                <w:lang w:val="ro-RO" w:eastAsia="ru-RU"/>
              </w:rPr>
            </w:pPr>
            <w:proofErr w:type="spellStart"/>
            <w:r w:rsidRPr="0049799A">
              <w:rPr>
                <w:sz w:val="24"/>
                <w:szCs w:val="24"/>
              </w:rPr>
              <w:t>Extrasul</w:t>
            </w:r>
            <w:proofErr w:type="spellEnd"/>
            <w:r w:rsidRPr="0049799A">
              <w:rPr>
                <w:sz w:val="24"/>
                <w:szCs w:val="24"/>
              </w:rPr>
              <w:t xml:space="preserve"> din </w:t>
            </w:r>
            <w:proofErr w:type="spellStart"/>
            <w:r w:rsidRPr="0049799A">
              <w:rPr>
                <w:sz w:val="24"/>
                <w:szCs w:val="24"/>
              </w:rPr>
              <w:t>Registrul</w:t>
            </w:r>
            <w:proofErr w:type="spellEnd"/>
            <w:r w:rsidRPr="0049799A">
              <w:rPr>
                <w:sz w:val="24"/>
                <w:szCs w:val="24"/>
              </w:rPr>
              <w:t xml:space="preserve"> de Stat al </w:t>
            </w:r>
            <w:proofErr w:type="spellStart"/>
            <w:r w:rsidRPr="0049799A">
              <w:rPr>
                <w:sz w:val="24"/>
                <w:szCs w:val="24"/>
              </w:rPr>
              <w:t>persoanelor</w:t>
            </w:r>
            <w:proofErr w:type="spellEnd"/>
            <w:r w:rsidRPr="0049799A">
              <w:rPr>
                <w:sz w:val="24"/>
                <w:szCs w:val="24"/>
              </w:rPr>
              <w:t xml:space="preserve"> </w:t>
            </w:r>
            <w:proofErr w:type="spellStart"/>
            <w:r w:rsidRPr="0049799A">
              <w:rPr>
                <w:sz w:val="24"/>
                <w:szCs w:val="24"/>
              </w:rPr>
              <w:t>juridice</w:t>
            </w:r>
            <w:proofErr w:type="spellEnd"/>
          </w:p>
        </w:tc>
        <w:tc>
          <w:tcPr>
            <w:tcW w:w="1896" w:type="pct"/>
            <w:shd w:val="clear" w:color="auto" w:fill="FFFFFF" w:themeFill="background1"/>
          </w:tcPr>
          <w:p w14:paraId="2944E55B" w14:textId="78BCD9DC" w:rsidR="00183436" w:rsidRPr="009737C6" w:rsidRDefault="00183436" w:rsidP="00183436">
            <w:pPr>
              <w:ind w:firstLine="0"/>
              <w:rPr>
                <w:sz w:val="24"/>
                <w:szCs w:val="24"/>
                <w:lang w:val="ro-RO" w:eastAsia="ru-RU"/>
              </w:rPr>
            </w:pP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531F9A1E" w14:textId="3EE6FC2C"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4E5F496B" w14:textId="77777777" w:rsidTr="001227D9">
        <w:tc>
          <w:tcPr>
            <w:tcW w:w="361" w:type="pct"/>
          </w:tcPr>
          <w:p w14:paraId="3005A21B" w14:textId="6C75AAFE" w:rsidR="00183436" w:rsidRDefault="00183436" w:rsidP="00183436">
            <w:pPr>
              <w:ind w:firstLine="0"/>
              <w:jc w:val="center"/>
              <w:rPr>
                <w:sz w:val="24"/>
                <w:szCs w:val="24"/>
                <w:lang w:val="ro-RO" w:eastAsia="ru-RU"/>
              </w:rPr>
            </w:pPr>
            <w:r>
              <w:rPr>
                <w:sz w:val="24"/>
                <w:szCs w:val="24"/>
                <w:lang w:val="ro-RO" w:eastAsia="ru-RU"/>
              </w:rPr>
              <w:t>4.</w:t>
            </w:r>
          </w:p>
        </w:tc>
        <w:tc>
          <w:tcPr>
            <w:tcW w:w="1812" w:type="pct"/>
            <w:shd w:val="clear" w:color="auto" w:fill="auto"/>
          </w:tcPr>
          <w:p w14:paraId="536DE8AC" w14:textId="77777777" w:rsidR="00183436" w:rsidRPr="0049799A" w:rsidRDefault="00183436" w:rsidP="00183436">
            <w:pPr>
              <w:tabs>
                <w:tab w:val="left" w:pos="612"/>
              </w:tabs>
              <w:rPr>
                <w:iCs/>
                <w:sz w:val="24"/>
                <w:szCs w:val="24"/>
                <w:lang w:val="ro-RO"/>
              </w:rPr>
            </w:pPr>
          </w:p>
          <w:p w14:paraId="6328B994" w14:textId="3A83E9D3" w:rsidR="00183436" w:rsidRPr="009737C6" w:rsidRDefault="00183436" w:rsidP="00183436">
            <w:pPr>
              <w:ind w:firstLine="0"/>
              <w:rPr>
                <w:sz w:val="24"/>
                <w:szCs w:val="24"/>
                <w:lang w:val="ro-RO" w:eastAsia="ru-RU"/>
              </w:rPr>
            </w:pPr>
            <w:r w:rsidRPr="0049799A">
              <w:rPr>
                <w:iCs/>
                <w:sz w:val="24"/>
                <w:szCs w:val="24"/>
                <w:lang w:val="ro-RO"/>
              </w:rPr>
              <w:t>Certificat de atribuire a contului bancar</w:t>
            </w:r>
          </w:p>
        </w:tc>
        <w:tc>
          <w:tcPr>
            <w:tcW w:w="1896" w:type="pct"/>
            <w:shd w:val="clear" w:color="auto" w:fill="auto"/>
          </w:tcPr>
          <w:p w14:paraId="2C643F74" w14:textId="7FFED3CA" w:rsidR="00183436" w:rsidRPr="009737C6" w:rsidRDefault="00183436" w:rsidP="00183436">
            <w:pPr>
              <w:ind w:firstLine="0"/>
              <w:rPr>
                <w:sz w:val="24"/>
                <w:szCs w:val="24"/>
                <w:lang w:val="ro-RO" w:eastAsia="ru-RU"/>
              </w:rPr>
            </w:pPr>
            <w:proofErr w:type="spellStart"/>
            <w:r w:rsidRPr="0049799A">
              <w:rPr>
                <w:sz w:val="24"/>
                <w:szCs w:val="24"/>
              </w:rPr>
              <w:t>eliberat</w:t>
            </w:r>
            <w:proofErr w:type="spellEnd"/>
            <w:r w:rsidRPr="0049799A">
              <w:rPr>
                <w:sz w:val="24"/>
                <w:szCs w:val="24"/>
              </w:rPr>
              <w:t xml:space="preserve"> de </w:t>
            </w:r>
            <w:proofErr w:type="spellStart"/>
            <w:r w:rsidRPr="0049799A">
              <w:rPr>
                <w:sz w:val="24"/>
                <w:szCs w:val="24"/>
              </w:rPr>
              <w:t>banca</w:t>
            </w:r>
            <w:proofErr w:type="spellEnd"/>
            <w:r w:rsidRPr="0049799A">
              <w:rPr>
                <w:sz w:val="24"/>
                <w:szCs w:val="24"/>
              </w:rPr>
              <w:t xml:space="preserve"> </w:t>
            </w:r>
            <w:proofErr w:type="spellStart"/>
            <w:r w:rsidRPr="0049799A">
              <w:rPr>
                <w:sz w:val="24"/>
                <w:szCs w:val="24"/>
              </w:rPr>
              <w:t>deţinătoare</w:t>
            </w:r>
            <w:proofErr w:type="spellEnd"/>
            <w:r w:rsidRPr="0049799A">
              <w:rPr>
                <w:sz w:val="24"/>
                <w:szCs w:val="24"/>
              </w:rPr>
              <w:t xml:space="preserve"> de </w:t>
            </w:r>
            <w:proofErr w:type="spellStart"/>
            <w:r w:rsidRPr="0049799A">
              <w:rPr>
                <w:sz w:val="24"/>
                <w:szCs w:val="24"/>
              </w:rPr>
              <w:t>cont</w:t>
            </w:r>
            <w:proofErr w:type="spellEnd"/>
            <w:r w:rsidRPr="0049799A">
              <w:rPr>
                <w:sz w:val="24"/>
                <w:szCs w:val="24"/>
              </w:rPr>
              <w:t xml:space="preserve">, </w:t>
            </w:r>
            <w:proofErr w:type="spellStart"/>
            <w:r w:rsidRPr="0049799A">
              <w:rPr>
                <w:sz w:val="24"/>
                <w:szCs w:val="24"/>
              </w:rPr>
              <w:t>semnat</w:t>
            </w:r>
            <w:proofErr w:type="spellEnd"/>
            <w:r w:rsidRPr="0049799A">
              <w:rPr>
                <w:sz w:val="24"/>
                <w:szCs w:val="24"/>
              </w:rPr>
              <w:t xml:space="preserve"> electronic de </w:t>
            </w:r>
            <w:proofErr w:type="spellStart"/>
            <w:r w:rsidRPr="0049799A">
              <w:rPr>
                <w:sz w:val="24"/>
                <w:szCs w:val="24"/>
              </w:rPr>
              <w:t>către</w:t>
            </w:r>
            <w:proofErr w:type="spellEnd"/>
            <w:r w:rsidRPr="0049799A">
              <w:rPr>
                <w:sz w:val="24"/>
                <w:szCs w:val="24"/>
              </w:rPr>
              <w:t xml:space="preserve"> </w:t>
            </w:r>
            <w:proofErr w:type="spellStart"/>
            <w:r w:rsidRPr="0049799A">
              <w:rPr>
                <w:sz w:val="24"/>
                <w:szCs w:val="24"/>
              </w:rPr>
              <w:t>operatorul</w:t>
            </w:r>
            <w:proofErr w:type="spellEnd"/>
            <w:r w:rsidRPr="0049799A">
              <w:rPr>
                <w:sz w:val="24"/>
                <w:szCs w:val="24"/>
              </w:rPr>
              <w:t xml:space="preserve"> economic;</w:t>
            </w:r>
          </w:p>
        </w:tc>
        <w:tc>
          <w:tcPr>
            <w:tcW w:w="931" w:type="pct"/>
          </w:tcPr>
          <w:p w14:paraId="1CE31312" w14:textId="3E65022B" w:rsidR="00183436" w:rsidRPr="009737C6" w:rsidRDefault="00183436" w:rsidP="00183436">
            <w:pPr>
              <w:ind w:firstLine="0"/>
              <w:jc w:val="center"/>
              <w:rPr>
                <w:sz w:val="24"/>
                <w:szCs w:val="24"/>
                <w:lang w:val="ro-RO" w:eastAsia="ru-RU"/>
              </w:rPr>
            </w:pPr>
            <w:r w:rsidRPr="006915EA">
              <w:rPr>
                <w:iCs/>
                <w:sz w:val="24"/>
                <w:szCs w:val="24"/>
              </w:rPr>
              <w:t>Obligatoriu</w:t>
            </w:r>
          </w:p>
        </w:tc>
      </w:tr>
      <w:tr w:rsidR="00183436" w:rsidRPr="00183436" w14:paraId="3493FD2F" w14:textId="77777777" w:rsidTr="001227D9">
        <w:tc>
          <w:tcPr>
            <w:tcW w:w="361" w:type="pct"/>
          </w:tcPr>
          <w:p w14:paraId="60E4C638" w14:textId="792DC0DD" w:rsidR="00183436" w:rsidRDefault="00183436" w:rsidP="00183436">
            <w:pPr>
              <w:ind w:firstLine="0"/>
              <w:jc w:val="center"/>
              <w:rPr>
                <w:sz w:val="24"/>
                <w:szCs w:val="24"/>
                <w:lang w:val="ro-RO" w:eastAsia="ru-RU"/>
              </w:rPr>
            </w:pPr>
            <w:r>
              <w:rPr>
                <w:sz w:val="24"/>
                <w:szCs w:val="24"/>
                <w:lang w:val="ro-RO" w:eastAsia="ru-RU"/>
              </w:rPr>
              <w:t>5.</w:t>
            </w:r>
          </w:p>
        </w:tc>
        <w:tc>
          <w:tcPr>
            <w:tcW w:w="1812" w:type="pct"/>
            <w:shd w:val="clear" w:color="auto" w:fill="auto"/>
          </w:tcPr>
          <w:p w14:paraId="71AE073C" w14:textId="77777777" w:rsidR="00183436" w:rsidRDefault="00183436" w:rsidP="00183436">
            <w:pPr>
              <w:tabs>
                <w:tab w:val="left" w:pos="612"/>
              </w:tabs>
              <w:rPr>
                <w:sz w:val="24"/>
                <w:szCs w:val="24"/>
              </w:rPr>
            </w:pPr>
          </w:p>
          <w:p w14:paraId="43954E6D" w14:textId="3C5882DB" w:rsidR="00183436" w:rsidRPr="009737C6" w:rsidRDefault="00183436" w:rsidP="00183436">
            <w:pPr>
              <w:ind w:firstLine="0"/>
              <w:rPr>
                <w:sz w:val="24"/>
                <w:szCs w:val="24"/>
                <w:lang w:val="ro-RO" w:eastAsia="ru-RU"/>
              </w:rPr>
            </w:pPr>
            <w:proofErr w:type="spellStart"/>
            <w:r w:rsidRPr="0049799A">
              <w:rPr>
                <w:sz w:val="24"/>
                <w:szCs w:val="24"/>
              </w:rPr>
              <w:t>Situațiile</w:t>
            </w:r>
            <w:proofErr w:type="spellEnd"/>
            <w:r w:rsidRPr="0049799A">
              <w:rPr>
                <w:sz w:val="24"/>
                <w:szCs w:val="24"/>
              </w:rPr>
              <w:t xml:space="preserve"> </w:t>
            </w:r>
            <w:proofErr w:type="spellStart"/>
            <w:r w:rsidRPr="0049799A">
              <w:rPr>
                <w:sz w:val="24"/>
                <w:szCs w:val="24"/>
              </w:rPr>
              <w:t>financiare</w:t>
            </w:r>
            <w:proofErr w:type="spellEnd"/>
          </w:p>
        </w:tc>
        <w:tc>
          <w:tcPr>
            <w:tcW w:w="1896" w:type="pct"/>
            <w:shd w:val="clear" w:color="auto" w:fill="auto"/>
          </w:tcPr>
          <w:p w14:paraId="51EE7DA5" w14:textId="6E0FEAC9" w:rsidR="00183436" w:rsidRPr="009737C6" w:rsidRDefault="00183436" w:rsidP="00183436">
            <w:pPr>
              <w:ind w:firstLine="0"/>
              <w:rPr>
                <w:sz w:val="24"/>
                <w:szCs w:val="24"/>
                <w:lang w:val="ro-RO" w:eastAsia="ru-RU"/>
              </w:rPr>
            </w:pPr>
            <w:r w:rsidRPr="002469C8">
              <w:rPr>
                <w:sz w:val="24"/>
                <w:szCs w:val="24"/>
                <w:lang w:val="ro-RO"/>
              </w:rPr>
              <w:t>– pentru ultimul an, aprobat de către Direcția Generală pentru Statistică sau însoțite de recipisa de primire de către Direcția Generală pentru Statistică,  în cazul prezentării Situațiilor financiare online, semnat electronic de către operatorul economic</w:t>
            </w:r>
          </w:p>
        </w:tc>
        <w:tc>
          <w:tcPr>
            <w:tcW w:w="931" w:type="pct"/>
          </w:tcPr>
          <w:p w14:paraId="4556F8CF" w14:textId="441111D3" w:rsidR="00183436" w:rsidRPr="009737C6" w:rsidRDefault="00183436" w:rsidP="00183436">
            <w:pPr>
              <w:ind w:firstLine="0"/>
              <w:jc w:val="center"/>
              <w:rPr>
                <w:sz w:val="24"/>
                <w:szCs w:val="24"/>
                <w:lang w:val="ro-RO" w:eastAsia="ru-RU"/>
              </w:rPr>
            </w:pPr>
            <w:r w:rsidRPr="006915EA">
              <w:rPr>
                <w:iCs/>
                <w:sz w:val="24"/>
                <w:szCs w:val="24"/>
              </w:rPr>
              <w:t>Obligatoriu</w:t>
            </w:r>
          </w:p>
        </w:tc>
      </w:tr>
      <w:tr w:rsidR="002B0C86" w:rsidRPr="00183436" w14:paraId="38B71811" w14:textId="77777777" w:rsidTr="005570AD">
        <w:tc>
          <w:tcPr>
            <w:tcW w:w="361" w:type="pct"/>
          </w:tcPr>
          <w:p w14:paraId="1A185D30" w14:textId="4EF4D88F" w:rsidR="002B0C86" w:rsidRDefault="002B0C86" w:rsidP="002B0C86">
            <w:pPr>
              <w:ind w:firstLine="0"/>
              <w:jc w:val="center"/>
              <w:rPr>
                <w:sz w:val="24"/>
                <w:szCs w:val="24"/>
                <w:lang w:val="ro-RO" w:eastAsia="ru-RU"/>
              </w:rPr>
            </w:pPr>
            <w:r>
              <w:rPr>
                <w:sz w:val="24"/>
                <w:szCs w:val="24"/>
                <w:lang w:val="ro-RO" w:eastAsia="ru-RU"/>
              </w:rPr>
              <w:t>6</w:t>
            </w:r>
          </w:p>
        </w:tc>
        <w:tc>
          <w:tcPr>
            <w:tcW w:w="1812" w:type="pct"/>
          </w:tcPr>
          <w:p w14:paraId="33BBB076" w14:textId="406DCA40" w:rsidR="002B0C86" w:rsidRPr="002B0C86" w:rsidRDefault="002B0C86" w:rsidP="002B0C86">
            <w:pPr>
              <w:tabs>
                <w:tab w:val="left" w:pos="612"/>
              </w:tabs>
              <w:ind w:firstLine="0"/>
              <w:rPr>
                <w:sz w:val="24"/>
                <w:szCs w:val="24"/>
              </w:rPr>
            </w:pPr>
            <w:r w:rsidRPr="002B0C86">
              <w:rPr>
                <w:sz w:val="24"/>
                <w:szCs w:val="24"/>
                <w:lang w:val="ro-RO" w:eastAsia="ru-RU"/>
              </w:rPr>
              <w:t>Declarația de eligibilitate</w:t>
            </w:r>
          </w:p>
        </w:tc>
        <w:tc>
          <w:tcPr>
            <w:tcW w:w="1896" w:type="pct"/>
          </w:tcPr>
          <w:p w14:paraId="426D7748" w14:textId="3690DDFC" w:rsidR="002B0C86" w:rsidRPr="002B0C86" w:rsidRDefault="002B0C86" w:rsidP="002B0C86">
            <w:pPr>
              <w:ind w:firstLine="0"/>
              <w:rPr>
                <w:sz w:val="24"/>
                <w:szCs w:val="24"/>
                <w:lang w:val="ro-RO"/>
              </w:rPr>
            </w:pPr>
            <w:r w:rsidRPr="002B0C86">
              <w:rPr>
                <w:sz w:val="24"/>
                <w:szCs w:val="24"/>
                <w:lang w:val="ro-RO" w:eastAsia="ru-RU"/>
              </w:rPr>
              <w:t>conform Anexei nr. 2,</w:t>
            </w:r>
            <w:r w:rsidRPr="002B0C86">
              <w:rPr>
                <w:sz w:val="24"/>
                <w:szCs w:val="24"/>
              </w:rPr>
              <w:t xml:space="preserve"> </w:t>
            </w:r>
            <w:r w:rsidRPr="002B0C86">
              <w:rPr>
                <w:sz w:val="24"/>
                <w:szCs w:val="24"/>
                <w:lang w:val="ro-RO" w:eastAsia="ru-RU"/>
              </w:rPr>
              <w:t>semnată electronic de către operatorul economic;</w:t>
            </w:r>
          </w:p>
        </w:tc>
        <w:tc>
          <w:tcPr>
            <w:tcW w:w="931" w:type="pct"/>
          </w:tcPr>
          <w:p w14:paraId="7C85EBE1" w14:textId="6EA0F033" w:rsidR="002B0C86" w:rsidRPr="002B0C86" w:rsidRDefault="002B0C86" w:rsidP="0061066E">
            <w:pPr>
              <w:ind w:firstLine="0"/>
              <w:jc w:val="center"/>
              <w:rPr>
                <w:iCs/>
                <w:sz w:val="24"/>
                <w:szCs w:val="24"/>
              </w:rPr>
            </w:pPr>
            <w:r w:rsidRPr="002B0C86">
              <w:rPr>
                <w:sz w:val="24"/>
                <w:szCs w:val="24"/>
                <w:lang w:val="ro-RO" w:eastAsia="ru-RU"/>
              </w:rPr>
              <w:t>Obligatoriu</w:t>
            </w:r>
          </w:p>
        </w:tc>
      </w:tr>
      <w:tr w:rsidR="00183436" w:rsidRPr="009737C6" w14:paraId="43377E50" w14:textId="77777777" w:rsidTr="001227D9">
        <w:tc>
          <w:tcPr>
            <w:tcW w:w="361" w:type="pct"/>
          </w:tcPr>
          <w:p w14:paraId="43D5D4E3" w14:textId="269731DA" w:rsidR="00183436" w:rsidRDefault="002B0C86" w:rsidP="00183436">
            <w:pPr>
              <w:ind w:firstLine="0"/>
              <w:jc w:val="center"/>
              <w:rPr>
                <w:sz w:val="24"/>
                <w:szCs w:val="24"/>
                <w:lang w:val="ro-RO" w:eastAsia="ru-RU"/>
              </w:rPr>
            </w:pPr>
            <w:r>
              <w:rPr>
                <w:sz w:val="24"/>
                <w:szCs w:val="24"/>
                <w:lang w:val="ro-RO" w:eastAsia="ru-RU"/>
              </w:rPr>
              <w:t>7</w:t>
            </w:r>
          </w:p>
        </w:tc>
        <w:tc>
          <w:tcPr>
            <w:tcW w:w="1812" w:type="pct"/>
            <w:shd w:val="clear" w:color="auto" w:fill="FFFFFF"/>
          </w:tcPr>
          <w:p w14:paraId="7D54EAEB" w14:textId="1918C2FA" w:rsidR="00183436" w:rsidRPr="009201A6" w:rsidRDefault="009201A6" w:rsidP="00183436">
            <w:pPr>
              <w:ind w:firstLine="0"/>
              <w:rPr>
                <w:sz w:val="24"/>
                <w:szCs w:val="24"/>
                <w:lang w:val="fr-MC" w:eastAsia="ru-RU"/>
              </w:rPr>
            </w:pPr>
            <w:r w:rsidRPr="009201A6">
              <w:rPr>
                <w:sz w:val="24"/>
                <w:szCs w:val="24"/>
                <w:lang w:val="ro-RO" w:eastAsia="ru-RU"/>
              </w:rPr>
              <w:t>Î</w:t>
            </w:r>
            <w:r w:rsidRPr="009201A6">
              <w:rPr>
                <w:sz w:val="24"/>
                <w:szCs w:val="24"/>
                <w:lang w:val="fr-MC" w:eastAsia="ru-RU"/>
              </w:rPr>
              <w:t>ntr</w:t>
            </w:r>
            <w:r>
              <w:rPr>
                <w:sz w:val="24"/>
                <w:szCs w:val="24"/>
                <w:lang w:val="fr-MC" w:eastAsia="ru-RU"/>
              </w:rPr>
              <w:t>eprinderea sa fie specializata și să dețină licenț</w:t>
            </w:r>
            <w:r w:rsidRPr="009201A6">
              <w:rPr>
                <w:sz w:val="24"/>
                <w:szCs w:val="24"/>
                <w:lang w:val="fr-MC" w:eastAsia="ru-RU"/>
              </w:rPr>
              <w:t xml:space="preserve">a de activitae de prestare a serviciilor de colectare, transportare, neutralizare si valorificare a deseurilor parvenite din activitatea medicala si contaminate cu </w:t>
            </w:r>
            <w:r w:rsidRPr="009201A6">
              <w:rPr>
                <w:sz w:val="24"/>
                <w:szCs w:val="24"/>
                <w:lang w:val="fr-MC" w:eastAsia="ru-RU"/>
              </w:rPr>
              <w:lastRenderedPageBreak/>
              <w:t>materiale biologice in conformitate cu conditiile inaintate de Centrul de Sanatate Publică</w:t>
            </w:r>
          </w:p>
        </w:tc>
        <w:tc>
          <w:tcPr>
            <w:tcW w:w="1896" w:type="pct"/>
            <w:shd w:val="clear" w:color="auto" w:fill="FFFFFF"/>
          </w:tcPr>
          <w:p w14:paraId="3DC52D23" w14:textId="3A15F8D9" w:rsidR="00183436" w:rsidRPr="009737C6" w:rsidRDefault="009201A6" w:rsidP="00183436">
            <w:pPr>
              <w:ind w:firstLine="0"/>
              <w:rPr>
                <w:sz w:val="24"/>
                <w:szCs w:val="24"/>
                <w:lang w:val="ro-RO" w:eastAsia="ru-RU"/>
              </w:rPr>
            </w:pPr>
            <w:proofErr w:type="spellStart"/>
            <w:r w:rsidRPr="002E7FC5">
              <w:rPr>
                <w:sz w:val="24"/>
                <w:szCs w:val="24"/>
                <w:lang w:eastAsia="ru-RU"/>
              </w:rPr>
              <w:lastRenderedPageBreak/>
              <w:t>Copie</w:t>
            </w:r>
            <w:proofErr w:type="spellEnd"/>
            <w:r w:rsidRPr="002E7FC5">
              <w:rPr>
                <w:sz w:val="24"/>
                <w:szCs w:val="24"/>
                <w:lang w:eastAsia="ru-RU"/>
              </w:rPr>
              <w:t xml:space="preserve">- </w:t>
            </w:r>
            <w:proofErr w:type="spellStart"/>
            <w:r w:rsidRPr="002E7FC5">
              <w:rPr>
                <w:sz w:val="24"/>
                <w:szCs w:val="24"/>
                <w:lang w:eastAsia="ru-RU"/>
              </w:rPr>
              <w:t>semnat</w:t>
            </w:r>
            <w:proofErr w:type="spellEnd"/>
            <w:r w:rsidRPr="002E7FC5">
              <w:rPr>
                <w:sz w:val="24"/>
                <w:szCs w:val="24"/>
                <w:lang w:eastAsia="ru-RU"/>
              </w:rPr>
              <w:t xml:space="preserve"> electronic de </w:t>
            </w:r>
            <w:proofErr w:type="spellStart"/>
            <w:r w:rsidRPr="002E7FC5">
              <w:rPr>
                <w:sz w:val="24"/>
                <w:szCs w:val="24"/>
                <w:lang w:eastAsia="ru-RU"/>
              </w:rPr>
              <w:t>către</w:t>
            </w:r>
            <w:proofErr w:type="spellEnd"/>
            <w:r w:rsidRPr="002E7FC5">
              <w:rPr>
                <w:sz w:val="24"/>
                <w:szCs w:val="24"/>
                <w:lang w:eastAsia="ru-RU"/>
              </w:rPr>
              <w:t xml:space="preserve"> </w:t>
            </w:r>
            <w:proofErr w:type="spellStart"/>
            <w:r w:rsidRPr="002E7FC5">
              <w:rPr>
                <w:sz w:val="24"/>
                <w:szCs w:val="24"/>
                <w:lang w:eastAsia="ru-RU"/>
              </w:rPr>
              <w:t>operatorul</w:t>
            </w:r>
            <w:proofErr w:type="spellEnd"/>
            <w:r w:rsidRPr="002E7FC5">
              <w:rPr>
                <w:sz w:val="24"/>
                <w:szCs w:val="24"/>
                <w:lang w:eastAsia="ru-RU"/>
              </w:rPr>
              <w:t xml:space="preserve"> economic;</w:t>
            </w:r>
          </w:p>
        </w:tc>
        <w:tc>
          <w:tcPr>
            <w:tcW w:w="931" w:type="pct"/>
          </w:tcPr>
          <w:p w14:paraId="5061639E" w14:textId="5DE59C33" w:rsidR="00183436" w:rsidRPr="009737C6" w:rsidRDefault="00183436" w:rsidP="00183436">
            <w:pPr>
              <w:ind w:firstLine="0"/>
              <w:jc w:val="center"/>
              <w:rPr>
                <w:sz w:val="24"/>
                <w:szCs w:val="24"/>
                <w:lang w:val="ro-RO" w:eastAsia="ru-RU"/>
              </w:rPr>
            </w:pPr>
            <w:r w:rsidRPr="006915EA">
              <w:rPr>
                <w:iCs/>
                <w:sz w:val="24"/>
                <w:szCs w:val="24"/>
              </w:rPr>
              <w:t>Obligatoriu</w:t>
            </w:r>
          </w:p>
        </w:tc>
      </w:tr>
      <w:tr w:rsidR="0061066E" w:rsidRPr="009737C6" w14:paraId="1B6CDC4A" w14:textId="77777777" w:rsidTr="007434B5">
        <w:tc>
          <w:tcPr>
            <w:tcW w:w="361" w:type="pct"/>
          </w:tcPr>
          <w:p w14:paraId="066284FA" w14:textId="3A4BD1A2" w:rsidR="0061066E" w:rsidRDefault="0061066E" w:rsidP="0061066E">
            <w:pPr>
              <w:ind w:firstLine="0"/>
              <w:jc w:val="center"/>
              <w:rPr>
                <w:sz w:val="24"/>
                <w:szCs w:val="24"/>
                <w:lang w:val="ro-RO" w:eastAsia="ru-RU"/>
              </w:rPr>
            </w:pPr>
            <w:r>
              <w:rPr>
                <w:sz w:val="24"/>
                <w:szCs w:val="24"/>
                <w:lang w:val="ro-RO" w:eastAsia="ru-RU"/>
              </w:rPr>
              <w:t>8</w:t>
            </w:r>
          </w:p>
        </w:tc>
        <w:tc>
          <w:tcPr>
            <w:tcW w:w="1812" w:type="pct"/>
            <w:shd w:val="clear" w:color="auto" w:fill="FFFFFF" w:themeFill="background1"/>
          </w:tcPr>
          <w:p w14:paraId="0C940DE4" w14:textId="2F4E7A32" w:rsidR="0061066E" w:rsidRPr="0061066E" w:rsidRDefault="0061066E" w:rsidP="0061066E">
            <w:pPr>
              <w:ind w:firstLine="0"/>
              <w:rPr>
                <w:sz w:val="24"/>
                <w:szCs w:val="24"/>
              </w:rPr>
            </w:pPr>
            <w:proofErr w:type="spellStart"/>
            <w:r w:rsidRPr="0061066E">
              <w:rPr>
                <w:sz w:val="24"/>
                <w:szCs w:val="24"/>
              </w:rPr>
              <w:t>Declaraţia</w:t>
            </w:r>
            <w:proofErr w:type="spellEnd"/>
            <w:r w:rsidRPr="0061066E">
              <w:rPr>
                <w:sz w:val="24"/>
                <w:szCs w:val="24"/>
              </w:rPr>
              <w:t xml:space="preserve"> </w:t>
            </w:r>
            <w:proofErr w:type="spellStart"/>
            <w:r w:rsidRPr="0061066E">
              <w:rPr>
                <w:sz w:val="24"/>
                <w:szCs w:val="24"/>
              </w:rPr>
              <w:t>privind</w:t>
            </w:r>
            <w:proofErr w:type="spellEnd"/>
            <w:r w:rsidRPr="0061066E">
              <w:rPr>
                <w:sz w:val="24"/>
                <w:szCs w:val="24"/>
              </w:rPr>
              <w:t xml:space="preserve"> </w:t>
            </w:r>
            <w:proofErr w:type="spellStart"/>
            <w:r w:rsidRPr="0061066E">
              <w:rPr>
                <w:sz w:val="24"/>
                <w:szCs w:val="24"/>
              </w:rPr>
              <w:t>valabilitatea</w:t>
            </w:r>
            <w:proofErr w:type="spellEnd"/>
            <w:r w:rsidRPr="0061066E">
              <w:rPr>
                <w:sz w:val="24"/>
                <w:szCs w:val="24"/>
              </w:rPr>
              <w:t xml:space="preserve"> </w:t>
            </w:r>
            <w:proofErr w:type="spellStart"/>
            <w:r w:rsidRPr="0061066E">
              <w:rPr>
                <w:sz w:val="24"/>
                <w:szCs w:val="24"/>
              </w:rPr>
              <w:t>ofertei</w:t>
            </w:r>
            <w:proofErr w:type="spellEnd"/>
          </w:p>
        </w:tc>
        <w:tc>
          <w:tcPr>
            <w:tcW w:w="1896" w:type="pct"/>
            <w:shd w:val="clear" w:color="auto" w:fill="FFFFFF" w:themeFill="background1"/>
          </w:tcPr>
          <w:p w14:paraId="26E5A31A" w14:textId="70B2AF52" w:rsidR="0061066E" w:rsidRPr="0061066E" w:rsidRDefault="0061066E" w:rsidP="0061066E">
            <w:pPr>
              <w:ind w:firstLine="0"/>
              <w:rPr>
                <w:sz w:val="24"/>
                <w:szCs w:val="24"/>
              </w:rPr>
            </w:pPr>
            <w:proofErr w:type="gramStart"/>
            <w:r w:rsidRPr="0061066E">
              <w:rPr>
                <w:sz w:val="24"/>
                <w:szCs w:val="24"/>
              </w:rPr>
              <w:t>conform</w:t>
            </w:r>
            <w:proofErr w:type="gramEnd"/>
            <w:r w:rsidRPr="0061066E">
              <w:rPr>
                <w:sz w:val="24"/>
                <w:szCs w:val="24"/>
              </w:rPr>
              <w:t xml:space="preserve"> </w:t>
            </w:r>
            <w:proofErr w:type="spellStart"/>
            <w:r w:rsidRPr="0061066E">
              <w:rPr>
                <w:sz w:val="24"/>
                <w:szCs w:val="24"/>
              </w:rPr>
              <w:t>Anexei</w:t>
            </w:r>
            <w:proofErr w:type="spellEnd"/>
            <w:r w:rsidRPr="0061066E">
              <w:rPr>
                <w:sz w:val="24"/>
                <w:szCs w:val="24"/>
              </w:rPr>
              <w:t xml:space="preserve"> </w:t>
            </w:r>
            <w:proofErr w:type="spellStart"/>
            <w:r w:rsidRPr="0061066E">
              <w:rPr>
                <w:sz w:val="24"/>
                <w:szCs w:val="24"/>
              </w:rPr>
              <w:t>nr</w:t>
            </w:r>
            <w:proofErr w:type="spellEnd"/>
            <w:r w:rsidRPr="0061066E">
              <w:rPr>
                <w:sz w:val="24"/>
                <w:szCs w:val="24"/>
              </w:rPr>
              <w:t xml:space="preserve">. 8, </w:t>
            </w:r>
            <w:proofErr w:type="spellStart"/>
            <w:r w:rsidRPr="0061066E">
              <w:rPr>
                <w:sz w:val="24"/>
                <w:szCs w:val="24"/>
              </w:rPr>
              <w:t>semnată</w:t>
            </w:r>
            <w:proofErr w:type="spellEnd"/>
            <w:r w:rsidRPr="0061066E">
              <w:rPr>
                <w:sz w:val="24"/>
                <w:szCs w:val="24"/>
              </w:rPr>
              <w:t xml:space="preserve"> electronic de </w:t>
            </w:r>
            <w:proofErr w:type="spellStart"/>
            <w:r w:rsidRPr="0061066E">
              <w:rPr>
                <w:sz w:val="24"/>
                <w:szCs w:val="24"/>
              </w:rPr>
              <w:t>către</w:t>
            </w:r>
            <w:proofErr w:type="spellEnd"/>
            <w:r w:rsidRPr="0061066E">
              <w:rPr>
                <w:sz w:val="24"/>
                <w:szCs w:val="24"/>
              </w:rPr>
              <w:t xml:space="preserve"> </w:t>
            </w:r>
            <w:proofErr w:type="spellStart"/>
            <w:r w:rsidRPr="0061066E">
              <w:rPr>
                <w:sz w:val="24"/>
                <w:szCs w:val="24"/>
              </w:rPr>
              <w:t>operatorul</w:t>
            </w:r>
            <w:proofErr w:type="spellEnd"/>
            <w:r w:rsidRPr="0061066E">
              <w:rPr>
                <w:sz w:val="24"/>
                <w:szCs w:val="24"/>
              </w:rPr>
              <w:t xml:space="preserve"> economic;</w:t>
            </w:r>
          </w:p>
        </w:tc>
        <w:tc>
          <w:tcPr>
            <w:tcW w:w="931" w:type="pct"/>
            <w:shd w:val="clear" w:color="auto" w:fill="FFFFFF" w:themeFill="background1"/>
          </w:tcPr>
          <w:p w14:paraId="52AEEAA7" w14:textId="11FCD0DB" w:rsidR="0061066E" w:rsidRPr="0061066E" w:rsidRDefault="0061066E" w:rsidP="0061066E">
            <w:pPr>
              <w:ind w:firstLine="0"/>
              <w:jc w:val="center"/>
              <w:rPr>
                <w:iCs/>
                <w:sz w:val="24"/>
                <w:szCs w:val="24"/>
              </w:rPr>
            </w:pPr>
            <w:r w:rsidRPr="0061066E">
              <w:rPr>
                <w:iCs/>
                <w:sz w:val="24"/>
                <w:szCs w:val="24"/>
              </w:rPr>
              <w:t>Obligatoriu</w:t>
            </w:r>
          </w:p>
        </w:tc>
      </w:tr>
      <w:tr w:rsidR="009201A6" w:rsidRPr="009737C6" w14:paraId="00C496BF" w14:textId="77777777" w:rsidTr="003A6D6C">
        <w:tc>
          <w:tcPr>
            <w:tcW w:w="361" w:type="pct"/>
          </w:tcPr>
          <w:p w14:paraId="59F555AF" w14:textId="10D7D25D" w:rsidR="009201A6" w:rsidRDefault="009201A6" w:rsidP="009201A6">
            <w:pPr>
              <w:ind w:firstLine="0"/>
              <w:jc w:val="center"/>
              <w:rPr>
                <w:sz w:val="24"/>
                <w:szCs w:val="24"/>
                <w:lang w:val="ro-RO" w:eastAsia="ru-RU"/>
              </w:rPr>
            </w:pPr>
            <w:r>
              <w:rPr>
                <w:sz w:val="24"/>
                <w:szCs w:val="24"/>
                <w:lang w:val="ro-RO" w:eastAsia="ru-RU"/>
              </w:rPr>
              <w:t>9</w:t>
            </w:r>
          </w:p>
        </w:tc>
        <w:tc>
          <w:tcPr>
            <w:tcW w:w="1812" w:type="pct"/>
          </w:tcPr>
          <w:p w14:paraId="33E507F8" w14:textId="34A00D86" w:rsidR="009201A6" w:rsidRPr="009201A6" w:rsidRDefault="009201A6" w:rsidP="009201A6">
            <w:pPr>
              <w:ind w:firstLine="0"/>
              <w:rPr>
                <w:sz w:val="24"/>
                <w:szCs w:val="24"/>
                <w:lang w:val="fr-MC"/>
              </w:rPr>
            </w:pPr>
            <w:r w:rsidRPr="00CB0A4D">
              <w:rPr>
                <w:sz w:val="24"/>
                <w:szCs w:val="24"/>
                <w:lang w:val="ro-RO"/>
              </w:rPr>
              <w:t>Transportarea deşeurilor medicale în raza mun. Chişinău cu autocamion specializat de 3 ori pe saptamina</w:t>
            </w:r>
          </w:p>
        </w:tc>
        <w:tc>
          <w:tcPr>
            <w:tcW w:w="1896" w:type="pct"/>
          </w:tcPr>
          <w:p w14:paraId="746F966C" w14:textId="050529A4" w:rsidR="009201A6" w:rsidRPr="0061066E" w:rsidRDefault="009201A6" w:rsidP="009201A6">
            <w:pPr>
              <w:ind w:firstLine="0"/>
              <w:rPr>
                <w:sz w:val="24"/>
                <w:szCs w:val="24"/>
              </w:rPr>
            </w:pPr>
            <w:proofErr w:type="spellStart"/>
            <w:r w:rsidRPr="00CB0A4D">
              <w:rPr>
                <w:sz w:val="24"/>
                <w:szCs w:val="24"/>
              </w:rPr>
              <w:t>Declarație</w:t>
            </w:r>
            <w:proofErr w:type="spellEnd"/>
            <w:r w:rsidRPr="00CB0A4D">
              <w:rPr>
                <w:sz w:val="24"/>
                <w:szCs w:val="24"/>
              </w:rPr>
              <w:t xml:space="preserve"> </w:t>
            </w:r>
            <w:proofErr w:type="spellStart"/>
            <w:r w:rsidRPr="00CB0A4D">
              <w:rPr>
                <w:sz w:val="24"/>
                <w:szCs w:val="24"/>
              </w:rPr>
              <w:t>semnat</w:t>
            </w:r>
            <w:proofErr w:type="spellEnd"/>
            <w:r w:rsidRPr="00CB0A4D">
              <w:rPr>
                <w:sz w:val="24"/>
                <w:szCs w:val="24"/>
              </w:rPr>
              <w:t xml:space="preserve"> electronic de </w:t>
            </w:r>
            <w:proofErr w:type="spellStart"/>
            <w:r w:rsidRPr="00CB0A4D">
              <w:rPr>
                <w:sz w:val="24"/>
                <w:szCs w:val="24"/>
              </w:rPr>
              <w:t>către</w:t>
            </w:r>
            <w:proofErr w:type="spellEnd"/>
            <w:r w:rsidRPr="00CB0A4D">
              <w:rPr>
                <w:sz w:val="24"/>
                <w:szCs w:val="24"/>
              </w:rPr>
              <w:t xml:space="preserve"> </w:t>
            </w:r>
            <w:proofErr w:type="spellStart"/>
            <w:r w:rsidRPr="00CB0A4D">
              <w:rPr>
                <w:sz w:val="24"/>
                <w:szCs w:val="24"/>
              </w:rPr>
              <w:t>operatorul</w:t>
            </w:r>
            <w:proofErr w:type="spellEnd"/>
            <w:r w:rsidRPr="00CB0A4D">
              <w:rPr>
                <w:sz w:val="24"/>
                <w:szCs w:val="24"/>
              </w:rPr>
              <w:t xml:space="preserve"> economic;</w:t>
            </w:r>
          </w:p>
        </w:tc>
        <w:tc>
          <w:tcPr>
            <w:tcW w:w="931" w:type="pct"/>
            <w:shd w:val="clear" w:color="auto" w:fill="FFFFFF" w:themeFill="background1"/>
          </w:tcPr>
          <w:p w14:paraId="77EAAB8F" w14:textId="72738ED1" w:rsidR="009201A6" w:rsidRPr="0061066E" w:rsidRDefault="009201A6" w:rsidP="009201A6">
            <w:pPr>
              <w:ind w:firstLine="0"/>
              <w:jc w:val="center"/>
              <w:rPr>
                <w:iCs/>
                <w:sz w:val="24"/>
                <w:szCs w:val="24"/>
              </w:rPr>
            </w:pPr>
            <w:r w:rsidRPr="0061066E">
              <w:rPr>
                <w:iCs/>
                <w:sz w:val="24"/>
                <w:szCs w:val="24"/>
              </w:rPr>
              <w:t>Obligatoriu</w:t>
            </w:r>
          </w:p>
        </w:tc>
      </w:tr>
    </w:tbl>
    <w:p w14:paraId="54C504E8" w14:textId="77777777" w:rsidR="00850D1C" w:rsidRPr="009737C6" w:rsidRDefault="00850D1C" w:rsidP="00183436">
      <w:pPr>
        <w:ind w:firstLine="0"/>
        <w:rPr>
          <w:sz w:val="24"/>
          <w:szCs w:val="24"/>
          <w:lang w:val="ro-RO"/>
        </w:rPr>
      </w:pPr>
    </w:p>
    <w:p w14:paraId="7D40E046" w14:textId="77777777" w:rsidR="00183436" w:rsidRPr="00183436" w:rsidRDefault="00183436" w:rsidP="00183436">
      <w:pPr>
        <w:rPr>
          <w:bCs/>
          <w:sz w:val="24"/>
          <w:szCs w:val="24"/>
          <w:lang w:val="ro-RO" w:eastAsia="ru-RU"/>
        </w:rPr>
      </w:pPr>
      <w:r w:rsidRPr="00183436">
        <w:rPr>
          <w:b/>
          <w:sz w:val="24"/>
          <w:szCs w:val="24"/>
          <w:lang w:val="ro-RO" w:eastAsia="ru-RU"/>
        </w:rPr>
        <w:t>13. Tehnici şi instrumente specifice de atribuire (după caz, specificaţi dacă se va utiliza licitaţia electronică):</w:t>
      </w:r>
      <w:r w:rsidRPr="00183436">
        <w:rPr>
          <w:sz w:val="24"/>
          <w:szCs w:val="24"/>
          <w:lang w:val="ro-RO" w:eastAsia="ru-RU"/>
        </w:rPr>
        <w:t xml:space="preserve"> nu se aplică</w:t>
      </w:r>
    </w:p>
    <w:p w14:paraId="3CE8D9BC" w14:textId="77777777" w:rsidR="00183436" w:rsidRPr="00183436" w:rsidRDefault="00183436" w:rsidP="00183436">
      <w:pPr>
        <w:tabs>
          <w:tab w:val="left" w:pos="1134"/>
        </w:tabs>
        <w:rPr>
          <w:sz w:val="24"/>
          <w:szCs w:val="24"/>
          <w:lang w:val="ro-RO" w:eastAsia="ru-RU"/>
        </w:rPr>
      </w:pPr>
      <w:r w:rsidRPr="00183436">
        <w:rPr>
          <w:b/>
          <w:sz w:val="24"/>
          <w:szCs w:val="24"/>
          <w:lang w:val="ro-RO" w:eastAsia="ru-RU"/>
        </w:rPr>
        <w:t>14.  Condiţii speciale de care depinde îndeplinirea contractului (indicaţi după caz):</w:t>
      </w:r>
      <w:r w:rsidRPr="00183436">
        <w:rPr>
          <w:sz w:val="24"/>
          <w:szCs w:val="24"/>
          <w:lang w:val="ro-RO" w:eastAsia="ru-RU"/>
        </w:rPr>
        <w:t xml:space="preserve"> nu se aplică</w:t>
      </w:r>
    </w:p>
    <w:p w14:paraId="4BF5E853" w14:textId="77777777" w:rsidR="00183436" w:rsidRPr="00183436" w:rsidRDefault="00183436" w:rsidP="00183436">
      <w:pPr>
        <w:rPr>
          <w:b/>
          <w:sz w:val="24"/>
          <w:szCs w:val="24"/>
          <w:lang w:val="ro-RO" w:eastAsia="ru-RU"/>
        </w:rPr>
      </w:pPr>
      <w:r w:rsidRPr="00183436">
        <w:rPr>
          <w:b/>
          <w:sz w:val="24"/>
          <w:szCs w:val="24"/>
          <w:lang w:val="ro-RO" w:eastAsia="ru-RU"/>
        </w:rPr>
        <w:t>15. Ofertele se prezintă în lei moldovenești, cu două cifre după virgulă.</w:t>
      </w:r>
    </w:p>
    <w:p w14:paraId="33DE88A0" w14:textId="77777777" w:rsidR="00183436" w:rsidRPr="00183436" w:rsidRDefault="00183436" w:rsidP="00183436">
      <w:pPr>
        <w:rPr>
          <w:sz w:val="24"/>
          <w:szCs w:val="24"/>
          <w:lang w:val="ro-RO" w:eastAsia="ru-RU"/>
        </w:rPr>
      </w:pPr>
      <w:r w:rsidRPr="00183436">
        <w:rPr>
          <w:b/>
          <w:sz w:val="24"/>
          <w:szCs w:val="24"/>
          <w:lang w:val="ro-RO" w:eastAsia="ru-RU"/>
        </w:rPr>
        <w:t>16. Criteriul de evaluare aplicat pentru atribuirea contractului:</w:t>
      </w:r>
      <w:r w:rsidRPr="00183436">
        <w:rPr>
          <w:bCs/>
          <w:sz w:val="24"/>
          <w:szCs w:val="24"/>
          <w:lang w:val="ro-RO" w:eastAsia="ru-RU"/>
        </w:rPr>
        <w:t xml:space="preserve"> prețul cel mai scăzut</w:t>
      </w:r>
    </w:p>
    <w:p w14:paraId="7B2C3F1C" w14:textId="77777777" w:rsidR="00183436" w:rsidRPr="00183436" w:rsidRDefault="00183436" w:rsidP="00183436">
      <w:pPr>
        <w:rPr>
          <w:bCs/>
          <w:sz w:val="24"/>
          <w:szCs w:val="24"/>
          <w:lang w:val="ro-RO" w:eastAsia="ru-RU"/>
        </w:rPr>
      </w:pPr>
      <w:r w:rsidRPr="00183436">
        <w:rPr>
          <w:b/>
          <w:sz w:val="24"/>
          <w:szCs w:val="24"/>
          <w:lang w:val="ro-RO" w:eastAsia="ru-RU"/>
        </w:rPr>
        <w:t>17. Factorii de evaluare a celei mai avantajoase oferte din punct de vedere economic, precum şi ponderile lor:</w:t>
      </w:r>
      <w:r w:rsidRPr="00183436">
        <w:rPr>
          <w:bCs/>
          <w:sz w:val="24"/>
          <w:szCs w:val="24"/>
          <w:lang w:val="ro-RO" w:eastAsia="ru-RU"/>
        </w:rPr>
        <w:t xml:space="preserve"> nu se aplică</w:t>
      </w:r>
    </w:p>
    <w:p w14:paraId="2A4049E1" w14:textId="57FD8804" w:rsidR="00850D1C" w:rsidRPr="00183436" w:rsidRDefault="00850D1C" w:rsidP="00850D1C">
      <w:pPr>
        <w:rPr>
          <w:b/>
          <w:bCs/>
          <w:sz w:val="24"/>
          <w:szCs w:val="24"/>
          <w:lang w:val="ro-RO" w:eastAsia="ru-RU"/>
        </w:rPr>
      </w:pPr>
      <w:r w:rsidRPr="00183436">
        <w:rPr>
          <w:b/>
          <w:bCs/>
          <w:sz w:val="24"/>
          <w:szCs w:val="24"/>
          <w:lang w:val="ro-RO" w:eastAsia="ru-RU"/>
        </w:rPr>
        <w:t>17. Factorii de evaluare a celei mai avantajoase oferte din punct de vedere economic, precum şi ponderile lor:</w:t>
      </w:r>
      <w:r w:rsidR="00183436" w:rsidRPr="00183436">
        <w:rPr>
          <w:bCs/>
          <w:sz w:val="24"/>
          <w:szCs w:val="24"/>
          <w:lang w:val="ro-RO" w:eastAsia="ru-RU"/>
        </w:rPr>
        <w:t xml:space="preserve"> nu se aplică</w:t>
      </w:r>
    </w:p>
    <w:tbl>
      <w:tblPr>
        <w:tblStyle w:val="GrilTabel2"/>
        <w:tblW w:w="3790" w:type="pct"/>
        <w:tblInd w:w="1271" w:type="dxa"/>
        <w:tblLook w:val="04A0" w:firstRow="1" w:lastRow="0" w:firstColumn="1" w:lastColumn="0" w:noHBand="0" w:noVBand="1"/>
      </w:tblPr>
      <w:tblGrid>
        <w:gridCol w:w="852"/>
        <w:gridCol w:w="4669"/>
        <w:gridCol w:w="1566"/>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923A993" w14:textId="0788A40C" w:rsidR="00183436" w:rsidRPr="00183436" w:rsidRDefault="00183436" w:rsidP="00183436">
      <w:pPr>
        <w:ind w:firstLine="0"/>
        <w:rPr>
          <w:b/>
          <w:sz w:val="24"/>
          <w:szCs w:val="24"/>
          <w:lang w:val="ro-RO" w:eastAsia="ru-RU"/>
        </w:rPr>
      </w:pPr>
      <w:r>
        <w:rPr>
          <w:rFonts w:asciiTheme="majorBidi" w:hAnsiTheme="majorBidi" w:cstheme="majorBidi"/>
          <w:sz w:val="24"/>
          <w:szCs w:val="24"/>
          <w:lang w:val="ro-RO" w:eastAsia="ru-RU"/>
        </w:rPr>
        <w:t xml:space="preserve">            </w:t>
      </w:r>
      <w:r w:rsidRPr="00183436">
        <w:rPr>
          <w:b/>
          <w:sz w:val="24"/>
          <w:szCs w:val="24"/>
          <w:lang w:val="ro-RO" w:eastAsia="ru-RU"/>
        </w:rPr>
        <w:t>18. Termenul</w:t>
      </w:r>
      <w:r w:rsidRPr="00183436">
        <w:rPr>
          <w:b/>
          <w:sz w:val="24"/>
          <w:szCs w:val="24"/>
          <w:lang w:val="ro-RO" w:eastAsia="ru-RU"/>
        </w:rPr>
        <w:noBreakHyphen/>
        <w:t>limită de depunere/deschidere a ofertelor:</w:t>
      </w:r>
    </w:p>
    <w:p w14:paraId="482D4BF0"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p>
    <w:p w14:paraId="0CC7005F" w14:textId="77777777" w:rsidR="00183436" w:rsidRPr="00183436" w:rsidRDefault="00183436" w:rsidP="00183436">
      <w:pPr>
        <w:tabs>
          <w:tab w:val="left" w:pos="567"/>
          <w:tab w:val="left" w:pos="709"/>
        </w:tabs>
        <w:rPr>
          <w:sz w:val="24"/>
          <w:szCs w:val="24"/>
          <w:lang w:val="ro-RO" w:eastAsia="ru-RU"/>
        </w:rPr>
      </w:pPr>
      <w:r w:rsidRPr="00183436">
        <w:rPr>
          <w:sz w:val="24"/>
          <w:szCs w:val="24"/>
          <w:lang w:val="ro-RO" w:eastAsia="ru-RU"/>
        </w:rPr>
        <w:noBreakHyphen/>
        <w:t> </w:t>
      </w:r>
      <w:r w:rsidRPr="00183436">
        <w:rPr>
          <w:bCs/>
          <w:sz w:val="24"/>
          <w:szCs w:val="24"/>
          <w:lang w:val="ro-RO" w:eastAsia="ru-RU"/>
        </w:rPr>
        <w:t>conform SIA ”RSAP”</w:t>
      </w:r>
      <w:r w:rsidRPr="00183436">
        <w:rPr>
          <w:sz w:val="24"/>
          <w:szCs w:val="24"/>
          <w:lang w:val="ro-RO" w:eastAsia="ru-RU"/>
        </w:rPr>
        <w:t>.</w:t>
      </w:r>
    </w:p>
    <w:p w14:paraId="4965E93E" w14:textId="77777777" w:rsidR="00183436" w:rsidRPr="00183436" w:rsidRDefault="00183436" w:rsidP="00183436">
      <w:pPr>
        <w:rPr>
          <w:b/>
          <w:sz w:val="24"/>
          <w:szCs w:val="24"/>
          <w:lang w:val="ro-RO" w:eastAsia="ru-RU"/>
        </w:rPr>
      </w:pPr>
      <w:r w:rsidRPr="00183436">
        <w:rPr>
          <w:b/>
          <w:sz w:val="24"/>
          <w:szCs w:val="24"/>
          <w:lang w:val="ro-RO" w:eastAsia="ru-RU"/>
        </w:rPr>
        <w:t xml:space="preserve">19. Adresa la care trebuie transmise ofertele sau cererile de participare: </w:t>
      </w:r>
    </w:p>
    <w:p w14:paraId="65B1DA38" w14:textId="77777777" w:rsidR="00183436" w:rsidRPr="00183436" w:rsidRDefault="00183436" w:rsidP="00183436">
      <w:pPr>
        <w:rPr>
          <w:bCs/>
          <w:sz w:val="24"/>
          <w:szCs w:val="24"/>
          <w:lang w:val="ro-RO" w:eastAsia="ru-RU"/>
        </w:rPr>
      </w:pPr>
      <w:r w:rsidRPr="00183436">
        <w:rPr>
          <w:bCs/>
          <w:i/>
          <w:iCs/>
          <w:sz w:val="24"/>
          <w:szCs w:val="24"/>
          <w:lang w:val="ro-RO" w:eastAsia="ru-RU"/>
        </w:rPr>
        <w:t>Ofertele sau cererile de participare vor fi depuse electronic prin intermediul SIA ,,RSAP”.</w:t>
      </w:r>
    </w:p>
    <w:p w14:paraId="730D895B" w14:textId="77777777" w:rsidR="00183436" w:rsidRPr="00183436" w:rsidRDefault="00183436" w:rsidP="00183436">
      <w:pPr>
        <w:rPr>
          <w:sz w:val="24"/>
          <w:szCs w:val="24"/>
          <w:lang w:val="ro-RO" w:eastAsia="ru-RU"/>
        </w:rPr>
      </w:pPr>
      <w:r w:rsidRPr="00183436">
        <w:rPr>
          <w:b/>
          <w:sz w:val="24"/>
          <w:szCs w:val="24"/>
          <w:lang w:val="ro-RO" w:eastAsia="ru-RU"/>
        </w:rPr>
        <w:t>20. Termenul de valabilitate a ofertelor:</w:t>
      </w:r>
      <w:r w:rsidRPr="00183436">
        <w:rPr>
          <w:sz w:val="24"/>
          <w:szCs w:val="24"/>
          <w:lang w:val="ro-RO" w:eastAsia="ru-RU"/>
        </w:rPr>
        <w:t xml:space="preserve"> 30 zile</w:t>
      </w:r>
    </w:p>
    <w:p w14:paraId="695B614A" w14:textId="77777777" w:rsidR="00183436" w:rsidRPr="00183436" w:rsidRDefault="00183436" w:rsidP="00183436">
      <w:pPr>
        <w:rPr>
          <w:lang w:val="ro-RO" w:eastAsia="ru-RU"/>
        </w:rPr>
      </w:pPr>
      <w:r w:rsidRPr="00183436">
        <w:rPr>
          <w:b/>
          <w:sz w:val="24"/>
          <w:szCs w:val="24"/>
          <w:lang w:val="ro-RO" w:eastAsia="ru-RU"/>
        </w:rPr>
        <w:t>21. Locul deschiderii ofertelor:</w:t>
      </w:r>
      <w:r w:rsidRPr="00183436">
        <w:rPr>
          <w:sz w:val="24"/>
          <w:szCs w:val="24"/>
          <w:lang w:val="ro-RO" w:eastAsia="ru-RU"/>
        </w:rPr>
        <w:t xml:space="preserve"> SIA ”RSAP”</w:t>
      </w:r>
    </w:p>
    <w:p w14:paraId="71B05030" w14:textId="77777777" w:rsidR="00183436" w:rsidRPr="00183436" w:rsidRDefault="00183436" w:rsidP="00183436">
      <w:pPr>
        <w:rPr>
          <w:sz w:val="24"/>
          <w:szCs w:val="24"/>
          <w:lang w:val="ro-RO" w:eastAsia="ru-RU"/>
        </w:rPr>
      </w:pPr>
      <w:r w:rsidRPr="00183436">
        <w:rPr>
          <w:bCs/>
          <w:i/>
          <w:iCs/>
          <w:sz w:val="24"/>
          <w:szCs w:val="24"/>
          <w:lang w:val="ro-RO" w:eastAsia="ru-RU"/>
        </w:rPr>
        <w:t>Ofertele întârziate vor fi respinse.</w:t>
      </w:r>
    </w:p>
    <w:p w14:paraId="11AE5304" w14:textId="4AB11BE9" w:rsidR="00850D1C" w:rsidRPr="00183436" w:rsidRDefault="00183436" w:rsidP="00183436">
      <w:pPr>
        <w:rPr>
          <w:sz w:val="24"/>
          <w:szCs w:val="24"/>
          <w:lang w:val="ro-RO" w:eastAsia="ru-RU"/>
        </w:rPr>
      </w:pPr>
      <w:r w:rsidRPr="00183436">
        <w:rPr>
          <w:b/>
          <w:sz w:val="24"/>
          <w:szCs w:val="24"/>
          <w:lang w:val="ro-RO" w:eastAsia="ru-RU"/>
        </w:rPr>
        <w:t>22. Limba sau limbile în care trebuie redactate ofertele sau cererile de participare:</w:t>
      </w:r>
      <w:r w:rsidRPr="00183436">
        <w:rPr>
          <w:lang w:val="fr-MC"/>
        </w:rPr>
        <w:t xml:space="preserve"> </w:t>
      </w:r>
      <w:r w:rsidRPr="00183436">
        <w:rPr>
          <w:sz w:val="24"/>
          <w:szCs w:val="24"/>
          <w:lang w:val="ro-RO" w:eastAsia="ru-RU"/>
        </w:rPr>
        <w:t>limba de stat</w:t>
      </w:r>
      <w:r>
        <w:rPr>
          <w:sz w:val="24"/>
          <w:szCs w:val="24"/>
          <w:lang w:val="ro-RO" w:eastAsia="ru-RU"/>
        </w:rPr>
        <w:t>.</w:t>
      </w:r>
    </w:p>
    <w:p w14:paraId="4ED8A4F8" w14:textId="3D404F12" w:rsidR="00183436" w:rsidRPr="00183436" w:rsidRDefault="00850D1C" w:rsidP="00183436">
      <w:pPr>
        <w:spacing w:before="120" w:after="120"/>
        <w:rPr>
          <w:b/>
          <w:sz w:val="24"/>
          <w:szCs w:val="24"/>
          <w:lang w:val="it-IT" w:eastAsia="ru-RU"/>
        </w:rPr>
      </w:pPr>
      <w:r w:rsidRPr="000217D0">
        <w:rPr>
          <w:b/>
          <w:bCs/>
          <w:sz w:val="24"/>
          <w:szCs w:val="24"/>
          <w:lang w:val="ro-RO" w:eastAsia="ru-RU"/>
        </w:rPr>
        <w:t>Conducătorul grupului de lucru</w:t>
      </w:r>
      <w:r w:rsidR="00183436">
        <w:rPr>
          <w:b/>
          <w:bCs/>
          <w:sz w:val="24"/>
          <w:szCs w:val="24"/>
          <w:lang w:val="ro-RO" w:eastAsia="ru-RU"/>
        </w:rPr>
        <w:t xml:space="preserve">:     </w:t>
      </w:r>
      <w:r w:rsidRPr="005D0AE2">
        <w:rPr>
          <w:sz w:val="24"/>
          <w:szCs w:val="24"/>
          <w:lang w:val="ro-RO" w:eastAsia="ru-RU"/>
        </w:rPr>
        <w:t xml:space="preserve"> </w:t>
      </w:r>
      <w:r w:rsidR="00183436" w:rsidRPr="00183436">
        <w:rPr>
          <w:b/>
          <w:sz w:val="24"/>
          <w:szCs w:val="24"/>
          <w:lang w:val="it-IT" w:eastAsia="ru-RU"/>
        </w:rPr>
        <w:t>Timuș Anatolie ______________________</w:t>
      </w:r>
    </w:p>
    <w:p w14:paraId="683DACE9" w14:textId="77777777" w:rsidR="00183436" w:rsidRPr="00183436" w:rsidRDefault="00183436" w:rsidP="00183436">
      <w:pPr>
        <w:spacing w:before="120" w:after="120"/>
        <w:ind w:firstLine="0"/>
        <w:jc w:val="left"/>
        <w:rPr>
          <w:b/>
          <w:sz w:val="24"/>
          <w:szCs w:val="24"/>
          <w:lang w:val="ru-RU" w:eastAsia="ru-RU"/>
        </w:rPr>
      </w:pPr>
      <w:r w:rsidRPr="00183436">
        <w:rPr>
          <w:b/>
          <w:sz w:val="24"/>
          <w:szCs w:val="24"/>
          <w:lang w:val="it-IT" w:eastAsia="ru-RU"/>
        </w:rPr>
        <w:t xml:space="preserve">                                                                                                                                             </w:t>
      </w:r>
      <w:r w:rsidRPr="00183436">
        <w:rPr>
          <w:b/>
          <w:sz w:val="24"/>
          <w:szCs w:val="24"/>
          <w:lang w:val="ru-RU" w:eastAsia="ru-RU"/>
        </w:rPr>
        <w:t>L.Ș.</w:t>
      </w:r>
    </w:p>
    <w:p w14:paraId="67B37995" w14:textId="2A20FEB8" w:rsidR="00850D1C" w:rsidRPr="005D0AE2" w:rsidRDefault="00850D1C" w:rsidP="00850D1C">
      <w:pPr>
        <w:rPr>
          <w:sz w:val="24"/>
          <w:szCs w:val="24"/>
          <w:lang w:val="ro-RO" w:eastAsia="ru-RU"/>
        </w:rPr>
      </w:pPr>
    </w:p>
    <w:sectPr w:rsidR="00850D1C" w:rsidRPr="005D0AE2" w:rsidSect="009201A6">
      <w:pgSz w:w="12240" w:h="15840"/>
      <w:pgMar w:top="993"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322DAD"/>
    <w:multiLevelType w:val="multilevel"/>
    <w:tmpl w:val="2702E54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183436"/>
    <w:rsid w:val="0022264B"/>
    <w:rsid w:val="002B0C86"/>
    <w:rsid w:val="002E7FC5"/>
    <w:rsid w:val="003A518C"/>
    <w:rsid w:val="0044585A"/>
    <w:rsid w:val="00592BB6"/>
    <w:rsid w:val="0061066E"/>
    <w:rsid w:val="00665316"/>
    <w:rsid w:val="006B392F"/>
    <w:rsid w:val="007977E4"/>
    <w:rsid w:val="007D577F"/>
    <w:rsid w:val="00850D1C"/>
    <w:rsid w:val="008F7932"/>
    <w:rsid w:val="009201A6"/>
    <w:rsid w:val="0094063B"/>
    <w:rsid w:val="00940F3F"/>
    <w:rsid w:val="00AA1053"/>
    <w:rsid w:val="00B7136E"/>
    <w:rsid w:val="00BE7096"/>
    <w:rsid w:val="00BF712A"/>
    <w:rsid w:val="00C60836"/>
    <w:rsid w:val="00C63BD2"/>
    <w:rsid w:val="00C67E88"/>
    <w:rsid w:val="00CB6A95"/>
    <w:rsid w:val="00D53A0C"/>
    <w:rsid w:val="00D82005"/>
    <w:rsid w:val="00D85C88"/>
    <w:rsid w:val="00DF44DC"/>
    <w:rsid w:val="00E51ECE"/>
    <w:rsid w:val="00F2441A"/>
    <w:rsid w:val="00FA1F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C60836"/>
    <w:rPr>
      <w:color w:val="0563C1" w:themeColor="hyperlink"/>
      <w:u w:val="single"/>
    </w:rPr>
  </w:style>
  <w:style w:type="table" w:customStyle="1" w:styleId="1">
    <w:name w:val="Сетка таблицы1"/>
    <w:basedOn w:val="a1"/>
    <w:uiPriority w:val="39"/>
    <w:rsid w:val="002E7FC5"/>
    <w:pPr>
      <w:spacing w:after="0" w:line="240" w:lineRule="auto"/>
    </w:pPr>
    <w:rPr>
      <w:rFonts w:ascii="Calibri" w:eastAsia="SimSun" w:hAnsi="Calibri" w:cs="Times New Roma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DF44DC"/>
    <w:rPr>
      <w:rFonts w:ascii="Segoe UI" w:hAnsi="Segoe UI" w:cs="Segoe UI"/>
      <w:sz w:val="18"/>
      <w:szCs w:val="18"/>
    </w:rPr>
  </w:style>
  <w:style w:type="character" w:customStyle="1" w:styleId="a6">
    <w:name w:val="Текст выноски Знак"/>
    <w:basedOn w:val="a0"/>
    <w:link w:val="a5"/>
    <w:uiPriority w:val="99"/>
    <w:semiHidden/>
    <w:rsid w:val="00DF44DC"/>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smf.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TotalTime>
  <Pages>3</Pages>
  <Words>861</Words>
  <Characters>4914</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Snejana-Balan</cp:lastModifiedBy>
  <cp:revision>25</cp:revision>
  <cp:lastPrinted>2023-11-20T08:49:00Z</cp:lastPrinted>
  <dcterms:created xsi:type="dcterms:W3CDTF">2023-08-03T12:31:00Z</dcterms:created>
  <dcterms:modified xsi:type="dcterms:W3CDTF">2025-12-10T08:52:00Z</dcterms:modified>
</cp:coreProperties>
</file>