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 ___</w:t>
      </w:r>
      <w:r>
        <w:rPr>
          <w:rFonts w:hint="default" w:eastAsia="Cambria" w:cs="Times New Roman"/>
          <w:sz w:val="22"/>
          <w:szCs w:val="22"/>
          <w:u w:val="none"/>
          <w:lang w:val="ro-RO"/>
        </w:rPr>
        <w:t xml:space="preserve">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ascii="Times New Roman" w:hAnsi="Times New Roman" w:eastAsia="Cambria" w:cs="Times New Roman"/>
          <w:sz w:val="22"/>
          <w:szCs w:val="22"/>
          <w:u w:val="single"/>
          <w:lang w:val="zh-CN"/>
        </w:rPr>
        <w:t xml:space="preserve">                   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2411BC1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Uleiuri și lubrifianți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019BEAC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09200000-1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ocds-b3wdp1-MD-1773920526178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Link-ul:https://e-licitatie.md/contract-notice/92154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publicării:19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03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13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51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</w:t>
            </w:r>
            <w:bookmarkStart w:id="0" w:name="_GoBack"/>
            <w:bookmarkEnd w:id="0"/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1 060 000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29.03.2026 11:30</w:t>
            </w: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necunoscut</w:t>
            </w: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Lotul 2, poziția 4 (Antifreeze 8307020874) doriți numai OE Wabco, sau se acceptă produse analogice</w:t>
            </w: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Nu se acceptă ofertele alternative</w:t>
            </w: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30.03.2026 08:28</w:t>
            </w:r>
          </w:p>
        </w:tc>
      </w:tr>
    </w:tbl>
    <w:p w14:paraId="433C7AD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6F583B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66E948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C2B0501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30.03.2026 12:09</w:t>
            </w:r>
          </w:p>
        </w:tc>
      </w:tr>
      <w:tr w14:paraId="5C214C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93C4A7C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418A264C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necunoscut</w:t>
            </w:r>
          </w:p>
        </w:tc>
      </w:tr>
      <w:tr w14:paraId="1A32BD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E9363F7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38A10DFE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detalii despre ambalajul produselor solicitate.</w:t>
            </w:r>
            <w:r>
              <w:rPr>
                <w:rFonts w:hint="default" w:cs="Times New Roman"/>
                <w:sz w:val="22"/>
                <w:szCs w:val="22"/>
              </w:rPr>
              <w:br w:type="textWrapping"/>
            </w:r>
            <w:r>
              <w:rPr>
                <w:rFonts w:hint="default" w:cs="Times New Roman"/>
                <w:sz w:val="22"/>
                <w:szCs w:val="22"/>
              </w:rPr>
              <w:t>Se accepta produsele in ambalajul care avem disponibil</w:t>
            </w:r>
          </w:p>
        </w:tc>
      </w:tr>
      <w:tr w14:paraId="1EFF64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1155C03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A90C5BD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 Unguent - max 20 kg, antifreeze - 20 l, uleiul - 210 l, Lot 4 - a câte 1 l.</w:t>
            </w:r>
          </w:p>
        </w:tc>
      </w:tr>
      <w:tr w14:paraId="1FB372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F202B9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78E2B73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30.03.2026 16:13</w:t>
            </w:r>
          </w:p>
        </w:tc>
      </w:tr>
    </w:tbl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63D7F18C">
      <w:pPr>
        <w:pStyle w:val="10"/>
        <w:tabs>
          <w:tab w:val="left" w:pos="-960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14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04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14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6"/>
        <w:gridCol w:w="3974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78AE2E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EE03415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03" w:type="pct"/>
            <w:vAlign w:val="center"/>
          </w:tcPr>
          <w:p w14:paraId="1F207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  <w:tc>
          <w:tcPr>
            <w:tcW w:w="875" w:type="pct"/>
            <w:vAlign w:val="center"/>
          </w:tcPr>
          <w:p w14:paraId="017CC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1003600017051</w:t>
            </w:r>
          </w:p>
        </w:tc>
        <w:tc>
          <w:tcPr>
            <w:tcW w:w="1960" w:type="pct"/>
            <w:vAlign w:val="center"/>
          </w:tcPr>
          <w:p w14:paraId="1C9BD7A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Filonenco Alexandr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1903" w:type="pct"/>
            <w:vAlign w:val="center"/>
          </w:tcPr>
          <w:p w14:paraId="1A91D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„Lubrimex” SRL</w:t>
            </w:r>
          </w:p>
        </w:tc>
        <w:tc>
          <w:tcPr>
            <w:tcW w:w="875" w:type="pct"/>
            <w:vAlign w:val="center"/>
          </w:tcPr>
          <w:p w14:paraId="29189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1003600062408</w:t>
            </w:r>
          </w:p>
        </w:tc>
        <w:tc>
          <w:tcPr>
            <w:tcW w:w="1960" w:type="pct"/>
            <w:vAlign w:val="center"/>
          </w:tcPr>
          <w:p w14:paraId="2769F261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Nofit Sergiu</w:t>
            </w:r>
          </w:p>
        </w:tc>
      </w:tr>
      <w:tr w14:paraId="60146A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52D7E26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3</w:t>
            </w:r>
          </w:p>
        </w:tc>
        <w:tc>
          <w:tcPr>
            <w:tcW w:w="1903" w:type="pct"/>
            <w:shd w:val="clear" w:color="auto" w:fill="auto"/>
            <w:vAlign w:val="center"/>
          </w:tcPr>
          <w:p w14:paraId="34A05CA0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Calbor Grup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A28508E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1005600022213</w:t>
            </w:r>
          </w:p>
        </w:tc>
        <w:tc>
          <w:tcPr>
            <w:tcW w:w="1960" w:type="pct"/>
            <w:shd w:val="clear" w:color="auto" w:fill="auto"/>
            <w:vAlign w:val="center"/>
          </w:tcPr>
          <w:p w14:paraId="6FD1E134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Vladimir Russu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4"/>
        <w:gridCol w:w="2391"/>
        <w:gridCol w:w="2175"/>
        <w:gridCol w:w="2367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933" w:type="dxa"/>
            <w:gridSpan w:val="3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43E49B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234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239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F4CC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„Lubrimex” SRL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6158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Calbor Grup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4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495BEC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C6A178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248B8B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2BA370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50833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AE6C40A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118F9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34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19AB58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9A201E2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E6C8E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0FF895EF">
            <w:pP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Garanția pentru ofertă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391" w:type="dxa"/>
            <w:tcBorders>
              <w:right w:val="single" w:color="auto" w:sz="4" w:space="0"/>
            </w:tcBorders>
          </w:tcPr>
          <w:p w14:paraId="2C5BE22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5EA1980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53C95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4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622023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234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65D047">
            <w:pPr>
              <w:jc w:val="center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2561F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360AC7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5789533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B88C61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2E9F6F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902645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0E77951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7AE9C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9B0AF5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1DA09B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27D5487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93D1E2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224ACF5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381197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5B1C06AD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Declarația de conformitate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1328787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DB5C213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4B6864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09F2CE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2391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E123E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/>
              </w:rPr>
              <w:t>La semnarea contractului</w:t>
            </w:r>
          </w:p>
        </w:tc>
        <w:tc>
          <w:tcPr>
            <w:tcW w:w="236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F458E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537114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34" w:type="dxa"/>
            <w:shd w:val="clear" w:color="auto" w:fill="F7F7F7"/>
            <w:vAlign w:val="top"/>
          </w:tcPr>
          <w:p w14:paraId="76F5FDD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Garanție de bună execuție 5%</w:t>
            </w:r>
          </w:p>
        </w:tc>
        <w:tc>
          <w:tcPr>
            <w:tcW w:w="6933" w:type="dxa"/>
            <w:gridSpan w:val="3"/>
            <w:tcBorders>
              <w:right w:val="single" w:color="auto" w:sz="4" w:space="0"/>
            </w:tcBorders>
            <w:vAlign w:val="top"/>
          </w:tcPr>
          <w:p w14:paraId="4A7580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  <w:lang w:val="ro-RO"/>
              </w:rPr>
              <w:t>La atribuirea contractului</w:t>
            </w: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2589"/>
        <w:gridCol w:w="1566"/>
        <w:gridCol w:w="964"/>
        <w:gridCol w:w="1367"/>
        <w:gridCol w:w="1329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0" w:hRule="atLeast"/>
        </w:trPr>
        <w:tc>
          <w:tcPr>
            <w:tcW w:w="1153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274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70" w:type="pct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474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2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53" w:type="pct"/>
            <w:vMerge w:val="restar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 xml:space="preserve">Uleiuri </w:t>
            </w:r>
          </w:p>
        </w:tc>
        <w:tc>
          <w:tcPr>
            <w:tcW w:w="1274" w:type="pct"/>
            <w:vAlign w:val="center"/>
          </w:tcPr>
          <w:p w14:paraId="4E8F1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„Lubrimex” SRL</w:t>
            </w:r>
          </w:p>
        </w:tc>
        <w:tc>
          <w:tcPr>
            <w:tcW w:w="770" w:type="pct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515 600,00</w:t>
            </w:r>
          </w:p>
        </w:tc>
        <w:tc>
          <w:tcPr>
            <w:tcW w:w="474" w:type="pct"/>
            <w:vMerge w:val="restar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4 840 un</w:t>
            </w:r>
          </w:p>
        </w:tc>
        <w:tc>
          <w:tcPr>
            <w:tcW w:w="672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B298A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53" w:type="pct"/>
            <w:vMerge w:val="continue"/>
            <w:tcBorders>
              <w:bottom w:val="single" w:color="auto" w:sz="4" w:space="0"/>
            </w:tcBorders>
            <w:vAlign w:val="center"/>
          </w:tcPr>
          <w:p w14:paraId="3C3B5E00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274" w:type="pct"/>
            <w:tcBorders>
              <w:bottom w:val="single" w:color="auto" w:sz="4" w:space="0"/>
            </w:tcBorders>
            <w:vAlign w:val="center"/>
          </w:tcPr>
          <w:p w14:paraId="4740C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Calbor Grup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70" w:type="pct"/>
            <w:tcBorders>
              <w:bottom w:val="single" w:color="auto" w:sz="4" w:space="0"/>
            </w:tcBorders>
            <w:vAlign w:val="center"/>
          </w:tcPr>
          <w:p w14:paraId="723E72C2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676 360,00</w:t>
            </w:r>
          </w:p>
        </w:tc>
        <w:tc>
          <w:tcPr>
            <w:tcW w:w="474" w:type="pct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2D5C5C0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val="ro-RO" w:eastAsia="zh-CN"/>
              </w:rPr>
            </w:pPr>
          </w:p>
        </w:tc>
        <w:tc>
          <w:tcPr>
            <w:tcW w:w="672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1DEC4B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</w:pP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4DF0F202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  <w:tr w14:paraId="5B8997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153" w:type="pct"/>
            <w:tcBorders>
              <w:top w:val="single" w:color="auto" w:sz="4" w:space="0"/>
            </w:tcBorders>
            <w:vAlign w:val="center"/>
          </w:tcPr>
          <w:p w14:paraId="4040B932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Lubrifiant/antifreeze</w:t>
            </w:r>
          </w:p>
        </w:tc>
        <w:tc>
          <w:tcPr>
            <w:tcW w:w="3846" w:type="pct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5CA4E7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Nu a fost depusă nicio ofertă</w:t>
            </w:r>
          </w:p>
        </w:tc>
      </w:tr>
      <w:tr w14:paraId="2AFC13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53" w:type="pct"/>
            <w:vMerge w:val="restart"/>
            <w:tcBorders>
              <w:top w:val="single" w:color="auto" w:sz="4" w:space="0"/>
            </w:tcBorders>
            <w:vAlign w:val="center"/>
          </w:tcPr>
          <w:p w14:paraId="6C078708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 xml:space="preserve">Unguent/ulei </w:t>
            </w:r>
          </w:p>
        </w:tc>
        <w:tc>
          <w:tcPr>
            <w:tcW w:w="127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8F5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  <w:tc>
          <w:tcPr>
            <w:tcW w:w="770" w:type="pct"/>
            <w:vAlign w:val="center"/>
          </w:tcPr>
          <w:p w14:paraId="79E477E0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287 870,00</w:t>
            </w:r>
          </w:p>
        </w:tc>
        <w:tc>
          <w:tcPr>
            <w:tcW w:w="474" w:type="pct"/>
            <w:vMerge w:val="restart"/>
            <w:tcBorders>
              <w:right w:val="single" w:color="auto" w:sz="4" w:space="0"/>
            </w:tcBorders>
            <w:vAlign w:val="center"/>
          </w:tcPr>
          <w:p w14:paraId="7FA56C03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7 640 un</w:t>
            </w:r>
          </w:p>
        </w:tc>
        <w:tc>
          <w:tcPr>
            <w:tcW w:w="672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ED4835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A113475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  <w:t>+</w:t>
            </w:r>
          </w:p>
        </w:tc>
      </w:tr>
      <w:tr w14:paraId="74215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53" w:type="pct"/>
            <w:vMerge w:val="continue"/>
            <w:vAlign w:val="center"/>
          </w:tcPr>
          <w:p w14:paraId="319C3E86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27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CB4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„Lubrimex” SRL</w:t>
            </w:r>
          </w:p>
        </w:tc>
        <w:tc>
          <w:tcPr>
            <w:tcW w:w="770" w:type="pct"/>
            <w:vAlign w:val="center"/>
          </w:tcPr>
          <w:p w14:paraId="1B250239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324 920,00</w:t>
            </w:r>
          </w:p>
        </w:tc>
        <w:tc>
          <w:tcPr>
            <w:tcW w:w="474" w:type="pct"/>
            <w:vMerge w:val="continue"/>
            <w:tcBorders>
              <w:right w:val="single" w:color="auto" w:sz="4" w:space="0"/>
            </w:tcBorders>
            <w:vAlign w:val="center"/>
          </w:tcPr>
          <w:p w14:paraId="57B16EB3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</w:p>
        </w:tc>
        <w:tc>
          <w:tcPr>
            <w:tcW w:w="672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1F4552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2FC15134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</w:tr>
      <w:tr w14:paraId="57AA26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53" w:type="pct"/>
            <w:vMerge w:val="continue"/>
            <w:vAlign w:val="center"/>
          </w:tcPr>
          <w:p w14:paraId="33C12F11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274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CF1A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Calbor Grup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770" w:type="pct"/>
            <w:shd w:val="clear" w:color="auto" w:fill="auto"/>
            <w:vAlign w:val="center"/>
          </w:tcPr>
          <w:p w14:paraId="0A14812A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  <w:t>290 001,00</w:t>
            </w:r>
          </w:p>
        </w:tc>
        <w:tc>
          <w:tcPr>
            <w:tcW w:w="474" w:type="pct"/>
            <w:vMerge w:val="continue"/>
            <w:tcBorders>
              <w:right w:val="single" w:color="auto" w:sz="4" w:space="0"/>
            </w:tcBorders>
            <w:vAlign w:val="center"/>
          </w:tcPr>
          <w:p w14:paraId="42761069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</w:p>
        </w:tc>
        <w:tc>
          <w:tcPr>
            <w:tcW w:w="672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E4F707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7D2F1B1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</w:tr>
      <w:tr w14:paraId="60D867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53" w:type="pct"/>
            <w:tcBorders>
              <w:bottom w:val="single" w:color="auto" w:sz="4" w:space="0"/>
            </w:tcBorders>
            <w:vAlign w:val="center"/>
          </w:tcPr>
          <w:p w14:paraId="364997F0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Ulei/lichid</w:t>
            </w:r>
          </w:p>
        </w:tc>
        <w:tc>
          <w:tcPr>
            <w:tcW w:w="1274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3025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  <w:tc>
          <w:tcPr>
            <w:tcW w:w="770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518C8B8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  <w:t>127 525,00</w:t>
            </w:r>
          </w:p>
        </w:tc>
        <w:tc>
          <w:tcPr>
            <w:tcW w:w="474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165C14C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370 l</w:t>
            </w:r>
          </w:p>
        </w:tc>
        <w:tc>
          <w:tcPr>
            <w:tcW w:w="672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47AC97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1F7CF75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„Lubrimex” SRL</w:t>
            </w: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Ofertă respinsă pentru lotul 3. Economic dezavantajoasă. </w:t>
            </w:r>
          </w:p>
        </w:tc>
      </w:tr>
      <w:tr w14:paraId="775135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066" w:type="dxa"/>
            <w:vAlign w:val="center"/>
          </w:tcPr>
          <w:p w14:paraId="1920B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Calbor Grup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6078" w:type="dxa"/>
          </w:tcPr>
          <w:p w14:paraId="67A95AA3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Ofertă respinsă pentru lotul 1 și 3. Economic dezavantajoasă.</w:t>
            </w: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1607769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Anularea lotului 2 din motiv că nu a fost depusă nicio ofertă.</w:t>
      </w:r>
    </w:p>
    <w:p w14:paraId="6105B625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2238"/>
        <w:gridCol w:w="1452"/>
        <w:gridCol w:w="1337"/>
        <w:gridCol w:w="1349"/>
        <w:gridCol w:w="1477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0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7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59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65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28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126" w:type="pct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 xml:space="preserve">Uleiuri </w:t>
            </w:r>
          </w:p>
        </w:tc>
        <w:tc>
          <w:tcPr>
            <w:tcW w:w="1103" w:type="pct"/>
            <w:vAlign w:val="center"/>
          </w:tcPr>
          <w:p w14:paraId="1AB3887A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„Lubrimex” SRL</w:t>
            </w:r>
          </w:p>
        </w:tc>
        <w:tc>
          <w:tcPr>
            <w:tcW w:w="716" w:type="pct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4 840 un</w:t>
            </w:r>
          </w:p>
        </w:tc>
        <w:tc>
          <w:tcPr>
            <w:tcW w:w="659" w:type="pct"/>
            <w:vAlign w:val="center"/>
          </w:tcPr>
          <w:p w14:paraId="4EC7BF4B">
            <w:pPr>
              <w:wordWrap w:val="0"/>
              <w:jc w:val="righ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65" w:type="pct"/>
            <w:vAlign w:val="center"/>
          </w:tcPr>
          <w:p w14:paraId="2CB7CD15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515 600,00</w:t>
            </w:r>
          </w:p>
        </w:tc>
        <w:tc>
          <w:tcPr>
            <w:tcW w:w="728" w:type="pct"/>
            <w:vAlign w:val="center"/>
          </w:tcPr>
          <w:p w14:paraId="58BB4E72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618 720,00</w:t>
            </w:r>
          </w:p>
        </w:tc>
      </w:tr>
      <w:tr w14:paraId="5EABA7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126" w:type="pct"/>
            <w:vAlign w:val="center"/>
          </w:tcPr>
          <w:p w14:paraId="346AC66B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 xml:space="preserve">Unguent/ulei </w:t>
            </w:r>
          </w:p>
        </w:tc>
        <w:tc>
          <w:tcPr>
            <w:tcW w:w="1103" w:type="pct"/>
            <w:vAlign w:val="center"/>
          </w:tcPr>
          <w:p w14:paraId="18BB142C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  <w:tc>
          <w:tcPr>
            <w:tcW w:w="716" w:type="pct"/>
            <w:vAlign w:val="center"/>
          </w:tcPr>
          <w:p w14:paraId="26E2F9DA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7 640 un</w:t>
            </w:r>
          </w:p>
        </w:tc>
        <w:tc>
          <w:tcPr>
            <w:tcW w:w="659" w:type="pct"/>
            <w:vAlign w:val="center"/>
          </w:tcPr>
          <w:p w14:paraId="16AFDF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14:paraId="35FE84EC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287 870,00</w:t>
            </w:r>
          </w:p>
        </w:tc>
        <w:tc>
          <w:tcPr>
            <w:tcW w:w="728" w:type="pct"/>
            <w:vAlign w:val="center"/>
          </w:tcPr>
          <w:p w14:paraId="49A1CA10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345 444,00</w:t>
            </w:r>
          </w:p>
        </w:tc>
      </w:tr>
      <w:tr w14:paraId="4C99E6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126" w:type="pct"/>
            <w:tcBorders>
              <w:bottom w:val="single" w:color="auto" w:sz="4" w:space="0"/>
            </w:tcBorders>
            <w:vAlign w:val="center"/>
          </w:tcPr>
          <w:p w14:paraId="0DE9E81D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Ulei/lichid</w:t>
            </w:r>
          </w:p>
        </w:tc>
        <w:tc>
          <w:tcPr>
            <w:tcW w:w="1103" w:type="pct"/>
            <w:tcBorders>
              <w:bottom w:val="single" w:color="auto" w:sz="4" w:space="0"/>
            </w:tcBorders>
            <w:vAlign w:val="center"/>
          </w:tcPr>
          <w:p w14:paraId="1FD19CEF">
            <w:pPr>
              <w:ind w:right="-1" w:rightChars="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„SavacomTrans” SRL</w:t>
            </w:r>
          </w:p>
        </w:tc>
        <w:tc>
          <w:tcPr>
            <w:tcW w:w="716" w:type="pct"/>
            <w:tcBorders>
              <w:bottom w:val="single" w:color="auto" w:sz="4" w:space="0"/>
            </w:tcBorders>
            <w:vAlign w:val="center"/>
          </w:tcPr>
          <w:p w14:paraId="3D03063F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370 l</w:t>
            </w:r>
          </w:p>
        </w:tc>
        <w:tc>
          <w:tcPr>
            <w:tcW w:w="659" w:type="pct"/>
            <w:tcBorders>
              <w:bottom w:val="single" w:color="auto" w:sz="4" w:space="0"/>
            </w:tcBorders>
            <w:vAlign w:val="center"/>
          </w:tcPr>
          <w:p w14:paraId="608DCC41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</w:p>
        </w:tc>
        <w:tc>
          <w:tcPr>
            <w:tcW w:w="665" w:type="pct"/>
            <w:tcBorders>
              <w:bottom w:val="single" w:color="auto" w:sz="4" w:space="0"/>
            </w:tcBorders>
            <w:vAlign w:val="center"/>
          </w:tcPr>
          <w:p w14:paraId="472B9681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  <w:t>127 525,00</w:t>
            </w:r>
          </w:p>
        </w:tc>
        <w:tc>
          <w:tcPr>
            <w:tcW w:w="728" w:type="pct"/>
            <w:tcBorders>
              <w:bottom w:val="single" w:color="auto" w:sz="4" w:space="0"/>
            </w:tcBorders>
            <w:vAlign w:val="center"/>
          </w:tcPr>
          <w:p w14:paraId="214B9E01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153 030,00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719FD9ED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A5469CB"/>
    <w:rsid w:val="0BF36C41"/>
    <w:rsid w:val="0C672D3F"/>
    <w:rsid w:val="10146177"/>
    <w:rsid w:val="10301481"/>
    <w:rsid w:val="16FE00C6"/>
    <w:rsid w:val="1E0F7527"/>
    <w:rsid w:val="20F47D8F"/>
    <w:rsid w:val="217818AB"/>
    <w:rsid w:val="22C72380"/>
    <w:rsid w:val="238A3FE8"/>
    <w:rsid w:val="261855B7"/>
    <w:rsid w:val="294F3A85"/>
    <w:rsid w:val="29B7561D"/>
    <w:rsid w:val="29C07578"/>
    <w:rsid w:val="2A0945FA"/>
    <w:rsid w:val="2B2E044D"/>
    <w:rsid w:val="2E1808B1"/>
    <w:rsid w:val="2F225AB7"/>
    <w:rsid w:val="2FB50308"/>
    <w:rsid w:val="308D50DA"/>
    <w:rsid w:val="31E526EE"/>
    <w:rsid w:val="35986E4F"/>
    <w:rsid w:val="35D531B4"/>
    <w:rsid w:val="3EBA21F7"/>
    <w:rsid w:val="3F43456B"/>
    <w:rsid w:val="3FDC1DC0"/>
    <w:rsid w:val="4026664B"/>
    <w:rsid w:val="41380F4A"/>
    <w:rsid w:val="41A91F5C"/>
    <w:rsid w:val="41BD4D2A"/>
    <w:rsid w:val="44444E8A"/>
    <w:rsid w:val="49562FE0"/>
    <w:rsid w:val="500E3DE5"/>
    <w:rsid w:val="51A70F9E"/>
    <w:rsid w:val="54211AE6"/>
    <w:rsid w:val="58716807"/>
    <w:rsid w:val="59034EBC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D031F"/>
    <w:rsid w:val="68946690"/>
    <w:rsid w:val="68A74615"/>
    <w:rsid w:val="69096ADD"/>
    <w:rsid w:val="692C1723"/>
    <w:rsid w:val="6B41293B"/>
    <w:rsid w:val="6C884962"/>
    <w:rsid w:val="72E27499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1039</Words>
  <Characters>6611</Characters>
  <Lines>0</Lines>
  <Paragraphs>0</Paragraphs>
  <TotalTime>4</TotalTime>
  <ScaleCrop>false</ScaleCrop>
  <LinksUpToDate>false</LinksUpToDate>
  <CharactersWithSpaces>7622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2026-04-21T10:44:00Z</cp:lastPrinted>
  <dcterms:modified xsi:type="dcterms:W3CDTF">2026-04-21T10:52:16Z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