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10202" w:val="left" w:leader="none"/>
        </w:tabs>
        <w:spacing w:before="70"/>
        <w:ind w:left="7285" w:right="503" w:firstLine="2398"/>
        <w:jc w:val="right"/>
        <w:rPr>
          <w:sz w:val="24"/>
        </w:rPr>
      </w:pPr>
      <w:r>
        <w:rPr>
          <w:spacing w:val="-4"/>
          <w:sz w:val="24"/>
        </w:rPr>
        <w:t>069Anexa</w:t>
      </w:r>
      <w:r>
        <w:rPr>
          <w:spacing w:val="-4"/>
          <w:sz w:val="24"/>
        </w:rPr>
        <w:t> </w:t>
      </w:r>
      <w:r>
        <w:rPr>
          <w:sz w:val="24"/>
        </w:rPr>
        <w:t>nr. 2 la Documentația standard nr._115_</w:t>
      </w:r>
      <w:r>
        <w:rPr>
          <w:spacing w:val="-1"/>
          <w:sz w:val="24"/>
        </w:rPr>
        <w:t> </w:t>
      </w:r>
      <w:r>
        <w:rPr>
          <w:sz w:val="24"/>
        </w:rPr>
        <w:t>din “</w:t>
      </w:r>
      <w:r>
        <w:rPr>
          <w:spacing w:val="78"/>
          <w:w w:val="150"/>
          <w:sz w:val="24"/>
          <w:u w:val="single"/>
        </w:rPr>
        <w:t> </w:t>
      </w:r>
      <w:r>
        <w:rPr>
          <w:sz w:val="24"/>
        </w:rPr>
        <w:t>15</w:t>
      </w:r>
      <w:r>
        <w:rPr>
          <w:spacing w:val="79"/>
          <w:w w:val="150"/>
          <w:sz w:val="24"/>
          <w:u w:val="single"/>
        </w:rPr>
        <w:t> </w:t>
      </w:r>
      <w:r>
        <w:rPr>
          <w:sz w:val="24"/>
        </w:rPr>
        <w:t>”</w:t>
      </w:r>
      <w:r>
        <w:rPr>
          <w:spacing w:val="-1"/>
          <w:sz w:val="24"/>
        </w:rPr>
        <w:t> </w:t>
      </w:r>
      <w:r>
        <w:rPr>
          <w:spacing w:val="25"/>
          <w:sz w:val="24"/>
          <w:u w:val="single"/>
        </w:rPr>
        <w:t>  </w:t>
      </w:r>
      <w:r>
        <w:rPr>
          <w:spacing w:val="-5"/>
          <w:sz w:val="24"/>
        </w:rPr>
        <w:t>09</w:t>
      </w:r>
      <w:r>
        <w:rPr>
          <w:sz w:val="24"/>
          <w:u w:val="single"/>
        </w:rPr>
        <w:tab/>
      </w:r>
      <w:r>
        <w:rPr>
          <w:spacing w:val="-10"/>
          <w:sz w:val="24"/>
        </w:rPr>
        <w:t>2021</w:t>
      </w:r>
    </w:p>
    <w:p>
      <w:pPr>
        <w:spacing w:line="240" w:lineRule="auto" w:before="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6090920</wp:posOffset>
                </wp:positionH>
                <wp:positionV relativeFrom="paragraph">
                  <wp:posOffset>162604</wp:posOffset>
                </wp:positionV>
                <wp:extent cx="1355090" cy="762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13550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5090" h="7620">
                              <a:moveTo>
                                <a:pt x="135509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355090" y="7620"/>
                              </a:lnTo>
                              <a:lnTo>
                                <a:pt x="13550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79.600006pt;margin-top:12.803515pt;width:106.7pt;height:.6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28"/>
        </w:rPr>
      </w:pPr>
    </w:p>
    <w:p>
      <w:pPr>
        <w:spacing w:line="240" w:lineRule="auto" w:before="117"/>
        <w:rPr>
          <w:sz w:val="28"/>
        </w:rPr>
      </w:pPr>
    </w:p>
    <w:p>
      <w:pPr>
        <w:pStyle w:val="Title"/>
      </w:pPr>
      <w:r>
        <w:rPr/>
        <w:t>ANUNȚ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PARTICIPARE</w:t>
      </w:r>
      <w:r>
        <w:rPr>
          <w:spacing w:val="-18"/>
        </w:rPr>
        <w:t> </w:t>
      </w:r>
      <w:r>
        <w:rPr/>
        <w:t>INCLUSIV</w:t>
      </w:r>
      <w:r>
        <w:rPr>
          <w:spacing w:val="-17"/>
        </w:rPr>
        <w:t> </w:t>
      </w:r>
      <w:r>
        <w:rPr/>
        <w:t>PENTRU</w:t>
      </w:r>
      <w:r>
        <w:rPr>
          <w:spacing w:val="-16"/>
        </w:rPr>
        <w:t> </w:t>
      </w:r>
      <w:r>
        <w:rPr/>
        <w:t>PROCEDURILE</w:t>
      </w:r>
      <w:r>
        <w:rPr>
          <w:spacing w:val="-18"/>
        </w:rPr>
        <w:t> </w:t>
      </w:r>
      <w:r>
        <w:rPr/>
        <w:t>DE PRESELECȚIE/PROCEDURILE NEGOCIATE</w:t>
      </w:r>
    </w:p>
    <w:p>
      <w:pPr>
        <w:spacing w:line="240" w:lineRule="auto" w:before="24"/>
        <w:rPr>
          <w:b/>
          <w:sz w:val="28"/>
        </w:rPr>
      </w:pPr>
    </w:p>
    <w:p>
      <w:pPr>
        <w:spacing w:before="0"/>
        <w:ind w:left="619" w:right="555" w:firstLine="0"/>
        <w:jc w:val="both"/>
        <w:rPr>
          <w:b/>
          <w:sz w:val="22"/>
        </w:rPr>
      </w:pPr>
      <w:r>
        <w:rPr>
          <w:b/>
          <w:sz w:val="24"/>
        </w:rPr>
        <w:t>privind achiziționarea: </w:t>
      </w:r>
      <w:r>
        <w:rPr>
          <w:b/>
          <w:sz w:val="22"/>
          <w:u w:val="single"/>
        </w:rPr>
        <w:t>Achiziționarea</w:t>
      </w:r>
      <w:r>
        <w:rPr>
          <w:b/>
          <w:spacing w:val="-2"/>
          <w:sz w:val="22"/>
          <w:u w:val="single"/>
        </w:rPr>
        <w:t> </w:t>
      </w:r>
      <w:r>
        <w:rPr>
          <w:b/>
          <w:sz w:val="22"/>
          <w:u w:val="single"/>
        </w:rPr>
        <w:t>unui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tractor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multifuncțional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pentru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implementarea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sistemului de</w:t>
      </w:r>
      <w:r>
        <w:rPr>
          <w:b/>
          <w:sz w:val="22"/>
        </w:rPr>
        <w:t> </w:t>
      </w:r>
      <w:r>
        <w:rPr>
          <w:b/>
          <w:sz w:val="22"/>
          <w:u w:val="single"/>
        </w:rPr>
        <w:t>colectare a deșeurilor în satului Baxani, raionul Soroca. Proiect finanțator de către IP Oficiul Național de</w:t>
      </w:r>
      <w:r>
        <w:rPr>
          <w:b/>
          <w:sz w:val="22"/>
        </w:rPr>
        <w:t> </w:t>
      </w:r>
      <w:r>
        <w:rPr>
          <w:b/>
          <w:sz w:val="22"/>
          <w:u w:val="single"/>
        </w:rPr>
        <w:t>Implementare a Proiectelor în domeniul Mediului (ONIPM) cu contribuția Primăriei satului Băxani.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99"/>
        <w:rPr>
          <w:b/>
          <w:sz w:val="24"/>
        </w:rPr>
      </w:pPr>
    </w:p>
    <w:p>
      <w:pPr>
        <w:tabs>
          <w:tab w:pos="3934" w:val="left" w:leader="none"/>
        </w:tabs>
        <w:spacing w:before="0"/>
        <w:ind w:left="619" w:right="0" w:firstLine="0"/>
        <w:jc w:val="left"/>
        <w:rPr>
          <w:rFonts w:ascii="Microsoft Sans Serif" w:hAnsi="Microsoft Sans Serif"/>
          <w:sz w:val="23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procedura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achiziție</w:t>
      </w:r>
      <w:r>
        <w:rPr>
          <w:color w:val="333333"/>
          <w:sz w:val="23"/>
          <w:u w:val="single" w:color="000000"/>
        </w:rPr>
        <w:tab/>
      </w:r>
      <w:r>
        <w:rPr>
          <w:rFonts w:ascii="Microsoft Sans Serif" w:hAnsi="Microsoft Sans Serif"/>
          <w:color w:val="333333"/>
          <w:sz w:val="23"/>
        </w:rPr>
        <w:t>licitație</w:t>
      </w:r>
      <w:r>
        <w:rPr>
          <w:rFonts w:ascii="Microsoft Sans Serif" w:hAnsi="Microsoft Sans Serif"/>
          <w:color w:val="333333"/>
          <w:spacing w:val="-15"/>
          <w:sz w:val="23"/>
        </w:rPr>
        <w:t> </w:t>
      </w:r>
      <w:r>
        <w:rPr>
          <w:rFonts w:ascii="Microsoft Sans Serif" w:hAnsi="Microsoft Sans Serif"/>
          <w:color w:val="333333"/>
          <w:spacing w:val="-2"/>
          <w:sz w:val="23"/>
        </w:rPr>
        <w:t>deschisă</w:t>
      </w:r>
    </w:p>
    <w:p>
      <w:pPr>
        <w:pStyle w:val="BodyText"/>
        <w:spacing w:before="125"/>
        <w:rPr>
          <w:rFonts w:ascii="Microsoft Sans Serif"/>
          <w:b w:val="0"/>
        </w:rPr>
      </w:pPr>
    </w:p>
    <w:p>
      <w:pPr>
        <w:pStyle w:val="BodyText"/>
        <w:tabs>
          <w:tab w:pos="10598" w:val="left" w:leader="none"/>
        </w:tabs>
        <w:spacing w:line="343" w:lineRule="auto" w:before="0"/>
        <w:ind w:left="619" w:right="559"/>
      </w:pPr>
      <w:r>
        <w:rPr/>
        <w:t>*Procedura a fost inclusă în planul de achiziții publice a autorității contractante (Da</w:t>
      </w:r>
      <w:r>
        <w:rPr>
          <w:u w:val="thick"/>
        </w:rPr>
        <w:t>/Nu</w:t>
      </w:r>
      <w:r>
        <w:rPr/>
        <w:t>): </w:t>
      </w:r>
      <w:r>
        <w:rPr>
          <w:u w:val="single"/>
        </w:rPr>
        <w:tab/>
      </w:r>
      <w:r>
        <w:rPr/>
        <w:t> Link-ul către planul de achiziții publice publicat: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53"/>
        <w:rPr>
          <w:b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259" w:val="left" w:leader="none"/>
        </w:tabs>
        <w:spacing w:line="240" w:lineRule="auto" w:before="0" w:after="0"/>
        <w:ind w:left="1259" w:right="0" w:hanging="357"/>
        <w:jc w:val="left"/>
        <w:rPr>
          <w:b/>
          <w:sz w:val="24"/>
        </w:rPr>
      </w:pPr>
      <w:r>
        <w:rPr>
          <w:sz w:val="24"/>
        </w:rPr>
        <w:t>Denumirea</w:t>
      </w:r>
      <w:r>
        <w:rPr>
          <w:spacing w:val="-12"/>
          <w:sz w:val="24"/>
        </w:rPr>
        <w:t> </w:t>
      </w:r>
      <w:r>
        <w:rPr>
          <w:sz w:val="24"/>
        </w:rPr>
        <w:t>autorității</w:t>
      </w:r>
      <w:r>
        <w:rPr>
          <w:spacing w:val="-1"/>
          <w:sz w:val="24"/>
        </w:rPr>
        <w:t> </w:t>
      </w:r>
      <w:r>
        <w:rPr>
          <w:sz w:val="24"/>
        </w:rPr>
        <w:t>contractante.</w:t>
      </w:r>
      <w:r>
        <w:rPr>
          <w:spacing w:val="-7"/>
          <w:sz w:val="24"/>
        </w:rPr>
        <w:t> </w:t>
      </w:r>
      <w:r>
        <w:rPr>
          <w:b/>
          <w:sz w:val="24"/>
        </w:rPr>
        <w:t>Primăria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satului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Baxani,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rl.Soroca</w:t>
      </w:r>
    </w:p>
    <w:p>
      <w:pPr>
        <w:pStyle w:val="ListParagraph"/>
        <w:numPr>
          <w:ilvl w:val="0"/>
          <w:numId w:val="1"/>
        </w:numPr>
        <w:tabs>
          <w:tab w:pos="1259" w:val="left" w:leader="none"/>
        </w:tabs>
        <w:spacing w:line="240" w:lineRule="auto" w:before="137" w:after="0"/>
        <w:ind w:left="1259" w:right="0" w:hanging="357"/>
        <w:jc w:val="left"/>
        <w:rPr>
          <w:b/>
          <w:sz w:val="24"/>
        </w:rPr>
      </w:pPr>
      <w:r>
        <w:rPr>
          <w:sz w:val="24"/>
        </w:rPr>
        <w:t>IDNO</w:t>
      </w:r>
      <w:r>
        <w:rPr>
          <w:b/>
          <w:sz w:val="24"/>
        </w:rPr>
        <w:t>:</w:t>
      </w:r>
      <w:r>
        <w:rPr>
          <w:b/>
          <w:spacing w:val="73"/>
          <w:w w:val="150"/>
          <w:sz w:val="24"/>
        </w:rPr>
        <w:t> </w:t>
      </w:r>
      <w:r>
        <w:rPr>
          <w:b/>
          <w:spacing w:val="-2"/>
          <w:sz w:val="24"/>
        </w:rPr>
        <w:t>1007601001570</w:t>
      </w:r>
    </w:p>
    <w:p>
      <w:pPr>
        <w:pStyle w:val="ListParagraph"/>
        <w:numPr>
          <w:ilvl w:val="0"/>
          <w:numId w:val="1"/>
        </w:numPr>
        <w:tabs>
          <w:tab w:pos="1259" w:val="left" w:leader="none"/>
        </w:tabs>
        <w:spacing w:line="240" w:lineRule="auto" w:before="139" w:after="0"/>
        <w:ind w:left="1259" w:right="0" w:hanging="357"/>
        <w:jc w:val="left"/>
        <w:rPr>
          <w:sz w:val="24"/>
        </w:rPr>
      </w:pPr>
      <w:r>
        <w:rPr>
          <w:sz w:val="24"/>
        </w:rPr>
        <w:t>Adresa</w:t>
      </w:r>
      <w:r>
        <w:rPr>
          <w:b/>
          <w:sz w:val="24"/>
        </w:rPr>
        <w:t>: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rl.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Soroca,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s.</w:t>
      </w:r>
      <w:r>
        <w:rPr>
          <w:b/>
          <w:spacing w:val="-2"/>
          <w:sz w:val="24"/>
        </w:rPr>
        <w:t> Baxani</w:t>
      </w:r>
      <w:r>
        <w:rPr>
          <w:spacing w:val="-2"/>
          <w:sz w:val="24"/>
        </w:rPr>
        <w:t>,</w:t>
      </w:r>
    </w:p>
    <w:p>
      <w:pPr>
        <w:pStyle w:val="ListParagraph"/>
        <w:numPr>
          <w:ilvl w:val="0"/>
          <w:numId w:val="1"/>
        </w:numPr>
        <w:tabs>
          <w:tab w:pos="1259" w:val="left" w:leader="none"/>
        </w:tabs>
        <w:spacing w:line="240" w:lineRule="auto" w:before="137" w:after="0"/>
        <w:ind w:left="1259" w:right="0" w:hanging="357"/>
        <w:jc w:val="left"/>
        <w:rPr>
          <w:b/>
          <w:sz w:val="24"/>
        </w:rPr>
      </w:pPr>
      <w:r>
        <w:rPr>
          <w:sz w:val="24"/>
        </w:rPr>
        <w:t>Numărul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telefon/fax:</w:t>
      </w:r>
      <w:r>
        <w:rPr>
          <w:spacing w:val="65"/>
          <w:sz w:val="24"/>
        </w:rPr>
        <w:t> </w:t>
      </w:r>
      <w:r>
        <w:rPr>
          <w:b/>
          <w:spacing w:val="-2"/>
          <w:sz w:val="24"/>
        </w:rPr>
        <w:t>069214062,069635057</w:t>
      </w:r>
    </w:p>
    <w:p>
      <w:pPr>
        <w:pStyle w:val="ListParagraph"/>
        <w:numPr>
          <w:ilvl w:val="0"/>
          <w:numId w:val="1"/>
        </w:numPr>
        <w:tabs>
          <w:tab w:pos="1259" w:val="left" w:leader="none"/>
        </w:tabs>
        <w:spacing w:line="240" w:lineRule="auto" w:before="140" w:after="0"/>
        <w:ind w:left="1259" w:right="0" w:hanging="357"/>
        <w:jc w:val="left"/>
        <w:rPr>
          <w:sz w:val="24"/>
        </w:rPr>
      </w:pPr>
      <w:r>
        <w:rPr>
          <w:sz w:val="24"/>
        </w:rPr>
        <w:t>Adresa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e-mail</w:t>
      </w:r>
      <w:r>
        <w:rPr>
          <w:spacing w:val="-1"/>
          <w:sz w:val="24"/>
        </w:rPr>
        <w:t> </w:t>
      </w:r>
      <w:r>
        <w:rPr>
          <w:sz w:val="24"/>
        </w:rPr>
        <w:t>și</w:t>
      </w:r>
      <w:r>
        <w:rPr>
          <w:spacing w:val="-2"/>
          <w:sz w:val="24"/>
        </w:rPr>
        <w:t> </w:t>
      </w:r>
      <w:r>
        <w:rPr>
          <w:sz w:val="24"/>
        </w:rPr>
        <w:t>pagina</w:t>
      </w:r>
      <w:r>
        <w:rPr>
          <w:spacing w:val="-9"/>
          <w:sz w:val="24"/>
        </w:rPr>
        <w:t> </w:t>
      </w:r>
      <w:r>
        <w:rPr>
          <w:sz w:val="24"/>
        </w:rPr>
        <w:t>web</w:t>
      </w:r>
      <w:r>
        <w:rPr>
          <w:spacing w:val="-2"/>
          <w:sz w:val="24"/>
        </w:rPr>
        <w:t> </w:t>
      </w:r>
      <w:r>
        <w:rPr>
          <w:sz w:val="24"/>
        </w:rPr>
        <w:t>oficială</w:t>
      </w:r>
      <w:r>
        <w:rPr>
          <w:spacing w:val="-7"/>
          <w:sz w:val="24"/>
        </w:rPr>
        <w:t> </w:t>
      </w:r>
      <w:r>
        <w:rPr>
          <w:sz w:val="24"/>
        </w:rPr>
        <w:t>ale</w:t>
      </w:r>
      <w:r>
        <w:rPr>
          <w:spacing w:val="-1"/>
          <w:sz w:val="24"/>
        </w:rPr>
        <w:t> </w:t>
      </w:r>
      <w:r>
        <w:rPr>
          <w:sz w:val="24"/>
        </w:rPr>
        <w:t>autorității</w:t>
      </w:r>
      <w:r>
        <w:rPr>
          <w:spacing w:val="-1"/>
          <w:sz w:val="24"/>
        </w:rPr>
        <w:t> </w:t>
      </w:r>
      <w:r>
        <w:rPr>
          <w:sz w:val="24"/>
        </w:rPr>
        <w:t>contractante:</w:t>
      </w:r>
      <w:r>
        <w:rPr>
          <w:spacing w:val="2"/>
          <w:sz w:val="24"/>
        </w:rPr>
        <w:t> </w:t>
      </w:r>
      <w:hyperlink r:id="rId5">
        <w:r>
          <w:rPr>
            <w:color w:val="000000"/>
            <w:spacing w:val="-2"/>
            <w:sz w:val="24"/>
            <w:highlight w:val="yellow"/>
          </w:rPr>
          <w:t>primaria.baxani@mail.ru</w:t>
        </w:r>
      </w:hyperlink>
    </w:p>
    <w:p>
      <w:pPr>
        <w:pStyle w:val="ListParagraph"/>
        <w:numPr>
          <w:ilvl w:val="0"/>
          <w:numId w:val="1"/>
        </w:numPr>
        <w:tabs>
          <w:tab w:pos="902" w:val="left" w:leader="none"/>
          <w:tab w:pos="907" w:val="left" w:leader="none"/>
        </w:tabs>
        <w:spacing w:line="240" w:lineRule="auto" w:before="256" w:after="0"/>
        <w:ind w:left="907" w:right="691" w:hanging="288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e-mail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sau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pagina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web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oficială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care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se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va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putea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obține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accesul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documentația de atribuire: </w:t>
      </w:r>
      <w:r>
        <w:rPr>
          <w:b/>
          <w:sz w:val="24"/>
          <w:u w:val="single"/>
        </w:rPr>
        <w:t>documentația de atribuire este anexată în cadrul procedurii în SIA RSAP</w:t>
      </w:r>
    </w:p>
    <w:p>
      <w:pPr>
        <w:pStyle w:val="ListParagraph"/>
        <w:numPr>
          <w:ilvl w:val="0"/>
          <w:numId w:val="1"/>
        </w:numPr>
        <w:tabs>
          <w:tab w:pos="902" w:val="left" w:leader="none"/>
          <w:tab w:pos="907" w:val="left" w:leader="none"/>
        </w:tabs>
        <w:spacing w:line="240" w:lineRule="auto" w:before="120" w:after="0"/>
        <w:ind w:left="907" w:right="779" w:hanging="288"/>
        <w:jc w:val="left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autorității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contractante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și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obiectul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principal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activitate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(dacă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este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cazul,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mențiunea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că autoritatea contractantă este o autoritate centrală de achiziție sau că achiziția implică o altă formă de achiziție comună): </w:t>
      </w:r>
      <w:r>
        <w:rPr>
          <w:b/>
          <w:sz w:val="24"/>
          <w:u w:val="single"/>
        </w:rPr>
        <w:t>autoritate publică locală</w:t>
      </w: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120" w:after="0"/>
        <w:ind w:left="902" w:right="928" w:hanging="284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invită</w:t>
      </w:r>
      <w:r>
        <w:rPr>
          <w:b/>
          <w:spacing w:val="35"/>
          <w:sz w:val="24"/>
        </w:rPr>
        <w:t> </w:t>
      </w:r>
      <w:r>
        <w:rPr>
          <w:b/>
          <w:sz w:val="24"/>
        </w:rPr>
        <w:t>operatorii</w:t>
      </w:r>
      <w:r>
        <w:rPr>
          <w:b/>
          <w:spacing w:val="38"/>
          <w:sz w:val="24"/>
        </w:rPr>
        <w:t> </w:t>
      </w:r>
      <w:r>
        <w:rPr>
          <w:b/>
          <w:sz w:val="24"/>
        </w:rPr>
        <w:t>economici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interesați,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care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îi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pot</w:t>
      </w:r>
      <w:r>
        <w:rPr>
          <w:b/>
          <w:spacing w:val="36"/>
          <w:sz w:val="24"/>
        </w:rPr>
        <w:t> </w:t>
      </w:r>
      <w:r>
        <w:rPr>
          <w:b/>
          <w:sz w:val="24"/>
        </w:rPr>
        <w:t>satisface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necesitățile,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să participe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procedura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achiziție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livrarea/prestarea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următoarelor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bunuri/servicii:</w:t>
      </w:r>
    </w:p>
    <w:tbl>
      <w:tblPr>
        <w:tblW w:w="0" w:type="auto"/>
        <w:jc w:val="left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5"/>
        <w:gridCol w:w="1113"/>
        <w:gridCol w:w="2035"/>
        <w:gridCol w:w="1190"/>
        <w:gridCol w:w="1110"/>
        <w:gridCol w:w="2534"/>
        <w:gridCol w:w="1826"/>
      </w:tblGrid>
      <w:tr>
        <w:trPr>
          <w:trHeight w:val="1274" w:hRule="atLeast"/>
        </w:trPr>
        <w:tc>
          <w:tcPr>
            <w:tcW w:w="595" w:type="dxa"/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172" w:right="143" w:hanging="10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Nr. </w:t>
            </w:r>
            <w:r>
              <w:rPr>
                <w:b/>
                <w:spacing w:val="-6"/>
                <w:sz w:val="20"/>
              </w:rPr>
              <w:t>d/o</w:t>
            </w:r>
          </w:p>
        </w:tc>
        <w:tc>
          <w:tcPr>
            <w:tcW w:w="111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9"/>
              <w:rPr>
                <w:b/>
                <w:sz w:val="20"/>
              </w:rPr>
            </w:pPr>
          </w:p>
          <w:p>
            <w:pPr>
              <w:pStyle w:val="TableParagraph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035" w:type="dxa"/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130" w:firstLine="4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</w:t>
            </w:r>
            <w:r>
              <w:rPr>
                <w:b/>
                <w:spacing w:val="-4"/>
                <w:sz w:val="20"/>
              </w:rPr>
              <w:t>bunurilor/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serviciilor</w:t>
            </w:r>
          </w:p>
        </w:tc>
        <w:tc>
          <w:tcPr>
            <w:tcW w:w="1190" w:type="dxa"/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157" w:right="52" w:firstLine="8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Unitatea </w:t>
            </w:r>
            <w:r>
              <w:rPr>
                <w:b/>
                <w:spacing w:val="-4"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măsură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9"/>
              <w:rPr>
                <w:b/>
                <w:sz w:val="20"/>
              </w:rPr>
            </w:pPr>
          </w:p>
          <w:p>
            <w:pPr>
              <w:pStyle w:val="TableParagraph"/>
              <w:ind w:left="55" w:right="1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2534" w:type="dxa"/>
          </w:tcPr>
          <w:p>
            <w:pPr>
              <w:pStyle w:val="TableParagraph"/>
              <w:spacing w:before="96"/>
              <w:rPr>
                <w:b/>
                <w:sz w:val="20"/>
              </w:rPr>
            </w:pPr>
          </w:p>
          <w:p>
            <w:pPr>
              <w:pStyle w:val="TableParagraph"/>
              <w:ind w:left="533" w:hanging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Specificarea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tehnică </w:t>
            </w:r>
            <w:r>
              <w:rPr>
                <w:b/>
                <w:sz w:val="20"/>
              </w:rPr>
              <w:t>deplină solicitată,</w:t>
            </w:r>
          </w:p>
          <w:p>
            <w:pPr>
              <w:pStyle w:val="TableParagraph"/>
              <w:spacing w:before="4"/>
              <w:ind w:left="3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Standarde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826" w:type="dxa"/>
          </w:tcPr>
          <w:p>
            <w:pPr>
              <w:pStyle w:val="TableParagraph"/>
              <w:spacing w:before="96"/>
              <w:ind w:left="5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Valoarea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estimată </w:t>
            </w:r>
            <w:r>
              <w:rPr>
                <w:b/>
                <w:sz w:val="20"/>
              </w:rPr>
              <w:t>fără TVA</w:t>
            </w:r>
          </w:p>
          <w:p>
            <w:pPr>
              <w:pStyle w:val="TableParagraph"/>
              <w:spacing w:before="1"/>
              <w:ind w:left="220" w:right="170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 va indica </w:t>
            </w:r>
            <w:r>
              <w:rPr>
                <w:b/>
                <w:spacing w:val="-4"/>
                <w:sz w:val="20"/>
              </w:rPr>
              <w:t>pentru</w:t>
            </w:r>
            <w:r>
              <w:rPr>
                <w:b/>
                <w:spacing w:val="-1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fiecare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lot </w:t>
            </w:r>
            <w:r>
              <w:rPr>
                <w:b/>
                <w:sz w:val="20"/>
              </w:rPr>
              <w:t>în parte)</w:t>
            </w:r>
          </w:p>
        </w:tc>
      </w:tr>
      <w:tr>
        <w:trPr>
          <w:trHeight w:val="393" w:hRule="atLeast"/>
        </w:trPr>
        <w:tc>
          <w:tcPr>
            <w:tcW w:w="59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1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35" w:type="dxa"/>
          </w:tcPr>
          <w:p>
            <w:pPr>
              <w:pStyle w:val="TableParagraph"/>
              <w:spacing w:before="117"/>
              <w:ind w:left="5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Lotul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1</w:t>
            </w:r>
          </w:p>
        </w:tc>
        <w:tc>
          <w:tcPr>
            <w:tcW w:w="119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1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53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2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33" w:hRule="atLeast"/>
        </w:trPr>
        <w:tc>
          <w:tcPr>
            <w:tcW w:w="595" w:type="dxa"/>
            <w:tcBorders>
              <w:bottom w:val="nil"/>
            </w:tcBorders>
          </w:tcPr>
          <w:p>
            <w:pPr>
              <w:pStyle w:val="TableParagraph"/>
              <w:spacing w:before="129"/>
              <w:rPr>
                <w:b/>
                <w:sz w:val="20"/>
              </w:rPr>
            </w:pPr>
          </w:p>
          <w:p>
            <w:pPr>
              <w:pStyle w:val="TableParagraph"/>
              <w:ind w:left="4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13" w:type="dxa"/>
            <w:tcBorders>
              <w:bottom w:val="nil"/>
            </w:tcBorders>
          </w:tcPr>
          <w:p>
            <w:pPr>
              <w:pStyle w:val="TableParagraph"/>
              <w:spacing w:before="14"/>
              <w:rPr>
                <w:b/>
                <w:sz w:val="20"/>
              </w:rPr>
            </w:pPr>
          </w:p>
          <w:p>
            <w:pPr>
              <w:pStyle w:val="TableParagraph"/>
              <w:ind w:left="42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16700000-</w:t>
            </w:r>
          </w:p>
          <w:p>
            <w:pPr>
              <w:pStyle w:val="TableParagraph"/>
              <w:ind w:left="4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035" w:type="dxa"/>
            <w:tcBorders>
              <w:bottom w:val="nil"/>
            </w:tcBorders>
          </w:tcPr>
          <w:p>
            <w:pPr>
              <w:pStyle w:val="TableParagraph"/>
              <w:spacing w:line="215" w:lineRule="exact"/>
              <w:ind w:left="2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Achiziționarea</w:t>
            </w:r>
            <w:r>
              <w:rPr>
                <w:b/>
                <w:spacing w:val="6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unui</w:t>
            </w:r>
          </w:p>
          <w:p>
            <w:pPr>
              <w:pStyle w:val="TableParagraph"/>
              <w:spacing w:line="223" w:lineRule="auto"/>
              <w:ind w:left="312" w:right="281" w:firstLine="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tractor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multifuncțional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pentru</w:t>
            </w:r>
          </w:p>
        </w:tc>
        <w:tc>
          <w:tcPr>
            <w:tcW w:w="1190" w:type="dxa"/>
            <w:tcBorders>
              <w:bottom w:val="nil"/>
            </w:tcBorders>
          </w:tcPr>
          <w:p>
            <w:pPr>
              <w:pStyle w:val="TableParagraph"/>
              <w:spacing w:before="129"/>
              <w:rPr>
                <w:b/>
                <w:sz w:val="20"/>
              </w:rPr>
            </w:pPr>
          </w:p>
          <w:p>
            <w:pPr>
              <w:pStyle w:val="TableParagraph"/>
              <w:ind w:left="356"/>
              <w:rPr>
                <w:sz w:val="20"/>
              </w:rPr>
            </w:pPr>
            <w:r>
              <w:rPr>
                <w:spacing w:val="-2"/>
                <w:sz w:val="20"/>
              </w:rPr>
              <w:t>unități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before="129"/>
              <w:rPr>
                <w:b/>
                <w:sz w:val="20"/>
              </w:rPr>
            </w:pPr>
          </w:p>
          <w:p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34" w:type="dxa"/>
            <w:tcBorders>
              <w:bottom w:val="nil"/>
            </w:tcBorders>
          </w:tcPr>
          <w:p>
            <w:pPr>
              <w:pStyle w:val="TableParagraph"/>
              <w:spacing w:before="221"/>
              <w:ind w:left="989" w:right="339" w:hanging="670"/>
              <w:rPr>
                <w:sz w:val="22"/>
              </w:rPr>
            </w:pPr>
            <w:r>
              <w:rPr>
                <w:spacing w:val="-4"/>
                <w:sz w:val="22"/>
              </w:rPr>
              <w:t>Conform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Caietului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de </w:t>
            </w:r>
            <w:r>
              <w:rPr>
                <w:spacing w:val="-2"/>
                <w:sz w:val="22"/>
              </w:rPr>
              <w:t>sarcini</w:t>
            </w:r>
          </w:p>
        </w:tc>
        <w:tc>
          <w:tcPr>
            <w:tcW w:w="1826" w:type="dxa"/>
            <w:tcBorders>
              <w:bottom w:val="nil"/>
            </w:tcBorders>
          </w:tcPr>
          <w:p>
            <w:pPr>
              <w:pStyle w:val="TableParagraph"/>
              <w:spacing w:before="95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784167,00</w:t>
            </w:r>
          </w:p>
        </w:tc>
      </w:tr>
      <w:tr>
        <w:trPr>
          <w:trHeight w:val="224" w:hRule="atLeast"/>
        </w:trPr>
        <w:tc>
          <w:tcPr>
            <w:tcW w:w="5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4" w:lineRule="exact"/>
              <w:ind w:left="177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implementarea</w:t>
            </w:r>
            <w:r>
              <w:rPr>
                <w:b/>
                <w:spacing w:val="80"/>
                <w:sz w:val="22"/>
                <w:u w:val="single"/>
              </w:rPr>
              <w:t> </w:t>
            </w:r>
          </w:p>
        </w:tc>
        <w:tc>
          <w:tcPr>
            <w:tcW w:w="11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3" w:hRule="atLeast"/>
        </w:trPr>
        <w:tc>
          <w:tcPr>
            <w:tcW w:w="5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77" w:right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sistemului</w:t>
            </w:r>
            <w:r>
              <w:rPr>
                <w:b/>
                <w:spacing w:val="-9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de</w:t>
            </w:r>
            <w:r>
              <w:rPr>
                <w:b/>
                <w:spacing w:val="80"/>
                <w:sz w:val="22"/>
                <w:u w:val="single"/>
              </w:rPr>
              <w:t> </w:t>
            </w:r>
          </w:p>
        </w:tc>
        <w:tc>
          <w:tcPr>
            <w:tcW w:w="11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6" w:hRule="atLeast"/>
        </w:trPr>
        <w:tc>
          <w:tcPr>
            <w:tcW w:w="5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left="177" w:right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colectare</w:t>
            </w:r>
            <w:r>
              <w:rPr>
                <w:b/>
                <w:spacing w:val="-6"/>
                <w:sz w:val="22"/>
                <w:u w:val="single"/>
              </w:rPr>
              <w:t> </w:t>
            </w:r>
            <w:r>
              <w:rPr>
                <w:b/>
                <w:spacing w:val="-10"/>
                <w:sz w:val="22"/>
                <w:u w:val="single"/>
              </w:rPr>
              <w:t>a</w:t>
            </w:r>
            <w:r>
              <w:rPr>
                <w:b/>
                <w:spacing w:val="40"/>
                <w:sz w:val="22"/>
                <w:u w:val="single"/>
              </w:rPr>
              <w:t> </w:t>
            </w:r>
          </w:p>
        </w:tc>
        <w:tc>
          <w:tcPr>
            <w:tcW w:w="11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6" w:hRule="atLeast"/>
        </w:trPr>
        <w:tc>
          <w:tcPr>
            <w:tcW w:w="5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left="87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deșeurilor</w:t>
            </w:r>
            <w:r>
              <w:rPr>
                <w:b/>
                <w:spacing w:val="-7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în</w:t>
            </w:r>
            <w:r>
              <w:rPr>
                <w:b/>
                <w:spacing w:val="-6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satului</w:t>
            </w:r>
          </w:p>
        </w:tc>
        <w:tc>
          <w:tcPr>
            <w:tcW w:w="11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177" w:right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Baxani, </w:t>
            </w:r>
            <w:r>
              <w:rPr>
                <w:b/>
                <w:spacing w:val="-2"/>
                <w:sz w:val="22"/>
                <w:u w:val="single"/>
              </w:rPr>
              <w:t>raionul</w:t>
            </w:r>
            <w:r>
              <w:rPr>
                <w:b/>
                <w:spacing w:val="80"/>
                <w:sz w:val="22"/>
                <w:u w:val="single"/>
              </w:rPr>
              <w:t> </w:t>
            </w:r>
          </w:p>
        </w:tc>
        <w:tc>
          <w:tcPr>
            <w:tcW w:w="11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59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035" w:type="dxa"/>
            <w:tcBorders>
              <w:top w:val="nil"/>
              <w:bottom w:val="single" w:sz="18" w:space="0" w:color="000000"/>
            </w:tcBorders>
          </w:tcPr>
          <w:p>
            <w:pPr>
              <w:pStyle w:val="TableParagraph"/>
              <w:spacing w:line="219" w:lineRule="exact"/>
              <w:ind w:left="3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Soroca</w:t>
            </w:r>
          </w:p>
        </w:tc>
        <w:tc>
          <w:tcPr>
            <w:tcW w:w="119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34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6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TableParagraph"/>
        <w:spacing w:after="0"/>
        <w:rPr>
          <w:sz w:val="16"/>
        </w:rPr>
        <w:sectPr>
          <w:type w:val="continuous"/>
          <w:pgSz w:w="12240" w:h="15840"/>
          <w:pgMar w:top="500" w:bottom="280" w:left="1080" w:right="0"/>
        </w:sectPr>
      </w:pPr>
    </w:p>
    <w:tbl>
      <w:tblPr>
        <w:tblW w:w="0" w:type="auto"/>
        <w:jc w:val="left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86"/>
        <w:gridCol w:w="1826"/>
      </w:tblGrid>
      <w:tr>
        <w:trPr>
          <w:trHeight w:val="395" w:hRule="atLeast"/>
        </w:trPr>
        <w:tc>
          <w:tcPr>
            <w:tcW w:w="8586" w:type="dxa"/>
          </w:tcPr>
          <w:p>
            <w:pPr>
              <w:pStyle w:val="TableParagraph"/>
              <w:spacing w:before="142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Valoarea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estimativă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1826" w:type="dxa"/>
          </w:tcPr>
          <w:p>
            <w:pPr>
              <w:pStyle w:val="TableParagraph"/>
              <w:spacing w:before="118"/>
              <w:ind w:left="5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784167,00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1339" w:val="left" w:leader="none"/>
        </w:tabs>
        <w:spacing w:line="240" w:lineRule="auto" w:before="173" w:after="0"/>
        <w:ind w:left="1339" w:right="1263" w:hanging="360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procedurilor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preselecție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se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indică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numărul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minim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candidaţilor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şi,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dacă este cazul, numărul maxim al acestora. Nu se aplică</w:t>
      </w:r>
    </w:p>
    <w:p>
      <w:pPr>
        <w:pStyle w:val="ListParagraph"/>
        <w:numPr>
          <w:ilvl w:val="0"/>
          <w:numId w:val="1"/>
        </w:numPr>
        <w:tabs>
          <w:tab w:pos="1337" w:val="left" w:leader="none"/>
        </w:tabs>
        <w:spacing w:line="240" w:lineRule="auto" w:before="0" w:after="0"/>
        <w:ind w:left="1337" w:right="1198" w:hanging="360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în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care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contractul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este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împărțit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pe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loturi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un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operator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economic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poate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depune oferta (se va selecta):</w:t>
      </w:r>
    </w:p>
    <w:p>
      <w:pPr>
        <w:spacing w:before="0"/>
        <w:ind w:left="1339" w:right="0" w:firstLine="0"/>
        <w:jc w:val="left"/>
        <w:rPr>
          <w:sz w:val="24"/>
        </w:rPr>
      </w:pPr>
      <w:r>
        <w:rPr>
          <w:sz w:val="24"/>
        </w:rPr>
        <w:t>1)</w:t>
      </w:r>
      <w:r>
        <w:rPr>
          <w:spacing w:val="64"/>
          <w:w w:val="150"/>
          <w:sz w:val="24"/>
        </w:rPr>
        <w:t> </w:t>
      </w:r>
      <w:r>
        <w:rPr>
          <w:sz w:val="24"/>
        </w:rPr>
        <w:t>Pentru un singur </w:t>
      </w:r>
      <w:r>
        <w:rPr>
          <w:spacing w:val="-4"/>
          <w:sz w:val="24"/>
        </w:rPr>
        <w:t>lot;</w:t>
      </w:r>
    </w:p>
    <w:p>
      <w:pPr>
        <w:pStyle w:val="ListParagraph"/>
        <w:numPr>
          <w:ilvl w:val="0"/>
          <w:numId w:val="1"/>
        </w:numPr>
        <w:tabs>
          <w:tab w:pos="1406" w:val="left" w:leader="none"/>
          <w:tab w:pos="7398" w:val="left" w:leader="none"/>
        </w:tabs>
        <w:spacing w:line="275" w:lineRule="exact" w:before="113" w:after="0"/>
        <w:ind w:left="1406" w:right="0" w:hanging="427"/>
        <w:jc w:val="left"/>
        <w:rPr>
          <w:b/>
          <w:i/>
          <w:sz w:val="24"/>
        </w:rPr>
      </w:pPr>
      <w:r>
        <w:rPr>
          <w:b/>
          <w:sz w:val="24"/>
        </w:rPr>
        <w:t>Admiterea sau interzicerea ofertelor alternative: </w:t>
      </w:r>
      <w:r>
        <w:rPr>
          <w:b/>
          <w:i/>
          <w:sz w:val="24"/>
          <w:u w:val="single"/>
        </w:rPr>
        <w:tab/>
        <w:t>nu</w:t>
      </w:r>
      <w:r>
        <w:rPr>
          <w:b/>
          <w:i/>
          <w:spacing w:val="-6"/>
          <w:sz w:val="24"/>
          <w:u w:val="single"/>
        </w:rPr>
        <w:t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1"/>
          <w:sz w:val="24"/>
          <w:u w:val="single"/>
        </w:rPr>
        <w:t> </w:t>
      </w:r>
      <w:r>
        <w:rPr>
          <w:b/>
          <w:i/>
          <w:spacing w:val="-2"/>
          <w:sz w:val="24"/>
          <w:u w:val="single"/>
        </w:rPr>
        <w:t>admite</w:t>
      </w:r>
    </w:p>
    <w:p>
      <w:pPr>
        <w:spacing w:line="229" w:lineRule="exact" w:before="0"/>
        <w:ind w:left="6534" w:right="0" w:firstLine="0"/>
        <w:jc w:val="left"/>
        <w:rPr>
          <w:sz w:val="20"/>
        </w:rPr>
      </w:pPr>
      <w:r>
        <w:rPr>
          <w:sz w:val="20"/>
        </w:rPr>
        <w:t>(indicați</w:t>
      </w:r>
      <w:r>
        <w:rPr>
          <w:spacing w:val="-10"/>
          <w:sz w:val="20"/>
        </w:rPr>
        <w:t> </w:t>
      </w:r>
      <w:r>
        <w:rPr>
          <w:sz w:val="20"/>
        </w:rPr>
        <w:t>se</w:t>
      </w:r>
      <w:r>
        <w:rPr>
          <w:spacing w:val="-9"/>
          <w:sz w:val="20"/>
        </w:rPr>
        <w:t> </w:t>
      </w:r>
      <w:r>
        <w:rPr>
          <w:sz w:val="20"/>
        </w:rPr>
        <w:t>admite</w:t>
      </w:r>
      <w:r>
        <w:rPr>
          <w:spacing w:val="-11"/>
          <w:sz w:val="20"/>
        </w:rPr>
        <w:t> </w:t>
      </w:r>
      <w:r>
        <w:rPr>
          <w:sz w:val="20"/>
        </w:rPr>
        <w:t>sau</w:t>
      </w:r>
      <w:r>
        <w:rPr>
          <w:spacing w:val="-9"/>
          <w:sz w:val="20"/>
        </w:rPr>
        <w:t> </w:t>
      </w:r>
      <w:r>
        <w:rPr>
          <w:sz w:val="20"/>
        </w:rPr>
        <w:t>nu</w:t>
      </w:r>
      <w:r>
        <w:rPr>
          <w:spacing w:val="-7"/>
          <w:sz w:val="20"/>
        </w:rPr>
        <w:t> </w:t>
      </w:r>
      <w:r>
        <w:rPr>
          <w:sz w:val="20"/>
        </w:rPr>
        <w:t>se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admite)</w:t>
      </w:r>
    </w:p>
    <w:p>
      <w:pPr>
        <w:pStyle w:val="ListParagraph"/>
        <w:numPr>
          <w:ilvl w:val="0"/>
          <w:numId w:val="1"/>
        </w:numPr>
        <w:tabs>
          <w:tab w:pos="1406" w:val="left" w:leader="none"/>
        </w:tabs>
        <w:spacing w:line="240" w:lineRule="auto" w:before="124" w:after="0"/>
        <w:ind w:left="1406" w:right="0" w:hanging="427"/>
        <w:jc w:val="left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condițiile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livrare/prestare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solicitați:</w:t>
      </w:r>
      <w:r>
        <w:rPr>
          <w:b/>
          <w:spacing w:val="48"/>
          <w:sz w:val="24"/>
        </w:rPr>
        <w:t> </w:t>
      </w:r>
      <w:r>
        <w:rPr>
          <w:b/>
          <w:i/>
          <w:sz w:val="24"/>
          <w:u w:val="single"/>
        </w:rPr>
        <w:t>30</w:t>
      </w:r>
      <w:r>
        <w:rPr>
          <w:b/>
          <w:i/>
          <w:spacing w:val="-9"/>
          <w:sz w:val="24"/>
          <w:u w:val="single"/>
        </w:rPr>
        <w:t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-10"/>
          <w:sz w:val="24"/>
          <w:u w:val="single"/>
        </w:rPr>
        <w:t> </w:t>
      </w:r>
      <w:r>
        <w:rPr>
          <w:b/>
          <w:i/>
          <w:sz w:val="24"/>
          <w:u w:val="single"/>
        </w:rPr>
        <w:t>zile</w:t>
      </w:r>
      <w:r>
        <w:rPr>
          <w:b/>
          <w:i/>
          <w:spacing w:val="-10"/>
          <w:sz w:val="24"/>
          <w:u w:val="single"/>
        </w:rPr>
        <w:t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-12"/>
          <w:sz w:val="24"/>
          <w:u w:val="single"/>
        </w:rPr>
        <w:t> </w:t>
      </w:r>
      <w:r>
        <w:rPr>
          <w:b/>
          <w:i/>
          <w:sz w:val="24"/>
          <w:u w:val="single"/>
        </w:rPr>
        <w:t>la</w:t>
      </w:r>
      <w:r>
        <w:rPr>
          <w:b/>
          <w:i/>
          <w:spacing w:val="-9"/>
          <w:sz w:val="24"/>
          <w:u w:val="single"/>
        </w:rPr>
        <w:t> </w:t>
      </w:r>
      <w:r>
        <w:rPr>
          <w:b/>
          <w:i/>
          <w:sz w:val="24"/>
          <w:u w:val="single"/>
        </w:rPr>
        <w:t>semnarea</w:t>
      </w:r>
      <w:r>
        <w:rPr>
          <w:b/>
          <w:i/>
          <w:spacing w:val="-7"/>
          <w:sz w:val="24"/>
          <w:u w:val="single"/>
        </w:rPr>
        <w:t> </w:t>
      </w:r>
      <w:r>
        <w:rPr>
          <w:b/>
          <w:i/>
          <w:spacing w:val="-2"/>
          <w:sz w:val="24"/>
          <w:u w:val="single"/>
        </w:rPr>
        <w:t>contractului</w:t>
      </w:r>
    </w:p>
    <w:p>
      <w:pPr>
        <w:pStyle w:val="ListParagraph"/>
        <w:numPr>
          <w:ilvl w:val="0"/>
          <w:numId w:val="1"/>
        </w:numPr>
        <w:tabs>
          <w:tab w:pos="1406" w:val="left" w:leader="none"/>
        </w:tabs>
        <w:spacing w:line="240" w:lineRule="auto" w:before="120" w:after="0"/>
        <w:ind w:left="1406" w:right="0" w:hanging="427"/>
        <w:jc w:val="left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valabilitate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> </w:t>
      </w:r>
      <w:r>
        <w:rPr>
          <w:b/>
          <w:i/>
          <w:spacing w:val="-2"/>
          <w:sz w:val="24"/>
          <w:u w:val="single"/>
        </w:rPr>
        <w:t>30.06.2026</w:t>
      </w:r>
    </w:p>
    <w:p>
      <w:pPr>
        <w:pStyle w:val="ListParagraph"/>
        <w:numPr>
          <w:ilvl w:val="0"/>
          <w:numId w:val="1"/>
        </w:numPr>
        <w:tabs>
          <w:tab w:pos="1339" w:val="left" w:leader="none"/>
          <w:tab w:pos="8625" w:val="left" w:leader="none"/>
        </w:tabs>
        <w:spacing w:line="240" w:lineRule="auto" w:before="120" w:after="0"/>
        <w:ind w:left="1339" w:right="1428" w:hanging="360"/>
        <w:jc w:val="left"/>
        <w:rPr>
          <w:b/>
          <w:i/>
          <w:sz w:val="24"/>
        </w:rPr>
      </w:pPr>
      <w:r>
        <w:rPr>
          <w:b/>
          <w:sz w:val="24"/>
        </w:rPr>
        <w:t>Contract de achiziție rezervat atelierelor protejate sau că acesta poate fi executat numai în cadrul unor programe de angajare protejată (după caz): </w:t>
      </w:r>
      <w:r>
        <w:rPr>
          <w:b/>
          <w:i/>
          <w:sz w:val="24"/>
          <w:u w:val="single"/>
        </w:rPr>
        <w:tab/>
      </w:r>
      <w:r>
        <w:rPr>
          <w:b/>
          <w:i/>
          <w:spacing w:val="-6"/>
          <w:sz w:val="24"/>
          <w:u w:val="single"/>
        </w:rPr>
        <w:t>nu</w:t>
      </w:r>
      <w:r>
        <w:rPr>
          <w:b/>
          <w:i/>
          <w:spacing w:val="-23"/>
          <w:sz w:val="24"/>
          <w:u w:val="single"/>
        </w:rPr>
        <w:t> </w:t>
      </w:r>
      <w:r>
        <w:rPr>
          <w:b/>
          <w:i/>
          <w:spacing w:val="-6"/>
          <w:sz w:val="24"/>
          <w:u w:val="single"/>
        </w:rPr>
        <w:t>se</w:t>
      </w:r>
      <w:r>
        <w:rPr>
          <w:b/>
          <w:i/>
          <w:spacing w:val="-21"/>
          <w:sz w:val="24"/>
          <w:u w:val="single"/>
        </w:rPr>
        <w:t> </w:t>
      </w:r>
      <w:r>
        <w:rPr>
          <w:b/>
          <w:i/>
          <w:spacing w:val="-6"/>
          <w:sz w:val="24"/>
          <w:u w:val="single"/>
        </w:rPr>
        <w:t>aplică</w:t>
      </w:r>
    </w:p>
    <w:p>
      <w:pPr>
        <w:spacing w:before="4"/>
        <w:ind w:left="0" w:right="1796" w:firstLine="0"/>
        <w:jc w:val="right"/>
        <w:rPr>
          <w:sz w:val="20"/>
        </w:rPr>
      </w:pPr>
      <w:r>
        <w:rPr>
          <w:sz w:val="20"/>
        </w:rPr>
        <w:t>(indicați</w:t>
      </w:r>
      <w:r>
        <w:rPr>
          <w:spacing w:val="-10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sau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nu)</w:t>
      </w:r>
    </w:p>
    <w:p>
      <w:pPr>
        <w:pStyle w:val="ListParagraph"/>
        <w:numPr>
          <w:ilvl w:val="0"/>
          <w:numId w:val="1"/>
        </w:numPr>
        <w:tabs>
          <w:tab w:pos="1339" w:val="left" w:leader="none"/>
          <w:tab w:pos="8973" w:val="left" w:leader="none"/>
        </w:tabs>
        <w:spacing w:line="240" w:lineRule="auto" w:before="122" w:after="0"/>
        <w:ind w:left="1339" w:right="785" w:hanging="360"/>
        <w:jc w:val="left"/>
        <w:rPr>
          <w:b/>
          <w:i/>
          <w:sz w:val="24"/>
        </w:rPr>
      </w:pPr>
      <w:r>
        <w:rPr>
          <w:b/>
          <w:sz w:val="24"/>
        </w:rPr>
        <w:t>Prestarea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serviciului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este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rezervată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unei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anumite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profesii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în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temeiul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unor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legi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sau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unor acte administrative (după caz):</w:t>
      </w:r>
      <w:r>
        <w:rPr>
          <w:b/>
          <w:spacing w:val="45"/>
          <w:sz w:val="24"/>
        </w:rPr>
        <w:t> </w:t>
      </w:r>
      <w:r>
        <w:rPr>
          <w:b/>
          <w:i/>
          <w:sz w:val="24"/>
          <w:u w:val="single"/>
        </w:rPr>
        <w:tab/>
      </w:r>
      <w:r>
        <w:rPr>
          <w:b/>
          <w:i/>
          <w:spacing w:val="-2"/>
          <w:sz w:val="24"/>
          <w:u w:val="single"/>
        </w:rPr>
        <w:t>nu</w:t>
      </w:r>
      <w:r>
        <w:rPr>
          <w:b/>
          <w:i/>
          <w:spacing w:val="-16"/>
          <w:sz w:val="24"/>
          <w:u w:val="single"/>
        </w:rPr>
        <w:t> </w:t>
      </w:r>
      <w:r>
        <w:rPr>
          <w:b/>
          <w:i/>
          <w:spacing w:val="-2"/>
          <w:sz w:val="24"/>
          <w:u w:val="single"/>
        </w:rPr>
        <w:t>este</w:t>
      </w:r>
      <w:r>
        <w:rPr>
          <w:b/>
          <w:i/>
          <w:spacing w:val="-15"/>
          <w:sz w:val="24"/>
          <w:u w:val="single"/>
        </w:rPr>
        <w:t> </w:t>
      </w:r>
      <w:r>
        <w:rPr>
          <w:b/>
          <w:i/>
          <w:spacing w:val="-2"/>
          <w:sz w:val="24"/>
          <w:u w:val="single"/>
        </w:rPr>
        <w:t>admite</w:t>
      </w:r>
    </w:p>
    <w:p>
      <w:pPr>
        <w:spacing w:before="1"/>
        <w:ind w:left="3013" w:right="0" w:firstLine="0"/>
        <w:jc w:val="left"/>
        <w:rPr>
          <w:sz w:val="20"/>
        </w:rPr>
      </w:pPr>
      <w:r>
        <w:rPr>
          <w:sz w:val="20"/>
        </w:rPr>
        <w:t>(se</w:t>
      </w:r>
      <w:r>
        <w:rPr>
          <w:spacing w:val="-13"/>
          <w:sz w:val="20"/>
        </w:rPr>
        <w:t> </w:t>
      </w:r>
      <w:r>
        <w:rPr>
          <w:sz w:val="20"/>
        </w:rPr>
        <w:t>menționează</w:t>
      </w:r>
      <w:r>
        <w:rPr>
          <w:spacing w:val="-11"/>
          <w:sz w:val="20"/>
        </w:rPr>
        <w:t> </w:t>
      </w:r>
      <w:r>
        <w:rPr>
          <w:sz w:val="20"/>
        </w:rPr>
        <w:t>respectivele</w:t>
      </w:r>
      <w:r>
        <w:rPr>
          <w:spacing w:val="-8"/>
          <w:sz w:val="20"/>
        </w:rPr>
        <w:t> </w:t>
      </w:r>
      <w:r>
        <w:rPr>
          <w:sz w:val="20"/>
        </w:rPr>
        <w:t>acte</w:t>
      </w:r>
      <w:r>
        <w:rPr>
          <w:spacing w:val="-11"/>
          <w:sz w:val="20"/>
        </w:rPr>
        <w:t> </w:t>
      </w:r>
      <w:r>
        <w:rPr>
          <w:sz w:val="20"/>
        </w:rPr>
        <w:t>cu</w:t>
      </w:r>
      <w:r>
        <w:rPr>
          <w:spacing w:val="-9"/>
          <w:sz w:val="20"/>
        </w:rPr>
        <w:t> </w:t>
      </w:r>
      <w:r>
        <w:rPr>
          <w:sz w:val="20"/>
        </w:rPr>
        <w:t>putere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lege</w:t>
      </w:r>
      <w:r>
        <w:rPr>
          <w:spacing w:val="-11"/>
          <w:sz w:val="20"/>
        </w:rPr>
        <w:t> </w:t>
      </w:r>
      <w:r>
        <w:rPr>
          <w:sz w:val="20"/>
        </w:rPr>
        <w:t>și</w:t>
      </w:r>
      <w:r>
        <w:rPr>
          <w:spacing w:val="-13"/>
          <w:sz w:val="20"/>
        </w:rPr>
        <w:t> </w:t>
      </w:r>
      <w:r>
        <w:rPr>
          <w:sz w:val="20"/>
        </w:rPr>
        <w:t>acte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administrative)</w:t>
      </w:r>
    </w:p>
    <w:p>
      <w:pPr>
        <w:pStyle w:val="ListParagraph"/>
        <w:numPr>
          <w:ilvl w:val="0"/>
          <w:numId w:val="1"/>
        </w:numPr>
        <w:tabs>
          <w:tab w:pos="1339" w:val="left" w:leader="none"/>
        </w:tabs>
        <w:spacing w:line="240" w:lineRule="auto" w:before="117" w:after="0"/>
        <w:ind w:left="1339" w:right="566" w:hanging="36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0" w:type="auto"/>
        <w:jc w:val="left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"/>
        <w:gridCol w:w="4407"/>
        <w:gridCol w:w="3557"/>
        <w:gridCol w:w="1495"/>
      </w:tblGrid>
      <w:tr>
        <w:trPr>
          <w:trHeight w:val="460" w:hRule="atLeast"/>
        </w:trPr>
        <w:tc>
          <w:tcPr>
            <w:tcW w:w="499" w:type="dxa"/>
          </w:tcPr>
          <w:p>
            <w:pPr>
              <w:pStyle w:val="TableParagraph"/>
              <w:spacing w:line="230" w:lineRule="atLeast"/>
              <w:ind w:left="124" w:right="95" w:hanging="10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Nr. </w:t>
            </w:r>
            <w:r>
              <w:rPr>
                <w:b/>
                <w:spacing w:val="-6"/>
                <w:sz w:val="20"/>
              </w:rPr>
              <w:t>d/o</w:t>
            </w:r>
          </w:p>
        </w:tc>
        <w:tc>
          <w:tcPr>
            <w:tcW w:w="4407" w:type="dxa"/>
          </w:tcPr>
          <w:p>
            <w:pPr>
              <w:pStyle w:val="TableParagraph"/>
              <w:spacing w:line="220" w:lineRule="auto" w:before="15"/>
              <w:ind w:left="904" w:right="443" w:hanging="1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Criteriile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calificare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și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selecție </w:t>
            </w:r>
            <w:r>
              <w:rPr>
                <w:b/>
                <w:sz w:val="20"/>
              </w:rPr>
              <w:t>(Descrierea criteriului/cerinței)</w:t>
            </w:r>
          </w:p>
        </w:tc>
        <w:tc>
          <w:tcPr>
            <w:tcW w:w="3557" w:type="dxa"/>
          </w:tcPr>
          <w:p>
            <w:pPr>
              <w:pStyle w:val="TableParagraph"/>
              <w:spacing w:line="230" w:lineRule="atLeast"/>
              <w:ind w:left="972" w:right="368" w:hanging="6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îndeplinirii criteriului/cerinței:</w:t>
            </w:r>
          </w:p>
        </w:tc>
        <w:tc>
          <w:tcPr>
            <w:tcW w:w="1495" w:type="dxa"/>
          </w:tcPr>
          <w:p>
            <w:pPr>
              <w:pStyle w:val="TableParagraph"/>
              <w:spacing w:line="230" w:lineRule="atLeast"/>
              <w:ind w:left="120" w:right="113" w:firstLine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Nivelul</w:t>
            </w:r>
            <w:r>
              <w:rPr>
                <w:b/>
                <w:spacing w:val="-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minim/ </w:t>
            </w:r>
            <w:r>
              <w:rPr>
                <w:b/>
                <w:spacing w:val="-4"/>
                <w:sz w:val="20"/>
              </w:rPr>
              <w:t>Obligativitatea</w:t>
            </w:r>
          </w:p>
        </w:tc>
      </w:tr>
      <w:tr>
        <w:trPr>
          <w:trHeight w:val="1067" w:hRule="atLeast"/>
        </w:trPr>
        <w:tc>
          <w:tcPr>
            <w:tcW w:w="499" w:type="dxa"/>
          </w:tcPr>
          <w:p>
            <w:pPr>
              <w:pStyle w:val="TableParagraph"/>
              <w:spacing w:before="114"/>
              <w:ind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07" w:type="dxa"/>
          </w:tcPr>
          <w:p>
            <w:pPr>
              <w:pStyle w:val="TableParagraph"/>
              <w:spacing w:line="242" w:lineRule="auto" w:before="114"/>
              <w:ind w:left="117" w:right="443"/>
              <w:rPr>
                <w:sz w:val="24"/>
              </w:rPr>
            </w:pPr>
            <w:r>
              <w:rPr>
                <w:spacing w:val="-2"/>
                <w:sz w:val="24"/>
              </w:rPr>
              <w:t>Documentul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unic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achiziții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european </w:t>
            </w: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3557" w:type="dxa"/>
          </w:tcPr>
          <w:p>
            <w:pPr>
              <w:pStyle w:val="TableParagraph"/>
              <w:spacing w:line="242" w:lineRule="auto" w:before="114"/>
              <w:ind w:left="117" w:right="1124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 semnătura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electronică a </w:t>
            </w:r>
            <w:r>
              <w:rPr>
                <w:spacing w:val="-2"/>
                <w:sz w:val="24"/>
              </w:rPr>
              <w:t>Participantului</w:t>
            </w:r>
          </w:p>
        </w:tc>
        <w:tc>
          <w:tcPr>
            <w:tcW w:w="1495" w:type="dxa"/>
          </w:tcPr>
          <w:p>
            <w:pPr>
              <w:pStyle w:val="TableParagraph"/>
              <w:spacing w:before="114"/>
              <w:ind w:left="6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3" w:hRule="atLeast"/>
        </w:trPr>
        <w:tc>
          <w:tcPr>
            <w:tcW w:w="499" w:type="dxa"/>
          </w:tcPr>
          <w:p>
            <w:pPr>
              <w:pStyle w:val="TableParagraph"/>
              <w:spacing w:before="119"/>
              <w:ind w:left="11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407" w:type="dxa"/>
          </w:tcPr>
          <w:p>
            <w:pPr>
              <w:pStyle w:val="TableParagraph"/>
              <w:spacing w:before="119"/>
              <w:ind w:left="117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preț</w:t>
            </w:r>
          </w:p>
        </w:tc>
        <w:tc>
          <w:tcPr>
            <w:tcW w:w="3557" w:type="dxa"/>
          </w:tcPr>
          <w:p>
            <w:pPr>
              <w:pStyle w:val="TableParagraph"/>
              <w:spacing w:line="276" w:lineRule="exact"/>
              <w:ind w:left="117" w:right="78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nr.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23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din documentația de atribuire confirmat prin semnătura electronică a Participantului</w:t>
            </w:r>
          </w:p>
        </w:tc>
        <w:tc>
          <w:tcPr>
            <w:tcW w:w="1495" w:type="dxa"/>
          </w:tcPr>
          <w:p>
            <w:pPr>
              <w:pStyle w:val="TableParagraph"/>
              <w:spacing w:before="234"/>
              <w:rPr>
                <w:b/>
                <w:sz w:val="24"/>
              </w:rPr>
            </w:pPr>
          </w:p>
          <w:p>
            <w:pPr>
              <w:pStyle w:val="TableParagraph"/>
              <w:ind w:left="6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3" w:hRule="atLeast"/>
        </w:trPr>
        <w:tc>
          <w:tcPr>
            <w:tcW w:w="499" w:type="dxa"/>
          </w:tcPr>
          <w:p>
            <w:pPr>
              <w:pStyle w:val="TableParagraph"/>
              <w:spacing w:before="113"/>
              <w:ind w:left="11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407" w:type="dxa"/>
          </w:tcPr>
          <w:p>
            <w:pPr>
              <w:pStyle w:val="TableParagraph"/>
              <w:spacing w:before="113"/>
              <w:ind w:left="117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tehnică</w:t>
            </w:r>
          </w:p>
        </w:tc>
        <w:tc>
          <w:tcPr>
            <w:tcW w:w="3557" w:type="dxa"/>
          </w:tcPr>
          <w:p>
            <w:pPr>
              <w:pStyle w:val="TableParagraph"/>
              <w:tabs>
                <w:tab w:pos="1917" w:val="left" w:leader="none"/>
                <w:tab w:pos="2653" w:val="left" w:leader="none"/>
              </w:tabs>
              <w:ind w:left="117" w:right="78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nr.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22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din </w:t>
            </w:r>
            <w:r>
              <w:rPr>
                <w:spacing w:val="-2"/>
                <w:sz w:val="24"/>
              </w:rPr>
              <w:t>documentația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atribuire</w:t>
            </w:r>
          </w:p>
          <w:p>
            <w:pPr>
              <w:pStyle w:val="TableParagraph"/>
              <w:tabs>
                <w:tab w:pos="1567" w:val="left" w:leader="none"/>
                <w:tab w:pos="2472" w:val="left" w:leader="none"/>
              </w:tabs>
              <w:spacing w:line="225" w:lineRule="auto" w:before="12"/>
              <w:ind w:left="117" w:right="101"/>
              <w:rPr>
                <w:sz w:val="24"/>
              </w:rPr>
            </w:pPr>
            <w:r>
              <w:rPr>
                <w:spacing w:val="-2"/>
                <w:sz w:val="24"/>
              </w:rPr>
              <w:t>confirmat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prin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semnătura </w:t>
            </w:r>
            <w:r>
              <w:rPr>
                <w:sz w:val="24"/>
              </w:rPr>
              <w:t>electronică a Participantului</w:t>
            </w:r>
          </w:p>
        </w:tc>
        <w:tc>
          <w:tcPr>
            <w:tcW w:w="1495" w:type="dxa"/>
          </w:tcPr>
          <w:p>
            <w:pPr>
              <w:pStyle w:val="TableParagraph"/>
              <w:spacing w:before="113"/>
              <w:ind w:left="6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6" w:hRule="atLeast"/>
        </w:trPr>
        <w:tc>
          <w:tcPr>
            <w:tcW w:w="499" w:type="dxa"/>
          </w:tcPr>
          <w:p>
            <w:pPr>
              <w:pStyle w:val="TableParagraph"/>
              <w:spacing w:before="119"/>
              <w:ind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407" w:type="dxa"/>
          </w:tcPr>
          <w:p>
            <w:pPr>
              <w:pStyle w:val="TableParagraph"/>
              <w:spacing w:before="119"/>
              <w:ind w:left="117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557" w:type="dxa"/>
          </w:tcPr>
          <w:p>
            <w:pPr>
              <w:pStyle w:val="TableParagraph"/>
              <w:spacing w:line="235" w:lineRule="auto" w:before="3"/>
              <w:ind w:left="117" w:right="81"/>
              <w:jc w:val="both"/>
              <w:rPr>
                <w:sz w:val="24"/>
              </w:rPr>
            </w:pPr>
            <w:r>
              <w:rPr>
                <w:sz w:val="24"/>
              </w:rPr>
              <w:t>Original, conform anexei nr. 7 din documentația de </w:t>
            </w:r>
            <w:r>
              <w:rPr>
                <w:sz w:val="24"/>
              </w:rPr>
              <w:t>atribuire, 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5" w:type="dxa"/>
          </w:tcPr>
          <w:p>
            <w:pPr>
              <w:pStyle w:val="TableParagraph"/>
              <w:spacing w:before="119"/>
              <w:ind w:left="6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3" w:hRule="atLeast"/>
        </w:trPr>
        <w:tc>
          <w:tcPr>
            <w:tcW w:w="499" w:type="dxa"/>
          </w:tcPr>
          <w:p>
            <w:pPr>
              <w:pStyle w:val="TableParagraph"/>
              <w:spacing w:before="114"/>
              <w:ind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407" w:type="dxa"/>
          </w:tcPr>
          <w:p>
            <w:pPr>
              <w:pStyle w:val="TableParagraph"/>
              <w:spacing w:before="114"/>
              <w:ind w:left="117"/>
              <w:rPr>
                <w:sz w:val="24"/>
              </w:rPr>
            </w:pPr>
            <w:r>
              <w:rPr>
                <w:sz w:val="24"/>
              </w:rPr>
              <w:t>Declaraţie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privind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valabilitatea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ofertei</w:t>
            </w:r>
          </w:p>
        </w:tc>
        <w:tc>
          <w:tcPr>
            <w:tcW w:w="3557" w:type="dxa"/>
          </w:tcPr>
          <w:p>
            <w:pPr>
              <w:pStyle w:val="TableParagraph"/>
              <w:tabs>
                <w:tab w:pos="1886" w:val="left" w:leader="none"/>
                <w:tab w:pos="2591" w:val="left" w:leader="none"/>
              </w:tabs>
              <w:ind w:left="117" w:right="81"/>
              <w:rPr>
                <w:sz w:val="24"/>
              </w:rPr>
            </w:pPr>
            <w:r>
              <w:rPr>
                <w:sz w:val="24"/>
              </w:rPr>
              <w:t>Original, conform anexei nr.8 </w:t>
            </w:r>
            <w:r>
              <w:rPr>
                <w:sz w:val="24"/>
              </w:rPr>
              <w:t>din </w:t>
            </w:r>
            <w:r>
              <w:rPr>
                <w:spacing w:val="-2"/>
                <w:sz w:val="24"/>
              </w:rPr>
              <w:t>documentația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atribuire,</w:t>
            </w:r>
          </w:p>
          <w:p>
            <w:pPr>
              <w:pStyle w:val="TableParagraph"/>
              <w:spacing w:line="270" w:lineRule="atLeast"/>
              <w:ind w:left="117" w:right="76"/>
              <w:rPr>
                <w:sz w:val="24"/>
              </w:rPr>
            </w:pPr>
            <w:r>
              <w:rPr>
                <w:sz w:val="24"/>
              </w:rPr>
              <w:t>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5" w:type="dxa"/>
          </w:tcPr>
          <w:p>
            <w:pPr>
              <w:pStyle w:val="TableParagraph"/>
              <w:spacing w:before="114"/>
              <w:ind w:left="6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87" w:hRule="atLeast"/>
        </w:trPr>
        <w:tc>
          <w:tcPr>
            <w:tcW w:w="499" w:type="dxa"/>
          </w:tcPr>
          <w:p>
            <w:pPr>
              <w:pStyle w:val="TableParagraph"/>
              <w:spacing w:before="114"/>
              <w:ind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407" w:type="dxa"/>
          </w:tcPr>
          <w:p>
            <w:pPr>
              <w:pStyle w:val="TableParagraph"/>
              <w:spacing w:before="114"/>
              <w:ind w:left="117"/>
              <w:rPr>
                <w:sz w:val="24"/>
              </w:rPr>
            </w:pPr>
            <w:r>
              <w:rPr>
                <w:sz w:val="24"/>
              </w:rPr>
              <w:t>Scrisoare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garanţie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bancară,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emisă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o</w:t>
            </w:r>
          </w:p>
          <w:p>
            <w:pPr>
              <w:pStyle w:val="TableParagraph"/>
              <w:spacing w:before="2"/>
              <w:ind w:left="117"/>
              <w:rPr>
                <w:sz w:val="24"/>
              </w:rPr>
            </w:pPr>
            <w:r>
              <w:rPr>
                <w:sz w:val="24"/>
              </w:rPr>
              <w:t>bancă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comercială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%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valoarea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ofertei</w:t>
            </w:r>
          </w:p>
        </w:tc>
        <w:tc>
          <w:tcPr>
            <w:tcW w:w="3557" w:type="dxa"/>
          </w:tcPr>
          <w:p>
            <w:pPr>
              <w:pStyle w:val="TableParagraph"/>
              <w:ind w:left="117" w:right="81"/>
              <w:jc w:val="both"/>
              <w:rPr>
                <w:sz w:val="24"/>
              </w:rPr>
            </w:pPr>
            <w:r>
              <w:rPr>
                <w:sz w:val="24"/>
              </w:rPr>
              <w:t>Original, conform anexei nr.9 </w:t>
            </w:r>
            <w:r>
              <w:rPr>
                <w:sz w:val="24"/>
              </w:rPr>
              <w:t>din documentația de atribuire, 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5" w:type="dxa"/>
          </w:tcPr>
          <w:p>
            <w:pPr>
              <w:pStyle w:val="TableParagraph"/>
              <w:spacing w:before="236"/>
              <w:rPr>
                <w:b/>
                <w:sz w:val="24"/>
              </w:rPr>
            </w:pPr>
          </w:p>
          <w:p>
            <w:pPr>
              <w:pStyle w:val="TableParagraph"/>
              <w:ind w:left="6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4" w:hRule="atLeast"/>
        </w:trPr>
        <w:tc>
          <w:tcPr>
            <w:tcW w:w="499" w:type="dxa"/>
          </w:tcPr>
          <w:p>
            <w:pPr>
              <w:pStyle w:val="TableParagraph"/>
              <w:spacing w:before="114"/>
              <w:ind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407" w:type="dxa"/>
          </w:tcPr>
          <w:p>
            <w:pPr>
              <w:pStyle w:val="TableParagraph"/>
              <w:spacing w:line="235" w:lineRule="auto"/>
              <w:ind w:left="117" w:right="443"/>
              <w:rPr>
                <w:sz w:val="24"/>
              </w:rPr>
            </w:pPr>
            <w:r>
              <w:rPr>
                <w:sz w:val="24"/>
              </w:rPr>
              <w:t>Declarația privind confirmarea </w:t>
            </w:r>
            <w:r>
              <w:rPr>
                <w:spacing w:val="-2"/>
                <w:sz w:val="24"/>
              </w:rPr>
              <w:t>identității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beneficiarilor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efectivi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și </w:t>
            </w:r>
            <w:r>
              <w:rPr>
                <w:sz w:val="24"/>
              </w:rPr>
              <w:t>neîncadrarea acestora în situația condamnării penrtu participarea</w:t>
            </w:r>
          </w:p>
        </w:tc>
        <w:tc>
          <w:tcPr>
            <w:tcW w:w="3557" w:type="dxa"/>
          </w:tcPr>
          <w:p>
            <w:pPr>
              <w:pStyle w:val="TableParagraph"/>
              <w:tabs>
                <w:tab w:pos="1433" w:val="left" w:leader="none"/>
                <w:tab w:pos="2578" w:val="left" w:leader="none"/>
              </w:tabs>
              <w:spacing w:line="242" w:lineRule="auto"/>
              <w:ind w:left="117" w:right="119"/>
              <w:rPr>
                <w:sz w:val="24"/>
              </w:rPr>
            </w:pPr>
            <w:r>
              <w:rPr>
                <w:spacing w:val="-2"/>
                <w:sz w:val="24"/>
              </w:rPr>
              <w:t>Declarația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conform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ordinului </w:t>
            </w:r>
            <w:r>
              <w:rPr>
                <w:spacing w:val="-2"/>
                <w:sz w:val="24"/>
              </w:rPr>
              <w:t>Ministerului</w:t>
            </w:r>
          </w:p>
          <w:p>
            <w:pPr>
              <w:pStyle w:val="TableParagraph"/>
              <w:spacing w:line="271" w:lineRule="exact"/>
              <w:ind w:left="117"/>
              <w:rPr>
                <w:sz w:val="24"/>
              </w:rPr>
            </w:pPr>
            <w:r>
              <w:rPr>
                <w:sz w:val="24"/>
              </w:rPr>
              <w:t>Finanțelor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Nr.145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24.12.2020.</w:t>
            </w:r>
          </w:p>
        </w:tc>
        <w:tc>
          <w:tcPr>
            <w:tcW w:w="1495" w:type="dxa"/>
          </w:tcPr>
          <w:p>
            <w:pPr>
              <w:pStyle w:val="TableParagraph"/>
              <w:spacing w:before="237"/>
              <w:rPr>
                <w:b/>
                <w:sz w:val="24"/>
              </w:rPr>
            </w:pPr>
          </w:p>
          <w:p>
            <w:pPr>
              <w:pStyle w:val="TableParagraph"/>
              <w:ind w:left="6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>
      <w:pPr>
        <w:pStyle w:val="TableParagraph"/>
        <w:spacing w:after="0"/>
        <w:jc w:val="center"/>
        <w:rPr>
          <w:sz w:val="24"/>
        </w:rPr>
        <w:sectPr>
          <w:type w:val="continuous"/>
          <w:pgSz w:w="12240" w:h="15840"/>
          <w:pgMar w:top="520" w:bottom="280" w:left="1080" w:right="0"/>
        </w:sectPr>
      </w:pPr>
    </w:p>
    <w:tbl>
      <w:tblPr>
        <w:tblW w:w="0" w:type="auto"/>
        <w:jc w:val="left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9"/>
        <w:gridCol w:w="4408"/>
        <w:gridCol w:w="3558"/>
        <w:gridCol w:w="1496"/>
      </w:tblGrid>
      <w:tr>
        <w:trPr>
          <w:trHeight w:val="1067" w:hRule="atLeast"/>
        </w:trPr>
        <w:tc>
          <w:tcPr>
            <w:tcW w:w="56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408" w:type="dxa"/>
          </w:tcPr>
          <w:p>
            <w:pPr>
              <w:pStyle w:val="TableParagraph"/>
              <w:ind w:left="117" w:right="1081"/>
              <w:rPr>
                <w:sz w:val="24"/>
              </w:rPr>
            </w:pPr>
            <w:r>
              <w:rPr>
                <w:spacing w:val="-2"/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activități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ale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unor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organizații </w:t>
            </w:r>
            <w:r>
              <w:rPr>
                <w:sz w:val="24"/>
              </w:rPr>
              <w:t>sau grupări criminale, pentru</w:t>
            </w:r>
          </w:p>
          <w:p>
            <w:pPr>
              <w:pStyle w:val="TableParagraph"/>
              <w:spacing w:before="119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corupție</w:t>
            </w:r>
          </w:p>
        </w:tc>
        <w:tc>
          <w:tcPr>
            <w:tcW w:w="3558" w:type="dxa"/>
          </w:tcPr>
          <w:p>
            <w:pPr>
              <w:pStyle w:val="TableParagraph"/>
              <w:tabs>
                <w:tab w:pos="1671" w:val="left" w:leader="none"/>
                <w:tab w:pos="2469" w:val="left" w:leader="none"/>
              </w:tabs>
              <w:ind w:left="116" w:right="123"/>
              <w:rPr>
                <w:sz w:val="24"/>
              </w:rPr>
            </w:pPr>
            <w:r>
              <w:rPr>
                <w:spacing w:val="-2"/>
                <w:sz w:val="24"/>
              </w:rPr>
              <w:t>Confirmat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cu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semnătura </w:t>
            </w:r>
            <w:r>
              <w:rPr>
                <w:spacing w:val="-2"/>
                <w:sz w:val="24"/>
              </w:rPr>
              <w:t>electronică.</w:t>
            </w:r>
          </w:p>
        </w:tc>
        <w:tc>
          <w:tcPr>
            <w:tcW w:w="149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047" w:hRule="atLeast"/>
        </w:trPr>
        <w:tc>
          <w:tcPr>
            <w:tcW w:w="569" w:type="dxa"/>
          </w:tcPr>
          <w:p>
            <w:pPr>
              <w:pStyle w:val="TableParagraph"/>
              <w:spacing w:before="117"/>
              <w:ind w:left="4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408" w:type="dxa"/>
          </w:tcPr>
          <w:p>
            <w:pPr>
              <w:pStyle w:val="TableParagraph"/>
              <w:spacing w:line="259" w:lineRule="auto" w:before="15"/>
              <w:ind w:left="117"/>
              <w:rPr>
                <w:sz w:val="22"/>
              </w:rPr>
            </w:pPr>
            <w:r>
              <w:rPr>
                <w:sz w:val="22"/>
              </w:rPr>
              <w:t>Garanția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bună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execuție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5%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valoarea </w:t>
            </w:r>
            <w:r>
              <w:rPr>
                <w:spacing w:val="-2"/>
                <w:sz w:val="22"/>
              </w:rPr>
              <w:t>contractului.</w:t>
            </w:r>
          </w:p>
        </w:tc>
        <w:tc>
          <w:tcPr>
            <w:tcW w:w="3558" w:type="dxa"/>
          </w:tcPr>
          <w:p>
            <w:pPr>
              <w:pStyle w:val="TableParagraph"/>
              <w:spacing w:before="112"/>
              <w:ind w:left="13"/>
              <w:jc w:val="both"/>
              <w:rPr>
                <w:sz w:val="24"/>
              </w:rPr>
            </w:pPr>
            <w:r>
              <w:rPr>
                <w:color w:val="000000"/>
                <w:spacing w:val="-11"/>
                <w:sz w:val="24"/>
                <w:highlight w:val="lightGray"/>
              </w:rPr>
              <w:t> </w:t>
            </w:r>
            <w:r>
              <w:rPr>
                <w:color w:val="000000"/>
                <w:sz w:val="24"/>
                <w:highlight w:val="lightGray"/>
              </w:rPr>
              <w:t>(pentru</w:t>
            </w:r>
            <w:r>
              <w:rPr>
                <w:color w:val="000000"/>
                <w:spacing w:val="-6"/>
                <w:sz w:val="24"/>
                <w:highlight w:val="lightGray"/>
              </w:rPr>
              <w:t> </w:t>
            </w:r>
            <w:r>
              <w:rPr>
                <w:color w:val="000000"/>
                <w:sz w:val="24"/>
                <w:highlight w:val="lightGray"/>
              </w:rPr>
              <w:t>cîștigător)</w:t>
            </w:r>
            <w:r>
              <w:rPr>
                <w:color w:val="000000"/>
                <w:spacing w:val="37"/>
                <w:sz w:val="24"/>
                <w:highlight w:val="lightGray"/>
              </w:rPr>
              <w:t> </w:t>
            </w:r>
            <w:r>
              <w:rPr>
                <w:color w:val="000000"/>
                <w:sz w:val="24"/>
                <w:highlight w:val="lightGray"/>
              </w:rPr>
              <w:t>Scrisoare</w:t>
            </w:r>
            <w:r>
              <w:rPr>
                <w:color w:val="000000"/>
                <w:spacing w:val="-11"/>
                <w:sz w:val="24"/>
                <w:highlight w:val="lightGray"/>
              </w:rPr>
              <w:t> </w:t>
            </w:r>
            <w:r>
              <w:rPr>
                <w:color w:val="000000"/>
                <w:spacing w:val="-5"/>
                <w:sz w:val="24"/>
                <w:highlight w:val="lightGray"/>
              </w:rPr>
              <w:t>de</w:t>
            </w:r>
            <w:r>
              <w:rPr>
                <w:color w:val="000000"/>
                <w:spacing w:val="80"/>
                <w:sz w:val="24"/>
                <w:highlight w:val="lightGray"/>
              </w:rPr>
              <w:t> </w:t>
            </w:r>
          </w:p>
          <w:p>
            <w:pPr>
              <w:pStyle w:val="TableParagraph"/>
              <w:spacing w:before="2"/>
              <w:ind w:left="13" w:right="80"/>
              <w:jc w:val="both"/>
              <w:rPr>
                <w:sz w:val="24"/>
              </w:rPr>
            </w:pPr>
            <w:r>
              <w:rPr>
                <w:color w:val="000000"/>
                <w:sz w:val="24"/>
                <w:highlight w:val="lightGray"/>
              </w:rPr>
              <w:t>garanție</w:t>
            </w:r>
            <w:r>
              <w:rPr>
                <w:color w:val="000000"/>
                <w:sz w:val="24"/>
              </w:rPr>
              <w:t> </w:t>
            </w:r>
            <w:r>
              <w:rPr>
                <w:color w:val="000000"/>
                <w:sz w:val="24"/>
                <w:highlight w:val="lightGray"/>
              </w:rPr>
              <w:t>de bună execuție. </w:t>
            </w:r>
            <w:r>
              <w:rPr>
                <w:color w:val="000000"/>
                <w:sz w:val="24"/>
                <w:highlight w:val="lightGray"/>
              </w:rPr>
              <w:t>Garanția</w:t>
            </w:r>
            <w:r>
              <w:rPr>
                <w:color w:val="000000"/>
                <w:sz w:val="24"/>
              </w:rPr>
              <w:t> </w:t>
            </w:r>
            <w:r>
              <w:rPr>
                <w:color w:val="000000"/>
                <w:sz w:val="24"/>
                <w:highlight w:val="lightGray"/>
              </w:rPr>
              <w:t>de bună</w:t>
            </w:r>
          </w:p>
          <w:p>
            <w:pPr>
              <w:pStyle w:val="TableParagraph"/>
              <w:spacing w:line="276" w:lineRule="exact"/>
              <w:ind w:left="116" w:right="85"/>
              <w:jc w:val="both"/>
              <w:rPr>
                <w:sz w:val="24"/>
              </w:rPr>
            </w:pPr>
            <w:r>
              <w:rPr>
                <w:color w:val="000000"/>
                <w:sz w:val="24"/>
                <w:highlight w:val="lightGray"/>
              </w:rPr>
              <w:t>execuție prezentată de la </w:t>
            </w:r>
            <w:r>
              <w:rPr>
                <w:color w:val="000000"/>
                <w:sz w:val="24"/>
                <w:highlight w:val="lightGray"/>
              </w:rPr>
              <w:t>bancă</w:t>
            </w:r>
            <w:r>
              <w:rPr>
                <w:color w:val="000000"/>
                <w:sz w:val="24"/>
              </w:rPr>
              <w:t>, care atestă depunerea în cont a sumei în cuantum de 5% din valoarea contractului.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7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3" w:hRule="atLeast"/>
        </w:trPr>
        <w:tc>
          <w:tcPr>
            <w:tcW w:w="569" w:type="dxa"/>
          </w:tcPr>
          <w:p>
            <w:pPr>
              <w:pStyle w:val="TableParagraph"/>
              <w:spacing w:before="114"/>
              <w:ind w:left="4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408" w:type="dxa"/>
          </w:tcPr>
          <w:p>
            <w:pPr>
              <w:pStyle w:val="TableParagraph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Informaţii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privind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asocierea</w:t>
            </w:r>
          </w:p>
        </w:tc>
        <w:tc>
          <w:tcPr>
            <w:tcW w:w="3558" w:type="dxa"/>
          </w:tcPr>
          <w:p>
            <w:pPr>
              <w:pStyle w:val="TableParagraph"/>
              <w:spacing w:line="276" w:lineRule="exact"/>
              <w:ind w:left="116" w:right="96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nr.11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din documentația de atribuire, </w:t>
            </w:r>
            <w:r>
              <w:rPr>
                <w:spacing w:val="-2"/>
                <w:sz w:val="24"/>
              </w:rPr>
              <w:t>confirmat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aplicarea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semnăturii </w:t>
            </w:r>
            <w:r>
              <w:rPr>
                <w:sz w:val="24"/>
              </w:rPr>
              <w:t>electronice 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4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245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45" w:righ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408" w:type="dxa"/>
          </w:tcPr>
          <w:p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privind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lista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principalelor</w:t>
            </w:r>
          </w:p>
          <w:p>
            <w:pPr>
              <w:pStyle w:val="TableParagraph"/>
              <w:spacing w:before="2"/>
              <w:ind w:left="117"/>
              <w:rPr>
                <w:sz w:val="24"/>
              </w:rPr>
            </w:pPr>
            <w:r>
              <w:rPr>
                <w:sz w:val="24"/>
              </w:rPr>
              <w:t>livrari/prestări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efectuate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în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ultimii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activitate</w:t>
            </w:r>
          </w:p>
        </w:tc>
        <w:tc>
          <w:tcPr>
            <w:tcW w:w="3558" w:type="dxa"/>
          </w:tcPr>
          <w:p>
            <w:pPr>
              <w:pStyle w:val="TableParagraph"/>
              <w:spacing w:before="1"/>
              <w:ind w:left="116" w:right="81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nr.12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 documentația de atribuire, 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9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379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45" w:righ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408" w:type="dxa"/>
          </w:tcPr>
          <w:p>
            <w:pPr>
              <w:pStyle w:val="TableParagraph"/>
              <w:ind w:left="117" w:right="89"/>
              <w:jc w:val="bot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privind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dotările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specifice,utilajul şi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echipamentul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necesar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îndeplinirea corespunzătoare a contractului</w:t>
            </w:r>
          </w:p>
        </w:tc>
        <w:tc>
          <w:tcPr>
            <w:tcW w:w="3558" w:type="dxa"/>
          </w:tcPr>
          <w:p>
            <w:pPr>
              <w:pStyle w:val="TableParagraph"/>
              <w:ind w:left="116" w:right="81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nr.13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 documentația de atribuire, 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9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380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45" w:righ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408" w:type="dxa"/>
          </w:tcPr>
          <w:p>
            <w:pPr>
              <w:pStyle w:val="TableParagraph"/>
              <w:ind w:left="117" w:right="160"/>
              <w:rPr>
                <w:sz w:val="24"/>
              </w:rPr>
            </w:pPr>
            <w:r>
              <w:rPr>
                <w:sz w:val="24"/>
              </w:rPr>
              <w:t>Declarație privind personalul de </w:t>
            </w:r>
            <w:r>
              <w:rPr>
                <w:spacing w:val="-2"/>
                <w:sz w:val="24"/>
              </w:rPr>
              <w:t>specialitate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propus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pentru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implementarea contractului</w:t>
            </w:r>
          </w:p>
        </w:tc>
        <w:tc>
          <w:tcPr>
            <w:tcW w:w="3558" w:type="dxa"/>
          </w:tcPr>
          <w:p>
            <w:pPr>
              <w:pStyle w:val="TableParagraph"/>
              <w:ind w:left="116" w:right="81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nr.14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 documentația de atribuire, 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9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245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45" w:righ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408" w:type="dxa"/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Lista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subcontractanților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și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partea/părțile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din </w:t>
            </w:r>
            <w:r>
              <w:rPr>
                <w:sz w:val="24"/>
              </w:rPr>
              <w:t>contract care sunt îndeplinite de aceștia</w:t>
            </w:r>
          </w:p>
        </w:tc>
        <w:tc>
          <w:tcPr>
            <w:tcW w:w="3558" w:type="dxa"/>
          </w:tcPr>
          <w:p>
            <w:pPr>
              <w:pStyle w:val="TableParagraph"/>
              <w:ind w:left="116" w:right="81"/>
              <w:jc w:val="bot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anexei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nr.15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 documentația de atribuire, 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aplicarea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semnăturii electronice 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9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656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45" w:righ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408" w:type="dxa"/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Angajament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terț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susținător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financiar, </w:t>
            </w:r>
            <w:r>
              <w:rPr>
                <w:sz w:val="24"/>
              </w:rPr>
              <w:t>declarație terț susținător financiar,</w:t>
            </w:r>
          </w:p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angajament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privind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susținerea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tehnică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și </w:t>
            </w:r>
            <w:r>
              <w:rPr>
                <w:sz w:val="24"/>
              </w:rPr>
              <w:t>profesională a ofertantului/grupului de operatori economici, declarație terț</w:t>
            </w:r>
          </w:p>
          <w:p>
            <w:pPr>
              <w:pStyle w:val="TableParagraph"/>
              <w:spacing w:line="257" w:lineRule="exact"/>
              <w:ind w:left="117"/>
              <w:rPr>
                <w:sz w:val="24"/>
              </w:rPr>
            </w:pPr>
            <w:r>
              <w:rPr>
                <w:sz w:val="24"/>
              </w:rPr>
              <w:t>susținător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tehnic, </w:t>
            </w:r>
            <w:r>
              <w:rPr>
                <w:spacing w:val="-2"/>
                <w:sz w:val="24"/>
              </w:rPr>
              <w:t>profesional</w:t>
            </w:r>
          </w:p>
        </w:tc>
        <w:tc>
          <w:tcPr>
            <w:tcW w:w="3558" w:type="dxa"/>
          </w:tcPr>
          <w:p>
            <w:pPr>
              <w:pStyle w:val="TableParagraph"/>
              <w:ind w:left="116" w:right="839"/>
              <w:rPr>
                <w:sz w:val="24"/>
              </w:rPr>
            </w:pPr>
            <w:r>
              <w:rPr>
                <w:spacing w:val="-2"/>
                <w:sz w:val="24"/>
              </w:rPr>
              <w:t>Original,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conform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anexelor </w:t>
            </w:r>
            <w:r>
              <w:rPr>
                <w:sz w:val="24"/>
              </w:rPr>
              <w:t>nr.16,17,18,19,20 din</w:t>
            </w:r>
          </w:p>
          <w:p>
            <w:pPr>
              <w:pStyle w:val="TableParagraph"/>
              <w:ind w:left="116" w:right="76"/>
              <w:rPr>
                <w:sz w:val="24"/>
              </w:rPr>
            </w:pPr>
            <w:r>
              <w:rPr>
                <w:spacing w:val="-2"/>
                <w:sz w:val="24"/>
              </w:rPr>
              <w:t>documentația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atribuire, </w:t>
            </w:r>
            <w:r>
              <w:rPr>
                <w:sz w:val="24"/>
              </w:rPr>
              <w:t>confirmat prin aplicarea</w:t>
            </w:r>
          </w:p>
          <w:p>
            <w:pPr>
              <w:pStyle w:val="TableParagraph"/>
              <w:spacing w:line="276" w:lineRule="exact"/>
              <w:ind w:left="116" w:right="76"/>
              <w:rPr>
                <w:sz w:val="24"/>
              </w:rPr>
            </w:pPr>
            <w:r>
              <w:rPr>
                <w:spacing w:val="-2"/>
                <w:sz w:val="24"/>
              </w:rPr>
              <w:t>semnăturii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electronice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119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310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45" w:righ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408" w:type="dxa"/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Dovada înregistrării persoanei juridice Certificat/decizie de înregistrare a întreprinderii/extras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Registrul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> </w:t>
            </w:r>
            <w:r>
              <w:rPr>
                <w:sz w:val="24"/>
              </w:rPr>
              <w:t>Stat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al persoanelor juridice</w:t>
            </w:r>
          </w:p>
        </w:tc>
        <w:tc>
          <w:tcPr>
            <w:tcW w:w="3558" w:type="dxa"/>
          </w:tcPr>
          <w:p>
            <w:pPr>
              <w:pStyle w:val="TableParagraph"/>
              <w:ind w:left="116" w:right="76"/>
              <w:rPr>
                <w:sz w:val="24"/>
              </w:rPr>
            </w:pPr>
            <w:r>
              <w:rPr>
                <w:spacing w:val="-2"/>
                <w:sz w:val="24"/>
              </w:rPr>
              <w:t>copie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–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confirmată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prin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aplicarea </w:t>
            </w:r>
            <w:r>
              <w:rPr>
                <w:sz w:val="24"/>
              </w:rPr>
              <w:t>semnăturii electronice a </w:t>
            </w:r>
            <w:r>
              <w:rPr>
                <w:spacing w:val="-2"/>
                <w:sz w:val="24"/>
              </w:rPr>
              <w:t>Participantului</w:t>
            </w:r>
          </w:p>
        </w:tc>
        <w:tc>
          <w:tcPr>
            <w:tcW w:w="1496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5"/>
              <w:rPr>
                <w:b/>
                <w:sz w:val="24"/>
              </w:rPr>
            </w:pPr>
          </w:p>
          <w:p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>
      <w:pPr>
        <w:pStyle w:val="TableParagraph"/>
        <w:spacing w:after="0"/>
        <w:jc w:val="center"/>
        <w:rPr>
          <w:sz w:val="24"/>
        </w:rPr>
        <w:sectPr>
          <w:type w:val="continuous"/>
          <w:pgSz w:w="12240" w:h="15840"/>
          <w:pgMar w:top="520" w:bottom="280" w:left="1080" w:right="0"/>
        </w:sectPr>
      </w:pPr>
    </w:p>
    <w:tbl>
      <w:tblPr>
        <w:tblW w:w="0" w:type="auto"/>
        <w:jc w:val="left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9"/>
        <w:gridCol w:w="4408"/>
        <w:gridCol w:w="3558"/>
        <w:gridCol w:w="1496"/>
      </w:tblGrid>
      <w:tr>
        <w:trPr>
          <w:trHeight w:val="1932" w:hRule="atLeast"/>
        </w:trPr>
        <w:tc>
          <w:tcPr>
            <w:tcW w:w="569" w:type="dxa"/>
          </w:tcPr>
          <w:p>
            <w:pPr>
              <w:pStyle w:val="TableParagraph"/>
              <w:spacing w:before="119"/>
              <w:ind w:left="17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408" w:type="dxa"/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Certificat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efectuare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sistematică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plății </w:t>
            </w:r>
            <w:r>
              <w:rPr>
                <w:sz w:val="24"/>
              </w:rPr>
              <w:t>impozitelor, contribuțiilor.</w:t>
            </w:r>
          </w:p>
        </w:tc>
        <w:tc>
          <w:tcPr>
            <w:tcW w:w="3558" w:type="dxa"/>
          </w:tcPr>
          <w:p>
            <w:pPr>
              <w:pStyle w:val="TableParagraph"/>
              <w:ind w:left="116" w:right="76"/>
              <w:rPr>
                <w:sz w:val="24"/>
              </w:rPr>
            </w:pPr>
            <w:r>
              <w:rPr>
                <w:sz w:val="24"/>
              </w:rPr>
              <w:t>copie – eliberat de Inspectoratul </w:t>
            </w:r>
            <w:r>
              <w:rPr>
                <w:spacing w:val="-2"/>
                <w:sz w:val="24"/>
              </w:rPr>
              <w:t>Fiscal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(valabilitatea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certificatului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- conform cerințelor Inspectoratului </w:t>
            </w:r>
            <w:r>
              <w:rPr>
                <w:sz w:val="24"/>
              </w:rPr>
              <w:t>Fiscal al Republicii Moldova), confirmat prin aplicarea</w:t>
            </w:r>
          </w:p>
          <w:p>
            <w:pPr>
              <w:pStyle w:val="TableParagraph"/>
              <w:spacing w:line="225" w:lineRule="auto" w:before="13"/>
              <w:ind w:left="116" w:right="76"/>
              <w:rPr>
                <w:sz w:val="24"/>
              </w:rPr>
            </w:pPr>
            <w:r>
              <w:rPr>
                <w:spacing w:val="-2"/>
                <w:sz w:val="24"/>
              </w:rPr>
              <w:t>semnăturii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electronice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a Participantului</w:t>
            </w:r>
          </w:p>
        </w:tc>
        <w:tc>
          <w:tcPr>
            <w:tcW w:w="1496" w:type="dxa"/>
          </w:tcPr>
          <w:p>
            <w:pPr>
              <w:pStyle w:val="TableParagraph"/>
              <w:spacing w:before="236"/>
              <w:rPr>
                <w:b/>
                <w:sz w:val="24"/>
              </w:rPr>
            </w:pPr>
          </w:p>
          <w:p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>
      <w:pPr>
        <w:spacing w:line="240" w:lineRule="auto" w:before="84" w:after="1"/>
        <w:rPr>
          <w:b/>
          <w:sz w:val="20"/>
        </w:rPr>
      </w:pPr>
    </w:p>
    <w:tbl>
      <w:tblPr>
        <w:tblW w:w="0" w:type="auto"/>
        <w:jc w:val="left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"/>
        <w:gridCol w:w="4395"/>
        <w:gridCol w:w="1486"/>
        <w:gridCol w:w="1417"/>
        <w:gridCol w:w="642"/>
        <w:gridCol w:w="1417"/>
      </w:tblGrid>
      <w:tr>
        <w:trPr>
          <w:trHeight w:val="1245" w:hRule="atLeast"/>
        </w:trPr>
        <w:tc>
          <w:tcPr>
            <w:tcW w:w="566" w:type="dxa"/>
          </w:tcPr>
          <w:p>
            <w:pPr>
              <w:pStyle w:val="TableParagraph"/>
              <w:spacing w:before="119"/>
              <w:ind w:lef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395" w:type="dxa"/>
          </w:tcPr>
          <w:p>
            <w:pPr>
              <w:pStyle w:val="TableParagraph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atribuire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contului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bancar</w:t>
            </w:r>
          </w:p>
        </w:tc>
        <w:tc>
          <w:tcPr>
            <w:tcW w:w="3545" w:type="dxa"/>
            <w:gridSpan w:val="3"/>
          </w:tcPr>
          <w:p>
            <w:pPr>
              <w:pStyle w:val="TableParagraph"/>
              <w:spacing w:line="270" w:lineRule="exact"/>
              <w:ind w:left="118"/>
              <w:jc w:val="bot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eliberată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banca</w:t>
            </w:r>
          </w:p>
          <w:p>
            <w:pPr>
              <w:pStyle w:val="TableParagraph"/>
              <w:spacing w:before="5"/>
              <w:ind w:left="118" w:right="128"/>
              <w:jc w:val="both"/>
              <w:rPr>
                <w:sz w:val="24"/>
              </w:rPr>
            </w:pPr>
            <w:r>
              <w:rPr>
                <w:sz w:val="24"/>
              </w:rPr>
              <w:t>deţinătoare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cont,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confirmat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prin aplicarea semnăturii electronice a </w:t>
            </w:r>
            <w:r>
              <w:rPr>
                <w:spacing w:val="-2"/>
                <w:sz w:val="24"/>
              </w:rPr>
              <w:t>Participantului</w:t>
            </w:r>
          </w:p>
        </w:tc>
        <w:tc>
          <w:tcPr>
            <w:tcW w:w="1417" w:type="dxa"/>
          </w:tcPr>
          <w:p>
            <w:pPr>
              <w:pStyle w:val="TableParagraph"/>
              <w:spacing w:before="119"/>
              <w:ind w:left="58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827" w:hRule="atLeast"/>
        </w:trPr>
        <w:tc>
          <w:tcPr>
            <w:tcW w:w="566" w:type="dxa"/>
          </w:tcPr>
          <w:p>
            <w:pPr>
              <w:pStyle w:val="TableParagraph"/>
              <w:spacing w:before="119"/>
              <w:ind w:lef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395" w:type="dxa"/>
          </w:tcPr>
          <w:p>
            <w:pPr>
              <w:pStyle w:val="TableParagraph"/>
              <w:spacing w:before="119"/>
              <w:ind w:left="117"/>
              <w:rPr>
                <w:sz w:val="24"/>
              </w:rPr>
            </w:pPr>
            <w:r>
              <w:rPr>
                <w:sz w:val="24"/>
              </w:rPr>
              <w:t>Ultimul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raport </w:t>
            </w:r>
            <w:r>
              <w:rPr>
                <w:spacing w:val="-2"/>
                <w:sz w:val="24"/>
              </w:rPr>
              <w:t>financiar</w:t>
            </w:r>
          </w:p>
        </w:tc>
        <w:tc>
          <w:tcPr>
            <w:tcW w:w="3545" w:type="dxa"/>
            <w:gridSpan w:val="3"/>
          </w:tcPr>
          <w:p>
            <w:pPr>
              <w:pStyle w:val="TableParagraph"/>
              <w:spacing w:line="276" w:lineRule="exact"/>
              <w:ind w:left="118" w:right="88"/>
              <w:jc w:val="both"/>
              <w:rPr>
                <w:sz w:val="24"/>
              </w:rPr>
            </w:pPr>
            <w:r>
              <w:rPr>
                <w:sz w:val="24"/>
              </w:rPr>
              <w:t>copie – confirmată prin </w:t>
            </w:r>
            <w:r>
              <w:rPr>
                <w:sz w:val="24"/>
              </w:rPr>
              <w:t>aplicarea semnăturii electronice a </w:t>
            </w:r>
            <w:r>
              <w:rPr>
                <w:spacing w:val="-2"/>
                <w:sz w:val="24"/>
              </w:rPr>
              <w:t>Participantului</w:t>
            </w:r>
          </w:p>
        </w:tc>
        <w:tc>
          <w:tcPr>
            <w:tcW w:w="1417" w:type="dxa"/>
          </w:tcPr>
          <w:p>
            <w:pPr>
              <w:pStyle w:val="TableParagraph"/>
              <w:spacing w:before="119"/>
              <w:ind w:left="58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6" w:hRule="atLeast"/>
        </w:trPr>
        <w:tc>
          <w:tcPr>
            <w:tcW w:w="566" w:type="dxa"/>
          </w:tcPr>
          <w:p>
            <w:pPr>
              <w:pStyle w:val="TableParagraph"/>
              <w:spacing w:before="119"/>
              <w:ind w:lef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395" w:type="dxa"/>
          </w:tcPr>
          <w:p>
            <w:pPr>
              <w:pStyle w:val="TableParagraph"/>
              <w:spacing w:before="119"/>
              <w:ind w:left="117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generale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despre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participant</w:t>
            </w:r>
          </w:p>
        </w:tc>
        <w:tc>
          <w:tcPr>
            <w:tcW w:w="3545" w:type="dxa"/>
            <w:gridSpan w:val="3"/>
          </w:tcPr>
          <w:p>
            <w:pPr>
              <w:pStyle w:val="TableParagraph"/>
              <w:tabs>
                <w:tab w:pos="2441" w:val="left" w:leader="none"/>
              </w:tabs>
              <w:spacing w:line="276" w:lineRule="exact"/>
              <w:ind w:left="118" w:right="85"/>
              <w:jc w:val="both"/>
              <w:rPr>
                <w:sz w:val="24"/>
              </w:rPr>
            </w:pPr>
            <w:r>
              <w:rPr>
                <w:sz w:val="24"/>
              </w:rPr>
              <w:t>Formular completat -</w:t>
            </w:r>
            <w:r>
              <w:rPr>
                <w:sz w:val="24"/>
              </w:rPr>
              <w:t>confirmat prin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aplicarea</w:t>
              <w:tab/>
            </w:r>
            <w:r>
              <w:rPr>
                <w:spacing w:val="-2"/>
                <w:sz w:val="24"/>
              </w:rPr>
              <w:t>semnaturii </w:t>
            </w:r>
            <w:r>
              <w:rPr>
                <w:sz w:val="24"/>
              </w:rPr>
              <w:t>electronice de către operatorul </w:t>
            </w:r>
            <w:r>
              <w:rPr>
                <w:spacing w:val="-2"/>
                <w:sz w:val="24"/>
              </w:rPr>
              <w:t>economic</w:t>
            </w:r>
          </w:p>
        </w:tc>
        <w:tc>
          <w:tcPr>
            <w:tcW w:w="1417" w:type="dxa"/>
          </w:tcPr>
          <w:p>
            <w:pPr>
              <w:pStyle w:val="TableParagraph"/>
              <w:spacing w:before="119"/>
              <w:ind w:left="824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108" w:hRule="atLeast"/>
        </w:trPr>
        <w:tc>
          <w:tcPr>
            <w:tcW w:w="566" w:type="dxa"/>
          </w:tcPr>
          <w:p>
            <w:pPr>
              <w:pStyle w:val="TableParagraph"/>
              <w:spacing w:before="119"/>
              <w:ind w:lef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395" w:type="dxa"/>
          </w:tcPr>
          <w:p>
            <w:pPr>
              <w:pStyle w:val="TableParagraph"/>
              <w:spacing w:line="242" w:lineRule="auto"/>
              <w:ind w:left="117" w:right="258"/>
              <w:rPr>
                <w:sz w:val="24"/>
              </w:rPr>
            </w:pPr>
            <w:r>
              <w:rPr>
                <w:spacing w:val="-2"/>
                <w:sz w:val="24"/>
              </w:rPr>
              <w:t>Descrierea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tehnică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tractorului,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utilajelor </w:t>
            </w:r>
            <w:r>
              <w:rPr>
                <w:sz w:val="24"/>
              </w:rPr>
              <w:t>și tomberoanelor în corespundere cu</w:t>
            </w:r>
          </w:p>
          <w:p>
            <w:pPr>
              <w:pStyle w:val="TableParagraph"/>
              <w:spacing w:line="276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specificația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tehnică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solicitată,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poze </w:t>
            </w:r>
            <w:r>
              <w:rPr>
                <w:sz w:val="24"/>
              </w:rPr>
              <w:t>autentice a bunurilor propuse</w:t>
            </w: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Original, semnătura </w:t>
            </w:r>
            <w:r>
              <w:rPr>
                <w:spacing w:val="-6"/>
                <w:sz w:val="24"/>
              </w:rPr>
              <w:t>Participantului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>
            <w:pPr>
              <w:pStyle w:val="TableParagraph"/>
              <w:ind w:left="213" w:hanging="195"/>
              <w:rPr>
                <w:sz w:val="24"/>
              </w:rPr>
            </w:pPr>
            <w:r>
              <w:rPr>
                <w:spacing w:val="-2"/>
                <w:sz w:val="24"/>
              </w:rPr>
              <w:t>confirmată </w:t>
            </w:r>
            <w:r>
              <w:rPr>
                <w:spacing w:val="-4"/>
                <w:sz w:val="24"/>
              </w:rPr>
              <w:t>electronică</w:t>
            </w:r>
          </w:p>
        </w:tc>
        <w:tc>
          <w:tcPr>
            <w:tcW w:w="642" w:type="dxa"/>
            <w:tcBorders>
              <w:left w:val="nil"/>
            </w:tcBorders>
          </w:tcPr>
          <w:p>
            <w:pPr>
              <w:pStyle w:val="TableParagraph"/>
              <w:spacing w:line="273" w:lineRule="exact"/>
              <w:ind w:right="7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prin</w:t>
            </w:r>
          </w:p>
          <w:p>
            <w:pPr>
              <w:pStyle w:val="TableParagraph"/>
              <w:spacing w:before="2"/>
              <w:ind w:right="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6"/>
              <w:rPr>
                <w:b/>
                <w:sz w:val="24"/>
              </w:rPr>
            </w:pPr>
          </w:p>
          <w:p>
            <w:pPr>
              <w:pStyle w:val="TableParagraph"/>
              <w:ind w:left="58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3114" w:hRule="atLeast"/>
        </w:trPr>
        <w:tc>
          <w:tcPr>
            <w:tcW w:w="566" w:type="dxa"/>
          </w:tcPr>
          <w:p>
            <w:pPr>
              <w:pStyle w:val="TableParagraph"/>
              <w:spacing w:before="108"/>
              <w:ind w:lef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395" w:type="dxa"/>
          </w:tcPr>
          <w:p>
            <w:pPr>
              <w:pStyle w:val="TableParagraph"/>
              <w:spacing w:before="108"/>
              <w:ind w:left="117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termenul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> </w:t>
            </w:r>
            <w:r>
              <w:rPr>
                <w:sz w:val="24"/>
              </w:rPr>
              <w:t>garanție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 bunurilor minim 12 luni.</w:t>
            </w:r>
          </w:p>
          <w:p>
            <w:pPr>
              <w:pStyle w:val="TableParagraph"/>
              <w:spacing w:before="120"/>
              <w:ind w:left="117"/>
              <w:rPr>
                <w:sz w:val="24"/>
              </w:rPr>
            </w:pPr>
            <w:r>
              <w:rPr>
                <w:sz w:val="24"/>
              </w:rPr>
              <w:t>Notă: Pe perioada termenului de garanție </w:t>
            </w:r>
            <w:r>
              <w:rPr>
                <w:spacing w:val="-2"/>
                <w:sz w:val="24"/>
              </w:rPr>
              <w:t>cheltuielile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transport,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piesele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schimb </w:t>
            </w:r>
            <w:r>
              <w:rPr>
                <w:sz w:val="24"/>
              </w:rPr>
              <w:t>defecte vor fi suportate de către vînzător.</w:t>
            </w:r>
          </w:p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În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careva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defecțiuni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tehnice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în</w:t>
            </w:r>
          </w:p>
          <w:p>
            <w:pPr>
              <w:pStyle w:val="TableParagraph"/>
              <w:spacing w:before="1"/>
              <w:ind w:left="117" w:right="258"/>
              <w:rPr>
                <w:sz w:val="24"/>
              </w:rPr>
            </w:pPr>
            <w:r>
              <w:rPr>
                <w:sz w:val="24"/>
              </w:rPr>
              <w:t>perioada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garanție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bunului,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vînzătorul se obligă în termen de 24 ore să înlăture defecțiunile tehnice asigurînd buna</w:t>
            </w:r>
          </w:p>
          <w:p>
            <w:pPr>
              <w:pStyle w:val="TableParagraph"/>
              <w:spacing w:before="2"/>
              <w:ind w:left="117"/>
              <w:rPr>
                <w:sz w:val="24"/>
              </w:rPr>
            </w:pPr>
            <w:r>
              <w:rPr>
                <w:sz w:val="24"/>
              </w:rPr>
              <w:t>funcționare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acestora</w:t>
            </w: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Original, semnătura </w:t>
            </w:r>
            <w:r>
              <w:rPr>
                <w:spacing w:val="-6"/>
                <w:sz w:val="24"/>
              </w:rPr>
              <w:t>Participantului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>
            <w:pPr>
              <w:pStyle w:val="TableParagraph"/>
              <w:ind w:left="213" w:hanging="195"/>
              <w:rPr>
                <w:sz w:val="24"/>
              </w:rPr>
            </w:pPr>
            <w:r>
              <w:rPr>
                <w:spacing w:val="-2"/>
                <w:sz w:val="24"/>
              </w:rPr>
              <w:t>confirmată </w:t>
            </w:r>
            <w:r>
              <w:rPr>
                <w:spacing w:val="-4"/>
                <w:sz w:val="24"/>
              </w:rPr>
              <w:t>electronică</w:t>
            </w:r>
          </w:p>
        </w:tc>
        <w:tc>
          <w:tcPr>
            <w:tcW w:w="642" w:type="dxa"/>
            <w:tcBorders>
              <w:left w:val="nil"/>
            </w:tcBorders>
          </w:tcPr>
          <w:p>
            <w:pPr>
              <w:pStyle w:val="TableParagraph"/>
              <w:spacing w:line="269" w:lineRule="exact"/>
              <w:ind w:right="7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prin</w:t>
            </w:r>
          </w:p>
          <w:p>
            <w:pPr>
              <w:pStyle w:val="TableParagraph"/>
              <w:ind w:right="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17" w:type="dxa"/>
          </w:tcPr>
          <w:p>
            <w:pPr>
              <w:pStyle w:val="TableParagraph"/>
              <w:spacing w:before="228"/>
              <w:rPr>
                <w:b/>
                <w:sz w:val="24"/>
              </w:rPr>
            </w:pPr>
          </w:p>
          <w:p>
            <w:pPr>
              <w:pStyle w:val="TableParagraph"/>
              <w:ind w:left="58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620" w:hRule="atLeast"/>
        </w:trPr>
        <w:tc>
          <w:tcPr>
            <w:tcW w:w="566" w:type="dxa"/>
          </w:tcPr>
          <w:p>
            <w:pPr>
              <w:pStyle w:val="TableParagraph"/>
              <w:spacing w:before="119"/>
              <w:ind w:lef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395" w:type="dxa"/>
          </w:tcPr>
          <w:p>
            <w:pPr>
              <w:pStyle w:val="TableParagraph"/>
              <w:spacing w:before="119"/>
              <w:ind w:left="117" w:right="258"/>
              <w:rPr>
                <w:sz w:val="24"/>
              </w:rPr>
            </w:pPr>
            <w:r>
              <w:rPr>
                <w:spacing w:val="-2"/>
                <w:sz w:val="24"/>
              </w:rPr>
              <w:t>Declarație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propria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răspundere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precum </w:t>
            </w:r>
            <w:r>
              <w:rPr>
                <w:sz w:val="24"/>
              </w:rPr>
              <w:t>că livrarea, ansamblarea, ridicarea,</w:t>
            </w:r>
          </w:p>
          <w:p>
            <w:pPr>
              <w:pStyle w:val="TableParagraph"/>
              <w:ind w:left="117" w:right="258"/>
              <w:rPr>
                <w:sz w:val="24"/>
              </w:rPr>
            </w:pPr>
            <w:r>
              <w:rPr>
                <w:spacing w:val="-2"/>
                <w:sz w:val="24"/>
              </w:rPr>
              <w:t>încărcarea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și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descărcarea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bunurilor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sunt </w:t>
            </w:r>
            <w:r>
              <w:rPr>
                <w:sz w:val="24"/>
              </w:rPr>
              <w:t>cheltuielile operatorului economic </w:t>
            </w:r>
            <w:r>
              <w:rPr>
                <w:spacing w:val="-2"/>
                <w:sz w:val="24"/>
              </w:rPr>
              <w:t>cîștigător</w:t>
            </w: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Original, semnătura </w:t>
            </w:r>
            <w:r>
              <w:rPr>
                <w:spacing w:val="-6"/>
                <w:sz w:val="24"/>
              </w:rPr>
              <w:t>Participantului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>
            <w:pPr>
              <w:pStyle w:val="TableParagraph"/>
              <w:ind w:left="213" w:hanging="195"/>
              <w:rPr>
                <w:sz w:val="24"/>
              </w:rPr>
            </w:pPr>
            <w:r>
              <w:rPr>
                <w:spacing w:val="-2"/>
                <w:sz w:val="24"/>
              </w:rPr>
              <w:t>confirmată </w:t>
            </w:r>
            <w:r>
              <w:rPr>
                <w:spacing w:val="-4"/>
                <w:sz w:val="24"/>
              </w:rPr>
              <w:t>electronică</w:t>
            </w:r>
          </w:p>
        </w:tc>
        <w:tc>
          <w:tcPr>
            <w:tcW w:w="642" w:type="dxa"/>
            <w:tcBorders>
              <w:left w:val="nil"/>
            </w:tcBorders>
          </w:tcPr>
          <w:p>
            <w:pPr>
              <w:pStyle w:val="TableParagraph"/>
              <w:spacing w:line="273" w:lineRule="exact"/>
              <w:ind w:right="7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prin</w:t>
            </w:r>
          </w:p>
          <w:p>
            <w:pPr>
              <w:pStyle w:val="TableParagraph"/>
              <w:spacing w:before="2"/>
              <w:ind w:right="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6"/>
              <w:rPr>
                <w:b/>
                <w:sz w:val="24"/>
              </w:rPr>
            </w:pPr>
          </w:p>
          <w:p>
            <w:pPr>
              <w:pStyle w:val="TableParagraph"/>
              <w:ind w:left="58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>
        <w:trPr>
          <w:trHeight w:val="1619" w:hRule="atLeast"/>
        </w:trPr>
        <w:tc>
          <w:tcPr>
            <w:tcW w:w="9923" w:type="dxa"/>
            <w:gridSpan w:val="6"/>
          </w:tcPr>
          <w:p>
            <w:pPr>
              <w:pStyle w:val="TableParagraph"/>
              <w:ind w:left="115" w:right="296"/>
              <w:jc w:val="both"/>
              <w:rPr>
                <w:sz w:val="24"/>
              </w:rPr>
            </w:pPr>
            <w:r>
              <w:rPr>
                <w:sz w:val="24"/>
              </w:rPr>
              <w:t>Notă: Toate documentele menţionate se completează fără nici o modificare sau abatere de la formulare. Completarea defectuoasă a formularelor atrage respingerea ofertei. Ofertantul este obligat să transmită tractorul si accesoriile la locul de destinație</w:t>
            </w:r>
          </w:p>
        </w:tc>
      </w:tr>
    </w:tbl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104"/>
        <w:rPr>
          <w:b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976" w:val="left" w:leader="none"/>
          <w:tab w:pos="6054" w:val="left" w:leader="none"/>
          <w:tab w:pos="7614" w:val="left" w:leader="none"/>
        </w:tabs>
        <w:spacing w:line="240" w:lineRule="auto" w:before="0" w:after="0"/>
        <w:ind w:left="976" w:right="0" w:hanging="357"/>
        <w:jc w:val="left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pentru ofertă,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> </w:t>
      </w:r>
      <w:r>
        <w:rPr>
          <w:b/>
          <w:spacing w:val="-5"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pacing w:val="-5"/>
          <w:sz w:val="24"/>
        </w:rPr>
        <w:t>1%</w:t>
      </w:r>
      <w:r>
        <w:rPr>
          <w:b/>
          <w:sz w:val="24"/>
          <w:u w:val="single"/>
        </w:rPr>
        <w:tab/>
      </w:r>
      <w:r>
        <w:rPr>
          <w:sz w:val="24"/>
        </w:rPr>
        <w:t>,</w:t>
      </w:r>
      <w:r>
        <w:rPr>
          <w:spacing w:val="-7"/>
          <w:sz w:val="24"/>
        </w:rPr>
        <w:t> </w:t>
      </w:r>
      <w:r>
        <w:rPr>
          <w:b/>
          <w:spacing w:val="-2"/>
          <w:sz w:val="24"/>
        </w:rPr>
        <w:t>cuantumul.</w:t>
      </w:r>
    </w:p>
    <w:p>
      <w:pPr>
        <w:pStyle w:val="ListParagraph"/>
        <w:spacing w:after="0" w:line="240" w:lineRule="auto"/>
        <w:jc w:val="left"/>
        <w:rPr>
          <w:b/>
          <w:sz w:val="24"/>
        </w:rPr>
        <w:sectPr>
          <w:pgSz w:w="12240" w:h="15840"/>
          <w:pgMar w:top="520" w:bottom="280" w:left="1080" w:right="0"/>
        </w:sectPr>
      </w:pPr>
    </w:p>
    <w:p>
      <w:pPr>
        <w:pStyle w:val="ListParagraph"/>
        <w:numPr>
          <w:ilvl w:val="0"/>
          <w:numId w:val="1"/>
        </w:numPr>
        <w:tabs>
          <w:tab w:pos="1046" w:val="left" w:leader="none"/>
          <w:tab w:pos="7357" w:val="left" w:leader="none"/>
          <w:tab w:pos="8677" w:val="left" w:leader="none"/>
        </w:tabs>
        <w:spacing w:line="240" w:lineRule="auto" w:before="76" w:after="0"/>
        <w:ind w:left="1046" w:right="831" w:hanging="428"/>
        <w:jc w:val="left"/>
        <w:rPr>
          <w:b/>
          <w:sz w:val="24"/>
        </w:rPr>
      </w:pPr>
      <w:r>
        <w:rPr>
          <w:b/>
          <w:sz w:val="24"/>
        </w:rPr>
        <w:t>Garanția de bună execuție a contractului, obligatoiru</w:t>
      </w:r>
      <w:r>
        <w:rPr>
          <w:b/>
          <w:sz w:val="24"/>
          <w:u w:val="single"/>
        </w:rPr>
        <w:tab/>
      </w:r>
      <w:r>
        <w:rPr>
          <w:b/>
          <w:spacing w:val="-6"/>
          <w:sz w:val="24"/>
        </w:rPr>
        <w:t>5%</w:t>
      </w:r>
      <w:r>
        <w:rPr>
          <w:b/>
          <w:sz w:val="24"/>
          <w:u w:val="single"/>
        </w:rPr>
        <w:tab/>
      </w:r>
      <w:r>
        <w:rPr>
          <w:b/>
          <w:spacing w:val="-2"/>
          <w:sz w:val="24"/>
        </w:rPr>
        <w:t>,</w:t>
      </w:r>
      <w:r>
        <w:rPr>
          <w:b/>
          <w:spacing w:val="-19"/>
          <w:sz w:val="24"/>
        </w:rPr>
        <w:t> </w:t>
      </w:r>
      <w:r>
        <w:rPr>
          <w:b/>
          <w:spacing w:val="-2"/>
          <w:sz w:val="24"/>
        </w:rPr>
        <w:t>cuantumul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(din </w:t>
      </w:r>
      <w:r>
        <w:rPr>
          <w:b/>
          <w:sz w:val="24"/>
        </w:rPr>
        <w:t>valoarea contractului de achiziție semnat de ambele părți).</w:t>
      </w:r>
    </w:p>
    <w:p>
      <w:pPr>
        <w:pStyle w:val="ListParagraph"/>
        <w:numPr>
          <w:ilvl w:val="0"/>
          <w:numId w:val="1"/>
        </w:numPr>
        <w:tabs>
          <w:tab w:pos="979" w:val="left" w:leader="none"/>
          <w:tab w:pos="4853" w:val="left" w:leader="none"/>
        </w:tabs>
        <w:spacing w:line="242" w:lineRule="auto" w:before="120" w:after="0"/>
        <w:ind w:left="979" w:right="1709" w:hanging="360"/>
        <w:jc w:val="left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recurgerii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procedura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accelerată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(în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cazul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licitației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deschise,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restrânse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și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 procedurii negociate), după caz </w:t>
      </w:r>
      <w:r>
        <w:rPr>
          <w:b/>
          <w:sz w:val="24"/>
          <w:u w:val="single"/>
        </w:rPr>
        <w:tab/>
      </w:r>
      <w:r>
        <w:rPr>
          <w:b/>
          <w:sz w:val="24"/>
        </w:rPr>
        <w:t>nu sint</w:t>
      </w:r>
    </w:p>
    <w:p>
      <w:pPr>
        <w:pStyle w:val="ListParagraph"/>
        <w:numPr>
          <w:ilvl w:val="0"/>
          <w:numId w:val="1"/>
        </w:numPr>
        <w:tabs>
          <w:tab w:pos="979" w:val="left" w:leader="none"/>
        </w:tabs>
        <w:spacing w:line="240" w:lineRule="auto" w:before="117" w:after="0"/>
        <w:ind w:left="979" w:right="1220" w:hanging="360"/>
        <w:jc w:val="left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și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instrumente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specifice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atribuire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(dacă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este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specificați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dacă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va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utiliza acordul-cadru, sistemul dinamic de achiziție sau licitația electronică): nu sunt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0" w:after="0"/>
        <w:ind w:left="619" w:right="1358" w:firstLine="0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speciale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care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depinde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îndeplinirea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contractului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1"/>
          <w:sz w:val="24"/>
        </w:rPr>
        <w:t> </w:t>
      </w:r>
      <w:r>
        <w:rPr>
          <w:sz w:val="24"/>
        </w:rPr>
        <w:t>după</w:t>
      </w:r>
      <w:r>
        <w:rPr>
          <w:spacing w:val="-15"/>
          <w:sz w:val="24"/>
        </w:rPr>
        <w:t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conform caietului de sarcini.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prezintă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în valuta_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lei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moldovenești,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MDL </w:t>
      </w:r>
      <w:r>
        <w:rPr>
          <w:b/>
          <w:spacing w:val="-10"/>
          <w:sz w:val="24"/>
        </w:rPr>
        <w:t>_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evaluare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aplicat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atribuirea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contractului:</w:t>
      </w:r>
    </w:p>
    <w:p>
      <w:pPr>
        <w:spacing w:before="120"/>
        <w:ind w:left="619" w:right="0" w:firstLine="0"/>
        <w:jc w:val="left"/>
        <w:rPr>
          <w:i/>
          <w:sz w:val="24"/>
        </w:rPr>
      </w:pPr>
      <w:r>
        <w:rPr>
          <w:i/>
          <w:sz w:val="24"/>
        </w:rPr>
        <w:t>preţul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cel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mai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scăzut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și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respectarea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condițiilor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solicitate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din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documentația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de</w:t>
      </w:r>
      <w:r>
        <w:rPr>
          <w:i/>
          <w:spacing w:val="-5"/>
          <w:sz w:val="24"/>
        </w:rPr>
        <w:t> </w:t>
      </w:r>
      <w:r>
        <w:rPr>
          <w:i/>
          <w:spacing w:val="-2"/>
          <w:sz w:val="24"/>
        </w:rPr>
        <w:t>distribuire.</w:t>
      </w:r>
    </w:p>
    <w:p>
      <w:pPr>
        <w:spacing w:after="0"/>
        <w:jc w:val="left"/>
        <w:rPr>
          <w:i/>
          <w:sz w:val="24"/>
        </w:rPr>
        <w:sectPr>
          <w:pgSz w:w="12240" w:h="15840"/>
          <w:pgMar w:top="480" w:bottom="280" w:left="1080" w:right="0"/>
        </w:sectPr>
      </w:pP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2" w:lineRule="auto" w:before="70" w:after="0"/>
        <w:ind w:left="619" w:right="733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evaluare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ofertei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celei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mai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avantajoase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din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punct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vedere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economic,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precum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și ponderile lor:</w:t>
      </w:r>
    </w:p>
    <w:tbl>
      <w:tblPr>
        <w:tblW w:w="0" w:type="auto"/>
        <w:jc w:val="left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8"/>
        <w:gridCol w:w="7249"/>
        <w:gridCol w:w="2160"/>
      </w:tblGrid>
      <w:tr>
        <w:trPr>
          <w:trHeight w:val="698" w:hRule="atLeast"/>
        </w:trPr>
        <w:tc>
          <w:tcPr>
            <w:tcW w:w="578" w:type="dxa"/>
          </w:tcPr>
          <w:p>
            <w:pPr>
              <w:pStyle w:val="TableParagraph"/>
              <w:spacing w:before="120"/>
              <w:ind w:left="117" w:right="177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7249" w:type="dxa"/>
          </w:tcPr>
          <w:p>
            <w:pPr>
              <w:pStyle w:val="TableParagraph"/>
              <w:spacing w:before="12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factorului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160" w:type="dxa"/>
          </w:tcPr>
          <w:p>
            <w:pPr>
              <w:pStyle w:val="TableParagraph"/>
              <w:spacing w:before="120"/>
              <w:ind w:left="5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>
        <w:trPr>
          <w:trHeight w:val="515" w:hRule="atLeast"/>
        </w:trPr>
        <w:tc>
          <w:tcPr>
            <w:tcW w:w="5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2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17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ofertelor:</w:t>
      </w:r>
      <w:r>
        <w:rPr>
          <w:b/>
          <w:spacing w:val="79"/>
          <w:w w:val="150"/>
          <w:sz w:val="24"/>
        </w:rPr>
        <w:t> </w:t>
      </w:r>
      <w:r>
        <w:rPr>
          <w:b/>
          <w:sz w:val="24"/>
        </w:rPr>
        <w:t>Informația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găsiți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SIA</w:t>
      </w:r>
      <w:r>
        <w:rPr>
          <w:b/>
          <w:spacing w:val="-6"/>
          <w:sz w:val="24"/>
        </w:rPr>
        <w:t> </w:t>
      </w:r>
      <w:r>
        <w:rPr>
          <w:b/>
          <w:spacing w:val="-4"/>
          <w:sz w:val="24"/>
        </w:rPr>
        <w:t>RSAP</w:t>
      </w:r>
    </w:p>
    <w:p>
      <w:pPr>
        <w:pStyle w:val="ListParagraph"/>
        <w:numPr>
          <w:ilvl w:val="1"/>
          <w:numId w:val="1"/>
        </w:numPr>
        <w:tabs>
          <w:tab w:pos="1339" w:val="left" w:leader="none"/>
          <w:tab w:pos="10658" w:val="left" w:leader="none"/>
        </w:tabs>
        <w:spacing w:line="240" w:lineRule="auto" w:before="120" w:after="0"/>
        <w:ind w:left="1339" w:right="0" w:hanging="360"/>
        <w:jc w:val="left"/>
        <w:rPr>
          <w:sz w:val="24"/>
        </w:rPr>
      </w:pPr>
      <w:r>
        <w:rPr>
          <w:b/>
          <w:sz w:val="24"/>
        </w:rPr>
        <w:t>conform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SIA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RSAP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/până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la:</w:t>
      </w:r>
      <w:r>
        <w:rPr>
          <w:b/>
          <w:spacing w:val="-6"/>
          <w:sz w:val="24"/>
        </w:rPr>
        <w:t> </w:t>
      </w:r>
      <w:r>
        <w:rPr>
          <w:b/>
          <w:i/>
          <w:sz w:val="24"/>
        </w:rPr>
        <w:t>[ora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2"/>
          <w:sz w:val="24"/>
        </w:rPr>
        <w:t>exactă]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1"/>
        </w:numPr>
        <w:tabs>
          <w:tab w:pos="1339" w:val="left" w:leader="none"/>
          <w:tab w:pos="10638" w:val="left" w:leader="none"/>
        </w:tabs>
        <w:spacing w:line="240" w:lineRule="auto" w:before="120" w:after="0"/>
        <w:ind w:left="1339" w:right="0" w:hanging="360"/>
        <w:jc w:val="lef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7"/>
          <w:sz w:val="24"/>
        </w:rPr>
        <w:t> </w:t>
      </w:r>
      <w:r>
        <w:rPr>
          <w:b/>
          <w:i/>
          <w:spacing w:val="-2"/>
          <w:sz w:val="24"/>
        </w:rPr>
        <w:t>[data]</w:t>
      </w:r>
      <w:r>
        <w:rPr>
          <w:b/>
          <w:i/>
          <w:sz w:val="24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trebuie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transmise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ofertele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cererile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pacing w:val="-2"/>
          <w:sz w:val="24"/>
        </w:rPr>
        <w:t>participare:</w:t>
      </w:r>
    </w:p>
    <w:p>
      <w:pPr>
        <w:spacing w:before="120"/>
        <w:ind w:left="1070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9"/>
          <w:sz w:val="24"/>
        </w:rPr>
        <w:t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cererile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de</w:t>
      </w:r>
      <w:r>
        <w:rPr>
          <w:b/>
          <w:i/>
          <w:spacing w:val="2"/>
          <w:sz w:val="24"/>
        </w:rPr>
        <w:t> </w:t>
      </w:r>
      <w:r>
        <w:rPr>
          <w:b/>
          <w:i/>
          <w:sz w:val="24"/>
        </w:rPr>
        <w:t>participare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vor fi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depuse</w:t>
      </w:r>
      <w:r>
        <w:rPr>
          <w:b/>
          <w:i/>
          <w:spacing w:val="-4"/>
          <w:sz w:val="24"/>
        </w:rPr>
        <w:t> </w:t>
      </w:r>
      <w:r>
        <w:rPr>
          <w:b/>
          <w:i/>
          <w:sz w:val="24"/>
        </w:rPr>
        <w:t>electronic</w:t>
      </w:r>
      <w:r>
        <w:rPr>
          <w:b/>
          <w:i/>
          <w:spacing w:val="-4"/>
          <w:sz w:val="24"/>
        </w:rPr>
        <w:t> </w:t>
      </w:r>
      <w:r>
        <w:rPr>
          <w:b/>
          <w:i/>
          <w:sz w:val="24"/>
        </w:rPr>
        <w:t>prin intermediul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SIA </w:t>
      </w:r>
      <w:r>
        <w:rPr>
          <w:b/>
          <w:i/>
          <w:spacing w:val="-4"/>
          <w:sz w:val="24"/>
        </w:rPr>
        <w:t>RSAP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  <w:tab w:pos="6135" w:val="left" w:leader="none"/>
        </w:tabs>
        <w:spacing w:line="240" w:lineRule="auto" w:before="12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ofertelor:</w:t>
      </w:r>
      <w:r>
        <w:rPr>
          <w:b/>
          <w:spacing w:val="-3"/>
          <w:sz w:val="24"/>
        </w:rPr>
        <w:t> </w:t>
      </w:r>
      <w:r>
        <w:rPr>
          <w:b/>
          <w:spacing w:val="55"/>
          <w:sz w:val="24"/>
          <w:u w:val="single"/>
        </w:rPr>
        <w:t>  </w:t>
      </w:r>
      <w:r>
        <w:rPr>
          <w:b/>
          <w:sz w:val="24"/>
        </w:rPr>
        <w:t>45</w:t>
      </w:r>
      <w:r>
        <w:rPr>
          <w:b/>
          <w:spacing w:val="3"/>
          <w:sz w:val="24"/>
        </w:rPr>
        <w:t> </w:t>
      </w:r>
      <w:r>
        <w:rPr>
          <w:b/>
          <w:spacing w:val="-4"/>
          <w:sz w:val="24"/>
        </w:rPr>
        <w:t>zile</w:t>
      </w:r>
      <w:r>
        <w:rPr>
          <w:b/>
          <w:sz w:val="24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1046" w:val="left" w:leader="none"/>
          <w:tab w:pos="5943" w:val="left" w:leader="none"/>
        </w:tabs>
        <w:spacing w:line="240" w:lineRule="auto" w:before="121" w:after="0"/>
        <w:ind w:left="1046" w:right="0" w:hanging="427"/>
        <w:jc w:val="left"/>
        <w:rPr>
          <w:b/>
          <w:sz w:val="22"/>
        </w:rPr>
      </w:pPr>
      <w:r>
        <w:rPr>
          <w:b/>
          <w:sz w:val="24"/>
        </w:rPr>
        <w:t>Locul deschiderii ofertelor: </w:t>
      </w:r>
      <w:r>
        <w:rPr>
          <w:sz w:val="22"/>
          <w:u w:val="thick"/>
        </w:rPr>
        <w:tab/>
      </w:r>
      <w:r>
        <w:rPr>
          <w:b/>
          <w:sz w:val="22"/>
        </w:rPr>
        <w:t>Informația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găsiți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în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SIA</w:t>
      </w:r>
      <w:r>
        <w:rPr>
          <w:b/>
          <w:spacing w:val="-13"/>
          <w:sz w:val="22"/>
        </w:rPr>
        <w:t> </w:t>
      </w:r>
      <w:r>
        <w:rPr>
          <w:b/>
          <w:spacing w:val="-4"/>
          <w:sz w:val="22"/>
        </w:rPr>
        <w:t>RSAP</w:t>
      </w:r>
    </w:p>
    <w:p>
      <w:pPr>
        <w:spacing w:before="6"/>
        <w:ind w:left="5324" w:right="0" w:firstLine="0"/>
        <w:jc w:val="left"/>
        <w:rPr>
          <w:sz w:val="20"/>
        </w:rPr>
      </w:pPr>
      <w:r>
        <w:rPr>
          <w:sz w:val="20"/>
        </w:rPr>
        <w:t>(SIA</w:t>
      </w:r>
      <w:r>
        <w:rPr>
          <w:spacing w:val="-13"/>
          <w:sz w:val="20"/>
        </w:rPr>
        <w:t> </w:t>
      </w:r>
      <w:r>
        <w:rPr>
          <w:sz w:val="20"/>
        </w:rPr>
        <w:t>RSAP</w:t>
      </w:r>
      <w:r>
        <w:rPr>
          <w:spacing w:val="-9"/>
          <w:sz w:val="20"/>
        </w:rPr>
        <w:t> </w:t>
      </w:r>
      <w:r>
        <w:rPr>
          <w:sz w:val="20"/>
        </w:rPr>
        <w:t>sau</w:t>
      </w:r>
      <w:r>
        <w:rPr>
          <w:spacing w:val="-10"/>
          <w:sz w:val="20"/>
        </w:rPr>
        <w:t> </w:t>
      </w:r>
      <w:r>
        <w:rPr>
          <w:sz w:val="20"/>
        </w:rPr>
        <w:t>adresa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deschiderii)</w:t>
      </w:r>
    </w:p>
    <w:p>
      <w:pPr>
        <w:spacing w:line="268" w:lineRule="exact" w:before="0"/>
        <w:ind w:left="979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7"/>
          <w:sz w:val="24"/>
        </w:rPr>
        <w:t> </w:t>
      </w:r>
      <w:r>
        <w:rPr>
          <w:b/>
          <w:i/>
          <w:sz w:val="24"/>
        </w:rPr>
        <w:t>întârziate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fi</w:t>
      </w:r>
      <w:r>
        <w:rPr>
          <w:b/>
          <w:i/>
          <w:spacing w:val="-3"/>
          <w:sz w:val="24"/>
        </w:rPr>
        <w:t> </w:t>
      </w:r>
      <w:r>
        <w:rPr>
          <w:b/>
          <w:i/>
          <w:spacing w:val="-2"/>
          <w:sz w:val="24"/>
        </w:rPr>
        <w:t>respinse.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2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să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asiste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deschiderea </w:t>
      </w:r>
      <w:r>
        <w:rPr>
          <w:b/>
          <w:spacing w:val="-2"/>
          <w:sz w:val="24"/>
        </w:rPr>
        <w:t>ofertelor:</w:t>
      </w:r>
    </w:p>
    <w:p>
      <w:pPr>
        <w:spacing w:before="0"/>
        <w:ind w:left="1070" w:right="689" w:firstLine="0"/>
        <w:jc w:val="left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sau</w:t>
      </w:r>
      <w:r>
        <w:rPr>
          <w:b/>
          <w:i/>
          <w:spacing w:val="-8"/>
          <w:sz w:val="24"/>
        </w:rPr>
        <w:t> </w:t>
      </w:r>
      <w:r>
        <w:rPr>
          <w:b/>
          <w:i/>
          <w:sz w:val="24"/>
        </w:rPr>
        <w:t>reprezentanții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acestora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au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dreptul</w:t>
      </w:r>
      <w:r>
        <w:rPr>
          <w:b/>
          <w:i/>
          <w:spacing w:val="-15"/>
          <w:sz w:val="24"/>
        </w:rPr>
        <w:t> </w:t>
      </w:r>
      <w:r>
        <w:rPr>
          <w:b/>
          <w:i/>
          <w:sz w:val="24"/>
        </w:rPr>
        <w:t>să</w:t>
      </w:r>
      <w:r>
        <w:rPr>
          <w:b/>
          <w:i/>
          <w:spacing w:val="-12"/>
          <w:sz w:val="24"/>
        </w:rPr>
        <w:t> </w:t>
      </w:r>
      <w:r>
        <w:rPr>
          <w:b/>
          <w:i/>
          <w:sz w:val="24"/>
        </w:rPr>
        <w:t>participe</w:t>
      </w:r>
      <w:r>
        <w:rPr>
          <w:b/>
          <w:i/>
          <w:spacing w:val="-15"/>
          <w:sz w:val="24"/>
        </w:rPr>
        <w:t> </w:t>
      </w:r>
      <w:r>
        <w:rPr>
          <w:b/>
          <w:i/>
          <w:sz w:val="24"/>
        </w:rPr>
        <w:t>la</w:t>
      </w:r>
      <w:r>
        <w:rPr>
          <w:b/>
          <w:i/>
          <w:spacing w:val="-12"/>
          <w:sz w:val="24"/>
        </w:rPr>
        <w:t> </w:t>
      </w:r>
      <w:r>
        <w:rPr>
          <w:b/>
          <w:i/>
          <w:sz w:val="24"/>
        </w:rPr>
        <w:t>deschiderea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ofertelor,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cu excepția cazului cînd ofertele au fost depuse prin SIA RSAP</w:t>
      </w:r>
      <w:r>
        <w:rPr>
          <w:b/>
          <w:sz w:val="24"/>
        </w:rPr>
        <w:t>.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limbile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în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care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redactate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ofertele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> </w:t>
      </w:r>
      <w:r>
        <w:rPr>
          <w:b/>
          <w:spacing w:val="-2"/>
          <w:sz w:val="24"/>
        </w:rPr>
        <w:t>participare:</w:t>
      </w:r>
    </w:p>
    <w:p>
      <w:pPr>
        <w:tabs>
          <w:tab w:pos="4664" w:val="left" w:leader="none"/>
        </w:tabs>
        <w:spacing w:before="19"/>
        <w:ind w:left="107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ab/>
      </w:r>
      <w:r>
        <w:rPr>
          <w:b/>
          <w:sz w:val="22"/>
        </w:rPr>
        <w:t>limba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8"/>
          <w:sz w:val="22"/>
        </w:rPr>
        <w:t> </w:t>
      </w:r>
      <w:r>
        <w:rPr>
          <w:b/>
          <w:spacing w:val="-4"/>
          <w:sz w:val="22"/>
        </w:rPr>
        <w:t>stat</w:t>
      </w:r>
    </w:p>
    <w:p>
      <w:pPr>
        <w:pStyle w:val="ListParagraph"/>
        <w:numPr>
          <w:ilvl w:val="0"/>
          <w:numId w:val="1"/>
        </w:numPr>
        <w:tabs>
          <w:tab w:pos="1262" w:val="left" w:leader="none"/>
        </w:tabs>
        <w:spacing w:line="240" w:lineRule="auto" w:before="124" w:after="0"/>
        <w:ind w:left="1262" w:right="1324" w:hanging="360"/>
        <w:jc w:val="left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 ale Uniunii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Europene: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Finanțator: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IP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Oficiul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Național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Implementare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Proiectelor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în domeniul Mediului (ONIPM).</w:t>
      </w:r>
    </w:p>
    <w:p>
      <w:pPr>
        <w:spacing w:before="4"/>
        <w:ind w:left="972" w:right="0" w:firstLine="0"/>
        <w:jc w:val="left"/>
        <w:rPr>
          <w:sz w:val="20"/>
        </w:rPr>
      </w:pPr>
      <w:r>
        <w:rPr>
          <w:spacing w:val="-2"/>
          <w:sz w:val="20"/>
        </w:rPr>
        <w:t>(se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specifică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denumirea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proiectului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și/sau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programului)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2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și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adresa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organismului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competent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soluționare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6"/>
          <w:sz w:val="24"/>
        </w:rPr>
        <w:t> </w:t>
      </w:r>
      <w:r>
        <w:rPr>
          <w:b/>
          <w:spacing w:val="-2"/>
          <w:sz w:val="24"/>
        </w:rPr>
        <w:t>contestațiilor:</w:t>
      </w:r>
    </w:p>
    <w:p>
      <w:pPr>
        <w:spacing w:before="0"/>
        <w:ind w:left="1070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13"/>
          <w:sz w:val="24"/>
        </w:rPr>
        <w:t> </w:t>
      </w:r>
      <w:r>
        <w:rPr>
          <w:b/>
          <w:i/>
          <w:sz w:val="24"/>
        </w:rPr>
        <w:t>Națională</w:t>
      </w:r>
      <w:r>
        <w:rPr>
          <w:b/>
          <w:i/>
          <w:spacing w:val="-13"/>
          <w:sz w:val="24"/>
        </w:rPr>
        <w:t> </w:t>
      </w:r>
      <w:r>
        <w:rPr>
          <w:b/>
          <w:i/>
          <w:sz w:val="24"/>
        </w:rPr>
        <w:t>pentru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Soluționarea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2"/>
          <w:sz w:val="24"/>
        </w:rPr>
        <w:t>Contestațiilor</w:t>
      </w:r>
    </w:p>
    <w:p>
      <w:pPr>
        <w:spacing w:before="0"/>
        <w:ind w:left="1070" w:right="2572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mun.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Chișinău,</w:t>
      </w:r>
      <w:r>
        <w:rPr>
          <w:b/>
          <w:i/>
          <w:spacing w:val="-14"/>
          <w:sz w:val="24"/>
        </w:rPr>
        <w:t> </w:t>
      </w:r>
      <w:r>
        <w:rPr>
          <w:b/>
          <w:i/>
          <w:sz w:val="24"/>
        </w:rPr>
        <w:t>bd.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Ștefan</w:t>
      </w:r>
      <w:r>
        <w:rPr>
          <w:b/>
          <w:i/>
          <w:spacing w:val="-7"/>
          <w:sz w:val="24"/>
        </w:rPr>
        <w:t> </w:t>
      </w:r>
      <w:r>
        <w:rPr>
          <w:b/>
          <w:i/>
          <w:sz w:val="24"/>
        </w:rPr>
        <w:t>cel</w:t>
      </w:r>
      <w:r>
        <w:rPr>
          <w:b/>
          <w:i/>
          <w:spacing w:val="-8"/>
          <w:sz w:val="24"/>
        </w:rPr>
        <w:t> </w:t>
      </w:r>
      <w:r>
        <w:rPr>
          <w:b/>
          <w:i/>
          <w:sz w:val="24"/>
        </w:rPr>
        <w:t>Mare</w:t>
      </w:r>
      <w:r>
        <w:rPr>
          <w:b/>
          <w:i/>
          <w:spacing w:val="-11"/>
          <w:sz w:val="24"/>
        </w:rPr>
        <w:t> </w:t>
      </w:r>
      <w:r>
        <w:rPr>
          <w:b/>
          <w:i/>
          <w:sz w:val="24"/>
        </w:rPr>
        <w:t>și</w:t>
      </w:r>
      <w:r>
        <w:rPr>
          <w:b/>
          <w:i/>
          <w:spacing w:val="-8"/>
          <w:sz w:val="24"/>
        </w:rPr>
        <w:t> </w:t>
      </w:r>
      <w:r>
        <w:rPr>
          <w:b/>
          <w:i/>
          <w:sz w:val="24"/>
        </w:rPr>
        <w:t>Sfânt</w:t>
      </w:r>
      <w:r>
        <w:rPr>
          <w:b/>
          <w:i/>
          <w:spacing w:val="-7"/>
          <w:sz w:val="24"/>
        </w:rPr>
        <w:t> </w:t>
      </w:r>
      <w:r>
        <w:rPr>
          <w:b/>
          <w:i/>
          <w:sz w:val="24"/>
        </w:rPr>
        <w:t>nr.124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(et.4),</w:t>
      </w:r>
      <w:r>
        <w:rPr>
          <w:b/>
          <w:i/>
          <w:spacing w:val="-8"/>
          <w:sz w:val="24"/>
        </w:rPr>
        <w:t> </w:t>
      </w:r>
      <w:r>
        <w:rPr>
          <w:b/>
          <w:i/>
          <w:sz w:val="24"/>
        </w:rPr>
        <w:t>MD</w:t>
      </w:r>
      <w:r>
        <w:rPr>
          <w:b/>
          <w:i/>
          <w:spacing w:val="-9"/>
          <w:sz w:val="24"/>
        </w:rPr>
        <w:t> </w:t>
      </w:r>
      <w:r>
        <w:rPr>
          <w:b/>
          <w:i/>
          <w:sz w:val="24"/>
        </w:rPr>
        <w:t>2001; Tel/Fax/email:022-820 652, 022 820-651, </w:t>
      </w:r>
      <w:hyperlink r:id="rId6">
        <w:r>
          <w:rPr>
            <w:b/>
            <w:i/>
            <w:sz w:val="24"/>
          </w:rPr>
          <w:t>contestatii@ansc.md</w:t>
        </w:r>
      </w:hyperlink>
    </w:p>
    <w:p>
      <w:pPr>
        <w:pStyle w:val="ListParagraph"/>
        <w:numPr>
          <w:ilvl w:val="0"/>
          <w:numId w:val="1"/>
        </w:numPr>
        <w:tabs>
          <w:tab w:pos="979" w:val="left" w:leader="none"/>
        </w:tabs>
        <w:spacing w:line="240" w:lineRule="auto" w:before="120" w:after="0"/>
        <w:ind w:left="979" w:right="1017" w:hanging="36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(datele)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și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referința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(referințele)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publicărilor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anterioare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în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Jurnalul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Oficial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al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Uniunii Europene privind contractul (contractele) la care se referă anunțul respectiv (dacă este cazul):</w:t>
      </w:r>
      <w:r>
        <w:rPr>
          <w:b/>
          <w:spacing w:val="40"/>
          <w:sz w:val="24"/>
        </w:rPr>
        <w:t> </w:t>
      </w:r>
      <w:r>
        <w:rPr>
          <w:b/>
          <w:sz w:val="24"/>
          <w:u w:val="single"/>
        </w:rPr>
        <w:t>nu se aplică</w:t>
      </w:r>
    </w:p>
    <w:p>
      <w:pPr>
        <w:pStyle w:val="ListParagraph"/>
        <w:numPr>
          <w:ilvl w:val="0"/>
          <w:numId w:val="1"/>
        </w:numPr>
        <w:tabs>
          <w:tab w:pos="979" w:val="left" w:leader="none"/>
        </w:tabs>
        <w:spacing w:line="343" w:lineRule="auto" w:before="120" w:after="0"/>
        <w:ind w:left="979" w:right="1157" w:hanging="360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cazul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achizițiilor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periodice,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calendarul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estimat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pentru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publicarea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anunțurilor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viitoare: </w:t>
      </w:r>
      <w:r>
        <w:rPr>
          <w:b/>
          <w:sz w:val="24"/>
          <w:u w:val="single"/>
        </w:rPr>
        <w:t>nu se aplică</w:t>
      </w:r>
    </w:p>
    <w:p>
      <w:pPr>
        <w:pStyle w:val="ListParagraph"/>
        <w:numPr>
          <w:ilvl w:val="0"/>
          <w:numId w:val="1"/>
        </w:numPr>
        <w:tabs>
          <w:tab w:pos="979" w:val="left" w:leader="none"/>
        </w:tabs>
        <w:spacing w:line="240" w:lineRule="auto" w:before="1" w:after="0"/>
        <w:ind w:left="979" w:right="780" w:hanging="36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publicării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anunțului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intenție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sau,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după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caz,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precizarea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că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nu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fost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publicat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un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astfel de anunţ: </w:t>
      </w:r>
      <w:r>
        <w:rPr>
          <w:b/>
          <w:sz w:val="24"/>
          <w:u w:val="single"/>
        </w:rPr>
        <w:t>nu se aplică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2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spre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publicare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anunțului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participare:</w:t>
      </w:r>
      <w:r>
        <w:rPr>
          <w:b/>
          <w:spacing w:val="-5"/>
          <w:sz w:val="24"/>
        </w:rPr>
        <w:t> </w:t>
      </w:r>
      <w:r>
        <w:rPr>
          <w:b/>
          <w:sz w:val="24"/>
          <w:u w:val="single"/>
        </w:rPr>
        <w:t>conform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SIA</w:t>
      </w:r>
      <w:r>
        <w:rPr>
          <w:b/>
          <w:spacing w:val="-5"/>
          <w:sz w:val="24"/>
          <w:u w:val="single"/>
        </w:rPr>
        <w:t> </w:t>
      </w:r>
      <w:r>
        <w:rPr>
          <w:b/>
          <w:spacing w:val="-4"/>
          <w:sz w:val="24"/>
          <w:u w:val="single"/>
        </w:rPr>
        <w:t>RSAP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118" w:after="3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cadrul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procedurii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achiziție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va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utiliza/accepta:</w:t>
      </w:r>
    </w:p>
    <w:tbl>
      <w:tblPr>
        <w:tblW w:w="0" w:type="auto"/>
        <w:jc w:val="left"/>
        <w:tblInd w:w="1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17"/>
        <w:gridCol w:w="3032"/>
      </w:tblGrid>
      <w:tr>
        <w:trPr>
          <w:trHeight w:val="275" w:hRule="atLeast"/>
        </w:trPr>
        <w:tc>
          <w:tcPr>
            <w:tcW w:w="6217" w:type="dxa"/>
          </w:tcPr>
          <w:p>
            <w:pPr>
              <w:pStyle w:val="TableParagraph"/>
              <w:spacing w:line="256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13"/>
                <w:sz w:val="24"/>
              </w:rPr>
              <w:t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032" w:type="dxa"/>
          </w:tcPr>
          <w:p>
            <w:pPr>
              <w:pStyle w:val="TableParagraph"/>
              <w:spacing w:line="256" w:lineRule="exact"/>
              <w:ind w:left="118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>
        <w:trPr>
          <w:trHeight w:val="275" w:hRule="atLeast"/>
        </w:trPr>
        <w:tc>
          <w:tcPr>
            <w:tcW w:w="6217" w:type="dxa"/>
          </w:tcPr>
          <w:p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electronică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ofertelor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cererilor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032" w:type="dxa"/>
          </w:tcPr>
          <w:p>
            <w:pPr>
              <w:pStyle w:val="TableParagraph"/>
              <w:spacing w:line="256" w:lineRule="exact"/>
              <w:ind w:left="11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accepta</w:t>
            </w:r>
          </w:p>
        </w:tc>
      </w:tr>
      <w:tr>
        <w:trPr>
          <w:trHeight w:val="275" w:hRule="atLeast"/>
        </w:trPr>
        <w:tc>
          <w:tcPr>
            <w:tcW w:w="6217" w:type="dxa"/>
          </w:tcPr>
          <w:p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comenzi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>
            <w:pPr>
              <w:pStyle w:val="TableParagraph"/>
              <w:spacing w:line="256" w:lineRule="exact"/>
              <w:ind w:left="118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accepta</w:t>
            </w:r>
          </w:p>
        </w:tc>
      </w:tr>
      <w:tr>
        <w:trPr>
          <w:trHeight w:val="270" w:hRule="atLeast"/>
        </w:trPr>
        <w:tc>
          <w:tcPr>
            <w:tcW w:w="6217" w:type="dxa"/>
          </w:tcPr>
          <w:p>
            <w:pPr>
              <w:pStyle w:val="TableParagraph"/>
              <w:spacing w:line="251" w:lineRule="exact"/>
              <w:ind w:left="117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032" w:type="dxa"/>
          </w:tcPr>
          <w:p>
            <w:pPr>
              <w:pStyle w:val="TableParagraph"/>
              <w:spacing w:line="251" w:lineRule="exact"/>
              <w:ind w:left="11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accepta</w:t>
            </w:r>
          </w:p>
        </w:tc>
      </w:tr>
      <w:tr>
        <w:trPr>
          <w:trHeight w:val="275" w:hRule="atLeast"/>
        </w:trPr>
        <w:tc>
          <w:tcPr>
            <w:tcW w:w="6217" w:type="dxa"/>
          </w:tcPr>
          <w:p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>
            <w:pPr>
              <w:pStyle w:val="TableParagraph"/>
              <w:spacing w:line="256" w:lineRule="exact"/>
              <w:ind w:left="11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accepta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979" w:val="left" w:leader="none"/>
          <w:tab w:pos="4392" w:val="left" w:leader="none"/>
        </w:tabs>
        <w:spacing w:line="242" w:lineRule="auto" w:before="124" w:after="0"/>
        <w:ind w:left="979" w:right="889" w:hanging="360"/>
        <w:jc w:val="left"/>
        <w:rPr>
          <w:sz w:val="20"/>
        </w:rPr>
      </w:pPr>
      <w:r>
        <w:rPr>
          <w:b/>
          <w:sz w:val="24"/>
        </w:rPr>
        <w:t>Contractul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intră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sub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incidența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Acordului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privind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achizițiile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guvernamentale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Organizației Mondiale a Comerțului (numai în cazul anunțurilor transmise spre publicare în Jurnalul Oficial al Uniunii Europene): </w:t>
      </w:r>
      <w:r>
        <w:rPr>
          <w:b/>
          <w:sz w:val="24"/>
          <w:u w:val="single"/>
        </w:rPr>
        <w:tab/>
      </w:r>
      <w:r>
        <w:rPr>
          <w:b/>
          <w:sz w:val="24"/>
        </w:rPr>
        <w:t>nu </w:t>
      </w:r>
      <w:r>
        <w:rPr>
          <w:sz w:val="20"/>
        </w:rPr>
        <w:t>(se specifică da sau nu)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2240" w:h="15840"/>
          <w:pgMar w:top="500" w:bottom="280" w:left="1080" w:right="0"/>
        </w:sectPr>
      </w:pPr>
    </w:p>
    <w:p>
      <w:pPr>
        <w:pStyle w:val="ListParagraph"/>
        <w:numPr>
          <w:ilvl w:val="0"/>
          <w:numId w:val="1"/>
        </w:numPr>
        <w:tabs>
          <w:tab w:pos="1046" w:val="left" w:leader="none"/>
          <w:tab w:pos="4678" w:val="left" w:leader="none"/>
        </w:tabs>
        <w:spacing w:line="240" w:lineRule="auto" w:before="70" w:after="0"/>
        <w:ind w:left="1046" w:right="0" w:hanging="427"/>
        <w:jc w:val="left"/>
        <w:rPr>
          <w:b/>
          <w:sz w:val="24"/>
        </w:rPr>
      </w:pPr>
      <w:r>
        <w:rPr>
          <w:b/>
          <w:sz w:val="24"/>
        </w:rPr>
        <w:t>Alte informații relevante: </w:t>
      </w:r>
      <w:r>
        <w:rPr>
          <w:b/>
          <w:sz w:val="24"/>
          <w:u w:val="single"/>
        </w:rPr>
        <w:tab/>
      </w:r>
      <w:r>
        <w:rPr>
          <w:b/>
          <w:spacing w:val="-5"/>
          <w:sz w:val="24"/>
        </w:rPr>
        <w:t>nu</w:t>
      </w:r>
    </w:p>
    <w:p>
      <w:pPr>
        <w:spacing w:line="240" w:lineRule="auto" w:before="245"/>
        <w:rPr>
          <w:b/>
          <w:sz w:val="24"/>
        </w:rPr>
      </w:pPr>
    </w:p>
    <w:p>
      <w:pPr>
        <w:pStyle w:val="BodyText"/>
        <w:spacing w:before="0"/>
        <w:ind w:left="619"/>
      </w:pPr>
      <w:r>
        <w:rPr/>
        <w:t>Conducătorul</w:t>
      </w:r>
      <w:r>
        <w:rPr>
          <w:spacing w:val="-10"/>
        </w:rPr>
        <w:t> </w:t>
      </w:r>
      <w:r>
        <w:rPr/>
        <w:t>grupului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>
          <w:spacing w:val="-2"/>
        </w:rPr>
        <w:t>lucru:</w:t>
      </w:r>
    </w:p>
    <w:p>
      <w:pPr>
        <w:pStyle w:val="BodyText"/>
        <w:spacing w:before="41"/>
        <w:ind w:left="619"/>
      </w:pPr>
      <w:r>
        <w:rPr/>
        <w:t>Russu</w:t>
      </w:r>
      <w:r>
        <w:rPr>
          <w:spacing w:val="-4"/>
        </w:rPr>
        <w:t> </w:t>
      </w:r>
      <w:r>
        <w:rPr/>
        <w:t>Igor,</w:t>
      </w:r>
      <w:r>
        <w:rPr>
          <w:spacing w:val="-1"/>
        </w:rPr>
        <w:t> </w:t>
      </w:r>
      <w:r>
        <w:rPr/>
        <w:t>primar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satului</w:t>
      </w:r>
      <w:r>
        <w:rPr>
          <w:spacing w:val="-3"/>
        </w:rPr>
        <w:t> </w:t>
      </w:r>
      <w:r>
        <w:rPr/>
        <w:t>Baxani</w:t>
      </w:r>
      <w:r>
        <w:rPr>
          <w:spacing w:val="-1"/>
        </w:rPr>
        <w:t> </w:t>
      </w:r>
      <w:r>
        <w:rPr/>
        <w:t>r-nul</w:t>
      </w:r>
      <w:r>
        <w:rPr>
          <w:spacing w:val="-3"/>
        </w:rPr>
        <w:t> </w:t>
      </w:r>
      <w:r>
        <w:rPr>
          <w:spacing w:val="-2"/>
        </w:rPr>
        <w:t>Soroca</w:t>
      </w:r>
    </w:p>
    <w:sectPr>
      <w:pgSz w:w="12240" w:h="15840"/>
      <w:pgMar w:top="500" w:bottom="280" w:left="108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260" w:hanging="35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start w:val="0"/>
      <w:numFmt w:val="bullet"/>
      <w:lvlText w:val="-"/>
      <w:lvlJc w:val="left"/>
      <w:pPr>
        <w:ind w:left="1339" w:hanging="360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431" w:hanging="36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522" w:hanging="36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4613" w:hanging="36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5704" w:hanging="36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6795" w:hanging="36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7886" w:hanging="36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8977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>
      <w:spacing w:before="120"/>
    </w:pPr>
    <w:rPr>
      <w:rFonts w:ascii="Times New Roman" w:hAnsi="Times New Roman" w:eastAsia="Times New Roman" w:cs="Times New Roman"/>
      <w:b/>
      <w:bCs/>
      <w:sz w:val="24"/>
      <w:szCs w:val="24"/>
      <w:lang w:val="ro-RO" w:eastAsia="en-US" w:bidi="ar-SA"/>
    </w:rPr>
  </w:style>
  <w:style w:styleId="Title" w:type="paragraph">
    <w:name w:val="Title"/>
    <w:basedOn w:val="Normal"/>
    <w:uiPriority w:val="1"/>
    <w:qFormat/>
    <w:pPr>
      <w:ind w:left="2657" w:hanging="1422"/>
    </w:pPr>
    <w:rPr>
      <w:rFonts w:ascii="Times New Roman" w:hAnsi="Times New Roman" w:eastAsia="Times New Roman" w:cs="Times New Roman"/>
      <w:b/>
      <w:bCs/>
      <w:sz w:val="28"/>
      <w:szCs w:val="28"/>
      <w:lang w:val="ro-RO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1046" w:hanging="427"/>
    </w:pPr>
    <w:rPr>
      <w:rFonts w:ascii="Times New Roman" w:hAnsi="Times New Roman" w:eastAsia="Times New Roman" w:cs="Times New Roman"/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primaria.baxani@mail.ru" TargetMode="External"/><Relationship Id="rId6" Type="http://schemas.openxmlformats.org/officeDocument/2006/relationships/hyperlink" Target="mailto:contestatii@ansc.md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dcterms:created xsi:type="dcterms:W3CDTF">2026-01-06T13:13:31Z</dcterms:created>
  <dcterms:modified xsi:type="dcterms:W3CDTF">2026-01-06T13:13:31Z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2019</vt:lpwstr>
  </property>
</Properties>
</file>