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FD0D0C" w:rsidRDefault="0069001F" w:rsidP="006761B8">
      <w:pPr>
        <w:shd w:val="clear" w:color="auto" w:fill="FFFFFF" w:themeFill="background1"/>
        <w:ind w:left="-567" w:firstLine="567"/>
        <w:jc w:val="center"/>
        <w:rPr>
          <w:b/>
          <w:sz w:val="24"/>
          <w:szCs w:val="24"/>
          <w:shd w:val="clear" w:color="auto" w:fill="FFFFFF" w:themeFill="background1"/>
          <w:lang w:val="ro-MD"/>
        </w:rPr>
      </w:pPr>
      <w:r w:rsidRPr="00F805CB">
        <w:rPr>
          <w:b/>
          <w:sz w:val="24"/>
          <w:szCs w:val="24"/>
          <w:lang w:val="ro-MD"/>
        </w:rPr>
        <w:t xml:space="preserve">privind achiziționarea </w:t>
      </w:r>
      <w:r w:rsidR="00105479">
        <w:rPr>
          <w:b/>
          <w:sz w:val="24"/>
          <w:szCs w:val="24"/>
          <w:shd w:val="clear" w:color="auto" w:fill="FFFFFF" w:themeFill="background1"/>
          <w:lang w:val="ro-MD"/>
        </w:rPr>
        <w:t xml:space="preserve">materialelor </w:t>
      </w:r>
      <w:r w:rsidR="00C4498F">
        <w:rPr>
          <w:b/>
          <w:sz w:val="24"/>
          <w:szCs w:val="24"/>
          <w:shd w:val="clear" w:color="auto" w:fill="FFFFFF" w:themeFill="background1"/>
          <w:lang w:val="ro-MD"/>
        </w:rPr>
        <w:t>electrice</w:t>
      </w:r>
      <w:r w:rsidR="00E30384">
        <w:rPr>
          <w:b/>
          <w:sz w:val="24"/>
          <w:szCs w:val="24"/>
          <w:shd w:val="clear" w:color="auto" w:fill="FFFFFF" w:themeFill="background1"/>
          <w:lang w:val="ro-MD"/>
        </w:rPr>
        <w:t xml:space="preserve"> </w:t>
      </w:r>
    </w:p>
    <w:p w:rsidR="0090083E" w:rsidRPr="00F805CB" w:rsidRDefault="0069001F" w:rsidP="006761B8">
      <w:pPr>
        <w:shd w:val="clear" w:color="auto" w:fill="FFFFFF" w:themeFill="background1"/>
        <w:ind w:left="-567" w:firstLine="567"/>
        <w:jc w:val="center"/>
        <w:rPr>
          <w:b/>
          <w:sz w:val="24"/>
          <w:szCs w:val="24"/>
          <w:lang w:val="ro-MD"/>
        </w:rPr>
      </w:pPr>
      <w:r w:rsidRPr="00F805CB">
        <w:rPr>
          <w:b/>
          <w:sz w:val="24"/>
          <w:szCs w:val="24"/>
          <w:shd w:val="clear" w:color="auto" w:fill="FFFFFF" w:themeFill="background1"/>
          <w:lang w:val="ro-MD"/>
        </w:rPr>
        <w:t>prin procedura de achiziție</w:t>
      </w:r>
      <w:r w:rsidR="00F805CB" w:rsidRPr="00F805CB">
        <w:rPr>
          <w:b/>
          <w:sz w:val="24"/>
          <w:szCs w:val="24"/>
          <w:shd w:val="clear" w:color="auto" w:fill="FFFFFF" w:themeFill="background1"/>
          <w:lang w:val="ro-MD"/>
        </w:rPr>
        <w:t xml:space="preserve"> prin cererea ofertelor de prețuri</w:t>
      </w:r>
      <w:r w:rsidR="00F805CB" w:rsidRPr="00F805CB">
        <w:rPr>
          <w:b/>
          <w:sz w:val="24"/>
          <w:szCs w:val="24"/>
          <w:shd w:val="clear" w:color="auto" w:fill="FFFF00"/>
          <w:lang w:val="ro-MD"/>
        </w:rPr>
        <w:t xml:space="preserve"> </w:t>
      </w:r>
    </w:p>
    <w:p w:rsidR="00F805CB" w:rsidRPr="004225A2" w:rsidRDefault="00F805CB" w:rsidP="006761B8">
      <w:pPr>
        <w:ind w:left="-567" w:firstLine="567"/>
        <w:rPr>
          <w:lang w:val="ro-MD"/>
        </w:rPr>
      </w:pPr>
    </w:p>
    <w:p w:rsidR="0090083E" w:rsidRPr="004225A2" w:rsidRDefault="0090083E" w:rsidP="006761B8">
      <w:pPr>
        <w:numPr>
          <w:ilvl w:val="0"/>
          <w:numId w:val="3"/>
        </w:numPr>
        <w:tabs>
          <w:tab w:val="left" w:pos="284"/>
          <w:tab w:val="right" w:pos="9531"/>
        </w:tabs>
        <w:spacing w:before="120"/>
        <w:ind w:left="-567" w:firstLine="567"/>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5569E2" w:rsidRPr="00B20BA0">
        <w:rPr>
          <w:sz w:val="24"/>
          <w:szCs w:val="24"/>
          <w:shd w:val="clear" w:color="auto" w:fill="FFFFFF" w:themeFill="background1"/>
          <w:lang w:val="ro-MD"/>
        </w:rPr>
        <w:t>IP USMF ”Nicolae Testemițanu”</w:t>
      </w:r>
    </w:p>
    <w:p w:rsidR="0090083E" w:rsidRPr="004225A2" w:rsidRDefault="0090083E" w:rsidP="006761B8">
      <w:pPr>
        <w:numPr>
          <w:ilvl w:val="0"/>
          <w:numId w:val="3"/>
        </w:numPr>
        <w:shd w:val="clear" w:color="auto" w:fill="FFFFFF" w:themeFill="background1"/>
        <w:tabs>
          <w:tab w:val="left" w:pos="284"/>
          <w:tab w:val="right" w:pos="9531"/>
        </w:tabs>
        <w:spacing w:before="120"/>
        <w:ind w:left="-567" w:firstLine="567"/>
        <w:rPr>
          <w:b/>
          <w:sz w:val="24"/>
          <w:szCs w:val="24"/>
          <w:lang w:val="ro-MD"/>
        </w:rPr>
      </w:pPr>
      <w:r w:rsidRPr="004225A2">
        <w:rPr>
          <w:b/>
          <w:sz w:val="24"/>
          <w:szCs w:val="24"/>
          <w:lang w:val="ro-MD"/>
        </w:rPr>
        <w:t xml:space="preserve">IDNO: </w:t>
      </w:r>
      <w:r w:rsidR="005569E2" w:rsidRPr="00B20BA0">
        <w:rPr>
          <w:sz w:val="24"/>
          <w:szCs w:val="24"/>
          <w:shd w:val="clear" w:color="auto" w:fill="FFFFFF" w:themeFill="background1"/>
          <w:lang w:val="ro-MD"/>
        </w:rPr>
        <w:t>100</w:t>
      </w:r>
      <w:r w:rsidR="002F3327" w:rsidRPr="00B20BA0">
        <w:rPr>
          <w:sz w:val="24"/>
          <w:szCs w:val="24"/>
          <w:shd w:val="clear" w:color="auto" w:fill="FFFFFF" w:themeFill="background1"/>
          <w:lang w:val="ro-MD"/>
        </w:rPr>
        <w:t>7600000794</w:t>
      </w:r>
    </w:p>
    <w:p w:rsidR="00A61F2B" w:rsidRPr="004225A2" w:rsidRDefault="00A61F2B" w:rsidP="006761B8">
      <w:pPr>
        <w:numPr>
          <w:ilvl w:val="0"/>
          <w:numId w:val="3"/>
        </w:numPr>
        <w:tabs>
          <w:tab w:val="left" w:pos="284"/>
          <w:tab w:val="right" w:pos="9531"/>
        </w:tabs>
        <w:spacing w:before="120"/>
        <w:ind w:left="-567" w:firstLine="567"/>
        <w:rPr>
          <w:b/>
          <w:sz w:val="24"/>
          <w:szCs w:val="24"/>
          <w:lang w:val="ro-MD"/>
        </w:rPr>
      </w:pPr>
      <w:r w:rsidRPr="004225A2">
        <w:rPr>
          <w:b/>
          <w:sz w:val="24"/>
          <w:szCs w:val="24"/>
          <w:lang w:val="ro-MD"/>
        </w:rPr>
        <w:t xml:space="preserve">Adresa: </w:t>
      </w:r>
      <w:r w:rsidR="002F3327" w:rsidRPr="00B20BA0">
        <w:rPr>
          <w:sz w:val="24"/>
          <w:szCs w:val="24"/>
          <w:shd w:val="clear" w:color="auto" w:fill="FFFFFF" w:themeFill="background1"/>
          <w:lang w:val="ro-MD"/>
        </w:rPr>
        <w:t>mun. Chișinău, bd. Ștefan cel Mare și Sfânt 165</w:t>
      </w:r>
    </w:p>
    <w:p w:rsidR="00A61F2B" w:rsidRPr="004225A2" w:rsidRDefault="00A61F2B" w:rsidP="006761B8">
      <w:pPr>
        <w:numPr>
          <w:ilvl w:val="0"/>
          <w:numId w:val="3"/>
        </w:numPr>
        <w:tabs>
          <w:tab w:val="left" w:pos="284"/>
          <w:tab w:val="right" w:pos="9531"/>
        </w:tabs>
        <w:spacing w:before="120"/>
        <w:ind w:left="-567" w:firstLine="567"/>
        <w:rPr>
          <w:b/>
          <w:sz w:val="24"/>
          <w:szCs w:val="24"/>
          <w:lang w:val="ro-MD"/>
        </w:rPr>
      </w:pPr>
      <w:r w:rsidRPr="004225A2">
        <w:rPr>
          <w:b/>
          <w:sz w:val="24"/>
          <w:szCs w:val="24"/>
          <w:lang w:val="ro-MD"/>
        </w:rPr>
        <w:t xml:space="preserve">Numărul de telefon/fax: </w:t>
      </w:r>
      <w:r w:rsidR="002F3327" w:rsidRPr="00B20BA0">
        <w:rPr>
          <w:sz w:val="24"/>
          <w:szCs w:val="24"/>
          <w:shd w:val="clear" w:color="auto" w:fill="FFFFFF" w:themeFill="background1"/>
          <w:lang w:val="ro-MD"/>
        </w:rPr>
        <w:t>022 20-52-65</w:t>
      </w:r>
    </w:p>
    <w:p w:rsidR="002E606A" w:rsidRPr="004225A2" w:rsidRDefault="00A61F2B" w:rsidP="006761B8">
      <w:pPr>
        <w:numPr>
          <w:ilvl w:val="0"/>
          <w:numId w:val="3"/>
        </w:numPr>
        <w:shd w:val="clear" w:color="auto" w:fill="FFFFFF" w:themeFill="background1"/>
        <w:tabs>
          <w:tab w:val="left" w:pos="284"/>
          <w:tab w:val="right" w:pos="9531"/>
        </w:tabs>
        <w:spacing w:before="120"/>
        <w:ind w:left="-567" w:firstLine="567"/>
        <w:rPr>
          <w:b/>
          <w:sz w:val="24"/>
          <w:szCs w:val="24"/>
          <w:lang w:val="ro-MD"/>
        </w:rPr>
      </w:pPr>
      <w:r w:rsidRPr="004225A2">
        <w:rPr>
          <w:b/>
          <w:sz w:val="24"/>
          <w:szCs w:val="24"/>
          <w:lang w:val="ro-MD"/>
        </w:rPr>
        <w:t xml:space="preserve">Adresa de e-mail și de internet a autorității contractante: </w:t>
      </w:r>
      <w:hyperlink r:id="rId8" w:history="1">
        <w:r w:rsidR="002F3327" w:rsidRPr="00B20BA0">
          <w:rPr>
            <w:rStyle w:val="ac"/>
            <w:sz w:val="24"/>
            <w:szCs w:val="24"/>
            <w:u w:val="none"/>
            <w:shd w:val="clear" w:color="auto" w:fill="FFFFFF" w:themeFill="background1"/>
            <w:lang w:val="ro-MD"/>
          </w:rPr>
          <w:t>achizitii@usmf.md</w:t>
        </w:r>
      </w:hyperlink>
      <w:r w:rsidR="002F3327" w:rsidRPr="00B20BA0">
        <w:rPr>
          <w:sz w:val="24"/>
          <w:szCs w:val="24"/>
          <w:shd w:val="clear" w:color="auto" w:fill="FFFFFF" w:themeFill="background1"/>
          <w:lang w:val="ro-MD"/>
        </w:rPr>
        <w:t>, usmf.md</w:t>
      </w:r>
      <w:r w:rsidR="008E34BE" w:rsidRPr="00B20BA0">
        <w:rPr>
          <w:sz w:val="24"/>
          <w:szCs w:val="24"/>
          <w:shd w:val="clear" w:color="auto" w:fill="FFFFFF" w:themeFill="background1"/>
          <w:lang w:val="ro-MD"/>
        </w:rPr>
        <w:t>.</w:t>
      </w:r>
    </w:p>
    <w:p w:rsidR="00A61F2B" w:rsidRPr="004225A2" w:rsidRDefault="001C679D" w:rsidP="001C679D">
      <w:pPr>
        <w:tabs>
          <w:tab w:val="left" w:pos="0"/>
        </w:tabs>
        <w:spacing w:before="120"/>
        <w:jc w:val="both"/>
        <w:rPr>
          <w:b/>
          <w:sz w:val="24"/>
          <w:szCs w:val="24"/>
          <w:lang w:val="ro-MD"/>
        </w:rPr>
      </w:pPr>
      <w:r>
        <w:rPr>
          <w:b/>
          <w:sz w:val="24"/>
          <w:szCs w:val="24"/>
          <w:lang w:val="ro-MD"/>
        </w:rPr>
        <w:t xml:space="preserve">6. </w:t>
      </w:r>
      <w:r w:rsidR="002E606A"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B20BA0">
        <w:rPr>
          <w:sz w:val="24"/>
          <w:szCs w:val="24"/>
          <w:lang w:val="ro-MD"/>
        </w:rPr>
        <w:t>documentația de atribuire este anexată în cadrul procedurii în SIA RSAP</w:t>
      </w:r>
      <w:r w:rsidR="00B20BA0">
        <w:rPr>
          <w:b/>
          <w:sz w:val="24"/>
          <w:szCs w:val="24"/>
          <w:lang w:val="ro-MD"/>
        </w:rPr>
        <w:t>.</w:t>
      </w:r>
      <w:r w:rsidR="00A61F2B" w:rsidRPr="00B20BA0">
        <w:rPr>
          <w:b/>
          <w:sz w:val="24"/>
          <w:szCs w:val="24"/>
          <w:lang w:val="ro-MD"/>
        </w:rPr>
        <w:t xml:space="preserve"> </w:t>
      </w:r>
    </w:p>
    <w:p w:rsidR="0072330A" w:rsidRPr="004225A2" w:rsidRDefault="001C679D" w:rsidP="001C679D">
      <w:pPr>
        <w:tabs>
          <w:tab w:val="left" w:pos="284"/>
          <w:tab w:val="right" w:pos="9531"/>
        </w:tabs>
        <w:spacing w:before="120"/>
        <w:jc w:val="both"/>
        <w:rPr>
          <w:b/>
          <w:sz w:val="24"/>
          <w:szCs w:val="24"/>
          <w:lang w:val="ro-MD"/>
        </w:rPr>
      </w:pPr>
      <w:r>
        <w:rPr>
          <w:b/>
          <w:sz w:val="24"/>
          <w:szCs w:val="24"/>
          <w:lang w:val="ro-MD"/>
        </w:rPr>
        <w:t xml:space="preserve">7. </w:t>
      </w:r>
      <w:r w:rsidR="002E606A" w:rsidRPr="004225A2">
        <w:rPr>
          <w:b/>
          <w:sz w:val="24"/>
          <w:szCs w:val="24"/>
          <w:lang w:val="ro-MD"/>
        </w:rPr>
        <w:t xml:space="preserve">Tipul </w:t>
      </w:r>
      <w:r w:rsidR="00AC2788" w:rsidRPr="004225A2">
        <w:rPr>
          <w:b/>
          <w:sz w:val="24"/>
          <w:szCs w:val="24"/>
          <w:lang w:val="ro-MD"/>
        </w:rPr>
        <w:t>autorității</w:t>
      </w:r>
      <w:r w:rsidR="002E606A" w:rsidRPr="004225A2">
        <w:rPr>
          <w:b/>
          <w:sz w:val="24"/>
          <w:szCs w:val="24"/>
          <w:lang w:val="ro-MD"/>
        </w:rPr>
        <w:t xml:space="preserve"> contractante </w:t>
      </w:r>
      <w:r w:rsidR="00AC2788" w:rsidRPr="004225A2">
        <w:rPr>
          <w:b/>
          <w:sz w:val="24"/>
          <w:szCs w:val="24"/>
          <w:lang w:val="ro-MD"/>
        </w:rPr>
        <w:t>și</w:t>
      </w:r>
      <w:r w:rsidR="002E606A" w:rsidRPr="004225A2">
        <w:rPr>
          <w:b/>
          <w:sz w:val="24"/>
          <w:szCs w:val="24"/>
          <w:lang w:val="ro-MD"/>
        </w:rPr>
        <w:t xml:space="preserve"> obiectul principal de activitate (dacă este cazul, </w:t>
      </w:r>
      <w:r w:rsidR="00AC2788" w:rsidRPr="004225A2">
        <w:rPr>
          <w:b/>
          <w:sz w:val="24"/>
          <w:szCs w:val="24"/>
          <w:lang w:val="ro-MD"/>
        </w:rPr>
        <w:t>mențiunea</w:t>
      </w:r>
      <w:r w:rsidR="002E606A" w:rsidRPr="004225A2">
        <w:rPr>
          <w:b/>
          <w:sz w:val="24"/>
          <w:szCs w:val="24"/>
          <w:lang w:val="ro-MD"/>
        </w:rPr>
        <w:t xml:space="preserve"> că autoritatea contractantă este o autoritate centrală de </w:t>
      </w:r>
      <w:r w:rsidR="00AC2788" w:rsidRPr="004225A2">
        <w:rPr>
          <w:b/>
          <w:sz w:val="24"/>
          <w:szCs w:val="24"/>
          <w:lang w:val="ro-MD"/>
        </w:rPr>
        <w:t>achiziție</w:t>
      </w:r>
      <w:r w:rsidR="002E606A" w:rsidRPr="004225A2">
        <w:rPr>
          <w:b/>
          <w:sz w:val="24"/>
          <w:szCs w:val="24"/>
          <w:lang w:val="ro-MD"/>
        </w:rPr>
        <w:t xml:space="preserve"> sau că </w:t>
      </w:r>
      <w:r w:rsidR="00AC2788" w:rsidRPr="004225A2">
        <w:rPr>
          <w:b/>
          <w:sz w:val="24"/>
          <w:szCs w:val="24"/>
          <w:lang w:val="ro-MD"/>
        </w:rPr>
        <w:t>achiziția</w:t>
      </w:r>
      <w:r w:rsidR="002E606A" w:rsidRPr="004225A2">
        <w:rPr>
          <w:b/>
          <w:sz w:val="24"/>
          <w:szCs w:val="24"/>
          <w:lang w:val="ro-MD"/>
        </w:rPr>
        <w:t xml:space="preserve"> implică o altă formă de </w:t>
      </w:r>
      <w:r w:rsidR="00AC2788" w:rsidRPr="004225A2">
        <w:rPr>
          <w:b/>
          <w:sz w:val="24"/>
          <w:szCs w:val="24"/>
          <w:lang w:val="ro-MD"/>
        </w:rPr>
        <w:t>achiziție</w:t>
      </w:r>
      <w:r w:rsidR="002E606A" w:rsidRPr="004225A2">
        <w:rPr>
          <w:b/>
          <w:sz w:val="24"/>
          <w:szCs w:val="24"/>
          <w:lang w:val="ro-MD"/>
        </w:rPr>
        <w:t xml:space="preserve"> comună): </w:t>
      </w:r>
      <w:r w:rsidR="002F3327" w:rsidRPr="00B20BA0">
        <w:rPr>
          <w:sz w:val="24"/>
          <w:szCs w:val="24"/>
          <w:lang w:val="ro-MD"/>
        </w:rPr>
        <w:t>Instituție publică</w:t>
      </w:r>
    </w:p>
    <w:p w:rsidR="0062221E" w:rsidRDefault="001C679D" w:rsidP="001C679D">
      <w:pPr>
        <w:tabs>
          <w:tab w:val="left" w:pos="284"/>
          <w:tab w:val="right" w:pos="426"/>
        </w:tabs>
        <w:spacing w:before="120"/>
        <w:jc w:val="both"/>
        <w:rPr>
          <w:b/>
          <w:sz w:val="24"/>
          <w:szCs w:val="24"/>
          <w:lang w:val="ro-MD"/>
        </w:rPr>
      </w:pPr>
      <w:r>
        <w:rPr>
          <w:b/>
          <w:sz w:val="24"/>
          <w:szCs w:val="24"/>
          <w:lang w:val="ro-MD"/>
        </w:rPr>
        <w:t xml:space="preserve">8. </w:t>
      </w:r>
      <w:r w:rsidR="0062221E" w:rsidRPr="004225A2">
        <w:rPr>
          <w:b/>
          <w:sz w:val="24"/>
          <w:szCs w:val="24"/>
          <w:lang w:val="ro-MD"/>
        </w:rPr>
        <w:t xml:space="preserve">Cumpărătorul invită operatorii economici </w:t>
      </w:r>
      <w:r w:rsidR="00AC2788" w:rsidRPr="004225A2">
        <w:rPr>
          <w:b/>
          <w:sz w:val="24"/>
          <w:szCs w:val="24"/>
          <w:lang w:val="ro-MD"/>
        </w:rPr>
        <w:t>interesați</w:t>
      </w:r>
      <w:r w:rsidR="0062221E" w:rsidRPr="004225A2">
        <w:rPr>
          <w:b/>
          <w:sz w:val="24"/>
          <w:szCs w:val="24"/>
          <w:lang w:val="ro-MD"/>
        </w:rPr>
        <w:t xml:space="preserve">, care îi pot satisface </w:t>
      </w:r>
      <w:r w:rsidR="00AC2788" w:rsidRPr="004225A2">
        <w:rPr>
          <w:b/>
          <w:sz w:val="24"/>
          <w:szCs w:val="24"/>
          <w:lang w:val="ro-MD"/>
        </w:rPr>
        <w:t>necesitățile</w:t>
      </w:r>
      <w:r w:rsidR="0062221E" w:rsidRPr="004225A2">
        <w:rPr>
          <w:b/>
          <w:sz w:val="24"/>
          <w:szCs w:val="24"/>
          <w:lang w:val="ro-MD"/>
        </w:rPr>
        <w:t>, să participe la procedura de achiziție privind executare</w:t>
      </w:r>
      <w:r w:rsidR="002F3327">
        <w:rPr>
          <w:b/>
          <w:sz w:val="24"/>
          <w:szCs w:val="24"/>
          <w:lang w:val="ro-MD"/>
        </w:rPr>
        <w:t xml:space="preserve">a următoarelor </w:t>
      </w:r>
      <w:r w:rsidR="0062221E" w:rsidRPr="004225A2">
        <w:rPr>
          <w:b/>
          <w:sz w:val="24"/>
          <w:szCs w:val="24"/>
          <w:lang w:val="ro-MD"/>
        </w:rPr>
        <w:t>lucrări:</w:t>
      </w:r>
    </w:p>
    <w:p w:rsidR="002F3327" w:rsidRPr="004225A2" w:rsidRDefault="002F3327" w:rsidP="006761B8">
      <w:pPr>
        <w:tabs>
          <w:tab w:val="left" w:pos="284"/>
          <w:tab w:val="right" w:pos="426"/>
        </w:tabs>
        <w:spacing w:before="120"/>
        <w:ind w:left="-567" w:firstLine="567"/>
        <w:rPr>
          <w:b/>
          <w:sz w:val="24"/>
          <w:szCs w:val="24"/>
          <w:lang w:val="ro-MD"/>
        </w:rPr>
      </w:pPr>
    </w:p>
    <w:tbl>
      <w:tblPr>
        <w:tblW w:w="9782" w:type="dxa"/>
        <w:tblInd w:w="-289" w:type="dxa"/>
        <w:tblLayout w:type="fixed"/>
        <w:tblLook w:val="04A0" w:firstRow="1" w:lastRow="0" w:firstColumn="1" w:lastColumn="0" w:noHBand="0" w:noVBand="1"/>
      </w:tblPr>
      <w:tblGrid>
        <w:gridCol w:w="710"/>
        <w:gridCol w:w="425"/>
        <w:gridCol w:w="2268"/>
        <w:gridCol w:w="709"/>
        <w:gridCol w:w="708"/>
        <w:gridCol w:w="3828"/>
        <w:gridCol w:w="1134"/>
      </w:tblGrid>
      <w:tr w:rsidR="00234352" w:rsidRPr="00F805CB" w:rsidTr="00F60D16">
        <w:trPr>
          <w:trHeight w:val="853"/>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D62570" w:rsidRDefault="00D62570" w:rsidP="008876C3">
            <w:pPr>
              <w:spacing w:before="120"/>
              <w:jc w:val="center"/>
              <w:rPr>
                <w:b/>
                <w:lang w:val="ro-MD"/>
              </w:rPr>
            </w:pPr>
            <w:r w:rsidRPr="00D62570">
              <w:rPr>
                <w:b/>
                <w:lang w:val="ro-MD"/>
              </w:rPr>
              <w:t xml:space="preserve">Nr.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69001F" w:rsidP="008876C3">
            <w:pPr>
              <w:spacing w:before="120"/>
              <w:jc w:val="center"/>
              <w:rPr>
                <w:b/>
                <w:sz w:val="22"/>
                <w:szCs w:val="22"/>
                <w:lang w:val="ro-MD"/>
              </w:rPr>
            </w:pPr>
            <w:r w:rsidRPr="004439DA">
              <w:rPr>
                <w:b/>
                <w:sz w:val="22"/>
                <w:szCs w:val="22"/>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69001F" w:rsidP="00105479">
            <w:pPr>
              <w:spacing w:before="120"/>
              <w:jc w:val="center"/>
              <w:rPr>
                <w:b/>
                <w:sz w:val="22"/>
                <w:szCs w:val="22"/>
                <w:lang w:val="ro-MD"/>
              </w:rPr>
            </w:pPr>
            <w:r w:rsidRPr="004439DA">
              <w:rPr>
                <w:b/>
                <w:sz w:val="22"/>
                <w:szCs w:val="22"/>
                <w:lang w:val="ro-MD"/>
              </w:rPr>
              <w:t xml:space="preserve">Denumirea </w:t>
            </w:r>
            <w:r w:rsidR="00105479" w:rsidRPr="004439DA">
              <w:rPr>
                <w:b/>
                <w:sz w:val="22"/>
                <w:szCs w:val="22"/>
                <w:lang w:val="ro-MD"/>
              </w:rPr>
              <w:t xml:space="preserve">bunurilor </w:t>
            </w:r>
            <w:r w:rsidRPr="004439DA">
              <w:rPr>
                <w:b/>
                <w:sz w:val="22"/>
                <w:szCs w:val="22"/>
                <w:lang w:val="ro-MD"/>
              </w:rPr>
              <w:t>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69001F" w:rsidP="008876C3">
            <w:pPr>
              <w:spacing w:before="120"/>
              <w:jc w:val="center"/>
              <w:rPr>
                <w:b/>
                <w:sz w:val="22"/>
                <w:szCs w:val="22"/>
                <w:lang w:val="ro-MD"/>
              </w:rPr>
            </w:pPr>
            <w:r w:rsidRPr="004439DA">
              <w:rPr>
                <w:b/>
                <w:sz w:val="22"/>
                <w:szCs w:val="22"/>
                <w:lang w:val="ro-MD"/>
              </w:rPr>
              <w:t>Unitatea de măsură</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69001F" w:rsidP="008876C3">
            <w:pPr>
              <w:spacing w:before="120"/>
              <w:jc w:val="center"/>
              <w:rPr>
                <w:b/>
                <w:sz w:val="22"/>
                <w:szCs w:val="22"/>
                <w:lang w:val="ro-MD"/>
              </w:rPr>
            </w:pPr>
            <w:r w:rsidRPr="004439DA">
              <w:rPr>
                <w:b/>
                <w:sz w:val="22"/>
                <w:szCs w:val="22"/>
                <w:lang w:val="ro-MD"/>
              </w:rPr>
              <w:t>Cantita</w:t>
            </w:r>
            <w:r w:rsidR="008E34BE" w:rsidRPr="004439DA">
              <w:rPr>
                <w:b/>
                <w:sz w:val="22"/>
                <w:szCs w:val="22"/>
                <w:lang w:val="ro-MD"/>
              </w:rPr>
              <w:t>-</w:t>
            </w:r>
            <w:r w:rsidRPr="004439DA">
              <w:rPr>
                <w:b/>
                <w:sz w:val="22"/>
                <w:szCs w:val="22"/>
                <w:lang w:val="ro-MD"/>
              </w:rPr>
              <w:t>tea</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69001F" w:rsidP="008876C3">
            <w:pPr>
              <w:spacing w:before="120"/>
              <w:jc w:val="center"/>
              <w:rPr>
                <w:b/>
                <w:sz w:val="22"/>
                <w:szCs w:val="22"/>
                <w:lang w:val="ro-MD"/>
              </w:rPr>
            </w:pPr>
            <w:r w:rsidRPr="004439DA">
              <w:rPr>
                <w:b/>
                <w:sz w:val="22"/>
                <w:szCs w:val="22"/>
                <w:lang w:val="ro-MD"/>
              </w:rPr>
              <w:t xml:space="preserve">Specificarea tehnică deplină solicitată, Standarde de </w:t>
            </w:r>
            <w:r w:rsidR="00AC2788" w:rsidRPr="004439DA">
              <w:rPr>
                <w:b/>
                <w:sz w:val="22"/>
                <w:szCs w:val="22"/>
                <w:lang w:val="ro-MD"/>
              </w:rPr>
              <w:t>referință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439DA" w:rsidRDefault="005244AD" w:rsidP="005244AD">
            <w:pPr>
              <w:spacing w:before="120"/>
              <w:jc w:val="center"/>
              <w:rPr>
                <w:b/>
                <w:sz w:val="22"/>
                <w:szCs w:val="22"/>
                <w:lang w:val="ro-MD"/>
              </w:rPr>
            </w:pPr>
            <w:r w:rsidRPr="004439DA">
              <w:rPr>
                <w:b/>
                <w:sz w:val="22"/>
                <w:szCs w:val="22"/>
                <w:lang w:val="ro-MD"/>
              </w:rPr>
              <w:t>Valoarea estimată, fără TVA</w:t>
            </w:r>
          </w:p>
        </w:tc>
      </w:tr>
      <w:tr w:rsidR="00BB5494" w:rsidRPr="001C679D"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494" w:rsidRPr="009D6D92" w:rsidRDefault="00BB5494" w:rsidP="00BB5494">
            <w:pPr>
              <w:jc w:val="center"/>
              <w:rPr>
                <w:lang w:val="ro-MD"/>
              </w:rPr>
            </w:pPr>
            <w:r w:rsidRPr="009D6D92">
              <w:rPr>
                <w:lang w:val="ro-MD"/>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494" w:rsidRDefault="00BB5494" w:rsidP="00BB5494">
            <w:pPr>
              <w:jc w:val="center"/>
              <w:rPr>
                <w:lang w:val="ro-MD"/>
              </w:rPr>
            </w:pPr>
          </w:p>
          <w:p w:rsidR="00994641" w:rsidRPr="00862CE1" w:rsidRDefault="00994641" w:rsidP="00BB5494">
            <w:pPr>
              <w:jc w:val="center"/>
              <w:rPr>
                <w:lang w:val="ro-MD"/>
              </w:rPr>
            </w:pPr>
          </w:p>
        </w:tc>
        <w:tc>
          <w:tcPr>
            <w:tcW w:w="2268" w:type="dxa"/>
            <w:tcBorders>
              <w:top w:val="nil"/>
              <w:left w:val="nil"/>
              <w:bottom w:val="single" w:sz="8" w:space="0" w:color="auto"/>
              <w:right w:val="nil"/>
            </w:tcBorders>
            <w:shd w:val="clear" w:color="000000" w:fill="FFFFFF"/>
            <w:vAlign w:val="center"/>
          </w:tcPr>
          <w:p w:rsidR="00BB5494" w:rsidRPr="00283D0D" w:rsidRDefault="00994641" w:rsidP="00BB5494">
            <w:pPr>
              <w:rPr>
                <w:rFonts w:cstheme="minorHAnsi"/>
                <w:color w:val="000000"/>
                <w:lang w:val="en-US" w:eastAsia="en-GB"/>
              </w:rPr>
            </w:pPr>
            <w:r w:rsidRPr="00283D0D">
              <w:rPr>
                <w:rFonts w:cstheme="minorHAnsi"/>
                <w:b/>
                <w:bCs/>
                <w:color w:val="000000"/>
                <w:lang w:val="en-US" w:eastAsia="en-GB"/>
              </w:rPr>
              <w:t>1. Cabluri electrice</w:t>
            </w:r>
          </w:p>
        </w:tc>
        <w:tc>
          <w:tcPr>
            <w:tcW w:w="709" w:type="dxa"/>
            <w:tcBorders>
              <w:top w:val="nil"/>
              <w:left w:val="single" w:sz="8" w:space="0" w:color="auto"/>
              <w:bottom w:val="single" w:sz="8" w:space="0" w:color="auto"/>
              <w:right w:val="single" w:sz="8" w:space="0" w:color="auto"/>
            </w:tcBorders>
            <w:shd w:val="clear" w:color="000000" w:fill="FFFFFF"/>
            <w:vAlign w:val="center"/>
          </w:tcPr>
          <w:p w:rsidR="00BB5494" w:rsidRPr="001C679D" w:rsidRDefault="00BB5494" w:rsidP="00BB5494">
            <w:pPr>
              <w:jc w:val="center"/>
              <w:rPr>
                <w:rFonts w:cstheme="minorHAnsi"/>
                <w:color w:val="000000"/>
                <w:sz w:val="22"/>
                <w:szCs w:val="22"/>
                <w:lang w:eastAsia="en-GB"/>
              </w:rPr>
            </w:pPr>
          </w:p>
        </w:tc>
        <w:tc>
          <w:tcPr>
            <w:tcW w:w="708" w:type="dxa"/>
            <w:tcBorders>
              <w:top w:val="nil"/>
              <w:left w:val="nil"/>
              <w:bottom w:val="single" w:sz="8" w:space="0" w:color="auto"/>
              <w:right w:val="single" w:sz="8" w:space="0" w:color="auto"/>
            </w:tcBorders>
            <w:shd w:val="clear" w:color="000000" w:fill="FFFFFF"/>
            <w:vAlign w:val="center"/>
          </w:tcPr>
          <w:p w:rsidR="00BB5494" w:rsidRPr="001C679D" w:rsidRDefault="00BB5494" w:rsidP="00BB5494">
            <w:pPr>
              <w:jc w:val="center"/>
              <w:rPr>
                <w:rFonts w:cstheme="minorHAnsi"/>
                <w:color w:val="000000"/>
                <w:sz w:val="22"/>
                <w:szCs w:val="22"/>
                <w:lang w:eastAsia="en-GB"/>
              </w:rPr>
            </w:pPr>
          </w:p>
        </w:tc>
        <w:tc>
          <w:tcPr>
            <w:tcW w:w="3828" w:type="dxa"/>
            <w:tcBorders>
              <w:top w:val="single" w:sz="8" w:space="0" w:color="auto"/>
              <w:left w:val="nil"/>
              <w:bottom w:val="single" w:sz="8" w:space="0" w:color="auto"/>
              <w:right w:val="single" w:sz="8" w:space="0" w:color="auto"/>
            </w:tcBorders>
            <w:shd w:val="clear" w:color="000000" w:fill="FFFFFF"/>
            <w:vAlign w:val="center"/>
          </w:tcPr>
          <w:p w:rsidR="00BB5494" w:rsidRPr="001C679D" w:rsidRDefault="00BB5494" w:rsidP="00BB5494">
            <w:pPr>
              <w:rPr>
                <w:rFonts w:cstheme="minorHAnsi"/>
                <w:color w:val="000000"/>
                <w:sz w:val="22"/>
                <w:szCs w:val="22"/>
                <w:lang w:val="en-US" w:eastAsia="en-GB"/>
              </w:rPr>
            </w:pPr>
          </w:p>
        </w:tc>
        <w:tc>
          <w:tcPr>
            <w:tcW w:w="1134" w:type="dxa"/>
            <w:tcBorders>
              <w:top w:val="nil"/>
              <w:left w:val="nil"/>
              <w:bottom w:val="single" w:sz="4" w:space="0" w:color="auto"/>
              <w:right w:val="single" w:sz="4" w:space="0" w:color="auto"/>
            </w:tcBorders>
            <w:shd w:val="clear" w:color="auto" w:fill="auto"/>
          </w:tcPr>
          <w:p w:rsidR="00BB5494" w:rsidRPr="00D6186C" w:rsidRDefault="00824255" w:rsidP="00BB5494">
            <w:r>
              <w:rPr>
                <w:b/>
                <w:bCs/>
                <w:lang w:val="ro-RO"/>
              </w:rPr>
              <w:t>53616,67</w:t>
            </w:r>
          </w:p>
        </w:tc>
      </w:tr>
      <w:tr w:rsidR="00994641" w:rsidRPr="001C679D"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ro-RO"/>
              </w:rPr>
            </w:pPr>
            <w:r w:rsidRPr="00994641">
              <w:rPr>
                <w:bCs/>
                <w:color w:val="000000"/>
              </w:rPr>
              <w:t>Cablu PVC 3x1,5</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300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ro-RO"/>
              </w:rPr>
            </w:pPr>
            <w:r w:rsidRPr="00994641">
              <w:rPr>
                <w:bCs/>
                <w:color w:val="000000"/>
              </w:rPr>
              <w:t>Cablu PVC 3x1,5</w:t>
            </w:r>
          </w:p>
        </w:tc>
        <w:tc>
          <w:tcPr>
            <w:tcW w:w="1134" w:type="dxa"/>
            <w:tcBorders>
              <w:top w:val="nil"/>
              <w:left w:val="nil"/>
              <w:bottom w:val="single" w:sz="4" w:space="0" w:color="auto"/>
              <w:right w:val="single" w:sz="4" w:space="0" w:color="auto"/>
            </w:tcBorders>
            <w:shd w:val="clear" w:color="auto" w:fill="auto"/>
          </w:tcPr>
          <w:p w:rsidR="00994641" w:rsidRPr="00D6186C" w:rsidRDefault="00994641" w:rsidP="00994641"/>
        </w:tc>
      </w:tr>
      <w:tr w:rsidR="00994641" w:rsidRPr="001C679D"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rPr>
            </w:pPr>
            <w:r w:rsidRPr="00994641">
              <w:rPr>
                <w:bCs/>
                <w:color w:val="000000"/>
              </w:rPr>
              <w:t>Cablu PVC 3x2,5</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300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rPr>
            </w:pPr>
            <w:r w:rsidRPr="00994641">
              <w:rPr>
                <w:bCs/>
                <w:color w:val="000000"/>
              </w:rPr>
              <w:t>Cablu PVC 3x2,5</w:t>
            </w:r>
          </w:p>
        </w:tc>
        <w:tc>
          <w:tcPr>
            <w:tcW w:w="1134" w:type="dxa"/>
            <w:tcBorders>
              <w:top w:val="nil"/>
              <w:left w:val="nil"/>
              <w:bottom w:val="single" w:sz="4" w:space="0" w:color="auto"/>
              <w:right w:val="single" w:sz="4" w:space="0" w:color="auto"/>
            </w:tcBorders>
            <w:shd w:val="clear" w:color="auto" w:fill="auto"/>
          </w:tcPr>
          <w:p w:rsidR="00994641" w:rsidRPr="00D6186C" w:rsidRDefault="00994641" w:rsidP="00994641"/>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 xml:space="preserve">Cablu flexibil KG 3x1,5 mm2 </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200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 xml:space="preserve">Cablu flexibil KG 3x1,5 mm2 </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3G1.5 RE RING NYM-J</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1000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3G1.5 RE RING NYM-J</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3G2.5 RE RING NYM-J</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1000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3G2.5 RE RING NYM-J</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 4 RE RING NYM-J</w:t>
            </w:r>
          </w:p>
        </w:tc>
        <w:tc>
          <w:tcPr>
            <w:tcW w:w="709" w:type="dxa"/>
            <w:tcBorders>
              <w:top w:val="single" w:sz="8" w:space="0" w:color="auto"/>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single" w:sz="8" w:space="0" w:color="auto"/>
              <w:left w:val="nil"/>
              <w:bottom w:val="single" w:sz="8" w:space="0" w:color="auto"/>
              <w:right w:val="single" w:sz="8" w:space="0" w:color="auto"/>
            </w:tcBorders>
            <w:shd w:val="clear" w:color="000000" w:fill="FFFFFF"/>
          </w:tcPr>
          <w:p w:rsidR="00994641" w:rsidRPr="00285D32" w:rsidRDefault="00994641" w:rsidP="00994641">
            <w:r w:rsidRPr="00285D32">
              <w:t>200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3G 4 RE RING NYM-J</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5G 4 RE RING NYM-J</w:t>
            </w: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single" w:sz="4" w:space="0" w:color="auto"/>
              <w:left w:val="nil"/>
              <w:bottom w:val="single" w:sz="8" w:space="0" w:color="auto"/>
              <w:right w:val="single" w:sz="8" w:space="0" w:color="auto"/>
            </w:tcBorders>
            <w:shd w:val="clear" w:color="000000" w:fill="FFFFFF"/>
          </w:tcPr>
          <w:p w:rsidR="00994641" w:rsidRPr="00285D32" w:rsidRDefault="00994641" w:rsidP="00994641">
            <w:r w:rsidRPr="00285D32">
              <w:t>200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Cablu AT-N05VV-U 5G 4 RE RING NYM-J</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Tub gofrat spiralat 20mm2  750 N, cu fir de hotel</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500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Tub gofrat spiralat 20mm2  750 N, cu fir de hotel</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Tub gofrat spiralat 25 mm2  750 N, cu fir de hotel</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 xml:space="preserve">m </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500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Tub gofrat spiralat 25 mm2  750 N, cu fir de hotel</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Canal din plastic alb 2000x25x16 mm</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500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Canal din plastic alb 2000x25x16 mm</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99464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9D6D92" w:rsidRDefault="00994641" w:rsidP="00994641">
            <w:pPr>
              <w:jc w:val="center"/>
              <w:rPr>
                <w:lang w:val="ro-MD"/>
              </w:rPr>
            </w:pPr>
            <w:r>
              <w:rPr>
                <w:lang w:val="ro-MD"/>
              </w:rPr>
              <w:t>1.11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41" w:rsidRPr="00105479" w:rsidRDefault="00994641" w:rsidP="0099464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Canal din plastic alb 2000x10x16 mm</w:t>
            </w:r>
          </w:p>
        </w:tc>
        <w:tc>
          <w:tcPr>
            <w:tcW w:w="709" w:type="dxa"/>
            <w:tcBorders>
              <w:top w:val="nil"/>
              <w:left w:val="single" w:sz="8" w:space="0" w:color="auto"/>
              <w:bottom w:val="single" w:sz="8" w:space="0" w:color="auto"/>
              <w:right w:val="single" w:sz="8" w:space="0" w:color="auto"/>
            </w:tcBorders>
            <w:shd w:val="clear" w:color="000000" w:fill="FFFFFF"/>
          </w:tcPr>
          <w:p w:rsidR="00994641" w:rsidRPr="00285D32" w:rsidRDefault="00994641" w:rsidP="00994641">
            <w:r w:rsidRPr="00285D32">
              <w:t>m</w:t>
            </w:r>
          </w:p>
        </w:tc>
        <w:tc>
          <w:tcPr>
            <w:tcW w:w="708" w:type="dxa"/>
            <w:tcBorders>
              <w:top w:val="nil"/>
              <w:left w:val="nil"/>
              <w:bottom w:val="single" w:sz="8" w:space="0" w:color="auto"/>
              <w:right w:val="single" w:sz="8" w:space="0" w:color="auto"/>
            </w:tcBorders>
            <w:shd w:val="clear" w:color="000000" w:fill="FFFFFF"/>
          </w:tcPr>
          <w:p w:rsidR="00994641" w:rsidRPr="00285D32" w:rsidRDefault="00994641" w:rsidP="00994641">
            <w:r w:rsidRPr="00285D32">
              <w:t>600</w:t>
            </w:r>
          </w:p>
        </w:tc>
        <w:tc>
          <w:tcPr>
            <w:tcW w:w="3828" w:type="dxa"/>
            <w:tcBorders>
              <w:top w:val="nil"/>
              <w:left w:val="nil"/>
              <w:bottom w:val="single" w:sz="4" w:space="0" w:color="auto"/>
              <w:right w:val="single" w:sz="4" w:space="0" w:color="auto"/>
            </w:tcBorders>
            <w:shd w:val="clear" w:color="000000" w:fill="FFFFFF"/>
            <w:vAlign w:val="center"/>
          </w:tcPr>
          <w:p w:rsidR="00994641" w:rsidRPr="00994641" w:rsidRDefault="00994641" w:rsidP="00994641">
            <w:pPr>
              <w:rPr>
                <w:bCs/>
                <w:color w:val="000000"/>
                <w:lang w:val="en-US"/>
              </w:rPr>
            </w:pPr>
            <w:r w:rsidRPr="00994641">
              <w:rPr>
                <w:bCs/>
                <w:color w:val="000000"/>
                <w:lang w:val="en-US"/>
              </w:rPr>
              <w:t>Canal din plastic alb 2000x10x16 mm</w:t>
            </w:r>
          </w:p>
        </w:tc>
        <w:tc>
          <w:tcPr>
            <w:tcW w:w="1134" w:type="dxa"/>
            <w:tcBorders>
              <w:top w:val="nil"/>
              <w:left w:val="nil"/>
              <w:bottom w:val="single" w:sz="4" w:space="0" w:color="auto"/>
              <w:right w:val="single" w:sz="4" w:space="0" w:color="auto"/>
            </w:tcBorders>
            <w:shd w:val="clear" w:color="auto" w:fill="auto"/>
          </w:tcPr>
          <w:p w:rsidR="00994641" w:rsidRPr="00994641" w:rsidRDefault="00994641" w:rsidP="00994641">
            <w:pPr>
              <w:rPr>
                <w:lang w:val="en-US"/>
              </w:rPr>
            </w:pPr>
          </w:p>
        </w:tc>
      </w:tr>
      <w:tr w:rsidR="00496581" w:rsidRPr="008E35F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Default="00496581" w:rsidP="00496581">
            <w:pPr>
              <w:jc w:val="center"/>
              <w:rPr>
                <w:lang w:val="ro-MD"/>
              </w:rPr>
            </w:pPr>
            <w:bookmarkStart w:id="0" w:name="_GoBack" w:colFirst="2" w:colLast="4"/>
            <w:r>
              <w:rPr>
                <w:lang w:val="ro-MD"/>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764DD9" w:rsidRDefault="00496581" w:rsidP="00496581">
            <w:pPr>
              <w:rPr>
                <w:bCs/>
                <w:color w:val="000000"/>
                <w:lang w:val="ro-RO" w:eastAsia="ro-RO"/>
              </w:rPr>
            </w:pPr>
            <w:r>
              <w:rPr>
                <w:b/>
                <w:bCs/>
                <w:color w:val="000000"/>
                <w:lang w:val="ro-RO" w:eastAsia="ro-RO"/>
              </w:rPr>
              <w:t xml:space="preserve">2. </w:t>
            </w:r>
            <w:r w:rsidRPr="00FD20F7">
              <w:rPr>
                <w:b/>
                <w:bCs/>
                <w:color w:val="000000"/>
                <w:lang w:val="ro-RO" w:eastAsia="ro-RO"/>
              </w:rPr>
              <w:t>Ventilatoare si senzore</w:t>
            </w:r>
          </w:p>
        </w:tc>
        <w:tc>
          <w:tcPr>
            <w:tcW w:w="709" w:type="dxa"/>
            <w:tcBorders>
              <w:top w:val="nil"/>
              <w:left w:val="single" w:sz="8" w:space="0" w:color="auto"/>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708" w:type="dxa"/>
            <w:tcBorders>
              <w:top w:val="nil"/>
              <w:left w:val="nil"/>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r>
              <w:rPr>
                <w:b/>
                <w:bCs/>
                <w:lang w:val="ro-RO"/>
              </w:rPr>
              <w:t>28311,67</w:t>
            </w: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AA0ACA" w:rsidRDefault="00496581" w:rsidP="00496581">
            <w:pPr>
              <w:rPr>
                <w:lang w:val="ro-RO"/>
              </w:rPr>
            </w:pPr>
            <w:r>
              <w:rPr>
                <w:lang w:val="ro-RO"/>
              </w:rPr>
              <w:t>2</w:t>
            </w:r>
            <w:r w:rsidRPr="00D06FF9">
              <w:t>.</w:t>
            </w:r>
            <w:r>
              <w:rPr>
                <w:lang w:val="ro-RO"/>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A0ACA" w:rsidRDefault="00496581" w:rsidP="00496581">
            <w:pPr>
              <w:rPr>
                <w:bCs/>
                <w:color w:val="000000"/>
                <w:lang w:val="ro-RO" w:eastAsia="ro-RO"/>
              </w:rPr>
            </w:pPr>
            <w:r w:rsidRPr="00AA0ACA">
              <w:rPr>
                <w:bCs/>
                <w:color w:val="000000"/>
                <w:lang w:val="ro-RO" w:eastAsia="ro-RO"/>
              </w:rPr>
              <w:t>Ventelator axial , diametru 100mm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801A83">
              <w:t>buc</w:t>
            </w:r>
          </w:p>
        </w:tc>
        <w:tc>
          <w:tcPr>
            <w:tcW w:w="708" w:type="dxa"/>
            <w:tcBorders>
              <w:top w:val="nil"/>
              <w:left w:val="nil"/>
              <w:bottom w:val="single" w:sz="8" w:space="0" w:color="auto"/>
              <w:right w:val="single" w:sz="8" w:space="0" w:color="auto"/>
            </w:tcBorders>
            <w:shd w:val="clear" w:color="000000" w:fill="FFFFFF"/>
          </w:tcPr>
          <w:p w:rsidR="00496581" w:rsidRPr="00ED3BE3" w:rsidRDefault="00496581" w:rsidP="00496581">
            <w:r w:rsidRPr="00ED3BE3">
              <w:t>50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A0ACA">
              <w:rPr>
                <w:bCs/>
                <w:color w:val="000000"/>
                <w:lang w:val="ro-RO" w:eastAsia="ro-RO"/>
              </w:rPr>
              <w:t>tensiunea de alimentare 220V, puterea 11-15W,  debit aer 100m3/h,</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AA0ACA" w:rsidRDefault="00496581" w:rsidP="00496581">
            <w:pPr>
              <w:rPr>
                <w:lang w:val="ro-RO"/>
              </w:rPr>
            </w:pPr>
            <w:r>
              <w:rPr>
                <w:lang w:val="ro-RO"/>
              </w:rPr>
              <w:lastRenderedPageBreak/>
              <w:t>2</w:t>
            </w:r>
            <w:r w:rsidRPr="00D06FF9">
              <w:t>.</w:t>
            </w:r>
            <w:r>
              <w:rPr>
                <w:lang w:val="ro-RO"/>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A0ACA" w:rsidRDefault="00496581" w:rsidP="00496581">
            <w:pPr>
              <w:rPr>
                <w:bCs/>
                <w:color w:val="000000"/>
                <w:lang w:val="ro-RO" w:eastAsia="ro-RO"/>
              </w:rPr>
            </w:pPr>
            <w:r w:rsidRPr="00AA0ACA">
              <w:rPr>
                <w:bCs/>
                <w:color w:val="000000"/>
                <w:lang w:val="ro-RO" w:eastAsia="ro-RO"/>
              </w:rPr>
              <w:t>Ventelator axial , diametru 125mm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801A83">
              <w:t>buc</w:t>
            </w:r>
          </w:p>
        </w:tc>
        <w:tc>
          <w:tcPr>
            <w:tcW w:w="708" w:type="dxa"/>
            <w:tcBorders>
              <w:top w:val="nil"/>
              <w:left w:val="nil"/>
              <w:bottom w:val="single" w:sz="8" w:space="0" w:color="auto"/>
              <w:right w:val="single" w:sz="8" w:space="0" w:color="auto"/>
            </w:tcBorders>
            <w:shd w:val="clear" w:color="000000" w:fill="FFFFFF"/>
          </w:tcPr>
          <w:p w:rsidR="00496581" w:rsidRPr="00ED3BE3" w:rsidRDefault="00496581" w:rsidP="00496581">
            <w:r w:rsidRPr="00ED3BE3">
              <w:t>30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A0ACA">
              <w:rPr>
                <w:bCs/>
                <w:color w:val="000000"/>
                <w:lang w:val="ro-RO" w:eastAsia="ro-RO"/>
              </w:rPr>
              <w:t>tensiunea de alimentare 220V, puterea  15-20W  debit aer 150m3/h,</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1C679D"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AA0ACA" w:rsidRDefault="00496581" w:rsidP="00496581">
            <w:pPr>
              <w:rPr>
                <w:lang w:val="ro-RO"/>
              </w:rPr>
            </w:pPr>
            <w:r>
              <w:rPr>
                <w:lang w:val="ro-RO"/>
              </w:rPr>
              <w:t>2</w:t>
            </w:r>
            <w:r w:rsidRPr="00D06FF9">
              <w:t>.</w:t>
            </w:r>
            <w:r>
              <w:rPr>
                <w:lang w:val="ro-RO"/>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A0ACA" w:rsidRDefault="00496581" w:rsidP="00496581">
            <w:pPr>
              <w:rPr>
                <w:bCs/>
                <w:color w:val="000000"/>
                <w:lang w:val="en-US"/>
              </w:rPr>
            </w:pPr>
            <w:r w:rsidRPr="00AA0ACA">
              <w:rPr>
                <w:bCs/>
                <w:color w:val="000000"/>
                <w:lang w:val="en-US"/>
              </w:rPr>
              <w:t xml:space="preserve">Ventilator centrifugal, diametrul conexiunii 150mm, </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801A83">
              <w:t>buc</w:t>
            </w:r>
          </w:p>
        </w:tc>
        <w:tc>
          <w:tcPr>
            <w:tcW w:w="708" w:type="dxa"/>
            <w:tcBorders>
              <w:top w:val="nil"/>
              <w:left w:val="nil"/>
              <w:bottom w:val="single" w:sz="8" w:space="0" w:color="auto"/>
              <w:right w:val="single" w:sz="8" w:space="0" w:color="auto"/>
            </w:tcBorders>
            <w:shd w:val="clear" w:color="000000" w:fill="FFFFFF"/>
          </w:tcPr>
          <w:p w:rsidR="00496581" w:rsidRPr="00ED3BE3" w:rsidRDefault="00496581" w:rsidP="00496581">
            <w:r w:rsidRPr="00ED3BE3">
              <w:t>4</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proofErr w:type="gramStart"/>
            <w:r w:rsidRPr="00AA0ACA">
              <w:rPr>
                <w:bCs/>
                <w:color w:val="000000"/>
                <w:lang w:val="en-US"/>
              </w:rPr>
              <w:t>din</w:t>
            </w:r>
            <w:proofErr w:type="gramEnd"/>
            <w:r w:rsidRPr="00AA0ACA">
              <w:rPr>
                <w:bCs/>
                <w:color w:val="000000"/>
                <w:lang w:val="en-US"/>
              </w:rPr>
              <w:t xml:space="preserve"> metal alvanizat, voltaj 230V , putere 80 W, capacitatea aerului 460m³/h, nivelul presiunii sonore la distanța de 3 m 42dB</w:t>
            </w:r>
            <w:r w:rsidRPr="00AA0ACA">
              <w:rPr>
                <w:bCs/>
                <w:color w:val="000000"/>
              </w:rPr>
              <w:t>А</w:t>
            </w:r>
            <w:r w:rsidRPr="00AA0ACA">
              <w:rPr>
                <w:bCs/>
                <w:color w:val="000000"/>
                <w:lang w:val="en-US"/>
              </w:rPr>
              <w:t>, 2725rpm.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1C679D"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AA0ACA" w:rsidRDefault="00496581" w:rsidP="00496581">
            <w:pPr>
              <w:rPr>
                <w:lang w:val="ro-RO"/>
              </w:rPr>
            </w:pPr>
            <w:r>
              <w:rPr>
                <w:lang w:val="ro-RO"/>
              </w:rPr>
              <w:t>2</w:t>
            </w:r>
            <w:r w:rsidRPr="00D06FF9">
              <w:t>.</w:t>
            </w:r>
            <w:r>
              <w:rPr>
                <w:lang w:val="ro-RO"/>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A0ACA" w:rsidRDefault="00496581" w:rsidP="00496581">
            <w:pPr>
              <w:rPr>
                <w:bCs/>
                <w:color w:val="000000"/>
                <w:lang w:val="ro-RO"/>
              </w:rPr>
            </w:pPr>
            <w:r w:rsidRPr="00AA0ACA">
              <w:rPr>
                <w:bCs/>
                <w:color w:val="000000"/>
                <w:lang w:val="en-US"/>
              </w:rPr>
              <w:t xml:space="preserve">Ventilator centrifugal, diametrul conexiunii 250mm, </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801A83">
              <w:t>buc</w:t>
            </w:r>
          </w:p>
        </w:tc>
        <w:tc>
          <w:tcPr>
            <w:tcW w:w="708" w:type="dxa"/>
            <w:tcBorders>
              <w:top w:val="nil"/>
              <w:left w:val="nil"/>
              <w:bottom w:val="single" w:sz="8" w:space="0" w:color="auto"/>
              <w:right w:val="single" w:sz="8" w:space="0" w:color="auto"/>
            </w:tcBorders>
            <w:shd w:val="clear" w:color="000000" w:fill="FFFFFF"/>
          </w:tcPr>
          <w:p w:rsidR="00496581" w:rsidRDefault="00496581" w:rsidP="00496581">
            <w:r w:rsidRPr="00ED3BE3">
              <w:t>3</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proofErr w:type="gramStart"/>
            <w:r w:rsidRPr="00AA0ACA">
              <w:rPr>
                <w:bCs/>
                <w:color w:val="000000"/>
                <w:lang w:val="en-US"/>
              </w:rPr>
              <w:t>din</w:t>
            </w:r>
            <w:proofErr w:type="gramEnd"/>
            <w:r w:rsidRPr="00AA0ACA">
              <w:rPr>
                <w:bCs/>
                <w:color w:val="000000"/>
                <w:lang w:val="en-US"/>
              </w:rPr>
              <w:t xml:space="preserve"> metal alvanizat, voltaj 230V , putere 152 W, capacitatea aerului 1070 m³/h, nivelul presiunii sonore la distanța de 3 m 42 dB</w:t>
            </w:r>
            <w:r w:rsidRPr="00AA0ACA">
              <w:rPr>
                <w:bCs/>
                <w:color w:val="000000"/>
              </w:rPr>
              <w:t>А</w:t>
            </w:r>
            <w:r w:rsidRPr="00AA0ACA">
              <w:rPr>
                <w:bCs/>
                <w:color w:val="000000"/>
                <w:lang w:val="en-US"/>
              </w:rPr>
              <w:t>, 2765rpm.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1C679D"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Default="00496581" w:rsidP="00496581">
            <w:pPr>
              <w:jc w:val="center"/>
              <w:rPr>
                <w:lang w:val="ro-MD"/>
              </w:rPr>
            </w:pPr>
            <w:r>
              <w:rPr>
                <w:lang w:val="ro-MD"/>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auto" w:fill="auto"/>
            <w:vAlign w:val="center"/>
          </w:tcPr>
          <w:p w:rsidR="00496581" w:rsidRPr="00764DD9" w:rsidRDefault="00496581" w:rsidP="00496581">
            <w:pPr>
              <w:rPr>
                <w:bCs/>
                <w:color w:val="000000"/>
                <w:lang w:val="ro-RO" w:eastAsia="ro-RO"/>
              </w:rPr>
            </w:pPr>
            <w:r>
              <w:rPr>
                <w:b/>
                <w:bCs/>
                <w:color w:val="000000"/>
                <w:lang w:val="ro-RO" w:eastAsia="ro-RO"/>
              </w:rPr>
              <w:t xml:space="preserve">3. </w:t>
            </w:r>
            <w:r w:rsidRPr="008C35D8">
              <w:rPr>
                <w:b/>
                <w:bCs/>
                <w:color w:val="000000"/>
                <w:lang w:val="ro-RO" w:eastAsia="ro-RO"/>
              </w:rPr>
              <w:t>Materiale iluminat stradal</w:t>
            </w:r>
          </w:p>
        </w:tc>
        <w:tc>
          <w:tcPr>
            <w:tcW w:w="709" w:type="dxa"/>
            <w:tcBorders>
              <w:top w:val="nil"/>
              <w:left w:val="single" w:sz="8" w:space="0" w:color="auto"/>
              <w:bottom w:val="single" w:sz="8" w:space="0" w:color="auto"/>
              <w:right w:val="single" w:sz="8" w:space="0" w:color="auto"/>
            </w:tcBorders>
            <w:shd w:val="clear" w:color="auto" w:fill="auto"/>
            <w:vAlign w:val="center"/>
          </w:tcPr>
          <w:p w:rsidR="00496581" w:rsidRPr="00764DD9" w:rsidRDefault="00496581" w:rsidP="00496581">
            <w:pPr>
              <w:jc w:val="center"/>
              <w:rPr>
                <w:rFonts w:cstheme="minorHAnsi"/>
                <w:color w:val="000000"/>
                <w:sz w:val="22"/>
                <w:szCs w:val="22"/>
                <w:lang w:val="en-US" w:eastAsia="en-GB"/>
              </w:rPr>
            </w:pPr>
          </w:p>
        </w:tc>
        <w:tc>
          <w:tcPr>
            <w:tcW w:w="708" w:type="dxa"/>
            <w:tcBorders>
              <w:top w:val="nil"/>
              <w:left w:val="nil"/>
              <w:bottom w:val="single" w:sz="8" w:space="0" w:color="auto"/>
              <w:right w:val="single" w:sz="8" w:space="0" w:color="auto"/>
            </w:tcBorders>
            <w:shd w:val="clear" w:color="auto" w:fill="auto"/>
            <w:vAlign w:val="center"/>
          </w:tcPr>
          <w:p w:rsidR="00496581" w:rsidRPr="00764DD9" w:rsidRDefault="00496581" w:rsidP="00496581">
            <w:pPr>
              <w:jc w:val="center"/>
              <w:rPr>
                <w:rFonts w:cstheme="minorHAnsi"/>
                <w:color w:val="000000"/>
                <w:sz w:val="22"/>
                <w:szCs w:val="22"/>
                <w:lang w:val="en-US" w:eastAsia="en-GB"/>
              </w:rPr>
            </w:pPr>
          </w:p>
        </w:tc>
        <w:tc>
          <w:tcPr>
            <w:tcW w:w="3828" w:type="dxa"/>
            <w:tcBorders>
              <w:top w:val="single" w:sz="8" w:space="0" w:color="auto"/>
              <w:left w:val="nil"/>
              <w:bottom w:val="single" w:sz="8" w:space="0" w:color="auto"/>
              <w:right w:val="single" w:sz="8" w:space="0" w:color="auto"/>
            </w:tcBorders>
            <w:shd w:val="clear" w:color="auto" w:fill="auto"/>
            <w:vAlign w:val="center"/>
          </w:tcPr>
          <w:p w:rsidR="00496581" w:rsidRPr="001C679D" w:rsidRDefault="00496581" w:rsidP="00496581">
            <w:pPr>
              <w:rPr>
                <w:rFonts w:cstheme="minorHAnsi"/>
                <w:color w:val="000000"/>
                <w:sz w:val="22"/>
                <w:szCs w:val="22"/>
                <w:lang w:val="en-US" w:eastAsia="en-GB"/>
              </w:rPr>
            </w:pPr>
          </w:p>
        </w:tc>
        <w:tc>
          <w:tcPr>
            <w:tcW w:w="1134" w:type="dxa"/>
            <w:tcBorders>
              <w:top w:val="nil"/>
              <w:left w:val="nil"/>
              <w:bottom w:val="single" w:sz="4" w:space="0" w:color="auto"/>
              <w:right w:val="single" w:sz="4" w:space="0" w:color="auto"/>
            </w:tcBorders>
            <w:shd w:val="clear" w:color="auto" w:fill="auto"/>
          </w:tcPr>
          <w:p w:rsidR="00496581" w:rsidRDefault="00496581" w:rsidP="00496581">
            <w:pPr>
              <w:rPr>
                <w:lang w:val="en-US"/>
              </w:rPr>
            </w:pPr>
          </w:p>
          <w:p w:rsidR="00496581" w:rsidRPr="008C35D8" w:rsidRDefault="00496581" w:rsidP="00496581">
            <w:pPr>
              <w:rPr>
                <w:lang w:val="en-US"/>
              </w:rPr>
            </w:pPr>
            <w:r>
              <w:rPr>
                <w:b/>
                <w:bCs/>
                <w:lang w:val="ro-RO"/>
              </w:rPr>
              <w:t>11183,33</w:t>
            </w: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8C35D8" w:rsidRDefault="00496581" w:rsidP="00496581">
            <w:pPr>
              <w:rPr>
                <w:lang w:val="ro-RO"/>
              </w:rPr>
            </w:pPr>
            <w:r>
              <w:rPr>
                <w:lang w:val="ro-RO"/>
              </w:rPr>
              <w:t>3</w:t>
            </w:r>
            <w:r w:rsidRPr="00517141">
              <w:t>.</w:t>
            </w:r>
            <w:r>
              <w:rPr>
                <w:lang w:val="ro-RO"/>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single" w:sz="8" w:space="0" w:color="auto"/>
              <w:left w:val="nil"/>
              <w:bottom w:val="single" w:sz="8" w:space="0" w:color="auto"/>
              <w:right w:val="nil"/>
            </w:tcBorders>
            <w:shd w:val="clear" w:color="000000" w:fill="FFFFFF"/>
          </w:tcPr>
          <w:p w:rsidR="00496581" w:rsidRPr="00C21CE9" w:rsidRDefault="00496581" w:rsidP="00496581">
            <w:r w:rsidRPr="00C21CE9">
              <w:t>Balast electromagnetic 150 W</w:t>
            </w:r>
          </w:p>
        </w:tc>
        <w:tc>
          <w:tcPr>
            <w:tcW w:w="709" w:type="dxa"/>
            <w:tcBorders>
              <w:top w:val="single" w:sz="8" w:space="0" w:color="auto"/>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single" w:sz="8" w:space="0" w:color="auto"/>
              <w:left w:val="nil"/>
              <w:bottom w:val="single" w:sz="8" w:space="0" w:color="auto"/>
              <w:right w:val="single" w:sz="8" w:space="0" w:color="auto"/>
            </w:tcBorders>
            <w:shd w:val="clear" w:color="000000" w:fill="FFFFFF"/>
          </w:tcPr>
          <w:p w:rsidR="00496581" w:rsidRPr="00865261" w:rsidRDefault="00496581" w:rsidP="00496581">
            <w:r w:rsidRPr="00865261">
              <w:t>50</w:t>
            </w:r>
          </w:p>
        </w:tc>
        <w:tc>
          <w:tcPr>
            <w:tcW w:w="3828" w:type="dxa"/>
            <w:tcBorders>
              <w:top w:val="single" w:sz="8" w:space="0" w:color="auto"/>
              <w:left w:val="nil"/>
              <w:bottom w:val="single" w:sz="8" w:space="0" w:color="auto"/>
              <w:right w:val="single" w:sz="8" w:space="0" w:color="auto"/>
            </w:tcBorders>
            <w:shd w:val="clear" w:color="000000" w:fill="FFFFFF"/>
          </w:tcPr>
          <w:p w:rsidR="00496581" w:rsidRPr="00C21CE9" w:rsidRDefault="00496581" w:rsidP="00496581">
            <w:r w:rsidRPr="00C21CE9">
              <w:t>Balast electromagnetic 150 W</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8C35D8" w:rsidRDefault="00496581" w:rsidP="00496581">
            <w:pPr>
              <w:rPr>
                <w:lang w:val="ro-RO"/>
              </w:rPr>
            </w:pPr>
            <w:r>
              <w:rPr>
                <w:lang w:val="ro-RO"/>
              </w:rPr>
              <w:t>3</w:t>
            </w:r>
            <w:r w:rsidRPr="00517141">
              <w:t>.</w:t>
            </w:r>
            <w:r>
              <w:rPr>
                <w:lang w:val="ro-RO"/>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single" w:sz="4" w:space="0" w:color="auto"/>
              <w:left w:val="nil"/>
              <w:bottom w:val="single" w:sz="8" w:space="0" w:color="auto"/>
              <w:right w:val="nil"/>
            </w:tcBorders>
            <w:shd w:val="clear" w:color="000000" w:fill="FFFFFF"/>
          </w:tcPr>
          <w:p w:rsidR="00496581" w:rsidRPr="00C21CE9" w:rsidRDefault="00496581" w:rsidP="00496581">
            <w:r w:rsidRPr="00C21CE9">
              <w:t>Balast electromagnetic 250 W</w:t>
            </w: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single" w:sz="4" w:space="0" w:color="auto"/>
              <w:left w:val="nil"/>
              <w:bottom w:val="single" w:sz="8" w:space="0" w:color="auto"/>
              <w:right w:val="single" w:sz="8" w:space="0" w:color="auto"/>
            </w:tcBorders>
            <w:shd w:val="clear" w:color="000000" w:fill="FFFFFF"/>
          </w:tcPr>
          <w:p w:rsidR="00496581" w:rsidRPr="00865261" w:rsidRDefault="00496581" w:rsidP="00496581">
            <w:r w:rsidRPr="00865261">
              <w:t>20</w:t>
            </w:r>
          </w:p>
        </w:tc>
        <w:tc>
          <w:tcPr>
            <w:tcW w:w="3828" w:type="dxa"/>
            <w:tcBorders>
              <w:top w:val="single" w:sz="8" w:space="0" w:color="auto"/>
              <w:left w:val="nil"/>
              <w:bottom w:val="single" w:sz="8" w:space="0" w:color="auto"/>
              <w:right w:val="single" w:sz="8" w:space="0" w:color="auto"/>
            </w:tcBorders>
            <w:shd w:val="clear" w:color="000000" w:fill="FFFFFF"/>
          </w:tcPr>
          <w:p w:rsidR="00496581" w:rsidRPr="00C21CE9" w:rsidRDefault="00496581" w:rsidP="00496581">
            <w:r w:rsidRPr="00C21CE9">
              <w:t>Balast electromagnetic 250 W</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8C35D8" w:rsidRDefault="00496581" w:rsidP="00496581">
            <w:pPr>
              <w:rPr>
                <w:lang w:val="ro-RO"/>
              </w:rPr>
            </w:pPr>
            <w:r>
              <w:rPr>
                <w:lang w:val="ro-RO"/>
              </w:rPr>
              <w:t>3</w:t>
            </w:r>
            <w:r w:rsidRPr="00517141">
              <w:t>.</w:t>
            </w:r>
            <w:r>
              <w:rPr>
                <w:lang w:val="ro-RO"/>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single" w:sz="4" w:space="0" w:color="auto"/>
              <w:left w:val="nil"/>
              <w:bottom w:val="single" w:sz="8" w:space="0" w:color="auto"/>
              <w:right w:val="nil"/>
            </w:tcBorders>
            <w:shd w:val="clear" w:color="000000" w:fill="FFFFFF"/>
          </w:tcPr>
          <w:p w:rsidR="00496581" w:rsidRPr="00C21CE9" w:rsidRDefault="00496581" w:rsidP="00496581">
            <w:r w:rsidRPr="00C21CE9">
              <w:t>Ignitor Z 400 M 70-400 W</w:t>
            </w: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single" w:sz="4" w:space="0" w:color="auto"/>
              <w:left w:val="nil"/>
              <w:bottom w:val="single" w:sz="8" w:space="0" w:color="auto"/>
              <w:right w:val="single" w:sz="8" w:space="0" w:color="auto"/>
            </w:tcBorders>
            <w:shd w:val="clear" w:color="000000" w:fill="FFFFFF"/>
          </w:tcPr>
          <w:p w:rsidR="00496581" w:rsidRPr="00865261" w:rsidRDefault="00496581" w:rsidP="00496581">
            <w:r w:rsidRPr="00865261">
              <w:t>70</w:t>
            </w:r>
          </w:p>
        </w:tc>
        <w:tc>
          <w:tcPr>
            <w:tcW w:w="3828" w:type="dxa"/>
            <w:tcBorders>
              <w:top w:val="single" w:sz="4" w:space="0" w:color="auto"/>
              <w:left w:val="nil"/>
              <w:bottom w:val="single" w:sz="8" w:space="0" w:color="auto"/>
              <w:right w:val="single" w:sz="8" w:space="0" w:color="auto"/>
            </w:tcBorders>
            <w:shd w:val="clear" w:color="000000" w:fill="FFFFFF"/>
          </w:tcPr>
          <w:p w:rsidR="00496581" w:rsidRPr="00C21CE9" w:rsidRDefault="00496581" w:rsidP="00496581">
            <w:r w:rsidRPr="00C21CE9">
              <w:t>Ignitor Z 400 M 70-400 W</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8C35D8" w:rsidRDefault="00496581" w:rsidP="00496581">
            <w:pPr>
              <w:rPr>
                <w:lang w:val="ro-RO"/>
              </w:rPr>
            </w:pPr>
            <w:r>
              <w:rPr>
                <w:lang w:val="ro-RO"/>
              </w:rPr>
              <w:t>3</w:t>
            </w:r>
            <w:r w:rsidRPr="00517141">
              <w:t>.</w:t>
            </w:r>
            <w:r>
              <w:rPr>
                <w:lang w:val="ro-RO"/>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single" w:sz="4" w:space="0" w:color="auto"/>
              <w:left w:val="nil"/>
              <w:bottom w:val="single" w:sz="8" w:space="0" w:color="auto"/>
              <w:right w:val="nil"/>
            </w:tcBorders>
            <w:shd w:val="clear" w:color="000000" w:fill="FFFFFF"/>
          </w:tcPr>
          <w:p w:rsidR="00496581" w:rsidRPr="00C21CE9" w:rsidRDefault="00496581" w:rsidP="00496581">
            <w:r w:rsidRPr="00C3461B">
              <w:t>Dulie E27 din ceramica</w:t>
            </w: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single" w:sz="4" w:space="0" w:color="auto"/>
              <w:left w:val="nil"/>
              <w:bottom w:val="single" w:sz="8" w:space="0" w:color="auto"/>
              <w:right w:val="single" w:sz="8" w:space="0" w:color="auto"/>
            </w:tcBorders>
            <w:shd w:val="clear" w:color="000000" w:fill="FFFFFF"/>
          </w:tcPr>
          <w:p w:rsidR="00496581" w:rsidRDefault="00496581" w:rsidP="00496581">
            <w:r w:rsidRPr="00865261">
              <w:t>50</w:t>
            </w:r>
          </w:p>
        </w:tc>
        <w:tc>
          <w:tcPr>
            <w:tcW w:w="3828" w:type="dxa"/>
            <w:tcBorders>
              <w:top w:val="single" w:sz="4" w:space="0" w:color="auto"/>
              <w:left w:val="nil"/>
              <w:bottom w:val="single" w:sz="8" w:space="0" w:color="auto"/>
              <w:right w:val="single" w:sz="8" w:space="0" w:color="auto"/>
            </w:tcBorders>
            <w:shd w:val="clear" w:color="000000" w:fill="FFFFFF"/>
          </w:tcPr>
          <w:p w:rsidR="00496581" w:rsidRPr="00C21CE9" w:rsidRDefault="00496581" w:rsidP="00496581">
            <w:r w:rsidRPr="00C3461B">
              <w:t>Dulie E27 din ceramica</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Default="00496581" w:rsidP="00496581">
            <w:pPr>
              <w:jc w:val="center"/>
              <w:rPr>
                <w:lang w:val="ro-MD"/>
              </w:rPr>
            </w:pPr>
            <w:r>
              <w:rPr>
                <w:lang w:val="ro-MD"/>
              </w:rPr>
              <w:t xml:space="preserve">4.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764DD9" w:rsidRDefault="00496581" w:rsidP="00496581">
            <w:pPr>
              <w:rPr>
                <w:bCs/>
                <w:color w:val="000000"/>
                <w:lang w:val="ro-RO" w:eastAsia="ro-RO"/>
              </w:rPr>
            </w:pPr>
            <w:r>
              <w:rPr>
                <w:b/>
                <w:bCs/>
                <w:color w:val="000000"/>
                <w:lang w:val="ro-RO" w:eastAsia="ro-RO"/>
              </w:rPr>
              <w:t xml:space="preserve">4. </w:t>
            </w:r>
            <w:r w:rsidRPr="005D2CA3">
              <w:rPr>
                <w:b/>
                <w:bCs/>
                <w:color w:val="000000"/>
                <w:lang w:val="ro-RO" w:eastAsia="ro-RO"/>
              </w:rPr>
              <w:t>Burghiuri</w:t>
            </w:r>
          </w:p>
        </w:tc>
        <w:tc>
          <w:tcPr>
            <w:tcW w:w="709" w:type="dxa"/>
            <w:tcBorders>
              <w:top w:val="nil"/>
              <w:left w:val="single" w:sz="8" w:space="0" w:color="auto"/>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708" w:type="dxa"/>
            <w:tcBorders>
              <w:top w:val="nil"/>
              <w:left w:val="nil"/>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r>
              <w:rPr>
                <w:b/>
                <w:bCs/>
                <w:lang w:val="ro-RO"/>
              </w:rPr>
              <w:t>12060,00</w:t>
            </w: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5D2CA3" w:rsidRDefault="00496581" w:rsidP="00496581">
            <w:pPr>
              <w:rPr>
                <w:lang w:val="en-US"/>
              </w:rPr>
            </w:pPr>
            <w:r>
              <w:rPr>
                <w:lang w:val="ro-MD"/>
              </w:rPr>
              <w:t>4.1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16mm x500mm</w:t>
            </w:r>
          </w:p>
        </w:tc>
        <w:tc>
          <w:tcPr>
            <w:tcW w:w="709" w:type="dxa"/>
            <w:tcBorders>
              <w:top w:val="nil"/>
              <w:left w:val="single" w:sz="8" w:space="0" w:color="auto"/>
              <w:bottom w:val="single" w:sz="8" w:space="0" w:color="auto"/>
              <w:right w:val="single" w:sz="8" w:space="0" w:color="auto"/>
            </w:tcBorders>
            <w:shd w:val="clear" w:color="000000" w:fill="FFFFFF"/>
          </w:tcPr>
          <w:p w:rsidR="00496581" w:rsidRPr="005D2CA3" w:rsidRDefault="00496581" w:rsidP="00496581">
            <w:pPr>
              <w:rPr>
                <w:lang w:val="en-US"/>
              </w:rPr>
            </w:pPr>
            <w:r w:rsidRPr="005D2CA3">
              <w:rPr>
                <w:lang w:val="en-US"/>
              </w:rPr>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4</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16mm x500mm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5D2CA3" w:rsidRDefault="00496581" w:rsidP="00496581">
            <w:pPr>
              <w:rPr>
                <w:lang w:val="en-US"/>
              </w:rPr>
            </w:pPr>
            <w:r>
              <w:rPr>
                <w:lang w:val="ro-MD"/>
              </w:rPr>
              <w:t>4</w:t>
            </w:r>
            <w:r w:rsidRPr="00A33E5A">
              <w:rPr>
                <w:lang w:val="ro-MD"/>
              </w:rPr>
              <w:t>.</w:t>
            </w:r>
            <w:r>
              <w:rPr>
                <w:lang w:val="ro-MD"/>
              </w:rPr>
              <w:t>2</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14mm x500mm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4</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14mm x500mm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3</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12mm x1000mm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4</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12mm x1000mm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4</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14mm x1000mm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4</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14mm x1000mm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966982"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en-US"/>
              </w:rPr>
            </w:pPr>
            <w:r w:rsidRPr="00A13020">
              <w:rPr>
                <w:bCs/>
                <w:color w:val="000000"/>
                <w:lang w:val="en-US"/>
              </w:rPr>
              <w:t>Burghiu beton SDS plus  Ø6.0x100x50mm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50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en-US"/>
              </w:rPr>
            </w:pPr>
            <w:r w:rsidRPr="00A13020">
              <w:rPr>
                <w:bCs/>
                <w:color w:val="000000"/>
                <w:lang w:val="en-US"/>
              </w:rPr>
              <w:t>Burghiu beton SDS plus  Ø6.0x100x50mm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6</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Ø6.0x160x100mm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80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rPr>
                <w:bCs/>
                <w:color w:val="000000"/>
                <w:lang w:val="ro-RO"/>
              </w:rPr>
            </w:pPr>
            <w:r w:rsidRPr="00A13020">
              <w:rPr>
                <w:bCs/>
                <w:color w:val="000000"/>
                <w:lang w:val="en-US"/>
              </w:rPr>
              <w:t>Burghiu beton SDS plus  Ø6.0x160x100mm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A13020" w:rsidRDefault="00496581" w:rsidP="00496581">
            <w:pPr>
              <w:outlineLvl w:val="0"/>
              <w:rPr>
                <w:kern w:val="36"/>
                <w:lang w:val="en-US" w:eastAsia="ro-RO"/>
              </w:rPr>
            </w:pPr>
            <w:r w:rsidRPr="00A13020">
              <w:rPr>
                <w:kern w:val="36"/>
                <w:lang w:val="ro-RO" w:eastAsia="ro-RO"/>
              </w:rPr>
              <w:t xml:space="preserve">Burghiu cu cap suliță </w:t>
            </w:r>
            <w:r w:rsidRPr="00A13020">
              <w:rPr>
                <w:bCs/>
                <w:lang w:val="en-US"/>
              </w:rPr>
              <w:t>Ø6.0 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10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13020">
              <w:rPr>
                <w:kern w:val="36"/>
                <w:lang w:val="ro-RO" w:eastAsia="ro-RO"/>
              </w:rPr>
              <w:t>pentru sticlă și teracotă,</w:t>
            </w:r>
            <w:r w:rsidRPr="00A13020">
              <w:rPr>
                <w:lang w:val="en-US"/>
              </w:rPr>
              <w:t xml:space="preserve"> fabricat din oțel dur,</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8</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A13020" w:rsidRDefault="00496581" w:rsidP="00496581">
            <w:pPr>
              <w:outlineLvl w:val="0"/>
              <w:rPr>
                <w:color w:val="C50B0B"/>
                <w:kern w:val="36"/>
                <w:lang w:val="ro-RO" w:eastAsia="ro-RO"/>
              </w:rPr>
            </w:pPr>
            <w:r w:rsidRPr="00A13020">
              <w:rPr>
                <w:kern w:val="36"/>
                <w:lang w:val="ro-RO" w:eastAsia="ro-RO"/>
              </w:rPr>
              <w:t xml:space="preserve">Burghiu cu cap suliță </w:t>
            </w:r>
            <w:r w:rsidRPr="00A13020">
              <w:rPr>
                <w:bCs/>
                <w:lang w:val="en-US"/>
              </w:rPr>
              <w:t>Ø8.0 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10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13020">
              <w:rPr>
                <w:kern w:val="36"/>
                <w:lang w:val="ro-RO" w:eastAsia="ro-RO"/>
              </w:rPr>
              <w:t>pentru sticlă și teracotă,</w:t>
            </w:r>
            <w:r w:rsidRPr="00A13020">
              <w:rPr>
                <w:lang w:val="en-US"/>
              </w:rPr>
              <w:t xml:space="preserve"> fabricat din oțel dur,</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9</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A13020" w:rsidRDefault="00496581" w:rsidP="00496581">
            <w:pPr>
              <w:outlineLvl w:val="0"/>
              <w:rPr>
                <w:color w:val="C50B0B"/>
                <w:kern w:val="36"/>
                <w:lang w:val="ro-RO" w:eastAsia="ro-RO"/>
              </w:rPr>
            </w:pPr>
            <w:r w:rsidRPr="00A13020">
              <w:rPr>
                <w:kern w:val="36"/>
                <w:lang w:val="ro-RO" w:eastAsia="ro-RO"/>
              </w:rPr>
              <w:t xml:space="preserve">Burghiu cu cap suliță </w:t>
            </w:r>
            <w:r w:rsidRPr="00A13020">
              <w:rPr>
                <w:bCs/>
                <w:lang w:val="en-US"/>
              </w:rPr>
              <w:t>Ø10.0 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10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13020">
              <w:rPr>
                <w:kern w:val="36"/>
                <w:lang w:val="ro-RO" w:eastAsia="ro-RO"/>
              </w:rPr>
              <w:t>pentru sticlă și teracotă,</w:t>
            </w:r>
            <w:r w:rsidRPr="00A13020">
              <w:rPr>
                <w:lang w:val="en-US"/>
              </w:rPr>
              <w:t xml:space="preserve"> fabricat din oțel dur,</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10</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A13020" w:rsidRDefault="00496581" w:rsidP="00496581">
            <w:pPr>
              <w:rPr>
                <w:bCs/>
                <w:color w:val="000000"/>
                <w:lang w:val="en-US"/>
              </w:rPr>
            </w:pPr>
            <w:r w:rsidRPr="00A13020">
              <w:rPr>
                <w:bCs/>
                <w:color w:val="000000"/>
                <w:lang w:val="en-US"/>
              </w:rPr>
              <w:t xml:space="preserve">Diblu cu surub SMK </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FC3ADE">
              <w:t>buc</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30</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A13020">
              <w:rPr>
                <w:bCs/>
                <w:color w:val="000000"/>
                <w:lang w:val="en-US"/>
              </w:rPr>
              <w:t>6x 40mm,  (cutie cite200 buc</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A13020" w:rsidRDefault="00496581" w:rsidP="00496581">
            <w:pPr>
              <w:outlineLvl w:val="0"/>
              <w:rPr>
                <w:kern w:val="36"/>
                <w:lang w:val="ro-RO" w:eastAsia="ro-RO"/>
              </w:rPr>
            </w:pPr>
            <w:r w:rsidRPr="00A13020">
              <w:rPr>
                <w:kern w:val="36"/>
                <w:lang w:val="ro-RO" w:eastAsia="ro-RO"/>
              </w:rPr>
              <w:t xml:space="preserve">Set 19 burghie pentru metal, </w:t>
            </w:r>
          </w:p>
        </w:tc>
        <w:tc>
          <w:tcPr>
            <w:tcW w:w="709" w:type="dxa"/>
            <w:tcBorders>
              <w:top w:val="nil"/>
              <w:left w:val="single" w:sz="8" w:space="0" w:color="auto"/>
              <w:bottom w:val="single" w:sz="8" w:space="0" w:color="auto"/>
              <w:right w:val="single" w:sz="8" w:space="0" w:color="auto"/>
            </w:tcBorders>
            <w:shd w:val="clear" w:color="000000" w:fill="FFFFFF"/>
          </w:tcPr>
          <w:p w:rsidR="00496581" w:rsidRPr="00A13020" w:rsidRDefault="00496581" w:rsidP="00496581">
            <w:pPr>
              <w:rPr>
                <w:lang w:val="ro-RO"/>
              </w:rPr>
            </w:pPr>
            <w:r>
              <w:rPr>
                <w:lang w:val="ro-RO"/>
              </w:rPr>
              <w:t>set</w:t>
            </w:r>
          </w:p>
        </w:tc>
        <w:tc>
          <w:tcPr>
            <w:tcW w:w="708" w:type="dxa"/>
            <w:tcBorders>
              <w:top w:val="nil"/>
              <w:left w:val="nil"/>
              <w:bottom w:val="single" w:sz="8" w:space="0" w:color="auto"/>
              <w:right w:val="single" w:sz="8" w:space="0" w:color="auto"/>
            </w:tcBorders>
            <w:shd w:val="clear" w:color="000000" w:fill="FFFFFF"/>
          </w:tcPr>
          <w:p w:rsidR="00496581" w:rsidRPr="009F020A" w:rsidRDefault="00496581" w:rsidP="00496581">
            <w:r w:rsidRPr="009F020A">
              <w:t xml:space="preserve">2 </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EE030C" w:rsidRDefault="00496581" w:rsidP="00496581">
            <w:pPr>
              <w:rPr>
                <w:rFonts w:cstheme="minorHAnsi"/>
                <w:color w:val="000000"/>
                <w:sz w:val="22"/>
                <w:szCs w:val="22"/>
                <w:lang w:eastAsia="en-GB"/>
              </w:rPr>
            </w:pPr>
            <w:r w:rsidRPr="00A13020">
              <w:rPr>
                <w:kern w:val="36"/>
                <w:lang w:val="ro-RO" w:eastAsia="ro-RO"/>
              </w:rPr>
              <w:t>Diametru</w:t>
            </w:r>
            <w:r w:rsidRPr="00A13020">
              <w:rPr>
                <w:kern w:val="36"/>
                <w:lang w:val="en-US" w:eastAsia="ro-RO"/>
              </w:rPr>
              <w:t xml:space="preserve">: </w:t>
            </w:r>
            <w:r w:rsidRPr="005D2CA3">
              <w:rPr>
                <w:lang w:val="en-US"/>
              </w:rPr>
              <w:t>1,0/1,5/ 2,0/ 2,5/ 3,0/3,5/ 4,0/</w:t>
            </w:r>
            <w:r>
              <w:rPr>
                <w:lang w:val="en-US"/>
              </w:rPr>
              <w:t xml:space="preserve"> </w:t>
            </w:r>
            <w:r w:rsidRPr="005D2CA3">
              <w:rPr>
                <w:lang w:val="en-US"/>
              </w:rPr>
              <w:t>4,5/</w:t>
            </w:r>
            <w:r>
              <w:rPr>
                <w:lang w:val="en-US"/>
              </w:rPr>
              <w:t xml:space="preserve"> </w:t>
            </w:r>
            <w:r w:rsidRPr="005D2CA3">
              <w:rPr>
                <w:lang w:val="en-US"/>
              </w:rPr>
              <w:t>5,0/5,5/6,0/6,5/7,0 7,5/8,0/8,5/9,0/9,5/10,0 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D029F0"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MD"/>
              </w:rPr>
              <w:t>4</w:t>
            </w:r>
            <w:r w:rsidRPr="00A33E5A">
              <w:rPr>
                <w:lang w:val="ro-MD"/>
              </w:rPr>
              <w:t>.</w:t>
            </w:r>
            <w:r>
              <w:rPr>
                <w:lang w:val="ro-MD"/>
              </w:rPr>
              <w:t>12</w:t>
            </w:r>
            <w:r w:rsidRPr="00A33E5A">
              <w:rPr>
                <w:lang w:val="ro-MD"/>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A13020" w:rsidRDefault="00496581" w:rsidP="00496581">
            <w:pPr>
              <w:pStyle w:val="1"/>
              <w:shd w:val="clear" w:color="auto" w:fill="FFFFFF"/>
              <w:spacing w:line="276" w:lineRule="auto"/>
              <w:rPr>
                <w:b w:val="0"/>
                <w:color w:val="333333"/>
                <w:sz w:val="20"/>
                <w:szCs w:val="20"/>
                <w:lang w:eastAsia="ro-RO"/>
              </w:rPr>
            </w:pPr>
            <w:r w:rsidRPr="00A13020">
              <w:rPr>
                <w:b w:val="0"/>
                <w:color w:val="333333"/>
                <w:sz w:val="20"/>
                <w:szCs w:val="20"/>
                <w:shd w:val="clear" w:color="auto" w:fill="FFFFFF"/>
              </w:rPr>
              <w:t>Setul 31 de biți  de insurubat</w:t>
            </w:r>
            <w:r w:rsidRPr="00A13020">
              <w:rPr>
                <w:b w:val="0"/>
                <w:color w:val="333333"/>
                <w:sz w:val="20"/>
                <w:szCs w:val="20"/>
                <w:lang w:eastAsia="ro-RO"/>
              </w:rPr>
              <w:t>:</w:t>
            </w:r>
            <w:r w:rsidRPr="00A13020">
              <w:rPr>
                <w:b w:val="0"/>
                <w:color w:val="333333"/>
                <w:sz w:val="20"/>
                <w:szCs w:val="20"/>
                <w:lang w:eastAsia="ro-RO"/>
              </w:rPr>
              <w:br/>
            </w:r>
          </w:p>
          <w:p w:rsidR="00496581" w:rsidRPr="00A13020" w:rsidRDefault="00496581" w:rsidP="00496581">
            <w:pPr>
              <w:pStyle w:val="1"/>
              <w:shd w:val="clear" w:color="auto" w:fill="FFFFFF"/>
              <w:spacing w:line="276" w:lineRule="auto"/>
              <w:rPr>
                <w:b w:val="0"/>
                <w:color w:val="333333"/>
                <w:sz w:val="20"/>
                <w:szCs w:val="20"/>
                <w:lang w:eastAsia="ro-RO"/>
              </w:rPr>
            </w:pPr>
          </w:p>
        </w:tc>
        <w:tc>
          <w:tcPr>
            <w:tcW w:w="709" w:type="dxa"/>
            <w:tcBorders>
              <w:top w:val="single" w:sz="8" w:space="0" w:color="auto"/>
              <w:left w:val="single" w:sz="8" w:space="0" w:color="auto"/>
              <w:bottom w:val="single" w:sz="8" w:space="0" w:color="auto"/>
              <w:right w:val="single" w:sz="8" w:space="0" w:color="auto"/>
            </w:tcBorders>
            <w:shd w:val="clear" w:color="000000" w:fill="FFFFFF"/>
          </w:tcPr>
          <w:p w:rsidR="00496581" w:rsidRPr="00A13020" w:rsidRDefault="00496581" w:rsidP="00496581">
            <w:pPr>
              <w:rPr>
                <w:lang w:val="ro-RO"/>
              </w:rPr>
            </w:pPr>
            <w:r>
              <w:rPr>
                <w:lang w:val="ro-RO"/>
              </w:rPr>
              <w:t>set</w:t>
            </w:r>
          </w:p>
        </w:tc>
        <w:tc>
          <w:tcPr>
            <w:tcW w:w="708" w:type="dxa"/>
            <w:tcBorders>
              <w:top w:val="single" w:sz="8" w:space="0" w:color="auto"/>
              <w:left w:val="nil"/>
              <w:bottom w:val="single" w:sz="8" w:space="0" w:color="auto"/>
              <w:right w:val="single" w:sz="8" w:space="0" w:color="auto"/>
            </w:tcBorders>
            <w:shd w:val="clear" w:color="000000" w:fill="FFFFFF"/>
          </w:tcPr>
          <w:p w:rsidR="00496581" w:rsidRDefault="00496581" w:rsidP="00496581">
            <w:r w:rsidRPr="009F020A">
              <w:t>2</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A13020" w:rsidRDefault="00496581" w:rsidP="00496581">
            <w:pPr>
              <w:pStyle w:val="1"/>
              <w:shd w:val="clear" w:color="auto" w:fill="FFFFFF"/>
              <w:spacing w:line="276" w:lineRule="auto"/>
              <w:jc w:val="left"/>
              <w:rPr>
                <w:b w:val="0"/>
                <w:color w:val="333333"/>
                <w:sz w:val="20"/>
                <w:szCs w:val="20"/>
                <w:lang w:eastAsia="ro-RO"/>
              </w:rPr>
            </w:pPr>
            <w:r w:rsidRPr="00A13020">
              <w:rPr>
                <w:b w:val="0"/>
                <w:color w:val="333333"/>
                <w:sz w:val="20"/>
                <w:szCs w:val="20"/>
                <w:lang w:eastAsia="ro-RO"/>
              </w:rPr>
              <w:t>Bita 25 mm 15 buc ( Ph1 – 1 buc, Ph2 – 3 buc , Ph3 – 1 buc , Pz1 – 1 buc, Pz2 – 6 buc , Pz3 – 1 buc, T20 – 1 buc , T25 – 1 buc.)</w:t>
            </w:r>
          </w:p>
          <w:p w:rsidR="00496581" w:rsidRPr="00A13020" w:rsidRDefault="00496581" w:rsidP="00496581">
            <w:pPr>
              <w:pStyle w:val="1"/>
              <w:shd w:val="clear" w:color="auto" w:fill="FFFFFF"/>
              <w:spacing w:line="276" w:lineRule="auto"/>
              <w:jc w:val="left"/>
              <w:rPr>
                <w:b w:val="0"/>
                <w:color w:val="333333"/>
                <w:sz w:val="20"/>
                <w:szCs w:val="20"/>
                <w:lang w:eastAsia="ro-RO"/>
              </w:rPr>
            </w:pPr>
            <w:r w:rsidRPr="00A13020">
              <w:rPr>
                <w:b w:val="0"/>
                <w:color w:val="333333"/>
                <w:sz w:val="20"/>
                <w:szCs w:val="20"/>
                <w:lang w:eastAsia="ro-RO"/>
              </w:rPr>
              <w:t>Bita 57 mm 15  buc ( Ph1 – 1 buc , Ph2 – 3 buc , Pz1 – 1 buc , Pz2 – 6 buc , Pz3 – 2 buc , T20 – 1 buc , T25 – 1 buc.)</w:t>
            </w:r>
          </w:p>
          <w:p w:rsidR="00496581" w:rsidRPr="001C679D" w:rsidRDefault="00496581" w:rsidP="00496581">
            <w:pPr>
              <w:rPr>
                <w:rFonts w:cstheme="minorHAnsi"/>
                <w:color w:val="000000"/>
                <w:sz w:val="22"/>
                <w:szCs w:val="22"/>
                <w:lang w:val="en-US" w:eastAsia="en-GB"/>
              </w:rPr>
            </w:pPr>
            <w:r w:rsidRPr="00A13020">
              <w:rPr>
                <w:b/>
                <w:color w:val="333333"/>
                <w:lang w:val="ro-RO" w:eastAsia="ro-RO"/>
              </w:rPr>
              <w:t>Suport de biți magician -magnetic - 1 buc.</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966982"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EE030C" w:rsidRDefault="00496581" w:rsidP="00496581">
            <w:pPr>
              <w:jc w:val="center"/>
            </w:pPr>
            <w:r>
              <w:rPr>
                <w:lang w:val="ro-RO"/>
              </w:rPr>
              <w:t>5</w:t>
            </w:r>
            <w: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764DD9" w:rsidRDefault="00496581" w:rsidP="00496581">
            <w:pPr>
              <w:rPr>
                <w:bCs/>
                <w:color w:val="000000"/>
                <w:lang w:val="ro-RO" w:eastAsia="ro-RO"/>
              </w:rPr>
            </w:pPr>
            <w:r>
              <w:rPr>
                <w:b/>
                <w:bCs/>
                <w:color w:val="000000"/>
                <w:lang w:val="ro-RO" w:eastAsia="ro-RO"/>
              </w:rPr>
              <w:t>5</w:t>
            </w:r>
            <w:r>
              <w:rPr>
                <w:b/>
                <w:bCs/>
                <w:color w:val="000000"/>
                <w:lang w:eastAsia="ro-RO"/>
              </w:rPr>
              <w:t xml:space="preserve">. </w:t>
            </w:r>
            <w:r w:rsidRPr="00182DA0">
              <w:rPr>
                <w:b/>
                <w:bCs/>
                <w:color w:val="000000"/>
                <w:lang w:val="ro-RO" w:eastAsia="ro-RO"/>
              </w:rPr>
              <w:t>Instrumente electrice</w:t>
            </w:r>
          </w:p>
        </w:tc>
        <w:tc>
          <w:tcPr>
            <w:tcW w:w="709" w:type="dxa"/>
            <w:tcBorders>
              <w:top w:val="nil"/>
              <w:left w:val="single" w:sz="8" w:space="0" w:color="auto"/>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708" w:type="dxa"/>
            <w:tcBorders>
              <w:top w:val="nil"/>
              <w:left w:val="nil"/>
              <w:bottom w:val="single" w:sz="8" w:space="0" w:color="auto"/>
              <w:right w:val="single" w:sz="8" w:space="0" w:color="auto"/>
            </w:tcBorders>
            <w:shd w:val="clear" w:color="000000" w:fill="FFFFFF"/>
            <w:vAlign w:val="center"/>
          </w:tcPr>
          <w:p w:rsidR="00496581" w:rsidRPr="00764DD9" w:rsidRDefault="00496581" w:rsidP="00496581">
            <w:pPr>
              <w:jc w:val="center"/>
              <w:rPr>
                <w:rFonts w:cstheme="minorHAnsi"/>
                <w:color w:val="000000"/>
                <w:sz w:val="22"/>
                <w:szCs w:val="22"/>
                <w:lang w:val="en-US" w:eastAsia="en-GB"/>
              </w:rPr>
            </w:pP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p>
        </w:tc>
        <w:tc>
          <w:tcPr>
            <w:tcW w:w="1134" w:type="dxa"/>
            <w:tcBorders>
              <w:top w:val="nil"/>
              <w:left w:val="nil"/>
              <w:bottom w:val="single" w:sz="4" w:space="0" w:color="auto"/>
              <w:right w:val="single" w:sz="4" w:space="0" w:color="auto"/>
            </w:tcBorders>
            <w:shd w:val="clear" w:color="auto" w:fill="auto"/>
          </w:tcPr>
          <w:p w:rsidR="00496581" w:rsidRPr="002646EC" w:rsidRDefault="00496581" w:rsidP="00496581">
            <w:pPr>
              <w:rPr>
                <w:b/>
                <w:lang w:val="en-US"/>
              </w:rPr>
            </w:pPr>
            <w:r w:rsidRPr="002646EC">
              <w:rPr>
                <w:b/>
                <w:lang w:val="en-US"/>
              </w:rPr>
              <w:t>13700,00</w:t>
            </w:r>
          </w:p>
        </w:tc>
      </w:tr>
      <w:tr w:rsidR="00496581" w:rsidRPr="001C679D"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182DA0" w:rsidRDefault="00496581" w:rsidP="00496581">
            <w:pPr>
              <w:rPr>
                <w:bCs/>
                <w:color w:val="000000"/>
                <w:lang w:val="ro-RO"/>
              </w:rPr>
            </w:pPr>
            <w:r w:rsidRPr="00182DA0">
              <w:rPr>
                <w:bCs/>
                <w:color w:val="000000"/>
                <w:lang w:val="en-US"/>
              </w:rPr>
              <w:t xml:space="preserve">Scara plianta dubla, </w:t>
            </w:r>
          </w:p>
          <w:p w:rsidR="00496581" w:rsidRPr="00182DA0" w:rsidRDefault="00496581" w:rsidP="00496581">
            <w:pPr>
              <w:rPr>
                <w:bCs/>
                <w:color w:val="000000"/>
                <w:lang w:val="ro-RO" w:eastAsia="ro-RO"/>
              </w:rPr>
            </w:pP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inaltimea 160-180, 2 x 4 trepte, din  profil de aluminiu extrudat, Adâncimea treptei 90 mm, Lățimea treptei 360 mm, Urcarea pe ambele părți, Lățimea platformei 315 mm,  Adâncimea platformei 200 mm, Materialul cadrului aluminiu,  Materialul treptelor aluminiu, Capacitatea portantă 150 kg, Picioarele  cu capace mari antiderapante profilate din cauciuc, Numar tronsoane: 2</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E6FC4"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 xml:space="preserve">Cutie din plastic pentru instrumente, </w:t>
            </w:r>
          </w:p>
          <w:p w:rsidR="00496581" w:rsidRPr="00182DA0" w:rsidRDefault="00496581" w:rsidP="00496581">
            <w:pPr>
              <w:rPr>
                <w:bCs/>
                <w:color w:val="000000"/>
                <w:lang w:val="ro-RO" w:eastAsia="ro-RO"/>
              </w:rPr>
            </w:pP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lastRenderedPageBreak/>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8" w:space="0" w:color="auto"/>
              <w:left w:val="nil"/>
              <w:bottom w:val="single" w:sz="8" w:space="0" w:color="auto"/>
              <w:right w:val="single" w:sz="8"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cu lacat metal, 16", minim 4 buzunare pentru suruburi</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E6FC4"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en-US"/>
              </w:rPr>
            </w:pPr>
            <w:r w:rsidRPr="00182DA0">
              <w:rPr>
                <w:bCs/>
                <w:color w:val="000000"/>
                <w:lang w:val="en-US"/>
              </w:rPr>
              <w:t xml:space="preserve">Set surubelnite  </w:t>
            </w: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Pr="00180ADF" w:rsidRDefault="00496581" w:rsidP="00496581">
            <w:pPr>
              <w:rPr>
                <w:lang w:val="ro-RO"/>
              </w:rPr>
            </w:pPr>
            <w:r>
              <w:rPr>
                <w:lang w:val="ro-RO"/>
              </w:rPr>
              <w:t>set</w:t>
            </w:r>
          </w:p>
        </w:tc>
        <w:tc>
          <w:tcPr>
            <w:tcW w:w="708" w:type="dxa"/>
            <w:tcBorders>
              <w:top w:val="single" w:sz="4" w:space="0" w:color="auto"/>
              <w:left w:val="nil"/>
              <w:bottom w:val="single" w:sz="8" w:space="0" w:color="auto"/>
              <w:right w:val="single" w:sz="8" w:space="0" w:color="auto"/>
            </w:tcBorders>
            <w:shd w:val="clear" w:color="000000" w:fill="FFFFFF"/>
          </w:tcPr>
          <w:p w:rsidR="00496581" w:rsidRPr="00180ADF" w:rsidRDefault="00496581" w:rsidP="00496581">
            <w:pPr>
              <w:rPr>
                <w:lang w:val="ro-RO"/>
              </w:rPr>
            </w:pPr>
            <w:r>
              <w:rPr>
                <w:lang w:val="ro-RO"/>
              </w:rPr>
              <w:t>3</w:t>
            </w:r>
          </w:p>
        </w:tc>
        <w:tc>
          <w:tcPr>
            <w:tcW w:w="3828" w:type="dxa"/>
            <w:tcBorders>
              <w:top w:val="single" w:sz="4" w:space="0" w:color="auto"/>
              <w:left w:val="nil"/>
              <w:bottom w:val="single" w:sz="8" w:space="0" w:color="auto"/>
              <w:right w:val="single" w:sz="4"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cu manere ergonomic din doua componente ,anti alunecare, izolat pentru lucru sub tensiune de la 1000V pana la 1500V                                                                                                                                                                                              - 4 x drepte:(0.4 x2, 5 x 75mm,0.8 x4, 0 x 100mm, 1.0 x 5.5 x 125 mm, 1.2 x 6.5 x 150 mm)</w:t>
            </w:r>
            <w:r w:rsidRPr="00182DA0">
              <w:rPr>
                <w:bCs/>
                <w:color w:val="000000"/>
                <w:lang w:val="en-US"/>
              </w:rPr>
              <w:br/>
              <w:t>- 3 x phillips: PH1 x 75mm, PH2 x 80mm, PZ 2 x 100mm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E6FC4"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 xml:space="preserve">Cleste combinat, </w:t>
            </w:r>
          </w:p>
          <w:p w:rsidR="00496581" w:rsidRPr="00182DA0" w:rsidRDefault="00496581" w:rsidP="00496581">
            <w:pPr>
              <w:rPr>
                <w:bCs/>
                <w:color w:val="000000"/>
                <w:lang w:val="ro-RO" w:eastAsia="ro-RO"/>
              </w:rPr>
            </w:pP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single" w:sz="4" w:space="0" w:color="auto"/>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4" w:space="0" w:color="auto"/>
              <w:left w:val="nil"/>
              <w:bottom w:val="single" w:sz="8" w:space="0" w:color="auto"/>
              <w:right w:val="single" w:sz="4"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cu manere ergonomic din doua componente ,anti alunecare, izolat pentru lucru sub tensiune de la 1000V pana la 1500V, fabricat din otel , 180mm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E6FC4"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 xml:space="preserve">Cleste taetor, </w:t>
            </w:r>
          </w:p>
          <w:p w:rsidR="00496581" w:rsidRPr="00182DA0" w:rsidRDefault="00496581" w:rsidP="00496581">
            <w:pPr>
              <w:rPr>
                <w:bCs/>
                <w:color w:val="000000"/>
                <w:lang w:val="ro-RO"/>
              </w:rPr>
            </w:pPr>
          </w:p>
        </w:tc>
        <w:tc>
          <w:tcPr>
            <w:tcW w:w="709" w:type="dxa"/>
            <w:tcBorders>
              <w:top w:val="single" w:sz="4" w:space="0" w:color="auto"/>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single" w:sz="4" w:space="0" w:color="auto"/>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4" w:space="0" w:color="auto"/>
              <w:left w:val="nil"/>
              <w:bottom w:val="single" w:sz="8" w:space="0" w:color="auto"/>
              <w:right w:val="single" w:sz="4"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cu manere ergonomic din doua componente ,anti alunecare, izolat pentru lucru sub tensiune de la 1000V pana la 1500V, fabricat din otel, 160mm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E6FC4"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 xml:space="preserve">Cleste cu virf ascutit, </w:t>
            </w:r>
          </w:p>
          <w:p w:rsidR="00496581" w:rsidRPr="00182DA0" w:rsidRDefault="00496581" w:rsidP="00496581">
            <w:pPr>
              <w:rPr>
                <w:bCs/>
                <w:color w:val="000000"/>
                <w:lang w:val="ro-RO"/>
              </w:rPr>
            </w:pP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C679D" w:rsidRDefault="00496581" w:rsidP="00496581">
            <w:pPr>
              <w:rPr>
                <w:rFonts w:cstheme="minorHAnsi"/>
                <w:color w:val="000000"/>
                <w:sz w:val="22"/>
                <w:szCs w:val="22"/>
                <w:lang w:val="en-US" w:eastAsia="en-GB"/>
              </w:rPr>
            </w:pPr>
            <w:r w:rsidRPr="00182DA0">
              <w:rPr>
                <w:bCs/>
                <w:color w:val="000000"/>
                <w:lang w:val="en-US"/>
              </w:rPr>
              <w:t>cu manere ergonomic din doua componente ,anti alunecare, izolat pentru lucru sub tensiune de la 1000V pana la 1500V, fabricat din otel , 200mm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1C679D"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8" w:space="0" w:color="auto"/>
              <w:right w:val="nil"/>
            </w:tcBorders>
            <w:shd w:val="clear" w:color="000000" w:fill="FFFFFF"/>
            <w:vAlign w:val="center"/>
          </w:tcPr>
          <w:p w:rsidR="00496581" w:rsidRPr="00182DA0" w:rsidRDefault="00496581" w:rsidP="00496581">
            <w:pPr>
              <w:rPr>
                <w:bCs/>
                <w:color w:val="000000"/>
                <w:lang w:val="ro-RO"/>
              </w:rPr>
            </w:pPr>
            <w:r w:rsidRPr="00182DA0">
              <w:rPr>
                <w:bCs/>
                <w:color w:val="000000"/>
                <w:lang w:val="en-US"/>
              </w:rPr>
              <w:t>Nivela Aluminiu Magnetica Antisoc / 3 Bule - 250mm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Nivela Aluminiu Magnetica Antisoc / 3 Bule - 250mm</w:t>
            </w:r>
          </w:p>
          <w:p w:rsidR="00496581" w:rsidRPr="00182DA0" w:rsidRDefault="00496581" w:rsidP="00496581">
            <w:pPr>
              <w:rPr>
                <w:bCs/>
                <w:color w:val="000000"/>
                <w:lang w:val="ro-RO"/>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764DD9" w:rsidTr="00F60D16">
        <w:trPr>
          <w:trHeight w:val="389"/>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496581" w:rsidRPr="00182DA0" w:rsidRDefault="00496581" w:rsidP="00496581">
            <w:pPr>
              <w:rPr>
                <w:bCs/>
                <w:color w:val="000000"/>
                <w:lang w:val="ro-RO"/>
              </w:rPr>
            </w:pPr>
            <w:r w:rsidRPr="00DC6EF4">
              <w:rPr>
                <w:bCs/>
                <w:color w:val="000000"/>
                <w:lang w:val="en-US"/>
              </w:rPr>
              <w:t>Indicator de tensiune pin 90-2M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3</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rPr>
              <w:t>Indicator de tensiune pin 90-2M</w:t>
            </w:r>
          </w:p>
          <w:p w:rsidR="00496581" w:rsidRPr="00182DA0" w:rsidRDefault="00496581" w:rsidP="00496581">
            <w:pPr>
              <w:rPr>
                <w:bCs/>
                <w:color w:val="000000"/>
                <w:lang w:val="ro-RO"/>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764DD9"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496581" w:rsidRPr="00DC6EF4" w:rsidRDefault="00496581" w:rsidP="00496581">
            <w:pPr>
              <w:rPr>
                <w:bCs/>
                <w:color w:val="000000"/>
                <w:lang w:val="en-US"/>
              </w:rPr>
            </w:pPr>
            <w:r w:rsidRPr="00182DA0">
              <w:rPr>
                <w:bCs/>
                <w:color w:val="000000"/>
                <w:lang w:val="en-US"/>
              </w:rPr>
              <w:t>Ciocan de lipit,p uterea 75 W, tensiune  230 V</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Pr="003403AC" w:rsidRDefault="00496581" w:rsidP="00496581">
            <w:r w:rsidRPr="003403AC">
              <w:t>2</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Ciocan de lipit,p uterea 75 W, tensiune  230 V</w:t>
            </w:r>
          </w:p>
          <w:p w:rsidR="00496581" w:rsidRPr="00182DA0" w:rsidRDefault="00496581" w:rsidP="00496581">
            <w:pPr>
              <w:rPr>
                <w:bCs/>
                <w:color w:val="000000"/>
                <w:lang w:val="ro-RO"/>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764DD9"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Default="00496581" w:rsidP="00496581">
            <w:r>
              <w:rPr>
                <w:lang w:val="ro-RO"/>
              </w:rPr>
              <w:t>5</w:t>
            </w:r>
            <w:r w:rsidRPr="001426B0">
              <w:t>.</w:t>
            </w: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Ciocan de lipit,p uterea 40 W, tensiune  230 V</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6E5D12">
              <w:t>buc</w:t>
            </w:r>
          </w:p>
        </w:tc>
        <w:tc>
          <w:tcPr>
            <w:tcW w:w="708" w:type="dxa"/>
            <w:tcBorders>
              <w:top w:val="nil"/>
              <w:left w:val="nil"/>
              <w:bottom w:val="single" w:sz="8" w:space="0" w:color="auto"/>
              <w:right w:val="single" w:sz="8" w:space="0" w:color="auto"/>
            </w:tcBorders>
            <w:shd w:val="clear" w:color="000000" w:fill="FFFFFF"/>
          </w:tcPr>
          <w:p w:rsidR="00496581" w:rsidRDefault="00496581" w:rsidP="00496581">
            <w:r w:rsidRPr="003403AC">
              <w:t>2</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82DA0" w:rsidRDefault="00496581" w:rsidP="00496581">
            <w:pPr>
              <w:rPr>
                <w:bCs/>
                <w:color w:val="000000"/>
                <w:lang w:val="ro-RO"/>
              </w:rPr>
            </w:pPr>
            <w:r w:rsidRPr="00182DA0">
              <w:rPr>
                <w:bCs/>
                <w:color w:val="000000"/>
                <w:lang w:val="en-US"/>
              </w:rPr>
              <w:t>Ciocan de lipit,p uterea 40 W, tensiune  230 V</w:t>
            </w:r>
          </w:p>
          <w:p w:rsidR="00496581" w:rsidRPr="00182DA0" w:rsidRDefault="00496581" w:rsidP="00496581">
            <w:pPr>
              <w:rPr>
                <w:bCs/>
                <w:color w:val="000000"/>
                <w:lang w:val="ro-RO"/>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764DD9"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F62FC7" w:rsidRDefault="00496581" w:rsidP="00496581">
            <w:pPr>
              <w:rPr>
                <w:lang w:val="ro-RO"/>
              </w:rPr>
            </w:pPr>
            <w:r>
              <w:rPr>
                <w:lang w:val="ro-RO"/>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182DA0" w:rsidRDefault="00496581" w:rsidP="00496581">
            <w:pPr>
              <w:rPr>
                <w:bCs/>
                <w:color w:val="000000"/>
                <w:lang w:val="en-US"/>
              </w:rPr>
            </w:pPr>
            <w:r>
              <w:rPr>
                <w:b/>
                <w:bCs/>
                <w:color w:val="000000"/>
                <w:lang w:val="ro-RO"/>
              </w:rPr>
              <w:t xml:space="preserve">6. </w:t>
            </w:r>
            <w:r w:rsidRPr="00F62FC7">
              <w:rPr>
                <w:b/>
                <w:bCs/>
                <w:color w:val="000000"/>
                <w:lang w:val="ro-RO"/>
              </w:rPr>
              <w:t>Conectori electrici</w:t>
            </w:r>
          </w:p>
        </w:tc>
        <w:tc>
          <w:tcPr>
            <w:tcW w:w="709" w:type="dxa"/>
            <w:tcBorders>
              <w:top w:val="nil"/>
              <w:left w:val="single" w:sz="8" w:space="0" w:color="auto"/>
              <w:bottom w:val="single" w:sz="8" w:space="0" w:color="auto"/>
              <w:right w:val="single" w:sz="8" w:space="0" w:color="auto"/>
            </w:tcBorders>
            <w:shd w:val="clear" w:color="000000" w:fill="FFFFFF"/>
          </w:tcPr>
          <w:p w:rsidR="00496581" w:rsidRPr="00F62FC7" w:rsidRDefault="00496581" w:rsidP="00496581">
            <w:pPr>
              <w:rPr>
                <w:lang w:val="en-US"/>
              </w:rPr>
            </w:pPr>
          </w:p>
        </w:tc>
        <w:tc>
          <w:tcPr>
            <w:tcW w:w="708" w:type="dxa"/>
            <w:tcBorders>
              <w:top w:val="nil"/>
              <w:left w:val="nil"/>
              <w:bottom w:val="single" w:sz="8" w:space="0" w:color="auto"/>
              <w:right w:val="single" w:sz="8" w:space="0" w:color="auto"/>
            </w:tcBorders>
            <w:shd w:val="clear" w:color="000000" w:fill="FFFFFF"/>
          </w:tcPr>
          <w:p w:rsidR="00496581" w:rsidRPr="00F62FC7" w:rsidRDefault="00496581" w:rsidP="00496581">
            <w:pPr>
              <w:rPr>
                <w:lang w:val="en-US"/>
              </w:rPr>
            </w:pP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82DA0" w:rsidRDefault="00496581" w:rsidP="00496581">
            <w:pPr>
              <w:rPr>
                <w:bCs/>
                <w:color w:val="000000"/>
                <w:lang w:val="en-US"/>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r>
              <w:rPr>
                <w:b/>
                <w:bCs/>
                <w:lang w:val="ro-RO"/>
              </w:rPr>
              <w:t>4458,33</w:t>
            </w: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F62FC7" w:rsidRDefault="00496581" w:rsidP="00496581">
            <w:pPr>
              <w:rPr>
                <w:lang w:val="ro-RO"/>
              </w:rPr>
            </w:pPr>
            <w:r>
              <w:rPr>
                <w:lang w:val="en-US"/>
              </w:rPr>
              <w:t>6</w:t>
            </w:r>
            <w:r w:rsidRPr="00F62FC7">
              <w:rPr>
                <w:lang w:val="en-US"/>
              </w:rPr>
              <w:t>.</w:t>
            </w:r>
            <w:r>
              <w:rPr>
                <w:lang w:val="ro-RO"/>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DC6EF4" w:rsidRDefault="00496581" w:rsidP="00496581">
            <w:pPr>
              <w:rPr>
                <w:bCs/>
                <w:lang w:val="ro-RO"/>
              </w:rPr>
            </w:pPr>
            <w:r w:rsidRPr="00DC6EF4">
              <w:rPr>
                <w:bCs/>
                <w:lang w:val="en-US"/>
              </w:rPr>
              <w:t>Conector wago 3 x 0.2-4 mm2, 32A</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DC6940">
              <w:t>buc</w:t>
            </w:r>
          </w:p>
        </w:tc>
        <w:tc>
          <w:tcPr>
            <w:tcW w:w="708" w:type="dxa"/>
            <w:tcBorders>
              <w:top w:val="nil"/>
              <w:left w:val="nil"/>
              <w:bottom w:val="single" w:sz="8" w:space="0" w:color="auto"/>
              <w:right w:val="single" w:sz="8" w:space="0" w:color="auto"/>
            </w:tcBorders>
            <w:shd w:val="clear" w:color="000000" w:fill="FFFFFF"/>
          </w:tcPr>
          <w:p w:rsidR="00496581" w:rsidRPr="00DB62F5" w:rsidRDefault="00496581" w:rsidP="00496581">
            <w:r w:rsidRPr="00DB62F5">
              <w:t>500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D403CF" w:rsidRPr="00F62FC7" w:rsidRDefault="00D403CF" w:rsidP="00D403CF">
            <w:pPr>
              <w:rPr>
                <w:bCs/>
                <w:lang w:val="ro-RO"/>
              </w:rPr>
            </w:pPr>
            <w:r w:rsidRPr="00F62FC7">
              <w:rPr>
                <w:bCs/>
                <w:lang w:val="en-US"/>
              </w:rPr>
              <w:t>Conector wago 3 x 0.2-4 mm2, 32A</w:t>
            </w:r>
          </w:p>
          <w:p w:rsidR="00496581" w:rsidRPr="00F62FC7" w:rsidRDefault="00496581" w:rsidP="00D403CF">
            <w:pPr>
              <w:rPr>
                <w:bCs/>
                <w:color w:val="000000"/>
                <w:lang w:val="ro-RO" w:eastAsia="ro-RO"/>
              </w:rPr>
            </w:pP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403CF">
        <w:trPr>
          <w:trHeight w:val="451"/>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F62FC7" w:rsidRDefault="00496581" w:rsidP="00496581">
            <w:pPr>
              <w:rPr>
                <w:lang w:val="ro-RO"/>
              </w:rPr>
            </w:pPr>
            <w:r>
              <w:rPr>
                <w:lang w:val="en-US"/>
              </w:rPr>
              <w:t>6</w:t>
            </w:r>
            <w:r w:rsidRPr="00F62FC7">
              <w:rPr>
                <w:lang w:val="en-US"/>
              </w:rPr>
              <w:t>.</w:t>
            </w:r>
            <w:r>
              <w:rPr>
                <w:lang w:val="ro-RO"/>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4126F2" w:rsidRDefault="00496581" w:rsidP="00496581">
            <w:pPr>
              <w:rPr>
                <w:bCs/>
                <w:lang w:val="en-US"/>
              </w:rPr>
            </w:pPr>
            <w:r w:rsidRPr="004126F2">
              <w:rPr>
                <w:bCs/>
                <w:lang w:val="en-US"/>
              </w:rPr>
              <w:t>Conector wago 5 x 0.2-4 mm2, 32A</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DC6940">
              <w:t>buc</w:t>
            </w:r>
          </w:p>
        </w:tc>
        <w:tc>
          <w:tcPr>
            <w:tcW w:w="708" w:type="dxa"/>
            <w:tcBorders>
              <w:top w:val="nil"/>
              <w:left w:val="nil"/>
              <w:bottom w:val="single" w:sz="8" w:space="0" w:color="auto"/>
              <w:right w:val="single" w:sz="8" w:space="0" w:color="auto"/>
            </w:tcBorders>
            <w:shd w:val="clear" w:color="000000" w:fill="FFFFFF"/>
          </w:tcPr>
          <w:p w:rsidR="00496581" w:rsidRPr="00DB62F5" w:rsidRDefault="00496581" w:rsidP="00496581">
            <w:r w:rsidRPr="00DB62F5">
              <w:t>500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F62FC7" w:rsidRDefault="00496581" w:rsidP="00496581">
            <w:pPr>
              <w:rPr>
                <w:bCs/>
                <w:color w:val="000000"/>
                <w:lang w:val="ro-RO"/>
              </w:rPr>
            </w:pPr>
          </w:p>
          <w:p w:rsidR="00496581" w:rsidRPr="00D403CF" w:rsidRDefault="00D403CF" w:rsidP="00496581">
            <w:pPr>
              <w:rPr>
                <w:bCs/>
                <w:lang w:val="en-US"/>
              </w:rPr>
            </w:pPr>
            <w:r w:rsidRPr="00F62FC7">
              <w:rPr>
                <w:bCs/>
                <w:lang w:val="en-US"/>
              </w:rPr>
              <w:t>Conector wago 5 x 0.2-4 mm2, 32A</w:t>
            </w:r>
          </w:p>
        </w:tc>
        <w:tc>
          <w:tcPr>
            <w:tcW w:w="1134" w:type="dxa"/>
            <w:tcBorders>
              <w:top w:val="single" w:sz="4" w:space="0" w:color="auto"/>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F62FC7" w:rsidRDefault="00496581" w:rsidP="00496581">
            <w:pPr>
              <w:rPr>
                <w:lang w:val="ro-RO"/>
              </w:rPr>
            </w:pPr>
            <w:r>
              <w:rPr>
                <w:lang w:val="en-US"/>
              </w:rPr>
              <w:t>6</w:t>
            </w:r>
            <w:r w:rsidRPr="00F62FC7">
              <w:rPr>
                <w:lang w:val="en-US"/>
              </w:rPr>
              <w:t>.</w:t>
            </w:r>
            <w:r>
              <w:rPr>
                <w:lang w:val="ro-RO"/>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000000" w:fill="FFFFFF"/>
            <w:vAlign w:val="center"/>
          </w:tcPr>
          <w:p w:rsidR="00496581" w:rsidRPr="00F62FC7" w:rsidRDefault="00496581" w:rsidP="00496581">
            <w:pPr>
              <w:rPr>
                <w:bCs/>
                <w:color w:val="000000"/>
                <w:lang w:val="ro-RO"/>
              </w:rPr>
            </w:pPr>
            <w:proofErr w:type="gramStart"/>
            <w:r w:rsidRPr="00F62FC7">
              <w:rPr>
                <w:bCs/>
                <w:color w:val="000000"/>
              </w:rPr>
              <w:t>Forbox  d</w:t>
            </w:r>
            <w:proofErr w:type="gramEnd"/>
            <w:r w:rsidRPr="00F62FC7">
              <w:rPr>
                <w:bCs/>
                <w:color w:val="000000"/>
              </w:rPr>
              <w:t>-16mm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DC6940">
              <w:t>buc</w:t>
            </w:r>
          </w:p>
        </w:tc>
        <w:tc>
          <w:tcPr>
            <w:tcW w:w="708" w:type="dxa"/>
            <w:tcBorders>
              <w:top w:val="nil"/>
              <w:left w:val="nil"/>
              <w:bottom w:val="single" w:sz="8" w:space="0" w:color="auto"/>
              <w:right w:val="single" w:sz="8" w:space="0" w:color="auto"/>
            </w:tcBorders>
            <w:shd w:val="clear" w:color="000000" w:fill="FFFFFF"/>
          </w:tcPr>
          <w:p w:rsidR="00496581" w:rsidRPr="00DB62F5" w:rsidRDefault="00496581" w:rsidP="00496581">
            <w:r w:rsidRPr="00DB62F5">
              <w:t>200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F62FC7" w:rsidRDefault="00D403CF" w:rsidP="00D403CF">
            <w:pPr>
              <w:rPr>
                <w:bCs/>
                <w:color w:val="000000"/>
                <w:lang w:val="ro-RO" w:eastAsia="ro-RO"/>
              </w:rPr>
            </w:pPr>
            <w:r w:rsidRPr="00D403CF">
              <w:rPr>
                <w:bCs/>
                <w:color w:val="000000"/>
                <w:lang w:val="en-US"/>
              </w:rPr>
              <w:t>Forbox  d-16mm</w:t>
            </w:r>
          </w:p>
        </w:tc>
        <w:tc>
          <w:tcPr>
            <w:tcW w:w="1134" w:type="dxa"/>
            <w:tcBorders>
              <w:top w:val="nil"/>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F62FC7" w:rsidRDefault="00496581" w:rsidP="00496581">
            <w:pPr>
              <w:rPr>
                <w:lang w:val="ro-RO"/>
              </w:rPr>
            </w:pPr>
            <w:r>
              <w:rPr>
                <w:lang w:val="en-US"/>
              </w:rPr>
              <w:t>6</w:t>
            </w:r>
            <w:r w:rsidRPr="00F62FC7">
              <w:rPr>
                <w:lang w:val="en-US"/>
              </w:rPr>
              <w:t>.</w:t>
            </w:r>
            <w:r>
              <w:rPr>
                <w:lang w:val="ro-RO"/>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496581" w:rsidRPr="00F62FC7" w:rsidRDefault="00496581" w:rsidP="00496581">
            <w:pPr>
              <w:rPr>
                <w:bCs/>
                <w:color w:val="000000"/>
                <w:lang w:val="ro-RO"/>
              </w:rPr>
            </w:pPr>
            <w:proofErr w:type="gramStart"/>
            <w:r w:rsidRPr="00F62FC7">
              <w:rPr>
                <w:bCs/>
                <w:color w:val="000000"/>
              </w:rPr>
              <w:t>Forbox  d</w:t>
            </w:r>
            <w:proofErr w:type="gramEnd"/>
            <w:r w:rsidRPr="00F62FC7">
              <w:rPr>
                <w:bCs/>
                <w:color w:val="000000"/>
              </w:rPr>
              <w:t>-25mm</w:t>
            </w:r>
          </w:p>
        </w:tc>
        <w:tc>
          <w:tcPr>
            <w:tcW w:w="709" w:type="dxa"/>
            <w:tcBorders>
              <w:top w:val="nil"/>
              <w:left w:val="single" w:sz="8" w:space="0" w:color="auto"/>
              <w:bottom w:val="single" w:sz="8" w:space="0" w:color="auto"/>
              <w:right w:val="single" w:sz="8" w:space="0" w:color="auto"/>
            </w:tcBorders>
            <w:shd w:val="clear" w:color="000000" w:fill="FFFFFF"/>
          </w:tcPr>
          <w:p w:rsidR="00496581" w:rsidRDefault="00496581" w:rsidP="00496581">
            <w:r w:rsidRPr="00DC6940">
              <w:t>buc</w:t>
            </w:r>
          </w:p>
        </w:tc>
        <w:tc>
          <w:tcPr>
            <w:tcW w:w="708" w:type="dxa"/>
            <w:tcBorders>
              <w:top w:val="nil"/>
              <w:left w:val="nil"/>
              <w:bottom w:val="single" w:sz="8" w:space="0" w:color="auto"/>
              <w:right w:val="single" w:sz="8" w:space="0" w:color="auto"/>
            </w:tcBorders>
            <w:shd w:val="clear" w:color="000000" w:fill="FFFFFF"/>
          </w:tcPr>
          <w:p w:rsidR="00496581" w:rsidRDefault="00496581" w:rsidP="00496581">
            <w:r w:rsidRPr="00DB62F5">
              <w:t>200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D403CF" w:rsidRPr="00F62FC7" w:rsidRDefault="00D403CF" w:rsidP="00D403CF">
            <w:pPr>
              <w:rPr>
                <w:bCs/>
                <w:color w:val="000000"/>
                <w:lang w:val="ro-RO"/>
              </w:rPr>
            </w:pPr>
            <w:proofErr w:type="gramStart"/>
            <w:r w:rsidRPr="00F62FC7">
              <w:rPr>
                <w:bCs/>
                <w:color w:val="000000"/>
              </w:rPr>
              <w:t>Forbox  d</w:t>
            </w:r>
            <w:proofErr w:type="gramEnd"/>
            <w:r w:rsidRPr="00F62FC7">
              <w:rPr>
                <w:bCs/>
                <w:color w:val="000000"/>
              </w:rPr>
              <w:t>-25mm</w:t>
            </w:r>
          </w:p>
          <w:p w:rsidR="00496581" w:rsidRPr="00F62FC7" w:rsidRDefault="00496581" w:rsidP="00D403CF">
            <w:pPr>
              <w:rPr>
                <w:bCs/>
                <w:color w:val="000000"/>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rsidR="00496581" w:rsidRPr="00764DD9" w:rsidRDefault="00496581" w:rsidP="00496581">
            <w:pPr>
              <w:rPr>
                <w:lang w:val="en-US"/>
              </w:rPr>
            </w:pPr>
          </w:p>
        </w:tc>
      </w:tr>
      <w:tr w:rsidR="00496581" w:rsidRPr="00496581" w:rsidTr="00C9196B">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96581" w:rsidRPr="00987795" w:rsidRDefault="00C9196B" w:rsidP="00496581">
            <w:pPr>
              <w:rPr>
                <w:lang w:val="ro-RO"/>
              </w:rPr>
            </w:pPr>
            <w:r>
              <w:rPr>
                <w:lang w:val="ro-RO"/>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581" w:rsidRPr="00105479" w:rsidRDefault="00496581" w:rsidP="00496581">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tcPr>
          <w:p w:rsidR="00496581" w:rsidRPr="00C9196B" w:rsidRDefault="00C9196B" w:rsidP="00496581">
            <w:pPr>
              <w:rPr>
                <w:b/>
                <w:bCs/>
                <w:color w:val="000000"/>
                <w:lang w:val="ro-RO"/>
              </w:rPr>
            </w:pPr>
            <w:r w:rsidRPr="00C9196B">
              <w:rPr>
                <w:b/>
                <w:bCs/>
                <w:color w:val="000000"/>
                <w:lang w:val="ro-RO"/>
              </w:rPr>
              <w:t>7. Transpaletă hidraulică manuală</w:t>
            </w:r>
          </w:p>
        </w:tc>
        <w:tc>
          <w:tcPr>
            <w:tcW w:w="709" w:type="dxa"/>
            <w:tcBorders>
              <w:top w:val="nil"/>
              <w:left w:val="single" w:sz="8" w:space="0" w:color="auto"/>
              <w:bottom w:val="single" w:sz="8" w:space="0" w:color="auto"/>
              <w:right w:val="single" w:sz="8" w:space="0" w:color="auto"/>
            </w:tcBorders>
            <w:shd w:val="clear" w:color="000000" w:fill="FFFFFF"/>
          </w:tcPr>
          <w:p w:rsidR="00496581" w:rsidRPr="00C9196B" w:rsidRDefault="00C9196B" w:rsidP="00496581">
            <w:pPr>
              <w:rPr>
                <w:lang w:val="ro-RO"/>
              </w:rPr>
            </w:pPr>
            <w:r>
              <w:rPr>
                <w:lang w:val="ro-RO"/>
              </w:rPr>
              <w:t>buc</w:t>
            </w:r>
          </w:p>
        </w:tc>
        <w:tc>
          <w:tcPr>
            <w:tcW w:w="708" w:type="dxa"/>
            <w:tcBorders>
              <w:top w:val="nil"/>
              <w:left w:val="nil"/>
              <w:bottom w:val="single" w:sz="8" w:space="0" w:color="auto"/>
              <w:right w:val="single" w:sz="8" w:space="0" w:color="auto"/>
            </w:tcBorders>
            <w:shd w:val="clear" w:color="000000" w:fill="FFFFFF"/>
          </w:tcPr>
          <w:p w:rsidR="00496581" w:rsidRPr="00C9196B" w:rsidRDefault="00C9196B" w:rsidP="00496581">
            <w:pPr>
              <w:rPr>
                <w:lang w:val="ro-RO"/>
              </w:rPr>
            </w:pPr>
            <w:r>
              <w:rPr>
                <w:lang w:val="ro-RO"/>
              </w:rPr>
              <w:t>1</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496581" w:rsidRPr="001C679D" w:rsidRDefault="00C9196B" w:rsidP="00496581">
            <w:pPr>
              <w:rPr>
                <w:rFonts w:cstheme="minorHAnsi"/>
                <w:color w:val="000000"/>
                <w:sz w:val="22"/>
                <w:szCs w:val="22"/>
                <w:lang w:val="en-US" w:eastAsia="en-GB"/>
              </w:rPr>
            </w:pPr>
            <w:r w:rsidRPr="00C9196B">
              <w:rPr>
                <w:rFonts w:cstheme="minorHAnsi"/>
                <w:color w:val="000000"/>
                <w:sz w:val="22"/>
                <w:szCs w:val="22"/>
                <w:lang w:val="en-US" w:eastAsia="en-GB"/>
              </w:rPr>
              <w:t>capacitatea de ridicare minim 3500KG , greutate proprie minim 90kg, lungimea furcii 1150mm, înălțimea de ridicare minim 200mm, lățimea furcii 160*60mm, diametru roților minim 200x50/80x70mm</w:t>
            </w:r>
          </w:p>
        </w:tc>
        <w:tc>
          <w:tcPr>
            <w:tcW w:w="1134" w:type="dxa"/>
            <w:tcBorders>
              <w:top w:val="single" w:sz="4" w:space="0" w:color="auto"/>
              <w:left w:val="nil"/>
              <w:bottom w:val="single" w:sz="4" w:space="0" w:color="auto"/>
              <w:right w:val="single" w:sz="4" w:space="0" w:color="auto"/>
            </w:tcBorders>
            <w:shd w:val="clear" w:color="auto" w:fill="auto"/>
          </w:tcPr>
          <w:p w:rsidR="00496581" w:rsidRPr="0070650B" w:rsidRDefault="00C9196B" w:rsidP="00496581">
            <w:pPr>
              <w:rPr>
                <w:b/>
                <w:lang w:val="en-US"/>
              </w:rPr>
            </w:pPr>
            <w:r w:rsidRPr="0070650B">
              <w:rPr>
                <w:b/>
                <w:lang w:val="en-US"/>
              </w:rPr>
              <w:t>5416,67</w:t>
            </w:r>
          </w:p>
        </w:tc>
      </w:tr>
      <w:tr w:rsidR="00F215A2"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215A2" w:rsidRDefault="00F215A2" w:rsidP="00F215A2">
            <w:pPr>
              <w:rPr>
                <w:lang w:val="en-US"/>
              </w:rPr>
            </w:pPr>
            <w:r>
              <w:rPr>
                <w:lang w:val="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5A2" w:rsidRPr="00105479" w:rsidRDefault="00F215A2" w:rsidP="00F215A2">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F215A2" w:rsidRPr="00F215A2" w:rsidRDefault="00F215A2" w:rsidP="00F215A2">
            <w:pPr>
              <w:rPr>
                <w:b/>
                <w:bCs/>
                <w:color w:val="000000"/>
                <w:lang w:val="en-US"/>
              </w:rPr>
            </w:pPr>
            <w:r w:rsidRPr="00F215A2">
              <w:rPr>
                <w:b/>
                <w:bCs/>
                <w:color w:val="000000"/>
                <w:lang w:val="en-US"/>
              </w:rPr>
              <w:t>8. Cablu UTP 5E</w:t>
            </w:r>
          </w:p>
        </w:tc>
        <w:tc>
          <w:tcPr>
            <w:tcW w:w="709" w:type="dxa"/>
            <w:tcBorders>
              <w:top w:val="single" w:sz="8" w:space="0" w:color="auto"/>
              <w:left w:val="single" w:sz="8" w:space="0" w:color="auto"/>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cutii</w:t>
            </w:r>
          </w:p>
        </w:tc>
        <w:tc>
          <w:tcPr>
            <w:tcW w:w="708" w:type="dxa"/>
            <w:tcBorders>
              <w:top w:val="single" w:sz="8" w:space="0" w:color="auto"/>
              <w:left w:val="nil"/>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100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F215A2" w:rsidRPr="009D0802" w:rsidRDefault="00F215A2" w:rsidP="00F215A2">
            <w:pPr>
              <w:rPr>
                <w:bCs/>
                <w:lang w:val="en-US"/>
              </w:rPr>
            </w:pPr>
            <w:r>
              <w:rPr>
                <w:bCs/>
                <w:lang w:val="en-US"/>
              </w:rPr>
              <w:t xml:space="preserve">Tip cablu: UTP neecranat; </w:t>
            </w:r>
            <w:r w:rsidRPr="009D0802">
              <w:rPr>
                <w:bCs/>
                <w:lang w:val="en-US"/>
              </w:rPr>
              <w:t>Categorie: CAT5E 24AWG;</w:t>
            </w:r>
            <w:r>
              <w:rPr>
                <w:bCs/>
                <w:lang w:val="en-US"/>
              </w:rPr>
              <w:t xml:space="preserve"> </w:t>
            </w:r>
            <w:r w:rsidRPr="009D0802">
              <w:rPr>
                <w:bCs/>
                <w:lang w:val="en-US"/>
              </w:rPr>
              <w:t>Conductor: cupru;</w:t>
            </w:r>
            <w:r>
              <w:rPr>
                <w:bCs/>
                <w:lang w:val="en-US"/>
              </w:rPr>
              <w:t xml:space="preserve"> </w:t>
            </w:r>
            <w:r w:rsidRPr="009D0802">
              <w:rPr>
                <w:bCs/>
                <w:lang w:val="en-US"/>
              </w:rPr>
              <w:t>Grosime conductor: minim 0.5 mm;</w:t>
            </w:r>
          </w:p>
          <w:p w:rsidR="00F215A2" w:rsidRPr="009D0802" w:rsidRDefault="00F215A2" w:rsidP="00F215A2">
            <w:pPr>
              <w:rPr>
                <w:bCs/>
                <w:lang w:val="en-US"/>
              </w:rPr>
            </w:pPr>
            <w:r w:rsidRPr="009D0802">
              <w:rPr>
                <w:bCs/>
                <w:lang w:val="en-US"/>
              </w:rPr>
              <w:t>Număr de fire: 8 (4 perechi izolate);</w:t>
            </w:r>
          </w:p>
          <w:p w:rsidR="00F215A2" w:rsidRPr="009D0802" w:rsidRDefault="00F215A2" w:rsidP="00F215A2">
            <w:pPr>
              <w:rPr>
                <w:bCs/>
                <w:lang w:val="en-US"/>
              </w:rPr>
            </w:pPr>
            <w:r w:rsidRPr="009D0802">
              <w:rPr>
                <w:bCs/>
                <w:lang w:val="en-US"/>
              </w:rPr>
              <w:t>Aplicabilitate: 100Base-TX, 1000Base-T, (Gigabit Et</w:t>
            </w:r>
            <w:r>
              <w:rPr>
                <w:bCs/>
                <w:lang w:val="en-US"/>
              </w:rPr>
              <w:t xml:space="preserve">hernet), ATM; </w:t>
            </w:r>
            <w:r w:rsidRPr="009D0802">
              <w:rPr>
                <w:bCs/>
                <w:lang w:val="en-US"/>
              </w:rPr>
              <w:t>Temperatura de operare (</w:t>
            </w:r>
            <w:r>
              <w:rPr>
                <w:bCs/>
                <w:vertAlign w:val="superscript"/>
                <w:lang w:val="en-US"/>
              </w:rPr>
              <w:t>0</w:t>
            </w:r>
            <w:r>
              <w:rPr>
                <w:bCs/>
                <w:lang w:val="en-US"/>
              </w:rPr>
              <w:t xml:space="preserve">C): între -30 și +50; </w:t>
            </w:r>
            <w:r w:rsidRPr="009D0802">
              <w:rPr>
                <w:bCs/>
                <w:lang w:val="en-US"/>
              </w:rPr>
              <w:t xml:space="preserve">Culori </w:t>
            </w:r>
            <w:r>
              <w:rPr>
                <w:bCs/>
                <w:lang w:val="en-US"/>
              </w:rPr>
              <w:t xml:space="preserve">fire: alb-albasru/albastru; alb </w:t>
            </w:r>
            <w:r w:rsidRPr="009D0802">
              <w:rPr>
                <w:bCs/>
                <w:lang w:val="en-US"/>
              </w:rPr>
              <w:t>portocaliu/</w:t>
            </w:r>
            <w:r>
              <w:rPr>
                <w:bCs/>
                <w:lang w:val="en-US"/>
              </w:rPr>
              <w:t xml:space="preserve"> </w:t>
            </w:r>
            <w:r w:rsidRPr="009D0802">
              <w:rPr>
                <w:bCs/>
                <w:lang w:val="en-US"/>
              </w:rPr>
              <w:t>portocaliu; alb-verde/verde; alb-cafeniu/</w:t>
            </w:r>
            <w:r>
              <w:rPr>
                <w:bCs/>
                <w:lang w:val="en-US"/>
              </w:rPr>
              <w:t xml:space="preserve"> cafeniu;  Material manta: PVC; </w:t>
            </w:r>
            <w:r w:rsidRPr="009D0802">
              <w:rPr>
                <w:bCs/>
                <w:lang w:val="en-US"/>
              </w:rPr>
              <w:t>Culoare: alb;</w:t>
            </w:r>
          </w:p>
          <w:p w:rsidR="00F215A2" w:rsidRPr="00F62FC7" w:rsidRDefault="00F215A2" w:rsidP="00F215A2">
            <w:pPr>
              <w:rPr>
                <w:bCs/>
                <w:lang w:val="en-US"/>
              </w:rPr>
            </w:pPr>
            <w:r>
              <w:rPr>
                <w:bCs/>
                <w:lang w:val="en-US"/>
              </w:rPr>
              <w:t xml:space="preserve">Lungime cablu: 305 m; </w:t>
            </w:r>
            <w:r w:rsidRPr="009D0802">
              <w:rPr>
                <w:bCs/>
                <w:lang w:val="en-US"/>
              </w:rPr>
              <w:t>Ambalare: cutie de 305 metri.</w:t>
            </w:r>
          </w:p>
        </w:tc>
        <w:tc>
          <w:tcPr>
            <w:tcW w:w="1134" w:type="dxa"/>
            <w:tcBorders>
              <w:top w:val="single" w:sz="4" w:space="0" w:color="auto"/>
              <w:left w:val="nil"/>
              <w:bottom w:val="single" w:sz="4" w:space="0" w:color="auto"/>
              <w:right w:val="single" w:sz="4" w:space="0" w:color="auto"/>
            </w:tcBorders>
            <w:shd w:val="clear" w:color="auto" w:fill="auto"/>
          </w:tcPr>
          <w:p w:rsidR="00F215A2" w:rsidRPr="0070650B" w:rsidRDefault="00F215A2" w:rsidP="00F215A2">
            <w:pPr>
              <w:rPr>
                <w:b/>
                <w:lang w:val="en-US"/>
              </w:rPr>
            </w:pPr>
            <w:r w:rsidRPr="0070650B">
              <w:rPr>
                <w:b/>
                <w:lang w:val="en-US"/>
              </w:rPr>
              <w:t>152500,00</w:t>
            </w:r>
          </w:p>
        </w:tc>
      </w:tr>
      <w:tr w:rsidR="00F215A2" w:rsidRPr="00496581"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215A2" w:rsidRDefault="00F215A2" w:rsidP="00F215A2">
            <w:pPr>
              <w:rPr>
                <w:lang w:val="en-US"/>
              </w:rPr>
            </w:pPr>
            <w:r>
              <w:rPr>
                <w:lang w:val="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5A2" w:rsidRPr="00105479" w:rsidRDefault="00F215A2" w:rsidP="00F215A2">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F215A2" w:rsidRPr="00F215A2" w:rsidRDefault="00F215A2" w:rsidP="00F215A2">
            <w:pPr>
              <w:rPr>
                <w:b/>
                <w:bCs/>
                <w:color w:val="000000"/>
                <w:lang w:val="en-US"/>
              </w:rPr>
            </w:pPr>
            <w:r w:rsidRPr="00F215A2">
              <w:rPr>
                <w:b/>
                <w:bCs/>
                <w:color w:val="000000"/>
                <w:lang w:val="en-US"/>
              </w:rPr>
              <w:t>9. Cablu canal 20x10 mm</w:t>
            </w:r>
          </w:p>
        </w:tc>
        <w:tc>
          <w:tcPr>
            <w:tcW w:w="709" w:type="dxa"/>
            <w:tcBorders>
              <w:top w:val="single" w:sz="8" w:space="0" w:color="auto"/>
              <w:left w:val="single" w:sz="8" w:space="0" w:color="auto"/>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metru</w:t>
            </w:r>
          </w:p>
        </w:tc>
        <w:tc>
          <w:tcPr>
            <w:tcW w:w="708" w:type="dxa"/>
            <w:tcBorders>
              <w:top w:val="single" w:sz="8" w:space="0" w:color="auto"/>
              <w:left w:val="nil"/>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3000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F215A2" w:rsidRPr="009D0802" w:rsidRDefault="00F215A2" w:rsidP="00F215A2">
            <w:pPr>
              <w:rPr>
                <w:bCs/>
                <w:lang w:val="en-US"/>
              </w:rPr>
            </w:pPr>
            <w:r w:rsidRPr="009D0802">
              <w:rPr>
                <w:bCs/>
                <w:lang w:val="en-US"/>
              </w:rPr>
              <w:t xml:space="preserve">Dimensiuni </w:t>
            </w:r>
            <w:r>
              <w:rPr>
                <w:bCs/>
                <w:lang w:val="en-US"/>
              </w:rPr>
              <w:t xml:space="preserve">(L x W x H): 2000 x 20 x 10 mm; Culoare: alb; </w:t>
            </w:r>
            <w:r w:rsidRPr="009D0802">
              <w:rPr>
                <w:bCs/>
                <w:lang w:val="en-US"/>
              </w:rPr>
              <w:t>Tip material: PVC;</w:t>
            </w:r>
          </w:p>
          <w:p w:rsidR="00F215A2" w:rsidRPr="00F62FC7" w:rsidRDefault="00F215A2" w:rsidP="00F215A2">
            <w:pPr>
              <w:rPr>
                <w:bCs/>
                <w:lang w:val="en-US"/>
              </w:rPr>
            </w:pPr>
            <w:r w:rsidRPr="009D0802">
              <w:rPr>
                <w:bCs/>
                <w:lang w:val="en-US"/>
              </w:rPr>
              <w:t>Alte caracteristici: închidere dublă.</w:t>
            </w:r>
          </w:p>
        </w:tc>
        <w:tc>
          <w:tcPr>
            <w:tcW w:w="1134" w:type="dxa"/>
            <w:tcBorders>
              <w:top w:val="single" w:sz="4" w:space="0" w:color="auto"/>
              <w:left w:val="nil"/>
              <w:bottom w:val="single" w:sz="4" w:space="0" w:color="auto"/>
              <w:right w:val="single" w:sz="4" w:space="0" w:color="auto"/>
            </w:tcBorders>
            <w:shd w:val="clear" w:color="auto" w:fill="auto"/>
          </w:tcPr>
          <w:p w:rsidR="00F215A2" w:rsidRPr="0070650B" w:rsidRDefault="00F215A2" w:rsidP="00F215A2">
            <w:pPr>
              <w:rPr>
                <w:b/>
                <w:lang w:val="en-US"/>
              </w:rPr>
            </w:pPr>
            <w:r w:rsidRPr="0070650B">
              <w:rPr>
                <w:b/>
                <w:lang w:val="en-US"/>
              </w:rPr>
              <w:t>13750,00</w:t>
            </w:r>
          </w:p>
        </w:tc>
      </w:tr>
      <w:tr w:rsidR="00F215A2" w:rsidRPr="00F215A2" w:rsidTr="00DE52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215A2" w:rsidRDefault="00F215A2" w:rsidP="00F215A2">
            <w:pPr>
              <w:rPr>
                <w:lang w:val="en-US"/>
              </w:rPr>
            </w:pPr>
            <w:r>
              <w:rPr>
                <w:lang w:val="en-US"/>
              </w:rPr>
              <w:lastRenderedPageBreak/>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5A2" w:rsidRPr="00105479" w:rsidRDefault="00F215A2" w:rsidP="00F215A2">
            <w:pPr>
              <w:jc w:val="center"/>
              <w:rPr>
                <w:sz w:val="24"/>
                <w:szCs w:val="24"/>
                <w:lang w:val="ro-MD"/>
              </w:rPr>
            </w:pPr>
          </w:p>
        </w:tc>
        <w:tc>
          <w:tcPr>
            <w:tcW w:w="2268" w:type="dxa"/>
            <w:tcBorders>
              <w:top w:val="nil"/>
              <w:left w:val="nil"/>
              <w:bottom w:val="single" w:sz="4" w:space="0" w:color="auto"/>
              <w:right w:val="single" w:sz="4" w:space="0" w:color="auto"/>
            </w:tcBorders>
            <w:shd w:val="clear" w:color="auto" w:fill="auto"/>
            <w:vAlign w:val="center"/>
          </w:tcPr>
          <w:p w:rsidR="00F215A2" w:rsidRPr="00F215A2" w:rsidRDefault="00F215A2" w:rsidP="00F215A2">
            <w:pPr>
              <w:rPr>
                <w:b/>
                <w:bCs/>
                <w:color w:val="000000"/>
                <w:lang w:val="en-US"/>
              </w:rPr>
            </w:pPr>
            <w:r w:rsidRPr="00F215A2">
              <w:rPr>
                <w:b/>
                <w:bCs/>
                <w:color w:val="000000"/>
                <w:lang w:val="en-US"/>
              </w:rPr>
              <w:t>10. Cablu canal 40x25 mm</w:t>
            </w:r>
          </w:p>
        </w:tc>
        <w:tc>
          <w:tcPr>
            <w:tcW w:w="709" w:type="dxa"/>
            <w:tcBorders>
              <w:top w:val="nil"/>
              <w:left w:val="single" w:sz="8" w:space="0" w:color="auto"/>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metru</w:t>
            </w:r>
          </w:p>
        </w:tc>
        <w:tc>
          <w:tcPr>
            <w:tcW w:w="708" w:type="dxa"/>
            <w:tcBorders>
              <w:top w:val="nil"/>
              <w:left w:val="nil"/>
              <w:bottom w:val="single" w:sz="8" w:space="0" w:color="auto"/>
              <w:right w:val="single" w:sz="8" w:space="0" w:color="auto"/>
            </w:tcBorders>
            <w:shd w:val="clear" w:color="000000" w:fill="FFFFFF"/>
          </w:tcPr>
          <w:p w:rsidR="00F215A2" w:rsidRPr="002646EC" w:rsidRDefault="00F215A2" w:rsidP="00F215A2">
            <w:pPr>
              <w:rPr>
                <w:lang w:val="en-US"/>
              </w:rPr>
            </w:pPr>
            <w:r>
              <w:rPr>
                <w:lang w:val="en-US"/>
              </w:rPr>
              <w:t>2000</w:t>
            </w:r>
          </w:p>
        </w:tc>
        <w:tc>
          <w:tcPr>
            <w:tcW w:w="3828" w:type="dxa"/>
            <w:tcBorders>
              <w:top w:val="single" w:sz="8" w:space="0" w:color="auto"/>
              <w:left w:val="nil"/>
              <w:bottom w:val="single" w:sz="8" w:space="0" w:color="auto"/>
              <w:right w:val="single" w:sz="4" w:space="0" w:color="auto"/>
            </w:tcBorders>
            <w:shd w:val="clear" w:color="000000" w:fill="FFFFFF"/>
            <w:vAlign w:val="center"/>
          </w:tcPr>
          <w:p w:rsidR="00F215A2" w:rsidRPr="009D0802" w:rsidRDefault="00F215A2" w:rsidP="00F215A2">
            <w:pPr>
              <w:rPr>
                <w:bCs/>
                <w:lang w:val="en-US"/>
              </w:rPr>
            </w:pPr>
            <w:r w:rsidRPr="009D0802">
              <w:rPr>
                <w:bCs/>
                <w:lang w:val="en-US"/>
              </w:rPr>
              <w:t xml:space="preserve">Dimensiuni </w:t>
            </w:r>
            <w:r>
              <w:rPr>
                <w:bCs/>
                <w:lang w:val="en-US"/>
              </w:rPr>
              <w:t xml:space="preserve">(L x W x H): 2000 x 40 x 25 mm; Culoare: alb; </w:t>
            </w:r>
            <w:r w:rsidRPr="009D0802">
              <w:rPr>
                <w:bCs/>
                <w:lang w:val="en-US"/>
              </w:rPr>
              <w:t>Material: PVC;</w:t>
            </w:r>
          </w:p>
          <w:p w:rsidR="00F215A2" w:rsidRPr="00F62FC7" w:rsidRDefault="00F215A2" w:rsidP="00F215A2">
            <w:pPr>
              <w:rPr>
                <w:bCs/>
                <w:lang w:val="en-US"/>
              </w:rPr>
            </w:pPr>
            <w:r w:rsidRPr="009D0802">
              <w:rPr>
                <w:bCs/>
                <w:lang w:val="en-US"/>
              </w:rPr>
              <w:t>Alte caracteristici: închidere dublă.</w:t>
            </w:r>
          </w:p>
        </w:tc>
        <w:tc>
          <w:tcPr>
            <w:tcW w:w="1134" w:type="dxa"/>
            <w:tcBorders>
              <w:top w:val="single" w:sz="4" w:space="0" w:color="auto"/>
              <w:left w:val="nil"/>
              <w:bottom w:val="single" w:sz="4" w:space="0" w:color="auto"/>
              <w:right w:val="single" w:sz="4" w:space="0" w:color="auto"/>
            </w:tcBorders>
            <w:shd w:val="clear" w:color="auto" w:fill="auto"/>
          </w:tcPr>
          <w:p w:rsidR="00F215A2" w:rsidRPr="0070650B" w:rsidRDefault="00F215A2" w:rsidP="00F215A2">
            <w:pPr>
              <w:rPr>
                <w:b/>
                <w:lang w:val="en-US"/>
              </w:rPr>
            </w:pPr>
            <w:r w:rsidRPr="0070650B">
              <w:rPr>
                <w:b/>
                <w:lang w:val="en-US"/>
              </w:rPr>
              <w:t>18333,33</w:t>
            </w:r>
          </w:p>
        </w:tc>
      </w:tr>
      <w:bookmarkEnd w:id="0"/>
      <w:tr w:rsidR="00F215A2" w:rsidRPr="002646EC" w:rsidTr="00F60D1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215A2" w:rsidRPr="00F62FC7" w:rsidRDefault="00F215A2" w:rsidP="00F215A2">
            <w:pPr>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5A2" w:rsidRPr="00105479" w:rsidRDefault="00F215A2" w:rsidP="00F215A2">
            <w:pPr>
              <w:jc w:val="center"/>
              <w:rPr>
                <w:sz w:val="24"/>
                <w:szCs w:val="24"/>
                <w:lang w:val="ro-MD"/>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F215A2" w:rsidRPr="00764DD9" w:rsidRDefault="00F215A2" w:rsidP="00F215A2">
            <w:pPr>
              <w:rPr>
                <w:bCs/>
                <w:color w:val="000000"/>
                <w:lang w:val="ro-RO" w:eastAsia="ro-RO"/>
              </w:rPr>
            </w:pPr>
          </w:p>
        </w:tc>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F215A2" w:rsidRPr="00764DD9" w:rsidRDefault="00F215A2" w:rsidP="00F215A2">
            <w:pPr>
              <w:jc w:val="center"/>
              <w:rPr>
                <w:rFonts w:cstheme="minorHAnsi"/>
                <w:color w:val="000000"/>
                <w:sz w:val="22"/>
                <w:szCs w:val="22"/>
                <w:lang w:val="en-US" w:eastAsia="en-GB"/>
              </w:rPr>
            </w:pPr>
          </w:p>
        </w:tc>
        <w:tc>
          <w:tcPr>
            <w:tcW w:w="708" w:type="dxa"/>
            <w:tcBorders>
              <w:top w:val="single" w:sz="4" w:space="0" w:color="auto"/>
              <w:left w:val="nil"/>
              <w:bottom w:val="single" w:sz="8" w:space="0" w:color="auto"/>
              <w:right w:val="single" w:sz="8" w:space="0" w:color="auto"/>
            </w:tcBorders>
            <w:shd w:val="clear" w:color="000000" w:fill="FFFFFF"/>
            <w:vAlign w:val="center"/>
          </w:tcPr>
          <w:p w:rsidR="00F215A2" w:rsidRPr="00764DD9" w:rsidRDefault="00F215A2" w:rsidP="00F215A2">
            <w:pPr>
              <w:jc w:val="center"/>
              <w:rPr>
                <w:rFonts w:cstheme="minorHAnsi"/>
                <w:color w:val="000000"/>
                <w:sz w:val="22"/>
                <w:szCs w:val="22"/>
                <w:lang w:val="en-US" w:eastAsia="en-GB"/>
              </w:rPr>
            </w:pPr>
          </w:p>
        </w:tc>
        <w:tc>
          <w:tcPr>
            <w:tcW w:w="3828" w:type="dxa"/>
            <w:tcBorders>
              <w:top w:val="single" w:sz="4" w:space="0" w:color="auto"/>
              <w:left w:val="nil"/>
              <w:bottom w:val="single" w:sz="8" w:space="0" w:color="auto"/>
              <w:right w:val="single" w:sz="8" w:space="0" w:color="auto"/>
            </w:tcBorders>
            <w:shd w:val="clear" w:color="000000" w:fill="FFFFFF"/>
            <w:vAlign w:val="center"/>
          </w:tcPr>
          <w:p w:rsidR="00F215A2" w:rsidRPr="001C679D" w:rsidRDefault="00F215A2" w:rsidP="00F215A2">
            <w:pPr>
              <w:rPr>
                <w:rFonts w:cstheme="minorHAnsi"/>
                <w:color w:val="000000"/>
                <w:sz w:val="22"/>
                <w:szCs w:val="22"/>
                <w:lang w:val="en-US" w:eastAsia="en-GB"/>
              </w:rPr>
            </w:pPr>
          </w:p>
        </w:tc>
        <w:tc>
          <w:tcPr>
            <w:tcW w:w="1134" w:type="dxa"/>
            <w:tcBorders>
              <w:top w:val="single" w:sz="4" w:space="0" w:color="auto"/>
              <w:left w:val="nil"/>
              <w:bottom w:val="single" w:sz="4" w:space="0" w:color="auto"/>
              <w:right w:val="single" w:sz="4" w:space="0" w:color="auto"/>
            </w:tcBorders>
            <w:shd w:val="clear" w:color="auto" w:fill="auto"/>
          </w:tcPr>
          <w:p w:rsidR="00F215A2" w:rsidRPr="004126F2" w:rsidRDefault="00DE5220" w:rsidP="00F215A2">
            <w:pPr>
              <w:rPr>
                <w:b/>
                <w:lang w:val="en-US"/>
              </w:rPr>
            </w:pPr>
            <w:r>
              <w:rPr>
                <w:b/>
                <w:lang w:val="en-US"/>
              </w:rPr>
              <w:t>313330,00</w:t>
            </w:r>
          </w:p>
        </w:tc>
      </w:tr>
    </w:tbl>
    <w:p w:rsidR="0041000F" w:rsidRPr="004225A2" w:rsidRDefault="007F76B6" w:rsidP="007F76B6">
      <w:pPr>
        <w:tabs>
          <w:tab w:val="right" w:pos="426"/>
        </w:tabs>
        <w:spacing w:before="240"/>
        <w:jc w:val="both"/>
        <w:rPr>
          <w:b/>
          <w:sz w:val="24"/>
          <w:szCs w:val="24"/>
          <w:lang w:val="ro-MD"/>
        </w:rPr>
      </w:pPr>
      <w:r>
        <w:rPr>
          <w:b/>
          <w:sz w:val="24"/>
          <w:szCs w:val="24"/>
          <w:lang w:val="ro-MD"/>
        </w:rPr>
        <w:t xml:space="preserve">9. </w:t>
      </w:r>
      <w:r w:rsidR="00B072A5" w:rsidRPr="004225A2">
        <w:rPr>
          <w:b/>
          <w:sz w:val="24"/>
          <w:szCs w:val="24"/>
          <w:lang w:val="ro-MD"/>
        </w:rPr>
        <w:t xml:space="preserve">În cazul în care contractul este </w:t>
      </w:r>
      <w:r w:rsidR="004225A2" w:rsidRPr="004225A2">
        <w:rPr>
          <w:b/>
          <w:sz w:val="24"/>
          <w:szCs w:val="24"/>
          <w:lang w:val="ro-MD"/>
        </w:rPr>
        <w:t>împărțit</w:t>
      </w:r>
      <w:r w:rsidR="00B072A5"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r w:rsidR="002F3327">
        <w:rPr>
          <w:b/>
          <w:sz w:val="24"/>
          <w:szCs w:val="24"/>
          <w:lang w:val="ro-MD"/>
        </w:rPr>
        <w:t xml:space="preserve"> </w:t>
      </w:r>
      <w:r w:rsidR="002F3327" w:rsidRPr="00B20BA0">
        <w:rPr>
          <w:sz w:val="24"/>
          <w:szCs w:val="24"/>
          <w:lang w:val="ro-MD"/>
        </w:rPr>
        <w:t>nu se aplică</w:t>
      </w:r>
    </w:p>
    <w:p w:rsidR="00193507" w:rsidRPr="004225A2" w:rsidRDefault="007F76B6" w:rsidP="007F76B6">
      <w:pPr>
        <w:tabs>
          <w:tab w:val="right" w:pos="426"/>
        </w:tabs>
        <w:jc w:val="both"/>
        <w:rPr>
          <w:szCs w:val="24"/>
          <w:lang w:val="ro-MD"/>
        </w:rPr>
      </w:pPr>
      <w:r>
        <w:rPr>
          <w:b/>
          <w:sz w:val="24"/>
          <w:szCs w:val="24"/>
          <w:lang w:val="ro-MD"/>
        </w:rPr>
        <w:t xml:space="preserve">10. </w:t>
      </w:r>
      <w:r w:rsidR="001224DA" w:rsidRPr="004225A2">
        <w:rPr>
          <w:b/>
          <w:sz w:val="24"/>
          <w:szCs w:val="24"/>
          <w:lang w:val="ro-MD"/>
        </w:rPr>
        <w:t xml:space="preserve">Admiterea sau interzicerea ofertelor alternative: </w:t>
      </w:r>
      <w:r w:rsidR="005244AD" w:rsidRPr="00B20BA0">
        <w:rPr>
          <w:sz w:val="24"/>
          <w:szCs w:val="24"/>
          <w:shd w:val="clear" w:color="auto" w:fill="FFFFFF" w:themeFill="background1"/>
          <w:lang w:val="ro-MD"/>
        </w:rPr>
        <w:t>nu se admite</w:t>
      </w:r>
    </w:p>
    <w:p w:rsidR="001224DA" w:rsidRPr="004225A2" w:rsidRDefault="007F76B6" w:rsidP="007F76B6">
      <w:pPr>
        <w:tabs>
          <w:tab w:val="left" w:pos="0"/>
          <w:tab w:val="left" w:pos="284"/>
          <w:tab w:val="left" w:pos="426"/>
        </w:tabs>
        <w:jc w:val="both"/>
        <w:rPr>
          <w:b/>
          <w:sz w:val="24"/>
          <w:szCs w:val="24"/>
          <w:lang w:val="ro-MD"/>
        </w:rPr>
      </w:pPr>
      <w:r>
        <w:rPr>
          <w:b/>
          <w:sz w:val="24"/>
          <w:szCs w:val="24"/>
          <w:lang w:val="ro-MD"/>
        </w:rPr>
        <w:t xml:space="preserve">11. </w:t>
      </w:r>
      <w:r w:rsidR="00193507" w:rsidRPr="004225A2">
        <w:rPr>
          <w:b/>
          <w:sz w:val="24"/>
          <w:szCs w:val="24"/>
          <w:lang w:val="ro-MD"/>
        </w:rPr>
        <w:t>Termenii</w:t>
      </w:r>
      <w:r w:rsidR="001224DA" w:rsidRPr="004225A2">
        <w:rPr>
          <w:b/>
          <w:sz w:val="24"/>
          <w:szCs w:val="24"/>
          <w:lang w:val="ro-MD"/>
        </w:rPr>
        <w:t xml:space="preserve"> și condițiile de </w:t>
      </w:r>
      <w:r w:rsidR="00193507" w:rsidRPr="004225A2">
        <w:rPr>
          <w:b/>
          <w:sz w:val="24"/>
          <w:szCs w:val="24"/>
          <w:lang w:val="ro-MD"/>
        </w:rPr>
        <w:t>executare solicitați</w:t>
      </w:r>
      <w:r w:rsidR="001224DA" w:rsidRPr="004225A2">
        <w:rPr>
          <w:b/>
          <w:sz w:val="24"/>
          <w:szCs w:val="24"/>
          <w:lang w:val="ro-MD"/>
        </w:rPr>
        <w:t xml:space="preserve">: </w:t>
      </w:r>
      <w:r w:rsidR="00B60019">
        <w:rPr>
          <w:sz w:val="24"/>
          <w:szCs w:val="24"/>
          <w:lang w:val="ro-MD"/>
        </w:rPr>
        <w:t>2</w:t>
      </w:r>
      <w:r w:rsidR="000C2CD9">
        <w:rPr>
          <w:sz w:val="24"/>
          <w:szCs w:val="24"/>
          <w:lang w:val="ro-MD"/>
        </w:rPr>
        <w:t xml:space="preserve"> zile</w:t>
      </w:r>
      <w:r w:rsidR="005244AD" w:rsidRPr="00B20BA0">
        <w:rPr>
          <w:sz w:val="24"/>
          <w:szCs w:val="24"/>
          <w:shd w:val="clear" w:color="auto" w:fill="FFFFFF" w:themeFill="background1"/>
          <w:lang w:val="ro-MD"/>
        </w:rPr>
        <w:t xml:space="preserve"> </w:t>
      </w:r>
      <w:r w:rsidR="000C2CD9">
        <w:rPr>
          <w:sz w:val="24"/>
          <w:szCs w:val="24"/>
          <w:shd w:val="clear" w:color="auto" w:fill="FFFFFF" w:themeFill="background1"/>
          <w:lang w:val="ro-MD"/>
        </w:rPr>
        <w:t>lucrătoare</w:t>
      </w:r>
      <w:r w:rsidR="00C836B2">
        <w:rPr>
          <w:sz w:val="24"/>
          <w:szCs w:val="24"/>
          <w:shd w:val="clear" w:color="auto" w:fill="FFFFFF" w:themeFill="background1"/>
          <w:lang w:val="ro-MD"/>
        </w:rPr>
        <w:t xml:space="preserve"> de la solicitare</w:t>
      </w:r>
    </w:p>
    <w:p w:rsidR="00086B34" w:rsidRPr="004225A2" w:rsidRDefault="007F76B6" w:rsidP="007F76B6">
      <w:pPr>
        <w:tabs>
          <w:tab w:val="right" w:pos="426"/>
        </w:tabs>
        <w:jc w:val="both"/>
        <w:rPr>
          <w:b/>
          <w:sz w:val="24"/>
          <w:szCs w:val="24"/>
          <w:lang w:val="ro-MD"/>
        </w:rPr>
      </w:pPr>
      <w:r>
        <w:rPr>
          <w:b/>
          <w:sz w:val="24"/>
          <w:szCs w:val="24"/>
          <w:lang w:val="ro-MD"/>
        </w:rPr>
        <w:t xml:space="preserve">12.  </w:t>
      </w:r>
      <w:r w:rsidR="001224DA" w:rsidRPr="004225A2">
        <w:rPr>
          <w:b/>
          <w:sz w:val="24"/>
          <w:szCs w:val="24"/>
          <w:lang w:val="ro-MD"/>
        </w:rPr>
        <w:t>Termenul de valabilitate a contractului</w:t>
      </w:r>
      <w:r w:rsidR="005244AD" w:rsidRPr="00234352">
        <w:rPr>
          <w:b/>
          <w:sz w:val="24"/>
          <w:szCs w:val="24"/>
          <w:shd w:val="clear" w:color="auto" w:fill="FFFFFF" w:themeFill="background1"/>
          <w:lang w:val="ro-MD"/>
        </w:rPr>
        <w:t xml:space="preserve">: </w:t>
      </w:r>
      <w:r w:rsidR="005244AD" w:rsidRPr="00B20BA0">
        <w:rPr>
          <w:sz w:val="24"/>
          <w:szCs w:val="24"/>
          <w:shd w:val="clear" w:color="auto" w:fill="FFFFFF" w:themeFill="background1"/>
          <w:lang w:val="ro-MD"/>
        </w:rPr>
        <w:t>31.12.20</w:t>
      </w:r>
      <w:r w:rsidR="009D6D92">
        <w:rPr>
          <w:sz w:val="24"/>
          <w:szCs w:val="24"/>
          <w:shd w:val="clear" w:color="auto" w:fill="FFFFFF" w:themeFill="background1"/>
          <w:lang w:val="ro-MD"/>
        </w:rPr>
        <w:t>2</w:t>
      </w:r>
      <w:r w:rsidR="00386BC5">
        <w:rPr>
          <w:sz w:val="24"/>
          <w:szCs w:val="24"/>
          <w:shd w:val="clear" w:color="auto" w:fill="FFFFFF" w:themeFill="background1"/>
          <w:lang w:val="ro-MD"/>
        </w:rPr>
        <w:t>1</w:t>
      </w:r>
    </w:p>
    <w:p w:rsidR="00086B34" w:rsidRPr="004225A2" w:rsidRDefault="007F76B6" w:rsidP="007F76B6">
      <w:pPr>
        <w:tabs>
          <w:tab w:val="right" w:pos="426"/>
        </w:tabs>
        <w:jc w:val="both"/>
        <w:rPr>
          <w:b/>
          <w:sz w:val="24"/>
          <w:szCs w:val="24"/>
          <w:lang w:val="ro-MD"/>
        </w:rPr>
      </w:pPr>
      <w:r>
        <w:rPr>
          <w:b/>
          <w:sz w:val="24"/>
          <w:szCs w:val="24"/>
          <w:lang w:val="ro-MD"/>
        </w:rPr>
        <w:t xml:space="preserve">13. </w:t>
      </w:r>
      <w:r w:rsidR="00086B34"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00086B34" w:rsidRPr="004225A2">
        <w:rPr>
          <w:b/>
          <w:sz w:val="24"/>
          <w:szCs w:val="24"/>
          <w:lang w:val="ro-MD"/>
        </w:rPr>
        <w:t xml:space="preserve">: </w:t>
      </w:r>
      <w:r w:rsidR="005244AD" w:rsidRPr="00B20BA0">
        <w:rPr>
          <w:sz w:val="24"/>
          <w:szCs w:val="24"/>
          <w:shd w:val="clear" w:color="auto" w:fill="FFFFFF" w:themeFill="background1"/>
          <w:lang w:val="ro-MD"/>
        </w:rPr>
        <w:t>nu</w:t>
      </w:r>
    </w:p>
    <w:p w:rsidR="006C11CA" w:rsidRPr="005244AD" w:rsidRDefault="007F76B6" w:rsidP="007F76B6">
      <w:pPr>
        <w:tabs>
          <w:tab w:val="right" w:pos="426"/>
        </w:tabs>
        <w:spacing w:before="120"/>
        <w:jc w:val="both"/>
        <w:rPr>
          <w:szCs w:val="24"/>
          <w:lang w:val="ro-MD"/>
        </w:rPr>
      </w:pPr>
      <w:r>
        <w:rPr>
          <w:b/>
          <w:sz w:val="24"/>
          <w:szCs w:val="24"/>
          <w:lang w:val="ro-MD"/>
        </w:rPr>
        <w:t xml:space="preserve">14. </w:t>
      </w:r>
      <w:r w:rsidR="00444B84"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00444B84" w:rsidRPr="004225A2">
        <w:rPr>
          <w:b/>
          <w:sz w:val="24"/>
          <w:szCs w:val="24"/>
          <w:lang w:val="ro-MD"/>
        </w:rPr>
        <w:t xml:space="preserve">(după caz): </w:t>
      </w:r>
      <w:r w:rsidR="00234352" w:rsidRPr="00B20BA0">
        <w:rPr>
          <w:sz w:val="24"/>
          <w:szCs w:val="24"/>
          <w:lang w:val="ro-MD"/>
        </w:rPr>
        <w:t>nu</w:t>
      </w:r>
    </w:p>
    <w:p w:rsidR="00B20BA0" w:rsidRDefault="007F76B6" w:rsidP="007F76B6">
      <w:pPr>
        <w:tabs>
          <w:tab w:val="right" w:pos="426"/>
        </w:tabs>
        <w:spacing w:before="120"/>
        <w:jc w:val="both"/>
        <w:rPr>
          <w:b/>
          <w:sz w:val="24"/>
          <w:szCs w:val="24"/>
          <w:lang w:val="ro-MD"/>
        </w:rPr>
      </w:pPr>
      <w:r>
        <w:rPr>
          <w:b/>
          <w:sz w:val="24"/>
          <w:szCs w:val="24"/>
          <w:lang w:val="ro-MD"/>
        </w:rPr>
        <w:t xml:space="preserve">15. </w:t>
      </w:r>
      <w:r w:rsidRPr="007F76B6">
        <w:rPr>
          <w:b/>
          <w:sz w:val="24"/>
          <w:szCs w:val="24"/>
          <w:lang w:val="ro-MD"/>
        </w:rPr>
        <w:t>Scurta descriere a criteriilor privind eligibilitatea operatorilor economici care pot determina eliminarea acestora și a criteriilor de selecție; nivelul minim (nivelurile minime) al (ale) cerințelor eventual impuse; se menționeazăinformațiile solicitate (DUAE, documentație), respectiv documentele obligatorii ce vor constitui oferta depusă pe platforma electronică de către operatorii economici, iar lipsa, completarea defectuoasă sau completarea neintegrală a acestora va servi drept temei de descalificare:</w:t>
      </w:r>
    </w:p>
    <w:tbl>
      <w:tblPr>
        <w:tblStyle w:val="11"/>
        <w:tblW w:w="0" w:type="auto"/>
        <w:jc w:val="center"/>
        <w:tblLayout w:type="fixed"/>
        <w:tblLook w:val="04A0" w:firstRow="1" w:lastRow="0" w:firstColumn="1" w:lastColumn="0" w:noHBand="0" w:noVBand="1"/>
      </w:tblPr>
      <w:tblGrid>
        <w:gridCol w:w="709"/>
        <w:gridCol w:w="2523"/>
        <w:gridCol w:w="4962"/>
        <w:gridCol w:w="1388"/>
      </w:tblGrid>
      <w:tr w:rsidR="008F4F5E" w:rsidRPr="008F4F5E" w:rsidTr="008F4F5E">
        <w:trPr>
          <w:jc w:val="center"/>
        </w:trPr>
        <w:tc>
          <w:tcPr>
            <w:tcW w:w="709" w:type="dxa"/>
            <w:shd w:val="clear" w:color="auto" w:fill="D9D9D9" w:themeFill="background1" w:themeFillShade="D9"/>
          </w:tcPr>
          <w:p w:rsidR="008F4F5E" w:rsidRPr="008F4F5E" w:rsidRDefault="008F4F5E" w:rsidP="008F4F5E">
            <w:pPr>
              <w:tabs>
                <w:tab w:val="left" w:pos="612"/>
              </w:tabs>
              <w:jc w:val="center"/>
              <w:rPr>
                <w:b/>
                <w:iCs/>
                <w:sz w:val="22"/>
                <w:szCs w:val="22"/>
              </w:rPr>
            </w:pPr>
            <w:r w:rsidRPr="008F4F5E">
              <w:rPr>
                <w:b/>
                <w:iCs/>
                <w:sz w:val="22"/>
                <w:szCs w:val="22"/>
              </w:rPr>
              <w:t>Nr. d/o</w:t>
            </w:r>
          </w:p>
        </w:tc>
        <w:tc>
          <w:tcPr>
            <w:tcW w:w="2523" w:type="dxa"/>
            <w:shd w:val="clear" w:color="auto" w:fill="D9D9D9" w:themeFill="background1" w:themeFillShade="D9"/>
          </w:tcPr>
          <w:p w:rsidR="008F4F5E" w:rsidRPr="008F4F5E" w:rsidRDefault="008F4F5E" w:rsidP="008F4F5E">
            <w:pPr>
              <w:tabs>
                <w:tab w:val="left" w:pos="612"/>
              </w:tabs>
              <w:jc w:val="center"/>
              <w:rPr>
                <w:b/>
                <w:iCs/>
                <w:sz w:val="22"/>
                <w:szCs w:val="22"/>
              </w:rPr>
            </w:pPr>
            <w:r w:rsidRPr="008F4F5E">
              <w:rPr>
                <w:b/>
                <w:iCs/>
                <w:sz w:val="22"/>
                <w:szCs w:val="22"/>
              </w:rPr>
              <w:t>Descrierea criteriului/cerinței</w:t>
            </w:r>
          </w:p>
        </w:tc>
        <w:tc>
          <w:tcPr>
            <w:tcW w:w="4962" w:type="dxa"/>
            <w:shd w:val="clear" w:color="auto" w:fill="D9D9D9" w:themeFill="background1" w:themeFillShade="D9"/>
          </w:tcPr>
          <w:p w:rsidR="008F4F5E" w:rsidRPr="008F4F5E" w:rsidRDefault="008F4F5E" w:rsidP="008F4F5E">
            <w:pPr>
              <w:tabs>
                <w:tab w:val="left" w:pos="612"/>
              </w:tabs>
              <w:jc w:val="center"/>
              <w:rPr>
                <w:b/>
                <w:iCs/>
                <w:sz w:val="22"/>
                <w:szCs w:val="22"/>
                <w:lang w:val="it-IT"/>
              </w:rPr>
            </w:pPr>
            <w:r w:rsidRPr="008F4F5E">
              <w:rPr>
                <w:b/>
                <w:iCs/>
                <w:sz w:val="22"/>
                <w:szCs w:val="22"/>
                <w:lang w:val="it-IT"/>
              </w:rPr>
              <w:t>Mod de demonstrare a îndeplinirii criteriului/cerinței:</w:t>
            </w:r>
          </w:p>
        </w:tc>
        <w:tc>
          <w:tcPr>
            <w:tcW w:w="1388" w:type="dxa"/>
            <w:shd w:val="clear" w:color="auto" w:fill="D9D9D9" w:themeFill="background1" w:themeFillShade="D9"/>
          </w:tcPr>
          <w:p w:rsidR="008F4F5E" w:rsidRPr="008F4F5E" w:rsidRDefault="008F4F5E" w:rsidP="008F4F5E">
            <w:pPr>
              <w:tabs>
                <w:tab w:val="left" w:pos="612"/>
              </w:tabs>
              <w:jc w:val="center"/>
              <w:rPr>
                <w:b/>
                <w:iCs/>
                <w:sz w:val="22"/>
                <w:szCs w:val="22"/>
              </w:rPr>
            </w:pPr>
            <w:r w:rsidRPr="008F4F5E">
              <w:rPr>
                <w:b/>
                <w:iCs/>
                <w:sz w:val="22"/>
                <w:szCs w:val="22"/>
              </w:rPr>
              <w:t>Nivelul minim/</w:t>
            </w:r>
            <w:r w:rsidRPr="008F4F5E">
              <w:rPr>
                <w:b/>
                <w:iCs/>
                <w:sz w:val="22"/>
                <w:szCs w:val="22"/>
              </w:rPr>
              <w:br/>
              <w:t>Obligati</w:t>
            </w:r>
            <w:r w:rsidRPr="008F4F5E">
              <w:rPr>
                <w:b/>
                <w:iCs/>
                <w:sz w:val="22"/>
                <w:szCs w:val="22"/>
                <w:lang w:val="ro-RO"/>
              </w:rPr>
              <w:t>-</w:t>
            </w:r>
            <w:r w:rsidRPr="008F4F5E">
              <w:rPr>
                <w:b/>
                <w:iCs/>
                <w:sz w:val="22"/>
                <w:szCs w:val="22"/>
              </w:rPr>
              <w:t>vitatea</w:t>
            </w:r>
          </w:p>
        </w:tc>
      </w:tr>
      <w:tr w:rsidR="008F4F5E" w:rsidRPr="008F4F5E" w:rsidTr="008F4F5E">
        <w:trPr>
          <w:jc w:val="center"/>
        </w:trPr>
        <w:tc>
          <w:tcPr>
            <w:tcW w:w="709" w:type="dxa"/>
            <w:shd w:val="clear" w:color="auto" w:fill="FFFFFF" w:themeFill="background1"/>
          </w:tcPr>
          <w:p w:rsidR="008F4F5E" w:rsidRPr="008F4F5E" w:rsidRDefault="008F4F5E" w:rsidP="008F4F5E">
            <w:pPr>
              <w:contextualSpacing/>
              <w:jc w:val="center"/>
              <w:rPr>
                <w:iCs/>
              </w:rPr>
            </w:pPr>
            <w:r w:rsidRPr="008F4F5E">
              <w:rPr>
                <w:iCs/>
              </w:rPr>
              <w:t>1.</w:t>
            </w:r>
          </w:p>
        </w:tc>
        <w:tc>
          <w:tcPr>
            <w:tcW w:w="2523" w:type="dxa"/>
            <w:shd w:val="clear" w:color="auto" w:fill="FFFFFF" w:themeFill="background1"/>
          </w:tcPr>
          <w:p w:rsidR="008F4F5E" w:rsidRPr="008F4F5E" w:rsidRDefault="008F4F5E" w:rsidP="008F4F5E">
            <w:pPr>
              <w:tabs>
                <w:tab w:val="left" w:pos="612"/>
              </w:tabs>
              <w:rPr>
                <w:lang w:val="en-US" w:eastAsia="en-US"/>
              </w:rPr>
            </w:pPr>
            <w:r w:rsidRPr="008F4F5E">
              <w:rPr>
                <w:lang w:val="en-US" w:eastAsia="en-US"/>
              </w:rPr>
              <w:t>DUAE</w:t>
            </w:r>
          </w:p>
        </w:tc>
        <w:tc>
          <w:tcPr>
            <w:tcW w:w="4962" w:type="dxa"/>
            <w:shd w:val="clear" w:color="auto" w:fill="FFFFFF" w:themeFill="background1"/>
          </w:tcPr>
          <w:p w:rsidR="008F4F5E" w:rsidRPr="008F4F5E" w:rsidRDefault="008F4F5E" w:rsidP="008F4F5E">
            <w:pPr>
              <w:widowControl w:val="0"/>
              <w:autoSpaceDE w:val="0"/>
              <w:autoSpaceDN w:val="0"/>
              <w:ind w:left="31"/>
              <w:rPr>
                <w:lang w:val="en-US" w:eastAsia="en-US"/>
              </w:rPr>
            </w:pPr>
            <w:r w:rsidRPr="008F4F5E">
              <w:rPr>
                <w:lang w:val="en-US" w:eastAsia="en-US"/>
              </w:rPr>
              <w:t>completat integral, inclusiv partea III-a ”Motive de excludere”, semnat electronic de către operatorul economic;</w:t>
            </w:r>
          </w:p>
        </w:tc>
        <w:tc>
          <w:tcPr>
            <w:tcW w:w="1388" w:type="dxa"/>
            <w:shd w:val="clear" w:color="auto" w:fill="FFFFFF" w:themeFill="background1"/>
          </w:tcPr>
          <w:p w:rsidR="008F4F5E" w:rsidRPr="008F4F5E" w:rsidRDefault="008F4F5E" w:rsidP="008F4F5E">
            <w:pPr>
              <w:jc w:val="center"/>
              <w:rPr>
                <w:iCs/>
                <w:lang w:val="en-US"/>
              </w:rPr>
            </w:pPr>
            <w:r w:rsidRPr="008F4F5E">
              <w:rPr>
                <w:iCs/>
                <w:lang w:val="en-US"/>
              </w:rPr>
              <w:t>Obligatoriu</w:t>
            </w:r>
          </w:p>
        </w:tc>
      </w:tr>
      <w:tr w:rsidR="008F4F5E" w:rsidRPr="008F4F5E" w:rsidTr="008F4F5E">
        <w:trPr>
          <w:jc w:val="center"/>
        </w:trPr>
        <w:tc>
          <w:tcPr>
            <w:tcW w:w="709" w:type="dxa"/>
            <w:shd w:val="clear" w:color="auto" w:fill="FFFFFF" w:themeFill="background1"/>
          </w:tcPr>
          <w:p w:rsidR="008F4F5E" w:rsidRPr="008F4F5E" w:rsidRDefault="008F4F5E" w:rsidP="008F4F5E">
            <w:pPr>
              <w:contextualSpacing/>
              <w:jc w:val="center"/>
              <w:rPr>
                <w:iCs/>
              </w:rPr>
            </w:pPr>
            <w:r w:rsidRPr="008F4F5E">
              <w:rPr>
                <w:iCs/>
              </w:rPr>
              <w:t>2.</w:t>
            </w:r>
          </w:p>
        </w:tc>
        <w:tc>
          <w:tcPr>
            <w:tcW w:w="2523" w:type="dxa"/>
            <w:shd w:val="clear" w:color="auto" w:fill="FFFFFF" w:themeFill="background1"/>
          </w:tcPr>
          <w:p w:rsidR="008F4F5E" w:rsidRPr="008F4F5E" w:rsidRDefault="008F4F5E" w:rsidP="008F4F5E">
            <w:pPr>
              <w:tabs>
                <w:tab w:val="left" w:pos="612"/>
              </w:tabs>
              <w:rPr>
                <w:lang w:val="en-US" w:eastAsia="en-US"/>
              </w:rPr>
            </w:pPr>
            <w:r w:rsidRPr="008F4F5E">
              <w:rPr>
                <w:lang w:val="en-US" w:eastAsia="en-US"/>
              </w:rPr>
              <w:t>Oferta</w:t>
            </w:r>
          </w:p>
        </w:tc>
        <w:tc>
          <w:tcPr>
            <w:tcW w:w="4962" w:type="dxa"/>
            <w:shd w:val="clear" w:color="auto" w:fill="FFFFFF" w:themeFill="background1"/>
          </w:tcPr>
          <w:p w:rsidR="008F4F5E" w:rsidRPr="008F4F5E" w:rsidRDefault="008F4F5E" w:rsidP="008F4F5E">
            <w:pPr>
              <w:widowControl w:val="0"/>
              <w:autoSpaceDE w:val="0"/>
              <w:autoSpaceDN w:val="0"/>
              <w:ind w:left="31"/>
              <w:rPr>
                <w:lang w:val="en-US" w:eastAsia="en-US"/>
              </w:rPr>
            </w:pPr>
            <w:r w:rsidRPr="008F4F5E">
              <w:rPr>
                <w:lang w:val="en-US"/>
              </w:rPr>
              <w:t>conform Formularului F 3.1 din cadrul Documentației standard, semnat electronic de către operatorul economic;</w:t>
            </w:r>
          </w:p>
        </w:tc>
        <w:tc>
          <w:tcPr>
            <w:tcW w:w="1388" w:type="dxa"/>
            <w:shd w:val="clear" w:color="auto" w:fill="FFFFFF" w:themeFill="background1"/>
          </w:tcPr>
          <w:p w:rsidR="008F4F5E" w:rsidRPr="008F4F5E" w:rsidRDefault="008F4F5E" w:rsidP="008F4F5E">
            <w:pPr>
              <w:jc w:val="center"/>
              <w:rPr>
                <w:iCs/>
                <w:lang w:val="en-US"/>
              </w:rPr>
            </w:pPr>
            <w:r w:rsidRPr="008F4F5E">
              <w:rPr>
                <w:iCs/>
                <w:lang w:val="en-US"/>
              </w:rPr>
              <w:t>Obligatoriu</w:t>
            </w:r>
          </w:p>
        </w:tc>
      </w:tr>
      <w:tr w:rsidR="008F4F5E" w:rsidRPr="008F4F5E" w:rsidTr="008F4F5E">
        <w:trPr>
          <w:jc w:val="center"/>
        </w:trPr>
        <w:tc>
          <w:tcPr>
            <w:tcW w:w="709" w:type="dxa"/>
            <w:shd w:val="clear" w:color="auto" w:fill="FFFFFF" w:themeFill="background1"/>
          </w:tcPr>
          <w:p w:rsidR="008F4F5E" w:rsidRPr="008F4F5E" w:rsidRDefault="008F4F5E" w:rsidP="008F4F5E">
            <w:pPr>
              <w:contextualSpacing/>
              <w:jc w:val="center"/>
              <w:rPr>
                <w:iCs/>
              </w:rPr>
            </w:pPr>
            <w:r w:rsidRPr="008F4F5E">
              <w:rPr>
                <w:iCs/>
              </w:rPr>
              <w:t>3.</w:t>
            </w:r>
          </w:p>
        </w:tc>
        <w:tc>
          <w:tcPr>
            <w:tcW w:w="2523" w:type="dxa"/>
            <w:shd w:val="clear" w:color="auto" w:fill="FFFFFF" w:themeFill="background1"/>
          </w:tcPr>
          <w:p w:rsidR="008F4F5E" w:rsidRPr="008F4F5E" w:rsidRDefault="008F4F5E" w:rsidP="008F4F5E">
            <w:pPr>
              <w:tabs>
                <w:tab w:val="left" w:pos="612"/>
              </w:tabs>
              <w:rPr>
                <w:lang w:val="en-US" w:eastAsia="en-US"/>
              </w:rPr>
            </w:pPr>
            <w:r w:rsidRPr="008F4F5E">
              <w:rPr>
                <w:lang w:val="en-US" w:eastAsia="en-US"/>
              </w:rPr>
              <w:t>Specificații tehnice</w:t>
            </w:r>
          </w:p>
        </w:tc>
        <w:tc>
          <w:tcPr>
            <w:tcW w:w="4962" w:type="dxa"/>
            <w:shd w:val="clear" w:color="auto" w:fill="FFFFFF" w:themeFill="background1"/>
          </w:tcPr>
          <w:p w:rsidR="008F4F5E" w:rsidRPr="008F4F5E" w:rsidRDefault="008F4F5E" w:rsidP="008F4F5E">
            <w:pPr>
              <w:widowControl w:val="0"/>
              <w:autoSpaceDE w:val="0"/>
              <w:autoSpaceDN w:val="0"/>
              <w:ind w:left="31"/>
              <w:rPr>
                <w:lang w:val="en-US" w:eastAsia="en-US"/>
              </w:rPr>
            </w:pPr>
            <w:proofErr w:type="gramStart"/>
            <w:r w:rsidRPr="008F4F5E">
              <w:rPr>
                <w:lang w:val="en-US"/>
              </w:rPr>
              <w:t>conform</w:t>
            </w:r>
            <w:proofErr w:type="gramEnd"/>
            <w:r w:rsidRPr="008F4F5E">
              <w:rPr>
                <w:lang w:val="en-US"/>
              </w:rPr>
              <w:t xml:space="preserve"> Formularului F 4.1, completat integral, cu specificația tehnică ofertată detaliată, model/ codul producătorului, producător, țară de origine, semnat electronic de către operatorul economic. Completarea neintegrală, lipsa rubricilor menționate sau completarea necorespunzătoare a Formularului va atrage după sine respingerea ofertei. </w:t>
            </w:r>
          </w:p>
        </w:tc>
        <w:tc>
          <w:tcPr>
            <w:tcW w:w="1388" w:type="dxa"/>
            <w:shd w:val="clear" w:color="auto" w:fill="FFFFFF" w:themeFill="background1"/>
          </w:tcPr>
          <w:p w:rsidR="008F4F5E" w:rsidRPr="008F4F5E" w:rsidRDefault="008F4F5E" w:rsidP="008F4F5E">
            <w:pPr>
              <w:jc w:val="center"/>
              <w:rPr>
                <w:iCs/>
                <w:lang w:val="en-US"/>
              </w:rPr>
            </w:pPr>
            <w:r w:rsidRPr="008F4F5E">
              <w:rPr>
                <w:iCs/>
                <w:lang w:val="en-US"/>
              </w:rPr>
              <w:t>Obligatoriu</w:t>
            </w:r>
          </w:p>
        </w:tc>
      </w:tr>
      <w:tr w:rsidR="008F4F5E" w:rsidRPr="008F4F5E" w:rsidTr="008F4F5E">
        <w:trPr>
          <w:jc w:val="center"/>
        </w:trPr>
        <w:tc>
          <w:tcPr>
            <w:tcW w:w="709" w:type="dxa"/>
            <w:shd w:val="clear" w:color="auto" w:fill="FFFFFF" w:themeFill="background1"/>
          </w:tcPr>
          <w:p w:rsidR="008F4F5E" w:rsidRPr="008F4F5E" w:rsidRDefault="008F4F5E" w:rsidP="008F4F5E">
            <w:pPr>
              <w:contextualSpacing/>
              <w:jc w:val="center"/>
              <w:rPr>
                <w:iCs/>
                <w:lang w:val="en-US"/>
              </w:rPr>
            </w:pPr>
            <w:r w:rsidRPr="008F4F5E">
              <w:rPr>
                <w:iCs/>
                <w:lang w:val="en-US"/>
              </w:rPr>
              <w:t>4.</w:t>
            </w:r>
          </w:p>
        </w:tc>
        <w:tc>
          <w:tcPr>
            <w:tcW w:w="2523" w:type="dxa"/>
            <w:shd w:val="clear" w:color="auto" w:fill="FFFFFF" w:themeFill="background1"/>
          </w:tcPr>
          <w:p w:rsidR="008F4F5E" w:rsidRPr="008F4F5E" w:rsidRDefault="008F4F5E" w:rsidP="008F4F5E">
            <w:pPr>
              <w:tabs>
                <w:tab w:val="left" w:pos="612"/>
              </w:tabs>
              <w:rPr>
                <w:lang w:val="en-US" w:eastAsia="en-US"/>
              </w:rPr>
            </w:pPr>
            <w:r w:rsidRPr="008F4F5E">
              <w:rPr>
                <w:lang w:val="en-US" w:eastAsia="en-US"/>
              </w:rPr>
              <w:t>Specificații de preț</w:t>
            </w:r>
          </w:p>
        </w:tc>
        <w:tc>
          <w:tcPr>
            <w:tcW w:w="4962" w:type="dxa"/>
            <w:shd w:val="clear" w:color="auto" w:fill="FFFFFF" w:themeFill="background1"/>
          </w:tcPr>
          <w:p w:rsidR="008F4F5E" w:rsidRPr="008F4F5E" w:rsidRDefault="008F4F5E" w:rsidP="008F4F5E">
            <w:pPr>
              <w:widowControl w:val="0"/>
              <w:autoSpaceDE w:val="0"/>
              <w:autoSpaceDN w:val="0"/>
              <w:ind w:left="31"/>
              <w:rPr>
                <w:lang w:val="en-US" w:eastAsia="en-US"/>
              </w:rPr>
            </w:pPr>
            <w:r w:rsidRPr="008F4F5E">
              <w:rPr>
                <w:lang w:val="en-US"/>
              </w:rPr>
              <w:t xml:space="preserve">conform Formularului F 4.2, completat integral, inclusiv rubrica ”Termenul de livrare”, semnat electronic de către operatorul economic. Necompletarea sau lipsa rubricii menționate, precum și completarea necorespunzătoare a Formularului va atrage după sine respingerea ofertei. </w:t>
            </w:r>
          </w:p>
        </w:tc>
        <w:tc>
          <w:tcPr>
            <w:tcW w:w="1388" w:type="dxa"/>
            <w:shd w:val="clear" w:color="auto" w:fill="FFFFFF" w:themeFill="background1"/>
          </w:tcPr>
          <w:p w:rsidR="008F4F5E" w:rsidRPr="008F4F5E" w:rsidRDefault="008F4F5E" w:rsidP="008F4F5E">
            <w:pPr>
              <w:jc w:val="center"/>
              <w:rPr>
                <w:iCs/>
                <w:lang w:val="en-US"/>
              </w:rPr>
            </w:pPr>
            <w:r w:rsidRPr="008F4F5E">
              <w:rPr>
                <w:iCs/>
                <w:lang w:val="en-US"/>
              </w:rPr>
              <w:t>Obligatoriu</w:t>
            </w:r>
          </w:p>
        </w:tc>
      </w:tr>
      <w:tr w:rsidR="008F4F5E" w:rsidRPr="008F4F5E" w:rsidTr="008F4F5E">
        <w:trPr>
          <w:jc w:val="center"/>
        </w:trPr>
        <w:tc>
          <w:tcPr>
            <w:tcW w:w="709" w:type="dxa"/>
            <w:shd w:val="clear" w:color="auto" w:fill="FFFFFF" w:themeFill="background1"/>
          </w:tcPr>
          <w:p w:rsidR="008F4F5E" w:rsidRPr="008F4F5E" w:rsidRDefault="008F4F5E" w:rsidP="008F4F5E">
            <w:pPr>
              <w:contextualSpacing/>
              <w:jc w:val="center"/>
              <w:rPr>
                <w:iCs/>
              </w:rPr>
            </w:pPr>
            <w:r w:rsidRPr="008F4F5E">
              <w:rPr>
                <w:iCs/>
              </w:rPr>
              <w:t>5.</w:t>
            </w:r>
          </w:p>
        </w:tc>
        <w:tc>
          <w:tcPr>
            <w:tcW w:w="2523" w:type="dxa"/>
            <w:shd w:val="clear" w:color="auto" w:fill="FFFFFF" w:themeFill="background1"/>
          </w:tcPr>
          <w:p w:rsidR="008F4F5E" w:rsidRPr="008F4F5E" w:rsidRDefault="008F4F5E" w:rsidP="008F4F5E">
            <w:pPr>
              <w:tabs>
                <w:tab w:val="left" w:pos="612"/>
              </w:tabs>
              <w:rPr>
                <w:lang w:val="en-US" w:eastAsia="en-US"/>
              </w:rPr>
            </w:pPr>
            <w:r w:rsidRPr="008F4F5E">
              <w:rPr>
                <w:lang w:val="en-US" w:eastAsia="en-US"/>
              </w:rPr>
              <w:t>Garanția pentru ofertă</w:t>
            </w:r>
          </w:p>
        </w:tc>
        <w:tc>
          <w:tcPr>
            <w:tcW w:w="4962" w:type="dxa"/>
            <w:shd w:val="clear" w:color="auto" w:fill="FFFFFF" w:themeFill="background1"/>
          </w:tcPr>
          <w:p w:rsidR="008F4F5E" w:rsidRPr="008F4F5E" w:rsidRDefault="008F4F5E" w:rsidP="008F4F5E">
            <w:pPr>
              <w:widowControl w:val="0"/>
              <w:autoSpaceDE w:val="0"/>
              <w:autoSpaceDN w:val="0"/>
              <w:ind w:left="31"/>
              <w:rPr>
                <w:lang w:val="en-US" w:eastAsia="en-US"/>
              </w:rPr>
            </w:pPr>
            <w:r w:rsidRPr="008F4F5E">
              <w:rPr>
                <w:lang w:val="en-US" w:eastAsia="en-US"/>
              </w:rPr>
              <w:t>1 % din valoarea ofertei, fără TVA, sub formă de transfer  la  contul bancar al Autorității contractante, ordin de plată, semnat electronic de către operatorul economic</w:t>
            </w:r>
          </w:p>
        </w:tc>
        <w:tc>
          <w:tcPr>
            <w:tcW w:w="1388" w:type="dxa"/>
            <w:shd w:val="clear" w:color="auto" w:fill="FFFFFF" w:themeFill="background1"/>
          </w:tcPr>
          <w:p w:rsidR="008F4F5E" w:rsidRPr="008F4F5E" w:rsidRDefault="008F4F5E" w:rsidP="008F4F5E">
            <w:pPr>
              <w:jc w:val="center"/>
              <w:rPr>
                <w:lang w:val="en-US"/>
              </w:rPr>
            </w:pPr>
            <w:r w:rsidRPr="008F4F5E">
              <w:rPr>
                <w:iCs/>
                <w:lang w:val="en-US"/>
              </w:rPr>
              <w:t>Obligatoriu</w:t>
            </w:r>
          </w:p>
        </w:tc>
      </w:tr>
    </w:tbl>
    <w:p w:rsidR="008F4F5E" w:rsidRPr="00DB1131" w:rsidRDefault="008F4F5E" w:rsidP="007F76B6">
      <w:pPr>
        <w:tabs>
          <w:tab w:val="right" w:pos="426"/>
        </w:tabs>
        <w:spacing w:before="120"/>
        <w:jc w:val="both"/>
        <w:rPr>
          <w:b/>
          <w:sz w:val="24"/>
          <w:szCs w:val="24"/>
          <w:lang w:val="ro-MD"/>
        </w:rPr>
      </w:pPr>
      <w:r w:rsidRPr="008F4F5E">
        <w:rPr>
          <w:b/>
          <w:sz w:val="24"/>
          <w:szCs w:val="24"/>
          <w:lang w:val="ro-MD"/>
        </w:rPr>
        <w:t>16.</w:t>
      </w:r>
      <w:r w:rsidRPr="008F4F5E">
        <w:rPr>
          <w:b/>
          <w:sz w:val="24"/>
          <w:szCs w:val="24"/>
          <w:lang w:val="ro-MD"/>
        </w:rPr>
        <w:tab/>
        <w:t>Informații și documente justificative aferente DUAE, care vor fi prezentate ulterior la solic</w:t>
      </w:r>
      <w:r w:rsidR="009B1FA0">
        <w:rPr>
          <w:b/>
          <w:sz w:val="24"/>
          <w:szCs w:val="24"/>
          <w:lang w:val="ro-MD"/>
        </w:rPr>
        <w:t>itarea autorității contractante:</w:t>
      </w:r>
    </w:p>
    <w:tbl>
      <w:tblPr>
        <w:tblStyle w:val="a9"/>
        <w:tblW w:w="9917" w:type="dxa"/>
        <w:jc w:val="center"/>
        <w:tblLayout w:type="fixed"/>
        <w:tblLook w:val="04A0" w:firstRow="1" w:lastRow="0" w:firstColumn="1" w:lastColumn="0" w:noHBand="0" w:noVBand="1"/>
      </w:tblPr>
      <w:tblGrid>
        <w:gridCol w:w="562"/>
        <w:gridCol w:w="2977"/>
        <w:gridCol w:w="5109"/>
        <w:gridCol w:w="1269"/>
      </w:tblGrid>
      <w:tr w:rsidR="00444B84" w:rsidRPr="004225A2" w:rsidTr="0008275B">
        <w:trPr>
          <w:jc w:val="center"/>
        </w:trPr>
        <w:tc>
          <w:tcPr>
            <w:tcW w:w="562" w:type="dxa"/>
            <w:shd w:val="clear" w:color="auto" w:fill="D9D9D9" w:themeFill="background1" w:themeFillShade="D9"/>
          </w:tcPr>
          <w:p w:rsidR="00444B84" w:rsidRPr="00234352" w:rsidRDefault="00444B84" w:rsidP="00234352">
            <w:pPr>
              <w:tabs>
                <w:tab w:val="left" w:pos="612"/>
              </w:tabs>
              <w:jc w:val="center"/>
              <w:rPr>
                <w:b/>
                <w:iCs/>
                <w:sz w:val="24"/>
                <w:szCs w:val="24"/>
                <w:lang w:val="ro-MD"/>
              </w:rPr>
            </w:pPr>
            <w:r w:rsidRPr="00234352">
              <w:rPr>
                <w:b/>
                <w:iCs/>
                <w:sz w:val="24"/>
                <w:szCs w:val="24"/>
                <w:lang w:val="ro-MD"/>
              </w:rPr>
              <w:t>Nr. d/o</w:t>
            </w:r>
          </w:p>
        </w:tc>
        <w:tc>
          <w:tcPr>
            <w:tcW w:w="2977" w:type="dxa"/>
            <w:shd w:val="clear" w:color="auto" w:fill="D9D9D9" w:themeFill="background1" w:themeFillShade="D9"/>
          </w:tcPr>
          <w:p w:rsidR="00444B84" w:rsidRPr="00234352" w:rsidRDefault="006C11CA" w:rsidP="00234352">
            <w:pPr>
              <w:tabs>
                <w:tab w:val="left" w:pos="612"/>
              </w:tabs>
              <w:jc w:val="center"/>
              <w:rPr>
                <w:b/>
                <w:iCs/>
                <w:sz w:val="24"/>
                <w:szCs w:val="24"/>
                <w:lang w:val="ro-MD"/>
              </w:rPr>
            </w:pPr>
            <w:r w:rsidRPr="00234352">
              <w:rPr>
                <w:b/>
                <w:iCs/>
                <w:sz w:val="24"/>
                <w:szCs w:val="24"/>
                <w:lang w:val="ro-MD"/>
              </w:rPr>
              <w:t>Descrierea criteriului/cerinței</w:t>
            </w:r>
          </w:p>
        </w:tc>
        <w:tc>
          <w:tcPr>
            <w:tcW w:w="5109" w:type="dxa"/>
            <w:shd w:val="clear" w:color="auto" w:fill="D9D9D9" w:themeFill="background1" w:themeFillShade="D9"/>
          </w:tcPr>
          <w:p w:rsidR="00444B84" w:rsidRPr="00234352" w:rsidRDefault="00444B84" w:rsidP="00234352">
            <w:pPr>
              <w:tabs>
                <w:tab w:val="left" w:pos="612"/>
              </w:tabs>
              <w:jc w:val="center"/>
              <w:rPr>
                <w:b/>
                <w:iCs/>
                <w:sz w:val="24"/>
                <w:szCs w:val="24"/>
                <w:lang w:val="ro-MD"/>
              </w:rPr>
            </w:pPr>
            <w:r w:rsidRPr="00234352">
              <w:rPr>
                <w:b/>
                <w:iCs/>
                <w:sz w:val="24"/>
                <w:szCs w:val="24"/>
                <w:lang w:val="ro-MD"/>
              </w:rPr>
              <w:t xml:space="preserve">Mod de demonstrare a îndeplinirii </w:t>
            </w:r>
            <w:r w:rsidR="006C11CA" w:rsidRPr="00234352">
              <w:rPr>
                <w:b/>
                <w:iCs/>
                <w:sz w:val="24"/>
                <w:szCs w:val="24"/>
                <w:lang w:val="ro-MD"/>
              </w:rPr>
              <w:t>criteriului/</w:t>
            </w:r>
            <w:r w:rsidR="007F1077" w:rsidRPr="00234352">
              <w:rPr>
                <w:b/>
                <w:iCs/>
                <w:sz w:val="24"/>
                <w:szCs w:val="24"/>
                <w:lang w:val="ro-MD"/>
              </w:rPr>
              <w:t>cerinței</w:t>
            </w:r>
            <w:r w:rsidRPr="00234352">
              <w:rPr>
                <w:b/>
                <w:iCs/>
                <w:sz w:val="24"/>
                <w:szCs w:val="24"/>
                <w:lang w:val="ro-MD"/>
              </w:rPr>
              <w:t>:</w:t>
            </w:r>
          </w:p>
        </w:tc>
        <w:tc>
          <w:tcPr>
            <w:tcW w:w="1269" w:type="dxa"/>
            <w:shd w:val="clear" w:color="auto" w:fill="D9D9D9" w:themeFill="background1" w:themeFillShade="D9"/>
          </w:tcPr>
          <w:p w:rsidR="00444B84" w:rsidRPr="00234352" w:rsidRDefault="00444B84" w:rsidP="0008275B">
            <w:pPr>
              <w:tabs>
                <w:tab w:val="left" w:pos="612"/>
              </w:tabs>
              <w:rPr>
                <w:b/>
                <w:iCs/>
                <w:sz w:val="24"/>
                <w:szCs w:val="24"/>
                <w:lang w:val="ro-MD"/>
              </w:rPr>
            </w:pPr>
            <w:r w:rsidRPr="00234352">
              <w:rPr>
                <w:b/>
                <w:iCs/>
                <w:sz w:val="24"/>
                <w:szCs w:val="24"/>
                <w:lang w:val="ro-MD"/>
              </w:rPr>
              <w:t>Obligativitatea</w:t>
            </w:r>
          </w:p>
        </w:tc>
      </w:tr>
      <w:tr w:rsidR="008C10FE" w:rsidRPr="00105479" w:rsidTr="0008275B">
        <w:trPr>
          <w:jc w:val="center"/>
        </w:trPr>
        <w:tc>
          <w:tcPr>
            <w:tcW w:w="562" w:type="dxa"/>
            <w:shd w:val="clear" w:color="auto" w:fill="FFFFFF" w:themeFill="background1"/>
          </w:tcPr>
          <w:p w:rsidR="008C10FE" w:rsidRPr="005F6D3A" w:rsidRDefault="008C10FE" w:rsidP="008C10FE">
            <w:pPr>
              <w:jc w:val="center"/>
              <w:rPr>
                <w:sz w:val="24"/>
                <w:szCs w:val="24"/>
                <w:lang w:val="ro-MD"/>
              </w:rPr>
            </w:pPr>
            <w:r w:rsidRPr="005F6D3A">
              <w:rPr>
                <w:sz w:val="24"/>
                <w:szCs w:val="24"/>
                <w:lang w:val="ro-MD"/>
              </w:rPr>
              <w:t>1.</w:t>
            </w:r>
          </w:p>
        </w:tc>
        <w:tc>
          <w:tcPr>
            <w:tcW w:w="2977" w:type="dxa"/>
            <w:shd w:val="clear" w:color="auto" w:fill="FFFFFF" w:themeFill="background1"/>
          </w:tcPr>
          <w:p w:rsidR="008C10FE" w:rsidRPr="006A0864" w:rsidRDefault="008C10FE" w:rsidP="008C10FE">
            <w:pPr>
              <w:tabs>
                <w:tab w:val="left" w:pos="612"/>
              </w:tabs>
              <w:rPr>
                <w:lang w:val="en-US" w:eastAsia="en-US"/>
              </w:rPr>
            </w:pPr>
            <w:r w:rsidRPr="006A0864">
              <w:rPr>
                <w:lang w:val="en-US" w:eastAsia="en-US"/>
              </w:rPr>
              <w:t>Certificat/Decizie de înregistrare a întreprinderii</w:t>
            </w:r>
          </w:p>
        </w:tc>
        <w:tc>
          <w:tcPr>
            <w:tcW w:w="5109" w:type="dxa"/>
            <w:shd w:val="clear" w:color="auto" w:fill="FFFFFF" w:themeFill="background1"/>
          </w:tcPr>
          <w:p w:rsidR="008C10FE" w:rsidRPr="006A0864" w:rsidRDefault="008C10FE" w:rsidP="008C10FE">
            <w:pPr>
              <w:widowControl w:val="0"/>
              <w:autoSpaceDE w:val="0"/>
              <w:autoSpaceDN w:val="0"/>
              <w:ind w:left="31"/>
              <w:rPr>
                <w:lang w:val="en-US" w:eastAsia="en-US"/>
              </w:rPr>
            </w:pPr>
            <w:r w:rsidRPr="006A0864">
              <w:rPr>
                <w:lang w:val="en-US"/>
              </w:rPr>
              <w:t>semnat electronic de către operatorul economic;</w:t>
            </w:r>
          </w:p>
        </w:tc>
        <w:tc>
          <w:tcPr>
            <w:tcW w:w="1269" w:type="dxa"/>
            <w:shd w:val="clear" w:color="auto" w:fill="FFFFFF" w:themeFill="background1"/>
          </w:tcPr>
          <w:p w:rsidR="008C10FE" w:rsidRPr="006A0864" w:rsidRDefault="008C10FE" w:rsidP="008C10FE">
            <w:pPr>
              <w:jc w:val="center"/>
            </w:pPr>
            <w:r w:rsidRPr="006A0864">
              <w:t>Obligatoriu</w:t>
            </w:r>
          </w:p>
        </w:tc>
      </w:tr>
      <w:tr w:rsidR="008C10FE" w:rsidRPr="00105479" w:rsidTr="0008275B">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2.</w:t>
            </w:r>
          </w:p>
        </w:tc>
        <w:tc>
          <w:tcPr>
            <w:tcW w:w="2977" w:type="dxa"/>
            <w:shd w:val="clear" w:color="auto" w:fill="FFFFFF" w:themeFill="background1"/>
          </w:tcPr>
          <w:p w:rsidR="008C10FE" w:rsidRPr="006A0864" w:rsidRDefault="008C10FE" w:rsidP="008C10FE">
            <w:pPr>
              <w:tabs>
                <w:tab w:val="left" w:pos="612"/>
              </w:tabs>
              <w:rPr>
                <w:iCs/>
                <w:lang w:val="it-IT"/>
              </w:rPr>
            </w:pPr>
            <w:r w:rsidRPr="006A0864">
              <w:rPr>
                <w:lang w:val="en-US" w:eastAsia="en-US"/>
              </w:rPr>
              <w:t>Extrasul din Registrul de Stat al persoanelor juridice</w:t>
            </w:r>
          </w:p>
        </w:tc>
        <w:tc>
          <w:tcPr>
            <w:tcW w:w="5109" w:type="dxa"/>
            <w:shd w:val="clear" w:color="auto" w:fill="FFFFFF" w:themeFill="background1"/>
          </w:tcPr>
          <w:p w:rsidR="008C10FE" w:rsidRPr="006A0864" w:rsidRDefault="008C10FE" w:rsidP="008C10FE">
            <w:pPr>
              <w:widowControl w:val="0"/>
              <w:autoSpaceDE w:val="0"/>
              <w:autoSpaceDN w:val="0"/>
              <w:ind w:left="31"/>
              <w:rPr>
                <w:lang w:val="en-US" w:eastAsia="en-US"/>
              </w:rPr>
            </w:pPr>
            <w:r w:rsidRPr="006A0864">
              <w:rPr>
                <w:lang w:val="en-US"/>
              </w:rPr>
              <w:t>semnat electronic de către operatorul economic;</w:t>
            </w:r>
          </w:p>
        </w:tc>
        <w:tc>
          <w:tcPr>
            <w:tcW w:w="1269" w:type="dxa"/>
            <w:shd w:val="clear" w:color="auto" w:fill="FFFFFF" w:themeFill="background1"/>
          </w:tcPr>
          <w:p w:rsidR="008C10FE" w:rsidRPr="006A0864" w:rsidRDefault="008C10FE" w:rsidP="008C10FE">
            <w:pPr>
              <w:jc w:val="center"/>
            </w:pPr>
            <w:r w:rsidRPr="006A0864">
              <w:t>Obligatoriu</w:t>
            </w:r>
          </w:p>
        </w:tc>
      </w:tr>
      <w:tr w:rsidR="008C10FE" w:rsidRPr="00C1543C" w:rsidTr="0008275B">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3.</w:t>
            </w:r>
          </w:p>
        </w:tc>
        <w:tc>
          <w:tcPr>
            <w:tcW w:w="2977" w:type="dxa"/>
            <w:shd w:val="clear" w:color="auto" w:fill="FFFFFF" w:themeFill="background1"/>
          </w:tcPr>
          <w:p w:rsidR="008C10FE" w:rsidRPr="006A0864" w:rsidRDefault="008C10FE" w:rsidP="008C10FE">
            <w:pPr>
              <w:tabs>
                <w:tab w:val="left" w:pos="612"/>
              </w:tabs>
              <w:rPr>
                <w:lang w:val="en-US" w:eastAsia="en-US"/>
              </w:rPr>
            </w:pPr>
            <w:r w:rsidRPr="006A0864">
              <w:rPr>
                <w:lang w:val="en-US" w:eastAsia="en-US"/>
              </w:rPr>
              <w:t>Certificat de atribuire a contului bancar</w:t>
            </w:r>
          </w:p>
        </w:tc>
        <w:tc>
          <w:tcPr>
            <w:tcW w:w="5109" w:type="dxa"/>
            <w:shd w:val="clear" w:color="auto" w:fill="FFFFFF" w:themeFill="background1"/>
          </w:tcPr>
          <w:p w:rsidR="008C10FE" w:rsidRPr="006A0864" w:rsidRDefault="008C10FE" w:rsidP="008C10FE">
            <w:pPr>
              <w:widowControl w:val="0"/>
              <w:autoSpaceDE w:val="0"/>
              <w:autoSpaceDN w:val="0"/>
              <w:ind w:left="31"/>
              <w:rPr>
                <w:lang w:val="en-US" w:eastAsia="en-US"/>
              </w:rPr>
            </w:pPr>
            <w:r w:rsidRPr="006A0864">
              <w:rPr>
                <w:lang w:val="en-US" w:eastAsia="en-US"/>
              </w:rPr>
              <w:t xml:space="preserve">eliberat de banca deţinătoare de cont, </w:t>
            </w:r>
            <w:r w:rsidRPr="006A0864">
              <w:rPr>
                <w:lang w:val="en-US"/>
              </w:rPr>
              <w:t>semnat electronic de către operatorul economic;</w:t>
            </w:r>
          </w:p>
        </w:tc>
        <w:tc>
          <w:tcPr>
            <w:tcW w:w="1269" w:type="dxa"/>
            <w:shd w:val="clear" w:color="auto" w:fill="FFFFFF" w:themeFill="background1"/>
          </w:tcPr>
          <w:p w:rsidR="008C10FE" w:rsidRPr="006A0864" w:rsidRDefault="008C10FE" w:rsidP="008C10FE">
            <w:pPr>
              <w:jc w:val="center"/>
            </w:pPr>
            <w:r w:rsidRPr="006A0864">
              <w:t>Obligatoriu</w:t>
            </w:r>
          </w:p>
        </w:tc>
      </w:tr>
      <w:tr w:rsidR="008C10FE" w:rsidRPr="00BF41F3" w:rsidTr="009050C3">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4.</w:t>
            </w:r>
          </w:p>
        </w:tc>
        <w:tc>
          <w:tcPr>
            <w:tcW w:w="2977" w:type="dxa"/>
            <w:shd w:val="clear" w:color="auto" w:fill="FFFFFF" w:themeFill="background1"/>
          </w:tcPr>
          <w:p w:rsidR="008C10FE" w:rsidRPr="006A0864" w:rsidRDefault="008C10FE" w:rsidP="008C10FE">
            <w:pPr>
              <w:tabs>
                <w:tab w:val="left" w:pos="612"/>
              </w:tabs>
              <w:rPr>
                <w:lang w:val="it-IT" w:eastAsia="en-US"/>
              </w:rPr>
            </w:pPr>
            <w:r w:rsidRPr="006A0864">
              <w:rPr>
                <w:lang w:val="it-IT" w:eastAsia="en-US"/>
              </w:rPr>
              <w:t>Certificat de efectuare sistematică a plăţii</w:t>
            </w:r>
          </w:p>
          <w:p w:rsidR="008C10FE" w:rsidRPr="006A0864" w:rsidRDefault="008C10FE" w:rsidP="008C10FE">
            <w:pPr>
              <w:tabs>
                <w:tab w:val="left" w:pos="612"/>
              </w:tabs>
              <w:rPr>
                <w:lang w:eastAsia="en-US"/>
              </w:rPr>
            </w:pPr>
            <w:r w:rsidRPr="006A0864">
              <w:rPr>
                <w:lang w:eastAsia="en-US"/>
              </w:rPr>
              <w:t>impozitelor,</w:t>
            </w:r>
            <w:r w:rsidRPr="006A0864">
              <w:rPr>
                <w:lang w:val="it-IT" w:eastAsia="en-US"/>
              </w:rPr>
              <w:t xml:space="preserve"> </w:t>
            </w:r>
            <w:r w:rsidRPr="006A0864">
              <w:rPr>
                <w:lang w:eastAsia="en-US"/>
              </w:rPr>
              <w:t>contribuţiilor</w:t>
            </w:r>
          </w:p>
        </w:tc>
        <w:tc>
          <w:tcPr>
            <w:tcW w:w="5109" w:type="dxa"/>
            <w:shd w:val="clear" w:color="auto" w:fill="FFFFFF" w:themeFill="background1"/>
          </w:tcPr>
          <w:p w:rsidR="008C10FE" w:rsidRPr="006A0864" w:rsidRDefault="008C10FE" w:rsidP="008C10FE">
            <w:pPr>
              <w:widowControl w:val="0"/>
              <w:autoSpaceDE w:val="0"/>
              <w:autoSpaceDN w:val="0"/>
              <w:ind w:left="31"/>
              <w:rPr>
                <w:lang w:val="en-US" w:eastAsia="en-US"/>
              </w:rPr>
            </w:pPr>
            <w:r w:rsidRPr="006A0864">
              <w:rPr>
                <w:lang w:val="en-US" w:eastAsia="en-US"/>
              </w:rPr>
              <w:t xml:space="preserve">eliberat de Inspectoratul Fiscal, valabil în momentul deschiderii ofertelor, </w:t>
            </w:r>
            <w:r w:rsidRPr="006A0864">
              <w:rPr>
                <w:lang w:val="en-US"/>
              </w:rPr>
              <w:t>semnat electronic de către operatorul economic;</w:t>
            </w:r>
          </w:p>
        </w:tc>
        <w:tc>
          <w:tcPr>
            <w:tcW w:w="1269" w:type="dxa"/>
            <w:shd w:val="clear" w:color="auto" w:fill="FFFFFF" w:themeFill="background1"/>
          </w:tcPr>
          <w:p w:rsidR="008C10FE" w:rsidRPr="006A0864" w:rsidRDefault="008C10FE" w:rsidP="008C10FE">
            <w:pPr>
              <w:jc w:val="center"/>
            </w:pPr>
            <w:r w:rsidRPr="006A0864">
              <w:t>Obligatoriu</w:t>
            </w:r>
          </w:p>
        </w:tc>
      </w:tr>
      <w:tr w:rsidR="008C10FE" w:rsidRPr="00C1543C" w:rsidTr="009050C3">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5.</w:t>
            </w:r>
          </w:p>
        </w:tc>
        <w:tc>
          <w:tcPr>
            <w:tcW w:w="2977" w:type="dxa"/>
            <w:shd w:val="clear" w:color="auto" w:fill="FFFFFF" w:themeFill="background1"/>
          </w:tcPr>
          <w:p w:rsidR="008C10FE" w:rsidRPr="006A0864" w:rsidRDefault="008C10FE" w:rsidP="008C10FE">
            <w:pPr>
              <w:tabs>
                <w:tab w:val="left" w:pos="612"/>
              </w:tabs>
              <w:rPr>
                <w:lang w:val="en-US" w:eastAsia="en-US"/>
              </w:rPr>
            </w:pPr>
            <w:r w:rsidRPr="006A0864">
              <w:rPr>
                <w:lang w:val="en-US" w:eastAsia="en-US"/>
              </w:rPr>
              <w:t>Situațiile financiare</w:t>
            </w:r>
          </w:p>
        </w:tc>
        <w:tc>
          <w:tcPr>
            <w:tcW w:w="5109" w:type="dxa"/>
            <w:shd w:val="clear" w:color="auto" w:fill="FFFFFF" w:themeFill="background1"/>
          </w:tcPr>
          <w:p w:rsidR="008C10FE" w:rsidRPr="006A0864" w:rsidRDefault="008C10FE" w:rsidP="008C10FE">
            <w:pPr>
              <w:widowControl w:val="0"/>
              <w:autoSpaceDE w:val="0"/>
              <w:autoSpaceDN w:val="0"/>
              <w:ind w:left="31"/>
              <w:rPr>
                <w:lang w:val="en-US" w:eastAsia="en-US"/>
              </w:rPr>
            </w:pPr>
            <w:r w:rsidRPr="006A0864">
              <w:rPr>
                <w:lang w:val="en-US" w:eastAsia="en-US"/>
              </w:rPr>
              <w:t xml:space="preserve">– pentru ultimul an, aprobat de către Direcția Generală pentru Statistică sau însoțite de recipisa de primire de către </w:t>
            </w:r>
            <w:r w:rsidRPr="006A0864">
              <w:rPr>
                <w:lang w:val="en-US" w:eastAsia="en-US"/>
              </w:rPr>
              <w:lastRenderedPageBreak/>
              <w:t xml:space="preserve">Direcția Generală pentru Statistică,  în cazul prezentării Situațiilor financiare online, </w:t>
            </w:r>
            <w:r w:rsidRPr="006A0864">
              <w:rPr>
                <w:lang w:val="en-US"/>
              </w:rPr>
              <w:t>semnat electronic de către operatorul economic;</w:t>
            </w:r>
          </w:p>
        </w:tc>
        <w:tc>
          <w:tcPr>
            <w:tcW w:w="1269" w:type="dxa"/>
            <w:shd w:val="clear" w:color="auto" w:fill="FFFFFF" w:themeFill="background1"/>
          </w:tcPr>
          <w:p w:rsidR="008C10FE" w:rsidRPr="006A0864" w:rsidRDefault="008C10FE" w:rsidP="008C10FE">
            <w:pPr>
              <w:jc w:val="center"/>
            </w:pPr>
            <w:r w:rsidRPr="006A0864">
              <w:lastRenderedPageBreak/>
              <w:t>Obligatoriu</w:t>
            </w:r>
          </w:p>
        </w:tc>
      </w:tr>
      <w:tr w:rsidR="008C10FE" w:rsidRPr="00C1543C" w:rsidTr="009050C3">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6.</w:t>
            </w:r>
          </w:p>
        </w:tc>
        <w:tc>
          <w:tcPr>
            <w:tcW w:w="2977" w:type="dxa"/>
            <w:shd w:val="clear" w:color="auto" w:fill="FFFFFF" w:themeFill="background1"/>
          </w:tcPr>
          <w:p w:rsidR="008C10FE" w:rsidRPr="00450B6C" w:rsidRDefault="008C10FE" w:rsidP="008C10FE">
            <w:pPr>
              <w:rPr>
                <w:color w:val="000000"/>
                <w:sz w:val="21"/>
                <w:szCs w:val="21"/>
                <w:lang w:val="en-US" w:eastAsia="ru-MD"/>
              </w:rPr>
            </w:pPr>
            <w:r w:rsidRPr="00450B6C">
              <w:rPr>
                <w:color w:val="000000"/>
                <w:sz w:val="21"/>
                <w:szCs w:val="21"/>
                <w:lang w:val="en-US" w:eastAsia="ru-MD"/>
              </w:rPr>
              <w:t>Declarație privind asigurarea transportării și descărcării bunurilor la depozitul/sediul indicat de către beneficiar</w:t>
            </w:r>
          </w:p>
        </w:tc>
        <w:tc>
          <w:tcPr>
            <w:tcW w:w="5109" w:type="dxa"/>
            <w:shd w:val="clear" w:color="auto" w:fill="FFFFFF" w:themeFill="background1"/>
          </w:tcPr>
          <w:p w:rsidR="008C10FE" w:rsidRPr="00450B6C" w:rsidRDefault="008C10FE" w:rsidP="008C10FE">
            <w:pPr>
              <w:rPr>
                <w:color w:val="000000"/>
                <w:sz w:val="21"/>
                <w:szCs w:val="21"/>
                <w:lang w:val="en-US" w:eastAsia="ru-MD"/>
              </w:rPr>
            </w:pPr>
            <w:r w:rsidRPr="00450B6C">
              <w:rPr>
                <w:color w:val="000000"/>
                <w:sz w:val="21"/>
                <w:szCs w:val="21"/>
                <w:lang w:val="en-US" w:eastAsia="ru-MD"/>
              </w:rPr>
              <w:t xml:space="preserve">- </w:t>
            </w:r>
            <w:proofErr w:type="gramStart"/>
            <w:r w:rsidRPr="00450B6C">
              <w:rPr>
                <w:color w:val="000000"/>
                <w:sz w:val="21"/>
                <w:szCs w:val="21"/>
                <w:lang w:val="en-US" w:eastAsia="ru-MD"/>
              </w:rPr>
              <w:t>original</w:t>
            </w:r>
            <w:proofErr w:type="gramEnd"/>
            <w:r w:rsidRPr="00450B6C">
              <w:rPr>
                <w:color w:val="000000"/>
                <w:sz w:val="21"/>
                <w:szCs w:val="21"/>
                <w:lang w:val="en-US" w:eastAsia="ru-MD"/>
              </w:rPr>
              <w:t xml:space="preserve">, confirmat prin aplicarea semnăturii </w:t>
            </w:r>
            <w:r w:rsidRPr="00CC3C98">
              <w:rPr>
                <w:color w:val="000000"/>
                <w:sz w:val="21"/>
                <w:szCs w:val="21"/>
                <w:lang w:val="en-US" w:eastAsia="ru-MD"/>
              </w:rPr>
              <w:t>electronice al</w:t>
            </w:r>
            <w:r w:rsidRPr="00450B6C">
              <w:rPr>
                <w:color w:val="000000"/>
                <w:sz w:val="21"/>
                <w:szCs w:val="21"/>
                <w:lang w:val="en-US" w:eastAsia="ru-MD"/>
              </w:rPr>
              <w:t xml:space="preserve"> Participantului, în conformitate cu specificațiile tehnice din invitația de participare.</w:t>
            </w:r>
          </w:p>
        </w:tc>
        <w:tc>
          <w:tcPr>
            <w:tcW w:w="1269" w:type="dxa"/>
            <w:shd w:val="clear" w:color="auto" w:fill="FFFFFF" w:themeFill="background1"/>
          </w:tcPr>
          <w:p w:rsidR="008C10FE" w:rsidRDefault="008C10FE" w:rsidP="008C10FE">
            <w:r w:rsidRPr="00D95686">
              <w:t>Obligatoriu</w:t>
            </w:r>
          </w:p>
        </w:tc>
      </w:tr>
      <w:tr w:rsidR="00141BB9" w:rsidRPr="00C1543C" w:rsidTr="0008275B">
        <w:trPr>
          <w:jc w:val="center"/>
        </w:trPr>
        <w:tc>
          <w:tcPr>
            <w:tcW w:w="562" w:type="dxa"/>
            <w:shd w:val="clear" w:color="auto" w:fill="FFFFFF" w:themeFill="background1"/>
          </w:tcPr>
          <w:p w:rsidR="00141BB9" w:rsidRPr="005F6D3A" w:rsidRDefault="00141BB9" w:rsidP="00141BB9">
            <w:pPr>
              <w:pStyle w:val="aa"/>
              <w:ind w:left="0"/>
              <w:jc w:val="center"/>
              <w:rPr>
                <w:iCs/>
                <w:sz w:val="24"/>
                <w:szCs w:val="24"/>
                <w:lang w:val="ro-MD"/>
              </w:rPr>
            </w:pPr>
            <w:r w:rsidRPr="005F6D3A">
              <w:rPr>
                <w:iCs/>
                <w:sz w:val="24"/>
                <w:szCs w:val="24"/>
                <w:lang w:val="ro-MD"/>
              </w:rPr>
              <w:t>7.</w:t>
            </w:r>
          </w:p>
        </w:tc>
        <w:tc>
          <w:tcPr>
            <w:tcW w:w="2977" w:type="dxa"/>
            <w:shd w:val="clear" w:color="auto" w:fill="FFFFFF" w:themeFill="background1"/>
          </w:tcPr>
          <w:p w:rsidR="00141BB9" w:rsidRPr="00837EBE" w:rsidRDefault="00141BB9" w:rsidP="00141BB9">
            <w:pPr>
              <w:tabs>
                <w:tab w:val="left" w:pos="612"/>
              </w:tabs>
              <w:rPr>
                <w:color w:val="000000"/>
                <w:lang w:val="ro-RO"/>
              </w:rPr>
            </w:pPr>
            <w:r w:rsidRPr="006A0864">
              <w:rPr>
                <w:color w:val="000000"/>
                <w:lang w:val="en-US"/>
              </w:rPr>
              <w:t xml:space="preserve">Declarație privind asigurarea </w:t>
            </w:r>
            <w:r w:rsidRPr="006A0864">
              <w:rPr>
                <w:color w:val="000000"/>
                <w:lang w:val="ro-RO"/>
              </w:rPr>
              <w:t>termenului garanției</w:t>
            </w:r>
          </w:p>
        </w:tc>
        <w:tc>
          <w:tcPr>
            <w:tcW w:w="5109" w:type="dxa"/>
            <w:shd w:val="clear" w:color="auto" w:fill="FFFFFF" w:themeFill="background1"/>
          </w:tcPr>
          <w:p w:rsidR="00141BB9" w:rsidRPr="006A0864" w:rsidRDefault="00141BB9" w:rsidP="00141BB9">
            <w:pPr>
              <w:widowControl w:val="0"/>
              <w:tabs>
                <w:tab w:val="left" w:pos="204"/>
              </w:tabs>
              <w:autoSpaceDE w:val="0"/>
              <w:autoSpaceDN w:val="0"/>
              <w:ind w:left="31"/>
              <w:contextualSpacing/>
              <w:rPr>
                <w:lang w:val="en-US" w:eastAsia="en-US"/>
              </w:rPr>
            </w:pPr>
            <w:r w:rsidRPr="006A0864">
              <w:rPr>
                <w:lang w:val="en-US" w:eastAsia="en-US"/>
              </w:rPr>
              <w:t>Pentru pozițiile ce se prevede termen de garanție, semnat electronic de către operatorul economic;</w:t>
            </w:r>
          </w:p>
        </w:tc>
        <w:tc>
          <w:tcPr>
            <w:tcW w:w="1269" w:type="dxa"/>
            <w:shd w:val="clear" w:color="auto" w:fill="FFFFFF" w:themeFill="background1"/>
          </w:tcPr>
          <w:p w:rsidR="00141BB9" w:rsidRDefault="00141BB9" w:rsidP="00141BB9">
            <w:r w:rsidRPr="00D95686">
              <w:t>Obligatoriu</w:t>
            </w:r>
          </w:p>
        </w:tc>
      </w:tr>
      <w:tr w:rsidR="008C10FE" w:rsidRPr="008C10FE" w:rsidTr="0008275B">
        <w:trPr>
          <w:jc w:val="center"/>
        </w:trPr>
        <w:tc>
          <w:tcPr>
            <w:tcW w:w="562" w:type="dxa"/>
            <w:shd w:val="clear" w:color="auto" w:fill="FFFFFF" w:themeFill="background1"/>
          </w:tcPr>
          <w:p w:rsidR="008C10FE" w:rsidRPr="005F6D3A" w:rsidRDefault="008C10FE" w:rsidP="008C10FE">
            <w:pPr>
              <w:jc w:val="center"/>
              <w:rPr>
                <w:iCs/>
                <w:sz w:val="24"/>
                <w:szCs w:val="24"/>
                <w:lang w:val="ro-MD"/>
              </w:rPr>
            </w:pPr>
            <w:r w:rsidRPr="005F6D3A">
              <w:rPr>
                <w:iCs/>
                <w:sz w:val="24"/>
                <w:szCs w:val="24"/>
                <w:lang w:val="ro-MD"/>
              </w:rPr>
              <w:t>8.</w:t>
            </w:r>
          </w:p>
        </w:tc>
        <w:tc>
          <w:tcPr>
            <w:tcW w:w="2977" w:type="dxa"/>
            <w:shd w:val="clear" w:color="auto" w:fill="FFFFFF" w:themeFill="background1"/>
          </w:tcPr>
          <w:p w:rsidR="008C10FE" w:rsidRDefault="008C10FE" w:rsidP="008C10FE">
            <w:pPr>
              <w:tabs>
                <w:tab w:val="left" w:pos="612"/>
              </w:tabs>
              <w:rPr>
                <w:color w:val="000000"/>
                <w:lang w:val="en-US"/>
              </w:rPr>
            </w:pPr>
            <w:r w:rsidRPr="006A0864">
              <w:rPr>
                <w:lang w:val="en-US" w:eastAsia="en-US"/>
              </w:rPr>
              <w:t>Declarație privind deținerea experienței specifice în livrarea bunurilor similare</w:t>
            </w:r>
          </w:p>
          <w:p w:rsidR="008C10FE" w:rsidRPr="000B4112" w:rsidRDefault="008C10FE" w:rsidP="008C10FE">
            <w:pPr>
              <w:jc w:val="right"/>
              <w:rPr>
                <w:lang w:val="en-US"/>
              </w:rPr>
            </w:pPr>
          </w:p>
        </w:tc>
        <w:tc>
          <w:tcPr>
            <w:tcW w:w="5109" w:type="dxa"/>
            <w:shd w:val="clear" w:color="auto" w:fill="FFFFFF" w:themeFill="background1"/>
          </w:tcPr>
          <w:p w:rsidR="008C10FE" w:rsidRPr="006A0864" w:rsidRDefault="008C10FE" w:rsidP="008C10FE">
            <w:pPr>
              <w:widowControl w:val="0"/>
              <w:numPr>
                <w:ilvl w:val="0"/>
                <w:numId w:val="22"/>
              </w:numPr>
              <w:tabs>
                <w:tab w:val="left" w:pos="204"/>
              </w:tabs>
              <w:autoSpaceDE w:val="0"/>
              <w:autoSpaceDN w:val="0"/>
              <w:ind w:left="0" w:firstLine="31"/>
              <w:contextualSpacing/>
              <w:rPr>
                <w:lang w:val="en-US" w:eastAsia="en-US"/>
              </w:rPr>
            </w:pPr>
            <w:r w:rsidRPr="006A0864">
              <w:rPr>
                <w:lang w:val="en-US" w:eastAsia="en-US"/>
              </w:rPr>
              <w:t xml:space="preserve">cu </w:t>
            </w:r>
            <w:r w:rsidRPr="006A0864">
              <w:rPr>
                <w:b/>
                <w:i/>
                <w:u w:val="single"/>
                <w:lang w:val="en-US" w:eastAsia="en-US"/>
              </w:rPr>
              <w:t>anexarea unui contract individua</w:t>
            </w:r>
            <w:r w:rsidRPr="00981D6C">
              <w:rPr>
                <w:b/>
                <w:i/>
                <w:u w:val="single"/>
                <w:lang w:val="en-US" w:eastAsia="en-US"/>
              </w:rPr>
              <w:t>l</w:t>
            </w:r>
            <w:r w:rsidRPr="006A0864">
              <w:rPr>
                <w:lang w:val="en-US" w:eastAsia="en-US"/>
              </w:rPr>
              <w:t xml:space="preserve"> îndeplinit pe parcursul perioadei de 3 ani, cu o valoare egală sau mai mare decăt valoarea viitorului contract și </w:t>
            </w:r>
            <w:r w:rsidRPr="006A0864">
              <w:rPr>
                <w:b/>
                <w:i/>
                <w:u w:val="single"/>
                <w:lang w:val="en-US" w:eastAsia="en-US"/>
              </w:rPr>
              <w:t xml:space="preserve">Recomandări </w:t>
            </w:r>
            <w:r w:rsidRPr="006A0864">
              <w:rPr>
                <w:lang w:val="en-US" w:eastAsia="en-US"/>
              </w:rPr>
              <w:t>la contract</w:t>
            </w:r>
            <w:r>
              <w:rPr>
                <w:lang w:val="en-US" w:eastAsia="en-US"/>
              </w:rPr>
              <w:t>e</w:t>
            </w:r>
            <w:r w:rsidRPr="006A0864">
              <w:rPr>
                <w:lang w:val="en-US" w:eastAsia="en-US"/>
              </w:rPr>
              <w:t xml:space="preserve">le atașate, </w:t>
            </w:r>
            <w:r w:rsidRPr="006A0864">
              <w:rPr>
                <w:lang w:val="en-US"/>
              </w:rPr>
              <w:t>semnată electronic de către operatorul economic;</w:t>
            </w:r>
          </w:p>
        </w:tc>
        <w:tc>
          <w:tcPr>
            <w:tcW w:w="1269" w:type="dxa"/>
            <w:shd w:val="clear" w:color="auto" w:fill="FFFFFF" w:themeFill="background1"/>
          </w:tcPr>
          <w:p w:rsidR="008C10FE" w:rsidRDefault="008C10FE" w:rsidP="008C10FE">
            <w:r w:rsidRPr="00D95686">
              <w:t>Obligatoriu</w:t>
            </w:r>
          </w:p>
        </w:tc>
      </w:tr>
      <w:tr w:rsidR="008C10FE" w:rsidRPr="00DC72DC" w:rsidTr="0008275B">
        <w:trPr>
          <w:jc w:val="center"/>
        </w:trPr>
        <w:tc>
          <w:tcPr>
            <w:tcW w:w="562" w:type="dxa"/>
            <w:shd w:val="clear" w:color="auto" w:fill="FFFFFF" w:themeFill="background1"/>
          </w:tcPr>
          <w:p w:rsidR="008C10FE" w:rsidRPr="005F6D3A" w:rsidRDefault="008C10FE" w:rsidP="008C10FE">
            <w:pPr>
              <w:pStyle w:val="aa"/>
              <w:ind w:left="0"/>
              <w:jc w:val="center"/>
              <w:rPr>
                <w:iCs/>
                <w:sz w:val="24"/>
                <w:szCs w:val="24"/>
                <w:lang w:val="ro-MD"/>
              </w:rPr>
            </w:pPr>
            <w:r w:rsidRPr="005F6D3A">
              <w:rPr>
                <w:iCs/>
                <w:sz w:val="24"/>
                <w:szCs w:val="24"/>
                <w:lang w:val="ro-MD"/>
              </w:rPr>
              <w:t>9.</w:t>
            </w:r>
          </w:p>
        </w:tc>
        <w:tc>
          <w:tcPr>
            <w:tcW w:w="2977" w:type="dxa"/>
            <w:shd w:val="clear" w:color="auto" w:fill="FFFFFF" w:themeFill="background1"/>
          </w:tcPr>
          <w:p w:rsidR="008C10FE" w:rsidRPr="00840387" w:rsidRDefault="008C10FE" w:rsidP="008C10FE">
            <w:pPr>
              <w:rPr>
                <w:color w:val="000000"/>
                <w:sz w:val="21"/>
                <w:szCs w:val="21"/>
                <w:lang w:val="ru-MD" w:eastAsia="ru-MD"/>
              </w:rPr>
            </w:pPr>
            <w:r w:rsidRPr="00840387">
              <w:rPr>
                <w:color w:val="000000"/>
                <w:sz w:val="21"/>
                <w:szCs w:val="21"/>
                <w:lang w:val="ru-MD" w:eastAsia="ru-MD"/>
              </w:rPr>
              <w:t>Certificat de conformitate</w:t>
            </w:r>
          </w:p>
        </w:tc>
        <w:tc>
          <w:tcPr>
            <w:tcW w:w="5109" w:type="dxa"/>
            <w:shd w:val="clear" w:color="auto" w:fill="FFFFFF" w:themeFill="background1"/>
          </w:tcPr>
          <w:p w:rsidR="008C10FE" w:rsidRPr="00450B6C" w:rsidRDefault="008C10FE" w:rsidP="008C10FE">
            <w:pPr>
              <w:rPr>
                <w:color w:val="000000"/>
                <w:sz w:val="21"/>
                <w:szCs w:val="21"/>
                <w:lang w:val="en-US" w:eastAsia="ru-MD"/>
              </w:rPr>
            </w:pPr>
            <w:r w:rsidRPr="00450B6C">
              <w:rPr>
                <w:color w:val="000000"/>
                <w:sz w:val="21"/>
                <w:szCs w:val="21"/>
                <w:lang w:val="en-US" w:eastAsia="ru-MD"/>
              </w:rPr>
              <w:t xml:space="preserve">- </w:t>
            </w:r>
            <w:proofErr w:type="gramStart"/>
            <w:r w:rsidRPr="00450B6C">
              <w:rPr>
                <w:color w:val="000000"/>
                <w:sz w:val="21"/>
                <w:szCs w:val="21"/>
                <w:lang w:val="en-US" w:eastAsia="ru-MD"/>
              </w:rPr>
              <w:t>copie</w:t>
            </w:r>
            <w:proofErr w:type="gramEnd"/>
            <w:r w:rsidRPr="00450B6C">
              <w:rPr>
                <w:color w:val="000000"/>
                <w:sz w:val="21"/>
                <w:szCs w:val="21"/>
                <w:lang w:val="en-US" w:eastAsia="ru-MD"/>
              </w:rPr>
              <w:t xml:space="preserve">, confirmată prin aplicarea semnăturii </w:t>
            </w:r>
            <w:r w:rsidRPr="00CC3C98">
              <w:rPr>
                <w:color w:val="000000"/>
                <w:sz w:val="21"/>
                <w:szCs w:val="21"/>
                <w:lang w:val="en-US" w:eastAsia="ru-MD"/>
              </w:rPr>
              <w:t>electronice al</w:t>
            </w:r>
            <w:r w:rsidRPr="00450B6C">
              <w:rPr>
                <w:color w:val="000000"/>
                <w:sz w:val="21"/>
                <w:szCs w:val="21"/>
                <w:lang w:val="en-US" w:eastAsia="ru-MD"/>
              </w:rPr>
              <w:t xml:space="preserve"> Participantului.</w:t>
            </w:r>
          </w:p>
        </w:tc>
        <w:tc>
          <w:tcPr>
            <w:tcW w:w="1269" w:type="dxa"/>
            <w:shd w:val="clear" w:color="auto" w:fill="FFFFFF" w:themeFill="background1"/>
          </w:tcPr>
          <w:p w:rsidR="008C10FE" w:rsidRDefault="008C10FE" w:rsidP="008C10FE">
            <w:r w:rsidRPr="00D95686">
              <w:t>Obligatoriu</w:t>
            </w:r>
          </w:p>
        </w:tc>
      </w:tr>
      <w:tr w:rsidR="00141BB9" w:rsidRPr="00DC72DC" w:rsidTr="00F60D16">
        <w:trPr>
          <w:jc w:val="center"/>
        </w:trPr>
        <w:tc>
          <w:tcPr>
            <w:tcW w:w="562" w:type="dxa"/>
            <w:shd w:val="clear" w:color="auto" w:fill="FFFFFF" w:themeFill="background1"/>
          </w:tcPr>
          <w:p w:rsidR="00141BB9" w:rsidRPr="005F6D3A" w:rsidRDefault="00141BB9" w:rsidP="00141BB9">
            <w:pPr>
              <w:pStyle w:val="aa"/>
              <w:ind w:left="0"/>
              <w:jc w:val="center"/>
              <w:rPr>
                <w:iCs/>
                <w:sz w:val="24"/>
                <w:szCs w:val="24"/>
                <w:lang w:val="ro-MD"/>
              </w:rPr>
            </w:pPr>
            <w:r>
              <w:rPr>
                <w:iCs/>
                <w:sz w:val="24"/>
                <w:szCs w:val="24"/>
                <w:lang w:val="ro-MD"/>
              </w:rPr>
              <w:t>10</w:t>
            </w:r>
            <w:r w:rsidRPr="005F6D3A">
              <w:rPr>
                <w:iCs/>
                <w:sz w:val="24"/>
                <w:szCs w:val="24"/>
                <w:lang w:val="ro-MD"/>
              </w:rPr>
              <w:t>.</w:t>
            </w:r>
          </w:p>
        </w:tc>
        <w:tc>
          <w:tcPr>
            <w:tcW w:w="2977" w:type="dxa"/>
            <w:shd w:val="clear" w:color="auto" w:fill="FFFFFF" w:themeFill="background1"/>
          </w:tcPr>
          <w:p w:rsidR="00141BB9" w:rsidRPr="006A0864" w:rsidRDefault="00141BB9" w:rsidP="00141BB9">
            <w:pPr>
              <w:tabs>
                <w:tab w:val="left" w:pos="612"/>
              </w:tabs>
              <w:rPr>
                <w:highlight w:val="yellow"/>
                <w:lang w:val="en-US" w:eastAsia="en-US"/>
              </w:rPr>
            </w:pPr>
            <w:r w:rsidRPr="006A0864">
              <w:rPr>
                <w:color w:val="000000"/>
                <w:lang w:val="ro-RO"/>
              </w:rPr>
              <w:t>Declarație privind p</w:t>
            </w:r>
            <w:r w:rsidRPr="006A0864">
              <w:rPr>
                <w:color w:val="000000"/>
                <w:lang w:val="en-US"/>
              </w:rPr>
              <w:t>rezentarea mostrelor</w:t>
            </w:r>
            <w:r w:rsidRPr="006A0864">
              <w:rPr>
                <w:lang w:val="en-US" w:eastAsia="en-US"/>
              </w:rPr>
              <w:t xml:space="preserve"> sau</w:t>
            </w:r>
            <w:r w:rsidRPr="006A0864">
              <w:rPr>
                <w:spacing w:val="-6"/>
                <w:lang w:val="en-US" w:eastAsia="en-US"/>
              </w:rPr>
              <w:t xml:space="preserve"> </w:t>
            </w:r>
            <w:r w:rsidRPr="006A0864">
              <w:rPr>
                <w:lang w:val="it-IT" w:eastAsia="en-US"/>
              </w:rPr>
              <w:t>copia pasaportului tehnic</w:t>
            </w:r>
            <w:r w:rsidRPr="006A0864">
              <w:rPr>
                <w:lang w:val="en-US" w:eastAsia="en-US"/>
              </w:rPr>
              <w:t>;</w:t>
            </w:r>
          </w:p>
        </w:tc>
        <w:tc>
          <w:tcPr>
            <w:tcW w:w="5109" w:type="dxa"/>
            <w:shd w:val="clear" w:color="auto" w:fill="FFFFFF" w:themeFill="background1"/>
          </w:tcPr>
          <w:p w:rsidR="00141BB9" w:rsidRPr="006A0864" w:rsidRDefault="00141BB9" w:rsidP="00141BB9">
            <w:pPr>
              <w:widowControl w:val="0"/>
              <w:autoSpaceDE w:val="0"/>
              <w:autoSpaceDN w:val="0"/>
              <w:ind w:left="31"/>
              <w:rPr>
                <w:lang w:val="en-US" w:eastAsia="en-US"/>
              </w:rPr>
            </w:pPr>
            <w:r w:rsidRPr="006A0864">
              <w:rPr>
                <w:lang w:val="en-US" w:eastAsia="en-US"/>
              </w:rPr>
              <w:t xml:space="preserve">la solicitare,  </w:t>
            </w:r>
            <w:r w:rsidRPr="006A0864">
              <w:rPr>
                <w:lang w:val="en-US"/>
              </w:rPr>
              <w:t>semnată electronic de către operatorul economic</w:t>
            </w:r>
            <w:r w:rsidRPr="006A0864">
              <w:rPr>
                <w:lang w:val="en-US" w:eastAsia="en-US"/>
              </w:rPr>
              <w:t xml:space="preserve"> </w:t>
            </w:r>
          </w:p>
        </w:tc>
        <w:tc>
          <w:tcPr>
            <w:tcW w:w="1269" w:type="dxa"/>
            <w:shd w:val="clear" w:color="auto" w:fill="FFFFFF" w:themeFill="background1"/>
          </w:tcPr>
          <w:p w:rsidR="00141BB9" w:rsidRDefault="00141BB9" w:rsidP="00141BB9">
            <w:r w:rsidRPr="00D95686">
              <w:t>Obligatoriu</w:t>
            </w:r>
          </w:p>
        </w:tc>
      </w:tr>
      <w:tr w:rsidR="004E6FC4" w:rsidRPr="00DC72DC" w:rsidTr="00F60D16">
        <w:trPr>
          <w:jc w:val="center"/>
        </w:trPr>
        <w:tc>
          <w:tcPr>
            <w:tcW w:w="562" w:type="dxa"/>
            <w:shd w:val="clear" w:color="auto" w:fill="FFFFFF" w:themeFill="background1"/>
          </w:tcPr>
          <w:p w:rsidR="004E6FC4" w:rsidRDefault="0070650B" w:rsidP="004E6FC4">
            <w:pPr>
              <w:pStyle w:val="aa"/>
              <w:ind w:left="0"/>
              <w:jc w:val="center"/>
              <w:rPr>
                <w:iCs/>
                <w:sz w:val="24"/>
                <w:szCs w:val="24"/>
                <w:lang w:val="ro-MD"/>
              </w:rPr>
            </w:pPr>
            <w:r>
              <w:rPr>
                <w:iCs/>
                <w:sz w:val="24"/>
                <w:szCs w:val="24"/>
                <w:lang w:val="ro-MD"/>
              </w:rPr>
              <w:t>11.</w:t>
            </w:r>
          </w:p>
        </w:tc>
        <w:tc>
          <w:tcPr>
            <w:tcW w:w="2977" w:type="dxa"/>
            <w:shd w:val="clear" w:color="auto" w:fill="FFFFFF" w:themeFill="background1"/>
          </w:tcPr>
          <w:p w:rsidR="004E6FC4" w:rsidRPr="0070650B" w:rsidRDefault="004E6FC4" w:rsidP="004E6FC4">
            <w:pPr>
              <w:ind w:right="-108"/>
              <w:rPr>
                <w:lang w:val="en-US"/>
              </w:rPr>
            </w:pPr>
            <w:r w:rsidRPr="0070650B">
              <w:rPr>
                <w:lang w:val="en-US"/>
              </w:rPr>
              <w:t xml:space="preserve">Declarație privind confirmarea faptului că producătorul/distribuitorul de echipamente electrice și electronice (EEE) este inclus in Lista producătorilor de produse supuse reglementarilor de responsabilitate extinsa a </w:t>
            </w:r>
            <w:proofErr w:type="gramStart"/>
            <w:r w:rsidRPr="0070650B">
              <w:rPr>
                <w:lang w:val="en-US"/>
              </w:rPr>
              <w:t>producătorilor,</w:t>
            </w:r>
            <w:proofErr w:type="gramEnd"/>
            <w:r w:rsidRPr="0070650B">
              <w:rPr>
                <w:lang w:val="en-US"/>
              </w:rPr>
              <w:t xml:space="preserve"> conform Regulamentului privind deșeurile de echipamente electrice și electronice, aprobat prin HG nr. 212 din 07.03.2018</w:t>
            </w:r>
          </w:p>
        </w:tc>
        <w:tc>
          <w:tcPr>
            <w:tcW w:w="5109" w:type="dxa"/>
            <w:shd w:val="clear" w:color="auto" w:fill="FFFFFF" w:themeFill="background1"/>
          </w:tcPr>
          <w:p w:rsidR="004E6FC4" w:rsidRPr="0070650B" w:rsidRDefault="004E6FC4" w:rsidP="004E6FC4">
            <w:pPr>
              <w:rPr>
                <w:lang w:val="en-US"/>
              </w:rPr>
            </w:pPr>
            <w:r w:rsidRPr="0070650B">
              <w:rPr>
                <w:lang w:val="en-US"/>
              </w:rPr>
              <w:t>prin indicarea numărului de înregistrare din Lista producătorilor menționată, confirmată prin aplicarea semnăturii electronice;</w:t>
            </w:r>
          </w:p>
        </w:tc>
        <w:tc>
          <w:tcPr>
            <w:tcW w:w="1269" w:type="dxa"/>
            <w:shd w:val="clear" w:color="auto" w:fill="FFFFFF" w:themeFill="background1"/>
          </w:tcPr>
          <w:p w:rsidR="004E6FC4" w:rsidRPr="0070650B" w:rsidRDefault="004E6FC4" w:rsidP="004E6FC4">
            <w:pPr>
              <w:jc w:val="center"/>
              <w:rPr>
                <w:iCs/>
                <w:lang w:val="en-US"/>
              </w:rPr>
            </w:pPr>
            <w:r w:rsidRPr="0070650B">
              <w:rPr>
                <w:iCs/>
                <w:lang w:val="en-US"/>
              </w:rPr>
              <w:t>Obligatoriu</w:t>
            </w:r>
          </w:p>
        </w:tc>
      </w:tr>
      <w:tr w:rsidR="004E6FC4" w:rsidRPr="00DC72DC" w:rsidTr="00F60D16">
        <w:trPr>
          <w:jc w:val="center"/>
        </w:trPr>
        <w:tc>
          <w:tcPr>
            <w:tcW w:w="562" w:type="dxa"/>
            <w:shd w:val="clear" w:color="auto" w:fill="FFFFFF" w:themeFill="background1"/>
          </w:tcPr>
          <w:p w:rsidR="004E6FC4" w:rsidRDefault="0070650B" w:rsidP="004E6FC4">
            <w:pPr>
              <w:pStyle w:val="aa"/>
              <w:ind w:left="0"/>
              <w:jc w:val="center"/>
              <w:rPr>
                <w:iCs/>
                <w:sz w:val="24"/>
                <w:szCs w:val="24"/>
                <w:lang w:val="ro-MD"/>
              </w:rPr>
            </w:pPr>
            <w:r>
              <w:rPr>
                <w:iCs/>
                <w:sz w:val="24"/>
                <w:szCs w:val="24"/>
                <w:lang w:val="ro-MD"/>
              </w:rPr>
              <w:t>12.</w:t>
            </w:r>
          </w:p>
        </w:tc>
        <w:tc>
          <w:tcPr>
            <w:tcW w:w="2977" w:type="dxa"/>
            <w:shd w:val="clear" w:color="auto" w:fill="FFFFFF" w:themeFill="background1"/>
          </w:tcPr>
          <w:p w:rsidR="004E6FC4" w:rsidRPr="0070650B" w:rsidRDefault="004E6FC4" w:rsidP="004E6FC4">
            <w:pPr>
              <w:ind w:right="-108"/>
              <w:rPr>
                <w:lang w:val="en-US"/>
              </w:rPr>
            </w:pPr>
            <w:r w:rsidRPr="0070650B">
              <w:rPr>
                <w:lang w:val="en-US"/>
              </w:rPr>
              <w:t>Declarația privind confirmarea identității beneficiarilor efectivi și</w:t>
            </w:r>
          </w:p>
          <w:p w:rsidR="004E6FC4" w:rsidRPr="0070650B" w:rsidRDefault="004E6FC4" w:rsidP="004E6FC4">
            <w:pPr>
              <w:ind w:right="-108"/>
              <w:rPr>
                <w:lang w:val="en-US"/>
              </w:rPr>
            </w:pPr>
            <w:r w:rsidRPr="0070650B">
              <w:rPr>
                <w:lang w:val="en-US"/>
              </w:rPr>
              <w:t>neîncadrarea acestora în situația condamnării pentru participarea la activităţi ale unei</w:t>
            </w:r>
          </w:p>
          <w:p w:rsidR="004E6FC4" w:rsidRPr="0070650B" w:rsidRDefault="004E6FC4" w:rsidP="004E6FC4">
            <w:pPr>
              <w:ind w:right="-108"/>
              <w:rPr>
                <w:lang w:val="en-US"/>
              </w:rPr>
            </w:pPr>
            <w:r w:rsidRPr="0070650B">
              <w:rPr>
                <w:lang w:val="en-US"/>
              </w:rPr>
              <w:t>organizaţii sau grupări criminale, pentru corupţie, fraudă şi/sau spălare de bani</w:t>
            </w:r>
          </w:p>
        </w:tc>
        <w:tc>
          <w:tcPr>
            <w:tcW w:w="5109" w:type="dxa"/>
            <w:shd w:val="clear" w:color="auto" w:fill="FFFFFF" w:themeFill="background1"/>
          </w:tcPr>
          <w:p w:rsidR="004E6FC4" w:rsidRPr="0070650B" w:rsidRDefault="004E6FC4" w:rsidP="004E6FC4">
            <w:pPr>
              <w:rPr>
                <w:lang w:val="en-US"/>
              </w:rPr>
            </w:pPr>
            <w:proofErr w:type="gramStart"/>
            <w:r w:rsidRPr="0070650B">
              <w:rPr>
                <w:lang w:val="en-US"/>
              </w:rPr>
              <w:t>semnată</w:t>
            </w:r>
            <w:proofErr w:type="gramEnd"/>
            <w:r w:rsidRPr="0070650B">
              <w:rPr>
                <w:lang w:val="en-US"/>
              </w:rPr>
              <w:t xml:space="preserve"> electronic de către operatorul economic.</w:t>
            </w:r>
          </w:p>
        </w:tc>
        <w:tc>
          <w:tcPr>
            <w:tcW w:w="1269" w:type="dxa"/>
            <w:shd w:val="clear" w:color="auto" w:fill="FFFFFF" w:themeFill="background1"/>
          </w:tcPr>
          <w:p w:rsidR="004E6FC4" w:rsidRPr="0070650B" w:rsidRDefault="004E6FC4" w:rsidP="004E6FC4">
            <w:pPr>
              <w:jc w:val="center"/>
              <w:rPr>
                <w:iCs/>
                <w:lang w:val="en-US"/>
              </w:rPr>
            </w:pPr>
            <w:r w:rsidRPr="0070650B">
              <w:rPr>
                <w:iCs/>
                <w:lang w:val="en-US"/>
              </w:rPr>
              <w:t>Obligatoriu va fi prezentată de către  ofertantul/</w:t>
            </w:r>
          </w:p>
          <w:p w:rsidR="004E6FC4" w:rsidRPr="0070650B" w:rsidRDefault="004E6FC4" w:rsidP="004E6FC4">
            <w:pPr>
              <w:jc w:val="center"/>
              <w:rPr>
                <w:iCs/>
                <w:lang w:val="en-US"/>
              </w:rPr>
            </w:pPr>
            <w:r w:rsidRPr="0070650B">
              <w:rPr>
                <w:iCs/>
                <w:lang w:val="en-US"/>
              </w:rPr>
              <w:t>ofertantul asociat desemnat câștigător, în termen de 5 zile de la data comunicării rezultatelor procedurii de achiziție</w:t>
            </w:r>
          </w:p>
          <w:p w:rsidR="004E6FC4" w:rsidRPr="0070650B" w:rsidRDefault="004E6FC4" w:rsidP="004E6FC4">
            <w:pPr>
              <w:jc w:val="center"/>
              <w:rPr>
                <w:iCs/>
                <w:lang w:val="en-US"/>
              </w:rPr>
            </w:pPr>
            <w:r w:rsidRPr="0070650B">
              <w:rPr>
                <w:iCs/>
                <w:lang w:val="en-US"/>
              </w:rPr>
              <w:t>publică</w:t>
            </w:r>
          </w:p>
        </w:tc>
      </w:tr>
    </w:tbl>
    <w:p w:rsidR="00450913" w:rsidRPr="00450913" w:rsidRDefault="009B1FA0" w:rsidP="009B1FA0">
      <w:pPr>
        <w:tabs>
          <w:tab w:val="right" w:pos="426"/>
        </w:tabs>
        <w:spacing w:before="120"/>
        <w:jc w:val="both"/>
        <w:rPr>
          <w:b/>
          <w:sz w:val="24"/>
          <w:szCs w:val="24"/>
          <w:lang w:val="ro-MD"/>
        </w:rPr>
      </w:pPr>
      <w:r>
        <w:rPr>
          <w:b/>
          <w:sz w:val="24"/>
          <w:szCs w:val="24"/>
          <w:lang w:val="ro-MD"/>
        </w:rPr>
        <w:t xml:space="preserve">17. </w:t>
      </w:r>
      <w:r w:rsidR="00F53932" w:rsidRPr="00450913">
        <w:rPr>
          <w:b/>
          <w:sz w:val="24"/>
          <w:szCs w:val="24"/>
          <w:lang w:val="ro-MD"/>
        </w:rPr>
        <w:t xml:space="preserve">Motivul recurgerii la procedura accelerată (în cazul </w:t>
      </w:r>
      <w:r w:rsidR="00AC2788" w:rsidRPr="00450913">
        <w:rPr>
          <w:b/>
          <w:sz w:val="24"/>
          <w:szCs w:val="24"/>
          <w:lang w:val="ro-MD"/>
        </w:rPr>
        <w:t>licitației</w:t>
      </w:r>
      <w:r w:rsidR="00B20BA0">
        <w:rPr>
          <w:b/>
          <w:sz w:val="24"/>
          <w:szCs w:val="24"/>
          <w:lang w:val="ro-MD"/>
        </w:rPr>
        <w:t xml:space="preserve"> deschise, restrâ</w:t>
      </w:r>
      <w:r w:rsidR="00F53932" w:rsidRPr="00450913">
        <w:rPr>
          <w:b/>
          <w:sz w:val="24"/>
          <w:szCs w:val="24"/>
          <w:lang w:val="ro-MD"/>
        </w:rPr>
        <w:t xml:space="preserve">nse </w:t>
      </w:r>
      <w:r w:rsidR="00AC2788" w:rsidRPr="00450913">
        <w:rPr>
          <w:b/>
          <w:sz w:val="24"/>
          <w:szCs w:val="24"/>
          <w:lang w:val="ro-MD"/>
        </w:rPr>
        <w:t>și</w:t>
      </w:r>
      <w:r w:rsidR="00F53932" w:rsidRPr="00450913">
        <w:rPr>
          <w:b/>
          <w:sz w:val="24"/>
          <w:szCs w:val="24"/>
          <w:lang w:val="ro-MD"/>
        </w:rPr>
        <w:t xml:space="preserve"> al </w:t>
      </w:r>
      <w:r w:rsidR="007F1077" w:rsidRPr="00450913">
        <w:rPr>
          <w:b/>
          <w:sz w:val="24"/>
          <w:szCs w:val="24"/>
          <w:lang w:val="ro-MD"/>
        </w:rPr>
        <w:t>procedurii negociate), după caz</w:t>
      </w:r>
      <w:r w:rsidR="00450913" w:rsidRPr="00B20BA0">
        <w:rPr>
          <w:b/>
          <w:sz w:val="24"/>
          <w:szCs w:val="24"/>
          <w:shd w:val="clear" w:color="auto" w:fill="FFFFFF" w:themeFill="background1"/>
          <w:lang w:val="ro-MD"/>
        </w:rPr>
        <w:t xml:space="preserve">: </w:t>
      </w:r>
      <w:r w:rsidR="00450913" w:rsidRPr="005F6D3A">
        <w:rPr>
          <w:sz w:val="24"/>
          <w:szCs w:val="24"/>
          <w:shd w:val="clear" w:color="auto" w:fill="FFFFFF" w:themeFill="background1"/>
          <w:lang w:val="ro-MD"/>
        </w:rPr>
        <w:t>nu este cazul</w:t>
      </w:r>
    </w:p>
    <w:p w:rsidR="00EF7226" w:rsidRPr="00450913" w:rsidRDefault="009B1FA0" w:rsidP="009B1FA0">
      <w:pPr>
        <w:tabs>
          <w:tab w:val="right" w:pos="426"/>
        </w:tabs>
        <w:spacing w:before="120"/>
        <w:rPr>
          <w:b/>
          <w:sz w:val="24"/>
          <w:szCs w:val="24"/>
          <w:lang w:val="ro-MD"/>
        </w:rPr>
      </w:pPr>
      <w:r>
        <w:rPr>
          <w:b/>
          <w:sz w:val="24"/>
          <w:szCs w:val="24"/>
          <w:lang w:val="ro-MD"/>
        </w:rPr>
        <w:t xml:space="preserve">18. </w:t>
      </w:r>
      <w:r w:rsidR="00EF7226" w:rsidRPr="00450913">
        <w:rPr>
          <w:b/>
          <w:sz w:val="24"/>
          <w:szCs w:val="24"/>
          <w:lang w:val="ro-MD"/>
        </w:rPr>
        <w:t>Tehnici și instrumente specifice de atribuire (dacă este cazul</w:t>
      </w:r>
      <w:r w:rsidR="007F1077" w:rsidRPr="00450913">
        <w:rPr>
          <w:b/>
          <w:sz w:val="24"/>
          <w:szCs w:val="24"/>
          <w:lang w:val="ro-MD"/>
        </w:rPr>
        <w:t xml:space="preserve"> specificați dacă se va utiliza acordul-cadru, sistemul dinamic de achiziție sau </w:t>
      </w:r>
      <w:r w:rsidR="007F1077" w:rsidRPr="00D324D0">
        <w:rPr>
          <w:b/>
          <w:i/>
          <w:sz w:val="24"/>
          <w:szCs w:val="24"/>
          <w:u w:val="single"/>
          <w:lang w:val="ro-MD"/>
        </w:rPr>
        <w:t>licitația electronică</w:t>
      </w:r>
      <w:r w:rsidR="00EF7226" w:rsidRPr="00D324D0">
        <w:rPr>
          <w:b/>
          <w:i/>
          <w:sz w:val="24"/>
          <w:szCs w:val="24"/>
          <w:u w:val="single"/>
          <w:lang w:val="ro-MD"/>
        </w:rPr>
        <w:t>):</w:t>
      </w:r>
      <w:r w:rsidR="00EF7226" w:rsidRPr="00450913">
        <w:rPr>
          <w:b/>
          <w:sz w:val="24"/>
          <w:szCs w:val="24"/>
          <w:lang w:val="ro-MD"/>
        </w:rPr>
        <w:t xml:space="preserve"> </w:t>
      </w:r>
    </w:p>
    <w:p w:rsidR="00654065" w:rsidRPr="004225A2" w:rsidRDefault="009B1FA0" w:rsidP="009B1FA0">
      <w:pPr>
        <w:tabs>
          <w:tab w:val="right" w:pos="426"/>
        </w:tabs>
        <w:spacing w:before="120"/>
        <w:rPr>
          <w:b/>
          <w:sz w:val="24"/>
          <w:szCs w:val="24"/>
          <w:lang w:val="ro-MD"/>
        </w:rPr>
      </w:pPr>
      <w:r>
        <w:rPr>
          <w:b/>
          <w:sz w:val="24"/>
          <w:szCs w:val="24"/>
          <w:lang w:val="ro-MD"/>
        </w:rPr>
        <w:t xml:space="preserve">19. </w:t>
      </w:r>
      <w:r w:rsidR="004225A2"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450913" w:rsidRPr="005F6D3A">
        <w:rPr>
          <w:sz w:val="24"/>
          <w:szCs w:val="24"/>
          <w:shd w:val="clear" w:color="auto" w:fill="FFFFFF" w:themeFill="background1"/>
          <w:lang w:val="ro-MD"/>
        </w:rPr>
        <w:t>nu</w:t>
      </w:r>
    </w:p>
    <w:p w:rsidR="00654065" w:rsidRPr="004225A2" w:rsidRDefault="009B1FA0" w:rsidP="009B1FA0">
      <w:pPr>
        <w:tabs>
          <w:tab w:val="right" w:pos="426"/>
        </w:tabs>
        <w:spacing w:before="120"/>
        <w:rPr>
          <w:b/>
          <w:sz w:val="24"/>
          <w:szCs w:val="24"/>
          <w:lang w:val="ro-MD"/>
        </w:rPr>
      </w:pPr>
      <w:r>
        <w:rPr>
          <w:b/>
          <w:sz w:val="24"/>
          <w:szCs w:val="24"/>
          <w:lang w:val="ro-MD"/>
        </w:rPr>
        <w:t xml:space="preserve">20. </w:t>
      </w:r>
      <w:r w:rsidR="00654065" w:rsidRPr="004225A2">
        <w:rPr>
          <w:b/>
          <w:sz w:val="24"/>
          <w:szCs w:val="24"/>
          <w:lang w:val="ro-MD"/>
        </w:rPr>
        <w:t>Criteriul de evaluare aplicat pentr</w:t>
      </w:r>
      <w:r w:rsidR="0074622B" w:rsidRPr="004225A2">
        <w:rPr>
          <w:b/>
          <w:sz w:val="24"/>
          <w:szCs w:val="24"/>
          <w:lang w:val="ro-MD"/>
        </w:rPr>
        <w:t>u adjudecarea contractului</w:t>
      </w:r>
      <w:r w:rsidR="00654065" w:rsidRPr="004225A2">
        <w:rPr>
          <w:b/>
          <w:sz w:val="24"/>
          <w:szCs w:val="24"/>
          <w:lang w:val="ro-MD"/>
        </w:rPr>
        <w:t xml:space="preserve">: </w:t>
      </w:r>
      <w:r w:rsidR="00450913" w:rsidRPr="005F6D3A">
        <w:rPr>
          <w:sz w:val="24"/>
          <w:szCs w:val="24"/>
          <w:shd w:val="clear" w:color="auto" w:fill="FFFFFF" w:themeFill="background1"/>
          <w:lang w:val="ro-MD"/>
        </w:rPr>
        <w:t>cel mai mic preț</w:t>
      </w:r>
    </w:p>
    <w:p w:rsidR="00654065" w:rsidRPr="004225A2" w:rsidRDefault="009B1FA0" w:rsidP="009B1FA0">
      <w:pPr>
        <w:tabs>
          <w:tab w:val="right" w:pos="426"/>
        </w:tabs>
        <w:spacing w:before="120"/>
        <w:rPr>
          <w:b/>
          <w:sz w:val="24"/>
          <w:szCs w:val="24"/>
          <w:lang w:val="ro-MD"/>
        </w:rPr>
      </w:pPr>
      <w:r>
        <w:rPr>
          <w:b/>
          <w:sz w:val="24"/>
          <w:szCs w:val="24"/>
          <w:lang w:val="ro-MD"/>
        </w:rPr>
        <w:t xml:space="preserve">21. </w:t>
      </w:r>
      <w:r w:rsidR="00654065"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00654065"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6C38F9">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rsidTr="00B20BA0">
        <w:tc>
          <w:tcPr>
            <w:tcW w:w="577" w:type="dxa"/>
            <w:shd w:val="clear" w:color="auto" w:fill="FFFFFF" w:themeFill="background1"/>
          </w:tcPr>
          <w:p w:rsidR="0074622B" w:rsidRPr="004225A2" w:rsidRDefault="0074622B" w:rsidP="00D62570">
            <w:pPr>
              <w:tabs>
                <w:tab w:val="left" w:pos="612"/>
              </w:tabs>
              <w:rPr>
                <w:iCs/>
                <w:sz w:val="24"/>
                <w:szCs w:val="24"/>
                <w:lang w:val="ro-MD"/>
              </w:rPr>
            </w:pPr>
          </w:p>
        </w:tc>
        <w:tc>
          <w:tcPr>
            <w:tcW w:w="7248" w:type="dxa"/>
            <w:shd w:val="clear" w:color="auto" w:fill="FFFFFF" w:themeFill="background1"/>
          </w:tcPr>
          <w:p w:rsidR="0074622B" w:rsidRPr="004225A2" w:rsidRDefault="0074622B" w:rsidP="00D62570">
            <w:pPr>
              <w:tabs>
                <w:tab w:val="left" w:pos="612"/>
              </w:tabs>
              <w:rPr>
                <w:iCs/>
                <w:sz w:val="24"/>
                <w:szCs w:val="24"/>
                <w:lang w:val="ro-MD"/>
              </w:rPr>
            </w:pPr>
          </w:p>
        </w:tc>
        <w:tc>
          <w:tcPr>
            <w:tcW w:w="1800" w:type="dxa"/>
            <w:shd w:val="clear" w:color="auto" w:fill="FFFFFF" w:themeFill="background1"/>
          </w:tcPr>
          <w:p w:rsidR="0074622B" w:rsidRPr="004225A2" w:rsidRDefault="0074622B" w:rsidP="00D62570">
            <w:pPr>
              <w:tabs>
                <w:tab w:val="left" w:pos="612"/>
              </w:tabs>
              <w:rPr>
                <w:iCs/>
                <w:sz w:val="24"/>
                <w:szCs w:val="24"/>
                <w:lang w:val="ro-MD"/>
              </w:rPr>
            </w:pPr>
          </w:p>
        </w:tc>
      </w:tr>
    </w:tbl>
    <w:p w:rsidR="00297F99" w:rsidRPr="004225A2" w:rsidRDefault="009B1FA0" w:rsidP="009B1FA0">
      <w:pPr>
        <w:tabs>
          <w:tab w:val="right" w:pos="426"/>
        </w:tabs>
        <w:rPr>
          <w:b/>
          <w:sz w:val="24"/>
          <w:szCs w:val="24"/>
          <w:lang w:val="ro-MD"/>
        </w:rPr>
      </w:pPr>
      <w:r>
        <w:rPr>
          <w:b/>
          <w:sz w:val="24"/>
          <w:szCs w:val="24"/>
          <w:lang w:val="ro-MD"/>
        </w:rPr>
        <w:t xml:space="preserve">22. </w:t>
      </w:r>
      <w:r w:rsidR="00297F99" w:rsidRPr="004225A2">
        <w:rPr>
          <w:b/>
          <w:sz w:val="24"/>
          <w:szCs w:val="24"/>
          <w:lang w:val="ro-MD"/>
        </w:rPr>
        <w:t>Termenul</w:t>
      </w:r>
      <w:r w:rsidR="0074622B" w:rsidRPr="004225A2">
        <w:rPr>
          <w:b/>
          <w:sz w:val="24"/>
          <w:szCs w:val="24"/>
          <w:lang w:val="ro-MD"/>
        </w:rPr>
        <w:t xml:space="preserve"> limită</w:t>
      </w:r>
      <w:r w:rsidR="00297F99" w:rsidRPr="004225A2">
        <w:rPr>
          <w:b/>
          <w:sz w:val="24"/>
          <w:szCs w:val="24"/>
          <w:lang w:val="ro-MD"/>
        </w:rPr>
        <w:t xml:space="preserve"> de depunere/deschidere a ofertelor:</w:t>
      </w:r>
    </w:p>
    <w:p w:rsidR="00297F99" w:rsidRPr="004225A2" w:rsidRDefault="004225A2" w:rsidP="00A16DFA">
      <w:pPr>
        <w:pStyle w:val="aa"/>
        <w:numPr>
          <w:ilvl w:val="0"/>
          <w:numId w:val="20"/>
        </w:numPr>
        <w:tabs>
          <w:tab w:val="right" w:pos="426"/>
        </w:tabs>
        <w:contextualSpacing w:val="0"/>
        <w:rPr>
          <w:b/>
          <w:sz w:val="24"/>
          <w:szCs w:val="24"/>
          <w:lang w:val="ro-MD"/>
        </w:rPr>
      </w:pPr>
      <w:r w:rsidRPr="004225A2">
        <w:rPr>
          <w:b/>
          <w:sz w:val="24"/>
          <w:szCs w:val="24"/>
          <w:lang w:val="ro-MD"/>
        </w:rPr>
        <w:lastRenderedPageBreak/>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F93C64" w:rsidRPr="00F93C64">
        <w:rPr>
          <w:sz w:val="24"/>
          <w:szCs w:val="24"/>
          <w:lang w:val="ro-MD"/>
        </w:rPr>
        <w:t>conform SIA RSAP</w:t>
      </w:r>
    </w:p>
    <w:p w:rsidR="00654065" w:rsidRPr="00F93C64" w:rsidRDefault="00297F99" w:rsidP="00A16DFA">
      <w:pPr>
        <w:pStyle w:val="aa"/>
        <w:numPr>
          <w:ilvl w:val="0"/>
          <w:numId w:val="20"/>
        </w:numPr>
        <w:shd w:val="clear" w:color="auto" w:fill="FFFFFF" w:themeFill="background1"/>
        <w:tabs>
          <w:tab w:val="right" w:pos="426"/>
        </w:tabs>
        <w:contextualSpacing w:val="0"/>
        <w:rPr>
          <w:sz w:val="24"/>
          <w:szCs w:val="24"/>
          <w:lang w:val="ro-MD"/>
        </w:rPr>
      </w:pPr>
      <w:r w:rsidRPr="004225A2">
        <w:rPr>
          <w:b/>
          <w:sz w:val="24"/>
          <w:szCs w:val="24"/>
          <w:lang w:val="ro-MD"/>
        </w:rPr>
        <w:t xml:space="preserve">pe: </w:t>
      </w:r>
      <w:r w:rsidRPr="004225A2">
        <w:rPr>
          <w:b/>
          <w:i/>
          <w:sz w:val="24"/>
          <w:szCs w:val="24"/>
          <w:lang w:val="ro-MD"/>
        </w:rPr>
        <w:t>[data]</w:t>
      </w:r>
      <w:r w:rsidR="00F93C64">
        <w:rPr>
          <w:b/>
          <w:sz w:val="24"/>
          <w:szCs w:val="24"/>
          <w:lang w:val="ro-MD"/>
        </w:rPr>
        <w:t xml:space="preserve"> </w:t>
      </w:r>
      <w:r w:rsidR="00F93C64" w:rsidRPr="00F93C64">
        <w:rPr>
          <w:sz w:val="24"/>
          <w:szCs w:val="24"/>
          <w:lang w:val="ro-MD"/>
        </w:rPr>
        <w:t>conform SIA RSAP</w:t>
      </w:r>
    </w:p>
    <w:p w:rsidR="0096527B" w:rsidRPr="005F6D3A" w:rsidRDefault="009B1FA0" w:rsidP="009B1FA0">
      <w:pPr>
        <w:tabs>
          <w:tab w:val="right" w:pos="426"/>
        </w:tabs>
        <w:spacing w:before="120"/>
        <w:rPr>
          <w:b/>
          <w:sz w:val="24"/>
          <w:szCs w:val="24"/>
          <w:lang w:val="ro-MD"/>
        </w:rPr>
      </w:pPr>
      <w:r>
        <w:rPr>
          <w:b/>
          <w:sz w:val="24"/>
          <w:szCs w:val="24"/>
          <w:lang w:val="ro-MD"/>
        </w:rPr>
        <w:t xml:space="preserve">23. </w:t>
      </w:r>
      <w:r w:rsidR="003647B8" w:rsidRPr="004225A2">
        <w:rPr>
          <w:b/>
          <w:sz w:val="24"/>
          <w:szCs w:val="24"/>
          <w:lang w:val="ro-MD"/>
        </w:rPr>
        <w:t>Adresa la care trebuie transmise ofertele sau cererile de participare</w:t>
      </w:r>
      <w:r w:rsidR="0096527B" w:rsidRPr="004225A2">
        <w:rPr>
          <w:b/>
          <w:sz w:val="24"/>
          <w:szCs w:val="24"/>
          <w:lang w:val="ro-MD"/>
        </w:rPr>
        <w:t xml:space="preserve">: </w:t>
      </w:r>
      <w:r w:rsidR="005F6D3A">
        <w:rPr>
          <w:b/>
          <w:sz w:val="24"/>
          <w:szCs w:val="24"/>
          <w:lang w:val="ro-MD"/>
        </w:rPr>
        <w:t xml:space="preserve"> </w:t>
      </w:r>
      <w:r w:rsidR="003647B8" w:rsidRPr="005F6D3A">
        <w:rPr>
          <w:sz w:val="24"/>
          <w:szCs w:val="24"/>
          <w:lang w:val="ro-MD"/>
        </w:rPr>
        <w:t>Ofertele</w:t>
      </w:r>
      <w:r w:rsidR="008876C3" w:rsidRPr="005F6D3A">
        <w:rPr>
          <w:sz w:val="24"/>
          <w:szCs w:val="24"/>
          <w:lang w:val="ro-MD"/>
        </w:rPr>
        <w:t xml:space="preserve"> sau cererile de participare</w:t>
      </w:r>
      <w:r w:rsidR="003647B8" w:rsidRPr="005F6D3A">
        <w:rPr>
          <w:sz w:val="24"/>
          <w:szCs w:val="24"/>
          <w:lang w:val="ro-MD"/>
        </w:rPr>
        <w:t xml:space="preserve"> vor fi depuse electronic prin intermediul SIA RSAP</w:t>
      </w:r>
    </w:p>
    <w:p w:rsidR="00B86AD1" w:rsidRPr="004225A2" w:rsidRDefault="009B1FA0" w:rsidP="009B1FA0">
      <w:pPr>
        <w:tabs>
          <w:tab w:val="right" w:pos="426"/>
        </w:tabs>
        <w:spacing w:before="120"/>
        <w:rPr>
          <w:b/>
          <w:sz w:val="24"/>
          <w:szCs w:val="24"/>
          <w:lang w:val="ro-MD"/>
        </w:rPr>
      </w:pPr>
      <w:r>
        <w:rPr>
          <w:b/>
          <w:sz w:val="24"/>
          <w:szCs w:val="24"/>
          <w:lang w:val="ro-MD"/>
        </w:rPr>
        <w:t xml:space="preserve">24. </w:t>
      </w:r>
      <w:r w:rsidR="00B86AD1" w:rsidRPr="004225A2">
        <w:rPr>
          <w:b/>
          <w:sz w:val="24"/>
          <w:szCs w:val="24"/>
          <w:lang w:val="ro-MD"/>
        </w:rPr>
        <w:t xml:space="preserve">Termenul de valabilitate a ofertelor: </w:t>
      </w:r>
      <w:r w:rsidR="0040046E">
        <w:rPr>
          <w:sz w:val="24"/>
          <w:szCs w:val="24"/>
          <w:shd w:val="clear" w:color="auto" w:fill="FFFFFF" w:themeFill="background1"/>
          <w:lang w:val="ro-MD"/>
        </w:rPr>
        <w:t>60</w:t>
      </w:r>
      <w:r w:rsidR="00450913" w:rsidRPr="005F6D3A">
        <w:rPr>
          <w:sz w:val="24"/>
          <w:szCs w:val="24"/>
          <w:shd w:val="clear" w:color="auto" w:fill="FFFFFF" w:themeFill="background1"/>
          <w:lang w:val="ro-MD"/>
        </w:rPr>
        <w:t xml:space="preserve"> zile</w:t>
      </w:r>
    </w:p>
    <w:p w:rsidR="0074622B" w:rsidRPr="004225A2" w:rsidRDefault="009B1FA0" w:rsidP="009B1FA0">
      <w:pPr>
        <w:tabs>
          <w:tab w:val="right" w:pos="426"/>
        </w:tabs>
        <w:spacing w:before="120"/>
        <w:rPr>
          <w:b/>
          <w:sz w:val="24"/>
          <w:szCs w:val="24"/>
          <w:lang w:val="ro-MD"/>
        </w:rPr>
      </w:pPr>
      <w:r>
        <w:rPr>
          <w:b/>
          <w:sz w:val="24"/>
          <w:szCs w:val="24"/>
          <w:lang w:val="ro-MD"/>
        </w:rPr>
        <w:t xml:space="preserve">25. </w:t>
      </w:r>
      <w:r w:rsidR="0074622B" w:rsidRPr="004225A2">
        <w:rPr>
          <w:b/>
          <w:sz w:val="24"/>
          <w:szCs w:val="24"/>
          <w:lang w:val="ro-MD"/>
        </w:rPr>
        <w:t>L</w:t>
      </w:r>
      <w:r w:rsidR="00B86AD1" w:rsidRPr="004225A2">
        <w:rPr>
          <w:b/>
          <w:sz w:val="24"/>
          <w:szCs w:val="24"/>
          <w:lang w:val="ro-MD"/>
        </w:rPr>
        <w:t xml:space="preserve">ocul deschiderii ofertelor: </w:t>
      </w:r>
      <w:r w:rsidR="00450913" w:rsidRPr="005F6D3A">
        <w:rPr>
          <w:sz w:val="24"/>
          <w:szCs w:val="24"/>
          <w:lang w:val="ro-MD"/>
        </w:rPr>
        <w:t>SIA RSAP</w:t>
      </w:r>
    </w:p>
    <w:p w:rsidR="00B86AD1" w:rsidRPr="005F6D3A" w:rsidRDefault="009B1FA0" w:rsidP="009B1FA0">
      <w:pPr>
        <w:tabs>
          <w:tab w:val="right" w:pos="426"/>
        </w:tabs>
        <w:spacing w:before="120"/>
        <w:jc w:val="both"/>
        <w:rPr>
          <w:sz w:val="24"/>
          <w:szCs w:val="24"/>
          <w:lang w:val="ro-MD"/>
        </w:rPr>
      </w:pPr>
      <w:r>
        <w:rPr>
          <w:b/>
          <w:sz w:val="24"/>
          <w:szCs w:val="24"/>
          <w:lang w:val="ro-MD"/>
        </w:rPr>
        <w:t xml:space="preserve">26. </w:t>
      </w:r>
      <w:r w:rsidR="00B86AD1" w:rsidRPr="004225A2">
        <w:rPr>
          <w:b/>
          <w:sz w:val="24"/>
          <w:szCs w:val="24"/>
          <w:lang w:val="ro-MD"/>
        </w:rPr>
        <w:t xml:space="preserve">Persoanele autorizate să asiste la deschiderea ofertelor: </w:t>
      </w:r>
      <w:r w:rsidR="00AC2788" w:rsidRPr="005F6D3A">
        <w:rPr>
          <w:sz w:val="24"/>
          <w:szCs w:val="24"/>
          <w:lang w:val="ro-MD"/>
        </w:rPr>
        <w:t>Ofertanții</w:t>
      </w:r>
      <w:r w:rsidR="00207B3C" w:rsidRPr="005F6D3A">
        <w:rPr>
          <w:sz w:val="24"/>
          <w:szCs w:val="24"/>
          <w:lang w:val="ro-MD"/>
        </w:rPr>
        <w:t xml:space="preserve"> sau </w:t>
      </w:r>
      <w:r w:rsidR="00AC2788" w:rsidRPr="005F6D3A">
        <w:rPr>
          <w:sz w:val="24"/>
          <w:szCs w:val="24"/>
          <w:lang w:val="ro-MD"/>
        </w:rPr>
        <w:t>reprezentanții</w:t>
      </w:r>
      <w:r w:rsidR="00207B3C" w:rsidRPr="005F6D3A">
        <w:rPr>
          <w:sz w:val="24"/>
          <w:szCs w:val="24"/>
          <w:lang w:val="ro-MD"/>
        </w:rPr>
        <w:t xml:space="preserve"> acestora au dreptul să participe la deschiderea ofertelor, cu </w:t>
      </w:r>
      <w:r w:rsidR="00AC2788" w:rsidRPr="005F6D3A">
        <w:rPr>
          <w:sz w:val="24"/>
          <w:szCs w:val="24"/>
          <w:lang w:val="ro-MD"/>
        </w:rPr>
        <w:t>excepția</w:t>
      </w:r>
      <w:r w:rsidR="00207B3C" w:rsidRPr="005F6D3A">
        <w:rPr>
          <w:sz w:val="24"/>
          <w:szCs w:val="24"/>
          <w:lang w:val="ro-MD"/>
        </w:rPr>
        <w:t xml:space="preserve"> cazului cînd ofertele au fost depuse prin SIA “RSAP”</w:t>
      </w:r>
      <w:r w:rsidR="00B86AD1" w:rsidRPr="005F6D3A">
        <w:rPr>
          <w:sz w:val="24"/>
          <w:szCs w:val="24"/>
          <w:lang w:val="ro-MD"/>
        </w:rPr>
        <w:t>.</w:t>
      </w:r>
    </w:p>
    <w:p w:rsidR="005140ED" w:rsidRPr="005F6D3A" w:rsidRDefault="009B1FA0" w:rsidP="009B1FA0">
      <w:pPr>
        <w:tabs>
          <w:tab w:val="right" w:pos="426"/>
        </w:tabs>
        <w:spacing w:before="120"/>
        <w:rPr>
          <w:sz w:val="24"/>
          <w:szCs w:val="24"/>
          <w:lang w:val="ro-MD"/>
        </w:rPr>
      </w:pPr>
      <w:r>
        <w:rPr>
          <w:b/>
          <w:sz w:val="24"/>
          <w:szCs w:val="24"/>
          <w:lang w:val="ro-MD"/>
        </w:rPr>
        <w:t xml:space="preserve">27. </w:t>
      </w:r>
      <w:r w:rsidR="000056FD"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5605" w:rsidRPr="005F6D3A">
        <w:rPr>
          <w:sz w:val="24"/>
          <w:szCs w:val="24"/>
          <w:shd w:val="clear" w:color="auto" w:fill="FFFFFF" w:themeFill="background1"/>
          <w:lang w:val="ro-MD"/>
        </w:rPr>
        <w:t>limba de stat</w:t>
      </w:r>
    </w:p>
    <w:p w:rsidR="0074622B" w:rsidRPr="004225A2" w:rsidRDefault="009B1FA0" w:rsidP="009B1FA0">
      <w:pPr>
        <w:tabs>
          <w:tab w:val="right" w:pos="426"/>
        </w:tabs>
        <w:spacing w:before="120"/>
        <w:jc w:val="both"/>
        <w:rPr>
          <w:szCs w:val="24"/>
          <w:lang w:val="ro-MD"/>
        </w:rPr>
      </w:pPr>
      <w:r>
        <w:rPr>
          <w:b/>
          <w:sz w:val="24"/>
          <w:szCs w:val="24"/>
          <w:lang w:val="ro-MD"/>
        </w:rPr>
        <w:t xml:space="preserve">28. </w:t>
      </w:r>
      <w:r w:rsidR="005140ED" w:rsidRPr="004225A2">
        <w:rPr>
          <w:b/>
          <w:sz w:val="24"/>
          <w:szCs w:val="24"/>
          <w:lang w:val="ro-MD"/>
        </w:rPr>
        <w:t xml:space="preserve">Respectivul contract se referă la un proiect </w:t>
      </w:r>
      <w:r w:rsidR="00AC2788" w:rsidRPr="004225A2">
        <w:rPr>
          <w:b/>
          <w:sz w:val="24"/>
          <w:szCs w:val="24"/>
          <w:lang w:val="ro-MD"/>
        </w:rPr>
        <w:t>și</w:t>
      </w:r>
      <w:r w:rsidR="005140ED" w:rsidRPr="004225A2">
        <w:rPr>
          <w:b/>
          <w:sz w:val="24"/>
          <w:szCs w:val="24"/>
          <w:lang w:val="ro-MD"/>
        </w:rPr>
        <w:t xml:space="preserve">/sau program </w:t>
      </w:r>
      <w:r w:rsidR="004225A2" w:rsidRPr="004225A2">
        <w:rPr>
          <w:b/>
          <w:sz w:val="24"/>
          <w:szCs w:val="24"/>
          <w:lang w:val="ro-MD"/>
        </w:rPr>
        <w:t>finanțat</w:t>
      </w:r>
      <w:r w:rsidR="005140ED" w:rsidRPr="004225A2">
        <w:rPr>
          <w:b/>
          <w:sz w:val="24"/>
          <w:szCs w:val="24"/>
          <w:lang w:val="ro-MD"/>
        </w:rPr>
        <w:t xml:space="preserve"> din fonduri ale Uniunii Europene: </w:t>
      </w:r>
      <w:r w:rsidR="00995605" w:rsidRPr="005F6D3A">
        <w:rPr>
          <w:sz w:val="24"/>
          <w:szCs w:val="24"/>
          <w:shd w:val="clear" w:color="auto" w:fill="FFFFFF" w:themeFill="background1"/>
          <w:lang w:val="ro-MD"/>
        </w:rPr>
        <w:t>nu</w:t>
      </w:r>
    </w:p>
    <w:p w:rsidR="005140ED" w:rsidRPr="004225A2" w:rsidRDefault="009B1FA0" w:rsidP="009B1FA0">
      <w:pPr>
        <w:tabs>
          <w:tab w:val="right" w:pos="426"/>
        </w:tabs>
        <w:spacing w:before="120"/>
        <w:rPr>
          <w:b/>
          <w:sz w:val="24"/>
          <w:szCs w:val="24"/>
          <w:lang w:val="ro-MD"/>
        </w:rPr>
      </w:pPr>
      <w:r>
        <w:rPr>
          <w:b/>
          <w:sz w:val="24"/>
          <w:szCs w:val="24"/>
          <w:lang w:val="ro-MD"/>
        </w:rPr>
        <w:t xml:space="preserve">29. </w:t>
      </w:r>
      <w:r w:rsidR="005140ED" w:rsidRPr="004225A2">
        <w:rPr>
          <w:b/>
          <w:sz w:val="24"/>
          <w:szCs w:val="24"/>
          <w:lang w:val="ro-MD"/>
        </w:rPr>
        <w:t xml:space="preserve">Denumirea </w:t>
      </w:r>
      <w:r w:rsidR="00AC2788" w:rsidRPr="004225A2">
        <w:rPr>
          <w:b/>
          <w:sz w:val="24"/>
          <w:szCs w:val="24"/>
          <w:lang w:val="ro-MD"/>
        </w:rPr>
        <w:t>și</w:t>
      </w:r>
      <w:r w:rsidR="005140ED" w:rsidRPr="004225A2">
        <w:rPr>
          <w:b/>
          <w:sz w:val="24"/>
          <w:szCs w:val="24"/>
          <w:lang w:val="ro-MD"/>
        </w:rPr>
        <w:t xml:space="preserve"> adresa organismului competent de soluționare a </w:t>
      </w:r>
      <w:r w:rsidR="00AC2788" w:rsidRPr="004225A2">
        <w:rPr>
          <w:b/>
          <w:sz w:val="24"/>
          <w:szCs w:val="24"/>
          <w:lang w:val="ro-MD"/>
        </w:rPr>
        <w:t>contestațiilor</w:t>
      </w:r>
      <w:r w:rsidR="005140ED" w:rsidRPr="004225A2">
        <w:rPr>
          <w:b/>
          <w:sz w:val="24"/>
          <w:szCs w:val="24"/>
          <w:lang w:val="ro-MD"/>
        </w:rPr>
        <w:t xml:space="preserve">: </w:t>
      </w:r>
    </w:p>
    <w:p w:rsidR="005140ED" w:rsidRPr="005F6D3A" w:rsidRDefault="005140ED" w:rsidP="00700A2F">
      <w:pPr>
        <w:tabs>
          <w:tab w:val="right" w:pos="426"/>
        </w:tabs>
        <w:ind w:left="450"/>
        <w:rPr>
          <w:sz w:val="24"/>
          <w:szCs w:val="24"/>
          <w:lang w:val="ro-MD"/>
        </w:rPr>
      </w:pPr>
      <w:r w:rsidRPr="005F6D3A">
        <w:rPr>
          <w:sz w:val="24"/>
          <w:szCs w:val="24"/>
          <w:lang w:val="ro-MD"/>
        </w:rPr>
        <w:t>Agenția Națională pentru Soluționarea Contestațiilor</w:t>
      </w:r>
    </w:p>
    <w:p w:rsidR="005140ED" w:rsidRPr="005F6D3A" w:rsidRDefault="005140ED" w:rsidP="00700A2F">
      <w:pPr>
        <w:tabs>
          <w:tab w:val="right" w:pos="426"/>
        </w:tabs>
        <w:ind w:left="450"/>
        <w:rPr>
          <w:sz w:val="24"/>
          <w:szCs w:val="24"/>
          <w:lang w:val="ro-MD"/>
        </w:rPr>
      </w:pPr>
      <w:r w:rsidRPr="005F6D3A">
        <w:rPr>
          <w:sz w:val="24"/>
          <w:szCs w:val="24"/>
          <w:lang w:val="ro-MD"/>
        </w:rPr>
        <w:t>Adresa: mun. Chișinău, bd. Ștefan cel Mare și Sfânt nr.124 (et.4), MD 2001;</w:t>
      </w:r>
    </w:p>
    <w:p w:rsidR="000056FD" w:rsidRPr="005F6D3A" w:rsidRDefault="005140ED" w:rsidP="00700A2F">
      <w:pPr>
        <w:tabs>
          <w:tab w:val="right" w:pos="426"/>
        </w:tabs>
        <w:ind w:left="450"/>
        <w:rPr>
          <w:sz w:val="24"/>
          <w:szCs w:val="24"/>
          <w:lang w:val="ro-MD"/>
        </w:rPr>
      </w:pPr>
      <w:r w:rsidRPr="005F6D3A">
        <w:rPr>
          <w:sz w:val="24"/>
          <w:szCs w:val="24"/>
          <w:lang w:val="ro-MD"/>
        </w:rPr>
        <w:t>Tel/Fax/email:</w:t>
      </w:r>
      <w:r w:rsidRPr="005F6D3A">
        <w:rPr>
          <w:color w:val="000000"/>
          <w:sz w:val="27"/>
          <w:szCs w:val="27"/>
          <w:shd w:val="clear" w:color="auto" w:fill="FFFFFF"/>
          <w:lang w:val="ro-MD"/>
        </w:rPr>
        <w:t xml:space="preserve"> </w:t>
      </w:r>
      <w:r w:rsidRPr="005F6D3A">
        <w:rPr>
          <w:sz w:val="24"/>
          <w:szCs w:val="24"/>
          <w:lang w:val="ro-MD"/>
        </w:rPr>
        <w:t>022-820 652, 022 820-651, contestatii@ansc.md</w:t>
      </w:r>
    </w:p>
    <w:p w:rsidR="005140ED" w:rsidRPr="004225A2" w:rsidRDefault="009B1FA0" w:rsidP="009B1FA0">
      <w:pPr>
        <w:tabs>
          <w:tab w:val="right" w:pos="426"/>
        </w:tabs>
        <w:spacing w:before="120"/>
        <w:jc w:val="both"/>
        <w:rPr>
          <w:b/>
          <w:sz w:val="24"/>
          <w:szCs w:val="24"/>
          <w:lang w:val="ro-MD"/>
        </w:rPr>
      </w:pPr>
      <w:r>
        <w:rPr>
          <w:b/>
          <w:sz w:val="24"/>
          <w:szCs w:val="24"/>
          <w:lang w:val="ro-MD"/>
        </w:rPr>
        <w:t xml:space="preserve">30. </w:t>
      </w:r>
      <w:r w:rsidR="005140ED" w:rsidRPr="004225A2">
        <w:rPr>
          <w:b/>
          <w:sz w:val="24"/>
          <w:szCs w:val="24"/>
          <w:lang w:val="ro-MD"/>
        </w:rPr>
        <w:t xml:space="preserve">Data (datele) </w:t>
      </w:r>
      <w:r w:rsidR="00AC2788" w:rsidRPr="004225A2">
        <w:rPr>
          <w:b/>
          <w:sz w:val="24"/>
          <w:szCs w:val="24"/>
          <w:lang w:val="ro-MD"/>
        </w:rPr>
        <w:t>și</w:t>
      </w:r>
      <w:r w:rsidR="005140ED" w:rsidRPr="004225A2">
        <w:rPr>
          <w:b/>
          <w:sz w:val="24"/>
          <w:szCs w:val="24"/>
          <w:lang w:val="ro-MD"/>
        </w:rPr>
        <w:t xml:space="preserve"> </w:t>
      </w:r>
      <w:r w:rsidR="00AC2788" w:rsidRPr="004225A2">
        <w:rPr>
          <w:b/>
          <w:sz w:val="24"/>
          <w:szCs w:val="24"/>
          <w:lang w:val="ro-MD"/>
        </w:rPr>
        <w:t>referința</w:t>
      </w:r>
      <w:r w:rsidR="005140ED" w:rsidRPr="004225A2">
        <w:rPr>
          <w:b/>
          <w:sz w:val="24"/>
          <w:szCs w:val="24"/>
          <w:lang w:val="ro-MD"/>
        </w:rPr>
        <w:t xml:space="preserve"> (</w:t>
      </w:r>
      <w:r w:rsidR="00AC2788" w:rsidRPr="004225A2">
        <w:rPr>
          <w:b/>
          <w:sz w:val="24"/>
          <w:szCs w:val="24"/>
          <w:lang w:val="ro-MD"/>
        </w:rPr>
        <w:t>referințele</w:t>
      </w:r>
      <w:r w:rsidR="005140ED"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00995605">
        <w:rPr>
          <w:b/>
          <w:sz w:val="24"/>
          <w:szCs w:val="24"/>
          <w:lang w:val="ro-MD"/>
        </w:rPr>
        <w:t xml:space="preserve"> respectiv</w:t>
      </w:r>
      <w:r w:rsidR="00207B3C" w:rsidRPr="004225A2">
        <w:rPr>
          <w:b/>
          <w:sz w:val="24"/>
          <w:szCs w:val="24"/>
          <w:lang w:val="ro-MD"/>
        </w:rPr>
        <w:t xml:space="preserve"> (dacă este cazul</w:t>
      </w:r>
      <w:r w:rsidR="00207B3C" w:rsidRPr="00B20BA0">
        <w:rPr>
          <w:b/>
          <w:sz w:val="24"/>
          <w:szCs w:val="24"/>
          <w:shd w:val="clear" w:color="auto" w:fill="FFFFFF" w:themeFill="background1"/>
          <w:lang w:val="ro-MD"/>
        </w:rPr>
        <w:t>)</w:t>
      </w:r>
      <w:r w:rsidR="005140ED" w:rsidRPr="00B20BA0">
        <w:rPr>
          <w:b/>
          <w:sz w:val="24"/>
          <w:szCs w:val="24"/>
          <w:shd w:val="clear" w:color="auto" w:fill="FFFFFF" w:themeFill="background1"/>
          <w:lang w:val="ro-MD"/>
        </w:rPr>
        <w:t>:</w:t>
      </w:r>
      <w:r w:rsidR="00995605" w:rsidRPr="00B20BA0">
        <w:rPr>
          <w:b/>
          <w:sz w:val="24"/>
          <w:szCs w:val="24"/>
          <w:shd w:val="clear" w:color="auto" w:fill="FFFFFF" w:themeFill="background1"/>
          <w:lang w:val="ro-MD"/>
        </w:rPr>
        <w:t xml:space="preserve"> </w:t>
      </w:r>
      <w:r w:rsidR="00995605" w:rsidRPr="005F6D3A">
        <w:rPr>
          <w:sz w:val="24"/>
          <w:szCs w:val="24"/>
          <w:shd w:val="clear" w:color="auto" w:fill="FFFFFF" w:themeFill="background1"/>
          <w:lang w:val="ro-MD"/>
        </w:rPr>
        <w:t>nu este cazul</w:t>
      </w:r>
    </w:p>
    <w:p w:rsidR="005140ED" w:rsidRPr="005F6D3A" w:rsidRDefault="009B1FA0" w:rsidP="009B1FA0">
      <w:pPr>
        <w:shd w:val="clear" w:color="auto" w:fill="FFFFFF" w:themeFill="background1"/>
        <w:tabs>
          <w:tab w:val="right" w:pos="426"/>
        </w:tabs>
        <w:spacing w:before="120"/>
        <w:rPr>
          <w:sz w:val="24"/>
          <w:szCs w:val="24"/>
          <w:lang w:val="ro-MD"/>
        </w:rPr>
      </w:pPr>
      <w:r>
        <w:rPr>
          <w:b/>
          <w:sz w:val="24"/>
          <w:szCs w:val="24"/>
          <w:lang w:val="ro-MD"/>
        </w:rPr>
        <w:t xml:space="preserve">31. </w:t>
      </w:r>
      <w:r w:rsidR="005140ED" w:rsidRPr="004225A2">
        <w:rPr>
          <w:b/>
          <w:sz w:val="24"/>
          <w:szCs w:val="24"/>
          <w:lang w:val="ro-MD"/>
        </w:rPr>
        <w:t xml:space="preserve">În cazul </w:t>
      </w:r>
      <w:r w:rsidR="00AC2788" w:rsidRPr="004225A2">
        <w:rPr>
          <w:b/>
          <w:sz w:val="24"/>
          <w:szCs w:val="24"/>
          <w:lang w:val="ro-MD"/>
        </w:rPr>
        <w:t>achizițiilor</w:t>
      </w:r>
      <w:r w:rsidR="005140ED" w:rsidRPr="004225A2">
        <w:rPr>
          <w:b/>
          <w:sz w:val="24"/>
          <w:szCs w:val="24"/>
          <w:lang w:val="ro-MD"/>
        </w:rPr>
        <w:t xml:space="preserve"> periodice, calendarul estimat pentru publicarea </w:t>
      </w:r>
      <w:r w:rsidR="00AC2788" w:rsidRPr="004225A2">
        <w:rPr>
          <w:b/>
          <w:sz w:val="24"/>
          <w:szCs w:val="24"/>
          <w:lang w:val="ro-MD"/>
        </w:rPr>
        <w:t>anunțurilor</w:t>
      </w:r>
      <w:r w:rsidR="005140ED" w:rsidRPr="004225A2">
        <w:rPr>
          <w:b/>
          <w:sz w:val="24"/>
          <w:szCs w:val="24"/>
          <w:lang w:val="ro-MD"/>
        </w:rPr>
        <w:t xml:space="preserve"> viitoare</w:t>
      </w:r>
      <w:r w:rsidR="00995605" w:rsidRPr="00B20BA0">
        <w:rPr>
          <w:b/>
          <w:sz w:val="24"/>
          <w:szCs w:val="24"/>
          <w:shd w:val="clear" w:color="auto" w:fill="FFFFFF" w:themeFill="background1"/>
          <w:lang w:val="ro-MD"/>
        </w:rPr>
        <w:t xml:space="preserve">: </w:t>
      </w:r>
      <w:r w:rsidR="00995605" w:rsidRPr="005F6D3A">
        <w:rPr>
          <w:sz w:val="24"/>
          <w:szCs w:val="24"/>
          <w:shd w:val="clear" w:color="auto" w:fill="FFFFFF" w:themeFill="background1"/>
          <w:lang w:val="ro-MD"/>
        </w:rPr>
        <w:t>nu</w:t>
      </w:r>
    </w:p>
    <w:p w:rsidR="005140ED" w:rsidRPr="004225A2" w:rsidRDefault="009B1FA0" w:rsidP="009B1FA0">
      <w:pPr>
        <w:tabs>
          <w:tab w:val="right" w:pos="426"/>
        </w:tabs>
        <w:spacing w:before="120"/>
        <w:rPr>
          <w:b/>
          <w:sz w:val="24"/>
          <w:szCs w:val="24"/>
          <w:lang w:val="ro-MD"/>
        </w:rPr>
      </w:pPr>
      <w:r>
        <w:rPr>
          <w:b/>
          <w:sz w:val="24"/>
          <w:szCs w:val="24"/>
          <w:lang w:val="ro-MD"/>
        </w:rPr>
        <w:t xml:space="preserve">32. </w:t>
      </w:r>
      <w:r w:rsidR="005140ED" w:rsidRPr="004225A2">
        <w:rPr>
          <w:b/>
          <w:sz w:val="24"/>
          <w:szCs w:val="24"/>
          <w:lang w:val="ro-MD"/>
        </w:rPr>
        <w:t xml:space="preserve">Data publicării </w:t>
      </w:r>
      <w:r w:rsidR="00AC2788" w:rsidRPr="004225A2">
        <w:rPr>
          <w:b/>
          <w:sz w:val="24"/>
          <w:szCs w:val="24"/>
          <w:lang w:val="ro-MD"/>
        </w:rPr>
        <w:t>anunțului</w:t>
      </w:r>
      <w:r w:rsidR="005140ED" w:rsidRPr="004225A2">
        <w:rPr>
          <w:b/>
          <w:sz w:val="24"/>
          <w:szCs w:val="24"/>
          <w:lang w:val="ro-MD"/>
        </w:rPr>
        <w:t xml:space="preserve"> de </w:t>
      </w:r>
      <w:r w:rsidR="00AC2788" w:rsidRPr="004225A2">
        <w:rPr>
          <w:b/>
          <w:sz w:val="24"/>
          <w:szCs w:val="24"/>
          <w:lang w:val="ro-MD"/>
        </w:rPr>
        <w:t>intenție</w:t>
      </w:r>
      <w:r w:rsidR="005140ED" w:rsidRPr="004225A2">
        <w:rPr>
          <w:b/>
          <w:sz w:val="24"/>
          <w:szCs w:val="24"/>
          <w:lang w:val="ro-MD"/>
        </w:rPr>
        <w:t xml:space="preserve"> sau, după caz, precizarea că nu a fost publicat un astfel de anunţ</w:t>
      </w:r>
      <w:r w:rsidR="004F6142" w:rsidRPr="00B20BA0">
        <w:rPr>
          <w:b/>
          <w:sz w:val="24"/>
          <w:szCs w:val="24"/>
          <w:shd w:val="clear" w:color="auto" w:fill="FFFFFF" w:themeFill="background1"/>
          <w:lang w:val="ro-MD"/>
        </w:rPr>
        <w:t>:</w:t>
      </w:r>
      <w:r w:rsidR="00995605" w:rsidRPr="00B20BA0">
        <w:rPr>
          <w:b/>
          <w:sz w:val="24"/>
          <w:szCs w:val="24"/>
          <w:shd w:val="clear" w:color="auto" w:fill="FFFFFF" w:themeFill="background1"/>
          <w:lang w:val="ro-MD"/>
        </w:rPr>
        <w:t xml:space="preserve"> </w:t>
      </w:r>
      <w:r w:rsidR="00995605" w:rsidRPr="005F6D3A">
        <w:rPr>
          <w:sz w:val="24"/>
          <w:szCs w:val="24"/>
          <w:shd w:val="clear" w:color="auto" w:fill="FFFFFF" w:themeFill="background1"/>
          <w:lang w:val="ro-MD"/>
        </w:rPr>
        <w:t>nu a fost publicat un astfel de anunț</w:t>
      </w:r>
    </w:p>
    <w:p w:rsidR="005140ED" w:rsidRPr="004225A2" w:rsidRDefault="009B1FA0" w:rsidP="009B1FA0">
      <w:pPr>
        <w:tabs>
          <w:tab w:val="right" w:pos="426"/>
        </w:tabs>
        <w:spacing w:before="120"/>
        <w:rPr>
          <w:b/>
          <w:sz w:val="24"/>
          <w:szCs w:val="24"/>
          <w:lang w:val="ro-MD"/>
        </w:rPr>
      </w:pPr>
      <w:r>
        <w:rPr>
          <w:b/>
          <w:sz w:val="24"/>
          <w:szCs w:val="24"/>
          <w:lang w:val="ro-MD"/>
        </w:rPr>
        <w:t xml:space="preserve">33. </w:t>
      </w:r>
      <w:r w:rsidR="005140ED" w:rsidRPr="004225A2">
        <w:rPr>
          <w:b/>
          <w:sz w:val="24"/>
          <w:szCs w:val="24"/>
          <w:lang w:val="ro-MD"/>
        </w:rPr>
        <w:t xml:space="preserve">Data transmiterii spre publicare a </w:t>
      </w:r>
      <w:r w:rsidR="00AC2788" w:rsidRPr="004225A2">
        <w:rPr>
          <w:b/>
          <w:sz w:val="24"/>
          <w:szCs w:val="24"/>
          <w:lang w:val="ro-MD"/>
        </w:rPr>
        <w:t>anunțului</w:t>
      </w:r>
      <w:r w:rsidR="005140ED" w:rsidRPr="004225A2">
        <w:rPr>
          <w:b/>
          <w:sz w:val="24"/>
          <w:szCs w:val="24"/>
          <w:lang w:val="ro-MD"/>
        </w:rPr>
        <w:t xml:space="preserve"> de participare</w:t>
      </w:r>
      <w:r w:rsidR="005140ED" w:rsidRPr="00B20BA0">
        <w:rPr>
          <w:b/>
          <w:sz w:val="24"/>
          <w:szCs w:val="24"/>
          <w:shd w:val="clear" w:color="auto" w:fill="FFFFFF" w:themeFill="background1"/>
          <w:lang w:val="ro-MD"/>
        </w:rPr>
        <w:t>:</w:t>
      </w:r>
      <w:r w:rsidR="00B20BA0">
        <w:rPr>
          <w:b/>
          <w:sz w:val="24"/>
          <w:szCs w:val="24"/>
          <w:shd w:val="clear" w:color="auto" w:fill="FFFFFF" w:themeFill="background1"/>
          <w:lang w:val="ro-MD"/>
        </w:rPr>
        <w:t xml:space="preserve"> </w:t>
      </w:r>
      <w:r w:rsidR="002F5D07">
        <w:rPr>
          <w:sz w:val="24"/>
          <w:szCs w:val="24"/>
          <w:shd w:val="clear" w:color="auto" w:fill="FFFFFF" w:themeFill="background1"/>
          <w:lang w:val="ro-MD"/>
        </w:rPr>
        <w:t>conform SIA RSAP</w:t>
      </w:r>
    </w:p>
    <w:p w:rsidR="00B20BA0" w:rsidRPr="0008275B" w:rsidRDefault="009B1FA0" w:rsidP="009B1FA0">
      <w:pPr>
        <w:tabs>
          <w:tab w:val="right" w:pos="0"/>
        </w:tabs>
        <w:spacing w:before="120"/>
        <w:rPr>
          <w:b/>
          <w:sz w:val="24"/>
          <w:szCs w:val="24"/>
          <w:lang w:val="ro-MD"/>
        </w:rPr>
      </w:pPr>
      <w:r>
        <w:rPr>
          <w:b/>
          <w:sz w:val="24"/>
          <w:szCs w:val="24"/>
          <w:lang w:val="ro-MD"/>
        </w:rPr>
        <w:t xml:space="preserve">34. </w:t>
      </w:r>
      <w:r w:rsidR="00700A2F" w:rsidRPr="004225A2">
        <w:rPr>
          <w:b/>
          <w:sz w:val="24"/>
          <w:szCs w:val="24"/>
          <w:lang w:val="ro-MD"/>
        </w:rPr>
        <w:t xml:space="preserve">În cadrul procedurii de </w:t>
      </w:r>
      <w:r w:rsidR="004225A2">
        <w:rPr>
          <w:b/>
          <w:sz w:val="24"/>
          <w:szCs w:val="24"/>
          <w:lang w:val="ro-MD"/>
        </w:rPr>
        <w:t>achiziție publică se va utiliza</w:t>
      </w:r>
      <w:r w:rsidR="00700A2F"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496581" w:rsidTr="00700A2F">
        <w:tc>
          <w:tcPr>
            <w:tcW w:w="5305" w:type="dxa"/>
            <w:shd w:val="clear" w:color="auto" w:fill="E7E6E6" w:themeFill="background2"/>
          </w:tcPr>
          <w:p w:rsidR="00700A2F" w:rsidRPr="004225A2" w:rsidRDefault="00700A2F" w:rsidP="006C38F9">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6C38F9">
            <w:pPr>
              <w:tabs>
                <w:tab w:val="right" w:pos="426"/>
              </w:tabs>
              <w:rPr>
                <w:b/>
                <w:sz w:val="24"/>
                <w:szCs w:val="24"/>
                <w:lang w:val="ro-MD"/>
              </w:rPr>
            </w:pPr>
            <w:r w:rsidRPr="004225A2">
              <w:rPr>
                <w:b/>
                <w:sz w:val="24"/>
                <w:szCs w:val="24"/>
                <w:lang w:val="ro-MD"/>
              </w:rPr>
              <w:t>Se va utiliza/accepta sau nu</w:t>
            </w:r>
          </w:p>
        </w:tc>
      </w:tr>
      <w:tr w:rsidR="00995605" w:rsidRPr="00F805CB" w:rsidTr="00B20BA0">
        <w:tc>
          <w:tcPr>
            <w:tcW w:w="5305" w:type="dxa"/>
          </w:tcPr>
          <w:p w:rsidR="00995605" w:rsidRPr="004225A2" w:rsidRDefault="00995605" w:rsidP="00995605">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FF" w:themeFill="background1"/>
          </w:tcPr>
          <w:p w:rsidR="00995605" w:rsidRPr="005F6D3A" w:rsidRDefault="00995605" w:rsidP="00995605">
            <w:r w:rsidRPr="005F6D3A">
              <w:rPr>
                <w:sz w:val="24"/>
                <w:szCs w:val="24"/>
                <w:lang w:val="ro-MD"/>
              </w:rPr>
              <w:t>Se va utiliza/accepta</w:t>
            </w:r>
          </w:p>
        </w:tc>
      </w:tr>
      <w:tr w:rsidR="00995605" w:rsidRPr="004225A2" w:rsidTr="00B20BA0">
        <w:tc>
          <w:tcPr>
            <w:tcW w:w="5305" w:type="dxa"/>
          </w:tcPr>
          <w:p w:rsidR="00995605" w:rsidRPr="004225A2" w:rsidRDefault="00995605" w:rsidP="00995605">
            <w:pPr>
              <w:tabs>
                <w:tab w:val="right" w:pos="426"/>
              </w:tabs>
              <w:rPr>
                <w:sz w:val="24"/>
                <w:szCs w:val="24"/>
                <w:lang w:val="ro-MD"/>
              </w:rPr>
            </w:pPr>
            <w:r w:rsidRPr="004225A2">
              <w:rPr>
                <w:sz w:val="24"/>
                <w:szCs w:val="24"/>
                <w:lang w:val="ro-MD"/>
              </w:rPr>
              <w:t>sistemul de comenzi electronice</w:t>
            </w:r>
          </w:p>
        </w:tc>
        <w:tc>
          <w:tcPr>
            <w:tcW w:w="3785" w:type="dxa"/>
            <w:shd w:val="clear" w:color="auto" w:fill="FFFFFF" w:themeFill="background1"/>
          </w:tcPr>
          <w:p w:rsidR="00995605" w:rsidRPr="005F6D3A" w:rsidRDefault="00995605" w:rsidP="00995605">
            <w:r w:rsidRPr="005F6D3A">
              <w:rPr>
                <w:sz w:val="24"/>
                <w:szCs w:val="24"/>
                <w:lang w:val="ro-MD"/>
              </w:rPr>
              <w:t>Se va utiliza/accepta</w:t>
            </w:r>
          </w:p>
        </w:tc>
      </w:tr>
      <w:tr w:rsidR="00995605" w:rsidRPr="004225A2" w:rsidTr="00B20BA0">
        <w:tc>
          <w:tcPr>
            <w:tcW w:w="5305" w:type="dxa"/>
          </w:tcPr>
          <w:p w:rsidR="00995605" w:rsidRPr="004225A2" w:rsidRDefault="00995605" w:rsidP="00995605">
            <w:pPr>
              <w:tabs>
                <w:tab w:val="right" w:pos="426"/>
              </w:tabs>
              <w:rPr>
                <w:sz w:val="24"/>
                <w:szCs w:val="24"/>
                <w:lang w:val="ro-MD"/>
              </w:rPr>
            </w:pPr>
            <w:r w:rsidRPr="004225A2">
              <w:rPr>
                <w:sz w:val="24"/>
                <w:szCs w:val="24"/>
                <w:lang w:val="ro-MD"/>
              </w:rPr>
              <w:t>facturarea electronică</w:t>
            </w:r>
          </w:p>
        </w:tc>
        <w:tc>
          <w:tcPr>
            <w:tcW w:w="3785" w:type="dxa"/>
            <w:shd w:val="clear" w:color="auto" w:fill="FFFFFF" w:themeFill="background1"/>
          </w:tcPr>
          <w:p w:rsidR="00995605" w:rsidRPr="005F6D3A" w:rsidRDefault="00995605" w:rsidP="00995605">
            <w:r w:rsidRPr="005F6D3A">
              <w:rPr>
                <w:sz w:val="24"/>
                <w:szCs w:val="24"/>
                <w:lang w:val="ro-MD"/>
              </w:rPr>
              <w:t>Se va utiliza/accepta</w:t>
            </w:r>
          </w:p>
        </w:tc>
      </w:tr>
      <w:tr w:rsidR="00995605" w:rsidRPr="004225A2" w:rsidTr="00B20BA0">
        <w:tc>
          <w:tcPr>
            <w:tcW w:w="5305" w:type="dxa"/>
          </w:tcPr>
          <w:p w:rsidR="00995605" w:rsidRPr="004225A2" w:rsidRDefault="00995605" w:rsidP="00995605">
            <w:pPr>
              <w:tabs>
                <w:tab w:val="right" w:pos="426"/>
              </w:tabs>
              <w:rPr>
                <w:sz w:val="24"/>
                <w:szCs w:val="24"/>
                <w:lang w:val="ro-MD"/>
              </w:rPr>
            </w:pPr>
            <w:r w:rsidRPr="004225A2">
              <w:rPr>
                <w:sz w:val="24"/>
                <w:szCs w:val="24"/>
                <w:lang w:val="ro-MD"/>
              </w:rPr>
              <w:t>plățile electronice</w:t>
            </w:r>
          </w:p>
        </w:tc>
        <w:tc>
          <w:tcPr>
            <w:tcW w:w="3785" w:type="dxa"/>
            <w:shd w:val="clear" w:color="auto" w:fill="FFFFFF" w:themeFill="background1"/>
          </w:tcPr>
          <w:p w:rsidR="00995605" w:rsidRPr="005F6D3A" w:rsidRDefault="00995605" w:rsidP="00995605">
            <w:r w:rsidRPr="005F6D3A">
              <w:rPr>
                <w:sz w:val="24"/>
                <w:szCs w:val="24"/>
                <w:lang w:val="ro-MD"/>
              </w:rPr>
              <w:t>Se va utiliza/accepta</w:t>
            </w:r>
          </w:p>
        </w:tc>
      </w:tr>
    </w:tbl>
    <w:p w:rsidR="00B1222A" w:rsidRPr="005F6D3A" w:rsidRDefault="009B1FA0" w:rsidP="009B1FA0">
      <w:pPr>
        <w:tabs>
          <w:tab w:val="right" w:pos="426"/>
        </w:tabs>
        <w:spacing w:before="120"/>
        <w:jc w:val="both"/>
        <w:rPr>
          <w:szCs w:val="24"/>
          <w:lang w:val="ro-MD"/>
        </w:rPr>
      </w:pPr>
      <w:r>
        <w:rPr>
          <w:b/>
          <w:sz w:val="24"/>
          <w:szCs w:val="24"/>
          <w:lang w:val="ro-RO"/>
        </w:rPr>
        <w:t xml:space="preserve">35. </w:t>
      </w:r>
      <w:r w:rsidR="00207B3C" w:rsidRPr="004225A2">
        <w:rPr>
          <w:b/>
          <w:sz w:val="24"/>
          <w:szCs w:val="24"/>
          <w:lang w:val="ro-MD"/>
        </w:rPr>
        <w:t xml:space="preserve">Contractul intră sub incidența Acordului privind </w:t>
      </w:r>
      <w:r w:rsidR="00AC2788" w:rsidRPr="004225A2">
        <w:rPr>
          <w:b/>
          <w:sz w:val="24"/>
          <w:szCs w:val="24"/>
          <w:lang w:val="ro-MD"/>
        </w:rPr>
        <w:t>achizițiile</w:t>
      </w:r>
      <w:r w:rsidR="00207B3C" w:rsidRPr="004225A2">
        <w:rPr>
          <w:b/>
          <w:sz w:val="24"/>
          <w:szCs w:val="24"/>
          <w:lang w:val="ro-MD"/>
        </w:rPr>
        <w:t xml:space="preserve"> guvernamentale al </w:t>
      </w:r>
      <w:r w:rsidR="00AC2788" w:rsidRPr="004225A2">
        <w:rPr>
          <w:b/>
          <w:sz w:val="24"/>
          <w:szCs w:val="24"/>
          <w:lang w:val="ro-MD"/>
        </w:rPr>
        <w:t>Organizației</w:t>
      </w:r>
      <w:r w:rsidR="00207B3C" w:rsidRPr="004225A2">
        <w:rPr>
          <w:b/>
          <w:sz w:val="24"/>
          <w:szCs w:val="24"/>
          <w:lang w:val="ro-MD"/>
        </w:rPr>
        <w:t xml:space="preserve"> Mondiale a </w:t>
      </w:r>
      <w:r w:rsidR="00AC2788" w:rsidRPr="004225A2">
        <w:rPr>
          <w:b/>
          <w:sz w:val="24"/>
          <w:szCs w:val="24"/>
          <w:lang w:val="ro-MD"/>
        </w:rPr>
        <w:t>Comerțului</w:t>
      </w:r>
      <w:r w:rsidR="00207B3C" w:rsidRPr="004225A2">
        <w:rPr>
          <w:b/>
          <w:sz w:val="24"/>
          <w:szCs w:val="24"/>
          <w:lang w:val="ro-MD"/>
        </w:rPr>
        <w:t xml:space="preserve"> (numai în cazul </w:t>
      </w:r>
      <w:r w:rsidR="00AC2788" w:rsidRPr="004225A2">
        <w:rPr>
          <w:b/>
          <w:sz w:val="24"/>
          <w:szCs w:val="24"/>
          <w:lang w:val="ro-MD"/>
        </w:rPr>
        <w:t>anunțurilor</w:t>
      </w:r>
      <w:r w:rsidR="00207B3C" w:rsidRPr="004225A2">
        <w:rPr>
          <w:b/>
          <w:sz w:val="24"/>
          <w:szCs w:val="24"/>
          <w:lang w:val="ro-MD"/>
        </w:rPr>
        <w:t xml:space="preserve"> transmise spre publicare în Jurnalul Oficial al Uniunii Europene): </w:t>
      </w:r>
      <w:r w:rsidR="00995605" w:rsidRPr="005F6D3A">
        <w:rPr>
          <w:sz w:val="24"/>
          <w:szCs w:val="24"/>
          <w:shd w:val="clear" w:color="auto" w:fill="FFFFFF" w:themeFill="background1"/>
          <w:lang w:val="ro-MD"/>
        </w:rPr>
        <w:t>nu</w:t>
      </w:r>
    </w:p>
    <w:p w:rsidR="00700A2F" w:rsidRPr="004225A2" w:rsidRDefault="009B1FA0" w:rsidP="009B1FA0">
      <w:pPr>
        <w:tabs>
          <w:tab w:val="right" w:pos="426"/>
        </w:tabs>
        <w:spacing w:before="120"/>
        <w:rPr>
          <w:b/>
          <w:sz w:val="24"/>
          <w:szCs w:val="24"/>
          <w:lang w:val="ro-MD"/>
        </w:rPr>
      </w:pPr>
      <w:r>
        <w:rPr>
          <w:b/>
          <w:sz w:val="24"/>
          <w:szCs w:val="24"/>
          <w:lang w:val="ro-MD"/>
        </w:rPr>
        <w:t xml:space="preserve">36. </w:t>
      </w:r>
      <w:r w:rsidR="00700A2F" w:rsidRPr="00995605">
        <w:rPr>
          <w:b/>
          <w:sz w:val="24"/>
          <w:szCs w:val="24"/>
          <w:lang w:val="ro-MD"/>
        </w:rPr>
        <w:t xml:space="preserve">Alte </w:t>
      </w:r>
      <w:r w:rsidR="00AC2788" w:rsidRPr="00995605">
        <w:rPr>
          <w:b/>
          <w:sz w:val="24"/>
          <w:szCs w:val="24"/>
          <w:lang w:val="ro-MD"/>
        </w:rPr>
        <w:t>informații</w:t>
      </w:r>
      <w:r w:rsidR="00700A2F" w:rsidRPr="00995605">
        <w:rPr>
          <w:b/>
          <w:sz w:val="24"/>
          <w:szCs w:val="24"/>
          <w:lang w:val="ro-MD"/>
        </w:rPr>
        <w:t xml:space="preserve"> relevante: </w:t>
      </w:r>
      <w:r w:rsidR="00995605" w:rsidRPr="005F6D3A">
        <w:rPr>
          <w:sz w:val="24"/>
          <w:szCs w:val="24"/>
          <w:shd w:val="clear" w:color="auto" w:fill="FFFFFF" w:themeFill="background1"/>
          <w:lang w:val="ro-MD"/>
        </w:rPr>
        <w:t>nu sunt</w:t>
      </w:r>
    </w:p>
    <w:p w:rsidR="00700A2F" w:rsidRDefault="00700A2F" w:rsidP="008876C3">
      <w:pPr>
        <w:spacing w:before="120" w:after="120"/>
        <w:rPr>
          <w:b/>
          <w:sz w:val="24"/>
          <w:szCs w:val="24"/>
          <w:lang w:val="ro-MD"/>
        </w:rPr>
      </w:pPr>
    </w:p>
    <w:p w:rsidR="00DC6EF4" w:rsidRDefault="00DC6EF4" w:rsidP="008876C3">
      <w:pPr>
        <w:spacing w:before="120" w:after="120"/>
        <w:rPr>
          <w:b/>
          <w:sz w:val="24"/>
          <w:szCs w:val="24"/>
          <w:lang w:val="ro-MD"/>
        </w:rPr>
      </w:pPr>
    </w:p>
    <w:p w:rsidR="00DC6EF4" w:rsidRDefault="00DC6EF4" w:rsidP="008876C3">
      <w:pPr>
        <w:spacing w:before="120" w:after="120"/>
        <w:rPr>
          <w:b/>
          <w:sz w:val="24"/>
          <w:szCs w:val="24"/>
          <w:lang w:val="ro-MD"/>
        </w:rPr>
      </w:pPr>
    </w:p>
    <w:p w:rsidR="00DC6EF4" w:rsidRDefault="00DC6EF4" w:rsidP="008876C3">
      <w:pPr>
        <w:spacing w:before="120" w:after="120"/>
        <w:rPr>
          <w:b/>
          <w:sz w:val="24"/>
          <w:szCs w:val="24"/>
          <w:lang w:val="ro-MD"/>
        </w:rPr>
      </w:pPr>
    </w:p>
    <w:p w:rsidR="00DC6EF4" w:rsidRPr="004225A2" w:rsidRDefault="00DC6EF4" w:rsidP="008876C3">
      <w:pPr>
        <w:spacing w:before="120" w:after="120"/>
        <w:rPr>
          <w:b/>
          <w:sz w:val="24"/>
          <w:szCs w:val="24"/>
          <w:lang w:val="ro-MD"/>
        </w:rPr>
      </w:pPr>
    </w:p>
    <w:p w:rsidR="00B20BA0" w:rsidRDefault="00AA14E6" w:rsidP="008876C3">
      <w:pPr>
        <w:spacing w:before="120" w:after="120"/>
        <w:rPr>
          <w:b/>
          <w:sz w:val="24"/>
          <w:szCs w:val="24"/>
          <w:lang w:val="ro-MD"/>
        </w:rPr>
      </w:pPr>
      <w:r w:rsidRPr="004225A2">
        <w:rPr>
          <w:b/>
          <w:sz w:val="24"/>
          <w:szCs w:val="24"/>
          <w:lang w:val="ro-MD"/>
        </w:rPr>
        <w:t xml:space="preserve">Conducătorul grupului de lucru:  </w:t>
      </w:r>
      <w:r w:rsidR="002F5D07">
        <w:rPr>
          <w:b/>
          <w:sz w:val="24"/>
          <w:szCs w:val="24"/>
          <w:shd w:val="clear" w:color="auto" w:fill="FFFFFF" w:themeFill="background1"/>
          <w:lang w:val="ro-MD"/>
        </w:rPr>
        <w:t xml:space="preserve">Marcel Abraș </w:t>
      </w:r>
      <w:r w:rsidR="00081285" w:rsidRPr="00B20BA0">
        <w:rPr>
          <w:b/>
          <w:sz w:val="24"/>
          <w:szCs w:val="24"/>
          <w:shd w:val="clear" w:color="auto" w:fill="FFFFFF" w:themeFill="background1"/>
          <w:lang w:val="ro-MD"/>
        </w:rPr>
        <w:t xml:space="preserve"> </w:t>
      </w:r>
      <w:r w:rsidR="00081285" w:rsidRPr="004225A2">
        <w:rPr>
          <w:b/>
          <w:sz w:val="24"/>
          <w:szCs w:val="24"/>
          <w:lang w:val="ro-MD"/>
        </w:rPr>
        <w:t xml:space="preserve">  </w:t>
      </w:r>
      <w:r w:rsidR="00B20BA0">
        <w:rPr>
          <w:b/>
          <w:sz w:val="24"/>
          <w:szCs w:val="24"/>
          <w:lang w:val="ro-MD"/>
        </w:rPr>
        <w:t>______________________</w:t>
      </w:r>
    </w:p>
    <w:p w:rsidR="00D06E18" w:rsidRPr="004225A2" w:rsidRDefault="00081285" w:rsidP="008876C3">
      <w:pPr>
        <w:spacing w:before="120" w:after="120"/>
        <w:rPr>
          <w:b/>
          <w:sz w:val="24"/>
          <w:szCs w:val="24"/>
          <w:lang w:val="ro-MD"/>
        </w:rPr>
      </w:pPr>
      <w:r w:rsidRPr="004225A2">
        <w:rPr>
          <w:b/>
          <w:sz w:val="24"/>
          <w:szCs w:val="24"/>
          <w:lang w:val="ro-MD"/>
        </w:rPr>
        <w:t xml:space="preserve">             </w:t>
      </w:r>
      <w:r w:rsidR="00B20BA0">
        <w:rPr>
          <w:b/>
          <w:sz w:val="24"/>
          <w:szCs w:val="24"/>
          <w:lang w:val="ro-MD"/>
        </w:rPr>
        <w:t xml:space="preserve">                                                                                                                  </w:t>
      </w:r>
      <w:r w:rsidRPr="004225A2">
        <w:rPr>
          <w:b/>
          <w:sz w:val="24"/>
          <w:szCs w:val="24"/>
          <w:lang w:val="ro-MD"/>
        </w:rPr>
        <w:t>L.Ș.</w:t>
      </w:r>
    </w:p>
    <w:sectPr w:rsidR="00D06E18" w:rsidRPr="004225A2" w:rsidSect="009050C3">
      <w:footerReference w:type="default" r:id="rId9"/>
      <w:pgSz w:w="11906" w:h="16838"/>
      <w:pgMar w:top="426" w:right="56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E2" w:rsidRDefault="004C75E2">
      <w:r>
        <w:separator/>
      </w:r>
    </w:p>
  </w:endnote>
  <w:endnote w:type="continuationSeparator" w:id="0">
    <w:p w:rsidR="004C75E2" w:rsidRDefault="004C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20" w:rsidRDefault="00DE5220" w:rsidP="006C38F9">
    <w:pPr>
      <w:pStyle w:val="a4"/>
      <w:jc w:val="center"/>
    </w:pPr>
    <w:r>
      <w:fldChar w:fldCharType="begin"/>
    </w:r>
    <w:r>
      <w:instrText xml:space="preserve"> PAGE   \* MERGEFORMAT </w:instrText>
    </w:r>
    <w:r>
      <w:fldChar w:fldCharType="separate"/>
    </w:r>
    <w:r w:rsidR="00D403C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E2" w:rsidRDefault="004C75E2">
      <w:r>
        <w:separator/>
      </w:r>
    </w:p>
  </w:footnote>
  <w:footnote w:type="continuationSeparator" w:id="0">
    <w:p w:rsidR="004C75E2" w:rsidRDefault="004C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55C718A"/>
    <w:multiLevelType w:val="hybridMultilevel"/>
    <w:tmpl w:val="55645F0C"/>
    <w:lvl w:ilvl="0" w:tplc="0B947F12">
      <w:numFmt w:val="bullet"/>
      <w:lvlText w:val="-"/>
      <w:lvlJc w:val="left"/>
      <w:pPr>
        <w:ind w:left="391" w:hanging="360"/>
      </w:pPr>
      <w:rPr>
        <w:rFonts w:ascii="Times New Roman" w:eastAsia="Times New Roman" w:hAnsi="Times New Roman" w:cs="Times New Roman" w:hint="default"/>
        <w:sz w:val="18"/>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125AF"/>
    <w:multiLevelType w:val="hybridMultilevel"/>
    <w:tmpl w:val="F444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5"/>
  </w:num>
  <w:num w:numId="3">
    <w:abstractNumId w:val="12"/>
  </w:num>
  <w:num w:numId="4">
    <w:abstractNumId w:val="16"/>
  </w:num>
  <w:num w:numId="5">
    <w:abstractNumId w:val="13"/>
  </w:num>
  <w:num w:numId="6">
    <w:abstractNumId w:val="0"/>
  </w:num>
  <w:num w:numId="7">
    <w:abstractNumId w:val="7"/>
  </w:num>
  <w:num w:numId="8">
    <w:abstractNumId w:val="18"/>
  </w:num>
  <w:num w:numId="9">
    <w:abstractNumId w:val="1"/>
  </w:num>
  <w:num w:numId="10">
    <w:abstractNumId w:val="3"/>
  </w:num>
  <w:num w:numId="11">
    <w:abstractNumId w:val="10"/>
  </w:num>
  <w:num w:numId="12">
    <w:abstractNumId w:val="20"/>
  </w:num>
  <w:num w:numId="13">
    <w:abstractNumId w:val="17"/>
  </w:num>
  <w:num w:numId="14">
    <w:abstractNumId w:val="21"/>
  </w:num>
  <w:num w:numId="15">
    <w:abstractNumId w:val="11"/>
  </w:num>
  <w:num w:numId="16">
    <w:abstractNumId w:val="5"/>
  </w:num>
  <w:num w:numId="17">
    <w:abstractNumId w:val="2"/>
  </w:num>
  <w:num w:numId="18">
    <w:abstractNumId w:val="4"/>
  </w:num>
  <w:num w:numId="19">
    <w:abstractNumId w:val="8"/>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124B7"/>
    <w:rsid w:val="00023280"/>
    <w:rsid w:val="000504FF"/>
    <w:rsid w:val="00081285"/>
    <w:rsid w:val="00082348"/>
    <w:rsid w:val="0008241E"/>
    <w:rsid w:val="0008275B"/>
    <w:rsid w:val="000867E8"/>
    <w:rsid w:val="00086B34"/>
    <w:rsid w:val="000B2D7E"/>
    <w:rsid w:val="000B4282"/>
    <w:rsid w:val="000B6428"/>
    <w:rsid w:val="000B74C1"/>
    <w:rsid w:val="000C2CD9"/>
    <w:rsid w:val="000E7D9A"/>
    <w:rsid w:val="00105479"/>
    <w:rsid w:val="001224DA"/>
    <w:rsid w:val="00141292"/>
    <w:rsid w:val="00141AA9"/>
    <w:rsid w:val="00141BB9"/>
    <w:rsid w:val="001457E8"/>
    <w:rsid w:val="00180ADF"/>
    <w:rsid w:val="00182DA0"/>
    <w:rsid w:val="00193032"/>
    <w:rsid w:val="00193507"/>
    <w:rsid w:val="00195A29"/>
    <w:rsid w:val="0019775E"/>
    <w:rsid w:val="001C0440"/>
    <w:rsid w:val="001C6770"/>
    <w:rsid w:val="001C679D"/>
    <w:rsid w:val="001D48E7"/>
    <w:rsid w:val="001D70F2"/>
    <w:rsid w:val="001F244D"/>
    <w:rsid w:val="001F71CA"/>
    <w:rsid w:val="001F7F7D"/>
    <w:rsid w:val="00207B3C"/>
    <w:rsid w:val="00220688"/>
    <w:rsid w:val="002255CB"/>
    <w:rsid w:val="00233F22"/>
    <w:rsid w:val="00234352"/>
    <w:rsid w:val="002546EC"/>
    <w:rsid w:val="00256751"/>
    <w:rsid w:val="002646EC"/>
    <w:rsid w:val="00283D0D"/>
    <w:rsid w:val="002932A6"/>
    <w:rsid w:val="00296754"/>
    <w:rsid w:val="00297F99"/>
    <w:rsid w:val="002A074C"/>
    <w:rsid w:val="002B7A84"/>
    <w:rsid w:val="002C1E64"/>
    <w:rsid w:val="002C7655"/>
    <w:rsid w:val="002D66C0"/>
    <w:rsid w:val="002E606A"/>
    <w:rsid w:val="002F3032"/>
    <w:rsid w:val="002F3327"/>
    <w:rsid w:val="002F3A70"/>
    <w:rsid w:val="002F5D07"/>
    <w:rsid w:val="00304B29"/>
    <w:rsid w:val="00340BA2"/>
    <w:rsid w:val="00353A69"/>
    <w:rsid w:val="003647B8"/>
    <w:rsid w:val="0037737E"/>
    <w:rsid w:val="00386BC5"/>
    <w:rsid w:val="003E0649"/>
    <w:rsid w:val="003E4FB2"/>
    <w:rsid w:val="003E5A41"/>
    <w:rsid w:val="0040046E"/>
    <w:rsid w:val="00403FE6"/>
    <w:rsid w:val="00405F67"/>
    <w:rsid w:val="004065C6"/>
    <w:rsid w:val="0041000F"/>
    <w:rsid w:val="004126F2"/>
    <w:rsid w:val="00412D81"/>
    <w:rsid w:val="004225A2"/>
    <w:rsid w:val="0042484E"/>
    <w:rsid w:val="00430D96"/>
    <w:rsid w:val="004422CE"/>
    <w:rsid w:val="00443919"/>
    <w:rsid w:val="004439DA"/>
    <w:rsid w:val="00444B84"/>
    <w:rsid w:val="00450913"/>
    <w:rsid w:val="00451C76"/>
    <w:rsid w:val="0045517F"/>
    <w:rsid w:val="00473AF2"/>
    <w:rsid w:val="00481BF7"/>
    <w:rsid w:val="00496581"/>
    <w:rsid w:val="004C5BB0"/>
    <w:rsid w:val="004C75E2"/>
    <w:rsid w:val="004E4534"/>
    <w:rsid w:val="004E6FC4"/>
    <w:rsid w:val="004F54D6"/>
    <w:rsid w:val="004F5C10"/>
    <w:rsid w:val="004F6142"/>
    <w:rsid w:val="00506D5A"/>
    <w:rsid w:val="0051216A"/>
    <w:rsid w:val="005140ED"/>
    <w:rsid w:val="005160EE"/>
    <w:rsid w:val="0052445C"/>
    <w:rsid w:val="005244AD"/>
    <w:rsid w:val="005421FA"/>
    <w:rsid w:val="005518F6"/>
    <w:rsid w:val="005560D1"/>
    <w:rsid w:val="005569E2"/>
    <w:rsid w:val="00557BF6"/>
    <w:rsid w:val="00585530"/>
    <w:rsid w:val="00595B66"/>
    <w:rsid w:val="00597CB2"/>
    <w:rsid w:val="005B0108"/>
    <w:rsid w:val="005D2CA3"/>
    <w:rsid w:val="005D2F0B"/>
    <w:rsid w:val="005E2215"/>
    <w:rsid w:val="005E4EA3"/>
    <w:rsid w:val="005F61AE"/>
    <w:rsid w:val="005F6D3A"/>
    <w:rsid w:val="00602AC3"/>
    <w:rsid w:val="00605C12"/>
    <w:rsid w:val="00610EA1"/>
    <w:rsid w:val="006172BE"/>
    <w:rsid w:val="00621705"/>
    <w:rsid w:val="0062221E"/>
    <w:rsid w:val="006433F9"/>
    <w:rsid w:val="006445C5"/>
    <w:rsid w:val="00644FF8"/>
    <w:rsid w:val="006466C0"/>
    <w:rsid w:val="00654065"/>
    <w:rsid w:val="00662C7D"/>
    <w:rsid w:val="00663A96"/>
    <w:rsid w:val="00676094"/>
    <w:rsid w:val="006761B8"/>
    <w:rsid w:val="0069001F"/>
    <w:rsid w:val="006A6405"/>
    <w:rsid w:val="006C11CA"/>
    <w:rsid w:val="006C38F9"/>
    <w:rsid w:val="006E6B23"/>
    <w:rsid w:val="006F0882"/>
    <w:rsid w:val="006F77CA"/>
    <w:rsid w:val="00700A2F"/>
    <w:rsid w:val="00701001"/>
    <w:rsid w:val="0070650B"/>
    <w:rsid w:val="007201DC"/>
    <w:rsid w:val="0072330A"/>
    <w:rsid w:val="0074622B"/>
    <w:rsid w:val="00755F4D"/>
    <w:rsid w:val="00757B4D"/>
    <w:rsid w:val="00764DD9"/>
    <w:rsid w:val="00772A80"/>
    <w:rsid w:val="00790F4B"/>
    <w:rsid w:val="00794E2A"/>
    <w:rsid w:val="00796324"/>
    <w:rsid w:val="007B734E"/>
    <w:rsid w:val="007C5F35"/>
    <w:rsid w:val="007D736B"/>
    <w:rsid w:val="007F0499"/>
    <w:rsid w:val="007F0FB5"/>
    <w:rsid w:val="007F1077"/>
    <w:rsid w:val="007F76B6"/>
    <w:rsid w:val="00824255"/>
    <w:rsid w:val="00827504"/>
    <w:rsid w:val="00840386"/>
    <w:rsid w:val="00842957"/>
    <w:rsid w:val="00856420"/>
    <w:rsid w:val="00862308"/>
    <w:rsid w:val="00862CE1"/>
    <w:rsid w:val="008776B9"/>
    <w:rsid w:val="008876C3"/>
    <w:rsid w:val="00892BD2"/>
    <w:rsid w:val="00893314"/>
    <w:rsid w:val="008A727D"/>
    <w:rsid w:val="008B1522"/>
    <w:rsid w:val="008C10FE"/>
    <w:rsid w:val="008C35D8"/>
    <w:rsid w:val="008D3F28"/>
    <w:rsid w:val="008E34BE"/>
    <w:rsid w:val="008E35F1"/>
    <w:rsid w:val="008F4F5E"/>
    <w:rsid w:val="0090083E"/>
    <w:rsid w:val="00903C36"/>
    <w:rsid w:val="009050C3"/>
    <w:rsid w:val="00906CC6"/>
    <w:rsid w:val="00936455"/>
    <w:rsid w:val="00936BD6"/>
    <w:rsid w:val="00941230"/>
    <w:rsid w:val="00964D62"/>
    <w:rsid w:val="0096527B"/>
    <w:rsid w:val="00966982"/>
    <w:rsid w:val="00987795"/>
    <w:rsid w:val="00992814"/>
    <w:rsid w:val="00994641"/>
    <w:rsid w:val="00995605"/>
    <w:rsid w:val="009B1FA0"/>
    <w:rsid w:val="009B4E8C"/>
    <w:rsid w:val="009D0802"/>
    <w:rsid w:val="009D5F69"/>
    <w:rsid w:val="009D6D92"/>
    <w:rsid w:val="009E244E"/>
    <w:rsid w:val="009E24FF"/>
    <w:rsid w:val="009E35B8"/>
    <w:rsid w:val="00A02472"/>
    <w:rsid w:val="00A11392"/>
    <w:rsid w:val="00A13020"/>
    <w:rsid w:val="00A16DFA"/>
    <w:rsid w:val="00A40139"/>
    <w:rsid w:val="00A42172"/>
    <w:rsid w:val="00A42D56"/>
    <w:rsid w:val="00A470DF"/>
    <w:rsid w:val="00A52480"/>
    <w:rsid w:val="00A61F2B"/>
    <w:rsid w:val="00A74D95"/>
    <w:rsid w:val="00A93CC3"/>
    <w:rsid w:val="00A976B2"/>
    <w:rsid w:val="00AA0ACA"/>
    <w:rsid w:val="00AA14E6"/>
    <w:rsid w:val="00AC2788"/>
    <w:rsid w:val="00AC52BB"/>
    <w:rsid w:val="00AC65D4"/>
    <w:rsid w:val="00AE060A"/>
    <w:rsid w:val="00AF44E7"/>
    <w:rsid w:val="00AF75C2"/>
    <w:rsid w:val="00B072A5"/>
    <w:rsid w:val="00B07EB3"/>
    <w:rsid w:val="00B1222A"/>
    <w:rsid w:val="00B1606A"/>
    <w:rsid w:val="00B20BA0"/>
    <w:rsid w:val="00B51E2B"/>
    <w:rsid w:val="00B53265"/>
    <w:rsid w:val="00B56159"/>
    <w:rsid w:val="00B60019"/>
    <w:rsid w:val="00B65510"/>
    <w:rsid w:val="00B82951"/>
    <w:rsid w:val="00B86AD1"/>
    <w:rsid w:val="00BA2813"/>
    <w:rsid w:val="00BB5494"/>
    <w:rsid w:val="00BC3DE8"/>
    <w:rsid w:val="00BD0CBB"/>
    <w:rsid w:val="00BD1C99"/>
    <w:rsid w:val="00BE63D7"/>
    <w:rsid w:val="00BF41F3"/>
    <w:rsid w:val="00BF5A29"/>
    <w:rsid w:val="00C03320"/>
    <w:rsid w:val="00C1543C"/>
    <w:rsid w:val="00C15A4F"/>
    <w:rsid w:val="00C22322"/>
    <w:rsid w:val="00C239BD"/>
    <w:rsid w:val="00C30F76"/>
    <w:rsid w:val="00C3461B"/>
    <w:rsid w:val="00C4498F"/>
    <w:rsid w:val="00C55B3E"/>
    <w:rsid w:val="00C825C9"/>
    <w:rsid w:val="00C836B2"/>
    <w:rsid w:val="00C85168"/>
    <w:rsid w:val="00C90475"/>
    <w:rsid w:val="00C9196B"/>
    <w:rsid w:val="00CA799F"/>
    <w:rsid w:val="00CB6266"/>
    <w:rsid w:val="00CC3C98"/>
    <w:rsid w:val="00CC6EBA"/>
    <w:rsid w:val="00D029F0"/>
    <w:rsid w:val="00D06E18"/>
    <w:rsid w:val="00D10289"/>
    <w:rsid w:val="00D10C4F"/>
    <w:rsid w:val="00D133DF"/>
    <w:rsid w:val="00D17B85"/>
    <w:rsid w:val="00D20F88"/>
    <w:rsid w:val="00D324D0"/>
    <w:rsid w:val="00D403CF"/>
    <w:rsid w:val="00D577B9"/>
    <w:rsid w:val="00D60C1E"/>
    <w:rsid w:val="00D62570"/>
    <w:rsid w:val="00D63FB7"/>
    <w:rsid w:val="00D711F5"/>
    <w:rsid w:val="00D85B8C"/>
    <w:rsid w:val="00DA3A79"/>
    <w:rsid w:val="00DB0F94"/>
    <w:rsid w:val="00DB1131"/>
    <w:rsid w:val="00DB2FA4"/>
    <w:rsid w:val="00DB383A"/>
    <w:rsid w:val="00DC57FB"/>
    <w:rsid w:val="00DC6EF4"/>
    <w:rsid w:val="00DC72DC"/>
    <w:rsid w:val="00DD6A5F"/>
    <w:rsid w:val="00DE22D2"/>
    <w:rsid w:val="00DE5220"/>
    <w:rsid w:val="00DF01AE"/>
    <w:rsid w:val="00E30384"/>
    <w:rsid w:val="00E50F2E"/>
    <w:rsid w:val="00E55E71"/>
    <w:rsid w:val="00E6415A"/>
    <w:rsid w:val="00E8728C"/>
    <w:rsid w:val="00EB2BB3"/>
    <w:rsid w:val="00ED22DC"/>
    <w:rsid w:val="00ED4D8D"/>
    <w:rsid w:val="00EE030C"/>
    <w:rsid w:val="00EF3D51"/>
    <w:rsid w:val="00EF7226"/>
    <w:rsid w:val="00F007CE"/>
    <w:rsid w:val="00F12236"/>
    <w:rsid w:val="00F1644B"/>
    <w:rsid w:val="00F215A2"/>
    <w:rsid w:val="00F322FE"/>
    <w:rsid w:val="00F33CA7"/>
    <w:rsid w:val="00F37FB9"/>
    <w:rsid w:val="00F424E8"/>
    <w:rsid w:val="00F531E5"/>
    <w:rsid w:val="00F53932"/>
    <w:rsid w:val="00F539AB"/>
    <w:rsid w:val="00F60D16"/>
    <w:rsid w:val="00F62FC7"/>
    <w:rsid w:val="00F759F7"/>
    <w:rsid w:val="00F805CB"/>
    <w:rsid w:val="00F93C64"/>
    <w:rsid w:val="00FA3C69"/>
    <w:rsid w:val="00FB099F"/>
    <w:rsid w:val="00FD0D0C"/>
    <w:rsid w:val="00FD20F7"/>
    <w:rsid w:val="00FD69A6"/>
    <w:rsid w:val="00FD7FA7"/>
    <w:rsid w:val="00FF3F38"/>
    <w:rsid w:val="00FF5F6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F0035-4757-425B-95DC-5F30DC0C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2F3327"/>
    <w:rPr>
      <w:color w:val="0563C1" w:themeColor="hyperlink"/>
      <w:u w:val="single"/>
    </w:rPr>
  </w:style>
  <w:style w:type="table" w:customStyle="1" w:styleId="TableNormal">
    <w:name w:val="Table Normal"/>
    <w:uiPriority w:val="2"/>
    <w:semiHidden/>
    <w:unhideWhenUsed/>
    <w:qFormat/>
    <w:rsid w:val="00C1543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543C"/>
    <w:pPr>
      <w:widowControl w:val="0"/>
      <w:autoSpaceDE w:val="0"/>
      <w:autoSpaceDN w:val="0"/>
      <w:spacing w:line="192" w:lineRule="exact"/>
      <w:ind w:left="25"/>
    </w:pPr>
    <w:rPr>
      <w:sz w:val="22"/>
      <w:szCs w:val="22"/>
      <w:lang w:val="en-US" w:eastAsia="en-US"/>
    </w:rPr>
  </w:style>
  <w:style w:type="table" w:customStyle="1" w:styleId="11">
    <w:name w:val="Сетка таблицы1"/>
    <w:basedOn w:val="a2"/>
    <w:next w:val="a9"/>
    <w:uiPriority w:val="39"/>
    <w:rsid w:val="008F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usmf.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3BE7-D139-438A-8BFE-8B10DED1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2476</Words>
  <Characters>14118</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Eugenia</cp:lastModifiedBy>
  <cp:revision>126</cp:revision>
  <cp:lastPrinted>2021-04-01T08:09:00Z</cp:lastPrinted>
  <dcterms:created xsi:type="dcterms:W3CDTF">2018-12-05T12:41:00Z</dcterms:created>
  <dcterms:modified xsi:type="dcterms:W3CDTF">2021-06-14T08:16:00Z</dcterms:modified>
</cp:coreProperties>
</file>