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3"/>
        <w:gridCol w:w="5604"/>
        <w:gridCol w:w="996"/>
        <w:gridCol w:w="1096"/>
        <w:gridCol w:w="1320"/>
      </w:tblGrid>
      <w:tr w:rsidR="00C75957" w:rsidRPr="00E23C93" w14:paraId="5AB9169A" w14:textId="77777777" w:rsidTr="00AD6D2F">
        <w:trPr>
          <w:trHeight w:val="885"/>
        </w:trPr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261D40" w14:textId="77777777" w:rsidR="00C75957" w:rsidRPr="00E23C93" w:rsidRDefault="00C75957" w:rsidP="00E2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6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3CE2B5" w14:textId="77777777" w:rsidR="00C75957" w:rsidRPr="00E23C93" w:rsidRDefault="00C75957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D23E60" w14:textId="77777777" w:rsidR="00C75957" w:rsidRPr="00E23C93" w:rsidRDefault="00C75957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</w:tcPr>
          <w:p w14:paraId="69AA50E7" w14:textId="77777777" w:rsidR="00C75957" w:rsidRPr="00E23C93" w:rsidRDefault="00C75957" w:rsidP="0089247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AFD633" w14:textId="6B7103C3" w:rsidR="00C75957" w:rsidRPr="00E23C93" w:rsidRDefault="00C75957" w:rsidP="0089247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Anexa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–</w:t>
            </w:r>
            <w:r w:rsidRPr="00E23C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2 </w:t>
            </w:r>
          </w:p>
        </w:tc>
      </w:tr>
      <w:tr w:rsidR="00F62A72" w:rsidRPr="00E23C93" w14:paraId="36F06778" w14:textId="77777777" w:rsidTr="00F62A72">
        <w:trPr>
          <w:trHeight w:val="2790"/>
        </w:trPr>
        <w:tc>
          <w:tcPr>
            <w:tcW w:w="967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BB841DB" w14:textId="18BB0DAA" w:rsidR="00F62A72" w:rsidRDefault="00F62A72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Lista prețurilor materialelor care vor fi eliberate prin factura fiscală</w:t>
            </w:r>
            <w:r w:rsidRPr="00E23C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br/>
              <w:t xml:space="preserve"> de la Beneficiar pentru obiectul:</w:t>
            </w:r>
            <w:r w:rsidRPr="00E23C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br/>
            </w:r>
            <w:r w:rsidRPr="00F62A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Renovarea rețelelor termice DN250 de la PTC-1006 din str.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Pr="00F62A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A.</w:t>
            </w:r>
            <w:r w:rsidR="0050632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Pr="00F62A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Russo, 18/4 p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â</w:t>
            </w:r>
            <w:r w:rsidRPr="00F62A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ă</w:t>
            </w:r>
            <w:r w:rsidRPr="00F62A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la </w:t>
            </w:r>
          </w:p>
          <w:p w14:paraId="63A15BEF" w14:textId="6626A231" w:rsidR="00F62A72" w:rsidRDefault="00F62A72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F62A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PTC-100</w:t>
            </w:r>
            <w:r w:rsidR="0055194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5</w:t>
            </w:r>
            <w:r w:rsidRPr="00F62A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din str. Ginta Latin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ă</w:t>
            </w:r>
            <w:r w:rsidRPr="00F62A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, 15/3</w:t>
            </w:r>
            <w:r w:rsidRPr="00E23C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, </w:t>
            </w:r>
          </w:p>
          <w:p w14:paraId="020A5A51" w14:textId="77777777" w:rsidR="00F62A72" w:rsidRDefault="00F62A72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proiectul -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51</w:t>
            </w:r>
            <w:r w:rsidRPr="00E23C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24</w:t>
            </w:r>
            <w:r w:rsidRPr="00E23C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-RT</w:t>
            </w:r>
          </w:p>
          <w:p w14:paraId="7E30F33D" w14:textId="432286B2" w:rsidR="00F62A72" w:rsidRPr="00E23C93" w:rsidRDefault="00F62A72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C75957" w:rsidRPr="00E23C93" w14:paraId="30DBC635" w14:textId="77777777" w:rsidTr="00AD6D2F">
        <w:trPr>
          <w:trHeight w:val="855"/>
        </w:trPr>
        <w:tc>
          <w:tcPr>
            <w:tcW w:w="663" w:type="dxa"/>
            <w:tcBorders>
              <w:top w:val="single" w:sz="4" w:space="0" w:color="auto"/>
            </w:tcBorders>
            <w:shd w:val="clear" w:color="000000" w:fill="F2F2F2"/>
            <w:vAlign w:val="center"/>
            <w:hideMark/>
          </w:tcPr>
          <w:p w14:paraId="3FBE2742" w14:textId="77777777" w:rsidR="00C75957" w:rsidRPr="00E23C93" w:rsidRDefault="00C75957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Nr. ord.</w:t>
            </w:r>
          </w:p>
        </w:tc>
        <w:tc>
          <w:tcPr>
            <w:tcW w:w="5604" w:type="dxa"/>
            <w:tcBorders>
              <w:top w:val="single" w:sz="4" w:space="0" w:color="auto"/>
            </w:tcBorders>
            <w:shd w:val="clear" w:color="000000" w:fill="F2F2F2"/>
            <w:vAlign w:val="center"/>
            <w:hideMark/>
          </w:tcPr>
          <w:p w14:paraId="7CF4DF72" w14:textId="77777777" w:rsidR="00C75957" w:rsidRPr="00E23C93" w:rsidRDefault="00C75957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Denumire</w:t>
            </w:r>
          </w:p>
        </w:tc>
        <w:tc>
          <w:tcPr>
            <w:tcW w:w="996" w:type="dxa"/>
            <w:tcBorders>
              <w:top w:val="single" w:sz="4" w:space="0" w:color="auto"/>
            </w:tcBorders>
            <w:shd w:val="clear" w:color="000000" w:fill="F2F2F2"/>
            <w:vAlign w:val="center"/>
            <w:hideMark/>
          </w:tcPr>
          <w:p w14:paraId="592D1BC3" w14:textId="77777777" w:rsidR="00C75957" w:rsidRPr="00E23C93" w:rsidRDefault="00C75957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U.M.</w:t>
            </w:r>
          </w:p>
        </w:tc>
        <w:tc>
          <w:tcPr>
            <w:tcW w:w="1096" w:type="dxa"/>
            <w:tcBorders>
              <w:top w:val="single" w:sz="4" w:space="0" w:color="auto"/>
            </w:tcBorders>
            <w:shd w:val="clear" w:color="000000" w:fill="F2F2F2"/>
          </w:tcPr>
          <w:p w14:paraId="2474678F" w14:textId="77777777" w:rsidR="00C75957" w:rsidRDefault="00C75957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</w:p>
          <w:p w14:paraId="0AA039CE" w14:textId="51AE3D59" w:rsidR="00C75957" w:rsidRPr="00E23C93" w:rsidRDefault="00C75957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Cantitate</w:t>
            </w:r>
          </w:p>
        </w:tc>
        <w:tc>
          <w:tcPr>
            <w:tcW w:w="1320" w:type="dxa"/>
            <w:tcBorders>
              <w:top w:val="single" w:sz="4" w:space="0" w:color="auto"/>
            </w:tcBorders>
            <w:shd w:val="clear" w:color="000000" w:fill="F2F2F2"/>
            <w:vAlign w:val="center"/>
            <w:hideMark/>
          </w:tcPr>
          <w:p w14:paraId="328EF1B7" w14:textId="7D719CFB" w:rsidR="00C75957" w:rsidRPr="00E23C93" w:rsidRDefault="00C75957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 xml:space="preserve"> Preț unitar, lei, fără TVA </w:t>
            </w:r>
          </w:p>
        </w:tc>
      </w:tr>
      <w:tr w:rsidR="00C75957" w:rsidRPr="00E23C93" w14:paraId="5A6FE712" w14:textId="77777777" w:rsidTr="00AD6D2F">
        <w:trPr>
          <w:trHeight w:val="600"/>
        </w:trPr>
        <w:tc>
          <w:tcPr>
            <w:tcW w:w="663" w:type="dxa"/>
            <w:vAlign w:val="center"/>
            <w:hideMark/>
          </w:tcPr>
          <w:p w14:paraId="7A4FB917" w14:textId="77777777" w:rsidR="00C75957" w:rsidRPr="00E23C93" w:rsidRDefault="00C75957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</w:t>
            </w:r>
          </w:p>
        </w:tc>
        <w:tc>
          <w:tcPr>
            <w:tcW w:w="5604" w:type="dxa"/>
            <w:vAlign w:val="center"/>
            <w:hideMark/>
          </w:tcPr>
          <w:p w14:paraId="5F7C9F64" w14:textId="7DBB995E" w:rsidR="00C75957" w:rsidRPr="00E23C93" w:rsidRDefault="00C75957" w:rsidP="00E2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Țeava din oțel preizolată cu poliuretan rigid cu manta de protecție fără semnalizare </w:t>
            </w:r>
            <w:r w:rsidR="0036344A" w:rsidRPr="0036344A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:lang w:val="ro-RO"/>
                <w14:ligatures w14:val="none"/>
              </w:rPr>
              <w:t>ø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273</w:t>
            </w: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*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6</w:t>
            </w: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,0(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273</w:t>
            </w: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*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6,3</w:t>
            </w: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)/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40</w:t>
            </w: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0</w:t>
            </w:r>
          </w:p>
        </w:tc>
        <w:tc>
          <w:tcPr>
            <w:tcW w:w="996" w:type="dxa"/>
            <w:vAlign w:val="center"/>
            <w:hideMark/>
          </w:tcPr>
          <w:p w14:paraId="4AFB98DE" w14:textId="2D3D692A" w:rsidR="00C75957" w:rsidRPr="00E23C93" w:rsidRDefault="00C75957" w:rsidP="00C75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m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.</w:t>
            </w: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l.</w:t>
            </w:r>
            <w:proofErr w:type="spellEnd"/>
          </w:p>
        </w:tc>
        <w:tc>
          <w:tcPr>
            <w:tcW w:w="1096" w:type="dxa"/>
            <w:vAlign w:val="center"/>
          </w:tcPr>
          <w:p w14:paraId="1A861938" w14:textId="5ACC8234" w:rsidR="00C75957" w:rsidRDefault="00F62A72" w:rsidP="00C75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370</w:t>
            </w:r>
            <w:r w:rsidR="00C7595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,0</w:t>
            </w:r>
          </w:p>
        </w:tc>
        <w:tc>
          <w:tcPr>
            <w:tcW w:w="1320" w:type="dxa"/>
            <w:noWrap/>
            <w:vAlign w:val="center"/>
            <w:hideMark/>
          </w:tcPr>
          <w:p w14:paraId="312458D0" w14:textId="470A499D" w:rsidR="00C75957" w:rsidRPr="00E23C93" w:rsidRDefault="00F62A72" w:rsidP="00C75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1 926,72</w:t>
            </w:r>
          </w:p>
        </w:tc>
      </w:tr>
      <w:tr w:rsidR="00C75957" w:rsidRPr="00E23C93" w14:paraId="71194F50" w14:textId="77777777" w:rsidTr="00AD6D2F">
        <w:trPr>
          <w:trHeight w:val="600"/>
        </w:trPr>
        <w:tc>
          <w:tcPr>
            <w:tcW w:w="663" w:type="dxa"/>
            <w:vAlign w:val="center"/>
            <w:hideMark/>
          </w:tcPr>
          <w:p w14:paraId="120090A2" w14:textId="77777777" w:rsidR="00C75957" w:rsidRPr="00E23C93" w:rsidRDefault="00C75957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</w:t>
            </w:r>
          </w:p>
        </w:tc>
        <w:tc>
          <w:tcPr>
            <w:tcW w:w="5604" w:type="dxa"/>
            <w:vAlign w:val="center"/>
            <w:hideMark/>
          </w:tcPr>
          <w:p w14:paraId="3AB94A54" w14:textId="33BAFCB6" w:rsidR="00C75957" w:rsidRPr="00E23C93" w:rsidRDefault="00C75957" w:rsidP="00E2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Cot din oțel preizolat cu poliuretan rigid 90° DN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250/40</w:t>
            </w: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0</w:t>
            </w:r>
          </w:p>
        </w:tc>
        <w:tc>
          <w:tcPr>
            <w:tcW w:w="996" w:type="dxa"/>
            <w:vAlign w:val="center"/>
            <w:hideMark/>
          </w:tcPr>
          <w:p w14:paraId="71654A2F" w14:textId="77777777" w:rsidR="00C75957" w:rsidRPr="00E23C93" w:rsidRDefault="00C75957" w:rsidP="00C75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096" w:type="dxa"/>
            <w:vAlign w:val="center"/>
          </w:tcPr>
          <w:p w14:paraId="113460FA" w14:textId="1A2993D5" w:rsidR="00C75957" w:rsidRPr="00E23C93" w:rsidRDefault="00F62A72" w:rsidP="00C75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20</w:t>
            </w:r>
          </w:p>
        </w:tc>
        <w:tc>
          <w:tcPr>
            <w:tcW w:w="1320" w:type="dxa"/>
            <w:noWrap/>
            <w:vAlign w:val="center"/>
            <w:hideMark/>
          </w:tcPr>
          <w:p w14:paraId="55DBECD3" w14:textId="4E222DA5" w:rsidR="00C75957" w:rsidRPr="00E23C93" w:rsidRDefault="00F62A72" w:rsidP="00C75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5 082,35</w:t>
            </w:r>
          </w:p>
        </w:tc>
      </w:tr>
      <w:tr w:rsidR="00C75957" w:rsidRPr="00E23C93" w14:paraId="6D2A100C" w14:textId="77777777" w:rsidTr="00AD6D2F">
        <w:trPr>
          <w:trHeight w:val="600"/>
        </w:trPr>
        <w:tc>
          <w:tcPr>
            <w:tcW w:w="663" w:type="dxa"/>
            <w:vAlign w:val="center"/>
            <w:hideMark/>
          </w:tcPr>
          <w:p w14:paraId="7304A925" w14:textId="77777777" w:rsidR="00C75957" w:rsidRPr="00E23C93" w:rsidRDefault="00C75957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</w:t>
            </w:r>
          </w:p>
        </w:tc>
        <w:tc>
          <w:tcPr>
            <w:tcW w:w="5604" w:type="dxa"/>
            <w:vAlign w:val="center"/>
            <w:hideMark/>
          </w:tcPr>
          <w:p w14:paraId="14D9DEAA" w14:textId="420C221D" w:rsidR="00C75957" w:rsidRPr="00E23C93" w:rsidRDefault="00C75957" w:rsidP="00E2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Suport fix preizolat cu poliuretan rigid DN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250/40</w:t>
            </w: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0</w:t>
            </w:r>
          </w:p>
        </w:tc>
        <w:tc>
          <w:tcPr>
            <w:tcW w:w="996" w:type="dxa"/>
            <w:vAlign w:val="center"/>
            <w:hideMark/>
          </w:tcPr>
          <w:p w14:paraId="053FDABB" w14:textId="77777777" w:rsidR="00C75957" w:rsidRPr="00E23C93" w:rsidRDefault="00C75957" w:rsidP="00C75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096" w:type="dxa"/>
            <w:vAlign w:val="center"/>
          </w:tcPr>
          <w:p w14:paraId="3D13C5B2" w14:textId="39BD6DBD" w:rsidR="00C75957" w:rsidRDefault="00F62A72" w:rsidP="00C75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6</w:t>
            </w:r>
          </w:p>
        </w:tc>
        <w:tc>
          <w:tcPr>
            <w:tcW w:w="1320" w:type="dxa"/>
            <w:noWrap/>
            <w:vAlign w:val="center"/>
            <w:hideMark/>
          </w:tcPr>
          <w:p w14:paraId="7DB6E988" w14:textId="5F6C5B9F" w:rsidR="00C75957" w:rsidRPr="00E23C93" w:rsidRDefault="00F62A72" w:rsidP="00C75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7 478,84</w:t>
            </w:r>
          </w:p>
        </w:tc>
      </w:tr>
      <w:tr w:rsidR="00C75957" w:rsidRPr="00E23C93" w14:paraId="13DB3183" w14:textId="77777777" w:rsidTr="00AD6D2F">
        <w:trPr>
          <w:trHeight w:val="600"/>
        </w:trPr>
        <w:tc>
          <w:tcPr>
            <w:tcW w:w="663" w:type="dxa"/>
            <w:vAlign w:val="center"/>
            <w:hideMark/>
          </w:tcPr>
          <w:p w14:paraId="01B69021" w14:textId="77777777" w:rsidR="00C75957" w:rsidRPr="00E23C93" w:rsidRDefault="00C75957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4</w:t>
            </w:r>
          </w:p>
        </w:tc>
        <w:tc>
          <w:tcPr>
            <w:tcW w:w="5604" w:type="dxa"/>
            <w:vAlign w:val="center"/>
            <w:hideMark/>
          </w:tcPr>
          <w:p w14:paraId="53C3E787" w14:textId="094FFB93" w:rsidR="00C75957" w:rsidRPr="00E23C93" w:rsidRDefault="00C75957" w:rsidP="00E2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Căciulă de capăt DN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250/40</w:t>
            </w: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0</w:t>
            </w:r>
          </w:p>
        </w:tc>
        <w:tc>
          <w:tcPr>
            <w:tcW w:w="996" w:type="dxa"/>
            <w:vAlign w:val="center"/>
            <w:hideMark/>
          </w:tcPr>
          <w:p w14:paraId="1D95FFF6" w14:textId="77777777" w:rsidR="00C75957" w:rsidRPr="00E23C93" w:rsidRDefault="00C75957" w:rsidP="00C75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set</w:t>
            </w:r>
          </w:p>
        </w:tc>
        <w:tc>
          <w:tcPr>
            <w:tcW w:w="1096" w:type="dxa"/>
            <w:vAlign w:val="center"/>
          </w:tcPr>
          <w:p w14:paraId="5AC46AA9" w14:textId="1677A0B2" w:rsidR="00C75957" w:rsidRDefault="00F62A72" w:rsidP="00C75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8</w:t>
            </w:r>
          </w:p>
        </w:tc>
        <w:tc>
          <w:tcPr>
            <w:tcW w:w="1320" w:type="dxa"/>
            <w:noWrap/>
            <w:vAlign w:val="center"/>
            <w:hideMark/>
          </w:tcPr>
          <w:p w14:paraId="1E8949A6" w14:textId="66A6422F" w:rsidR="00C75957" w:rsidRPr="00E23C93" w:rsidRDefault="00F62A72" w:rsidP="00C75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676,67</w:t>
            </w:r>
          </w:p>
        </w:tc>
      </w:tr>
      <w:tr w:rsidR="00C75957" w:rsidRPr="00E23C93" w14:paraId="1927055D" w14:textId="77777777" w:rsidTr="00AD6D2F">
        <w:trPr>
          <w:trHeight w:val="600"/>
        </w:trPr>
        <w:tc>
          <w:tcPr>
            <w:tcW w:w="663" w:type="dxa"/>
            <w:vAlign w:val="center"/>
            <w:hideMark/>
          </w:tcPr>
          <w:p w14:paraId="5B0717A6" w14:textId="77777777" w:rsidR="00C75957" w:rsidRPr="00E23C93" w:rsidRDefault="00C75957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</w:t>
            </w:r>
          </w:p>
        </w:tc>
        <w:tc>
          <w:tcPr>
            <w:tcW w:w="5604" w:type="dxa"/>
            <w:vAlign w:val="center"/>
            <w:hideMark/>
          </w:tcPr>
          <w:p w14:paraId="3A2329D3" w14:textId="7D70731F" w:rsidR="00C75957" w:rsidRPr="00E23C93" w:rsidRDefault="00C75957" w:rsidP="00E2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Set de izolare îmbinărilor DN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250/40</w:t>
            </w: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0</w:t>
            </w:r>
          </w:p>
        </w:tc>
        <w:tc>
          <w:tcPr>
            <w:tcW w:w="996" w:type="dxa"/>
            <w:vAlign w:val="center"/>
            <w:hideMark/>
          </w:tcPr>
          <w:p w14:paraId="72085A6B" w14:textId="77777777" w:rsidR="00C75957" w:rsidRPr="00E23C93" w:rsidRDefault="00C75957" w:rsidP="00C75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set</w:t>
            </w:r>
          </w:p>
        </w:tc>
        <w:tc>
          <w:tcPr>
            <w:tcW w:w="1096" w:type="dxa"/>
            <w:vAlign w:val="center"/>
          </w:tcPr>
          <w:p w14:paraId="7FF5D8A3" w14:textId="26AEC0C8" w:rsidR="00C75957" w:rsidRPr="00E23C93" w:rsidRDefault="00F62A72" w:rsidP="00C75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70</w:t>
            </w:r>
          </w:p>
        </w:tc>
        <w:tc>
          <w:tcPr>
            <w:tcW w:w="1320" w:type="dxa"/>
            <w:noWrap/>
            <w:vAlign w:val="center"/>
            <w:hideMark/>
          </w:tcPr>
          <w:p w14:paraId="4581A1BF" w14:textId="49649EA1" w:rsidR="00C75957" w:rsidRPr="00E23C93" w:rsidRDefault="00F62A72" w:rsidP="00C75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614,56</w:t>
            </w:r>
          </w:p>
        </w:tc>
      </w:tr>
      <w:tr w:rsidR="00C75957" w:rsidRPr="00E23C93" w14:paraId="795D4BCC" w14:textId="77777777" w:rsidTr="00AD6D2F">
        <w:trPr>
          <w:trHeight w:val="600"/>
        </w:trPr>
        <w:tc>
          <w:tcPr>
            <w:tcW w:w="663" w:type="dxa"/>
            <w:vAlign w:val="center"/>
            <w:hideMark/>
          </w:tcPr>
          <w:p w14:paraId="0905869F" w14:textId="77777777" w:rsidR="00C75957" w:rsidRPr="00E23C93" w:rsidRDefault="00C75957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6</w:t>
            </w:r>
          </w:p>
        </w:tc>
        <w:tc>
          <w:tcPr>
            <w:tcW w:w="5604" w:type="dxa"/>
            <w:vAlign w:val="center"/>
            <w:hideMark/>
          </w:tcPr>
          <w:p w14:paraId="340A4054" w14:textId="751BC1F6" w:rsidR="00C75957" w:rsidRPr="00E23C93" w:rsidRDefault="00C75957" w:rsidP="00E2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Suport mobil pentru conducte preizolate cu poliuretan DN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250/40</w:t>
            </w: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0</w:t>
            </w:r>
          </w:p>
        </w:tc>
        <w:tc>
          <w:tcPr>
            <w:tcW w:w="996" w:type="dxa"/>
            <w:vAlign w:val="center"/>
            <w:hideMark/>
          </w:tcPr>
          <w:p w14:paraId="0852A3B2" w14:textId="77777777" w:rsidR="00C75957" w:rsidRPr="00E23C93" w:rsidRDefault="00C75957" w:rsidP="00C75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096" w:type="dxa"/>
            <w:vAlign w:val="center"/>
          </w:tcPr>
          <w:p w14:paraId="255F5742" w14:textId="4D3247CB" w:rsidR="00C75957" w:rsidRPr="001E224C" w:rsidRDefault="00F62A72" w:rsidP="00C75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58</w:t>
            </w:r>
          </w:p>
        </w:tc>
        <w:tc>
          <w:tcPr>
            <w:tcW w:w="1320" w:type="dxa"/>
            <w:noWrap/>
            <w:vAlign w:val="center"/>
            <w:hideMark/>
          </w:tcPr>
          <w:p w14:paraId="655E9A96" w14:textId="7E1A0175" w:rsidR="00C75957" w:rsidRPr="00E23C93" w:rsidRDefault="00F62A72" w:rsidP="00C75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604,82</w:t>
            </w:r>
          </w:p>
        </w:tc>
      </w:tr>
      <w:tr w:rsidR="00AD6D2F" w:rsidRPr="00E23C93" w14:paraId="693559E7" w14:textId="77777777" w:rsidTr="00AD6D2F">
        <w:trPr>
          <w:trHeight w:val="600"/>
        </w:trPr>
        <w:tc>
          <w:tcPr>
            <w:tcW w:w="663" w:type="dxa"/>
            <w:vAlign w:val="center"/>
          </w:tcPr>
          <w:p w14:paraId="23DE7E02" w14:textId="3EC6DF31" w:rsidR="00AD6D2F" w:rsidRPr="00E23C93" w:rsidRDefault="00AD6D2F" w:rsidP="00AD6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7</w:t>
            </w:r>
          </w:p>
        </w:tc>
        <w:tc>
          <w:tcPr>
            <w:tcW w:w="5604" w:type="dxa"/>
            <w:vAlign w:val="center"/>
          </w:tcPr>
          <w:p w14:paraId="2994E3CD" w14:textId="72605406" w:rsidR="00AD6D2F" w:rsidRPr="00AD6D2F" w:rsidRDefault="00AD6D2F" w:rsidP="00AD6D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Talpă de reazem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  <w:t>ОП-3</w:t>
            </w:r>
          </w:p>
        </w:tc>
        <w:tc>
          <w:tcPr>
            <w:tcW w:w="996" w:type="dxa"/>
            <w:vAlign w:val="center"/>
          </w:tcPr>
          <w:p w14:paraId="4FF3F77A" w14:textId="4D01C10F" w:rsidR="00AD6D2F" w:rsidRPr="00E23C93" w:rsidRDefault="00AD6D2F" w:rsidP="00AD6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096" w:type="dxa"/>
            <w:vAlign w:val="center"/>
          </w:tcPr>
          <w:p w14:paraId="5D69F283" w14:textId="6FF76471" w:rsidR="00AD6D2F" w:rsidRDefault="00F62A72" w:rsidP="00AD6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58</w:t>
            </w:r>
          </w:p>
        </w:tc>
        <w:tc>
          <w:tcPr>
            <w:tcW w:w="1320" w:type="dxa"/>
            <w:noWrap/>
            <w:vAlign w:val="center"/>
          </w:tcPr>
          <w:p w14:paraId="44897AB5" w14:textId="71C1FA5C" w:rsidR="00AD6D2F" w:rsidRPr="001E224C" w:rsidRDefault="00AD6D2F" w:rsidP="00AD6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300,00</w:t>
            </w:r>
          </w:p>
        </w:tc>
      </w:tr>
    </w:tbl>
    <w:p w14:paraId="2481D4D5" w14:textId="77777777" w:rsidR="000F4AC8" w:rsidRPr="00E23C93" w:rsidRDefault="000F4AC8">
      <w:pPr>
        <w:rPr>
          <w:lang w:val="ro-RO"/>
        </w:rPr>
      </w:pPr>
    </w:p>
    <w:sectPr w:rsidR="000F4AC8" w:rsidRPr="00E23C93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C93"/>
    <w:rsid w:val="00031D7D"/>
    <w:rsid w:val="000F4AC8"/>
    <w:rsid w:val="001E224C"/>
    <w:rsid w:val="00216AEC"/>
    <w:rsid w:val="002268D0"/>
    <w:rsid w:val="00253252"/>
    <w:rsid w:val="00317D43"/>
    <w:rsid w:val="0036344A"/>
    <w:rsid w:val="003E02F9"/>
    <w:rsid w:val="004217A8"/>
    <w:rsid w:val="00506321"/>
    <w:rsid w:val="0055194C"/>
    <w:rsid w:val="005B525B"/>
    <w:rsid w:val="005F0469"/>
    <w:rsid w:val="00610F81"/>
    <w:rsid w:val="008166FA"/>
    <w:rsid w:val="00892474"/>
    <w:rsid w:val="008E2F6F"/>
    <w:rsid w:val="009967FC"/>
    <w:rsid w:val="00AD6D2F"/>
    <w:rsid w:val="00B041F1"/>
    <w:rsid w:val="00B31469"/>
    <w:rsid w:val="00B71939"/>
    <w:rsid w:val="00C75957"/>
    <w:rsid w:val="00CE16D7"/>
    <w:rsid w:val="00E022EA"/>
    <w:rsid w:val="00E23C93"/>
    <w:rsid w:val="00F62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9AEB6"/>
  <w15:chartTrackingRefBased/>
  <w15:docId w15:val="{A8353889-C3B8-4F07-92DF-F8CAE77CC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23C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23C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3C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3C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23C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23C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23C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23C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23C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23C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23C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23C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23C93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23C93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23C9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23C9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23C9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23C9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23C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23C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23C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23C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23C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23C9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23C9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23C93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23C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23C93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E23C9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96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UngureanuGA</dc:creator>
  <cp:keywords/>
  <dc:description/>
  <cp:lastModifiedBy>Hantea Andrei</cp:lastModifiedBy>
  <cp:revision>15</cp:revision>
  <cp:lastPrinted>2025-03-14T15:04:00Z</cp:lastPrinted>
  <dcterms:created xsi:type="dcterms:W3CDTF">2024-04-08T11:44:00Z</dcterms:created>
  <dcterms:modified xsi:type="dcterms:W3CDTF">2026-02-05T15:03:00Z</dcterms:modified>
</cp:coreProperties>
</file>