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304E5" w14:textId="77777777" w:rsidR="0006109B" w:rsidRDefault="0006109B" w:rsidP="00AB220B">
      <w:pPr>
        <w:spacing w:before="240" w:after="120" w:line="240" w:lineRule="auto"/>
        <w:rPr>
          <w:rFonts w:ascii="Times New Roman R" w:hAnsi="Times New Roman R"/>
          <w:b/>
          <w:caps/>
          <w:sz w:val="32"/>
          <w:szCs w:val="20"/>
          <w:lang w:val="ro-RO" w:eastAsia="ro-RO"/>
        </w:rPr>
      </w:pPr>
    </w:p>
    <w:p w14:paraId="3E5FAD91" w14:textId="77777777" w:rsidR="00434627" w:rsidRPr="00CF6A70" w:rsidRDefault="00434627" w:rsidP="008E0B9A">
      <w:pPr>
        <w:spacing w:before="240" w:after="120" w:line="240" w:lineRule="auto"/>
        <w:jc w:val="center"/>
        <w:rPr>
          <w:rFonts w:ascii="Times New Roman R" w:hAnsi="Times New Roman R"/>
          <w:b/>
          <w:caps/>
          <w:sz w:val="28"/>
          <w:szCs w:val="28"/>
          <w:lang w:val="ro-RO" w:eastAsia="ro-RO"/>
        </w:rPr>
      </w:pPr>
      <w:r w:rsidRPr="00CF6A70">
        <w:rPr>
          <w:rFonts w:ascii="Times New Roman R" w:hAnsi="Times New Roman R"/>
          <w:b/>
          <w:caps/>
          <w:sz w:val="28"/>
          <w:szCs w:val="28"/>
          <w:lang w:val="ro-RO" w:eastAsia="ro-RO"/>
        </w:rPr>
        <w:t xml:space="preserve">Caiet de sarcini </w:t>
      </w:r>
    </w:p>
    <w:p w14:paraId="47A870D0" w14:textId="2F165DDB" w:rsidR="00434627" w:rsidRPr="0006109B" w:rsidRDefault="00434627" w:rsidP="00171014">
      <w:pPr>
        <w:spacing w:before="120" w:after="120" w:line="240" w:lineRule="auto"/>
        <w:jc w:val="center"/>
        <w:rPr>
          <w:rFonts w:ascii="Times New Roman" w:hAnsi="Times New Roman"/>
          <w:b/>
          <w:bCs/>
          <w:iCs/>
          <w:sz w:val="24"/>
          <w:szCs w:val="24"/>
          <w:lang w:val="ro-RO" w:eastAsia="ro-RO"/>
        </w:rPr>
      </w:pPr>
      <w:r w:rsidRPr="0006109B">
        <w:rPr>
          <w:rFonts w:ascii="Times New Roman" w:hAnsi="Times New Roman"/>
          <w:b/>
          <w:bCs/>
          <w:iCs/>
          <w:sz w:val="24"/>
          <w:szCs w:val="24"/>
          <w:lang w:val="ro-RO" w:eastAsia="ro-RO"/>
        </w:rPr>
        <w:t>pentru achiziţia serviciilor</w:t>
      </w:r>
    </w:p>
    <w:p w14:paraId="23FCC7FC" w14:textId="77777777" w:rsidR="00171014" w:rsidRDefault="00171014" w:rsidP="0006109B">
      <w:pPr>
        <w:pStyle w:val="HTML"/>
        <w:shd w:val="clear" w:color="auto" w:fill="FFFFFF"/>
        <w:jc w:val="both"/>
        <w:rPr>
          <w:rFonts w:ascii="Times New Roman" w:hAnsi="Times New Roman" w:cs="Times New Roman"/>
          <w:b/>
          <w:spacing w:val="-3"/>
          <w:sz w:val="24"/>
          <w:szCs w:val="24"/>
          <w:lang w:val="ro-RO" w:eastAsia="ro-RO"/>
        </w:rPr>
      </w:pPr>
    </w:p>
    <w:p w14:paraId="01A7F0E7" w14:textId="02D02469" w:rsidR="00107C1B" w:rsidRDefault="004E4683" w:rsidP="00F75209">
      <w:pPr>
        <w:pStyle w:val="a6"/>
        <w:spacing w:after="0"/>
        <w:ind w:left="-284"/>
        <w:jc w:val="both"/>
        <w:rPr>
          <w:rFonts w:ascii="Times New Roman" w:hAnsi="Times New Roman"/>
          <w:sz w:val="24"/>
          <w:szCs w:val="24"/>
          <w:lang w:val="ro-MD"/>
        </w:rPr>
      </w:pPr>
      <w:r w:rsidRPr="00107C1B">
        <w:rPr>
          <w:rFonts w:ascii="Times New Roman" w:hAnsi="Times New Roman"/>
          <w:b/>
          <w:bCs/>
          <w:sz w:val="24"/>
          <w:szCs w:val="24"/>
          <w:lang w:val="ro-MD"/>
        </w:rPr>
        <w:t>Obiectul</w:t>
      </w:r>
      <w:r w:rsidR="00CB4B63" w:rsidRPr="00107C1B">
        <w:rPr>
          <w:rFonts w:ascii="Times New Roman" w:hAnsi="Times New Roman"/>
          <w:b/>
          <w:bCs/>
          <w:sz w:val="24"/>
          <w:szCs w:val="24"/>
          <w:lang w:val="ro-MD"/>
        </w:rPr>
        <w:t xml:space="preserve"> caietului de sarcini</w:t>
      </w:r>
      <w:r w:rsidRPr="00107C1B">
        <w:rPr>
          <w:rFonts w:ascii="Times New Roman" w:hAnsi="Times New Roman"/>
          <w:b/>
          <w:bCs/>
          <w:sz w:val="24"/>
          <w:szCs w:val="24"/>
          <w:lang w:val="ro-MD"/>
        </w:rPr>
        <w:t xml:space="preserve">: </w:t>
      </w:r>
      <w:r w:rsidR="00CF6A70" w:rsidRPr="00107C1B">
        <w:rPr>
          <w:rFonts w:ascii="Times New Roman" w:hAnsi="Times New Roman"/>
          <w:sz w:val="24"/>
          <w:szCs w:val="24"/>
          <w:lang w:val="ro-MD"/>
        </w:rPr>
        <w:t xml:space="preserve">Achiziția </w:t>
      </w:r>
      <w:r w:rsidR="00783A20" w:rsidRPr="00783A20">
        <w:rPr>
          <w:rFonts w:ascii="Times New Roman" w:hAnsi="Times New Roman"/>
          <w:sz w:val="24"/>
          <w:szCs w:val="24"/>
          <w:lang w:val="ro-MD"/>
        </w:rPr>
        <w:t xml:space="preserve">serviciilor </w:t>
      </w:r>
      <w:r w:rsidR="005B588E">
        <w:rPr>
          <w:rFonts w:ascii="Times New Roman" w:hAnsi="Times New Roman"/>
          <w:sz w:val="24"/>
          <w:szCs w:val="24"/>
          <w:lang w:val="ro-MD"/>
        </w:rPr>
        <w:t>de testare</w:t>
      </w:r>
      <w:r w:rsidR="00783A20" w:rsidRPr="00783A20">
        <w:rPr>
          <w:rFonts w:ascii="Times New Roman" w:hAnsi="Times New Roman"/>
          <w:sz w:val="24"/>
          <w:szCs w:val="24"/>
          <w:lang w:val="ro-MD"/>
        </w:rPr>
        <w:t xml:space="preserve"> </w:t>
      </w:r>
      <w:r w:rsidR="005B588E">
        <w:rPr>
          <w:rFonts w:ascii="Times New Roman" w:hAnsi="Times New Roman"/>
          <w:sz w:val="24"/>
          <w:szCs w:val="24"/>
          <w:lang w:val="ro-MD"/>
        </w:rPr>
        <w:t xml:space="preserve">și verificare a </w:t>
      </w:r>
      <w:r w:rsidR="00647C02">
        <w:rPr>
          <w:rFonts w:ascii="Times New Roman" w:hAnsi="Times New Roman"/>
          <w:sz w:val="24"/>
          <w:szCs w:val="24"/>
          <w:lang w:val="ro-MD"/>
        </w:rPr>
        <w:t>eficienței</w:t>
      </w:r>
      <w:r w:rsidR="00B94053" w:rsidRPr="00B94053">
        <w:rPr>
          <w:rFonts w:ascii="Times New Roman" w:hAnsi="Times New Roman"/>
          <w:sz w:val="24"/>
          <w:szCs w:val="24"/>
          <w:lang w:val="ro-MD"/>
        </w:rPr>
        <w:t xml:space="preserve"> de funcționare a</w:t>
      </w:r>
      <w:r w:rsidR="004F3A78">
        <w:rPr>
          <w:rFonts w:ascii="Times New Roman" w:hAnsi="Times New Roman"/>
          <w:sz w:val="24"/>
          <w:szCs w:val="24"/>
          <w:lang w:val="ro-MD"/>
        </w:rPr>
        <w:t>le</w:t>
      </w:r>
      <w:r w:rsidR="00B94053" w:rsidRPr="00B94053">
        <w:rPr>
          <w:rFonts w:ascii="Times New Roman" w:hAnsi="Times New Roman"/>
          <w:sz w:val="24"/>
          <w:szCs w:val="24"/>
          <w:lang w:val="ro-MD"/>
        </w:rPr>
        <w:t xml:space="preserve"> </w:t>
      </w:r>
      <w:r w:rsidR="00BD3F24">
        <w:rPr>
          <w:rFonts w:ascii="Times New Roman" w:hAnsi="Times New Roman"/>
          <w:sz w:val="24"/>
          <w:szCs w:val="24"/>
          <w:lang w:val="ro-MD"/>
        </w:rPr>
        <w:t>sistemelor</w:t>
      </w:r>
      <w:r w:rsidR="00BD3F24" w:rsidRPr="00B94053">
        <w:rPr>
          <w:rFonts w:ascii="Times New Roman" w:hAnsi="Times New Roman"/>
          <w:sz w:val="24"/>
          <w:szCs w:val="24"/>
          <w:lang w:val="ro-MD"/>
        </w:rPr>
        <w:t xml:space="preserve"> </w:t>
      </w:r>
      <w:r w:rsidR="00BD3F24">
        <w:rPr>
          <w:rFonts w:ascii="Times New Roman" w:hAnsi="Times New Roman"/>
          <w:sz w:val="24"/>
          <w:szCs w:val="24"/>
          <w:lang w:val="ro-MD"/>
        </w:rPr>
        <w:t>(</w:t>
      </w:r>
      <w:r w:rsidR="00BD3F24" w:rsidRPr="00B94053">
        <w:rPr>
          <w:rFonts w:ascii="Times New Roman" w:hAnsi="Times New Roman"/>
          <w:sz w:val="24"/>
          <w:szCs w:val="24"/>
          <w:lang w:val="ro-MD"/>
        </w:rPr>
        <w:t>instalațiilor</w:t>
      </w:r>
      <w:r w:rsidR="00BD3F24">
        <w:rPr>
          <w:rFonts w:ascii="Times New Roman" w:hAnsi="Times New Roman"/>
          <w:sz w:val="24"/>
          <w:szCs w:val="24"/>
          <w:lang w:val="ro-MD"/>
        </w:rPr>
        <w:t xml:space="preserve">) </w:t>
      </w:r>
      <w:r w:rsidR="005B588E">
        <w:rPr>
          <w:rFonts w:ascii="Times New Roman" w:hAnsi="Times New Roman"/>
          <w:sz w:val="24"/>
          <w:szCs w:val="24"/>
          <w:lang w:val="ro-MD"/>
        </w:rPr>
        <w:t>de ventila</w:t>
      </w:r>
      <w:r w:rsidR="00BD3F24">
        <w:rPr>
          <w:rFonts w:ascii="Times New Roman" w:hAnsi="Times New Roman"/>
          <w:sz w:val="24"/>
          <w:szCs w:val="24"/>
          <w:lang w:val="ro-MD"/>
        </w:rPr>
        <w:t>ție</w:t>
      </w:r>
      <w:r w:rsidR="004F3A78">
        <w:rPr>
          <w:rFonts w:ascii="Times New Roman" w:hAnsi="Times New Roman"/>
          <w:sz w:val="24"/>
          <w:szCs w:val="24"/>
          <w:lang w:val="ro-MD"/>
        </w:rPr>
        <w:t xml:space="preserve"> situate pe teritoriul obiect</w:t>
      </w:r>
      <w:r w:rsidR="005B588E">
        <w:rPr>
          <w:rFonts w:ascii="Times New Roman" w:hAnsi="Times New Roman"/>
          <w:sz w:val="24"/>
          <w:szCs w:val="24"/>
          <w:lang w:val="ro-MD"/>
        </w:rPr>
        <w:t>ului</w:t>
      </w:r>
      <w:r w:rsidR="004F3A78">
        <w:rPr>
          <w:rFonts w:ascii="Times New Roman" w:hAnsi="Times New Roman"/>
          <w:sz w:val="24"/>
          <w:szCs w:val="24"/>
          <w:lang w:val="ro-MD"/>
        </w:rPr>
        <w:t xml:space="preserve"> „TERMOELECTRICA” S.A.</w:t>
      </w:r>
      <w:r w:rsidR="005B588E">
        <w:rPr>
          <w:rFonts w:ascii="Times New Roman" w:hAnsi="Times New Roman"/>
          <w:sz w:val="24"/>
          <w:szCs w:val="24"/>
          <w:lang w:val="ro-MD"/>
        </w:rPr>
        <w:t xml:space="preserve"> CET Sursa 1</w:t>
      </w:r>
      <w:r w:rsidR="002B3493">
        <w:rPr>
          <w:rFonts w:ascii="Times New Roman" w:hAnsi="Times New Roman"/>
          <w:sz w:val="24"/>
          <w:szCs w:val="24"/>
          <w:lang w:val="ro-MD"/>
        </w:rPr>
        <w:t xml:space="preserve"> </w:t>
      </w:r>
      <w:r w:rsidR="00F75209" w:rsidRPr="00F75209">
        <w:rPr>
          <w:rFonts w:ascii="Times New Roman" w:hAnsi="Times New Roman"/>
          <w:sz w:val="24"/>
          <w:szCs w:val="24"/>
          <w:lang w:val="ro-MD"/>
        </w:rPr>
        <w:t>(mun. Chișinău, str. Meșterul Manole, 3)</w:t>
      </w:r>
      <w:r w:rsidR="00783A20" w:rsidRPr="00783A20">
        <w:rPr>
          <w:rFonts w:ascii="Times New Roman" w:hAnsi="Times New Roman"/>
          <w:sz w:val="24"/>
          <w:szCs w:val="24"/>
          <w:lang w:val="ro-MD"/>
        </w:rPr>
        <w:t>.</w:t>
      </w:r>
    </w:p>
    <w:p w14:paraId="1181A11D" w14:textId="77777777" w:rsidR="00107C1B" w:rsidRPr="004E4683" w:rsidRDefault="00107C1B" w:rsidP="00107C1B">
      <w:pPr>
        <w:spacing w:after="0"/>
        <w:jc w:val="both"/>
        <w:rPr>
          <w:rFonts w:ascii="Times New Roman" w:hAnsi="Times New Roman"/>
          <w:b/>
          <w:bCs/>
          <w:iCs/>
          <w:sz w:val="24"/>
          <w:szCs w:val="24"/>
          <w:lang w:val="ro-MD"/>
        </w:rPr>
      </w:pPr>
    </w:p>
    <w:tbl>
      <w:tblPr>
        <w:tblW w:w="10079" w:type="dxa"/>
        <w:tblInd w:w="-176" w:type="dxa"/>
        <w:tblLayout w:type="fixed"/>
        <w:tblLook w:val="04A0" w:firstRow="1" w:lastRow="0" w:firstColumn="1" w:lastColumn="0" w:noHBand="0" w:noVBand="1"/>
      </w:tblPr>
      <w:tblGrid>
        <w:gridCol w:w="538"/>
        <w:gridCol w:w="1025"/>
        <w:gridCol w:w="4250"/>
        <w:gridCol w:w="992"/>
        <w:gridCol w:w="709"/>
        <w:gridCol w:w="1275"/>
        <w:gridCol w:w="1290"/>
      </w:tblGrid>
      <w:tr w:rsidR="004E4683" w:rsidRPr="00AB220B" w14:paraId="20F43846" w14:textId="77777777" w:rsidTr="005532F0">
        <w:trPr>
          <w:cantSplit/>
          <w:trHeight w:val="1134"/>
        </w:trPr>
        <w:tc>
          <w:tcPr>
            <w:tcW w:w="538" w:type="dxa"/>
            <w:tcBorders>
              <w:top w:val="single" w:sz="4" w:space="0" w:color="auto"/>
              <w:left w:val="single" w:sz="4" w:space="0" w:color="auto"/>
              <w:bottom w:val="single" w:sz="4" w:space="0" w:color="auto"/>
              <w:right w:val="single" w:sz="4" w:space="0" w:color="auto"/>
            </w:tcBorders>
            <w:vAlign w:val="center"/>
          </w:tcPr>
          <w:p w14:paraId="350E98F9" w14:textId="77777777" w:rsidR="004E4683" w:rsidRPr="00D016F3" w:rsidRDefault="004E4683" w:rsidP="00BF291B">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C0F4E38" w14:textId="77777777" w:rsidR="004E4683" w:rsidRPr="00D016F3" w:rsidRDefault="004E4683" w:rsidP="00BF291B">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Cod CPV</w:t>
            </w:r>
          </w:p>
        </w:tc>
        <w:tc>
          <w:tcPr>
            <w:tcW w:w="4250" w:type="dxa"/>
            <w:tcBorders>
              <w:top w:val="single" w:sz="4" w:space="0" w:color="auto"/>
              <w:left w:val="single" w:sz="4" w:space="0" w:color="auto"/>
              <w:bottom w:val="single" w:sz="4" w:space="0" w:color="auto"/>
              <w:right w:val="single" w:sz="4" w:space="0" w:color="auto"/>
            </w:tcBorders>
            <w:vAlign w:val="center"/>
          </w:tcPr>
          <w:p w14:paraId="423871F1" w14:textId="77777777" w:rsidR="004E4683" w:rsidRPr="00D016F3" w:rsidRDefault="004E4683" w:rsidP="00BF291B">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0A77FBDA" w14:textId="77777777" w:rsidR="004E4683" w:rsidRPr="00D016F3" w:rsidRDefault="004E4683" w:rsidP="00BF291B">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380590BE" w14:textId="77777777" w:rsidR="004E4683" w:rsidRPr="00D016F3" w:rsidRDefault="004E4683" w:rsidP="0022050D">
            <w:pPr>
              <w:shd w:val="clear" w:color="auto" w:fill="FFFFFF" w:themeFill="background1"/>
              <w:spacing w:after="0" w:line="240" w:lineRule="auto"/>
              <w:ind w:left="113" w:right="113"/>
              <w:jc w:val="center"/>
              <w:rPr>
                <w:rFonts w:ascii="Times New Roman" w:hAnsi="Times New Roman"/>
                <w:b/>
                <w:sz w:val="20"/>
                <w:szCs w:val="20"/>
                <w:lang w:val="ro-MD" w:eastAsia="ru-RU"/>
              </w:rPr>
            </w:pPr>
            <w:r w:rsidRPr="00D016F3">
              <w:rPr>
                <w:rFonts w:ascii="Times New Roman" w:hAnsi="Times New Roman"/>
                <w:b/>
                <w:sz w:val="20"/>
                <w:szCs w:val="20"/>
                <w:lang w:val="ro-MD" w:eastAsia="ru-RU"/>
              </w:rPr>
              <w:t>Cantitatea</w:t>
            </w:r>
          </w:p>
        </w:tc>
        <w:tc>
          <w:tcPr>
            <w:tcW w:w="1275" w:type="dxa"/>
            <w:tcBorders>
              <w:top w:val="single" w:sz="4" w:space="0" w:color="auto"/>
              <w:left w:val="single" w:sz="4" w:space="0" w:color="auto"/>
              <w:bottom w:val="single" w:sz="4" w:space="0" w:color="auto"/>
              <w:right w:val="single" w:sz="4" w:space="0" w:color="auto"/>
            </w:tcBorders>
            <w:vAlign w:val="center"/>
          </w:tcPr>
          <w:p w14:paraId="488EABDB" w14:textId="77777777" w:rsidR="004E4683" w:rsidRPr="00D016F3" w:rsidRDefault="004E4683" w:rsidP="00BF291B">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tcPr>
          <w:p w14:paraId="2463BA71" w14:textId="77777777" w:rsidR="004E4683" w:rsidRPr="00D016F3" w:rsidRDefault="004E4683" w:rsidP="00BF291B">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Valoarea estimată</w:t>
            </w:r>
            <w:r w:rsidRPr="00D016F3">
              <w:rPr>
                <w:rFonts w:ascii="Times New Roman" w:hAnsi="Times New Roman"/>
                <w:b/>
                <w:sz w:val="20"/>
                <w:szCs w:val="20"/>
                <w:lang w:val="ro-MD" w:eastAsia="ru-RU"/>
              </w:rPr>
              <w:br/>
              <w:t>(se va indica pentru fiecare lot în parte)</w:t>
            </w:r>
          </w:p>
        </w:tc>
      </w:tr>
      <w:tr w:rsidR="004E4683" w:rsidRPr="005F6E3D" w14:paraId="7B871270" w14:textId="77777777" w:rsidTr="00AB220B">
        <w:trPr>
          <w:trHeight w:val="397"/>
        </w:trPr>
        <w:tc>
          <w:tcPr>
            <w:tcW w:w="538" w:type="dxa"/>
            <w:tcBorders>
              <w:top w:val="single" w:sz="4" w:space="0" w:color="auto"/>
              <w:left w:val="single" w:sz="4" w:space="0" w:color="auto"/>
              <w:bottom w:val="single" w:sz="4" w:space="0" w:color="auto"/>
              <w:right w:val="single" w:sz="4" w:space="0" w:color="auto"/>
            </w:tcBorders>
          </w:tcPr>
          <w:p w14:paraId="541FAA3F" w14:textId="77777777" w:rsidR="004E4683" w:rsidRPr="006B6C00" w:rsidRDefault="005B588E" w:rsidP="006B6C00">
            <w:pPr>
              <w:shd w:val="clear" w:color="auto" w:fill="FFFFFF" w:themeFill="background1"/>
              <w:spacing w:after="0" w:line="240" w:lineRule="auto"/>
              <w:rPr>
                <w:rFonts w:ascii="Times New Roman" w:hAnsi="Times New Roman"/>
                <w:b/>
                <w:bCs/>
                <w:sz w:val="20"/>
                <w:szCs w:val="20"/>
                <w:lang w:val="ro-MD" w:eastAsia="ru-RU"/>
              </w:rPr>
            </w:pPr>
            <w:r>
              <w:rPr>
                <w:rFonts w:ascii="Times New Roman" w:hAnsi="Times New Roman"/>
                <w:b/>
                <w:bCs/>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5DD32467" w14:textId="6D22ED15" w:rsidR="004E4683" w:rsidRPr="00107C1B" w:rsidRDefault="00AB220B" w:rsidP="00AB220B">
            <w:pPr>
              <w:shd w:val="clear" w:color="auto" w:fill="FFFFFF" w:themeFill="background1"/>
              <w:spacing w:after="0" w:line="240" w:lineRule="auto"/>
              <w:rPr>
                <w:rFonts w:ascii="Times New Roman" w:hAnsi="Times New Roman"/>
                <w:sz w:val="16"/>
                <w:szCs w:val="16"/>
                <w:lang w:val="ro-MD" w:eastAsia="ru-RU"/>
              </w:rPr>
            </w:pPr>
            <w:r>
              <w:rPr>
                <w:rFonts w:ascii="Times New Roman" w:hAnsi="Times New Roman"/>
                <w:b/>
                <w:sz w:val="16"/>
                <w:szCs w:val="16"/>
                <w:lang w:val="en-US"/>
              </w:rPr>
              <w:t>71600000-4</w:t>
            </w:r>
          </w:p>
        </w:tc>
        <w:tc>
          <w:tcPr>
            <w:tcW w:w="4250" w:type="dxa"/>
            <w:tcBorders>
              <w:top w:val="single" w:sz="4" w:space="0" w:color="auto"/>
              <w:left w:val="single" w:sz="4" w:space="0" w:color="auto"/>
              <w:bottom w:val="single" w:sz="4" w:space="0" w:color="auto"/>
              <w:right w:val="single" w:sz="4" w:space="0" w:color="auto"/>
            </w:tcBorders>
          </w:tcPr>
          <w:p w14:paraId="109F925E" w14:textId="487727FC" w:rsidR="004E4683" w:rsidRPr="00B94053" w:rsidRDefault="005B588E" w:rsidP="005532F0">
            <w:pPr>
              <w:shd w:val="clear" w:color="auto" w:fill="FFFFFF" w:themeFill="background1"/>
              <w:spacing w:after="0" w:line="240" w:lineRule="auto"/>
              <w:jc w:val="both"/>
              <w:rPr>
                <w:rFonts w:ascii="Times New Roman" w:hAnsi="Times New Roman"/>
                <w:bCs/>
                <w:sz w:val="24"/>
                <w:szCs w:val="24"/>
                <w:lang w:val="ro-MD" w:eastAsia="ru-RU"/>
              </w:rPr>
            </w:pPr>
            <w:r>
              <w:rPr>
                <w:rFonts w:ascii="Times New Roman" w:hAnsi="Times New Roman"/>
                <w:bCs/>
                <w:color w:val="000000"/>
                <w:sz w:val="24"/>
                <w:szCs w:val="24"/>
                <w:lang w:val="ro-RO"/>
              </w:rPr>
              <w:t>Inspectarea periodică a sistemelor de ventilație</w:t>
            </w:r>
            <w:r w:rsidR="00783A20" w:rsidRPr="00B94053">
              <w:rPr>
                <w:rFonts w:ascii="Times New Roman" w:hAnsi="Times New Roman"/>
                <w:bCs/>
                <w:color w:val="000000"/>
                <w:sz w:val="24"/>
                <w:szCs w:val="24"/>
                <w:lang w:val="ro-RO"/>
              </w:rPr>
              <w:t xml:space="preserve"> situate pe teritoriul </w:t>
            </w:r>
            <w:r w:rsidR="005532F0" w:rsidRPr="005532F0">
              <w:rPr>
                <w:rFonts w:ascii="Times New Roman" w:hAnsi="Times New Roman"/>
                <w:bCs/>
                <w:color w:val="000000"/>
                <w:sz w:val="24"/>
                <w:szCs w:val="24"/>
                <w:lang w:val="ro-RO"/>
              </w:rPr>
              <w:t xml:space="preserve">obiectului „TERMOELECTRICA” S.A. </w:t>
            </w:r>
            <w:r w:rsidR="006B6C00" w:rsidRPr="006158A9">
              <w:rPr>
                <w:rFonts w:ascii="Times New Roman" w:hAnsi="Times New Roman"/>
                <w:bCs/>
                <w:color w:val="000000"/>
                <w:sz w:val="24"/>
                <w:szCs w:val="24"/>
                <w:lang w:val="ro-RO"/>
              </w:rPr>
              <w:t>CET Sursa 1</w:t>
            </w:r>
            <w:r w:rsidR="004D74FC">
              <w:rPr>
                <w:rFonts w:ascii="Times New Roman" w:hAnsi="Times New Roman"/>
                <w:bCs/>
                <w:color w:val="000000"/>
                <w:sz w:val="24"/>
                <w:szCs w:val="24"/>
                <w:lang w:val="ro-RO"/>
              </w:rPr>
              <w:t xml:space="preserve"> </w:t>
            </w:r>
            <w:r w:rsidR="004D74FC" w:rsidRPr="004D74FC">
              <w:rPr>
                <w:rFonts w:ascii="Times New Roman" w:hAnsi="Times New Roman"/>
                <w:bCs/>
                <w:color w:val="000000"/>
                <w:sz w:val="24"/>
                <w:szCs w:val="24"/>
                <w:lang w:val="ro-RO"/>
              </w:rPr>
              <w:t xml:space="preserve">(mun. Chișinău, str. </w:t>
            </w:r>
            <w:r w:rsidR="004D74FC">
              <w:rPr>
                <w:rFonts w:ascii="Times New Roman" w:hAnsi="Times New Roman"/>
                <w:bCs/>
                <w:color w:val="000000"/>
                <w:sz w:val="24"/>
                <w:szCs w:val="24"/>
                <w:lang w:val="ro-RO"/>
              </w:rPr>
              <w:t>Meșterul Manole, 3</w:t>
            </w:r>
            <w:r w:rsidR="004D74FC" w:rsidRPr="004D74FC">
              <w:rPr>
                <w:rFonts w:ascii="Times New Roman" w:hAnsi="Times New Roman"/>
                <w:bCs/>
                <w:color w:val="000000"/>
                <w:sz w:val="24"/>
                <w:szCs w:val="24"/>
                <w:lang w:val="ro-RO"/>
              </w:rPr>
              <w:t>)</w:t>
            </w:r>
            <w:r w:rsidR="00783A20" w:rsidRPr="00B94053">
              <w:rPr>
                <w:rFonts w:ascii="Times New Roman" w:hAnsi="Times New Roman"/>
                <w:bCs/>
                <w:color w:val="000000"/>
                <w:sz w:val="24"/>
                <w:szCs w:val="24"/>
                <w:lang w:val="ro-RO"/>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4BECB4E" w14:textId="72C2893C" w:rsidR="004E4683" w:rsidRPr="0074683B" w:rsidRDefault="0074683B" w:rsidP="00AB220B">
            <w:pPr>
              <w:shd w:val="clear" w:color="auto" w:fill="FFFFFF" w:themeFill="background1"/>
              <w:spacing w:after="0" w:line="240" w:lineRule="auto"/>
              <w:jc w:val="center"/>
              <w:rPr>
                <w:rFonts w:ascii="Times New Roman" w:hAnsi="Times New Roman"/>
                <w:sz w:val="20"/>
                <w:szCs w:val="20"/>
                <w:lang w:val="ro-RO" w:eastAsia="ru-RU"/>
              </w:rPr>
            </w:pPr>
            <w:r w:rsidRPr="0074683B">
              <w:rPr>
                <w:rFonts w:ascii="Times New Roman" w:hAnsi="Times New Roman"/>
                <w:sz w:val="20"/>
                <w:szCs w:val="20"/>
                <w:lang w:val="ro-RO" w:eastAsia="ru-RU"/>
              </w:rPr>
              <w:t>Sistema de ventilație</w:t>
            </w:r>
          </w:p>
        </w:tc>
        <w:tc>
          <w:tcPr>
            <w:tcW w:w="709" w:type="dxa"/>
            <w:tcBorders>
              <w:top w:val="single" w:sz="4" w:space="0" w:color="auto"/>
              <w:left w:val="single" w:sz="4" w:space="0" w:color="auto"/>
              <w:bottom w:val="single" w:sz="4" w:space="0" w:color="auto"/>
              <w:right w:val="single" w:sz="4" w:space="0" w:color="auto"/>
            </w:tcBorders>
            <w:vAlign w:val="center"/>
          </w:tcPr>
          <w:p w14:paraId="368A6127" w14:textId="77777777" w:rsidR="004E4683" w:rsidRPr="00DC2878" w:rsidRDefault="005B588E" w:rsidP="00AB220B">
            <w:pPr>
              <w:shd w:val="clear" w:color="auto" w:fill="FFFFFF" w:themeFill="background1"/>
              <w:spacing w:after="0" w:line="240" w:lineRule="auto"/>
              <w:jc w:val="center"/>
              <w:rPr>
                <w:rFonts w:ascii="Times New Roman" w:hAnsi="Times New Roman"/>
                <w:b/>
                <w:bCs/>
                <w:sz w:val="24"/>
                <w:szCs w:val="24"/>
                <w:lang w:val="ro-MD" w:eastAsia="ru-RU"/>
              </w:rPr>
            </w:pPr>
            <w:r>
              <w:rPr>
                <w:rFonts w:ascii="Times New Roman" w:hAnsi="Times New Roman"/>
                <w:b/>
                <w:bCs/>
                <w:sz w:val="24"/>
                <w:szCs w:val="24"/>
                <w:lang w:val="ro-MD" w:eastAsia="ru-RU"/>
              </w:rPr>
              <w:t>61</w:t>
            </w:r>
          </w:p>
        </w:tc>
        <w:tc>
          <w:tcPr>
            <w:tcW w:w="1275" w:type="dxa"/>
            <w:tcBorders>
              <w:top w:val="single" w:sz="4" w:space="0" w:color="auto"/>
              <w:left w:val="single" w:sz="4" w:space="0" w:color="auto"/>
              <w:bottom w:val="single" w:sz="4" w:space="0" w:color="auto"/>
              <w:right w:val="single" w:sz="4" w:space="0" w:color="auto"/>
            </w:tcBorders>
            <w:vAlign w:val="center"/>
          </w:tcPr>
          <w:p w14:paraId="5042B3FC" w14:textId="0176DEBE" w:rsidR="0074683B" w:rsidRPr="0074683B" w:rsidRDefault="006C05D2" w:rsidP="00AB220B">
            <w:pPr>
              <w:pStyle w:val="a8"/>
              <w:jc w:val="center"/>
              <w:rPr>
                <w:rFonts w:ascii="Times New Roman" w:hAnsi="Times New Roman"/>
                <w:sz w:val="24"/>
                <w:szCs w:val="24"/>
                <w:lang w:val="ro-MD"/>
              </w:rPr>
            </w:pPr>
            <w:r>
              <w:rPr>
                <w:rFonts w:ascii="Times New Roman" w:hAnsi="Times New Roman"/>
                <w:sz w:val="24"/>
                <w:szCs w:val="24"/>
                <w:lang w:val="ro-MD"/>
              </w:rPr>
              <w:t>pct.</w:t>
            </w:r>
            <w:r w:rsidR="0074683B" w:rsidRPr="0074683B">
              <w:rPr>
                <w:rFonts w:ascii="Times New Roman" w:hAnsi="Times New Roman"/>
                <w:sz w:val="24"/>
                <w:szCs w:val="24"/>
                <w:lang w:val="ro-MD"/>
              </w:rPr>
              <w:t xml:space="preserve"> </w:t>
            </w:r>
            <w:r>
              <w:rPr>
                <w:rFonts w:ascii="Times New Roman" w:hAnsi="Times New Roman"/>
                <w:sz w:val="24"/>
                <w:szCs w:val="24"/>
                <w:lang w:val="ro-MD"/>
              </w:rPr>
              <w:t>1, 6 și</w:t>
            </w:r>
          </w:p>
          <w:p w14:paraId="75BDEBA2" w14:textId="29FFB5EC" w:rsidR="004E4683" w:rsidRPr="00B94053" w:rsidRDefault="0074683B" w:rsidP="00AB220B">
            <w:pPr>
              <w:pStyle w:val="a8"/>
              <w:jc w:val="center"/>
              <w:rPr>
                <w:rFonts w:ascii="Times New Roman" w:hAnsi="Times New Roman"/>
                <w:sz w:val="24"/>
                <w:szCs w:val="24"/>
                <w:lang w:val="ro-RO" w:eastAsia="ru-RU"/>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12059739" w14:textId="6FEE32EA" w:rsidR="004E4683" w:rsidRPr="004D74FC" w:rsidRDefault="005B588E" w:rsidP="00AB220B">
            <w:pPr>
              <w:shd w:val="clear" w:color="auto" w:fill="FFFFFF" w:themeFill="background1"/>
              <w:spacing w:after="0" w:line="240" w:lineRule="auto"/>
              <w:jc w:val="center"/>
              <w:rPr>
                <w:rFonts w:ascii="Times New Roman" w:hAnsi="Times New Roman"/>
                <w:b/>
                <w:lang w:val="ro-MD" w:eastAsia="ru-RU"/>
              </w:rPr>
            </w:pPr>
            <w:r>
              <w:rPr>
                <w:rFonts w:ascii="Times New Roman" w:hAnsi="Times New Roman"/>
                <w:b/>
                <w:lang w:val="ro-MD" w:eastAsia="ru-RU"/>
              </w:rPr>
              <w:t>13</w:t>
            </w:r>
            <w:r w:rsidR="00570953">
              <w:rPr>
                <w:rFonts w:ascii="Times New Roman" w:hAnsi="Times New Roman"/>
                <w:b/>
                <w:lang w:val="ro-MD" w:eastAsia="ru-RU"/>
              </w:rPr>
              <w:t>4</w:t>
            </w:r>
            <w:r w:rsidR="00AB220B">
              <w:rPr>
                <w:rFonts w:ascii="Times New Roman" w:hAnsi="Times New Roman"/>
                <w:b/>
                <w:lang w:val="ro-MD" w:eastAsia="ru-RU"/>
              </w:rPr>
              <w:t xml:space="preserve"> </w:t>
            </w:r>
            <w:r w:rsidR="00570953">
              <w:rPr>
                <w:rFonts w:ascii="Times New Roman" w:hAnsi="Times New Roman"/>
                <w:b/>
                <w:lang w:val="ro-MD" w:eastAsia="ru-RU"/>
              </w:rPr>
              <w:t>2</w:t>
            </w:r>
            <w:r>
              <w:rPr>
                <w:rFonts w:ascii="Times New Roman" w:hAnsi="Times New Roman"/>
                <w:b/>
                <w:lang w:val="ro-MD" w:eastAsia="ru-RU"/>
              </w:rPr>
              <w:t>00,00</w:t>
            </w:r>
          </w:p>
        </w:tc>
      </w:tr>
      <w:tr w:rsidR="00C37B60" w:rsidRPr="004E4683" w14:paraId="18663F46" w14:textId="77777777" w:rsidTr="00CA7536">
        <w:trPr>
          <w:trHeight w:val="397"/>
        </w:trPr>
        <w:tc>
          <w:tcPr>
            <w:tcW w:w="8789" w:type="dxa"/>
            <w:gridSpan w:val="6"/>
            <w:tcBorders>
              <w:top w:val="single" w:sz="4" w:space="0" w:color="auto"/>
              <w:left w:val="single" w:sz="4" w:space="0" w:color="auto"/>
              <w:bottom w:val="single" w:sz="4" w:space="0" w:color="auto"/>
              <w:right w:val="single" w:sz="4" w:space="0" w:color="auto"/>
            </w:tcBorders>
            <w:vAlign w:val="center"/>
          </w:tcPr>
          <w:p w14:paraId="07DB3D64" w14:textId="77777777" w:rsidR="00C37B60" w:rsidRPr="004E4683" w:rsidRDefault="00C37B60" w:rsidP="00C37B60">
            <w:pPr>
              <w:shd w:val="clear" w:color="auto" w:fill="FFFFFF" w:themeFill="background1"/>
              <w:spacing w:after="0" w:line="240" w:lineRule="auto"/>
              <w:jc w:val="right"/>
              <w:rPr>
                <w:rFonts w:ascii="Times New Roman" w:hAnsi="Times New Roman"/>
                <w:sz w:val="24"/>
                <w:szCs w:val="24"/>
                <w:lang w:val="ro-MD" w:eastAsia="ru-RU"/>
              </w:rPr>
            </w:pPr>
            <w:r w:rsidRPr="004E4683">
              <w:rPr>
                <w:rFonts w:ascii="Times New Roman" w:hAnsi="Times New Roman"/>
                <w:b/>
                <w:sz w:val="24"/>
                <w:szCs w:val="24"/>
                <w:lang w:val="ro-MD" w:eastAsia="ru-RU"/>
              </w:rPr>
              <w:t>Valoarea estimativă totală, lei fără TVA</w:t>
            </w:r>
            <w:r>
              <w:rPr>
                <w:rFonts w:ascii="Times New Roman" w:hAnsi="Times New Roman"/>
                <w:b/>
                <w:sz w:val="24"/>
                <w:szCs w:val="24"/>
                <w:lang w:val="ro-MD" w:eastAsia="ru-RU"/>
              </w:rPr>
              <w:t>:</w:t>
            </w:r>
          </w:p>
        </w:tc>
        <w:tc>
          <w:tcPr>
            <w:tcW w:w="1290" w:type="dxa"/>
            <w:tcBorders>
              <w:top w:val="single" w:sz="4" w:space="0" w:color="auto"/>
              <w:left w:val="single" w:sz="4" w:space="0" w:color="auto"/>
              <w:bottom w:val="single" w:sz="4" w:space="0" w:color="auto"/>
              <w:right w:val="single" w:sz="4" w:space="0" w:color="auto"/>
            </w:tcBorders>
            <w:vAlign w:val="center"/>
          </w:tcPr>
          <w:p w14:paraId="00CECB9F" w14:textId="28366C8C" w:rsidR="00C37B60" w:rsidRPr="002B3493" w:rsidRDefault="005B588E" w:rsidP="00C37B60">
            <w:pPr>
              <w:shd w:val="clear" w:color="auto" w:fill="FFFFFF" w:themeFill="background1"/>
              <w:spacing w:after="0" w:line="240" w:lineRule="auto"/>
              <w:jc w:val="center"/>
              <w:rPr>
                <w:rFonts w:ascii="Times New Roman" w:hAnsi="Times New Roman"/>
                <w:b/>
                <w:bCs/>
                <w:lang w:val="ro-MD" w:eastAsia="ru-RU"/>
              </w:rPr>
            </w:pPr>
            <w:r w:rsidRPr="002B3493">
              <w:rPr>
                <w:rFonts w:ascii="Times New Roman" w:hAnsi="Times New Roman"/>
                <w:b/>
                <w:bCs/>
                <w:lang w:val="ro-MD" w:eastAsia="ru-RU"/>
              </w:rPr>
              <w:t>13</w:t>
            </w:r>
            <w:r w:rsidR="00570953">
              <w:rPr>
                <w:rFonts w:ascii="Times New Roman" w:hAnsi="Times New Roman"/>
                <w:b/>
                <w:bCs/>
                <w:lang w:val="ro-MD" w:eastAsia="ru-RU"/>
              </w:rPr>
              <w:t>4</w:t>
            </w:r>
            <w:r w:rsidR="002B3493" w:rsidRPr="002B3493">
              <w:rPr>
                <w:rFonts w:ascii="Times New Roman" w:hAnsi="Times New Roman"/>
                <w:b/>
                <w:bCs/>
                <w:lang w:val="ro-MD" w:eastAsia="ru-RU"/>
              </w:rPr>
              <w:t>.</w:t>
            </w:r>
            <w:r w:rsidR="00570953">
              <w:rPr>
                <w:rFonts w:ascii="Times New Roman" w:hAnsi="Times New Roman"/>
                <w:b/>
                <w:bCs/>
                <w:lang w:val="ro-MD" w:eastAsia="ru-RU"/>
              </w:rPr>
              <w:t>2</w:t>
            </w:r>
            <w:r w:rsidRPr="002B3493">
              <w:rPr>
                <w:rFonts w:ascii="Times New Roman" w:hAnsi="Times New Roman"/>
                <w:b/>
                <w:bCs/>
                <w:lang w:val="ro-MD" w:eastAsia="ru-RU"/>
              </w:rPr>
              <w:t>00,00</w:t>
            </w:r>
          </w:p>
        </w:tc>
      </w:tr>
    </w:tbl>
    <w:p w14:paraId="25960FDD" w14:textId="77777777" w:rsidR="004E4683" w:rsidRPr="00084D1F" w:rsidRDefault="004E4683" w:rsidP="004E4683">
      <w:pPr>
        <w:spacing w:after="0" w:line="240" w:lineRule="auto"/>
        <w:jc w:val="both"/>
        <w:rPr>
          <w:rFonts w:ascii="Times New Roman" w:hAnsi="Times New Roman"/>
          <w:lang w:val="ro-MD"/>
        </w:rPr>
      </w:pPr>
    </w:p>
    <w:p w14:paraId="08EB4F71" w14:textId="77777777" w:rsidR="004E4683" w:rsidRDefault="004E4683" w:rsidP="00CB4B63">
      <w:pPr>
        <w:pStyle w:val="cp"/>
        <w:spacing w:line="276" w:lineRule="auto"/>
        <w:ind w:left="-284" w:right="-284"/>
        <w:jc w:val="both"/>
        <w:rPr>
          <w:lang w:val="ro-MD"/>
        </w:rPr>
      </w:pPr>
      <w:r w:rsidRPr="00E20AD7">
        <w:rPr>
          <w:lang w:val="ro-MD"/>
        </w:rPr>
        <w:t xml:space="preserve">1 . </w:t>
      </w:r>
      <w:r w:rsidRPr="00CB4B63">
        <w:rPr>
          <w:lang w:val="ro-MD"/>
        </w:rPr>
        <w:t xml:space="preserve">Descriere generală. Termeni de execuție. </w:t>
      </w:r>
    </w:p>
    <w:p w14:paraId="2800C1D3" w14:textId="74456B78" w:rsidR="00AB5D28" w:rsidRDefault="00AB5D28" w:rsidP="00AB5D28">
      <w:pPr>
        <w:pStyle w:val="cp"/>
        <w:spacing w:line="360" w:lineRule="auto"/>
        <w:ind w:left="-284" w:right="-284"/>
        <w:jc w:val="both"/>
        <w:rPr>
          <w:b w:val="0"/>
          <w:bCs w:val="0"/>
          <w:lang w:val="ro-MD"/>
        </w:rPr>
      </w:pPr>
      <w:r w:rsidRPr="00AB5D28">
        <w:rPr>
          <w:b w:val="0"/>
          <w:bCs w:val="0"/>
          <w:lang w:val="ro-MD"/>
        </w:rPr>
        <w:t>Scopul achiziției este</w:t>
      </w:r>
      <w:r w:rsidR="0074683B" w:rsidRPr="0074683B">
        <w:t xml:space="preserve"> </w:t>
      </w:r>
      <w:r w:rsidR="0074683B" w:rsidRPr="0074683B">
        <w:rPr>
          <w:b w:val="0"/>
          <w:bCs w:val="0"/>
          <w:lang w:val="ro-MD"/>
        </w:rPr>
        <w:t>realizarea unei verificări tehnice periodice a sistemelor de ventilație pentru a determina dacă acestea funcționează în conformitate cu cerințele de siguranță.</w:t>
      </w:r>
      <w:r w:rsidRPr="00AB5D28">
        <w:rPr>
          <w:b w:val="0"/>
          <w:bCs w:val="0"/>
          <w:lang w:val="ro-MD"/>
        </w:rPr>
        <w:t xml:space="preserve"> </w:t>
      </w:r>
    </w:p>
    <w:p w14:paraId="64E3DF98" w14:textId="77777777" w:rsidR="0074683B" w:rsidRPr="00F75209" w:rsidRDefault="0074683B" w:rsidP="0074683B">
      <w:pPr>
        <w:pStyle w:val="cp"/>
        <w:spacing w:line="360" w:lineRule="auto"/>
        <w:ind w:left="-284" w:right="-284"/>
        <w:jc w:val="both"/>
        <w:rPr>
          <w:b w:val="0"/>
          <w:bCs w:val="0"/>
          <w:lang w:val="ro-MD"/>
        </w:rPr>
      </w:pPr>
      <w:r w:rsidRPr="00F75209">
        <w:rPr>
          <w:b w:val="0"/>
          <w:bCs w:val="0"/>
          <w:lang w:val="ro-MD"/>
        </w:rPr>
        <w:t xml:space="preserve">Inspectarea periodică </w:t>
      </w:r>
      <w:r>
        <w:rPr>
          <w:b w:val="0"/>
          <w:bCs w:val="0"/>
          <w:lang w:val="ro-MD"/>
        </w:rPr>
        <w:t xml:space="preserve">tehnică </w:t>
      </w:r>
      <w:r w:rsidRPr="00F75209">
        <w:rPr>
          <w:b w:val="0"/>
          <w:bCs w:val="0"/>
          <w:lang w:val="ro-MD"/>
        </w:rPr>
        <w:t>a sistemelor de ventilație va include:</w:t>
      </w:r>
    </w:p>
    <w:p w14:paraId="1505A57C" w14:textId="0FF9C4F9" w:rsidR="0074683B" w:rsidRPr="00F75209" w:rsidRDefault="0074683B" w:rsidP="0074683B">
      <w:pPr>
        <w:pStyle w:val="a8"/>
        <w:numPr>
          <w:ilvl w:val="0"/>
          <w:numId w:val="17"/>
        </w:numPr>
        <w:tabs>
          <w:tab w:val="left" w:pos="284"/>
        </w:tabs>
        <w:spacing w:line="360" w:lineRule="auto"/>
        <w:ind w:left="0" w:firstLine="0"/>
        <w:jc w:val="both"/>
        <w:rPr>
          <w:rFonts w:ascii="Times New Roman" w:hAnsi="Times New Roman"/>
          <w:sz w:val="24"/>
          <w:szCs w:val="24"/>
          <w:lang w:val="ro-RO"/>
        </w:rPr>
      </w:pPr>
      <w:r w:rsidRPr="00F75209">
        <w:rPr>
          <w:rFonts w:ascii="Times New Roman" w:hAnsi="Times New Roman"/>
          <w:sz w:val="24"/>
          <w:szCs w:val="24"/>
          <w:lang w:val="ro-RO"/>
        </w:rPr>
        <w:t>Inspectarea vizuală a sistemelor (instalaţiilor) de ventilație, familiarizarea cu documentația tehnică (de lucru) a instalațiilor de ventilare</w:t>
      </w:r>
      <w:r>
        <w:rPr>
          <w:rFonts w:ascii="Times New Roman" w:hAnsi="Times New Roman"/>
          <w:sz w:val="24"/>
          <w:szCs w:val="24"/>
          <w:lang w:val="ro-RO"/>
        </w:rPr>
        <w:t>, cu</w:t>
      </w:r>
      <w:r w:rsidRPr="00F75209">
        <w:rPr>
          <w:rFonts w:ascii="Times New Roman" w:hAnsi="Times New Roman"/>
          <w:sz w:val="24"/>
          <w:szCs w:val="24"/>
          <w:lang w:val="ro-RO"/>
        </w:rPr>
        <w:t xml:space="preserve"> caracteristicil</w:t>
      </w:r>
      <w:r>
        <w:rPr>
          <w:rFonts w:ascii="Times New Roman" w:hAnsi="Times New Roman"/>
          <w:sz w:val="24"/>
          <w:szCs w:val="24"/>
          <w:lang w:val="ro-RO"/>
        </w:rPr>
        <w:t>e</w:t>
      </w:r>
      <w:r w:rsidRPr="00F75209">
        <w:rPr>
          <w:rFonts w:ascii="Times New Roman" w:hAnsi="Times New Roman"/>
          <w:sz w:val="24"/>
          <w:szCs w:val="24"/>
          <w:lang w:val="ro-RO"/>
        </w:rPr>
        <w:t xml:space="preserve"> tehnice a principalelor elemente ale instalaţiilor de ventilare (tip de ventilator, motor electric, încălzitor sau răcitor de aer, etc.)</w:t>
      </w:r>
    </w:p>
    <w:p w14:paraId="14AA4E22" w14:textId="77777777" w:rsidR="0074683B" w:rsidRPr="00F75209" w:rsidRDefault="0074683B" w:rsidP="0074683B">
      <w:pPr>
        <w:pStyle w:val="a8"/>
        <w:numPr>
          <w:ilvl w:val="0"/>
          <w:numId w:val="17"/>
        </w:numPr>
        <w:tabs>
          <w:tab w:val="left" w:pos="284"/>
        </w:tabs>
        <w:spacing w:line="360" w:lineRule="auto"/>
        <w:ind w:left="0" w:firstLine="0"/>
        <w:jc w:val="both"/>
        <w:rPr>
          <w:rFonts w:ascii="Times New Roman" w:hAnsi="Times New Roman"/>
          <w:sz w:val="24"/>
          <w:szCs w:val="24"/>
          <w:lang w:val="ro-RO"/>
        </w:rPr>
      </w:pPr>
      <w:r w:rsidRPr="00F75209">
        <w:rPr>
          <w:rFonts w:ascii="Times New Roman" w:hAnsi="Times New Roman"/>
          <w:sz w:val="24"/>
          <w:szCs w:val="24"/>
          <w:lang w:val="ro-RO"/>
        </w:rPr>
        <w:t xml:space="preserve">Efectuarea testelor aerodinamice ale instalaţiilor de ventilare în timpul funcţionării lor în rețea (măsurarea presiunii şi a fluxului de aer transportat prin ramurile individuale de rețea, intrări de aer şi prize de aer). Măsurarea parametrilor de proces vor fi efectuată în conformitate cu standarde naționale, standarde ISO și alte standarde internaționale care garantează furnizarea de date valide (credibile).  </w:t>
      </w:r>
    </w:p>
    <w:p w14:paraId="648417C9" w14:textId="77777777" w:rsidR="0074683B" w:rsidRPr="00F75209" w:rsidRDefault="0074683B" w:rsidP="0074683B">
      <w:pPr>
        <w:pStyle w:val="a8"/>
        <w:numPr>
          <w:ilvl w:val="0"/>
          <w:numId w:val="17"/>
        </w:numPr>
        <w:tabs>
          <w:tab w:val="left" w:pos="284"/>
        </w:tabs>
        <w:spacing w:line="360" w:lineRule="auto"/>
        <w:ind w:left="0" w:firstLine="0"/>
        <w:jc w:val="both"/>
        <w:rPr>
          <w:rFonts w:ascii="Times New Roman" w:hAnsi="Times New Roman"/>
          <w:sz w:val="24"/>
          <w:szCs w:val="24"/>
          <w:lang w:val="ro-MD"/>
        </w:rPr>
      </w:pPr>
      <w:r w:rsidRPr="00F75209">
        <w:rPr>
          <w:rFonts w:ascii="Times New Roman" w:hAnsi="Times New Roman"/>
          <w:sz w:val="24"/>
          <w:szCs w:val="24"/>
          <w:lang w:val="ro-MD"/>
        </w:rPr>
        <w:t>Calculul rezultatelor încercărilor și înscrierea acestora în grila corespunzătoare a pașaportului instalației de ventilare. Compararea valorilor obținute cu valorile de referință corespunzătoare.</w:t>
      </w:r>
      <w:r w:rsidRPr="00F75209">
        <w:rPr>
          <w:rFonts w:ascii="Times New Roman" w:hAnsi="Times New Roman"/>
          <w:lang w:val="en-US"/>
        </w:rPr>
        <w:t xml:space="preserve"> </w:t>
      </w:r>
      <w:r w:rsidRPr="00F75209">
        <w:rPr>
          <w:rFonts w:ascii="Times New Roman" w:hAnsi="Times New Roman"/>
          <w:sz w:val="24"/>
          <w:szCs w:val="24"/>
          <w:lang w:val="ro-MD"/>
        </w:rPr>
        <w:t>Întocmirea schemelor axonometrice ale sistemelor de ventilare.</w:t>
      </w:r>
    </w:p>
    <w:p w14:paraId="3A916505" w14:textId="77777777" w:rsidR="0074683B" w:rsidRPr="00F75209" w:rsidRDefault="0074683B" w:rsidP="0074683B">
      <w:pPr>
        <w:pStyle w:val="a8"/>
        <w:numPr>
          <w:ilvl w:val="0"/>
          <w:numId w:val="17"/>
        </w:numPr>
        <w:tabs>
          <w:tab w:val="left" w:pos="284"/>
        </w:tabs>
        <w:spacing w:line="360" w:lineRule="auto"/>
        <w:ind w:left="0" w:firstLine="0"/>
        <w:jc w:val="both"/>
        <w:rPr>
          <w:rFonts w:ascii="Times New Roman" w:hAnsi="Times New Roman"/>
          <w:sz w:val="24"/>
          <w:szCs w:val="24"/>
          <w:lang w:val="ro-MD"/>
        </w:rPr>
      </w:pPr>
      <w:r w:rsidRPr="00F75209">
        <w:rPr>
          <w:rFonts w:ascii="Times New Roman" w:hAnsi="Times New Roman"/>
          <w:sz w:val="24"/>
          <w:szCs w:val="24"/>
          <w:lang w:val="ro-MD"/>
        </w:rPr>
        <w:t>Evaluarea eficacității efective a sistemelor de ventilație. Oferirea recomandărilor/soluțiilor de îmbunătățire a sistemului și a funcționării acestuia (după caz).</w:t>
      </w:r>
      <w:r w:rsidRPr="00F75209">
        <w:rPr>
          <w:rFonts w:ascii="Times New Roman" w:hAnsi="Times New Roman"/>
          <w:lang w:val="en-US"/>
        </w:rPr>
        <w:t xml:space="preserve"> </w:t>
      </w:r>
    </w:p>
    <w:p w14:paraId="46535C15" w14:textId="60424DA8" w:rsidR="00BD3F24" w:rsidRPr="00F75209" w:rsidRDefault="00BD3F24" w:rsidP="00F75209">
      <w:pPr>
        <w:pStyle w:val="cp"/>
        <w:spacing w:line="360" w:lineRule="auto"/>
        <w:ind w:left="-284" w:right="-284"/>
        <w:jc w:val="both"/>
        <w:rPr>
          <w:b w:val="0"/>
          <w:bCs w:val="0"/>
          <w:lang w:val="ro-MD"/>
        </w:rPr>
      </w:pPr>
      <w:r w:rsidRPr="00F75209">
        <w:rPr>
          <w:b w:val="0"/>
          <w:bCs w:val="0"/>
          <w:lang w:val="ro-MD"/>
        </w:rPr>
        <w:t xml:space="preserve">Locul, adresa </w:t>
      </w:r>
      <w:r w:rsidR="002B3493" w:rsidRPr="00F75209">
        <w:rPr>
          <w:b w:val="0"/>
          <w:bCs w:val="0"/>
          <w:lang w:val="ro-MD"/>
        </w:rPr>
        <w:t>desfășurării</w:t>
      </w:r>
      <w:r w:rsidRPr="00F75209">
        <w:rPr>
          <w:b w:val="0"/>
          <w:bCs w:val="0"/>
          <w:lang w:val="ro-MD"/>
        </w:rPr>
        <w:t xml:space="preserve"> </w:t>
      </w:r>
      <w:r w:rsidR="002F335D">
        <w:rPr>
          <w:b w:val="0"/>
          <w:bCs w:val="0"/>
          <w:lang w:val="ro-MD"/>
        </w:rPr>
        <w:t>servici</w:t>
      </w:r>
      <w:r w:rsidRPr="00F75209">
        <w:rPr>
          <w:b w:val="0"/>
          <w:bCs w:val="0"/>
          <w:lang w:val="ro-MD"/>
        </w:rPr>
        <w:t>ilor: mun. Chişinău, str. Meșterul Manole, 3.</w:t>
      </w:r>
    </w:p>
    <w:p w14:paraId="07007267" w14:textId="53FB06D7" w:rsidR="00B42AEE" w:rsidRPr="00F75209" w:rsidRDefault="00BD3F24" w:rsidP="00F75209">
      <w:pPr>
        <w:pStyle w:val="cp"/>
        <w:spacing w:line="360" w:lineRule="auto"/>
        <w:ind w:left="-284" w:right="-284"/>
        <w:jc w:val="both"/>
        <w:rPr>
          <w:b w:val="0"/>
          <w:bCs w:val="0"/>
          <w:lang w:val="ro-MD"/>
        </w:rPr>
      </w:pPr>
      <w:r w:rsidRPr="00F75209">
        <w:rPr>
          <w:b w:val="0"/>
          <w:bCs w:val="0"/>
          <w:lang w:val="ro-MD"/>
        </w:rPr>
        <w:t xml:space="preserve">Termenul de realizare: </w:t>
      </w:r>
      <w:r w:rsidRPr="002F335D">
        <w:rPr>
          <w:lang w:val="ro-MD"/>
        </w:rPr>
        <w:t>01.03.202</w:t>
      </w:r>
      <w:r w:rsidR="00084EDF" w:rsidRPr="002F335D">
        <w:rPr>
          <w:lang w:val="ro-MD"/>
        </w:rPr>
        <w:t>6</w:t>
      </w:r>
      <w:r w:rsidRPr="002F335D">
        <w:rPr>
          <w:lang w:val="ro-MD"/>
        </w:rPr>
        <w:t xml:space="preserve"> - 30.10.202</w:t>
      </w:r>
      <w:r w:rsidR="00084EDF" w:rsidRPr="002F335D">
        <w:rPr>
          <w:lang w:val="ro-MD"/>
        </w:rPr>
        <w:t>6</w:t>
      </w:r>
      <w:r w:rsidRPr="00F75209">
        <w:rPr>
          <w:b w:val="0"/>
          <w:bCs w:val="0"/>
          <w:lang w:val="ro-MD"/>
        </w:rPr>
        <w:t>.</w:t>
      </w:r>
    </w:p>
    <w:p w14:paraId="28765E93" w14:textId="5FB1E70E" w:rsidR="00AB220B" w:rsidRPr="00AB220B" w:rsidRDefault="00B42AEE" w:rsidP="00AB220B">
      <w:pPr>
        <w:pStyle w:val="cp"/>
        <w:spacing w:line="360" w:lineRule="auto"/>
        <w:ind w:left="-284" w:right="-284"/>
        <w:jc w:val="both"/>
        <w:rPr>
          <w:b w:val="0"/>
          <w:bCs w:val="0"/>
          <w:lang w:val="ro-MD"/>
        </w:rPr>
      </w:pPr>
      <w:r w:rsidRPr="00F75209">
        <w:rPr>
          <w:b w:val="0"/>
          <w:bCs w:val="0"/>
          <w:i/>
          <w:iCs/>
          <w:lang w:eastAsia="ro-RO"/>
        </w:rPr>
        <w:t xml:space="preserve">Zilele și ora </w:t>
      </w:r>
      <w:r w:rsidR="00DC52BF" w:rsidRPr="00F75209">
        <w:rPr>
          <w:b w:val="0"/>
          <w:bCs w:val="0"/>
          <w:i/>
          <w:iCs/>
          <w:lang w:eastAsia="ro-RO"/>
        </w:rPr>
        <w:t>încercăr</w:t>
      </w:r>
      <w:r w:rsidRPr="00F75209">
        <w:rPr>
          <w:b w:val="0"/>
          <w:bCs w:val="0"/>
          <w:i/>
          <w:iCs/>
          <w:lang w:eastAsia="ro-RO"/>
        </w:rPr>
        <w:t>ilor vor fi stabilite de comun acord între reprezentantul beneficiarului și Executor</w:t>
      </w:r>
      <w:r w:rsidRPr="00F75209">
        <w:rPr>
          <w:b w:val="0"/>
          <w:bCs w:val="0"/>
          <w:lang w:eastAsia="ro-RO"/>
        </w:rPr>
        <w:t>.</w:t>
      </w:r>
    </w:p>
    <w:p w14:paraId="0378590C" w14:textId="2024379E" w:rsidR="00B42AEE" w:rsidRPr="00F75209" w:rsidRDefault="00B42AEE" w:rsidP="00F75209">
      <w:pPr>
        <w:spacing w:after="0" w:line="360" w:lineRule="auto"/>
        <w:ind w:right="-284"/>
        <w:jc w:val="both"/>
        <w:rPr>
          <w:rFonts w:ascii="Times New Roman" w:hAnsi="Times New Roman"/>
          <w:sz w:val="24"/>
          <w:szCs w:val="24"/>
          <w:lang w:val="ro-RO"/>
        </w:rPr>
      </w:pPr>
      <w:r w:rsidRPr="00F75209">
        <w:rPr>
          <w:rFonts w:ascii="Times New Roman" w:hAnsi="Times New Roman"/>
          <w:sz w:val="24"/>
          <w:szCs w:val="24"/>
          <w:lang w:val="ro-RO"/>
        </w:rPr>
        <w:t>Ofertantul în mod obligatoriu trebuie:</w:t>
      </w:r>
    </w:p>
    <w:p w14:paraId="3E6E884D" w14:textId="6B35A107" w:rsidR="004339F0" w:rsidRPr="004339F0" w:rsidRDefault="00B42AEE" w:rsidP="004339F0">
      <w:pPr>
        <w:pStyle w:val="a6"/>
        <w:numPr>
          <w:ilvl w:val="0"/>
          <w:numId w:val="14"/>
        </w:numPr>
        <w:spacing w:line="360" w:lineRule="auto"/>
        <w:rPr>
          <w:rFonts w:ascii="Times New Roman" w:hAnsi="Times New Roman"/>
          <w:sz w:val="24"/>
          <w:szCs w:val="24"/>
          <w:lang w:val="ro-RO"/>
        </w:rPr>
      </w:pPr>
      <w:r w:rsidRPr="00F75209">
        <w:rPr>
          <w:rFonts w:ascii="Times New Roman" w:hAnsi="Times New Roman"/>
          <w:sz w:val="24"/>
          <w:szCs w:val="24"/>
          <w:lang w:val="ro-RO"/>
        </w:rPr>
        <w:t xml:space="preserve">să fie o companie specializată </w:t>
      </w:r>
      <w:r w:rsidR="004339F0">
        <w:rPr>
          <w:rFonts w:ascii="Times New Roman" w:hAnsi="Times New Roman"/>
          <w:sz w:val="24"/>
          <w:szCs w:val="24"/>
          <w:lang w:val="ro-RO"/>
        </w:rPr>
        <w:t>î</w:t>
      </w:r>
      <w:r w:rsidR="004339F0" w:rsidRPr="004339F0">
        <w:rPr>
          <w:rFonts w:ascii="Times New Roman" w:hAnsi="Times New Roman"/>
          <w:sz w:val="24"/>
          <w:szCs w:val="24"/>
          <w:lang w:val="ro-RO"/>
        </w:rPr>
        <w:t>n domeniul ventil</w:t>
      </w:r>
      <w:r w:rsidR="004339F0">
        <w:rPr>
          <w:rFonts w:ascii="Times New Roman" w:hAnsi="Times New Roman"/>
          <w:sz w:val="24"/>
          <w:szCs w:val="24"/>
          <w:lang w:val="ro-RO"/>
        </w:rPr>
        <w:t>ă</w:t>
      </w:r>
      <w:r w:rsidR="004339F0" w:rsidRPr="004339F0">
        <w:rPr>
          <w:rFonts w:ascii="Times New Roman" w:hAnsi="Times New Roman"/>
          <w:sz w:val="24"/>
          <w:szCs w:val="24"/>
          <w:lang w:val="ro-RO"/>
        </w:rPr>
        <w:t>ri</w:t>
      </w:r>
      <w:r w:rsidR="004339F0">
        <w:rPr>
          <w:rFonts w:ascii="Times New Roman" w:hAnsi="Times New Roman"/>
          <w:sz w:val="24"/>
          <w:szCs w:val="24"/>
          <w:lang w:val="ro-RO"/>
        </w:rPr>
        <w:t>i</w:t>
      </w:r>
      <w:r w:rsidR="004339F0" w:rsidRPr="004339F0">
        <w:rPr>
          <w:rFonts w:ascii="Times New Roman" w:hAnsi="Times New Roman"/>
          <w:sz w:val="24"/>
          <w:szCs w:val="24"/>
          <w:lang w:val="ro-RO"/>
        </w:rPr>
        <w:t xml:space="preserve"> cu men</w:t>
      </w:r>
      <w:r w:rsidR="004339F0">
        <w:rPr>
          <w:rFonts w:ascii="Times New Roman" w:hAnsi="Times New Roman"/>
          <w:sz w:val="24"/>
          <w:szCs w:val="24"/>
          <w:lang w:val="ro-RO"/>
        </w:rPr>
        <w:t>ț</w:t>
      </w:r>
      <w:r w:rsidR="004339F0" w:rsidRPr="004339F0">
        <w:rPr>
          <w:rFonts w:ascii="Times New Roman" w:hAnsi="Times New Roman"/>
          <w:sz w:val="24"/>
          <w:szCs w:val="24"/>
          <w:lang w:val="ro-RO"/>
        </w:rPr>
        <w:t xml:space="preserve">iuni respective </w:t>
      </w:r>
      <w:r w:rsidR="004339F0">
        <w:rPr>
          <w:rFonts w:ascii="Times New Roman" w:hAnsi="Times New Roman"/>
          <w:sz w:val="24"/>
          <w:szCs w:val="24"/>
          <w:lang w:val="ro-RO"/>
        </w:rPr>
        <w:t>î</w:t>
      </w:r>
      <w:r w:rsidR="004339F0" w:rsidRPr="004339F0">
        <w:rPr>
          <w:rFonts w:ascii="Times New Roman" w:hAnsi="Times New Roman"/>
          <w:sz w:val="24"/>
          <w:szCs w:val="24"/>
          <w:lang w:val="ro-RO"/>
        </w:rPr>
        <w:t>n certificatul de</w:t>
      </w:r>
    </w:p>
    <w:p w14:paraId="3AFCDAC1" w14:textId="5FB2F7F6" w:rsidR="00B42AEE" w:rsidRPr="00F75209" w:rsidRDefault="004339F0" w:rsidP="004339F0">
      <w:pPr>
        <w:pStyle w:val="a6"/>
        <w:spacing w:line="360" w:lineRule="auto"/>
        <w:rPr>
          <w:rFonts w:ascii="Times New Roman" w:hAnsi="Times New Roman"/>
          <w:sz w:val="24"/>
          <w:szCs w:val="24"/>
          <w:lang w:val="ro-RO"/>
        </w:rPr>
      </w:pPr>
      <w:r>
        <w:rPr>
          <w:rFonts w:ascii="Times New Roman" w:hAnsi="Times New Roman"/>
          <w:sz w:val="24"/>
          <w:szCs w:val="24"/>
          <w:lang w:val="ro-RO"/>
        </w:rPr>
        <w:lastRenderedPageBreak/>
        <w:t>î</w:t>
      </w:r>
      <w:r w:rsidRPr="004339F0">
        <w:rPr>
          <w:rFonts w:ascii="Times New Roman" w:hAnsi="Times New Roman"/>
          <w:sz w:val="24"/>
          <w:szCs w:val="24"/>
          <w:lang w:val="ro-RO"/>
        </w:rPr>
        <w:t>nregistrare</w:t>
      </w:r>
      <w:r w:rsidR="00B42AEE" w:rsidRPr="00F75209">
        <w:rPr>
          <w:rFonts w:ascii="Times New Roman" w:hAnsi="Times New Roman"/>
          <w:sz w:val="24"/>
          <w:szCs w:val="24"/>
          <w:lang w:val="ro-RO"/>
        </w:rPr>
        <w:t xml:space="preserve">; </w:t>
      </w:r>
    </w:p>
    <w:p w14:paraId="4FDAC4B8" w14:textId="5CADE9FB" w:rsidR="000D740F" w:rsidRPr="00F75209" w:rsidRDefault="000D740F" w:rsidP="000D740F">
      <w:pPr>
        <w:pStyle w:val="a6"/>
        <w:numPr>
          <w:ilvl w:val="0"/>
          <w:numId w:val="14"/>
        </w:numPr>
        <w:spacing w:after="0" w:line="360" w:lineRule="auto"/>
        <w:ind w:right="-284"/>
        <w:jc w:val="both"/>
        <w:rPr>
          <w:rFonts w:ascii="Times New Roman" w:hAnsi="Times New Roman"/>
          <w:sz w:val="24"/>
          <w:szCs w:val="24"/>
          <w:lang w:val="ro-RO"/>
        </w:rPr>
      </w:pPr>
      <w:r w:rsidRPr="00F75209">
        <w:rPr>
          <w:rFonts w:ascii="Times New Roman" w:hAnsi="Times New Roman"/>
          <w:sz w:val="24"/>
          <w:szCs w:val="24"/>
          <w:lang w:val="ro-RO"/>
        </w:rPr>
        <w:t>să aibă experiență în domeniu</w:t>
      </w:r>
      <w:r w:rsidR="000F2235">
        <w:rPr>
          <w:rFonts w:ascii="Times New Roman" w:hAnsi="Times New Roman"/>
          <w:sz w:val="24"/>
          <w:szCs w:val="24"/>
          <w:lang w:val="ro-RO"/>
        </w:rPr>
        <w:t xml:space="preserve"> minim </w:t>
      </w:r>
      <w:r w:rsidR="00BD1C88">
        <w:rPr>
          <w:rFonts w:ascii="Times New Roman" w:hAnsi="Times New Roman"/>
          <w:sz w:val="24"/>
          <w:szCs w:val="24"/>
          <w:lang w:val="ro-RO"/>
        </w:rPr>
        <w:t>3</w:t>
      </w:r>
      <w:r w:rsidR="000F2235">
        <w:rPr>
          <w:rFonts w:ascii="Times New Roman" w:hAnsi="Times New Roman"/>
          <w:sz w:val="24"/>
          <w:szCs w:val="24"/>
          <w:lang w:val="ro-RO"/>
        </w:rPr>
        <w:t xml:space="preserve"> ani</w:t>
      </w:r>
      <w:r w:rsidR="00BD1C88">
        <w:rPr>
          <w:rFonts w:ascii="Times New Roman" w:hAnsi="Times New Roman"/>
          <w:sz w:val="24"/>
          <w:szCs w:val="24"/>
          <w:lang w:val="ro-RO"/>
        </w:rPr>
        <w:t>;</w:t>
      </w:r>
    </w:p>
    <w:p w14:paraId="1160FD33" w14:textId="503F8373" w:rsidR="00B42AEE" w:rsidRPr="00F75209" w:rsidRDefault="00B42AEE" w:rsidP="00F75209">
      <w:pPr>
        <w:pStyle w:val="a6"/>
        <w:numPr>
          <w:ilvl w:val="0"/>
          <w:numId w:val="14"/>
        </w:numPr>
        <w:spacing w:after="0" w:line="360" w:lineRule="auto"/>
        <w:ind w:right="-284"/>
        <w:jc w:val="both"/>
        <w:rPr>
          <w:rFonts w:ascii="Times New Roman" w:hAnsi="Times New Roman"/>
          <w:sz w:val="24"/>
          <w:szCs w:val="24"/>
          <w:lang w:val="ro-RO"/>
        </w:rPr>
      </w:pPr>
      <w:r w:rsidRPr="00F75209">
        <w:rPr>
          <w:rFonts w:ascii="Times New Roman" w:hAnsi="Times New Roman"/>
          <w:sz w:val="24"/>
          <w:szCs w:val="24"/>
          <w:lang w:val="ro-RO"/>
        </w:rPr>
        <w:t>să aibă capacitatea tehnică</w:t>
      </w:r>
      <w:r w:rsidR="007C65BE">
        <w:rPr>
          <w:rFonts w:ascii="Times New Roman" w:hAnsi="Times New Roman"/>
          <w:sz w:val="24"/>
          <w:szCs w:val="24"/>
          <w:lang w:val="ro-RO"/>
        </w:rPr>
        <w:t xml:space="preserve"> </w:t>
      </w:r>
      <w:r w:rsidRPr="00F75209">
        <w:rPr>
          <w:rFonts w:ascii="Times New Roman" w:hAnsi="Times New Roman"/>
          <w:sz w:val="24"/>
          <w:szCs w:val="24"/>
          <w:lang w:val="ro-RO"/>
        </w:rPr>
        <w:t xml:space="preserve">și profesională pentru </w:t>
      </w:r>
      <w:r w:rsidR="00C36776">
        <w:rPr>
          <w:rFonts w:ascii="Times New Roman" w:hAnsi="Times New Roman"/>
          <w:sz w:val="24"/>
          <w:szCs w:val="24"/>
          <w:lang w:val="ro-RO"/>
        </w:rPr>
        <w:t>pres</w:t>
      </w:r>
      <w:r w:rsidRPr="00F75209">
        <w:rPr>
          <w:rFonts w:ascii="Times New Roman" w:hAnsi="Times New Roman"/>
          <w:sz w:val="24"/>
          <w:szCs w:val="24"/>
          <w:lang w:val="ro-RO"/>
        </w:rPr>
        <w:t>tarea serviciilor solicitate</w:t>
      </w:r>
      <w:r w:rsidR="00DC4E73">
        <w:rPr>
          <w:rFonts w:ascii="Times New Roman" w:hAnsi="Times New Roman"/>
          <w:sz w:val="24"/>
          <w:szCs w:val="24"/>
          <w:lang w:val="ro-RO"/>
        </w:rPr>
        <w:t>.</w:t>
      </w:r>
    </w:p>
    <w:p w14:paraId="789F28CB" w14:textId="5E69732E" w:rsidR="004E4683" w:rsidRPr="00F75209" w:rsidRDefault="006B7496" w:rsidP="00F75209">
      <w:pPr>
        <w:spacing w:after="0" w:line="360" w:lineRule="auto"/>
        <w:ind w:left="-284" w:right="-284"/>
        <w:jc w:val="both"/>
        <w:rPr>
          <w:rFonts w:ascii="Times New Roman" w:hAnsi="Times New Roman"/>
          <w:b/>
          <w:sz w:val="24"/>
          <w:szCs w:val="24"/>
          <w:lang w:val="ro-MD"/>
        </w:rPr>
      </w:pPr>
      <w:r>
        <w:rPr>
          <w:rFonts w:ascii="Times New Roman" w:hAnsi="Times New Roman"/>
          <w:b/>
          <w:sz w:val="24"/>
          <w:szCs w:val="24"/>
          <w:lang w:val="ro-MD"/>
        </w:rPr>
        <w:t>2</w:t>
      </w:r>
      <w:r w:rsidR="004E4683" w:rsidRPr="00F75209">
        <w:rPr>
          <w:rFonts w:ascii="Times New Roman" w:hAnsi="Times New Roman"/>
          <w:b/>
          <w:sz w:val="24"/>
          <w:szCs w:val="24"/>
          <w:lang w:val="ro-MD"/>
        </w:rPr>
        <w:t xml:space="preserve">. Încercări, </w:t>
      </w:r>
      <w:r w:rsidR="009F072F" w:rsidRPr="00F75209">
        <w:rPr>
          <w:rFonts w:ascii="Times New Roman" w:hAnsi="Times New Roman"/>
          <w:b/>
          <w:sz w:val="24"/>
          <w:szCs w:val="24"/>
          <w:lang w:val="ro-MD"/>
        </w:rPr>
        <w:t>instrucțiuni</w:t>
      </w:r>
      <w:r w:rsidR="004E4683" w:rsidRPr="00F75209">
        <w:rPr>
          <w:rFonts w:ascii="Times New Roman" w:hAnsi="Times New Roman"/>
          <w:b/>
          <w:sz w:val="24"/>
          <w:szCs w:val="24"/>
          <w:lang w:val="ro-MD"/>
        </w:rPr>
        <w:t xml:space="preserve">, </w:t>
      </w:r>
      <w:r w:rsidR="009F072F" w:rsidRPr="00F75209">
        <w:rPr>
          <w:rFonts w:ascii="Times New Roman" w:hAnsi="Times New Roman"/>
          <w:b/>
          <w:sz w:val="24"/>
          <w:szCs w:val="24"/>
          <w:lang w:val="ro-MD"/>
        </w:rPr>
        <w:t>garanții</w:t>
      </w:r>
      <w:r w:rsidR="004E4683" w:rsidRPr="00F75209">
        <w:rPr>
          <w:rFonts w:ascii="Times New Roman" w:hAnsi="Times New Roman"/>
          <w:b/>
          <w:sz w:val="24"/>
          <w:szCs w:val="24"/>
          <w:lang w:val="ro-MD"/>
        </w:rPr>
        <w:t xml:space="preserve"> ale furnizorilor, desene şi scheme de </w:t>
      </w:r>
      <w:r w:rsidR="009F072F" w:rsidRPr="00F75209">
        <w:rPr>
          <w:rFonts w:ascii="Times New Roman" w:hAnsi="Times New Roman"/>
          <w:b/>
          <w:sz w:val="24"/>
          <w:szCs w:val="24"/>
          <w:lang w:val="ro-MD"/>
        </w:rPr>
        <w:t>execuție</w:t>
      </w:r>
    </w:p>
    <w:p w14:paraId="43310440" w14:textId="77777777" w:rsidR="000F2235" w:rsidRPr="000F2235" w:rsidRDefault="000F2235" w:rsidP="000F2235">
      <w:pPr>
        <w:spacing w:after="0" w:line="240" w:lineRule="auto"/>
        <w:ind w:left="-284" w:right="-284"/>
        <w:jc w:val="both"/>
        <w:rPr>
          <w:rFonts w:ascii="Times New Roman" w:hAnsi="Times New Roman"/>
          <w:sz w:val="24"/>
          <w:szCs w:val="24"/>
          <w:lang w:val="ro-MD"/>
        </w:rPr>
      </w:pPr>
      <w:r w:rsidRPr="000F2235">
        <w:rPr>
          <w:rFonts w:ascii="Times New Roman" w:hAnsi="Times New Roman"/>
          <w:sz w:val="24"/>
          <w:szCs w:val="24"/>
          <w:lang w:val="ro-MD"/>
        </w:rPr>
        <w:t>Executorul va garanta prestarea serviciilor calitativ și în volumul deplin prevăzut de documentație tehnico-normativă (pct. 6).</w:t>
      </w:r>
    </w:p>
    <w:p w14:paraId="0CECE351" w14:textId="2DAE512F" w:rsidR="00946FD4" w:rsidRPr="000F2235" w:rsidRDefault="004F051F" w:rsidP="000F2235">
      <w:pPr>
        <w:spacing w:after="0" w:line="240" w:lineRule="auto"/>
        <w:ind w:left="-284" w:right="-284"/>
        <w:jc w:val="both"/>
        <w:rPr>
          <w:rFonts w:ascii="Times New Roman" w:hAnsi="Times New Roman"/>
          <w:sz w:val="24"/>
          <w:szCs w:val="24"/>
          <w:lang w:val="ro-MD"/>
        </w:rPr>
      </w:pPr>
      <w:r w:rsidRPr="000F2235">
        <w:rPr>
          <w:rFonts w:ascii="Times New Roman" w:hAnsi="Times New Roman"/>
          <w:sz w:val="24"/>
          <w:szCs w:val="24"/>
          <w:lang w:val="ro-MD"/>
        </w:rPr>
        <w:t>În decurs de 5 zile calendaristice după finalizarea lucrărilor/serviciilor</w:t>
      </w:r>
      <w:r w:rsidR="001A5F6D" w:rsidRPr="000F2235">
        <w:rPr>
          <w:rFonts w:ascii="Times New Roman" w:hAnsi="Times New Roman"/>
          <w:sz w:val="24"/>
          <w:szCs w:val="24"/>
          <w:lang w:val="ro-MD"/>
        </w:rPr>
        <w:t xml:space="preserve">, Executantul va remite Beneficiarului </w:t>
      </w:r>
      <w:r w:rsidR="00BA417E" w:rsidRPr="000F2235">
        <w:rPr>
          <w:rFonts w:ascii="Times New Roman" w:hAnsi="Times New Roman"/>
          <w:sz w:val="24"/>
          <w:szCs w:val="24"/>
          <w:lang w:val="ro-MD"/>
        </w:rPr>
        <w:t>câte un exemplar al</w:t>
      </w:r>
      <w:r w:rsidRPr="000F2235">
        <w:rPr>
          <w:rFonts w:ascii="Times New Roman" w:hAnsi="Times New Roman"/>
          <w:sz w:val="24"/>
          <w:szCs w:val="24"/>
          <w:lang w:val="ro-MD"/>
        </w:rPr>
        <w:t>e</w:t>
      </w:r>
      <w:r w:rsidR="00BA417E" w:rsidRPr="000F2235">
        <w:rPr>
          <w:rFonts w:ascii="Times New Roman" w:hAnsi="Times New Roman"/>
          <w:sz w:val="24"/>
          <w:szCs w:val="24"/>
          <w:lang w:val="ro-MD"/>
        </w:rPr>
        <w:t xml:space="preserve"> </w:t>
      </w:r>
      <w:r w:rsidR="00BD1C88" w:rsidRPr="00BD1C88">
        <w:rPr>
          <w:rFonts w:ascii="Times New Roman" w:hAnsi="Times New Roman"/>
          <w:sz w:val="24"/>
          <w:szCs w:val="24"/>
          <w:lang w:val="ro-MD"/>
        </w:rPr>
        <w:t>rapoartelor de inspecție periodică/pașapoartelor instalației de ventilație</w:t>
      </w:r>
      <w:r w:rsidR="009F072F" w:rsidRPr="000F2235">
        <w:rPr>
          <w:rFonts w:ascii="Times New Roman" w:hAnsi="Times New Roman"/>
          <w:sz w:val="24"/>
          <w:szCs w:val="24"/>
          <w:lang w:val="ro-MD"/>
        </w:rPr>
        <w:t xml:space="preserve"> </w:t>
      </w:r>
      <w:r w:rsidR="00B42AEE" w:rsidRPr="000F2235">
        <w:rPr>
          <w:rFonts w:ascii="Times New Roman" w:hAnsi="Times New Roman"/>
          <w:sz w:val="24"/>
          <w:szCs w:val="24"/>
          <w:lang w:val="ro-MD"/>
        </w:rPr>
        <w:t xml:space="preserve">cu rezultatele </w:t>
      </w:r>
      <w:r w:rsidR="004339F0" w:rsidRPr="000F2235">
        <w:rPr>
          <w:rFonts w:ascii="Times New Roman" w:hAnsi="Times New Roman"/>
          <w:sz w:val="24"/>
          <w:szCs w:val="24"/>
          <w:lang w:val="ro-MD"/>
        </w:rPr>
        <w:t>test</w:t>
      </w:r>
      <w:r w:rsidR="00B42AEE" w:rsidRPr="000F2235">
        <w:rPr>
          <w:rFonts w:ascii="Times New Roman" w:hAnsi="Times New Roman"/>
          <w:sz w:val="24"/>
          <w:szCs w:val="24"/>
          <w:lang w:val="ro-MD"/>
        </w:rPr>
        <w:t xml:space="preserve">ării sistemelor de ventilație. </w:t>
      </w:r>
    </w:p>
    <w:p w14:paraId="0C3A89D0" w14:textId="2978E9C6" w:rsidR="004E4683" w:rsidRPr="00F75209" w:rsidRDefault="006B7496" w:rsidP="00F75209">
      <w:pPr>
        <w:spacing w:after="0" w:line="360" w:lineRule="auto"/>
        <w:ind w:left="-284" w:right="-284"/>
        <w:jc w:val="both"/>
        <w:rPr>
          <w:rFonts w:ascii="Times New Roman" w:hAnsi="Times New Roman"/>
          <w:b/>
          <w:sz w:val="24"/>
          <w:szCs w:val="24"/>
          <w:lang w:val="ro-MD"/>
        </w:rPr>
      </w:pPr>
      <w:r>
        <w:rPr>
          <w:rFonts w:ascii="Times New Roman" w:hAnsi="Times New Roman"/>
          <w:b/>
          <w:sz w:val="24"/>
          <w:szCs w:val="24"/>
          <w:lang w:val="ro-MD"/>
        </w:rPr>
        <w:t>3</w:t>
      </w:r>
      <w:r w:rsidR="004E4683" w:rsidRPr="00F75209">
        <w:rPr>
          <w:rFonts w:ascii="Times New Roman" w:hAnsi="Times New Roman"/>
          <w:b/>
          <w:sz w:val="24"/>
          <w:szCs w:val="24"/>
          <w:lang w:val="ro-MD"/>
        </w:rPr>
        <w:t>. Remedierea viciilor ascunse şi a defectelor</w:t>
      </w:r>
    </w:p>
    <w:p w14:paraId="0815957C" w14:textId="3BD4419A" w:rsidR="000F2235" w:rsidRDefault="000F2235" w:rsidP="00CB4B63">
      <w:pPr>
        <w:spacing w:after="0"/>
        <w:ind w:left="-284" w:right="-284"/>
        <w:jc w:val="both"/>
        <w:rPr>
          <w:rFonts w:ascii="Times New Roman" w:hAnsi="Times New Roman"/>
          <w:sz w:val="24"/>
          <w:szCs w:val="24"/>
          <w:lang w:val="ro-MD"/>
        </w:rPr>
      </w:pPr>
      <w:r w:rsidRPr="000F2235">
        <w:rPr>
          <w:rFonts w:ascii="Times New Roman" w:hAnsi="Times New Roman"/>
          <w:sz w:val="24"/>
          <w:szCs w:val="24"/>
          <w:lang w:val="ro-MD"/>
        </w:rPr>
        <w:t xml:space="preserve">În cazul oricăror pretenții din partea Beneficiarului cu privire la conținutul incomplet al </w:t>
      </w:r>
      <w:r w:rsidR="00BD1C88" w:rsidRPr="00BD1C88">
        <w:rPr>
          <w:rFonts w:ascii="Times New Roman" w:hAnsi="Times New Roman"/>
          <w:sz w:val="24"/>
          <w:szCs w:val="24"/>
          <w:lang w:val="ro-MD"/>
        </w:rPr>
        <w:t>rapo</w:t>
      </w:r>
      <w:r w:rsidR="00BD1C88">
        <w:rPr>
          <w:rFonts w:ascii="Times New Roman" w:hAnsi="Times New Roman"/>
          <w:sz w:val="24"/>
          <w:szCs w:val="24"/>
          <w:lang w:val="ro-MD"/>
        </w:rPr>
        <w:t>a</w:t>
      </w:r>
      <w:r w:rsidR="00BD1C88" w:rsidRPr="00BD1C88">
        <w:rPr>
          <w:rFonts w:ascii="Times New Roman" w:hAnsi="Times New Roman"/>
          <w:sz w:val="24"/>
          <w:szCs w:val="24"/>
          <w:lang w:val="ro-MD"/>
        </w:rPr>
        <w:t>rt</w:t>
      </w:r>
      <w:r w:rsidR="00BD1C88">
        <w:rPr>
          <w:rFonts w:ascii="Times New Roman" w:hAnsi="Times New Roman"/>
          <w:sz w:val="24"/>
          <w:szCs w:val="24"/>
          <w:lang w:val="ro-MD"/>
        </w:rPr>
        <w:t>elor</w:t>
      </w:r>
      <w:r w:rsidR="00BD1C88" w:rsidRPr="00BD1C88">
        <w:rPr>
          <w:rFonts w:ascii="Times New Roman" w:hAnsi="Times New Roman"/>
          <w:sz w:val="24"/>
          <w:szCs w:val="24"/>
          <w:lang w:val="ro-MD"/>
        </w:rPr>
        <w:t xml:space="preserve"> de inspecție periodică/pașapo</w:t>
      </w:r>
      <w:r w:rsidR="00BD1C88">
        <w:rPr>
          <w:rFonts w:ascii="Times New Roman" w:hAnsi="Times New Roman"/>
          <w:sz w:val="24"/>
          <w:szCs w:val="24"/>
          <w:lang w:val="ro-MD"/>
        </w:rPr>
        <w:t>a</w:t>
      </w:r>
      <w:r w:rsidR="00BD1C88" w:rsidRPr="00BD1C88">
        <w:rPr>
          <w:rFonts w:ascii="Times New Roman" w:hAnsi="Times New Roman"/>
          <w:sz w:val="24"/>
          <w:szCs w:val="24"/>
          <w:lang w:val="ro-MD"/>
        </w:rPr>
        <w:t>rt</w:t>
      </w:r>
      <w:r w:rsidR="00BD1C88">
        <w:rPr>
          <w:rFonts w:ascii="Times New Roman" w:hAnsi="Times New Roman"/>
          <w:sz w:val="24"/>
          <w:szCs w:val="24"/>
          <w:lang w:val="ro-MD"/>
        </w:rPr>
        <w:t>elor</w:t>
      </w:r>
      <w:r w:rsidR="00BD1C88" w:rsidRPr="00BD1C88">
        <w:rPr>
          <w:rFonts w:ascii="Times New Roman" w:hAnsi="Times New Roman"/>
          <w:sz w:val="24"/>
          <w:szCs w:val="24"/>
          <w:lang w:val="ro-MD"/>
        </w:rPr>
        <w:t xml:space="preserve"> instalație</w:t>
      </w:r>
      <w:r w:rsidR="00BD1C88">
        <w:rPr>
          <w:rFonts w:ascii="Times New Roman" w:hAnsi="Times New Roman"/>
          <w:sz w:val="24"/>
          <w:szCs w:val="24"/>
          <w:lang w:val="ro-MD"/>
        </w:rPr>
        <w:t>i</w:t>
      </w:r>
      <w:r w:rsidR="00BD1C88" w:rsidRPr="00BD1C88">
        <w:rPr>
          <w:rFonts w:ascii="Times New Roman" w:hAnsi="Times New Roman"/>
          <w:sz w:val="24"/>
          <w:szCs w:val="24"/>
          <w:lang w:val="ro-MD"/>
        </w:rPr>
        <w:t xml:space="preserve"> de ventilație </w:t>
      </w:r>
      <w:r w:rsidRPr="000F2235">
        <w:rPr>
          <w:rFonts w:ascii="Times New Roman" w:hAnsi="Times New Roman"/>
          <w:sz w:val="24"/>
          <w:szCs w:val="24"/>
          <w:lang w:val="ro-MD"/>
        </w:rPr>
        <w:t>Executorul este responsabil pentru eliminarea acestora pe cont propriu într-un termen restrâns ce nu depășește zece zile lucrătoare de la data constatării.</w:t>
      </w:r>
    </w:p>
    <w:p w14:paraId="0903B6EB" w14:textId="370CFB68" w:rsidR="004E4683" w:rsidRPr="00CB4B63" w:rsidRDefault="006B7496" w:rsidP="00CB4B63">
      <w:pPr>
        <w:spacing w:after="0"/>
        <w:ind w:left="-284" w:right="-284"/>
        <w:jc w:val="both"/>
        <w:rPr>
          <w:rFonts w:ascii="Times New Roman" w:hAnsi="Times New Roman"/>
          <w:b/>
          <w:sz w:val="24"/>
          <w:szCs w:val="24"/>
          <w:lang w:val="ro-MD"/>
        </w:rPr>
      </w:pPr>
      <w:r>
        <w:rPr>
          <w:rFonts w:ascii="Times New Roman" w:hAnsi="Times New Roman"/>
          <w:b/>
          <w:sz w:val="24"/>
          <w:szCs w:val="24"/>
          <w:lang w:val="ro-MD"/>
        </w:rPr>
        <w:t>4</w:t>
      </w:r>
      <w:r w:rsidR="004E4683" w:rsidRPr="00CB4B63">
        <w:rPr>
          <w:rFonts w:ascii="Times New Roman" w:hAnsi="Times New Roman"/>
          <w:b/>
          <w:sz w:val="24"/>
          <w:szCs w:val="24"/>
          <w:lang w:val="ro-MD"/>
        </w:rPr>
        <w:t xml:space="preserve">. Echipamentele, </w:t>
      </w:r>
      <w:r w:rsidR="00961B19" w:rsidRPr="00CB4B63">
        <w:rPr>
          <w:rFonts w:ascii="Times New Roman" w:hAnsi="Times New Roman"/>
          <w:b/>
          <w:sz w:val="24"/>
          <w:szCs w:val="24"/>
          <w:lang w:val="ro-MD"/>
        </w:rPr>
        <w:t>instalațiile</w:t>
      </w:r>
      <w:r w:rsidR="004E4683" w:rsidRPr="00CB4B63">
        <w:rPr>
          <w:rFonts w:ascii="Times New Roman" w:hAnsi="Times New Roman"/>
          <w:b/>
          <w:sz w:val="24"/>
          <w:szCs w:val="24"/>
          <w:lang w:val="ro-MD"/>
        </w:rPr>
        <w:t>, utilajele, sculele, instrumentele, dispozitivele şi alte obiecte necesare pentru executarea lucrărilor</w:t>
      </w:r>
    </w:p>
    <w:p w14:paraId="6E8CFE81" w14:textId="305C97C6" w:rsidR="0055463C" w:rsidRDefault="0055463C" w:rsidP="00CB4B63">
      <w:pPr>
        <w:spacing w:after="0"/>
        <w:ind w:left="-284" w:right="-284"/>
        <w:jc w:val="both"/>
        <w:rPr>
          <w:rFonts w:ascii="Times New Roman" w:hAnsi="Times New Roman"/>
          <w:sz w:val="24"/>
          <w:szCs w:val="24"/>
          <w:lang w:val="ro-RO"/>
        </w:rPr>
      </w:pPr>
      <w:r w:rsidRPr="00636912">
        <w:rPr>
          <w:rFonts w:ascii="Times New Roman" w:hAnsi="Times New Roman"/>
          <w:sz w:val="24"/>
          <w:szCs w:val="24"/>
          <w:lang w:val="ro-RO"/>
        </w:rPr>
        <w:t xml:space="preserve">Ofertantul </w:t>
      </w:r>
      <w:r w:rsidR="005F6E3D">
        <w:rPr>
          <w:rFonts w:ascii="Times New Roman" w:hAnsi="Times New Roman"/>
          <w:sz w:val="24"/>
          <w:szCs w:val="24"/>
          <w:lang w:val="ro-RO"/>
        </w:rPr>
        <w:t>este obligat</w:t>
      </w:r>
      <w:r w:rsidRPr="00636912">
        <w:rPr>
          <w:rFonts w:ascii="Times New Roman" w:hAnsi="Times New Roman"/>
          <w:sz w:val="24"/>
          <w:szCs w:val="24"/>
          <w:lang w:val="ro-RO"/>
        </w:rPr>
        <w:t xml:space="preserve"> să </w:t>
      </w:r>
      <w:r w:rsidR="00636912" w:rsidRPr="00636912">
        <w:rPr>
          <w:rFonts w:ascii="Times New Roman" w:hAnsi="Times New Roman"/>
          <w:sz w:val="24"/>
          <w:szCs w:val="24"/>
          <w:lang w:val="ro-RO"/>
        </w:rPr>
        <w:t>posede</w:t>
      </w:r>
      <w:r w:rsidRPr="00636912">
        <w:rPr>
          <w:rFonts w:ascii="Times New Roman" w:hAnsi="Times New Roman"/>
          <w:sz w:val="24"/>
          <w:szCs w:val="24"/>
          <w:lang w:val="ro-RO"/>
        </w:rPr>
        <w:t xml:space="preserve"> mijloace de măsurare</w:t>
      </w:r>
      <w:r w:rsidRPr="00CB4B63">
        <w:rPr>
          <w:rFonts w:ascii="Times New Roman" w:hAnsi="Times New Roman"/>
          <w:sz w:val="24"/>
          <w:szCs w:val="24"/>
          <w:lang w:val="ro-RO"/>
        </w:rPr>
        <w:t xml:space="preserve"> verificate și/sau etalonate </w:t>
      </w:r>
      <w:r w:rsidR="00CB4B63">
        <w:rPr>
          <w:rFonts w:ascii="Times New Roman" w:hAnsi="Times New Roman"/>
          <w:sz w:val="24"/>
          <w:szCs w:val="24"/>
          <w:lang w:val="ro-RO"/>
        </w:rPr>
        <w:t xml:space="preserve">și consumabile </w:t>
      </w:r>
      <w:r w:rsidRPr="00CB4B63">
        <w:rPr>
          <w:rFonts w:ascii="Times New Roman" w:hAnsi="Times New Roman"/>
          <w:sz w:val="24"/>
          <w:szCs w:val="24"/>
          <w:lang w:val="ro-RO"/>
        </w:rPr>
        <w:t xml:space="preserve">necesare pentru efectuarea </w:t>
      </w:r>
      <w:r w:rsidR="00CB4B63">
        <w:rPr>
          <w:rFonts w:ascii="Times New Roman" w:hAnsi="Times New Roman"/>
          <w:sz w:val="24"/>
          <w:szCs w:val="24"/>
          <w:lang w:val="ro-RO"/>
        </w:rPr>
        <w:t>investigaț</w:t>
      </w:r>
      <w:r w:rsidRPr="00CB4B63">
        <w:rPr>
          <w:rFonts w:ascii="Times New Roman" w:hAnsi="Times New Roman"/>
          <w:sz w:val="24"/>
          <w:szCs w:val="24"/>
          <w:lang w:val="ro-RO"/>
        </w:rPr>
        <w:t>i</w:t>
      </w:r>
      <w:r w:rsidR="004339F0">
        <w:rPr>
          <w:rFonts w:ascii="Times New Roman" w:hAnsi="Times New Roman"/>
          <w:sz w:val="24"/>
          <w:szCs w:val="24"/>
          <w:lang w:val="ro-RO"/>
        </w:rPr>
        <w:t>i</w:t>
      </w:r>
      <w:r w:rsidRPr="00CB4B63">
        <w:rPr>
          <w:rFonts w:ascii="Times New Roman" w:hAnsi="Times New Roman"/>
          <w:sz w:val="24"/>
          <w:szCs w:val="24"/>
          <w:lang w:val="ro-RO"/>
        </w:rPr>
        <w:t>lor</w:t>
      </w:r>
      <w:r w:rsidR="00CB4B63">
        <w:rPr>
          <w:rFonts w:ascii="Times New Roman" w:hAnsi="Times New Roman"/>
          <w:sz w:val="24"/>
          <w:szCs w:val="24"/>
          <w:lang w:val="ro-RO"/>
        </w:rPr>
        <w:t>.</w:t>
      </w:r>
    </w:p>
    <w:p w14:paraId="6CF3BDEF" w14:textId="04D5EFB8" w:rsidR="004E4683" w:rsidRPr="00CB4B63" w:rsidRDefault="00BB35C0" w:rsidP="00CB4B63">
      <w:pPr>
        <w:spacing w:after="0"/>
        <w:ind w:left="-284" w:right="-284"/>
        <w:jc w:val="both"/>
        <w:rPr>
          <w:rFonts w:ascii="Times New Roman" w:hAnsi="Times New Roman"/>
          <w:b/>
          <w:sz w:val="24"/>
          <w:szCs w:val="24"/>
          <w:lang w:val="ro-MD"/>
        </w:rPr>
      </w:pPr>
      <w:r>
        <w:rPr>
          <w:rFonts w:ascii="Times New Roman" w:hAnsi="Times New Roman"/>
          <w:b/>
          <w:sz w:val="24"/>
          <w:szCs w:val="24"/>
          <w:lang w:val="ro-MD"/>
        </w:rPr>
        <w:t xml:space="preserve"> </w:t>
      </w:r>
      <w:r w:rsidR="006B7496">
        <w:rPr>
          <w:rFonts w:ascii="Times New Roman" w:hAnsi="Times New Roman"/>
          <w:b/>
          <w:sz w:val="24"/>
          <w:szCs w:val="24"/>
          <w:lang w:val="ro-MD"/>
        </w:rPr>
        <w:t>5</w:t>
      </w:r>
      <w:r w:rsidR="004E4683" w:rsidRPr="00CB4B63">
        <w:rPr>
          <w:rFonts w:ascii="Times New Roman" w:hAnsi="Times New Roman"/>
          <w:b/>
          <w:sz w:val="24"/>
          <w:szCs w:val="24"/>
          <w:lang w:val="ro-MD"/>
        </w:rPr>
        <w:t xml:space="preserve">. </w:t>
      </w:r>
      <w:r w:rsidRPr="00CB4B63">
        <w:rPr>
          <w:rFonts w:ascii="Times New Roman" w:hAnsi="Times New Roman"/>
          <w:b/>
          <w:sz w:val="24"/>
          <w:szCs w:val="24"/>
          <w:lang w:val="ro-MD"/>
        </w:rPr>
        <w:t>Cerințe</w:t>
      </w:r>
      <w:r w:rsidR="004E4683" w:rsidRPr="00CB4B63">
        <w:rPr>
          <w:rFonts w:ascii="Times New Roman" w:hAnsi="Times New Roman"/>
          <w:b/>
          <w:sz w:val="24"/>
          <w:szCs w:val="24"/>
          <w:lang w:val="ro-MD"/>
        </w:rPr>
        <w:t xml:space="preserve"> privind calculul costului</w:t>
      </w:r>
    </w:p>
    <w:p w14:paraId="5DCA70CF" w14:textId="39487201" w:rsidR="00180B70" w:rsidRDefault="00C23A14" w:rsidP="00180B70">
      <w:pPr>
        <w:spacing w:after="0"/>
        <w:ind w:left="-284" w:right="-284"/>
        <w:jc w:val="both"/>
        <w:rPr>
          <w:rFonts w:ascii="Times New Roman" w:hAnsi="Times New Roman"/>
          <w:sz w:val="24"/>
          <w:szCs w:val="24"/>
          <w:lang w:val="ro-RO"/>
        </w:rPr>
      </w:pPr>
      <w:r w:rsidRPr="00C23A14">
        <w:rPr>
          <w:rFonts w:ascii="Times New Roman" w:hAnsi="Times New Roman"/>
          <w:sz w:val="24"/>
          <w:szCs w:val="24"/>
          <w:lang w:val="ro-RO"/>
        </w:rPr>
        <w:t>Ofertantul va prezenta un deviz în</w:t>
      </w:r>
      <w:r w:rsidR="00C15CCF" w:rsidRPr="00C23A14">
        <w:rPr>
          <w:rFonts w:ascii="Times New Roman" w:hAnsi="Times New Roman"/>
          <w:sz w:val="24"/>
          <w:szCs w:val="24"/>
          <w:lang w:val="ro-RO"/>
        </w:rPr>
        <w:t xml:space="preserve"> care enumeră toate cheltuielile necesare pentru </w:t>
      </w:r>
      <w:r w:rsidRPr="00C23A14">
        <w:rPr>
          <w:rFonts w:ascii="Times New Roman" w:hAnsi="Times New Roman"/>
          <w:sz w:val="24"/>
          <w:szCs w:val="24"/>
          <w:lang w:val="ro-RO"/>
        </w:rPr>
        <w:t>prestarea</w:t>
      </w:r>
      <w:r w:rsidR="00C15CCF" w:rsidRPr="00C23A14">
        <w:rPr>
          <w:rFonts w:ascii="Times New Roman" w:hAnsi="Times New Roman"/>
          <w:sz w:val="24"/>
          <w:szCs w:val="24"/>
          <w:lang w:val="ro-RO"/>
        </w:rPr>
        <w:t xml:space="preserve"> serviciul</w:t>
      </w:r>
      <w:r w:rsidRPr="00C23A14">
        <w:rPr>
          <w:rFonts w:ascii="Times New Roman" w:hAnsi="Times New Roman"/>
          <w:sz w:val="24"/>
          <w:szCs w:val="24"/>
          <w:lang w:val="ro-RO"/>
        </w:rPr>
        <w:t>ui</w:t>
      </w:r>
      <w:r w:rsidR="00C15CCF" w:rsidRPr="00C23A14">
        <w:rPr>
          <w:rFonts w:ascii="Times New Roman" w:hAnsi="Times New Roman"/>
          <w:sz w:val="24"/>
          <w:szCs w:val="24"/>
          <w:lang w:val="ro-RO"/>
        </w:rPr>
        <w:t xml:space="preserve">. </w:t>
      </w:r>
      <w:r w:rsidR="00180B70" w:rsidRPr="00C23A14">
        <w:rPr>
          <w:rFonts w:ascii="Times New Roman" w:hAnsi="Times New Roman"/>
          <w:sz w:val="24"/>
          <w:szCs w:val="24"/>
          <w:lang w:val="ro-RO"/>
        </w:rPr>
        <w:t xml:space="preserve">Costul serviciilor va fi exprimat în lei </w:t>
      </w:r>
      <w:r w:rsidR="00F70C66" w:rsidRPr="00C23A14">
        <w:rPr>
          <w:rFonts w:ascii="Times New Roman" w:hAnsi="Times New Roman"/>
          <w:sz w:val="24"/>
          <w:szCs w:val="24"/>
          <w:lang w:val="ro-RO"/>
        </w:rPr>
        <w:t xml:space="preserve">MD </w:t>
      </w:r>
      <w:r w:rsidR="00180B70" w:rsidRPr="00C23A14">
        <w:rPr>
          <w:rFonts w:ascii="Times New Roman" w:hAnsi="Times New Roman"/>
          <w:sz w:val="24"/>
          <w:szCs w:val="24"/>
          <w:lang w:val="ro-RO"/>
        </w:rPr>
        <w:t>fără și cu TVA per fiecare poziție în parte și va rămâne ferm pe toată perioada de derulare a contractului</w:t>
      </w:r>
      <w:r w:rsidR="00180B70" w:rsidRPr="005633C7">
        <w:rPr>
          <w:rFonts w:ascii="Times New Roman" w:hAnsi="Times New Roman"/>
          <w:sz w:val="24"/>
          <w:szCs w:val="24"/>
          <w:lang w:val="ro-RO"/>
        </w:rPr>
        <w:t xml:space="preserve">. </w:t>
      </w:r>
    </w:p>
    <w:p w14:paraId="2C918CCC" w14:textId="02DA8155" w:rsidR="001C7E10" w:rsidRDefault="006B7496" w:rsidP="00CB4B63">
      <w:pPr>
        <w:spacing w:after="0"/>
        <w:ind w:left="-284" w:right="-284"/>
        <w:jc w:val="both"/>
        <w:rPr>
          <w:rFonts w:ascii="Times New Roman" w:eastAsia="Times New Roman" w:hAnsi="Times New Roman"/>
          <w:b/>
          <w:spacing w:val="-3"/>
          <w:sz w:val="24"/>
          <w:szCs w:val="24"/>
          <w:lang w:val="ro-RO" w:eastAsia="ro-RO"/>
        </w:rPr>
      </w:pPr>
      <w:r>
        <w:rPr>
          <w:rFonts w:ascii="Times New Roman" w:hAnsi="Times New Roman"/>
          <w:b/>
          <w:bCs/>
          <w:sz w:val="24"/>
          <w:szCs w:val="24"/>
          <w:lang w:val="ro-MD"/>
        </w:rPr>
        <w:t>6</w:t>
      </w:r>
      <w:r w:rsidR="004E4683" w:rsidRPr="00CB4B63">
        <w:rPr>
          <w:rFonts w:ascii="Times New Roman" w:hAnsi="Times New Roman"/>
          <w:b/>
          <w:bCs/>
          <w:sz w:val="24"/>
          <w:szCs w:val="24"/>
          <w:lang w:val="ro-MD"/>
        </w:rPr>
        <w:t xml:space="preserve">.  </w:t>
      </w:r>
      <w:r w:rsidR="001C7E10" w:rsidRPr="00CB4B63">
        <w:rPr>
          <w:rFonts w:ascii="Times New Roman" w:eastAsia="Times New Roman" w:hAnsi="Times New Roman"/>
          <w:b/>
          <w:spacing w:val="-3"/>
          <w:sz w:val="24"/>
          <w:szCs w:val="24"/>
          <w:lang w:val="ro-RO" w:eastAsia="ro-RO"/>
        </w:rPr>
        <w:t>Documentația</w:t>
      </w:r>
      <w:r w:rsidR="004E4683" w:rsidRPr="00CB4B63">
        <w:rPr>
          <w:rFonts w:ascii="Times New Roman" w:eastAsia="Times New Roman" w:hAnsi="Times New Roman"/>
          <w:b/>
          <w:spacing w:val="-3"/>
          <w:sz w:val="24"/>
          <w:szCs w:val="24"/>
          <w:lang w:val="ro-RO" w:eastAsia="ro-RO"/>
        </w:rPr>
        <w:t xml:space="preserve"> tehnico-normativă de reglementare a lucrărilor/serviciilor de proiectare:</w:t>
      </w:r>
    </w:p>
    <w:p w14:paraId="19398790" w14:textId="77777777" w:rsidR="00C23A14" w:rsidRDefault="00C23A14" w:rsidP="00CB4B63">
      <w:pPr>
        <w:spacing w:after="0"/>
        <w:ind w:left="-284" w:right="-284"/>
        <w:jc w:val="both"/>
        <w:rPr>
          <w:rFonts w:ascii="Times New Roman" w:eastAsia="Times New Roman" w:hAnsi="Times New Roman"/>
          <w:b/>
          <w:spacing w:val="-3"/>
          <w:sz w:val="24"/>
          <w:szCs w:val="24"/>
          <w:lang w:val="ro-RO" w:eastAsia="ro-RO"/>
        </w:rPr>
      </w:pPr>
    </w:p>
    <w:tbl>
      <w:tblPr>
        <w:tblW w:w="5059"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91"/>
        <w:gridCol w:w="3338"/>
        <w:gridCol w:w="5978"/>
      </w:tblGrid>
      <w:tr w:rsidR="00C20287" w:rsidRPr="00CB4B63" w14:paraId="522401B1" w14:textId="77777777" w:rsidTr="002B3493">
        <w:trPr>
          <w:trHeight w:val="170"/>
        </w:trPr>
        <w:tc>
          <w:tcPr>
            <w:tcW w:w="250" w:type="pct"/>
            <w:shd w:val="clear" w:color="auto" w:fill="F2F2F2"/>
            <w:vAlign w:val="center"/>
          </w:tcPr>
          <w:p w14:paraId="520BEBFE" w14:textId="77777777" w:rsidR="00C20287" w:rsidRPr="006158A9" w:rsidRDefault="00C20287" w:rsidP="00CB4B63">
            <w:pPr>
              <w:spacing w:after="0"/>
              <w:ind w:left="720" w:hanging="720"/>
              <w:jc w:val="center"/>
              <w:rPr>
                <w:rFonts w:ascii="Times New Roman" w:hAnsi="Times New Roman"/>
                <w:sz w:val="20"/>
                <w:szCs w:val="20"/>
                <w:lang w:val="ro-RO" w:eastAsia="ro-RO"/>
              </w:rPr>
            </w:pPr>
            <w:r w:rsidRPr="006158A9">
              <w:rPr>
                <w:rFonts w:ascii="Times New Roman" w:hAnsi="Times New Roman"/>
                <w:sz w:val="20"/>
                <w:szCs w:val="20"/>
                <w:lang w:val="ro-RO" w:eastAsia="ro-RO"/>
              </w:rPr>
              <w:t>Nr.</w:t>
            </w:r>
          </w:p>
        </w:tc>
        <w:tc>
          <w:tcPr>
            <w:tcW w:w="1702" w:type="pct"/>
            <w:shd w:val="clear" w:color="auto" w:fill="F2F2F2"/>
            <w:vAlign w:val="center"/>
          </w:tcPr>
          <w:p w14:paraId="2E694FEF" w14:textId="77777777" w:rsidR="00C20287" w:rsidRPr="006158A9" w:rsidRDefault="00C20287" w:rsidP="00CB4B63">
            <w:pPr>
              <w:spacing w:after="0"/>
              <w:jc w:val="center"/>
              <w:rPr>
                <w:rFonts w:ascii="Times New Roman" w:hAnsi="Times New Roman"/>
                <w:b/>
                <w:spacing w:val="-3"/>
                <w:sz w:val="20"/>
                <w:szCs w:val="20"/>
                <w:lang w:val="ro-RO" w:eastAsia="ro-RO"/>
              </w:rPr>
            </w:pPr>
            <w:r w:rsidRPr="006158A9">
              <w:rPr>
                <w:rFonts w:ascii="Times New Roman" w:hAnsi="Times New Roman"/>
                <w:b/>
                <w:spacing w:val="-3"/>
                <w:sz w:val="20"/>
                <w:szCs w:val="20"/>
                <w:lang w:val="ro-RO" w:eastAsia="ro-RO"/>
              </w:rPr>
              <w:t>Codul documentului</w:t>
            </w:r>
          </w:p>
        </w:tc>
        <w:tc>
          <w:tcPr>
            <w:tcW w:w="3048" w:type="pct"/>
            <w:shd w:val="clear" w:color="auto" w:fill="F2F2F2"/>
            <w:vAlign w:val="center"/>
          </w:tcPr>
          <w:p w14:paraId="192C4371" w14:textId="77777777" w:rsidR="00C20287" w:rsidRPr="006158A9" w:rsidRDefault="00C20287" w:rsidP="00CB4B63">
            <w:pPr>
              <w:spacing w:after="0"/>
              <w:jc w:val="center"/>
              <w:rPr>
                <w:rFonts w:ascii="Times New Roman" w:hAnsi="Times New Roman"/>
                <w:sz w:val="20"/>
                <w:szCs w:val="20"/>
                <w:lang w:val="ro-RO" w:eastAsia="ro-RO"/>
              </w:rPr>
            </w:pPr>
            <w:r w:rsidRPr="006158A9">
              <w:rPr>
                <w:rFonts w:ascii="Times New Roman" w:hAnsi="Times New Roman"/>
                <w:b/>
                <w:spacing w:val="-3"/>
                <w:sz w:val="20"/>
                <w:szCs w:val="20"/>
                <w:lang w:val="ro-RO" w:eastAsia="ro-RO"/>
              </w:rPr>
              <w:t>Denumirea documentului</w:t>
            </w:r>
          </w:p>
        </w:tc>
      </w:tr>
      <w:tr w:rsidR="00985628" w:rsidRPr="00AB220B" w14:paraId="17F40A23" w14:textId="77777777" w:rsidTr="002B3493">
        <w:trPr>
          <w:trHeight w:val="265"/>
        </w:trPr>
        <w:tc>
          <w:tcPr>
            <w:tcW w:w="250" w:type="pct"/>
            <w:vAlign w:val="center"/>
          </w:tcPr>
          <w:p w14:paraId="4A61D39E" w14:textId="77777777" w:rsidR="00985628" w:rsidRPr="00CB4B63" w:rsidRDefault="00985628" w:rsidP="00985628">
            <w:pPr>
              <w:pStyle w:val="a8"/>
              <w:spacing w:line="276" w:lineRule="auto"/>
              <w:jc w:val="both"/>
              <w:rPr>
                <w:rFonts w:ascii="Times New Roman" w:hAnsi="Times New Roman"/>
                <w:sz w:val="24"/>
                <w:szCs w:val="24"/>
              </w:rPr>
            </w:pPr>
            <w:r w:rsidRPr="00CB4B63">
              <w:rPr>
                <w:rFonts w:ascii="Times New Roman" w:hAnsi="Times New Roman"/>
                <w:sz w:val="24"/>
                <w:szCs w:val="24"/>
              </w:rPr>
              <w:t>1</w:t>
            </w:r>
          </w:p>
        </w:tc>
        <w:tc>
          <w:tcPr>
            <w:tcW w:w="1702" w:type="pct"/>
            <w:vAlign w:val="center"/>
          </w:tcPr>
          <w:p w14:paraId="260038F4" w14:textId="77777777" w:rsidR="00985628" w:rsidRPr="00084EDF" w:rsidRDefault="00985628" w:rsidP="00985628">
            <w:pPr>
              <w:spacing w:after="0" w:line="240" w:lineRule="auto"/>
              <w:rPr>
                <w:rFonts w:ascii="Times New Roman" w:eastAsia="Times New Roman" w:hAnsi="Times New Roman"/>
                <w:spacing w:val="-3"/>
                <w:sz w:val="24"/>
                <w:szCs w:val="24"/>
                <w:lang w:val="ro-RO" w:eastAsia="ro-RO"/>
              </w:rPr>
            </w:pPr>
            <w:r w:rsidRPr="00084EDF">
              <w:rPr>
                <w:rFonts w:ascii="Times New Roman" w:eastAsia="Times New Roman" w:hAnsi="Times New Roman"/>
                <w:spacing w:val="-3"/>
                <w:sz w:val="24"/>
                <w:szCs w:val="24"/>
                <w:lang w:val="ro-RO" w:eastAsia="ro-RO"/>
              </w:rPr>
              <w:t xml:space="preserve">Legea RM nr. 186 din  </w:t>
            </w:r>
            <w:r w:rsidRPr="00084EDF">
              <w:rPr>
                <w:rFonts w:ascii="Times New Roman" w:eastAsia="Times New Roman" w:hAnsi="Times New Roman"/>
                <w:sz w:val="24"/>
                <w:szCs w:val="24"/>
                <w:lang w:val="en-US" w:eastAsia="ro-RO"/>
              </w:rPr>
              <w:t>10.07.2008</w:t>
            </w:r>
          </w:p>
        </w:tc>
        <w:tc>
          <w:tcPr>
            <w:tcW w:w="3048" w:type="pct"/>
            <w:vAlign w:val="center"/>
          </w:tcPr>
          <w:p w14:paraId="7195B956" w14:textId="77777777" w:rsidR="00985628" w:rsidRPr="00084EDF" w:rsidRDefault="006158A9" w:rsidP="00985628">
            <w:pPr>
              <w:spacing w:after="0" w:line="240" w:lineRule="auto"/>
              <w:jc w:val="both"/>
              <w:rPr>
                <w:rFonts w:ascii="Times New Roman" w:eastAsia="Times New Roman" w:hAnsi="Times New Roman"/>
                <w:sz w:val="24"/>
                <w:szCs w:val="24"/>
                <w:lang w:val="ro-RO" w:eastAsia="ro-RO"/>
              </w:rPr>
            </w:pPr>
            <w:r w:rsidRPr="00084EDF">
              <w:rPr>
                <w:rFonts w:ascii="Times New Roman" w:eastAsia="Times New Roman" w:hAnsi="Times New Roman"/>
                <w:sz w:val="24"/>
                <w:szCs w:val="24"/>
                <w:lang w:val="ro-RO" w:eastAsia="ro-RO"/>
              </w:rPr>
              <w:t>securității</w:t>
            </w:r>
            <w:r w:rsidR="00985628" w:rsidRPr="00084EDF">
              <w:rPr>
                <w:rFonts w:ascii="Times New Roman" w:eastAsia="Times New Roman" w:hAnsi="Times New Roman"/>
                <w:sz w:val="24"/>
                <w:szCs w:val="24"/>
                <w:lang w:val="ro-RO" w:eastAsia="ro-RO"/>
              </w:rPr>
              <w:t xml:space="preserve"> şi </w:t>
            </w:r>
            <w:r w:rsidRPr="00084EDF">
              <w:rPr>
                <w:rFonts w:ascii="Times New Roman" w:eastAsia="Times New Roman" w:hAnsi="Times New Roman"/>
                <w:sz w:val="24"/>
                <w:szCs w:val="24"/>
                <w:lang w:val="ro-RO" w:eastAsia="ro-RO"/>
              </w:rPr>
              <w:t>sănătății</w:t>
            </w:r>
            <w:r w:rsidR="00985628" w:rsidRPr="00084EDF">
              <w:rPr>
                <w:rFonts w:ascii="Times New Roman" w:eastAsia="Times New Roman" w:hAnsi="Times New Roman"/>
                <w:sz w:val="24"/>
                <w:szCs w:val="24"/>
                <w:lang w:val="ro-RO" w:eastAsia="ro-RO"/>
              </w:rPr>
              <w:t xml:space="preserve"> în muncă</w:t>
            </w:r>
          </w:p>
        </w:tc>
      </w:tr>
      <w:tr w:rsidR="00985628" w:rsidRPr="00AB220B" w14:paraId="69B1724A" w14:textId="77777777" w:rsidTr="002B3493">
        <w:trPr>
          <w:trHeight w:val="492"/>
        </w:trPr>
        <w:tc>
          <w:tcPr>
            <w:tcW w:w="250" w:type="pct"/>
            <w:vAlign w:val="center"/>
          </w:tcPr>
          <w:p w14:paraId="083597CA" w14:textId="77777777" w:rsidR="00985628" w:rsidRPr="00CB4B63" w:rsidRDefault="00985628" w:rsidP="00985628">
            <w:pPr>
              <w:pStyle w:val="a8"/>
              <w:spacing w:line="276" w:lineRule="auto"/>
              <w:jc w:val="both"/>
              <w:rPr>
                <w:rFonts w:ascii="Times New Roman" w:hAnsi="Times New Roman"/>
                <w:sz w:val="24"/>
                <w:szCs w:val="24"/>
              </w:rPr>
            </w:pPr>
            <w:r w:rsidRPr="00CB4B63">
              <w:rPr>
                <w:rFonts w:ascii="Times New Roman" w:hAnsi="Times New Roman"/>
                <w:sz w:val="24"/>
                <w:szCs w:val="24"/>
              </w:rPr>
              <w:t>2</w:t>
            </w:r>
          </w:p>
        </w:tc>
        <w:tc>
          <w:tcPr>
            <w:tcW w:w="1702" w:type="pct"/>
            <w:vAlign w:val="center"/>
          </w:tcPr>
          <w:p w14:paraId="0B0CE745" w14:textId="77777777" w:rsidR="00985628" w:rsidRPr="00084EDF" w:rsidRDefault="00985628" w:rsidP="00985628">
            <w:pPr>
              <w:spacing w:after="0" w:line="240" w:lineRule="auto"/>
              <w:rPr>
                <w:rFonts w:ascii="Times New Roman" w:eastAsia="Times New Roman" w:hAnsi="Times New Roman"/>
                <w:spacing w:val="-3"/>
                <w:sz w:val="24"/>
                <w:szCs w:val="24"/>
                <w:lang w:val="ro-RO" w:eastAsia="ro-RO"/>
              </w:rPr>
            </w:pPr>
            <w:r w:rsidRPr="00084EDF">
              <w:rPr>
                <w:rFonts w:ascii="Times New Roman" w:eastAsia="Times New Roman" w:hAnsi="Times New Roman"/>
                <w:spacing w:val="-3"/>
                <w:sz w:val="24"/>
                <w:szCs w:val="24"/>
                <w:lang w:val="ro-RO" w:eastAsia="ro-RO"/>
              </w:rPr>
              <w:t xml:space="preserve">Hotărârea Guvernului RM nr. 1103 din 14.11.2018 </w:t>
            </w:r>
          </w:p>
        </w:tc>
        <w:tc>
          <w:tcPr>
            <w:tcW w:w="3048" w:type="pct"/>
            <w:vAlign w:val="center"/>
          </w:tcPr>
          <w:p w14:paraId="0910EF1A" w14:textId="77777777" w:rsidR="00985628" w:rsidRPr="00084EDF" w:rsidRDefault="00985628" w:rsidP="00985628">
            <w:pPr>
              <w:spacing w:after="0" w:line="240" w:lineRule="auto"/>
              <w:rPr>
                <w:rFonts w:ascii="Times New Roman" w:eastAsia="Times New Roman" w:hAnsi="Times New Roman"/>
                <w:sz w:val="24"/>
                <w:szCs w:val="24"/>
                <w:lang w:val="ro-RO" w:eastAsia="ro-RO"/>
              </w:rPr>
            </w:pPr>
            <w:r w:rsidRPr="00084EDF">
              <w:rPr>
                <w:rFonts w:ascii="Times New Roman" w:eastAsia="Times New Roman" w:hAnsi="Times New Roman"/>
                <w:sz w:val="24"/>
                <w:szCs w:val="24"/>
                <w:lang w:val="ro-RO" w:eastAsia="ro-RO"/>
              </w:rPr>
              <w:t>pentru aprobarea Regulamentului privind inspecţia periodică a sistemelor de climatizare din clădiri</w:t>
            </w:r>
          </w:p>
        </w:tc>
      </w:tr>
      <w:tr w:rsidR="00985628" w:rsidRPr="00AB220B" w14:paraId="523A6589" w14:textId="77777777" w:rsidTr="002B3493">
        <w:trPr>
          <w:trHeight w:val="114"/>
        </w:trPr>
        <w:tc>
          <w:tcPr>
            <w:tcW w:w="250" w:type="pct"/>
            <w:vAlign w:val="center"/>
          </w:tcPr>
          <w:p w14:paraId="577A636A" w14:textId="77777777" w:rsidR="00985628" w:rsidRPr="00CB4B63" w:rsidRDefault="00985628" w:rsidP="00985628">
            <w:pPr>
              <w:pStyle w:val="a8"/>
              <w:spacing w:line="276" w:lineRule="auto"/>
              <w:jc w:val="both"/>
              <w:rPr>
                <w:rFonts w:ascii="Times New Roman" w:hAnsi="Times New Roman"/>
                <w:sz w:val="24"/>
                <w:szCs w:val="24"/>
              </w:rPr>
            </w:pPr>
            <w:r w:rsidRPr="00CB4B63">
              <w:rPr>
                <w:rFonts w:ascii="Times New Roman" w:hAnsi="Times New Roman"/>
                <w:sz w:val="24"/>
                <w:szCs w:val="24"/>
              </w:rPr>
              <w:t>3</w:t>
            </w:r>
          </w:p>
        </w:tc>
        <w:tc>
          <w:tcPr>
            <w:tcW w:w="1702" w:type="pct"/>
            <w:vAlign w:val="center"/>
          </w:tcPr>
          <w:p w14:paraId="0D44ADE1" w14:textId="77777777" w:rsidR="00985628" w:rsidRPr="00084EDF" w:rsidRDefault="00985628" w:rsidP="00985628">
            <w:pPr>
              <w:spacing w:after="0" w:line="240" w:lineRule="auto"/>
              <w:rPr>
                <w:rFonts w:ascii="Times New Roman" w:eastAsia="Times New Roman" w:hAnsi="Times New Roman"/>
                <w:sz w:val="24"/>
                <w:szCs w:val="24"/>
                <w:lang w:eastAsia="ru-RU"/>
              </w:rPr>
            </w:pPr>
            <w:r w:rsidRPr="00084EDF">
              <w:rPr>
                <w:rFonts w:ascii="Times New Roman" w:eastAsia="Times New Roman" w:hAnsi="Times New Roman"/>
                <w:sz w:val="24"/>
                <w:szCs w:val="24"/>
                <w:lang w:val="ro-RO" w:eastAsia="ru-RU"/>
              </w:rPr>
              <w:t xml:space="preserve">Norme igienice </w:t>
            </w:r>
          </w:p>
          <w:p w14:paraId="1ECF5872" w14:textId="77777777" w:rsidR="00985628" w:rsidRPr="00084EDF" w:rsidRDefault="00985628" w:rsidP="00985628">
            <w:pPr>
              <w:spacing w:after="0" w:line="240" w:lineRule="auto"/>
              <w:rPr>
                <w:rFonts w:ascii="Times New Roman" w:eastAsia="Times New Roman" w:hAnsi="Times New Roman"/>
                <w:sz w:val="24"/>
                <w:szCs w:val="24"/>
                <w:lang w:eastAsia="ru-RU"/>
              </w:rPr>
            </w:pPr>
            <w:r w:rsidRPr="00084EDF">
              <w:rPr>
                <w:rFonts w:ascii="Times New Roman" w:eastAsia="Times New Roman" w:hAnsi="Times New Roman"/>
                <w:sz w:val="24"/>
                <w:szCs w:val="24"/>
                <w:lang w:eastAsia="ru-RU"/>
              </w:rPr>
              <w:t>СНиП 2.04.05-91</w:t>
            </w:r>
          </w:p>
        </w:tc>
        <w:tc>
          <w:tcPr>
            <w:tcW w:w="3048" w:type="pct"/>
            <w:vAlign w:val="center"/>
          </w:tcPr>
          <w:p w14:paraId="1380E0BD" w14:textId="5D3531DA" w:rsidR="00985628" w:rsidRPr="00BD7BC9" w:rsidRDefault="009D1A15" w:rsidP="00985628">
            <w:pPr>
              <w:spacing w:after="0" w:line="240" w:lineRule="auto"/>
              <w:jc w:val="both"/>
              <w:rPr>
                <w:rFonts w:ascii="Times New Roman" w:eastAsia="Times New Roman" w:hAnsi="Times New Roman"/>
                <w:sz w:val="24"/>
                <w:szCs w:val="24"/>
                <w:lang w:val="ro-RO" w:eastAsia="ro-RO"/>
              </w:rPr>
            </w:pPr>
            <w:r w:rsidRPr="00BD7BC9">
              <w:rPr>
                <w:rFonts w:ascii="Times New Roman" w:eastAsia="Times New Roman" w:hAnsi="Times New Roman"/>
                <w:sz w:val="24"/>
                <w:szCs w:val="24"/>
                <w:lang w:val="ro-RO" w:eastAsia="ro-RO"/>
              </w:rPr>
              <w:t>Încălzire, ventilație și aer condiționat</w:t>
            </w:r>
            <w:r w:rsidR="00F70C66">
              <w:rPr>
                <w:rFonts w:ascii="Times New Roman" w:eastAsia="Times New Roman" w:hAnsi="Times New Roman"/>
                <w:sz w:val="24"/>
                <w:szCs w:val="24"/>
                <w:lang w:val="ro-RO" w:eastAsia="ro-RO"/>
              </w:rPr>
              <w:t>.</w:t>
            </w:r>
          </w:p>
        </w:tc>
      </w:tr>
      <w:tr w:rsidR="00D947B2" w:rsidRPr="00AB220B" w14:paraId="29F30B52" w14:textId="77777777" w:rsidTr="002B3493">
        <w:trPr>
          <w:trHeight w:val="114"/>
        </w:trPr>
        <w:tc>
          <w:tcPr>
            <w:tcW w:w="250" w:type="pct"/>
            <w:vAlign w:val="center"/>
          </w:tcPr>
          <w:p w14:paraId="25561F6C" w14:textId="77777777" w:rsidR="00D947B2" w:rsidRPr="00CB4B63" w:rsidRDefault="00D947B2" w:rsidP="00D947B2">
            <w:pPr>
              <w:pStyle w:val="a8"/>
              <w:spacing w:line="276" w:lineRule="auto"/>
              <w:jc w:val="both"/>
              <w:rPr>
                <w:rFonts w:ascii="Times New Roman" w:hAnsi="Times New Roman"/>
                <w:sz w:val="24"/>
                <w:szCs w:val="24"/>
              </w:rPr>
            </w:pPr>
            <w:r w:rsidRPr="00CB4B63">
              <w:rPr>
                <w:rFonts w:ascii="Times New Roman" w:hAnsi="Times New Roman"/>
                <w:sz w:val="24"/>
                <w:szCs w:val="24"/>
              </w:rPr>
              <w:t>4</w:t>
            </w:r>
          </w:p>
        </w:tc>
        <w:tc>
          <w:tcPr>
            <w:tcW w:w="1702" w:type="pct"/>
            <w:vAlign w:val="center"/>
          </w:tcPr>
          <w:p w14:paraId="7400463A" w14:textId="77777777" w:rsidR="00D947B2" w:rsidRPr="00084EDF" w:rsidRDefault="00D947B2" w:rsidP="00D947B2">
            <w:pPr>
              <w:spacing w:after="0" w:line="240" w:lineRule="auto"/>
              <w:rPr>
                <w:rFonts w:ascii="Times New Roman" w:eastAsia="Times New Roman" w:hAnsi="Times New Roman"/>
                <w:sz w:val="24"/>
                <w:szCs w:val="24"/>
                <w:lang w:val="ro-RO" w:eastAsia="ru-RU"/>
              </w:rPr>
            </w:pPr>
            <w:r w:rsidRPr="00084EDF">
              <w:rPr>
                <w:rFonts w:ascii="Times New Roman" w:eastAsia="Times New Roman" w:hAnsi="Times New Roman"/>
                <w:sz w:val="24"/>
                <w:szCs w:val="24"/>
                <w:lang w:val="ro-RO" w:eastAsia="ru-RU"/>
              </w:rPr>
              <w:t>SM EN 16798-17:2017</w:t>
            </w:r>
          </w:p>
        </w:tc>
        <w:tc>
          <w:tcPr>
            <w:tcW w:w="3048" w:type="pct"/>
            <w:vAlign w:val="center"/>
          </w:tcPr>
          <w:p w14:paraId="499310A9" w14:textId="15544704" w:rsidR="00D947B2" w:rsidRPr="00084EDF" w:rsidRDefault="006158A9" w:rsidP="00D947B2">
            <w:pPr>
              <w:spacing w:after="0" w:line="240" w:lineRule="auto"/>
              <w:jc w:val="both"/>
              <w:rPr>
                <w:rFonts w:ascii="Times New Roman" w:eastAsia="Times New Roman" w:hAnsi="Times New Roman"/>
                <w:sz w:val="24"/>
                <w:szCs w:val="24"/>
                <w:lang w:val="ro-RO" w:eastAsia="ro-RO"/>
              </w:rPr>
            </w:pPr>
            <w:r w:rsidRPr="00084EDF">
              <w:rPr>
                <w:rFonts w:ascii="Times New Roman" w:eastAsia="Times New Roman" w:hAnsi="Times New Roman"/>
                <w:sz w:val="24"/>
                <w:szCs w:val="24"/>
                <w:lang w:val="ro-RO" w:eastAsia="ro-RO"/>
              </w:rPr>
              <w:t>Performanța</w:t>
            </w:r>
            <w:r w:rsidR="00D947B2" w:rsidRPr="00084EDF">
              <w:rPr>
                <w:rFonts w:ascii="Times New Roman" w:eastAsia="Times New Roman" w:hAnsi="Times New Roman"/>
                <w:sz w:val="24"/>
                <w:szCs w:val="24"/>
                <w:lang w:val="ro-RO" w:eastAsia="ro-RO"/>
              </w:rPr>
              <w:t xml:space="preserve"> energetică a clădirilor. Ventilarea în clădiri. Partea 17: Ghid pentru </w:t>
            </w:r>
            <w:r w:rsidRPr="00084EDF">
              <w:rPr>
                <w:rFonts w:ascii="Times New Roman" w:eastAsia="Times New Roman" w:hAnsi="Times New Roman"/>
                <w:sz w:val="24"/>
                <w:szCs w:val="24"/>
                <w:lang w:val="ro-RO" w:eastAsia="ro-RO"/>
              </w:rPr>
              <w:t>inspecția</w:t>
            </w:r>
            <w:r w:rsidR="00D947B2" w:rsidRPr="00084EDF">
              <w:rPr>
                <w:rFonts w:ascii="Times New Roman" w:eastAsia="Times New Roman" w:hAnsi="Times New Roman"/>
                <w:sz w:val="24"/>
                <w:szCs w:val="24"/>
                <w:lang w:val="ro-RO" w:eastAsia="ro-RO"/>
              </w:rPr>
              <w:t xml:space="preserve"> sistemelor de ventilare şi sistemelor de </w:t>
            </w:r>
            <w:r w:rsidRPr="00084EDF">
              <w:rPr>
                <w:rFonts w:ascii="Times New Roman" w:eastAsia="Times New Roman" w:hAnsi="Times New Roman"/>
                <w:sz w:val="24"/>
                <w:szCs w:val="24"/>
                <w:lang w:val="ro-RO" w:eastAsia="ro-RO"/>
              </w:rPr>
              <w:t>condiționare</w:t>
            </w:r>
            <w:r w:rsidR="00D947B2" w:rsidRPr="00084EDF">
              <w:rPr>
                <w:rFonts w:ascii="Times New Roman" w:eastAsia="Times New Roman" w:hAnsi="Times New Roman"/>
                <w:sz w:val="24"/>
                <w:szCs w:val="24"/>
                <w:lang w:val="ro-RO" w:eastAsia="ro-RO"/>
              </w:rPr>
              <w:t xml:space="preserve"> a aerului</w:t>
            </w:r>
            <w:r w:rsidR="00F70C66">
              <w:rPr>
                <w:rFonts w:ascii="Times New Roman" w:eastAsia="Times New Roman" w:hAnsi="Times New Roman"/>
                <w:sz w:val="24"/>
                <w:szCs w:val="24"/>
                <w:lang w:val="ro-RO" w:eastAsia="ro-RO"/>
              </w:rPr>
              <w:t>.</w:t>
            </w:r>
          </w:p>
        </w:tc>
      </w:tr>
      <w:tr w:rsidR="00BD7BC9" w:rsidRPr="00F75209" w14:paraId="0000A5C8" w14:textId="77777777" w:rsidTr="002B3493">
        <w:trPr>
          <w:trHeight w:val="114"/>
        </w:trPr>
        <w:tc>
          <w:tcPr>
            <w:tcW w:w="250" w:type="pct"/>
            <w:vAlign w:val="center"/>
          </w:tcPr>
          <w:p w14:paraId="26BCF184" w14:textId="23F39607" w:rsidR="00BD7BC9" w:rsidRPr="008D3C19" w:rsidRDefault="00BD7BC9" w:rsidP="00BD7BC9">
            <w:pPr>
              <w:pStyle w:val="a8"/>
              <w:spacing w:line="276" w:lineRule="auto"/>
              <w:jc w:val="both"/>
              <w:rPr>
                <w:rFonts w:ascii="Times New Roman" w:hAnsi="Times New Roman"/>
                <w:sz w:val="24"/>
                <w:szCs w:val="24"/>
                <w:lang w:val="ro-RO"/>
              </w:rPr>
            </w:pPr>
            <w:r>
              <w:rPr>
                <w:rFonts w:ascii="Times New Roman" w:hAnsi="Times New Roman"/>
                <w:sz w:val="24"/>
                <w:szCs w:val="24"/>
                <w:lang w:val="ro-RO"/>
              </w:rPr>
              <w:t>5</w:t>
            </w:r>
          </w:p>
        </w:tc>
        <w:tc>
          <w:tcPr>
            <w:tcW w:w="1702" w:type="pct"/>
            <w:vAlign w:val="center"/>
          </w:tcPr>
          <w:p w14:paraId="398A2D12" w14:textId="53C340D9" w:rsidR="00BD7BC9" w:rsidRPr="00B475F9" w:rsidRDefault="00BD7BC9" w:rsidP="00BD7BC9">
            <w:pPr>
              <w:spacing w:after="0" w:line="240" w:lineRule="auto"/>
              <w:rPr>
                <w:rFonts w:ascii="Times New Roman" w:eastAsia="Times New Roman" w:hAnsi="Times New Roman"/>
                <w:sz w:val="24"/>
                <w:szCs w:val="24"/>
                <w:lang w:val="ro-RO" w:eastAsia="ru-RU"/>
              </w:rPr>
            </w:pPr>
            <w:r w:rsidRPr="008D3C19">
              <w:rPr>
                <w:rFonts w:ascii="Times New Roman" w:eastAsia="Times New Roman" w:hAnsi="Times New Roman"/>
                <w:sz w:val="24"/>
                <w:szCs w:val="24"/>
                <w:lang w:val="ro-RO" w:eastAsia="ru-RU"/>
              </w:rPr>
              <w:t>SM EN 16211:2025</w:t>
            </w:r>
          </w:p>
        </w:tc>
        <w:tc>
          <w:tcPr>
            <w:tcW w:w="3048" w:type="pct"/>
            <w:vAlign w:val="center"/>
          </w:tcPr>
          <w:p w14:paraId="04EFD665" w14:textId="66D1AFDB" w:rsidR="00BD7BC9" w:rsidRPr="00BD7BC9" w:rsidRDefault="00BD7BC9" w:rsidP="00BD7BC9">
            <w:pPr>
              <w:spacing w:after="0" w:line="240" w:lineRule="auto"/>
              <w:jc w:val="both"/>
              <w:rPr>
                <w:rFonts w:ascii="Times New Roman" w:eastAsia="Times New Roman" w:hAnsi="Times New Roman"/>
                <w:sz w:val="24"/>
                <w:szCs w:val="24"/>
                <w:lang w:val="ro-RO" w:eastAsia="ro-RO"/>
              </w:rPr>
            </w:pPr>
            <w:r w:rsidRPr="00BD7BC9">
              <w:rPr>
                <w:rFonts w:ascii="Times New Roman" w:eastAsia="Times New Roman" w:hAnsi="Times New Roman"/>
                <w:sz w:val="24"/>
                <w:szCs w:val="24"/>
                <w:lang w:val="ro-RO" w:eastAsia="ro-RO"/>
              </w:rPr>
              <w:t>Ventilarea în clădiri. Măsurarea debitelor de aer din instalațiile de ventilare. Metode</w:t>
            </w:r>
            <w:r w:rsidR="00F70C66">
              <w:rPr>
                <w:rFonts w:ascii="Times New Roman" w:eastAsia="Times New Roman" w:hAnsi="Times New Roman"/>
                <w:sz w:val="24"/>
                <w:szCs w:val="24"/>
                <w:lang w:val="ro-RO" w:eastAsia="ro-RO"/>
              </w:rPr>
              <w:t>.</w:t>
            </w:r>
          </w:p>
        </w:tc>
      </w:tr>
      <w:tr w:rsidR="00BD7BC9" w:rsidRPr="00AB220B" w14:paraId="7013CFBE" w14:textId="77777777" w:rsidTr="002B3493">
        <w:trPr>
          <w:trHeight w:val="114"/>
        </w:trPr>
        <w:tc>
          <w:tcPr>
            <w:tcW w:w="250" w:type="pct"/>
            <w:vAlign w:val="center"/>
          </w:tcPr>
          <w:p w14:paraId="753D29C7" w14:textId="52CF5F83" w:rsidR="00BD7BC9" w:rsidRPr="008D3C19" w:rsidRDefault="00BD7BC9" w:rsidP="00BD7BC9">
            <w:pPr>
              <w:pStyle w:val="a8"/>
              <w:spacing w:line="276" w:lineRule="auto"/>
              <w:jc w:val="both"/>
              <w:rPr>
                <w:rFonts w:ascii="Times New Roman" w:hAnsi="Times New Roman"/>
                <w:sz w:val="24"/>
                <w:szCs w:val="24"/>
                <w:lang w:val="ro-RO"/>
              </w:rPr>
            </w:pPr>
            <w:r>
              <w:rPr>
                <w:rFonts w:ascii="Times New Roman" w:hAnsi="Times New Roman"/>
                <w:sz w:val="24"/>
                <w:szCs w:val="24"/>
                <w:lang w:val="ro-RO"/>
              </w:rPr>
              <w:t>6</w:t>
            </w:r>
          </w:p>
        </w:tc>
        <w:tc>
          <w:tcPr>
            <w:tcW w:w="1702" w:type="pct"/>
            <w:vAlign w:val="center"/>
          </w:tcPr>
          <w:p w14:paraId="4678ACEE" w14:textId="626D8F48" w:rsidR="00BD7BC9" w:rsidRPr="00B475F9" w:rsidRDefault="00BD7BC9" w:rsidP="00BD7BC9">
            <w:pPr>
              <w:spacing w:after="0" w:line="240" w:lineRule="auto"/>
              <w:rPr>
                <w:rFonts w:ascii="Times New Roman" w:eastAsia="Times New Roman" w:hAnsi="Times New Roman"/>
                <w:sz w:val="24"/>
                <w:szCs w:val="24"/>
                <w:lang w:val="ro-RO" w:eastAsia="ru-RU"/>
              </w:rPr>
            </w:pPr>
            <w:r w:rsidRPr="008D3C19">
              <w:rPr>
                <w:rFonts w:ascii="Times New Roman" w:eastAsia="Times New Roman" w:hAnsi="Times New Roman"/>
                <w:sz w:val="24"/>
                <w:szCs w:val="24"/>
                <w:lang w:val="ro-RO" w:eastAsia="ru-RU"/>
              </w:rPr>
              <w:t>SM EN 1751:2024</w:t>
            </w:r>
          </w:p>
        </w:tc>
        <w:tc>
          <w:tcPr>
            <w:tcW w:w="3048" w:type="pct"/>
            <w:vAlign w:val="center"/>
          </w:tcPr>
          <w:p w14:paraId="1E8F0732" w14:textId="47621F57" w:rsidR="00BD7BC9" w:rsidRPr="00BD7BC9" w:rsidRDefault="00BD7BC9" w:rsidP="00BD7BC9">
            <w:pPr>
              <w:spacing w:after="0" w:line="240" w:lineRule="auto"/>
              <w:jc w:val="both"/>
              <w:rPr>
                <w:rFonts w:ascii="Times New Roman" w:eastAsia="Times New Roman" w:hAnsi="Times New Roman"/>
                <w:sz w:val="24"/>
                <w:szCs w:val="24"/>
                <w:lang w:val="ro-RO" w:eastAsia="ro-RO"/>
              </w:rPr>
            </w:pPr>
            <w:r w:rsidRPr="00BD7BC9">
              <w:rPr>
                <w:rFonts w:ascii="Times New Roman" w:eastAsia="Times New Roman" w:hAnsi="Times New Roman"/>
                <w:sz w:val="24"/>
                <w:szCs w:val="24"/>
                <w:lang w:val="ro-RO" w:eastAsia="ro-RO"/>
              </w:rPr>
              <w:t>Ventilarea în clădiri. Guri de aer. Încercări aerodinamice ale ramelor cu jaluzele şi clapete</w:t>
            </w:r>
            <w:r w:rsidR="00F70C66">
              <w:rPr>
                <w:rFonts w:ascii="Times New Roman" w:eastAsia="Times New Roman" w:hAnsi="Times New Roman"/>
                <w:sz w:val="24"/>
                <w:szCs w:val="24"/>
                <w:lang w:val="ro-RO" w:eastAsia="ro-RO"/>
              </w:rPr>
              <w:t>.</w:t>
            </w:r>
          </w:p>
        </w:tc>
      </w:tr>
      <w:tr w:rsidR="00BD7BC9" w:rsidRPr="008D3C19" w14:paraId="3A38DCFF" w14:textId="77777777" w:rsidTr="002B3493">
        <w:trPr>
          <w:trHeight w:val="114"/>
        </w:trPr>
        <w:tc>
          <w:tcPr>
            <w:tcW w:w="250" w:type="pct"/>
            <w:vAlign w:val="center"/>
          </w:tcPr>
          <w:p w14:paraId="48789742" w14:textId="788FFDAD" w:rsidR="00BD7BC9" w:rsidRPr="008D3C19" w:rsidRDefault="00BD7BC9" w:rsidP="00BD7BC9">
            <w:pPr>
              <w:pStyle w:val="a8"/>
              <w:spacing w:line="276" w:lineRule="auto"/>
              <w:jc w:val="both"/>
              <w:rPr>
                <w:rFonts w:ascii="Times New Roman" w:hAnsi="Times New Roman"/>
                <w:sz w:val="24"/>
                <w:szCs w:val="24"/>
                <w:lang w:val="ro-RO"/>
              </w:rPr>
            </w:pPr>
            <w:r>
              <w:rPr>
                <w:rFonts w:ascii="Times New Roman" w:hAnsi="Times New Roman"/>
                <w:sz w:val="24"/>
                <w:szCs w:val="24"/>
                <w:lang w:val="ro-RO"/>
              </w:rPr>
              <w:t>7</w:t>
            </w:r>
          </w:p>
        </w:tc>
        <w:tc>
          <w:tcPr>
            <w:tcW w:w="1702" w:type="pct"/>
            <w:vAlign w:val="center"/>
          </w:tcPr>
          <w:p w14:paraId="554F8BC7" w14:textId="5439BC47" w:rsidR="00BD7BC9" w:rsidRPr="00B475F9" w:rsidRDefault="00BD7BC9" w:rsidP="00BD7BC9">
            <w:pPr>
              <w:spacing w:after="0" w:line="240" w:lineRule="auto"/>
              <w:rPr>
                <w:rFonts w:ascii="Times New Roman" w:eastAsia="Times New Roman" w:hAnsi="Times New Roman"/>
                <w:sz w:val="24"/>
                <w:szCs w:val="24"/>
                <w:lang w:val="ro-RO" w:eastAsia="ru-RU"/>
              </w:rPr>
            </w:pPr>
            <w:r w:rsidRPr="00B475F9">
              <w:rPr>
                <w:rFonts w:ascii="Times New Roman" w:eastAsia="Times New Roman" w:hAnsi="Times New Roman"/>
                <w:sz w:val="24"/>
                <w:szCs w:val="24"/>
                <w:lang w:val="ro-RO" w:eastAsia="ru-RU"/>
              </w:rPr>
              <w:t>CP G.04.15:2019</w:t>
            </w:r>
          </w:p>
        </w:tc>
        <w:tc>
          <w:tcPr>
            <w:tcW w:w="3048" w:type="pct"/>
            <w:vAlign w:val="center"/>
          </w:tcPr>
          <w:p w14:paraId="45F8CC8E" w14:textId="77777777" w:rsidR="00BD7BC9" w:rsidRPr="00BD7BC9" w:rsidRDefault="00BD7BC9" w:rsidP="00BD7BC9">
            <w:pPr>
              <w:spacing w:after="0" w:line="240" w:lineRule="auto"/>
              <w:jc w:val="both"/>
              <w:rPr>
                <w:rFonts w:ascii="Times New Roman" w:eastAsia="Times New Roman" w:hAnsi="Times New Roman"/>
                <w:sz w:val="24"/>
                <w:szCs w:val="24"/>
                <w:lang w:val="ro-RO" w:eastAsia="ro-RO"/>
              </w:rPr>
            </w:pPr>
            <w:r w:rsidRPr="00BD7BC9">
              <w:rPr>
                <w:rFonts w:ascii="Times New Roman" w:eastAsia="Times New Roman" w:hAnsi="Times New Roman"/>
                <w:sz w:val="24"/>
                <w:szCs w:val="24"/>
                <w:lang w:val="ro-RO" w:eastAsia="ro-RO"/>
              </w:rPr>
              <w:t>Instalații termice, de ventilare și condiționare a aerului</w:t>
            </w:r>
          </w:p>
          <w:p w14:paraId="74CC387A" w14:textId="77777777" w:rsidR="00BD7BC9" w:rsidRPr="00BD7BC9" w:rsidRDefault="00BD7BC9" w:rsidP="00BD7BC9">
            <w:pPr>
              <w:spacing w:after="0" w:line="240" w:lineRule="auto"/>
              <w:jc w:val="both"/>
              <w:rPr>
                <w:rFonts w:ascii="Times New Roman" w:eastAsia="Times New Roman" w:hAnsi="Times New Roman"/>
                <w:sz w:val="24"/>
                <w:szCs w:val="24"/>
                <w:lang w:val="ro-RO" w:eastAsia="ro-RO"/>
              </w:rPr>
            </w:pPr>
            <w:r w:rsidRPr="00BD7BC9">
              <w:rPr>
                <w:rFonts w:ascii="Times New Roman" w:eastAsia="Times New Roman" w:hAnsi="Times New Roman"/>
                <w:sz w:val="24"/>
                <w:szCs w:val="24"/>
                <w:lang w:val="ro-RO" w:eastAsia="ro-RO"/>
              </w:rPr>
              <w:t>Procedura de inspecție a sistemelor de climatizare din</w:t>
            </w:r>
          </w:p>
          <w:p w14:paraId="67B23219" w14:textId="509171EC" w:rsidR="00BD7BC9" w:rsidRPr="00BD7BC9" w:rsidRDefault="00AC389E" w:rsidP="00BD7BC9">
            <w:pPr>
              <w:spacing w:after="0" w:line="240" w:lineRule="auto"/>
              <w:jc w:val="both"/>
              <w:rPr>
                <w:rFonts w:ascii="Times New Roman" w:eastAsia="Times New Roman" w:hAnsi="Times New Roman"/>
                <w:sz w:val="24"/>
                <w:szCs w:val="24"/>
                <w:lang w:val="ro-RO" w:eastAsia="ro-RO"/>
              </w:rPr>
            </w:pPr>
            <w:r>
              <w:rPr>
                <w:rFonts w:ascii="Times New Roman" w:eastAsia="Times New Roman" w:hAnsi="Times New Roman"/>
                <w:sz w:val="24"/>
                <w:szCs w:val="24"/>
                <w:lang w:val="ro-RO" w:eastAsia="ro-RO"/>
              </w:rPr>
              <w:t>c</w:t>
            </w:r>
            <w:r w:rsidR="00BD7BC9" w:rsidRPr="00BD7BC9">
              <w:rPr>
                <w:rFonts w:ascii="Times New Roman" w:eastAsia="Times New Roman" w:hAnsi="Times New Roman"/>
                <w:sz w:val="24"/>
                <w:szCs w:val="24"/>
                <w:lang w:val="ro-RO" w:eastAsia="ro-RO"/>
              </w:rPr>
              <w:t>lădiri.</w:t>
            </w:r>
          </w:p>
        </w:tc>
      </w:tr>
    </w:tbl>
    <w:p w14:paraId="7903F058" w14:textId="77777777" w:rsidR="00C20287" w:rsidRPr="00CB4B63" w:rsidRDefault="00C20287" w:rsidP="00CB4B63">
      <w:pPr>
        <w:spacing w:after="0"/>
        <w:ind w:left="-284" w:right="-284"/>
        <w:jc w:val="both"/>
        <w:rPr>
          <w:rFonts w:ascii="Times New Roman" w:hAnsi="Times New Roman"/>
          <w:sz w:val="24"/>
          <w:szCs w:val="24"/>
          <w:lang w:val="ro-MD"/>
        </w:rPr>
      </w:pPr>
    </w:p>
    <w:p w14:paraId="27284C3E" w14:textId="77777777" w:rsidR="004E4683" w:rsidRPr="001C7E10" w:rsidRDefault="004E4683" w:rsidP="00CB4B63">
      <w:pPr>
        <w:spacing w:after="0"/>
        <w:ind w:left="-284" w:right="-284"/>
        <w:jc w:val="both"/>
        <w:rPr>
          <w:rFonts w:ascii="Times New Roman" w:hAnsi="Times New Roman"/>
          <w:b/>
          <w:sz w:val="24"/>
          <w:szCs w:val="24"/>
          <w:lang w:val="ro-MD"/>
        </w:rPr>
      </w:pPr>
      <w:r w:rsidRPr="001C7E10">
        <w:rPr>
          <w:rFonts w:ascii="Times New Roman" w:hAnsi="Times New Roman"/>
          <w:b/>
          <w:sz w:val="24"/>
          <w:szCs w:val="24"/>
          <w:lang w:val="ro-MD"/>
        </w:rPr>
        <w:t>19. Documente obligatorii la depunerea ofertei</w:t>
      </w:r>
    </w:p>
    <w:p w14:paraId="0EC7E6D7" w14:textId="77777777" w:rsidR="00084EDF" w:rsidRPr="006C0FB5" w:rsidRDefault="00084EDF" w:rsidP="00084EDF">
      <w:pPr>
        <w:pStyle w:val="a6"/>
        <w:spacing w:after="0" w:line="360" w:lineRule="auto"/>
        <w:ind w:left="0"/>
        <w:jc w:val="both"/>
        <w:rPr>
          <w:rFonts w:ascii="Times New Roman" w:hAnsi="Times New Roman"/>
          <w:sz w:val="24"/>
          <w:szCs w:val="24"/>
          <w:lang w:val="ro-RO"/>
        </w:rPr>
      </w:pPr>
      <w:r w:rsidRPr="006C0FB5">
        <w:rPr>
          <w:rFonts w:ascii="Times New Roman" w:hAnsi="Times New Roman"/>
          <w:sz w:val="24"/>
          <w:szCs w:val="24"/>
          <w:lang w:val="ro-RO"/>
        </w:rPr>
        <w:t>La depunerea ofertelor se va prezenta:</w:t>
      </w:r>
    </w:p>
    <w:p w14:paraId="16C889C5" w14:textId="651AA1AD" w:rsidR="002B3493" w:rsidRDefault="002B3493" w:rsidP="00AC389E">
      <w:pPr>
        <w:pStyle w:val="a6"/>
        <w:numPr>
          <w:ilvl w:val="0"/>
          <w:numId w:val="18"/>
        </w:numPr>
        <w:spacing w:after="0" w:line="240" w:lineRule="auto"/>
        <w:ind w:left="113" w:firstLine="0"/>
        <w:jc w:val="both"/>
        <w:rPr>
          <w:rFonts w:ascii="Times New Roman" w:hAnsi="Times New Roman"/>
          <w:sz w:val="24"/>
          <w:szCs w:val="24"/>
          <w:lang w:val="ro-RO"/>
        </w:rPr>
      </w:pPr>
      <w:r>
        <w:rPr>
          <w:rFonts w:ascii="Times New Roman" w:hAnsi="Times New Roman"/>
          <w:sz w:val="24"/>
          <w:szCs w:val="24"/>
          <w:lang w:val="ro-RO"/>
        </w:rPr>
        <w:t>specificația tehnică;</w:t>
      </w:r>
    </w:p>
    <w:p w14:paraId="25EF8DF7" w14:textId="1E935FA2" w:rsidR="00084EDF" w:rsidRDefault="00084EDF" w:rsidP="00AC389E">
      <w:pPr>
        <w:pStyle w:val="a6"/>
        <w:numPr>
          <w:ilvl w:val="0"/>
          <w:numId w:val="18"/>
        </w:numPr>
        <w:spacing w:after="0" w:line="240" w:lineRule="auto"/>
        <w:ind w:left="113" w:firstLine="0"/>
        <w:jc w:val="both"/>
        <w:rPr>
          <w:rFonts w:ascii="Times New Roman" w:hAnsi="Times New Roman"/>
          <w:sz w:val="24"/>
          <w:szCs w:val="24"/>
          <w:lang w:val="ro-RO"/>
        </w:rPr>
      </w:pPr>
      <w:r w:rsidRPr="006C0FB5">
        <w:rPr>
          <w:rFonts w:ascii="Times New Roman" w:hAnsi="Times New Roman"/>
          <w:sz w:val="24"/>
          <w:szCs w:val="24"/>
          <w:lang w:val="ro-RO"/>
        </w:rPr>
        <w:t>specificația de preț;</w:t>
      </w:r>
    </w:p>
    <w:p w14:paraId="7225F79F" w14:textId="3AA138D8" w:rsidR="00084EDF" w:rsidRPr="006C0FB5" w:rsidRDefault="00084EDF" w:rsidP="00AC389E">
      <w:pPr>
        <w:pStyle w:val="a6"/>
        <w:numPr>
          <w:ilvl w:val="0"/>
          <w:numId w:val="18"/>
        </w:numPr>
        <w:spacing w:after="0" w:line="240" w:lineRule="auto"/>
        <w:ind w:left="113" w:firstLine="0"/>
        <w:jc w:val="both"/>
        <w:rPr>
          <w:rFonts w:ascii="Times New Roman" w:hAnsi="Times New Roman"/>
          <w:sz w:val="24"/>
          <w:szCs w:val="24"/>
          <w:lang w:val="ro-RO"/>
        </w:rPr>
      </w:pPr>
      <w:r>
        <w:rPr>
          <w:rFonts w:ascii="Times New Roman" w:hAnsi="Times New Roman"/>
          <w:sz w:val="24"/>
          <w:szCs w:val="24"/>
          <w:lang w:val="ro-RO"/>
        </w:rPr>
        <w:t>deviz de cheltuieli;</w:t>
      </w:r>
    </w:p>
    <w:p w14:paraId="5DBB3ABC" w14:textId="560E9733" w:rsidR="00084EDF" w:rsidRDefault="00084EDF" w:rsidP="00AC389E">
      <w:pPr>
        <w:pStyle w:val="a6"/>
        <w:numPr>
          <w:ilvl w:val="0"/>
          <w:numId w:val="18"/>
        </w:numPr>
        <w:spacing w:after="0" w:line="240" w:lineRule="auto"/>
        <w:ind w:left="113" w:firstLine="0"/>
        <w:jc w:val="both"/>
        <w:rPr>
          <w:rFonts w:ascii="Times New Roman" w:hAnsi="Times New Roman"/>
          <w:sz w:val="24"/>
          <w:szCs w:val="24"/>
          <w:lang w:val="ro-RO"/>
        </w:rPr>
      </w:pPr>
      <w:r>
        <w:rPr>
          <w:rFonts w:ascii="Times New Roman" w:hAnsi="Times New Roman"/>
          <w:sz w:val="24"/>
          <w:szCs w:val="24"/>
          <w:lang w:val="ro-RO"/>
        </w:rPr>
        <w:t>informația privind calificările personalului implicat;</w:t>
      </w:r>
      <w:r w:rsidR="00833DD1">
        <w:rPr>
          <w:rFonts w:ascii="Times New Roman" w:hAnsi="Times New Roman"/>
          <w:sz w:val="24"/>
          <w:szCs w:val="24"/>
          <w:lang w:val="ro-RO"/>
        </w:rPr>
        <w:t xml:space="preserve"> </w:t>
      </w:r>
    </w:p>
    <w:p w14:paraId="76DEA498" w14:textId="3E70F2A9" w:rsidR="00084EDF" w:rsidRPr="00833DD1" w:rsidRDefault="00084EDF" w:rsidP="00AC389E">
      <w:pPr>
        <w:pStyle w:val="a6"/>
        <w:numPr>
          <w:ilvl w:val="0"/>
          <w:numId w:val="18"/>
        </w:numPr>
        <w:spacing w:after="0" w:line="240" w:lineRule="auto"/>
        <w:ind w:left="113" w:right="-284" w:firstLine="29"/>
        <w:jc w:val="both"/>
        <w:rPr>
          <w:rFonts w:ascii="Times New Roman" w:hAnsi="Times New Roman"/>
          <w:sz w:val="24"/>
          <w:szCs w:val="24"/>
          <w:lang w:val="ro-RO"/>
        </w:rPr>
      </w:pPr>
      <w:r w:rsidRPr="00833DD1">
        <w:rPr>
          <w:rFonts w:ascii="Times New Roman" w:hAnsi="Times New Roman"/>
          <w:sz w:val="24"/>
          <w:szCs w:val="24"/>
          <w:lang w:val="ro-RO"/>
        </w:rPr>
        <w:t>informația privind mijloace</w:t>
      </w:r>
      <w:r w:rsidR="00AC389E">
        <w:rPr>
          <w:rFonts w:ascii="Times New Roman" w:hAnsi="Times New Roman"/>
          <w:sz w:val="24"/>
          <w:szCs w:val="24"/>
          <w:lang w:val="ro-RO"/>
        </w:rPr>
        <w:t>le</w:t>
      </w:r>
      <w:r w:rsidRPr="00833DD1">
        <w:rPr>
          <w:rFonts w:ascii="Times New Roman" w:hAnsi="Times New Roman"/>
          <w:sz w:val="24"/>
          <w:szCs w:val="24"/>
          <w:lang w:val="ro-RO"/>
        </w:rPr>
        <w:t xml:space="preserve"> de măsurare verificate </w:t>
      </w:r>
      <w:r w:rsidR="002B3493">
        <w:rPr>
          <w:rFonts w:ascii="Times New Roman" w:hAnsi="Times New Roman"/>
          <w:sz w:val="24"/>
          <w:szCs w:val="24"/>
          <w:lang w:val="ro-RO"/>
        </w:rPr>
        <w:t>/</w:t>
      </w:r>
      <w:r w:rsidRPr="00833DD1">
        <w:rPr>
          <w:rFonts w:ascii="Times New Roman" w:hAnsi="Times New Roman"/>
          <w:sz w:val="24"/>
          <w:szCs w:val="24"/>
          <w:lang w:val="ro-RO"/>
        </w:rPr>
        <w:t xml:space="preserve"> etalonate</w:t>
      </w:r>
    </w:p>
    <w:p w14:paraId="53643431" w14:textId="77777777" w:rsidR="00084EDF" w:rsidRDefault="00084EDF" w:rsidP="00084EDF">
      <w:pPr>
        <w:spacing w:after="0"/>
        <w:ind w:left="-284" w:right="-284"/>
        <w:jc w:val="both"/>
        <w:rPr>
          <w:rFonts w:ascii="Times New Roman" w:hAnsi="Times New Roman"/>
          <w:sz w:val="24"/>
          <w:szCs w:val="24"/>
          <w:lang w:val="ro-RO"/>
        </w:rPr>
      </w:pPr>
    </w:p>
    <w:p w14:paraId="7728058C" w14:textId="52CBCF9B" w:rsidR="004E4683" w:rsidRPr="009359AF" w:rsidRDefault="004E4683" w:rsidP="00CB4B63">
      <w:pPr>
        <w:spacing w:after="0"/>
        <w:ind w:left="-284" w:right="-284"/>
        <w:jc w:val="both"/>
        <w:rPr>
          <w:rFonts w:ascii="Times New Roman" w:hAnsi="Times New Roman"/>
          <w:b/>
          <w:bCs/>
          <w:iCs/>
          <w:sz w:val="24"/>
          <w:szCs w:val="24"/>
          <w:lang w:val="ro-RO"/>
        </w:rPr>
      </w:pPr>
      <w:r w:rsidRPr="00CB4B63">
        <w:rPr>
          <w:rFonts w:ascii="Times New Roman" w:hAnsi="Times New Roman"/>
          <w:b/>
          <w:sz w:val="24"/>
          <w:szCs w:val="24"/>
          <w:lang w:val="ro-MD"/>
        </w:rPr>
        <w:t>20.</w:t>
      </w:r>
      <w:r w:rsidRPr="00CB4B63">
        <w:rPr>
          <w:rFonts w:ascii="Times New Roman" w:hAnsi="Times New Roman"/>
          <w:b/>
          <w:bCs/>
          <w:sz w:val="24"/>
          <w:szCs w:val="24"/>
          <w:lang w:val="ro-RO"/>
        </w:rPr>
        <w:t xml:space="preserve"> </w:t>
      </w:r>
      <w:r w:rsidR="005633C7" w:rsidRPr="009359AF">
        <w:rPr>
          <w:rFonts w:ascii="Times New Roman" w:eastAsia="Times New Roman" w:hAnsi="Times New Roman"/>
          <w:b/>
          <w:iCs/>
          <w:spacing w:val="-3"/>
          <w:sz w:val="24"/>
          <w:szCs w:val="24"/>
          <w:lang w:val="ro-RO" w:eastAsia="ro-RO"/>
        </w:rPr>
        <w:t>Cerințe</w:t>
      </w:r>
      <w:r w:rsidRPr="009359AF">
        <w:rPr>
          <w:rFonts w:ascii="Times New Roman" w:eastAsia="Times New Roman" w:hAnsi="Times New Roman"/>
          <w:b/>
          <w:iCs/>
          <w:spacing w:val="-3"/>
          <w:sz w:val="24"/>
          <w:szCs w:val="24"/>
          <w:lang w:val="ro-RO" w:eastAsia="ro-RO"/>
        </w:rPr>
        <w:t xml:space="preserve"> de </w:t>
      </w:r>
      <w:r w:rsidR="005633C7" w:rsidRPr="009359AF">
        <w:rPr>
          <w:rFonts w:ascii="Times New Roman" w:eastAsia="Times New Roman" w:hAnsi="Times New Roman"/>
          <w:b/>
          <w:iCs/>
          <w:spacing w:val="-3"/>
          <w:sz w:val="24"/>
          <w:szCs w:val="24"/>
          <w:lang w:val="ro-RO" w:eastAsia="ro-RO"/>
        </w:rPr>
        <w:t>mentenanță</w:t>
      </w:r>
      <w:r w:rsidRPr="009359AF">
        <w:rPr>
          <w:rFonts w:ascii="Times New Roman" w:eastAsia="Times New Roman" w:hAnsi="Times New Roman"/>
          <w:b/>
          <w:iCs/>
          <w:spacing w:val="-3"/>
          <w:sz w:val="24"/>
          <w:szCs w:val="24"/>
          <w:lang w:val="ro-RO" w:eastAsia="ro-RO"/>
        </w:rPr>
        <w:t>:</w:t>
      </w:r>
    </w:p>
    <w:p w14:paraId="292A1FB8" w14:textId="46F9E412" w:rsidR="00AB220B" w:rsidRPr="00AB220B" w:rsidRDefault="00084EDF" w:rsidP="00AB220B">
      <w:pPr>
        <w:spacing w:after="0"/>
        <w:ind w:left="709" w:right="-284"/>
        <w:jc w:val="both"/>
        <w:rPr>
          <w:rFonts w:ascii="Times New Roman" w:hAnsi="Times New Roman"/>
          <w:sz w:val="24"/>
          <w:szCs w:val="24"/>
          <w:lang w:val="ro-RO"/>
        </w:rPr>
      </w:pPr>
      <w:r w:rsidRPr="00084EDF">
        <w:rPr>
          <w:rFonts w:ascii="Times New Roman" w:hAnsi="Times New Roman"/>
          <w:sz w:val="24"/>
          <w:szCs w:val="24"/>
          <w:lang w:val="ro-RO"/>
        </w:rPr>
        <w:t>Perioada de garanție pentru serviciile prestate va fi  de 6 luni din data recepției finale.</w:t>
      </w:r>
    </w:p>
    <w:p w14:paraId="00BD4D53" w14:textId="77777777" w:rsidR="00AB220B" w:rsidRDefault="00AB220B" w:rsidP="002F335D">
      <w:pPr>
        <w:jc w:val="right"/>
        <w:rPr>
          <w:rFonts w:ascii="Times New Roman" w:hAnsi="Times New Roman"/>
          <w:b/>
          <w:sz w:val="24"/>
          <w:szCs w:val="24"/>
          <w:lang w:val="ro-MD"/>
        </w:rPr>
      </w:pPr>
    </w:p>
    <w:p w14:paraId="692BA83A" w14:textId="77777777" w:rsidR="00AB220B" w:rsidRDefault="00AB220B" w:rsidP="002F335D">
      <w:pPr>
        <w:jc w:val="right"/>
        <w:rPr>
          <w:rFonts w:ascii="Times New Roman" w:hAnsi="Times New Roman"/>
          <w:b/>
          <w:sz w:val="24"/>
          <w:szCs w:val="24"/>
          <w:lang w:val="ro-MD"/>
        </w:rPr>
      </w:pPr>
    </w:p>
    <w:p w14:paraId="4C91C863" w14:textId="50D560DE" w:rsidR="002F335D" w:rsidRPr="002F335D" w:rsidRDefault="002F335D" w:rsidP="002F335D">
      <w:pPr>
        <w:jc w:val="right"/>
        <w:rPr>
          <w:rFonts w:ascii="Times New Roman" w:hAnsi="Times New Roman"/>
          <w:b/>
          <w:sz w:val="24"/>
          <w:szCs w:val="24"/>
          <w:lang w:val="ro-MD"/>
        </w:rPr>
      </w:pPr>
      <w:r w:rsidRPr="002F335D">
        <w:rPr>
          <w:rFonts w:ascii="Times New Roman" w:hAnsi="Times New Roman"/>
          <w:b/>
          <w:sz w:val="24"/>
          <w:szCs w:val="24"/>
          <w:lang w:val="ro-MD"/>
        </w:rPr>
        <w:t xml:space="preserve">Anexa </w:t>
      </w:r>
      <w:r w:rsidR="00AB220B">
        <w:rPr>
          <w:rFonts w:ascii="Times New Roman" w:hAnsi="Times New Roman"/>
          <w:b/>
          <w:sz w:val="24"/>
          <w:szCs w:val="24"/>
          <w:lang w:val="ro-MD"/>
        </w:rPr>
        <w:t xml:space="preserve">1 </w:t>
      </w:r>
      <w:r w:rsidRPr="002F335D">
        <w:rPr>
          <w:rFonts w:ascii="Times New Roman" w:hAnsi="Times New Roman"/>
          <w:b/>
          <w:sz w:val="24"/>
          <w:szCs w:val="24"/>
          <w:lang w:val="ro-MD"/>
        </w:rPr>
        <w:t>la CS</w:t>
      </w:r>
    </w:p>
    <w:p w14:paraId="1E9ABFD6" w14:textId="77777777" w:rsidR="002F335D" w:rsidRPr="002F335D" w:rsidRDefault="002F335D" w:rsidP="002F335D">
      <w:pPr>
        <w:pStyle w:val="3"/>
        <w:keepNext w:val="0"/>
        <w:keepLines w:val="0"/>
        <w:tabs>
          <w:tab w:val="left" w:pos="360"/>
          <w:tab w:val="left" w:pos="1134"/>
        </w:tabs>
        <w:spacing w:before="0" w:after="120"/>
        <w:jc w:val="center"/>
        <w:rPr>
          <w:rFonts w:ascii="Times New Roman" w:hAnsi="Times New Roman" w:cs="Times New Roman"/>
          <w:color w:val="auto"/>
          <w:lang w:val="ro-MD"/>
        </w:rPr>
      </w:pPr>
      <w:r w:rsidRPr="002F335D">
        <w:rPr>
          <w:rFonts w:ascii="Times New Roman" w:hAnsi="Times New Roman" w:cs="Times New Roman"/>
          <w:color w:val="auto"/>
          <w:lang w:val="ro-MD"/>
        </w:rPr>
        <w:t>Formularul de deviz nr.1</w:t>
      </w:r>
    </w:p>
    <w:p w14:paraId="31BE4238" w14:textId="743500D4" w:rsidR="002F335D" w:rsidRPr="006C05D2" w:rsidRDefault="002F335D" w:rsidP="002F335D">
      <w:pPr>
        <w:pStyle w:val="3"/>
        <w:keepNext w:val="0"/>
        <w:keepLines w:val="0"/>
        <w:tabs>
          <w:tab w:val="left" w:pos="360"/>
          <w:tab w:val="left" w:pos="1134"/>
        </w:tabs>
        <w:spacing w:before="0" w:after="120"/>
        <w:jc w:val="center"/>
        <w:rPr>
          <w:rFonts w:ascii="Times New Roman" w:hAnsi="Times New Roman" w:cs="Times New Roman"/>
          <w:b/>
          <w:bCs/>
          <w:color w:val="auto"/>
          <w:lang w:val="ro-MD"/>
        </w:rPr>
      </w:pPr>
      <w:r w:rsidRPr="006C05D2">
        <w:rPr>
          <w:rFonts w:ascii="Times New Roman" w:hAnsi="Times New Roman" w:cs="Times New Roman"/>
          <w:b/>
          <w:bCs/>
          <w:color w:val="auto"/>
          <w:lang w:val="ro-MD"/>
        </w:rPr>
        <w:t>Lista cu cantitățile de servicii</w:t>
      </w:r>
    </w:p>
    <w:p w14:paraId="1F620B6A" w14:textId="43AF246E" w:rsidR="005532F0" w:rsidRDefault="005532F0" w:rsidP="005532F0">
      <w:pPr>
        <w:shd w:val="clear" w:color="auto" w:fill="FFFFFF" w:themeFill="background1"/>
        <w:spacing w:after="0" w:line="240" w:lineRule="auto"/>
        <w:jc w:val="center"/>
        <w:rPr>
          <w:rFonts w:ascii="Times New Roman" w:hAnsi="Times New Roman"/>
          <w:b/>
          <w:color w:val="000000"/>
          <w:sz w:val="24"/>
          <w:szCs w:val="24"/>
          <w:lang w:val="ro-RO"/>
        </w:rPr>
      </w:pPr>
      <w:r w:rsidRPr="005532F0">
        <w:rPr>
          <w:rFonts w:ascii="Times New Roman" w:hAnsi="Times New Roman"/>
          <w:b/>
          <w:color w:val="000000"/>
          <w:sz w:val="24"/>
          <w:szCs w:val="24"/>
          <w:lang w:val="ro-RO"/>
        </w:rPr>
        <w:t xml:space="preserve">Inspectarea periodică a sistemelor de ventilație situate pe teritoriul obiectului „TERMOELECTRICA” S.A. CET Sursa 1 </w:t>
      </w:r>
    </w:p>
    <w:p w14:paraId="342D26E9" w14:textId="728F2262" w:rsidR="005532F0" w:rsidRPr="005532F0" w:rsidRDefault="005532F0" w:rsidP="005532F0">
      <w:pPr>
        <w:shd w:val="clear" w:color="auto" w:fill="FFFFFF" w:themeFill="background1"/>
        <w:spacing w:after="0" w:line="240" w:lineRule="auto"/>
        <w:jc w:val="center"/>
        <w:rPr>
          <w:rFonts w:ascii="Times New Roman" w:hAnsi="Times New Roman"/>
          <w:b/>
          <w:color w:val="000000"/>
          <w:sz w:val="24"/>
          <w:szCs w:val="24"/>
          <w:lang w:val="ro-RO"/>
        </w:rPr>
      </w:pPr>
      <w:r w:rsidRPr="005532F0">
        <w:rPr>
          <w:rFonts w:ascii="Times New Roman" w:hAnsi="Times New Roman"/>
          <w:b/>
          <w:color w:val="000000"/>
          <w:sz w:val="24"/>
          <w:szCs w:val="24"/>
          <w:lang w:val="ro-RO"/>
        </w:rPr>
        <w:t>(mun. Chișinău,</w:t>
      </w:r>
      <w:r>
        <w:rPr>
          <w:rFonts w:ascii="Times New Roman" w:hAnsi="Times New Roman"/>
          <w:b/>
          <w:color w:val="000000"/>
          <w:sz w:val="24"/>
          <w:szCs w:val="24"/>
          <w:lang w:val="ro-RO"/>
        </w:rPr>
        <w:t xml:space="preserve"> </w:t>
      </w:r>
      <w:r w:rsidRPr="005532F0">
        <w:rPr>
          <w:rFonts w:ascii="Times New Roman" w:hAnsi="Times New Roman"/>
          <w:b/>
          <w:color w:val="000000"/>
          <w:sz w:val="24"/>
          <w:szCs w:val="24"/>
          <w:lang w:val="ro-RO"/>
        </w:rPr>
        <w:t>str. Meșterul Manole, 3)</w:t>
      </w:r>
    </w:p>
    <w:p w14:paraId="747A5F09" w14:textId="77777777" w:rsidR="00AB220B" w:rsidRDefault="00AB220B" w:rsidP="005532F0">
      <w:pPr>
        <w:tabs>
          <w:tab w:val="left" w:pos="567"/>
        </w:tabs>
        <w:jc w:val="both"/>
        <w:rPr>
          <w:rFonts w:ascii="Times New Roman" w:hAnsi="Times New Roman"/>
          <w:b/>
          <w:bCs/>
          <w:i/>
          <w:iCs/>
          <w:lang w:val="ro-MD"/>
        </w:rPr>
      </w:pPr>
    </w:p>
    <w:p w14:paraId="1DC59976" w14:textId="24F20A1A" w:rsidR="002F335D" w:rsidRPr="005532F0" w:rsidRDefault="005532F0" w:rsidP="005532F0">
      <w:pPr>
        <w:tabs>
          <w:tab w:val="left" w:pos="567"/>
        </w:tabs>
        <w:jc w:val="both"/>
        <w:rPr>
          <w:rFonts w:ascii="Times New Roman" w:hAnsi="Times New Roman"/>
          <w:lang w:val="ro-MD"/>
        </w:rPr>
      </w:pPr>
      <w:r w:rsidRPr="000A66AB">
        <w:rPr>
          <w:rFonts w:ascii="Times New Roman" w:hAnsi="Times New Roman"/>
          <w:b/>
          <w:bCs/>
          <w:i/>
          <w:iCs/>
          <w:lang w:val="ro-MD"/>
        </w:rPr>
        <w:t>Baz</w:t>
      </w:r>
      <w:r w:rsidR="000A66AB">
        <w:rPr>
          <w:rFonts w:ascii="Times New Roman" w:hAnsi="Times New Roman"/>
          <w:b/>
          <w:bCs/>
          <w:i/>
          <w:iCs/>
          <w:lang w:val="ro-MD"/>
        </w:rPr>
        <w:t>a</w:t>
      </w:r>
      <w:r w:rsidRPr="000A66AB">
        <w:rPr>
          <w:rFonts w:ascii="Times New Roman" w:hAnsi="Times New Roman"/>
          <w:b/>
          <w:bCs/>
          <w:i/>
          <w:iCs/>
          <w:lang w:val="ro-MD"/>
        </w:rPr>
        <w:t xml:space="preserve"> de calcul</w:t>
      </w:r>
      <w:r w:rsidRPr="005532F0">
        <w:rPr>
          <w:rFonts w:ascii="Times New Roman" w:hAnsi="Times New Roman"/>
          <w:lang w:val="ro-MD"/>
        </w:rPr>
        <w:t xml:space="preserve">: </w:t>
      </w:r>
      <w:r>
        <w:rPr>
          <w:rFonts w:ascii="Times New Roman" w:hAnsi="Times New Roman"/>
          <w:lang w:val="ro-MD"/>
        </w:rPr>
        <w:t xml:space="preserve">anexa nr. 2 la </w:t>
      </w:r>
      <w:r w:rsidRPr="005532F0">
        <w:rPr>
          <w:rFonts w:ascii="Times New Roman" w:hAnsi="Times New Roman"/>
          <w:lang w:val="ro-MD"/>
        </w:rPr>
        <w:t>Regulamentul</w:t>
      </w:r>
      <w:r w:rsidRPr="005532F0">
        <w:rPr>
          <w:lang w:val="en-US"/>
        </w:rPr>
        <w:t xml:space="preserve"> </w:t>
      </w:r>
      <w:r w:rsidRPr="005532F0">
        <w:rPr>
          <w:rFonts w:ascii="Times New Roman" w:hAnsi="Times New Roman"/>
          <w:lang w:val="ro-MD"/>
        </w:rPr>
        <w:t>Ministerul</w:t>
      </w:r>
      <w:r w:rsidR="006E0E95">
        <w:rPr>
          <w:rFonts w:ascii="Times New Roman" w:hAnsi="Times New Roman"/>
          <w:lang w:val="ro-MD"/>
        </w:rPr>
        <w:t>ui</w:t>
      </w:r>
      <w:r w:rsidRPr="005532F0">
        <w:rPr>
          <w:rFonts w:ascii="Times New Roman" w:hAnsi="Times New Roman"/>
          <w:lang w:val="ro-MD"/>
        </w:rPr>
        <w:t xml:space="preserve"> Mediului și Amenajării Teritoriului al RM nr. 161 din 20.06.2000 cu privire la mijloacele speciale </w:t>
      </w:r>
      <w:r w:rsidRPr="005532F0">
        <w:rPr>
          <w:rFonts w:ascii="Times New Roman" w:hAnsi="Times New Roman"/>
          <w:lang w:val="ro-RO"/>
        </w:rPr>
        <w:t>bănești obținute</w:t>
      </w:r>
      <w:r w:rsidRPr="005532F0">
        <w:rPr>
          <w:rFonts w:ascii="Times New Roman" w:hAnsi="Times New Roman"/>
          <w:lang w:val="ro-MD"/>
        </w:rPr>
        <w:t xml:space="preserve"> de la prestarea serviciilor contra plată de către Inspectoratul Ecologic de Stat şi subdiviziunile lui</w:t>
      </w:r>
    </w:p>
    <w:tbl>
      <w:tblPr>
        <w:tblW w:w="9634" w:type="dxa"/>
        <w:tblInd w:w="113" w:type="dxa"/>
        <w:tblLayout w:type="fixed"/>
        <w:tblLook w:val="04A0" w:firstRow="1" w:lastRow="0" w:firstColumn="1" w:lastColumn="0" w:noHBand="0" w:noVBand="1"/>
      </w:tblPr>
      <w:tblGrid>
        <w:gridCol w:w="655"/>
        <w:gridCol w:w="1467"/>
        <w:gridCol w:w="3260"/>
        <w:gridCol w:w="1276"/>
        <w:gridCol w:w="1134"/>
        <w:gridCol w:w="1842"/>
      </w:tblGrid>
      <w:tr w:rsidR="000F2235" w:rsidRPr="002F335D" w14:paraId="04E49F68" w14:textId="77777777" w:rsidTr="000F2235">
        <w:trPr>
          <w:trHeight w:val="581"/>
        </w:trPr>
        <w:tc>
          <w:tcPr>
            <w:tcW w:w="655" w:type="dxa"/>
            <w:tcBorders>
              <w:top w:val="single" w:sz="4" w:space="0" w:color="000000"/>
              <w:left w:val="single" w:sz="4" w:space="0" w:color="000000"/>
              <w:bottom w:val="single" w:sz="4" w:space="0" w:color="000000"/>
              <w:right w:val="single" w:sz="4" w:space="0" w:color="000000"/>
            </w:tcBorders>
            <w:shd w:val="clear" w:color="auto" w:fill="FFFFFF"/>
          </w:tcPr>
          <w:p w14:paraId="71F4CB7D" w14:textId="77777777" w:rsidR="000F2235" w:rsidRPr="00483B36" w:rsidRDefault="000F2235" w:rsidP="005532F0">
            <w:pPr>
              <w:pStyle w:val="a8"/>
              <w:jc w:val="center"/>
              <w:rPr>
                <w:rFonts w:ascii="Times New Roman" w:hAnsi="Times New Roman"/>
                <w:b/>
                <w:bCs/>
                <w:sz w:val="16"/>
                <w:szCs w:val="16"/>
                <w:lang w:val="ro-MD" w:eastAsia="zh-CN"/>
              </w:rPr>
            </w:pPr>
            <w:r w:rsidRPr="00483B36">
              <w:rPr>
                <w:rFonts w:ascii="Times New Roman" w:hAnsi="Times New Roman"/>
                <w:b/>
                <w:bCs/>
                <w:sz w:val="16"/>
                <w:szCs w:val="16"/>
                <w:lang w:val="ro-MD" w:eastAsia="zh-CN"/>
              </w:rPr>
              <w:t>Nr.</w:t>
            </w:r>
          </w:p>
        </w:tc>
        <w:tc>
          <w:tcPr>
            <w:tcW w:w="1467" w:type="dxa"/>
            <w:tcBorders>
              <w:top w:val="single" w:sz="4" w:space="0" w:color="000000"/>
              <w:left w:val="single" w:sz="4" w:space="0" w:color="000000"/>
              <w:bottom w:val="single" w:sz="4" w:space="0" w:color="000000"/>
              <w:right w:val="single" w:sz="4" w:space="0" w:color="000000"/>
            </w:tcBorders>
            <w:shd w:val="clear" w:color="auto" w:fill="FFFFFF"/>
          </w:tcPr>
          <w:p w14:paraId="572F6123" w14:textId="7299AB75" w:rsidR="000F2235" w:rsidRPr="00483B36" w:rsidRDefault="000F2235" w:rsidP="005532F0">
            <w:pPr>
              <w:pStyle w:val="a8"/>
              <w:jc w:val="center"/>
              <w:rPr>
                <w:rFonts w:ascii="Times New Roman" w:hAnsi="Times New Roman"/>
                <w:b/>
                <w:bCs/>
                <w:sz w:val="16"/>
                <w:szCs w:val="16"/>
                <w:lang w:val="ro-MD" w:eastAsia="zh-CN"/>
              </w:rPr>
            </w:pPr>
            <w:r>
              <w:rPr>
                <w:rFonts w:ascii="Times New Roman" w:hAnsi="Times New Roman"/>
                <w:b/>
                <w:bCs/>
                <w:sz w:val="16"/>
                <w:szCs w:val="16"/>
                <w:lang w:val="ro-MD" w:eastAsia="zh-CN"/>
              </w:rPr>
              <w:t>p</w:t>
            </w:r>
            <w:r w:rsidRPr="00483B36">
              <w:rPr>
                <w:rFonts w:ascii="Times New Roman" w:hAnsi="Times New Roman"/>
                <w:b/>
                <w:bCs/>
                <w:sz w:val="16"/>
                <w:szCs w:val="16"/>
                <w:lang w:val="ro-MD" w:eastAsia="zh-CN"/>
              </w:rPr>
              <w:t>ct. din anexa 2 la RMMAT 161/2000</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Pr>
          <w:p w14:paraId="4FAE56C1" w14:textId="7826F45F" w:rsidR="000F2235" w:rsidRPr="00483B36" w:rsidRDefault="000F2235" w:rsidP="005532F0">
            <w:pPr>
              <w:pStyle w:val="a8"/>
              <w:jc w:val="center"/>
              <w:rPr>
                <w:rFonts w:ascii="Times New Roman" w:hAnsi="Times New Roman"/>
                <w:b/>
                <w:bCs/>
                <w:sz w:val="16"/>
                <w:szCs w:val="16"/>
                <w:lang w:val="ro-MD" w:eastAsia="zh-CN"/>
              </w:rPr>
            </w:pPr>
            <w:r w:rsidRPr="00483B36">
              <w:rPr>
                <w:rFonts w:ascii="Times New Roman" w:hAnsi="Times New Roman"/>
                <w:b/>
                <w:bCs/>
                <w:sz w:val="16"/>
                <w:szCs w:val="16"/>
                <w:lang w:val="ro-MD" w:eastAsia="zh-CN"/>
              </w:rPr>
              <w:t>Denumirea serviciilor</w:t>
            </w:r>
          </w:p>
        </w:tc>
        <w:tc>
          <w:tcPr>
            <w:tcW w:w="1276" w:type="dxa"/>
            <w:tcBorders>
              <w:top w:val="single" w:sz="4" w:space="0" w:color="000000"/>
              <w:left w:val="single" w:sz="4" w:space="0" w:color="000000"/>
              <w:bottom w:val="single" w:sz="4" w:space="0" w:color="000000"/>
              <w:right w:val="single" w:sz="4" w:space="0" w:color="auto"/>
            </w:tcBorders>
            <w:shd w:val="clear" w:color="auto" w:fill="FFFFFF"/>
          </w:tcPr>
          <w:p w14:paraId="6E42F830" w14:textId="77777777" w:rsidR="000F2235" w:rsidRPr="00483B36" w:rsidRDefault="000F2235" w:rsidP="005532F0">
            <w:pPr>
              <w:pStyle w:val="a8"/>
              <w:jc w:val="center"/>
              <w:rPr>
                <w:rFonts w:ascii="Times New Roman" w:hAnsi="Times New Roman"/>
                <w:b/>
                <w:bCs/>
                <w:sz w:val="16"/>
                <w:szCs w:val="16"/>
                <w:lang w:val="ro-MD" w:eastAsia="zh-CN"/>
              </w:rPr>
            </w:pPr>
            <w:r w:rsidRPr="00483B36">
              <w:rPr>
                <w:rFonts w:ascii="Times New Roman" w:hAnsi="Times New Roman"/>
                <w:b/>
                <w:bCs/>
                <w:sz w:val="16"/>
                <w:szCs w:val="16"/>
                <w:lang w:val="ro-MD" w:eastAsia="zh-CN"/>
              </w:rPr>
              <w:t>Unitatea</w:t>
            </w:r>
          </w:p>
          <w:p w14:paraId="1A382D9F" w14:textId="77777777" w:rsidR="000F2235" w:rsidRPr="00483B36" w:rsidRDefault="000F2235" w:rsidP="005532F0">
            <w:pPr>
              <w:pStyle w:val="a8"/>
              <w:jc w:val="center"/>
              <w:rPr>
                <w:rFonts w:ascii="Times New Roman" w:hAnsi="Times New Roman"/>
                <w:b/>
                <w:bCs/>
                <w:sz w:val="16"/>
                <w:szCs w:val="16"/>
                <w:lang w:val="ro-MD" w:eastAsia="zh-CN"/>
              </w:rPr>
            </w:pPr>
            <w:r w:rsidRPr="00483B36">
              <w:rPr>
                <w:rFonts w:ascii="Times New Roman" w:hAnsi="Times New Roman"/>
                <w:b/>
                <w:bCs/>
                <w:sz w:val="16"/>
                <w:szCs w:val="16"/>
                <w:lang w:val="ro-MD" w:eastAsia="zh-CN"/>
              </w:rPr>
              <w:t>de măsură</w:t>
            </w:r>
          </w:p>
        </w:tc>
        <w:tc>
          <w:tcPr>
            <w:tcW w:w="1134" w:type="dxa"/>
            <w:tcBorders>
              <w:top w:val="single" w:sz="4" w:space="0" w:color="auto"/>
              <w:left w:val="single" w:sz="4" w:space="0" w:color="auto"/>
              <w:bottom w:val="single" w:sz="4" w:space="0" w:color="auto"/>
              <w:right w:val="single" w:sz="4" w:space="0" w:color="auto"/>
            </w:tcBorders>
          </w:tcPr>
          <w:p w14:paraId="01E01E4C" w14:textId="33E0CF40" w:rsidR="000F2235" w:rsidRDefault="000F2235" w:rsidP="005532F0">
            <w:pPr>
              <w:pStyle w:val="a8"/>
              <w:jc w:val="center"/>
              <w:rPr>
                <w:rFonts w:ascii="Times New Roman" w:hAnsi="Times New Roman"/>
                <w:b/>
                <w:bCs/>
                <w:sz w:val="16"/>
                <w:szCs w:val="16"/>
                <w:lang w:val="ro-MD" w:eastAsia="zh-CN"/>
              </w:rPr>
            </w:pPr>
            <w:r>
              <w:rPr>
                <w:rFonts w:ascii="Times New Roman" w:hAnsi="Times New Roman"/>
                <w:b/>
                <w:bCs/>
                <w:sz w:val="16"/>
                <w:szCs w:val="16"/>
                <w:lang w:val="ro-MD" w:eastAsia="zh-CN"/>
              </w:rPr>
              <w:t>Cantitatea pentru o sistemă de ventilație</w:t>
            </w:r>
          </w:p>
        </w:tc>
        <w:tc>
          <w:tcPr>
            <w:tcW w:w="1842" w:type="dxa"/>
            <w:tcBorders>
              <w:top w:val="single" w:sz="4" w:space="0" w:color="000000"/>
              <w:left w:val="single" w:sz="4" w:space="0" w:color="auto"/>
              <w:bottom w:val="single" w:sz="4" w:space="0" w:color="000000"/>
              <w:right w:val="single" w:sz="4" w:space="0" w:color="000000"/>
            </w:tcBorders>
            <w:shd w:val="clear" w:color="auto" w:fill="FFFFFF"/>
          </w:tcPr>
          <w:p w14:paraId="783ADAB1" w14:textId="0D293B99" w:rsidR="000F2235" w:rsidRPr="00483B36" w:rsidRDefault="000F2235" w:rsidP="005532F0">
            <w:pPr>
              <w:pStyle w:val="a8"/>
              <w:jc w:val="center"/>
              <w:rPr>
                <w:rFonts w:ascii="Times New Roman" w:hAnsi="Times New Roman"/>
                <w:b/>
                <w:bCs/>
                <w:sz w:val="16"/>
                <w:szCs w:val="16"/>
                <w:lang w:val="ro-MD" w:eastAsia="zh-CN"/>
              </w:rPr>
            </w:pPr>
            <w:r>
              <w:rPr>
                <w:rFonts w:ascii="Times New Roman" w:hAnsi="Times New Roman"/>
                <w:b/>
                <w:bCs/>
                <w:sz w:val="16"/>
                <w:szCs w:val="16"/>
                <w:lang w:val="ro-MD" w:eastAsia="zh-CN"/>
              </w:rPr>
              <w:t>Numărul</w:t>
            </w:r>
            <w:r>
              <w:t xml:space="preserve"> </w:t>
            </w:r>
            <w:r w:rsidRPr="00C91199">
              <w:rPr>
                <w:rFonts w:ascii="Times New Roman" w:hAnsi="Times New Roman"/>
                <w:b/>
                <w:bCs/>
                <w:sz w:val="16"/>
                <w:szCs w:val="16"/>
                <w:lang w:val="ro-MD" w:eastAsia="zh-CN"/>
              </w:rPr>
              <w:t>sistemelor de ventilație</w:t>
            </w:r>
          </w:p>
        </w:tc>
      </w:tr>
      <w:tr w:rsidR="000F2235" w:rsidRPr="002F335D" w14:paraId="059FD5C1" w14:textId="77777777" w:rsidTr="00BD1C88">
        <w:trPr>
          <w:trHeight w:val="1261"/>
        </w:trPr>
        <w:tc>
          <w:tcPr>
            <w:tcW w:w="655" w:type="dxa"/>
            <w:tcBorders>
              <w:top w:val="single" w:sz="4" w:space="0" w:color="000000"/>
              <w:left w:val="single" w:sz="4" w:space="0" w:color="000000"/>
              <w:bottom w:val="single" w:sz="4" w:space="0" w:color="000000"/>
              <w:right w:val="single" w:sz="4" w:space="0" w:color="000000"/>
            </w:tcBorders>
          </w:tcPr>
          <w:p w14:paraId="51C409DC" w14:textId="77777777" w:rsidR="000F2235" w:rsidRPr="002F335D" w:rsidRDefault="000F2235" w:rsidP="00483B36">
            <w:pPr>
              <w:widowControl w:val="0"/>
              <w:rPr>
                <w:rFonts w:ascii="Times New Roman" w:eastAsia="PMingLiU" w:hAnsi="Times New Roman"/>
                <w:sz w:val="24"/>
                <w:szCs w:val="24"/>
                <w:lang w:val="ro-MD" w:eastAsia="zh-CN"/>
              </w:rPr>
            </w:pPr>
            <w:r w:rsidRPr="002F335D">
              <w:rPr>
                <w:rFonts w:ascii="Times New Roman" w:eastAsia="PMingLiU" w:hAnsi="Times New Roman"/>
                <w:sz w:val="24"/>
                <w:szCs w:val="24"/>
                <w:lang w:val="ro-MD" w:eastAsia="zh-CN"/>
              </w:rPr>
              <w:t>1.</w:t>
            </w:r>
          </w:p>
        </w:tc>
        <w:tc>
          <w:tcPr>
            <w:tcW w:w="1467" w:type="dxa"/>
            <w:tcBorders>
              <w:top w:val="single" w:sz="4" w:space="0" w:color="000000"/>
              <w:left w:val="single" w:sz="4" w:space="0" w:color="000000"/>
              <w:bottom w:val="single" w:sz="4" w:space="0" w:color="000000"/>
              <w:right w:val="single" w:sz="4" w:space="0" w:color="000000"/>
            </w:tcBorders>
          </w:tcPr>
          <w:p w14:paraId="68BB15C9" w14:textId="012AA89A" w:rsidR="000F2235" w:rsidRPr="006A4965" w:rsidRDefault="000F2235" w:rsidP="006A4965">
            <w:pPr>
              <w:widowControl w:val="0"/>
              <w:tabs>
                <w:tab w:val="left" w:pos="1134"/>
              </w:tabs>
              <w:jc w:val="center"/>
              <w:outlineLvl w:val="0"/>
              <w:rPr>
                <w:rFonts w:ascii="Times New Roman" w:eastAsia="PMingLiU" w:hAnsi="Times New Roman"/>
                <w:lang w:val="ro-MD" w:eastAsia="zh-CN"/>
              </w:rPr>
            </w:pPr>
            <w:r w:rsidRPr="006A4965">
              <w:rPr>
                <w:rFonts w:ascii="Times New Roman" w:eastAsia="PMingLiU" w:hAnsi="Times New Roman"/>
                <w:lang w:val="ro-MD" w:eastAsia="zh-CN"/>
              </w:rPr>
              <w:t>3.1</w:t>
            </w:r>
          </w:p>
        </w:tc>
        <w:tc>
          <w:tcPr>
            <w:tcW w:w="3260" w:type="dxa"/>
            <w:tcBorders>
              <w:top w:val="single" w:sz="4" w:space="0" w:color="000000"/>
              <w:left w:val="single" w:sz="4" w:space="0" w:color="000000"/>
              <w:bottom w:val="single" w:sz="4" w:space="0" w:color="000000"/>
              <w:right w:val="single" w:sz="4" w:space="0" w:color="000000"/>
            </w:tcBorders>
          </w:tcPr>
          <w:p w14:paraId="61710266" w14:textId="1559F96F" w:rsidR="000F2235" w:rsidRPr="002F335D" w:rsidRDefault="000F2235" w:rsidP="00483B36">
            <w:pPr>
              <w:widowControl w:val="0"/>
              <w:tabs>
                <w:tab w:val="left" w:pos="1134"/>
              </w:tabs>
              <w:ind w:left="18"/>
              <w:outlineLvl w:val="0"/>
              <w:rPr>
                <w:rFonts w:ascii="Times New Roman" w:eastAsia="PMingLiU" w:hAnsi="Times New Roman"/>
                <w:sz w:val="24"/>
                <w:szCs w:val="24"/>
                <w:lang w:val="ro-MD" w:eastAsia="zh-CN"/>
              </w:rPr>
            </w:pPr>
            <w:r w:rsidRPr="002F335D">
              <w:rPr>
                <w:rFonts w:ascii="Times New Roman" w:eastAsia="PMingLiU" w:hAnsi="Times New Roman"/>
                <w:sz w:val="24"/>
                <w:szCs w:val="24"/>
                <w:lang w:val="ro-MD" w:eastAsia="zh-CN"/>
              </w:rPr>
              <w:t>Controlul vizual al sisteme</w:t>
            </w:r>
            <w:r>
              <w:rPr>
                <w:rFonts w:ascii="Times New Roman" w:eastAsia="PMingLiU" w:hAnsi="Times New Roman"/>
                <w:sz w:val="24"/>
                <w:szCs w:val="24"/>
                <w:lang w:val="ro-MD" w:eastAsia="zh-CN"/>
              </w:rPr>
              <w:t>i</w:t>
            </w:r>
            <w:r w:rsidRPr="002F335D">
              <w:rPr>
                <w:rFonts w:ascii="Times New Roman" w:eastAsia="PMingLiU" w:hAnsi="Times New Roman"/>
                <w:sz w:val="24"/>
                <w:szCs w:val="24"/>
                <w:lang w:val="ro-MD" w:eastAsia="zh-CN"/>
              </w:rPr>
              <w:t xml:space="preserve"> (instalați</w:t>
            </w:r>
            <w:r>
              <w:rPr>
                <w:rFonts w:ascii="Times New Roman" w:eastAsia="PMingLiU" w:hAnsi="Times New Roman"/>
                <w:sz w:val="24"/>
                <w:szCs w:val="24"/>
                <w:lang w:val="ro-MD" w:eastAsia="zh-CN"/>
              </w:rPr>
              <w:t>ei</w:t>
            </w:r>
            <w:r w:rsidRPr="002F335D">
              <w:rPr>
                <w:rFonts w:ascii="Times New Roman" w:eastAsia="PMingLiU" w:hAnsi="Times New Roman"/>
                <w:sz w:val="24"/>
                <w:szCs w:val="24"/>
                <w:lang w:val="ro-MD" w:eastAsia="zh-CN"/>
              </w:rPr>
              <w:t xml:space="preserve">) de ventilație </w:t>
            </w:r>
            <w:r w:rsidRPr="006A4965">
              <w:rPr>
                <w:rFonts w:ascii="Times New Roman" w:eastAsia="PMingLiU" w:hAnsi="Times New Roman"/>
                <w:sz w:val="24"/>
                <w:szCs w:val="24"/>
                <w:lang w:val="ro-MD" w:eastAsia="zh-CN"/>
              </w:rPr>
              <w:t xml:space="preserve">pentru </w:t>
            </w:r>
            <w:r>
              <w:rPr>
                <w:rFonts w:ascii="Times New Roman" w:eastAsia="PMingLiU" w:hAnsi="Times New Roman"/>
                <w:sz w:val="24"/>
                <w:szCs w:val="24"/>
                <w:lang w:val="ro-MD" w:eastAsia="zh-CN"/>
              </w:rPr>
              <w:t>a determina punctul de măsurare</w:t>
            </w:r>
          </w:p>
        </w:tc>
        <w:tc>
          <w:tcPr>
            <w:tcW w:w="1276" w:type="dxa"/>
            <w:tcBorders>
              <w:top w:val="single" w:sz="4" w:space="0" w:color="000000"/>
              <w:left w:val="single" w:sz="4" w:space="0" w:color="000000"/>
              <w:bottom w:val="single" w:sz="4" w:space="0" w:color="000000"/>
              <w:right w:val="single" w:sz="4" w:space="0" w:color="auto"/>
            </w:tcBorders>
          </w:tcPr>
          <w:p w14:paraId="4775F2C6" w14:textId="18DB94D9" w:rsidR="000F2235" w:rsidRPr="002F335D"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Pr>
                <w:rFonts w:ascii="Times New Roman" w:eastAsia="PMingLiU" w:hAnsi="Times New Roman"/>
                <w:sz w:val="24"/>
                <w:szCs w:val="24"/>
                <w:lang w:val="ro-MD" w:eastAsia="zh-CN"/>
              </w:rPr>
              <w:t>control</w:t>
            </w:r>
          </w:p>
        </w:tc>
        <w:tc>
          <w:tcPr>
            <w:tcW w:w="1134" w:type="dxa"/>
            <w:tcBorders>
              <w:top w:val="single" w:sz="4" w:space="0" w:color="auto"/>
              <w:left w:val="single" w:sz="4" w:space="0" w:color="auto"/>
              <w:bottom w:val="single" w:sz="4" w:space="0" w:color="auto"/>
              <w:right w:val="single" w:sz="4" w:space="0" w:color="auto"/>
            </w:tcBorders>
          </w:tcPr>
          <w:p w14:paraId="590FD2E1" w14:textId="527BA523" w:rsidR="000F2235" w:rsidRPr="002F335D"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Pr>
                <w:rFonts w:ascii="Times New Roman" w:eastAsia="PMingLiU" w:hAnsi="Times New Roman"/>
                <w:sz w:val="24"/>
                <w:szCs w:val="24"/>
                <w:lang w:val="ro-MD" w:eastAsia="zh-CN"/>
              </w:rPr>
              <w:t>1</w:t>
            </w:r>
          </w:p>
        </w:tc>
        <w:tc>
          <w:tcPr>
            <w:tcW w:w="1842" w:type="dxa"/>
            <w:tcBorders>
              <w:top w:val="single" w:sz="4" w:space="0" w:color="000000"/>
              <w:left w:val="single" w:sz="4" w:space="0" w:color="auto"/>
              <w:bottom w:val="single" w:sz="4" w:space="0" w:color="000000"/>
              <w:right w:val="single" w:sz="4" w:space="0" w:color="000000"/>
            </w:tcBorders>
          </w:tcPr>
          <w:p w14:paraId="12EF691A" w14:textId="0DF7088D" w:rsidR="000F2235" w:rsidRPr="002F335D"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sidRPr="002F335D">
              <w:rPr>
                <w:rFonts w:ascii="Times New Roman" w:eastAsia="PMingLiU" w:hAnsi="Times New Roman"/>
                <w:sz w:val="24"/>
                <w:szCs w:val="24"/>
                <w:lang w:val="ro-MD" w:eastAsia="zh-CN"/>
              </w:rPr>
              <w:t>61</w:t>
            </w:r>
          </w:p>
        </w:tc>
      </w:tr>
      <w:tr w:rsidR="000F2235" w:rsidRPr="002F335D" w14:paraId="7EAEB90F" w14:textId="77777777" w:rsidTr="000F2235">
        <w:trPr>
          <w:trHeight w:val="1842"/>
        </w:trPr>
        <w:tc>
          <w:tcPr>
            <w:tcW w:w="655" w:type="dxa"/>
            <w:tcBorders>
              <w:top w:val="single" w:sz="4" w:space="0" w:color="000000"/>
              <w:left w:val="single" w:sz="4" w:space="0" w:color="000000"/>
              <w:bottom w:val="single" w:sz="4" w:space="0" w:color="000000"/>
              <w:right w:val="single" w:sz="4" w:space="0" w:color="000000"/>
            </w:tcBorders>
          </w:tcPr>
          <w:p w14:paraId="5FD7EF47" w14:textId="77777777" w:rsidR="000F2235" w:rsidRPr="002F335D" w:rsidRDefault="000F2235" w:rsidP="00483B36">
            <w:pPr>
              <w:widowControl w:val="0"/>
              <w:rPr>
                <w:rFonts w:ascii="Times New Roman" w:eastAsia="PMingLiU" w:hAnsi="Times New Roman"/>
                <w:sz w:val="24"/>
                <w:szCs w:val="24"/>
                <w:lang w:val="ro-MD" w:eastAsia="zh-CN"/>
              </w:rPr>
            </w:pPr>
            <w:r w:rsidRPr="002F335D">
              <w:rPr>
                <w:rFonts w:ascii="Times New Roman" w:eastAsia="PMingLiU" w:hAnsi="Times New Roman"/>
                <w:sz w:val="24"/>
                <w:szCs w:val="24"/>
                <w:lang w:val="ro-MD" w:eastAsia="zh-CN"/>
              </w:rPr>
              <w:t>2.</w:t>
            </w:r>
          </w:p>
        </w:tc>
        <w:tc>
          <w:tcPr>
            <w:tcW w:w="1467" w:type="dxa"/>
            <w:tcBorders>
              <w:top w:val="single" w:sz="4" w:space="0" w:color="000000"/>
              <w:left w:val="single" w:sz="4" w:space="0" w:color="000000"/>
              <w:bottom w:val="single" w:sz="4" w:space="0" w:color="000000"/>
              <w:right w:val="single" w:sz="4" w:space="0" w:color="000000"/>
            </w:tcBorders>
          </w:tcPr>
          <w:p w14:paraId="7A037066" w14:textId="341AA560" w:rsidR="000F2235" w:rsidRPr="006A4965" w:rsidRDefault="000F2235" w:rsidP="006A4965">
            <w:pPr>
              <w:widowControl w:val="0"/>
              <w:tabs>
                <w:tab w:val="left" w:pos="1134"/>
              </w:tabs>
              <w:ind w:left="80"/>
              <w:jc w:val="center"/>
              <w:outlineLvl w:val="0"/>
              <w:rPr>
                <w:rFonts w:ascii="Times New Roman" w:eastAsia="PMingLiU" w:hAnsi="Times New Roman"/>
                <w:lang w:val="ro-MD" w:eastAsia="zh-CN"/>
              </w:rPr>
            </w:pPr>
            <w:r>
              <w:rPr>
                <w:rFonts w:ascii="Times New Roman" w:eastAsia="PMingLiU" w:hAnsi="Times New Roman"/>
                <w:lang w:val="ro-MD" w:eastAsia="zh-CN"/>
              </w:rPr>
              <w:t>3.5</w:t>
            </w:r>
          </w:p>
        </w:tc>
        <w:tc>
          <w:tcPr>
            <w:tcW w:w="3260" w:type="dxa"/>
            <w:tcBorders>
              <w:top w:val="single" w:sz="4" w:space="0" w:color="000000"/>
              <w:left w:val="single" w:sz="4" w:space="0" w:color="000000"/>
              <w:bottom w:val="single" w:sz="4" w:space="0" w:color="000000"/>
              <w:right w:val="single" w:sz="4" w:space="0" w:color="000000"/>
            </w:tcBorders>
          </w:tcPr>
          <w:p w14:paraId="70FBF1B0" w14:textId="1ADD7BB1" w:rsidR="000F2235" w:rsidRPr="002F335D" w:rsidRDefault="000F2235" w:rsidP="00483B36">
            <w:pPr>
              <w:widowControl w:val="0"/>
              <w:tabs>
                <w:tab w:val="left" w:pos="1134"/>
              </w:tabs>
              <w:ind w:left="18"/>
              <w:outlineLvl w:val="0"/>
              <w:rPr>
                <w:rFonts w:ascii="Times New Roman" w:eastAsia="PMingLiU" w:hAnsi="Times New Roman"/>
                <w:sz w:val="24"/>
                <w:szCs w:val="24"/>
                <w:lang w:val="ro-MD" w:eastAsia="zh-CN"/>
              </w:rPr>
            </w:pPr>
            <w:r w:rsidRPr="006A4965">
              <w:rPr>
                <w:rFonts w:ascii="Times New Roman" w:eastAsia="PMingLiU" w:hAnsi="Times New Roman"/>
                <w:sz w:val="24"/>
                <w:szCs w:val="24"/>
                <w:lang w:val="ro-MD" w:eastAsia="zh-CN"/>
              </w:rPr>
              <w:t>Controlul sanitar tehnic a</w:t>
            </w:r>
            <w:r>
              <w:rPr>
                <w:rFonts w:ascii="Times New Roman" w:eastAsia="PMingLiU" w:hAnsi="Times New Roman"/>
                <w:sz w:val="24"/>
                <w:szCs w:val="24"/>
                <w:lang w:val="ro-MD" w:eastAsia="zh-CN"/>
              </w:rPr>
              <w:t>l instalației</w:t>
            </w:r>
            <w:r w:rsidRPr="006A4965">
              <w:rPr>
                <w:rFonts w:ascii="Times New Roman" w:eastAsia="PMingLiU" w:hAnsi="Times New Roman"/>
                <w:sz w:val="24"/>
                <w:szCs w:val="24"/>
                <w:lang w:val="ro-MD" w:eastAsia="zh-CN"/>
              </w:rPr>
              <w:t xml:space="preserve"> </w:t>
            </w:r>
            <w:r>
              <w:rPr>
                <w:rFonts w:ascii="Times New Roman" w:eastAsia="PMingLiU" w:hAnsi="Times New Roman"/>
                <w:sz w:val="24"/>
                <w:szCs w:val="24"/>
                <w:lang w:val="ro-MD" w:eastAsia="zh-CN"/>
              </w:rPr>
              <w:t>(i</w:t>
            </w:r>
            <w:r w:rsidRPr="006A4965">
              <w:rPr>
                <w:rFonts w:ascii="Times New Roman" w:eastAsia="PMingLiU" w:hAnsi="Times New Roman"/>
                <w:sz w:val="24"/>
                <w:szCs w:val="24"/>
                <w:lang w:val="ro-MD" w:eastAsia="zh-CN"/>
              </w:rPr>
              <w:t>nspecția eficienței conexiunilor instalației, inclusiv verificarea etanșărilor, supapelor și a altor dispozitive de protecție</w:t>
            </w:r>
            <w:r>
              <w:rPr>
                <w:rFonts w:ascii="Times New Roman" w:eastAsia="PMingLiU" w:hAnsi="Times New Roman"/>
                <w:sz w:val="24"/>
                <w:szCs w:val="24"/>
                <w:lang w:val="ro-MD" w:eastAsia="zh-CN"/>
              </w:rPr>
              <w:t>)</w:t>
            </w:r>
          </w:p>
        </w:tc>
        <w:tc>
          <w:tcPr>
            <w:tcW w:w="1276" w:type="dxa"/>
            <w:tcBorders>
              <w:top w:val="single" w:sz="4" w:space="0" w:color="000000"/>
              <w:left w:val="single" w:sz="4" w:space="0" w:color="000000"/>
              <w:bottom w:val="single" w:sz="4" w:space="0" w:color="000000"/>
              <w:right w:val="single" w:sz="4" w:space="0" w:color="auto"/>
            </w:tcBorders>
          </w:tcPr>
          <w:p w14:paraId="0C73D7DD" w14:textId="758497F6" w:rsidR="000F2235" w:rsidRPr="002F335D"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Pr>
                <w:rFonts w:ascii="Times New Roman" w:eastAsia="PMingLiU" w:hAnsi="Times New Roman"/>
                <w:sz w:val="24"/>
                <w:szCs w:val="24"/>
                <w:lang w:val="ro-MD" w:eastAsia="zh-CN"/>
              </w:rPr>
              <w:t>control</w:t>
            </w:r>
          </w:p>
        </w:tc>
        <w:tc>
          <w:tcPr>
            <w:tcW w:w="1134" w:type="dxa"/>
            <w:tcBorders>
              <w:top w:val="single" w:sz="4" w:space="0" w:color="auto"/>
              <w:left w:val="single" w:sz="4" w:space="0" w:color="auto"/>
              <w:bottom w:val="single" w:sz="4" w:space="0" w:color="auto"/>
              <w:right w:val="single" w:sz="4" w:space="0" w:color="auto"/>
            </w:tcBorders>
          </w:tcPr>
          <w:p w14:paraId="2EE9C45A" w14:textId="6C7B1637" w:rsidR="000F2235" w:rsidRPr="002F335D"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Pr>
                <w:rFonts w:ascii="Times New Roman" w:eastAsia="PMingLiU" w:hAnsi="Times New Roman"/>
                <w:sz w:val="24"/>
                <w:szCs w:val="24"/>
                <w:lang w:val="ro-MD" w:eastAsia="zh-CN"/>
              </w:rPr>
              <w:t>1</w:t>
            </w:r>
          </w:p>
        </w:tc>
        <w:tc>
          <w:tcPr>
            <w:tcW w:w="1842" w:type="dxa"/>
            <w:tcBorders>
              <w:top w:val="single" w:sz="4" w:space="0" w:color="000000"/>
              <w:left w:val="single" w:sz="4" w:space="0" w:color="auto"/>
              <w:bottom w:val="single" w:sz="4" w:space="0" w:color="000000"/>
              <w:right w:val="single" w:sz="4" w:space="0" w:color="000000"/>
            </w:tcBorders>
          </w:tcPr>
          <w:p w14:paraId="532CF48D" w14:textId="4F19E16C" w:rsidR="000F2235" w:rsidRPr="002F335D"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sidRPr="002F335D">
              <w:rPr>
                <w:rFonts w:ascii="Times New Roman" w:eastAsia="PMingLiU" w:hAnsi="Times New Roman"/>
                <w:sz w:val="24"/>
                <w:szCs w:val="24"/>
                <w:lang w:val="ro-MD" w:eastAsia="zh-CN"/>
              </w:rPr>
              <w:t>61</w:t>
            </w:r>
          </w:p>
        </w:tc>
      </w:tr>
      <w:tr w:rsidR="000F2235" w:rsidRPr="002F335D" w14:paraId="2B2EDDC6" w14:textId="77777777" w:rsidTr="000F2235">
        <w:trPr>
          <w:trHeight w:val="1291"/>
        </w:trPr>
        <w:tc>
          <w:tcPr>
            <w:tcW w:w="655" w:type="dxa"/>
            <w:tcBorders>
              <w:top w:val="single" w:sz="4" w:space="0" w:color="000000"/>
              <w:left w:val="single" w:sz="4" w:space="0" w:color="000000"/>
              <w:bottom w:val="single" w:sz="4" w:space="0" w:color="000000"/>
              <w:right w:val="single" w:sz="4" w:space="0" w:color="000000"/>
            </w:tcBorders>
          </w:tcPr>
          <w:p w14:paraId="0FFE6D9D" w14:textId="77777777" w:rsidR="000F2235" w:rsidRPr="002F335D" w:rsidRDefault="000F2235" w:rsidP="00483B36">
            <w:pPr>
              <w:widowControl w:val="0"/>
              <w:rPr>
                <w:rFonts w:ascii="Times New Roman" w:eastAsia="PMingLiU" w:hAnsi="Times New Roman"/>
                <w:sz w:val="24"/>
                <w:szCs w:val="24"/>
                <w:lang w:val="ro-MD" w:eastAsia="zh-CN"/>
              </w:rPr>
            </w:pPr>
            <w:r w:rsidRPr="002F335D">
              <w:rPr>
                <w:rFonts w:ascii="Times New Roman" w:eastAsia="PMingLiU" w:hAnsi="Times New Roman"/>
                <w:sz w:val="24"/>
                <w:szCs w:val="24"/>
                <w:lang w:val="ro-MD" w:eastAsia="zh-CN"/>
              </w:rPr>
              <w:t>3.</w:t>
            </w:r>
          </w:p>
        </w:tc>
        <w:tc>
          <w:tcPr>
            <w:tcW w:w="1467" w:type="dxa"/>
            <w:tcBorders>
              <w:top w:val="single" w:sz="4" w:space="0" w:color="000000"/>
              <w:left w:val="single" w:sz="4" w:space="0" w:color="000000"/>
              <w:bottom w:val="single" w:sz="4" w:space="0" w:color="000000"/>
              <w:right w:val="single" w:sz="4" w:space="0" w:color="000000"/>
            </w:tcBorders>
          </w:tcPr>
          <w:p w14:paraId="03E4709A" w14:textId="04DAF645" w:rsidR="000F2235" w:rsidRPr="006A4965" w:rsidRDefault="000F2235" w:rsidP="006A4965">
            <w:pPr>
              <w:pStyle w:val="a8"/>
              <w:jc w:val="center"/>
              <w:rPr>
                <w:rFonts w:ascii="Times New Roman" w:hAnsi="Times New Roman"/>
                <w:lang w:val="ro-MD" w:eastAsia="zh-CN"/>
              </w:rPr>
            </w:pPr>
            <w:r w:rsidRPr="006A4965">
              <w:rPr>
                <w:rFonts w:ascii="Times New Roman" w:hAnsi="Times New Roman"/>
                <w:lang w:val="ro-MD" w:eastAsia="zh-CN"/>
              </w:rPr>
              <w:t>3.2</w:t>
            </w:r>
          </w:p>
          <w:p w14:paraId="0A988895" w14:textId="5F2671A5" w:rsidR="000F2235" w:rsidRPr="006A4965" w:rsidRDefault="000F2235" w:rsidP="006A4965">
            <w:pPr>
              <w:pStyle w:val="a8"/>
              <w:jc w:val="center"/>
              <w:rPr>
                <w:rFonts w:ascii="Times New Roman" w:hAnsi="Times New Roman"/>
                <w:lang w:val="ro-MD" w:eastAsia="zh-CN"/>
              </w:rPr>
            </w:pPr>
            <w:r w:rsidRPr="006A4965">
              <w:rPr>
                <w:rFonts w:ascii="Times New Roman" w:hAnsi="Times New Roman"/>
                <w:lang w:val="ro-MD" w:eastAsia="zh-CN"/>
              </w:rPr>
              <w:t>sau</w:t>
            </w:r>
          </w:p>
          <w:p w14:paraId="2EBFC893" w14:textId="6DC07013" w:rsidR="000F2235" w:rsidRPr="006A4965" w:rsidRDefault="000F2235" w:rsidP="006A4965">
            <w:pPr>
              <w:pStyle w:val="a8"/>
              <w:jc w:val="center"/>
              <w:rPr>
                <w:lang w:val="ro-MD" w:eastAsia="zh-CN"/>
              </w:rPr>
            </w:pPr>
            <w:r w:rsidRPr="006A4965">
              <w:rPr>
                <w:rFonts w:ascii="Times New Roman" w:hAnsi="Times New Roman"/>
                <w:lang w:val="ro-MD" w:eastAsia="zh-CN"/>
              </w:rPr>
              <w:t>3.3</w:t>
            </w:r>
          </w:p>
        </w:tc>
        <w:tc>
          <w:tcPr>
            <w:tcW w:w="3260" w:type="dxa"/>
            <w:tcBorders>
              <w:top w:val="single" w:sz="4" w:space="0" w:color="000000"/>
              <w:left w:val="single" w:sz="4" w:space="0" w:color="000000"/>
              <w:bottom w:val="single" w:sz="4" w:space="0" w:color="000000"/>
              <w:right w:val="single" w:sz="4" w:space="0" w:color="000000"/>
            </w:tcBorders>
          </w:tcPr>
          <w:p w14:paraId="0E7E6D26" w14:textId="019A90DC" w:rsidR="000F2235" w:rsidRPr="002F335D" w:rsidRDefault="000F2235" w:rsidP="00483B36">
            <w:pPr>
              <w:widowControl w:val="0"/>
              <w:tabs>
                <w:tab w:val="left" w:pos="1134"/>
              </w:tabs>
              <w:ind w:left="18"/>
              <w:outlineLvl w:val="0"/>
              <w:rPr>
                <w:rFonts w:ascii="Times New Roman" w:eastAsia="PMingLiU" w:hAnsi="Times New Roman"/>
                <w:sz w:val="24"/>
                <w:szCs w:val="24"/>
                <w:lang w:val="ro-MD" w:eastAsia="zh-CN"/>
              </w:rPr>
            </w:pPr>
            <w:r w:rsidRPr="00483B36">
              <w:rPr>
                <w:rFonts w:ascii="Times New Roman" w:eastAsia="PMingLiU" w:hAnsi="Times New Roman"/>
                <w:sz w:val="24"/>
                <w:szCs w:val="24"/>
                <w:lang w:val="ro-MD" w:eastAsia="zh-CN"/>
              </w:rPr>
              <w:t>Determinarea vitezei liniare la sursa</w:t>
            </w:r>
            <w:r>
              <w:rPr>
                <w:rFonts w:ascii="Times New Roman" w:eastAsia="PMingLiU" w:hAnsi="Times New Roman"/>
                <w:sz w:val="24"/>
                <w:szCs w:val="24"/>
                <w:lang w:val="ro-MD" w:eastAsia="zh-CN"/>
              </w:rPr>
              <w:t xml:space="preserve"> cu ajutorul anemometrului sau micromanometrului</w:t>
            </w:r>
            <w:r w:rsidRPr="00483B36">
              <w:rPr>
                <w:rFonts w:ascii="Times New Roman" w:eastAsia="PMingLiU" w:hAnsi="Times New Roman"/>
                <w:sz w:val="24"/>
                <w:szCs w:val="24"/>
                <w:lang w:val="ro-MD" w:eastAsia="zh-CN"/>
              </w:rPr>
              <w:t xml:space="preserve"> </w:t>
            </w:r>
          </w:p>
        </w:tc>
        <w:tc>
          <w:tcPr>
            <w:tcW w:w="1276" w:type="dxa"/>
            <w:tcBorders>
              <w:top w:val="single" w:sz="4" w:space="0" w:color="000000"/>
              <w:left w:val="single" w:sz="4" w:space="0" w:color="000000"/>
              <w:bottom w:val="single" w:sz="4" w:space="0" w:color="000000"/>
              <w:right w:val="single" w:sz="4" w:space="0" w:color="auto"/>
            </w:tcBorders>
          </w:tcPr>
          <w:p w14:paraId="232DF1B2" w14:textId="255FE681" w:rsidR="000F2235" w:rsidRPr="002F335D"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Pr>
                <w:rFonts w:ascii="Times New Roman" w:eastAsia="PMingLiU" w:hAnsi="Times New Roman"/>
                <w:sz w:val="24"/>
                <w:szCs w:val="24"/>
                <w:lang w:val="ro-MD" w:eastAsia="zh-CN"/>
              </w:rPr>
              <w:t>măsurare</w:t>
            </w:r>
          </w:p>
        </w:tc>
        <w:tc>
          <w:tcPr>
            <w:tcW w:w="1134" w:type="dxa"/>
            <w:tcBorders>
              <w:top w:val="single" w:sz="4" w:space="0" w:color="auto"/>
              <w:left w:val="single" w:sz="4" w:space="0" w:color="auto"/>
              <w:bottom w:val="single" w:sz="4" w:space="0" w:color="auto"/>
              <w:right w:val="single" w:sz="4" w:space="0" w:color="auto"/>
            </w:tcBorders>
          </w:tcPr>
          <w:p w14:paraId="01769550" w14:textId="49102867" w:rsidR="000F2235"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Pr>
                <w:rFonts w:ascii="Times New Roman" w:eastAsia="PMingLiU" w:hAnsi="Times New Roman"/>
                <w:sz w:val="24"/>
                <w:szCs w:val="24"/>
                <w:lang w:val="ro-MD" w:eastAsia="zh-CN"/>
              </w:rPr>
              <w:t>3</w:t>
            </w:r>
          </w:p>
        </w:tc>
        <w:tc>
          <w:tcPr>
            <w:tcW w:w="1842" w:type="dxa"/>
            <w:tcBorders>
              <w:top w:val="single" w:sz="4" w:space="0" w:color="000000"/>
              <w:left w:val="single" w:sz="4" w:space="0" w:color="auto"/>
              <w:bottom w:val="single" w:sz="4" w:space="0" w:color="000000"/>
              <w:right w:val="single" w:sz="4" w:space="0" w:color="000000"/>
            </w:tcBorders>
          </w:tcPr>
          <w:p w14:paraId="349DF78E" w14:textId="48D3D4E1" w:rsidR="000F2235" w:rsidRPr="002F335D"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Pr>
                <w:rFonts w:ascii="Times New Roman" w:eastAsia="PMingLiU" w:hAnsi="Times New Roman"/>
                <w:sz w:val="24"/>
                <w:szCs w:val="24"/>
                <w:lang w:val="ro-MD" w:eastAsia="zh-CN"/>
              </w:rPr>
              <w:t>61</w:t>
            </w:r>
          </w:p>
        </w:tc>
      </w:tr>
      <w:tr w:rsidR="000F2235" w:rsidRPr="002F335D" w14:paraId="7E95A1AB" w14:textId="77777777" w:rsidTr="000F2235">
        <w:trPr>
          <w:trHeight w:val="407"/>
        </w:trPr>
        <w:tc>
          <w:tcPr>
            <w:tcW w:w="655" w:type="dxa"/>
            <w:tcBorders>
              <w:top w:val="single" w:sz="4" w:space="0" w:color="000000"/>
              <w:left w:val="single" w:sz="4" w:space="0" w:color="000000"/>
              <w:bottom w:val="single" w:sz="4" w:space="0" w:color="000000"/>
              <w:right w:val="single" w:sz="4" w:space="0" w:color="000000"/>
            </w:tcBorders>
          </w:tcPr>
          <w:p w14:paraId="3FFED0F1" w14:textId="77029B1D" w:rsidR="000F2235" w:rsidRPr="002F335D" w:rsidRDefault="000F2235" w:rsidP="000A66AB">
            <w:pPr>
              <w:widowControl w:val="0"/>
              <w:tabs>
                <w:tab w:val="left" w:pos="1134"/>
              </w:tabs>
              <w:ind w:left="59" w:hanging="301"/>
              <w:jc w:val="center"/>
              <w:outlineLvl w:val="0"/>
              <w:rPr>
                <w:rFonts w:ascii="Times New Roman" w:eastAsia="PMingLiU" w:hAnsi="Times New Roman"/>
                <w:sz w:val="24"/>
                <w:szCs w:val="24"/>
                <w:lang w:val="ro-MD" w:eastAsia="zh-CN"/>
              </w:rPr>
            </w:pPr>
            <w:r>
              <w:rPr>
                <w:rFonts w:ascii="Times New Roman" w:eastAsia="PMingLiU" w:hAnsi="Times New Roman"/>
                <w:sz w:val="24"/>
                <w:szCs w:val="24"/>
                <w:lang w:val="ro-MD" w:eastAsia="zh-CN"/>
              </w:rPr>
              <w:t>4.</w:t>
            </w:r>
          </w:p>
        </w:tc>
        <w:tc>
          <w:tcPr>
            <w:tcW w:w="1467" w:type="dxa"/>
            <w:tcBorders>
              <w:top w:val="single" w:sz="4" w:space="0" w:color="000000"/>
              <w:left w:val="single" w:sz="4" w:space="0" w:color="000000"/>
              <w:bottom w:val="single" w:sz="4" w:space="0" w:color="000000"/>
              <w:right w:val="single" w:sz="4" w:space="0" w:color="000000"/>
            </w:tcBorders>
          </w:tcPr>
          <w:p w14:paraId="2DA2897D" w14:textId="1274924F" w:rsidR="000F2235" w:rsidRPr="006A4965" w:rsidRDefault="000F2235" w:rsidP="000A66AB">
            <w:pPr>
              <w:widowControl w:val="0"/>
              <w:tabs>
                <w:tab w:val="left" w:pos="1134"/>
              </w:tabs>
              <w:ind w:left="80" w:right="33"/>
              <w:jc w:val="center"/>
              <w:outlineLvl w:val="0"/>
              <w:rPr>
                <w:rFonts w:ascii="Times New Roman" w:eastAsia="PMingLiU" w:hAnsi="Times New Roman"/>
                <w:lang w:val="ro-MD" w:eastAsia="zh-CN"/>
              </w:rPr>
            </w:pPr>
            <w:r>
              <w:rPr>
                <w:rFonts w:ascii="Times New Roman" w:eastAsia="PMingLiU" w:hAnsi="Times New Roman"/>
                <w:lang w:val="ro-MD" w:eastAsia="zh-CN"/>
              </w:rPr>
              <w:t>3.20</w:t>
            </w:r>
          </w:p>
        </w:tc>
        <w:tc>
          <w:tcPr>
            <w:tcW w:w="3260" w:type="dxa"/>
            <w:tcBorders>
              <w:top w:val="single" w:sz="4" w:space="0" w:color="000000"/>
              <w:left w:val="single" w:sz="4" w:space="0" w:color="000000"/>
              <w:bottom w:val="single" w:sz="4" w:space="0" w:color="000000"/>
              <w:right w:val="single" w:sz="4" w:space="0" w:color="000000"/>
            </w:tcBorders>
          </w:tcPr>
          <w:p w14:paraId="4F815561" w14:textId="6EA50CE9" w:rsidR="000F2235" w:rsidRPr="002F335D" w:rsidRDefault="000F2235" w:rsidP="00483B36">
            <w:pPr>
              <w:widowControl w:val="0"/>
              <w:tabs>
                <w:tab w:val="left" w:pos="1134"/>
              </w:tabs>
              <w:ind w:left="18"/>
              <w:outlineLvl w:val="0"/>
              <w:rPr>
                <w:rFonts w:ascii="Times New Roman" w:eastAsia="PMingLiU" w:hAnsi="Times New Roman"/>
                <w:sz w:val="24"/>
                <w:szCs w:val="24"/>
                <w:lang w:val="ro-MD" w:eastAsia="zh-CN"/>
              </w:rPr>
            </w:pPr>
            <w:r w:rsidRPr="00432260">
              <w:rPr>
                <w:rFonts w:ascii="Times New Roman" w:eastAsia="PMingLiU" w:hAnsi="Times New Roman"/>
                <w:sz w:val="24"/>
                <w:szCs w:val="24"/>
                <w:lang w:val="ro-MD" w:eastAsia="zh-CN"/>
              </w:rPr>
              <w:t xml:space="preserve">Evaluarea rezultatelor măsurărilor și </w:t>
            </w:r>
            <w:r>
              <w:rPr>
                <w:rFonts w:ascii="Times New Roman" w:eastAsia="PMingLiU" w:hAnsi="Times New Roman"/>
                <w:sz w:val="24"/>
                <w:szCs w:val="24"/>
                <w:lang w:val="ro-MD" w:eastAsia="zh-CN"/>
              </w:rPr>
              <w:t>î</w:t>
            </w:r>
            <w:r w:rsidRPr="002F335D">
              <w:rPr>
                <w:rFonts w:ascii="Times New Roman" w:eastAsia="PMingLiU" w:hAnsi="Times New Roman"/>
                <w:sz w:val="24"/>
                <w:szCs w:val="24"/>
                <w:lang w:val="ro-MD" w:eastAsia="zh-CN"/>
              </w:rPr>
              <w:t>ntocmirea raportului de inspecție periodică</w:t>
            </w:r>
            <w:r>
              <w:rPr>
                <w:rFonts w:ascii="Times New Roman" w:eastAsia="PMingLiU" w:hAnsi="Times New Roman"/>
                <w:sz w:val="24"/>
                <w:szCs w:val="24"/>
                <w:lang w:val="ro-MD" w:eastAsia="zh-CN"/>
              </w:rPr>
              <w:t>/ pașaportului de instalație de ventilație</w:t>
            </w:r>
            <w:r w:rsidRPr="002F335D">
              <w:rPr>
                <w:rFonts w:ascii="Times New Roman" w:eastAsia="PMingLiU" w:hAnsi="Times New Roman"/>
                <w:sz w:val="24"/>
                <w:szCs w:val="24"/>
                <w:lang w:val="ro-MD" w:eastAsia="zh-CN"/>
              </w:rPr>
              <w:t>.</w:t>
            </w:r>
            <w:r w:rsidRPr="002F335D">
              <w:rPr>
                <w:rFonts w:ascii="Times New Roman" w:hAnsi="Times New Roman"/>
                <w:sz w:val="24"/>
                <w:szCs w:val="24"/>
                <w:lang w:val="en-US"/>
              </w:rPr>
              <w:t xml:space="preserve"> </w:t>
            </w:r>
          </w:p>
        </w:tc>
        <w:tc>
          <w:tcPr>
            <w:tcW w:w="1276" w:type="dxa"/>
            <w:tcBorders>
              <w:top w:val="single" w:sz="4" w:space="0" w:color="000000"/>
              <w:left w:val="single" w:sz="4" w:space="0" w:color="000000"/>
              <w:bottom w:val="single" w:sz="4" w:space="0" w:color="000000"/>
              <w:right w:val="single" w:sz="4" w:space="0" w:color="auto"/>
            </w:tcBorders>
          </w:tcPr>
          <w:p w14:paraId="2FB54354" w14:textId="6EBD48F7" w:rsidR="000F2235" w:rsidRPr="002F335D"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Pr>
                <w:rFonts w:ascii="Times New Roman" w:eastAsia="PMingLiU" w:hAnsi="Times New Roman"/>
                <w:sz w:val="24"/>
                <w:szCs w:val="24"/>
                <w:lang w:val="ro-MD" w:eastAsia="zh-CN"/>
              </w:rPr>
              <w:t>raport</w:t>
            </w:r>
          </w:p>
        </w:tc>
        <w:tc>
          <w:tcPr>
            <w:tcW w:w="1134" w:type="dxa"/>
            <w:tcBorders>
              <w:top w:val="single" w:sz="4" w:space="0" w:color="auto"/>
              <w:left w:val="single" w:sz="4" w:space="0" w:color="auto"/>
              <w:bottom w:val="single" w:sz="4" w:space="0" w:color="auto"/>
              <w:right w:val="single" w:sz="4" w:space="0" w:color="auto"/>
            </w:tcBorders>
          </w:tcPr>
          <w:p w14:paraId="774D4FB9" w14:textId="3C4C3266" w:rsidR="000F2235" w:rsidRPr="002F335D"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Pr>
                <w:rFonts w:ascii="Times New Roman" w:eastAsia="PMingLiU" w:hAnsi="Times New Roman"/>
                <w:sz w:val="24"/>
                <w:szCs w:val="24"/>
                <w:lang w:val="ro-MD" w:eastAsia="zh-CN"/>
              </w:rPr>
              <w:t>1</w:t>
            </w:r>
          </w:p>
        </w:tc>
        <w:tc>
          <w:tcPr>
            <w:tcW w:w="1842" w:type="dxa"/>
            <w:tcBorders>
              <w:top w:val="single" w:sz="4" w:space="0" w:color="000000"/>
              <w:left w:val="single" w:sz="4" w:space="0" w:color="auto"/>
              <w:bottom w:val="single" w:sz="4" w:space="0" w:color="000000"/>
              <w:right w:val="single" w:sz="4" w:space="0" w:color="000000"/>
            </w:tcBorders>
          </w:tcPr>
          <w:p w14:paraId="57E4C63B" w14:textId="3D4ABD4F" w:rsidR="000F2235" w:rsidRPr="002F335D" w:rsidRDefault="000F2235" w:rsidP="00483B36">
            <w:pPr>
              <w:widowControl w:val="0"/>
              <w:tabs>
                <w:tab w:val="left" w:pos="1134"/>
              </w:tabs>
              <w:ind w:left="38"/>
              <w:jc w:val="center"/>
              <w:outlineLvl w:val="0"/>
              <w:rPr>
                <w:rFonts w:ascii="Times New Roman" w:eastAsia="PMingLiU" w:hAnsi="Times New Roman"/>
                <w:sz w:val="24"/>
                <w:szCs w:val="24"/>
                <w:lang w:val="ro-MD" w:eastAsia="zh-CN"/>
              </w:rPr>
            </w:pPr>
            <w:r w:rsidRPr="002F335D">
              <w:rPr>
                <w:rFonts w:ascii="Times New Roman" w:eastAsia="PMingLiU" w:hAnsi="Times New Roman"/>
                <w:sz w:val="24"/>
                <w:szCs w:val="24"/>
                <w:lang w:val="ro-MD" w:eastAsia="zh-CN"/>
              </w:rPr>
              <w:t>61</w:t>
            </w:r>
          </w:p>
        </w:tc>
      </w:tr>
    </w:tbl>
    <w:p w14:paraId="2BC9CE33" w14:textId="77777777" w:rsidR="002F335D" w:rsidRPr="002F335D" w:rsidRDefault="002F335D" w:rsidP="002F335D">
      <w:pPr>
        <w:tabs>
          <w:tab w:val="left" w:pos="567"/>
        </w:tabs>
        <w:jc w:val="both"/>
        <w:rPr>
          <w:rFonts w:ascii="Times New Roman" w:hAnsi="Times New Roman"/>
          <w:sz w:val="24"/>
          <w:szCs w:val="24"/>
          <w:lang w:val="ro-MD"/>
        </w:rPr>
      </w:pPr>
    </w:p>
    <w:p w14:paraId="33C007C0" w14:textId="77777777" w:rsidR="000A66AB" w:rsidRPr="002F335D" w:rsidRDefault="002F335D" w:rsidP="000A66AB">
      <w:pPr>
        <w:tabs>
          <w:tab w:val="left" w:pos="567"/>
        </w:tabs>
        <w:jc w:val="both"/>
        <w:rPr>
          <w:rFonts w:ascii="Times New Roman" w:hAnsi="Times New Roman"/>
          <w:sz w:val="24"/>
          <w:szCs w:val="24"/>
          <w:lang w:val="ro-MD"/>
        </w:rPr>
      </w:pPr>
      <w:r w:rsidRPr="002F335D">
        <w:rPr>
          <w:rFonts w:ascii="Times New Roman" w:hAnsi="Times New Roman"/>
          <w:bCs/>
          <w:sz w:val="24"/>
          <w:szCs w:val="24"/>
          <w:lang w:val="ro-MD"/>
        </w:rPr>
        <w:tab/>
      </w:r>
    </w:p>
    <w:p w14:paraId="09CCCE39" w14:textId="58E3BC6A" w:rsidR="002F335D" w:rsidRPr="002F335D" w:rsidRDefault="002F335D" w:rsidP="000A66AB">
      <w:pPr>
        <w:tabs>
          <w:tab w:val="left" w:pos="567"/>
        </w:tabs>
        <w:jc w:val="both"/>
        <w:rPr>
          <w:rFonts w:ascii="Times New Roman" w:hAnsi="Times New Roman"/>
          <w:sz w:val="24"/>
          <w:szCs w:val="24"/>
          <w:lang w:val="ro-MD"/>
        </w:rPr>
      </w:pPr>
    </w:p>
    <w:p w14:paraId="111029C4" w14:textId="77777777" w:rsidR="002F335D" w:rsidRPr="002F335D" w:rsidRDefault="002F335D" w:rsidP="002F335D">
      <w:pPr>
        <w:pStyle w:val="af4"/>
        <w:tabs>
          <w:tab w:val="left" w:pos="567"/>
        </w:tabs>
        <w:rPr>
          <w:rFonts w:ascii="Times New Roman" w:hAnsi="Times New Roman"/>
          <w:szCs w:val="24"/>
          <w:lang w:val="ro-MD"/>
        </w:rPr>
      </w:pPr>
    </w:p>
    <w:p w14:paraId="65BADBDE" w14:textId="77777777" w:rsidR="002F335D" w:rsidRPr="002F335D" w:rsidRDefault="002F335D" w:rsidP="0062218F">
      <w:pPr>
        <w:rPr>
          <w:rFonts w:ascii="Times New Roman" w:hAnsi="Times New Roman"/>
          <w:sz w:val="24"/>
          <w:szCs w:val="24"/>
          <w:lang w:val="ro-RO"/>
        </w:rPr>
      </w:pPr>
    </w:p>
    <w:sectPr w:rsidR="002F335D" w:rsidRPr="002F335D" w:rsidSect="00AB220B">
      <w:pgSz w:w="11906" w:h="16838"/>
      <w:pgMar w:top="426"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1485A" w14:textId="77777777" w:rsidR="00221B59" w:rsidRDefault="00221B59" w:rsidP="007A7D72">
      <w:pPr>
        <w:spacing w:after="0" w:line="240" w:lineRule="auto"/>
      </w:pPr>
      <w:r>
        <w:separator/>
      </w:r>
    </w:p>
  </w:endnote>
  <w:endnote w:type="continuationSeparator" w:id="0">
    <w:p w14:paraId="3ED7EBA8" w14:textId="77777777" w:rsidR="00221B59" w:rsidRDefault="00221B59"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82237" w14:textId="77777777" w:rsidR="00221B59" w:rsidRDefault="00221B59" w:rsidP="007A7D72">
      <w:pPr>
        <w:spacing w:after="0" w:line="240" w:lineRule="auto"/>
      </w:pPr>
      <w:r>
        <w:separator/>
      </w:r>
    </w:p>
  </w:footnote>
  <w:footnote w:type="continuationSeparator" w:id="0">
    <w:p w14:paraId="7E7955FB" w14:textId="77777777" w:rsidR="00221B59" w:rsidRDefault="00221B59"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072"/>
    <w:multiLevelType w:val="hybridMultilevel"/>
    <w:tmpl w:val="3DC4F3A6"/>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AE0136"/>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D0B2152"/>
    <w:multiLevelType w:val="hybridMultilevel"/>
    <w:tmpl w:val="18E08C16"/>
    <w:lvl w:ilvl="0" w:tplc="6A048256">
      <w:start w:val="7"/>
      <w:numFmt w:val="bullet"/>
      <w:lvlText w:val="-"/>
      <w:lvlJc w:val="left"/>
      <w:pPr>
        <w:ind w:left="720" w:hanging="360"/>
      </w:pPr>
      <w:rPr>
        <w:rFonts w:ascii="Times New Roman R" w:eastAsia="Times New Roman" w:hAnsi="Times New Roman 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E0B6EF2"/>
    <w:multiLevelType w:val="hybridMultilevel"/>
    <w:tmpl w:val="A44453B0"/>
    <w:lvl w:ilvl="0" w:tplc="E9700A9C">
      <w:start w:val="3"/>
      <w:numFmt w:val="decimal"/>
      <w:lvlText w:val="%1."/>
      <w:lvlJc w:val="left"/>
      <w:pPr>
        <w:ind w:left="360" w:hanging="360"/>
      </w:pPr>
      <w:rPr>
        <w:rFonts w:hint="default"/>
        <w:b/>
        <w:i w:val="0"/>
        <w:i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6" w15:restartNumberingAfterBreak="0">
    <w:nsid w:val="16310351"/>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7" w15:restartNumberingAfterBreak="0">
    <w:nsid w:val="22195083"/>
    <w:multiLevelType w:val="hybridMultilevel"/>
    <w:tmpl w:val="03E83674"/>
    <w:lvl w:ilvl="0" w:tplc="6A048256">
      <w:start w:val="7"/>
      <w:numFmt w:val="bullet"/>
      <w:lvlText w:val="-"/>
      <w:lvlJc w:val="left"/>
      <w:pPr>
        <w:ind w:left="1326" w:hanging="360"/>
      </w:pPr>
      <w:rPr>
        <w:rFonts w:ascii="Times New Roman R" w:eastAsia="Times New Roman" w:hAnsi="Times New Roman R"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8"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2F3F5112"/>
    <w:multiLevelType w:val="hybridMultilevel"/>
    <w:tmpl w:val="E59E8A8E"/>
    <w:lvl w:ilvl="0" w:tplc="CD50EA8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E580242"/>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2" w15:restartNumberingAfterBreak="0">
    <w:nsid w:val="4FE8468B"/>
    <w:multiLevelType w:val="hybridMultilevel"/>
    <w:tmpl w:val="17A09508"/>
    <w:lvl w:ilvl="0" w:tplc="6A048256">
      <w:start w:val="7"/>
      <w:numFmt w:val="bullet"/>
      <w:lvlText w:val="-"/>
      <w:lvlJc w:val="left"/>
      <w:pPr>
        <w:ind w:left="720" w:hanging="360"/>
      </w:pPr>
      <w:rPr>
        <w:rFonts w:ascii="Times New Roman R" w:eastAsia="Times New Roman" w:hAnsi="Times New Roman 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5607C5E"/>
    <w:multiLevelType w:val="hybridMultilevel"/>
    <w:tmpl w:val="2E0846D6"/>
    <w:lvl w:ilvl="0" w:tplc="F1642AC4">
      <w:start w:val="1"/>
      <w:numFmt w:val="lowerLetter"/>
      <w:lvlText w:val="%1)"/>
      <w:lvlJc w:val="left"/>
      <w:pPr>
        <w:ind w:left="1440" w:hanging="360"/>
      </w:pPr>
      <w:rPr>
        <w:rFonts w:hint="default"/>
        <w:b/>
        <w:bCs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643E5B25"/>
    <w:multiLevelType w:val="hybridMultilevel"/>
    <w:tmpl w:val="E942088C"/>
    <w:lvl w:ilvl="0" w:tplc="6A048256">
      <w:start w:val="7"/>
      <w:numFmt w:val="bullet"/>
      <w:lvlText w:val="-"/>
      <w:lvlJc w:val="left"/>
      <w:pPr>
        <w:ind w:left="1146" w:hanging="360"/>
      </w:pPr>
      <w:rPr>
        <w:rFonts w:ascii="Times New Roman R" w:eastAsia="Times New Roman" w:hAnsi="Times New Roman R"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7531AFE"/>
    <w:multiLevelType w:val="hybridMultilevel"/>
    <w:tmpl w:val="868AC0C6"/>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68425749">
    <w:abstractNumId w:val="11"/>
  </w:num>
  <w:num w:numId="2" w16cid:durableId="154731843">
    <w:abstractNumId w:val="6"/>
  </w:num>
  <w:num w:numId="3" w16cid:durableId="1757625432">
    <w:abstractNumId w:val="14"/>
  </w:num>
  <w:num w:numId="4" w16cid:durableId="1096638393">
    <w:abstractNumId w:val="7"/>
  </w:num>
  <w:num w:numId="5" w16cid:durableId="1099563612">
    <w:abstractNumId w:val="12"/>
  </w:num>
  <w:num w:numId="6" w16cid:durableId="383915414">
    <w:abstractNumId w:val="3"/>
  </w:num>
  <w:num w:numId="7" w16cid:durableId="1939632538">
    <w:abstractNumId w:val="4"/>
  </w:num>
  <w:num w:numId="8" w16cid:durableId="1419135632">
    <w:abstractNumId w:val="17"/>
  </w:num>
  <w:num w:numId="9" w16cid:durableId="414789164">
    <w:abstractNumId w:val="2"/>
  </w:num>
  <w:num w:numId="10" w16cid:durableId="229851539">
    <w:abstractNumId w:val="8"/>
  </w:num>
  <w:num w:numId="11" w16cid:durableId="1672486448">
    <w:abstractNumId w:val="10"/>
  </w:num>
  <w:num w:numId="12" w16cid:durableId="1650595036">
    <w:abstractNumId w:val="5"/>
  </w:num>
  <w:num w:numId="13" w16cid:durableId="1860241392">
    <w:abstractNumId w:val="13"/>
  </w:num>
  <w:num w:numId="14" w16cid:durableId="318657663">
    <w:abstractNumId w:val="16"/>
  </w:num>
  <w:num w:numId="15" w16cid:durableId="566691219">
    <w:abstractNumId w:val="9"/>
  </w:num>
  <w:num w:numId="16" w16cid:durableId="1383863284">
    <w:abstractNumId w:val="1"/>
  </w:num>
  <w:num w:numId="17" w16cid:durableId="880047774">
    <w:abstractNumId w:val="0"/>
  </w:num>
  <w:num w:numId="18" w16cid:durableId="75236235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7D72"/>
    <w:rsid w:val="00021683"/>
    <w:rsid w:val="000305D1"/>
    <w:rsid w:val="00036690"/>
    <w:rsid w:val="00044F17"/>
    <w:rsid w:val="00046A23"/>
    <w:rsid w:val="0006109B"/>
    <w:rsid w:val="00073B30"/>
    <w:rsid w:val="000775ED"/>
    <w:rsid w:val="00084EDF"/>
    <w:rsid w:val="00095B80"/>
    <w:rsid w:val="00096DAB"/>
    <w:rsid w:val="000A66AB"/>
    <w:rsid w:val="000B3000"/>
    <w:rsid w:val="000C4B55"/>
    <w:rsid w:val="000D1DC2"/>
    <w:rsid w:val="000D740F"/>
    <w:rsid w:val="000E1829"/>
    <w:rsid w:val="000F1CBE"/>
    <w:rsid w:val="000F2235"/>
    <w:rsid w:val="000F246B"/>
    <w:rsid w:val="000F304C"/>
    <w:rsid w:val="001056DE"/>
    <w:rsid w:val="00107C1B"/>
    <w:rsid w:val="00110360"/>
    <w:rsid w:val="00126744"/>
    <w:rsid w:val="0013000D"/>
    <w:rsid w:val="00135BF3"/>
    <w:rsid w:val="00136833"/>
    <w:rsid w:val="00146E6D"/>
    <w:rsid w:val="00150A22"/>
    <w:rsid w:val="001535A1"/>
    <w:rsid w:val="00162443"/>
    <w:rsid w:val="00166FDC"/>
    <w:rsid w:val="001670EC"/>
    <w:rsid w:val="00171014"/>
    <w:rsid w:val="00180B70"/>
    <w:rsid w:val="00184DD8"/>
    <w:rsid w:val="0018785C"/>
    <w:rsid w:val="00190310"/>
    <w:rsid w:val="00191D90"/>
    <w:rsid w:val="001A5F6D"/>
    <w:rsid w:val="001B496F"/>
    <w:rsid w:val="001B64CD"/>
    <w:rsid w:val="001C1E4A"/>
    <w:rsid w:val="001C3F36"/>
    <w:rsid w:val="001C5B2A"/>
    <w:rsid w:val="001C7E10"/>
    <w:rsid w:val="001E5A3B"/>
    <w:rsid w:val="001E6DFF"/>
    <w:rsid w:val="001F2D56"/>
    <w:rsid w:val="00200E3A"/>
    <w:rsid w:val="00211154"/>
    <w:rsid w:val="002164AE"/>
    <w:rsid w:val="00217B67"/>
    <w:rsid w:val="0022050D"/>
    <w:rsid w:val="00221B59"/>
    <w:rsid w:val="00233748"/>
    <w:rsid w:val="00254614"/>
    <w:rsid w:val="00261CCF"/>
    <w:rsid w:val="00261E5B"/>
    <w:rsid w:val="0026471F"/>
    <w:rsid w:val="00270AAC"/>
    <w:rsid w:val="00272AD5"/>
    <w:rsid w:val="00273A34"/>
    <w:rsid w:val="00273DED"/>
    <w:rsid w:val="00277263"/>
    <w:rsid w:val="00287EDC"/>
    <w:rsid w:val="002A4C22"/>
    <w:rsid w:val="002B3493"/>
    <w:rsid w:val="002C5E97"/>
    <w:rsid w:val="002C5FEF"/>
    <w:rsid w:val="002C739E"/>
    <w:rsid w:val="002D5C7C"/>
    <w:rsid w:val="002E5EE5"/>
    <w:rsid w:val="002F335D"/>
    <w:rsid w:val="002F6CBC"/>
    <w:rsid w:val="002F6D2D"/>
    <w:rsid w:val="002F7E0C"/>
    <w:rsid w:val="00302CF8"/>
    <w:rsid w:val="003223F5"/>
    <w:rsid w:val="00334B37"/>
    <w:rsid w:val="00353936"/>
    <w:rsid w:val="00395DD2"/>
    <w:rsid w:val="003A2E4F"/>
    <w:rsid w:val="003B498D"/>
    <w:rsid w:val="003F3E8A"/>
    <w:rsid w:val="00421708"/>
    <w:rsid w:val="00432260"/>
    <w:rsid w:val="004339F0"/>
    <w:rsid w:val="00434627"/>
    <w:rsid w:val="0043526A"/>
    <w:rsid w:val="00447215"/>
    <w:rsid w:val="00454DEF"/>
    <w:rsid w:val="00464C2D"/>
    <w:rsid w:val="00483B36"/>
    <w:rsid w:val="00484E6C"/>
    <w:rsid w:val="00493900"/>
    <w:rsid w:val="004A2622"/>
    <w:rsid w:val="004A427D"/>
    <w:rsid w:val="004A6DC7"/>
    <w:rsid w:val="004B042E"/>
    <w:rsid w:val="004B1053"/>
    <w:rsid w:val="004B1E74"/>
    <w:rsid w:val="004C469B"/>
    <w:rsid w:val="004C6BDB"/>
    <w:rsid w:val="004D74FC"/>
    <w:rsid w:val="004E4683"/>
    <w:rsid w:val="004E682F"/>
    <w:rsid w:val="004E7AD1"/>
    <w:rsid w:val="004F051F"/>
    <w:rsid w:val="004F3A78"/>
    <w:rsid w:val="00513DF1"/>
    <w:rsid w:val="005532F0"/>
    <w:rsid w:val="0055463C"/>
    <w:rsid w:val="005616F2"/>
    <w:rsid w:val="005633C7"/>
    <w:rsid w:val="00566EE9"/>
    <w:rsid w:val="00570953"/>
    <w:rsid w:val="0057205A"/>
    <w:rsid w:val="005804E7"/>
    <w:rsid w:val="005971A4"/>
    <w:rsid w:val="005B10D0"/>
    <w:rsid w:val="005B588E"/>
    <w:rsid w:val="005E419D"/>
    <w:rsid w:val="005E4326"/>
    <w:rsid w:val="005F1316"/>
    <w:rsid w:val="005F6E3D"/>
    <w:rsid w:val="00604F32"/>
    <w:rsid w:val="006158A9"/>
    <w:rsid w:val="0062218F"/>
    <w:rsid w:val="00635A58"/>
    <w:rsid w:val="00636912"/>
    <w:rsid w:val="00637271"/>
    <w:rsid w:val="00647C02"/>
    <w:rsid w:val="00654014"/>
    <w:rsid w:val="00684A11"/>
    <w:rsid w:val="00695916"/>
    <w:rsid w:val="0069759B"/>
    <w:rsid w:val="00697D74"/>
    <w:rsid w:val="006A196A"/>
    <w:rsid w:val="006A4965"/>
    <w:rsid w:val="006B6C00"/>
    <w:rsid w:val="006B7496"/>
    <w:rsid w:val="006C05D2"/>
    <w:rsid w:val="006C2D3A"/>
    <w:rsid w:val="006D2B09"/>
    <w:rsid w:val="006E0E95"/>
    <w:rsid w:val="006F5944"/>
    <w:rsid w:val="007009B8"/>
    <w:rsid w:val="00716916"/>
    <w:rsid w:val="00726D5D"/>
    <w:rsid w:val="00733096"/>
    <w:rsid w:val="00733F5F"/>
    <w:rsid w:val="0073504E"/>
    <w:rsid w:val="00740CD4"/>
    <w:rsid w:val="0074683B"/>
    <w:rsid w:val="00763476"/>
    <w:rsid w:val="007666A8"/>
    <w:rsid w:val="007674DA"/>
    <w:rsid w:val="007749D0"/>
    <w:rsid w:val="00783A20"/>
    <w:rsid w:val="007A005D"/>
    <w:rsid w:val="007A7D72"/>
    <w:rsid w:val="007C04DA"/>
    <w:rsid w:val="007C3D60"/>
    <w:rsid w:val="007C65BE"/>
    <w:rsid w:val="007D1C15"/>
    <w:rsid w:val="007D4E03"/>
    <w:rsid w:val="007E6CD4"/>
    <w:rsid w:val="008015AB"/>
    <w:rsid w:val="00812370"/>
    <w:rsid w:val="00815FD3"/>
    <w:rsid w:val="008323C5"/>
    <w:rsid w:val="008330C0"/>
    <w:rsid w:val="00833DD1"/>
    <w:rsid w:val="0084336B"/>
    <w:rsid w:val="00871952"/>
    <w:rsid w:val="008728E6"/>
    <w:rsid w:val="00875576"/>
    <w:rsid w:val="00880788"/>
    <w:rsid w:val="00884921"/>
    <w:rsid w:val="008A72CC"/>
    <w:rsid w:val="008B49B5"/>
    <w:rsid w:val="008B68E7"/>
    <w:rsid w:val="008D3C19"/>
    <w:rsid w:val="008D4945"/>
    <w:rsid w:val="008D5A5A"/>
    <w:rsid w:val="008E0B9A"/>
    <w:rsid w:val="008E4AA2"/>
    <w:rsid w:val="008E4ADB"/>
    <w:rsid w:val="008E54E2"/>
    <w:rsid w:val="00901DB5"/>
    <w:rsid w:val="0090405B"/>
    <w:rsid w:val="009065F8"/>
    <w:rsid w:val="0091642E"/>
    <w:rsid w:val="009244BF"/>
    <w:rsid w:val="00925833"/>
    <w:rsid w:val="009359AF"/>
    <w:rsid w:val="00940F4B"/>
    <w:rsid w:val="009443CA"/>
    <w:rsid w:val="00945CB6"/>
    <w:rsid w:val="0094606D"/>
    <w:rsid w:val="00946FD4"/>
    <w:rsid w:val="00951850"/>
    <w:rsid w:val="009537A1"/>
    <w:rsid w:val="00956843"/>
    <w:rsid w:val="00961B19"/>
    <w:rsid w:val="00962A24"/>
    <w:rsid w:val="00962CDB"/>
    <w:rsid w:val="00972AE3"/>
    <w:rsid w:val="0098332D"/>
    <w:rsid w:val="00984305"/>
    <w:rsid w:val="00985628"/>
    <w:rsid w:val="00993A9B"/>
    <w:rsid w:val="009A204D"/>
    <w:rsid w:val="009D059A"/>
    <w:rsid w:val="009D1A15"/>
    <w:rsid w:val="009D5F38"/>
    <w:rsid w:val="009E1DB2"/>
    <w:rsid w:val="009E762C"/>
    <w:rsid w:val="009F072F"/>
    <w:rsid w:val="00A31782"/>
    <w:rsid w:val="00A43B62"/>
    <w:rsid w:val="00A463AB"/>
    <w:rsid w:val="00A47A73"/>
    <w:rsid w:val="00A76630"/>
    <w:rsid w:val="00A94EF4"/>
    <w:rsid w:val="00AA239E"/>
    <w:rsid w:val="00AA4620"/>
    <w:rsid w:val="00AB220B"/>
    <w:rsid w:val="00AB2665"/>
    <w:rsid w:val="00AB5D28"/>
    <w:rsid w:val="00AC389E"/>
    <w:rsid w:val="00AC6353"/>
    <w:rsid w:val="00B04B28"/>
    <w:rsid w:val="00B0733E"/>
    <w:rsid w:val="00B1462C"/>
    <w:rsid w:val="00B24DED"/>
    <w:rsid w:val="00B328D4"/>
    <w:rsid w:val="00B34EBF"/>
    <w:rsid w:val="00B3603B"/>
    <w:rsid w:val="00B42AEE"/>
    <w:rsid w:val="00B43D52"/>
    <w:rsid w:val="00B43E31"/>
    <w:rsid w:val="00B4472F"/>
    <w:rsid w:val="00B475F9"/>
    <w:rsid w:val="00B859A4"/>
    <w:rsid w:val="00B868FB"/>
    <w:rsid w:val="00B90342"/>
    <w:rsid w:val="00B927D9"/>
    <w:rsid w:val="00B94053"/>
    <w:rsid w:val="00B94324"/>
    <w:rsid w:val="00B972DC"/>
    <w:rsid w:val="00BA0AC9"/>
    <w:rsid w:val="00BA417E"/>
    <w:rsid w:val="00BB020B"/>
    <w:rsid w:val="00BB35C0"/>
    <w:rsid w:val="00BC332E"/>
    <w:rsid w:val="00BC403B"/>
    <w:rsid w:val="00BD1C88"/>
    <w:rsid w:val="00BD2FD4"/>
    <w:rsid w:val="00BD3F24"/>
    <w:rsid w:val="00BD7BC9"/>
    <w:rsid w:val="00BF291B"/>
    <w:rsid w:val="00BF4E2E"/>
    <w:rsid w:val="00BF74ED"/>
    <w:rsid w:val="00C02064"/>
    <w:rsid w:val="00C1207D"/>
    <w:rsid w:val="00C15CCF"/>
    <w:rsid w:val="00C16A29"/>
    <w:rsid w:val="00C171FA"/>
    <w:rsid w:val="00C20287"/>
    <w:rsid w:val="00C2308E"/>
    <w:rsid w:val="00C23A14"/>
    <w:rsid w:val="00C273E6"/>
    <w:rsid w:val="00C27C49"/>
    <w:rsid w:val="00C32D6B"/>
    <w:rsid w:val="00C34269"/>
    <w:rsid w:val="00C348C9"/>
    <w:rsid w:val="00C36776"/>
    <w:rsid w:val="00C36F93"/>
    <w:rsid w:val="00C37B60"/>
    <w:rsid w:val="00C404D7"/>
    <w:rsid w:val="00C550C6"/>
    <w:rsid w:val="00C628E9"/>
    <w:rsid w:val="00C651CE"/>
    <w:rsid w:val="00C710B3"/>
    <w:rsid w:val="00C87843"/>
    <w:rsid w:val="00C91199"/>
    <w:rsid w:val="00C965FD"/>
    <w:rsid w:val="00C97B8F"/>
    <w:rsid w:val="00CA7536"/>
    <w:rsid w:val="00CB4B63"/>
    <w:rsid w:val="00CC55B8"/>
    <w:rsid w:val="00CD168D"/>
    <w:rsid w:val="00CF6A70"/>
    <w:rsid w:val="00D050CC"/>
    <w:rsid w:val="00D05281"/>
    <w:rsid w:val="00D1153F"/>
    <w:rsid w:val="00D30F42"/>
    <w:rsid w:val="00D30F63"/>
    <w:rsid w:val="00D3773A"/>
    <w:rsid w:val="00D42B2C"/>
    <w:rsid w:val="00D5463B"/>
    <w:rsid w:val="00D766E8"/>
    <w:rsid w:val="00D81F13"/>
    <w:rsid w:val="00D82966"/>
    <w:rsid w:val="00D86048"/>
    <w:rsid w:val="00D91CC4"/>
    <w:rsid w:val="00D947B2"/>
    <w:rsid w:val="00DA1500"/>
    <w:rsid w:val="00DB274F"/>
    <w:rsid w:val="00DB5373"/>
    <w:rsid w:val="00DC2878"/>
    <w:rsid w:val="00DC4E73"/>
    <w:rsid w:val="00DC52BF"/>
    <w:rsid w:val="00DD4BAA"/>
    <w:rsid w:val="00DD646B"/>
    <w:rsid w:val="00DE2E40"/>
    <w:rsid w:val="00DE6B72"/>
    <w:rsid w:val="00E10B2A"/>
    <w:rsid w:val="00E21984"/>
    <w:rsid w:val="00E224F6"/>
    <w:rsid w:val="00E22F38"/>
    <w:rsid w:val="00E3546F"/>
    <w:rsid w:val="00E53FFC"/>
    <w:rsid w:val="00E76CEF"/>
    <w:rsid w:val="00E81749"/>
    <w:rsid w:val="00E8193B"/>
    <w:rsid w:val="00E902EB"/>
    <w:rsid w:val="00EA1363"/>
    <w:rsid w:val="00ED7CF1"/>
    <w:rsid w:val="00EF0224"/>
    <w:rsid w:val="00EF0BE7"/>
    <w:rsid w:val="00EF78ED"/>
    <w:rsid w:val="00F01673"/>
    <w:rsid w:val="00F05D8F"/>
    <w:rsid w:val="00F068D2"/>
    <w:rsid w:val="00F12B7F"/>
    <w:rsid w:val="00F17053"/>
    <w:rsid w:val="00F2438D"/>
    <w:rsid w:val="00F2635B"/>
    <w:rsid w:val="00F266C2"/>
    <w:rsid w:val="00F32BF0"/>
    <w:rsid w:val="00F33698"/>
    <w:rsid w:val="00F34EB2"/>
    <w:rsid w:val="00F37CEB"/>
    <w:rsid w:val="00F41A95"/>
    <w:rsid w:val="00F57A4F"/>
    <w:rsid w:val="00F70C66"/>
    <w:rsid w:val="00F70CF5"/>
    <w:rsid w:val="00F73AE2"/>
    <w:rsid w:val="00F75209"/>
    <w:rsid w:val="00F75ADA"/>
    <w:rsid w:val="00F8131A"/>
    <w:rsid w:val="00F84E4C"/>
    <w:rsid w:val="00F97CDF"/>
    <w:rsid w:val="00FB0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749FDE"/>
  <w15:docId w15:val="{2B938A79-204E-4EA3-873D-10E0E7E4C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6912"/>
    <w:pPr>
      <w:spacing w:after="200" w:line="276" w:lineRule="auto"/>
    </w:pPr>
    <w:rPr>
      <w:lang w:eastAsia="en-US"/>
    </w:rPr>
  </w:style>
  <w:style w:type="paragraph" w:styleId="1">
    <w:name w:val="heading 1"/>
    <w:basedOn w:val="a"/>
    <w:link w:val="10"/>
    <w:uiPriority w:val="99"/>
    <w:qFormat/>
    <w:locked/>
    <w:rsid w:val="006F5944"/>
    <w:pPr>
      <w:spacing w:before="100" w:beforeAutospacing="1" w:after="100" w:afterAutospacing="1" w:line="240" w:lineRule="auto"/>
      <w:outlineLvl w:val="0"/>
    </w:pPr>
    <w:rPr>
      <w:rFonts w:ascii="Times New Roman" w:hAnsi="Times New Roman"/>
      <w:b/>
      <w:bCs/>
      <w:kern w:val="36"/>
      <w:sz w:val="48"/>
      <w:szCs w:val="48"/>
      <w:lang w:eastAsia="ru-RU"/>
    </w:rPr>
  </w:style>
  <w:style w:type="paragraph" w:styleId="2">
    <w:name w:val="heading 2"/>
    <w:basedOn w:val="a"/>
    <w:next w:val="a"/>
    <w:link w:val="20"/>
    <w:semiHidden/>
    <w:unhideWhenUsed/>
    <w:qFormat/>
    <w:locked/>
    <w:rsid w:val="004E468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2F335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F52B8"/>
    <w:rPr>
      <w:rFonts w:asciiTheme="majorHAnsi" w:eastAsiaTheme="majorEastAsia" w:hAnsiTheme="majorHAnsi" w:cstheme="majorBidi"/>
      <w:b/>
      <w:bCs/>
      <w:kern w:val="32"/>
      <w:sz w:val="32"/>
      <w:szCs w:val="32"/>
      <w:lang w:eastAsia="en-US"/>
    </w:rPr>
  </w:style>
  <w:style w:type="paragraph" w:styleId="a3">
    <w:name w:val="footnote text"/>
    <w:basedOn w:val="a"/>
    <w:link w:val="a4"/>
    <w:uiPriority w:val="99"/>
    <w:rsid w:val="007A7D72"/>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locked/>
    <w:rsid w:val="007A7D72"/>
    <w:rPr>
      <w:rFonts w:ascii="Times New Roman" w:eastAsia="Times New Roman" w:hAnsi="Times New Roman" w:cs="Times New Roman"/>
      <w:sz w:val="20"/>
      <w:szCs w:val="20"/>
    </w:rPr>
  </w:style>
  <w:style w:type="character" w:styleId="a5">
    <w:name w:val="footnote reference"/>
    <w:basedOn w:val="a0"/>
    <w:uiPriority w:val="99"/>
    <w:semiHidden/>
    <w:rsid w:val="007A7D72"/>
    <w:rPr>
      <w:rFonts w:cs="Times New Roman"/>
      <w:vertAlign w:val="superscript"/>
    </w:rPr>
  </w:style>
  <w:style w:type="paragraph" w:styleId="a6">
    <w:name w:val="List Paragraph"/>
    <w:aliases w:val="HotarirePunct1"/>
    <w:basedOn w:val="a"/>
    <w:link w:val="a7"/>
    <w:uiPriority w:val="99"/>
    <w:qFormat/>
    <w:rsid w:val="001670EC"/>
    <w:pPr>
      <w:ind w:left="720"/>
      <w:contextualSpacing/>
    </w:pPr>
  </w:style>
  <w:style w:type="paragraph" w:styleId="a8">
    <w:name w:val="No Spacing"/>
    <w:uiPriority w:val="1"/>
    <w:qFormat/>
    <w:rsid w:val="00AA4620"/>
    <w:rPr>
      <w:lang w:eastAsia="en-US"/>
    </w:rPr>
  </w:style>
  <w:style w:type="paragraph" w:styleId="HTML">
    <w:name w:val="HTML Preformatted"/>
    <w:basedOn w:val="a"/>
    <w:link w:val="HTML0"/>
    <w:uiPriority w:val="99"/>
    <w:rsid w:val="000D1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0D1DC2"/>
    <w:rPr>
      <w:rFonts w:ascii="Courier New" w:hAnsi="Courier New" w:cs="Courier New"/>
      <w:sz w:val="20"/>
      <w:szCs w:val="20"/>
      <w:lang w:eastAsia="ru-RU"/>
    </w:rPr>
  </w:style>
  <w:style w:type="table" w:styleId="a9">
    <w:name w:val="Table Grid"/>
    <w:basedOn w:val="a1"/>
    <w:uiPriority w:val="99"/>
    <w:rsid w:val="004A427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Emphasis"/>
    <w:basedOn w:val="a0"/>
    <w:uiPriority w:val="20"/>
    <w:qFormat/>
    <w:locked/>
    <w:rsid w:val="009D5F38"/>
    <w:rPr>
      <w:rFonts w:cs="Times New Roman"/>
      <w:i/>
      <w:iCs/>
    </w:rPr>
  </w:style>
  <w:style w:type="character" w:customStyle="1" w:styleId="docblue">
    <w:name w:val="doc_blue"/>
    <w:basedOn w:val="a0"/>
    <w:uiPriority w:val="99"/>
    <w:rsid w:val="009D5F38"/>
    <w:rPr>
      <w:rFonts w:cs="Times New Roman"/>
    </w:rPr>
  </w:style>
  <w:style w:type="paragraph" w:styleId="ab">
    <w:name w:val="Normal (Web)"/>
    <w:basedOn w:val="a"/>
    <w:uiPriority w:val="99"/>
    <w:rsid w:val="006F594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0"/>
    <w:rsid w:val="006F5944"/>
    <w:rPr>
      <w:rFonts w:cs="Times New Roman"/>
    </w:rPr>
  </w:style>
  <w:style w:type="character" w:styleId="ac">
    <w:name w:val="Hyperlink"/>
    <w:basedOn w:val="a0"/>
    <w:uiPriority w:val="99"/>
    <w:rsid w:val="00021683"/>
    <w:rPr>
      <w:rFonts w:cs="Times New Roman"/>
      <w:color w:val="0000FF"/>
      <w:u w:val="single"/>
    </w:rPr>
  </w:style>
  <w:style w:type="paragraph" w:styleId="ad">
    <w:name w:val="Balloon Text"/>
    <w:basedOn w:val="a"/>
    <w:link w:val="ae"/>
    <w:uiPriority w:val="99"/>
    <w:semiHidden/>
    <w:unhideWhenUsed/>
    <w:rsid w:val="00BF4E2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F4E2E"/>
    <w:rPr>
      <w:rFonts w:ascii="Tahoma" w:hAnsi="Tahoma" w:cs="Tahoma"/>
      <w:sz w:val="16"/>
      <w:szCs w:val="16"/>
      <w:lang w:eastAsia="en-US"/>
    </w:rPr>
  </w:style>
  <w:style w:type="paragraph" w:styleId="af">
    <w:name w:val="header"/>
    <w:basedOn w:val="a"/>
    <w:link w:val="af0"/>
    <w:uiPriority w:val="99"/>
    <w:unhideWhenUsed/>
    <w:rsid w:val="0006109B"/>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06109B"/>
    <w:rPr>
      <w:lang w:eastAsia="en-US"/>
    </w:rPr>
  </w:style>
  <w:style w:type="paragraph" w:styleId="af1">
    <w:name w:val="footer"/>
    <w:basedOn w:val="a"/>
    <w:link w:val="af2"/>
    <w:uiPriority w:val="99"/>
    <w:unhideWhenUsed/>
    <w:rsid w:val="0006109B"/>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06109B"/>
    <w:rPr>
      <w:lang w:eastAsia="en-US"/>
    </w:rPr>
  </w:style>
  <w:style w:type="character" w:styleId="af3">
    <w:name w:val="Unresolved Mention"/>
    <w:basedOn w:val="a0"/>
    <w:uiPriority w:val="99"/>
    <w:semiHidden/>
    <w:unhideWhenUsed/>
    <w:rsid w:val="00993A9B"/>
    <w:rPr>
      <w:color w:val="605E5C"/>
      <w:shd w:val="clear" w:color="auto" w:fill="E1DFDD"/>
    </w:rPr>
  </w:style>
  <w:style w:type="character" w:customStyle="1" w:styleId="20">
    <w:name w:val="Заголовок 2 Знак"/>
    <w:basedOn w:val="a0"/>
    <w:link w:val="2"/>
    <w:semiHidden/>
    <w:rsid w:val="004E4683"/>
    <w:rPr>
      <w:rFonts w:asciiTheme="majorHAnsi" w:eastAsiaTheme="majorEastAsia" w:hAnsiTheme="majorHAnsi" w:cstheme="majorBidi"/>
      <w:color w:val="365F91" w:themeColor="accent1" w:themeShade="BF"/>
      <w:sz w:val="26"/>
      <w:szCs w:val="26"/>
      <w:lang w:eastAsia="en-US"/>
    </w:rPr>
  </w:style>
  <w:style w:type="paragraph" w:customStyle="1" w:styleId="cp">
    <w:name w:val="cp"/>
    <w:basedOn w:val="a"/>
    <w:rsid w:val="004E4683"/>
    <w:pPr>
      <w:spacing w:after="0" w:line="240" w:lineRule="auto"/>
      <w:jc w:val="center"/>
    </w:pPr>
    <w:rPr>
      <w:rFonts w:ascii="Times New Roman" w:eastAsia="Times New Roman" w:hAnsi="Times New Roman"/>
      <w:b/>
      <w:bCs/>
      <w:sz w:val="24"/>
      <w:szCs w:val="24"/>
      <w:lang w:val="ro-RO" w:eastAsia="ru-RU"/>
    </w:rPr>
  </w:style>
  <w:style w:type="paragraph" w:styleId="af4">
    <w:name w:val="Body Text"/>
    <w:basedOn w:val="a"/>
    <w:link w:val="af5"/>
    <w:rsid w:val="004E4683"/>
    <w:pPr>
      <w:spacing w:after="0" w:line="240" w:lineRule="auto"/>
    </w:pPr>
    <w:rPr>
      <w:rFonts w:ascii="Baltica RR" w:eastAsia="Times New Roman" w:hAnsi="Baltica RR"/>
      <w:sz w:val="24"/>
      <w:szCs w:val="20"/>
      <w:lang w:val="ro-RO"/>
    </w:rPr>
  </w:style>
  <w:style w:type="character" w:customStyle="1" w:styleId="af5">
    <w:name w:val="Основной текст Знак"/>
    <w:basedOn w:val="a0"/>
    <w:link w:val="af4"/>
    <w:rsid w:val="004E4683"/>
    <w:rPr>
      <w:rFonts w:ascii="Baltica RR" w:eastAsia="Times New Roman" w:hAnsi="Baltica RR"/>
      <w:sz w:val="24"/>
      <w:szCs w:val="20"/>
      <w:lang w:val="ro-RO" w:eastAsia="en-US"/>
    </w:rPr>
  </w:style>
  <w:style w:type="table" w:customStyle="1" w:styleId="11">
    <w:name w:val="Сетка таблицы1"/>
    <w:basedOn w:val="a1"/>
    <w:next w:val="a9"/>
    <w:uiPriority w:val="99"/>
    <w:rsid w:val="00107C1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6"/>
    <w:uiPriority w:val="99"/>
    <w:locked/>
    <w:rsid w:val="00084EDF"/>
    <w:rPr>
      <w:lang w:eastAsia="en-US"/>
    </w:rPr>
  </w:style>
  <w:style w:type="character" w:customStyle="1" w:styleId="30">
    <w:name w:val="Заголовок 3 Знак"/>
    <w:basedOn w:val="a0"/>
    <w:link w:val="3"/>
    <w:semiHidden/>
    <w:rsid w:val="002F335D"/>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7518">
      <w:bodyDiv w:val="1"/>
      <w:marLeft w:val="0"/>
      <w:marRight w:val="0"/>
      <w:marTop w:val="0"/>
      <w:marBottom w:val="0"/>
      <w:divBdr>
        <w:top w:val="none" w:sz="0" w:space="0" w:color="auto"/>
        <w:left w:val="none" w:sz="0" w:space="0" w:color="auto"/>
        <w:bottom w:val="none" w:sz="0" w:space="0" w:color="auto"/>
        <w:right w:val="none" w:sz="0" w:space="0" w:color="auto"/>
      </w:divBdr>
    </w:div>
    <w:div w:id="175192745">
      <w:bodyDiv w:val="1"/>
      <w:marLeft w:val="0"/>
      <w:marRight w:val="0"/>
      <w:marTop w:val="0"/>
      <w:marBottom w:val="0"/>
      <w:divBdr>
        <w:top w:val="none" w:sz="0" w:space="0" w:color="auto"/>
        <w:left w:val="none" w:sz="0" w:space="0" w:color="auto"/>
        <w:bottom w:val="none" w:sz="0" w:space="0" w:color="auto"/>
        <w:right w:val="none" w:sz="0" w:space="0" w:color="auto"/>
      </w:divBdr>
    </w:div>
    <w:div w:id="259873815">
      <w:bodyDiv w:val="1"/>
      <w:marLeft w:val="0"/>
      <w:marRight w:val="0"/>
      <w:marTop w:val="0"/>
      <w:marBottom w:val="0"/>
      <w:divBdr>
        <w:top w:val="none" w:sz="0" w:space="0" w:color="auto"/>
        <w:left w:val="none" w:sz="0" w:space="0" w:color="auto"/>
        <w:bottom w:val="none" w:sz="0" w:space="0" w:color="auto"/>
        <w:right w:val="none" w:sz="0" w:space="0" w:color="auto"/>
      </w:divBdr>
    </w:div>
    <w:div w:id="542524888">
      <w:bodyDiv w:val="1"/>
      <w:marLeft w:val="0"/>
      <w:marRight w:val="0"/>
      <w:marTop w:val="0"/>
      <w:marBottom w:val="0"/>
      <w:divBdr>
        <w:top w:val="none" w:sz="0" w:space="0" w:color="auto"/>
        <w:left w:val="none" w:sz="0" w:space="0" w:color="auto"/>
        <w:bottom w:val="none" w:sz="0" w:space="0" w:color="auto"/>
        <w:right w:val="none" w:sz="0" w:space="0" w:color="auto"/>
      </w:divBdr>
    </w:div>
    <w:div w:id="587662293">
      <w:bodyDiv w:val="1"/>
      <w:marLeft w:val="0"/>
      <w:marRight w:val="0"/>
      <w:marTop w:val="0"/>
      <w:marBottom w:val="0"/>
      <w:divBdr>
        <w:top w:val="none" w:sz="0" w:space="0" w:color="auto"/>
        <w:left w:val="none" w:sz="0" w:space="0" w:color="auto"/>
        <w:bottom w:val="none" w:sz="0" w:space="0" w:color="auto"/>
        <w:right w:val="none" w:sz="0" w:space="0" w:color="auto"/>
      </w:divBdr>
    </w:div>
    <w:div w:id="624314313">
      <w:bodyDiv w:val="1"/>
      <w:marLeft w:val="0"/>
      <w:marRight w:val="0"/>
      <w:marTop w:val="0"/>
      <w:marBottom w:val="0"/>
      <w:divBdr>
        <w:top w:val="none" w:sz="0" w:space="0" w:color="auto"/>
        <w:left w:val="none" w:sz="0" w:space="0" w:color="auto"/>
        <w:bottom w:val="none" w:sz="0" w:space="0" w:color="auto"/>
        <w:right w:val="none" w:sz="0" w:space="0" w:color="auto"/>
      </w:divBdr>
    </w:div>
    <w:div w:id="651104173">
      <w:bodyDiv w:val="1"/>
      <w:marLeft w:val="0"/>
      <w:marRight w:val="0"/>
      <w:marTop w:val="0"/>
      <w:marBottom w:val="0"/>
      <w:divBdr>
        <w:top w:val="none" w:sz="0" w:space="0" w:color="auto"/>
        <w:left w:val="none" w:sz="0" w:space="0" w:color="auto"/>
        <w:bottom w:val="none" w:sz="0" w:space="0" w:color="auto"/>
        <w:right w:val="none" w:sz="0" w:space="0" w:color="auto"/>
      </w:divBdr>
    </w:div>
    <w:div w:id="782966124">
      <w:bodyDiv w:val="1"/>
      <w:marLeft w:val="0"/>
      <w:marRight w:val="0"/>
      <w:marTop w:val="0"/>
      <w:marBottom w:val="0"/>
      <w:divBdr>
        <w:top w:val="none" w:sz="0" w:space="0" w:color="auto"/>
        <w:left w:val="none" w:sz="0" w:space="0" w:color="auto"/>
        <w:bottom w:val="none" w:sz="0" w:space="0" w:color="auto"/>
        <w:right w:val="none" w:sz="0" w:space="0" w:color="auto"/>
      </w:divBdr>
    </w:div>
    <w:div w:id="864102366">
      <w:marLeft w:val="0"/>
      <w:marRight w:val="0"/>
      <w:marTop w:val="0"/>
      <w:marBottom w:val="0"/>
      <w:divBdr>
        <w:top w:val="none" w:sz="0" w:space="0" w:color="auto"/>
        <w:left w:val="none" w:sz="0" w:space="0" w:color="auto"/>
        <w:bottom w:val="none" w:sz="0" w:space="0" w:color="auto"/>
        <w:right w:val="none" w:sz="0" w:space="0" w:color="auto"/>
      </w:divBdr>
    </w:div>
    <w:div w:id="864102367">
      <w:marLeft w:val="0"/>
      <w:marRight w:val="0"/>
      <w:marTop w:val="0"/>
      <w:marBottom w:val="0"/>
      <w:divBdr>
        <w:top w:val="none" w:sz="0" w:space="0" w:color="auto"/>
        <w:left w:val="none" w:sz="0" w:space="0" w:color="auto"/>
        <w:bottom w:val="none" w:sz="0" w:space="0" w:color="auto"/>
        <w:right w:val="none" w:sz="0" w:space="0" w:color="auto"/>
      </w:divBdr>
    </w:div>
    <w:div w:id="864102368">
      <w:marLeft w:val="0"/>
      <w:marRight w:val="0"/>
      <w:marTop w:val="0"/>
      <w:marBottom w:val="0"/>
      <w:divBdr>
        <w:top w:val="none" w:sz="0" w:space="0" w:color="auto"/>
        <w:left w:val="none" w:sz="0" w:space="0" w:color="auto"/>
        <w:bottom w:val="none" w:sz="0" w:space="0" w:color="auto"/>
        <w:right w:val="none" w:sz="0" w:space="0" w:color="auto"/>
      </w:divBdr>
    </w:div>
    <w:div w:id="864102369">
      <w:marLeft w:val="0"/>
      <w:marRight w:val="0"/>
      <w:marTop w:val="0"/>
      <w:marBottom w:val="0"/>
      <w:divBdr>
        <w:top w:val="none" w:sz="0" w:space="0" w:color="auto"/>
        <w:left w:val="none" w:sz="0" w:space="0" w:color="auto"/>
        <w:bottom w:val="none" w:sz="0" w:space="0" w:color="auto"/>
        <w:right w:val="none" w:sz="0" w:space="0" w:color="auto"/>
      </w:divBdr>
    </w:div>
    <w:div w:id="864102370">
      <w:marLeft w:val="0"/>
      <w:marRight w:val="0"/>
      <w:marTop w:val="0"/>
      <w:marBottom w:val="0"/>
      <w:divBdr>
        <w:top w:val="none" w:sz="0" w:space="0" w:color="auto"/>
        <w:left w:val="none" w:sz="0" w:space="0" w:color="auto"/>
        <w:bottom w:val="none" w:sz="0" w:space="0" w:color="auto"/>
        <w:right w:val="none" w:sz="0" w:space="0" w:color="auto"/>
      </w:divBdr>
    </w:div>
    <w:div w:id="864102371">
      <w:marLeft w:val="0"/>
      <w:marRight w:val="0"/>
      <w:marTop w:val="0"/>
      <w:marBottom w:val="0"/>
      <w:divBdr>
        <w:top w:val="none" w:sz="0" w:space="0" w:color="auto"/>
        <w:left w:val="none" w:sz="0" w:space="0" w:color="auto"/>
        <w:bottom w:val="none" w:sz="0" w:space="0" w:color="auto"/>
        <w:right w:val="none" w:sz="0" w:space="0" w:color="auto"/>
      </w:divBdr>
    </w:div>
    <w:div w:id="864102372">
      <w:marLeft w:val="0"/>
      <w:marRight w:val="0"/>
      <w:marTop w:val="0"/>
      <w:marBottom w:val="0"/>
      <w:divBdr>
        <w:top w:val="none" w:sz="0" w:space="0" w:color="auto"/>
        <w:left w:val="none" w:sz="0" w:space="0" w:color="auto"/>
        <w:bottom w:val="none" w:sz="0" w:space="0" w:color="auto"/>
        <w:right w:val="none" w:sz="0" w:space="0" w:color="auto"/>
      </w:divBdr>
    </w:div>
    <w:div w:id="864102373">
      <w:marLeft w:val="0"/>
      <w:marRight w:val="0"/>
      <w:marTop w:val="0"/>
      <w:marBottom w:val="0"/>
      <w:divBdr>
        <w:top w:val="none" w:sz="0" w:space="0" w:color="auto"/>
        <w:left w:val="none" w:sz="0" w:space="0" w:color="auto"/>
        <w:bottom w:val="none" w:sz="0" w:space="0" w:color="auto"/>
        <w:right w:val="none" w:sz="0" w:space="0" w:color="auto"/>
      </w:divBdr>
    </w:div>
    <w:div w:id="864102374">
      <w:marLeft w:val="0"/>
      <w:marRight w:val="0"/>
      <w:marTop w:val="0"/>
      <w:marBottom w:val="0"/>
      <w:divBdr>
        <w:top w:val="none" w:sz="0" w:space="0" w:color="auto"/>
        <w:left w:val="none" w:sz="0" w:space="0" w:color="auto"/>
        <w:bottom w:val="none" w:sz="0" w:space="0" w:color="auto"/>
        <w:right w:val="none" w:sz="0" w:space="0" w:color="auto"/>
      </w:divBdr>
    </w:div>
    <w:div w:id="864102375">
      <w:marLeft w:val="0"/>
      <w:marRight w:val="0"/>
      <w:marTop w:val="0"/>
      <w:marBottom w:val="0"/>
      <w:divBdr>
        <w:top w:val="none" w:sz="0" w:space="0" w:color="auto"/>
        <w:left w:val="none" w:sz="0" w:space="0" w:color="auto"/>
        <w:bottom w:val="none" w:sz="0" w:space="0" w:color="auto"/>
        <w:right w:val="none" w:sz="0" w:space="0" w:color="auto"/>
      </w:divBdr>
    </w:div>
    <w:div w:id="864102376">
      <w:marLeft w:val="0"/>
      <w:marRight w:val="0"/>
      <w:marTop w:val="0"/>
      <w:marBottom w:val="0"/>
      <w:divBdr>
        <w:top w:val="none" w:sz="0" w:space="0" w:color="auto"/>
        <w:left w:val="none" w:sz="0" w:space="0" w:color="auto"/>
        <w:bottom w:val="none" w:sz="0" w:space="0" w:color="auto"/>
        <w:right w:val="none" w:sz="0" w:space="0" w:color="auto"/>
      </w:divBdr>
    </w:div>
    <w:div w:id="864102377">
      <w:marLeft w:val="0"/>
      <w:marRight w:val="0"/>
      <w:marTop w:val="0"/>
      <w:marBottom w:val="0"/>
      <w:divBdr>
        <w:top w:val="none" w:sz="0" w:space="0" w:color="auto"/>
        <w:left w:val="none" w:sz="0" w:space="0" w:color="auto"/>
        <w:bottom w:val="none" w:sz="0" w:space="0" w:color="auto"/>
        <w:right w:val="none" w:sz="0" w:space="0" w:color="auto"/>
      </w:divBdr>
    </w:div>
    <w:div w:id="864102378">
      <w:marLeft w:val="0"/>
      <w:marRight w:val="0"/>
      <w:marTop w:val="0"/>
      <w:marBottom w:val="0"/>
      <w:divBdr>
        <w:top w:val="none" w:sz="0" w:space="0" w:color="auto"/>
        <w:left w:val="none" w:sz="0" w:space="0" w:color="auto"/>
        <w:bottom w:val="none" w:sz="0" w:space="0" w:color="auto"/>
        <w:right w:val="none" w:sz="0" w:space="0" w:color="auto"/>
      </w:divBdr>
    </w:div>
    <w:div w:id="864102379">
      <w:marLeft w:val="0"/>
      <w:marRight w:val="0"/>
      <w:marTop w:val="0"/>
      <w:marBottom w:val="0"/>
      <w:divBdr>
        <w:top w:val="none" w:sz="0" w:space="0" w:color="auto"/>
        <w:left w:val="none" w:sz="0" w:space="0" w:color="auto"/>
        <w:bottom w:val="none" w:sz="0" w:space="0" w:color="auto"/>
        <w:right w:val="none" w:sz="0" w:space="0" w:color="auto"/>
      </w:divBdr>
    </w:div>
    <w:div w:id="864102380">
      <w:marLeft w:val="0"/>
      <w:marRight w:val="0"/>
      <w:marTop w:val="0"/>
      <w:marBottom w:val="0"/>
      <w:divBdr>
        <w:top w:val="none" w:sz="0" w:space="0" w:color="auto"/>
        <w:left w:val="none" w:sz="0" w:space="0" w:color="auto"/>
        <w:bottom w:val="none" w:sz="0" w:space="0" w:color="auto"/>
        <w:right w:val="none" w:sz="0" w:space="0" w:color="auto"/>
      </w:divBdr>
    </w:div>
    <w:div w:id="902985250">
      <w:bodyDiv w:val="1"/>
      <w:marLeft w:val="0"/>
      <w:marRight w:val="0"/>
      <w:marTop w:val="0"/>
      <w:marBottom w:val="0"/>
      <w:divBdr>
        <w:top w:val="none" w:sz="0" w:space="0" w:color="auto"/>
        <w:left w:val="none" w:sz="0" w:space="0" w:color="auto"/>
        <w:bottom w:val="none" w:sz="0" w:space="0" w:color="auto"/>
        <w:right w:val="none" w:sz="0" w:space="0" w:color="auto"/>
      </w:divBdr>
    </w:div>
    <w:div w:id="1004473100">
      <w:bodyDiv w:val="1"/>
      <w:marLeft w:val="0"/>
      <w:marRight w:val="0"/>
      <w:marTop w:val="0"/>
      <w:marBottom w:val="0"/>
      <w:divBdr>
        <w:top w:val="none" w:sz="0" w:space="0" w:color="auto"/>
        <w:left w:val="none" w:sz="0" w:space="0" w:color="auto"/>
        <w:bottom w:val="none" w:sz="0" w:space="0" w:color="auto"/>
        <w:right w:val="none" w:sz="0" w:space="0" w:color="auto"/>
      </w:divBdr>
    </w:div>
    <w:div w:id="1188060494">
      <w:bodyDiv w:val="1"/>
      <w:marLeft w:val="0"/>
      <w:marRight w:val="0"/>
      <w:marTop w:val="0"/>
      <w:marBottom w:val="0"/>
      <w:divBdr>
        <w:top w:val="none" w:sz="0" w:space="0" w:color="auto"/>
        <w:left w:val="none" w:sz="0" w:space="0" w:color="auto"/>
        <w:bottom w:val="none" w:sz="0" w:space="0" w:color="auto"/>
        <w:right w:val="none" w:sz="0" w:space="0" w:color="auto"/>
      </w:divBdr>
    </w:div>
    <w:div w:id="1365474905">
      <w:bodyDiv w:val="1"/>
      <w:marLeft w:val="0"/>
      <w:marRight w:val="0"/>
      <w:marTop w:val="0"/>
      <w:marBottom w:val="0"/>
      <w:divBdr>
        <w:top w:val="none" w:sz="0" w:space="0" w:color="auto"/>
        <w:left w:val="none" w:sz="0" w:space="0" w:color="auto"/>
        <w:bottom w:val="none" w:sz="0" w:space="0" w:color="auto"/>
        <w:right w:val="none" w:sz="0" w:space="0" w:color="auto"/>
      </w:divBdr>
    </w:div>
    <w:div w:id="1393892305">
      <w:bodyDiv w:val="1"/>
      <w:marLeft w:val="0"/>
      <w:marRight w:val="0"/>
      <w:marTop w:val="0"/>
      <w:marBottom w:val="0"/>
      <w:divBdr>
        <w:top w:val="none" w:sz="0" w:space="0" w:color="auto"/>
        <w:left w:val="none" w:sz="0" w:space="0" w:color="auto"/>
        <w:bottom w:val="none" w:sz="0" w:space="0" w:color="auto"/>
        <w:right w:val="none" w:sz="0" w:space="0" w:color="auto"/>
      </w:divBdr>
    </w:div>
    <w:div w:id="1478260973">
      <w:bodyDiv w:val="1"/>
      <w:marLeft w:val="0"/>
      <w:marRight w:val="0"/>
      <w:marTop w:val="0"/>
      <w:marBottom w:val="0"/>
      <w:divBdr>
        <w:top w:val="none" w:sz="0" w:space="0" w:color="auto"/>
        <w:left w:val="none" w:sz="0" w:space="0" w:color="auto"/>
        <w:bottom w:val="none" w:sz="0" w:space="0" w:color="auto"/>
        <w:right w:val="none" w:sz="0" w:space="0" w:color="auto"/>
      </w:divBdr>
    </w:div>
    <w:div w:id="1500658248">
      <w:bodyDiv w:val="1"/>
      <w:marLeft w:val="0"/>
      <w:marRight w:val="0"/>
      <w:marTop w:val="0"/>
      <w:marBottom w:val="0"/>
      <w:divBdr>
        <w:top w:val="none" w:sz="0" w:space="0" w:color="auto"/>
        <w:left w:val="none" w:sz="0" w:space="0" w:color="auto"/>
        <w:bottom w:val="none" w:sz="0" w:space="0" w:color="auto"/>
        <w:right w:val="none" w:sz="0" w:space="0" w:color="auto"/>
      </w:divBdr>
    </w:div>
    <w:div w:id="1535538505">
      <w:bodyDiv w:val="1"/>
      <w:marLeft w:val="0"/>
      <w:marRight w:val="0"/>
      <w:marTop w:val="0"/>
      <w:marBottom w:val="0"/>
      <w:divBdr>
        <w:top w:val="none" w:sz="0" w:space="0" w:color="auto"/>
        <w:left w:val="none" w:sz="0" w:space="0" w:color="auto"/>
        <w:bottom w:val="none" w:sz="0" w:space="0" w:color="auto"/>
        <w:right w:val="none" w:sz="0" w:space="0" w:color="auto"/>
      </w:divBdr>
    </w:div>
    <w:div w:id="1565482547">
      <w:bodyDiv w:val="1"/>
      <w:marLeft w:val="0"/>
      <w:marRight w:val="0"/>
      <w:marTop w:val="0"/>
      <w:marBottom w:val="0"/>
      <w:divBdr>
        <w:top w:val="none" w:sz="0" w:space="0" w:color="auto"/>
        <w:left w:val="none" w:sz="0" w:space="0" w:color="auto"/>
        <w:bottom w:val="none" w:sz="0" w:space="0" w:color="auto"/>
        <w:right w:val="none" w:sz="0" w:space="0" w:color="auto"/>
      </w:divBdr>
    </w:div>
    <w:div w:id="1661419655">
      <w:bodyDiv w:val="1"/>
      <w:marLeft w:val="0"/>
      <w:marRight w:val="0"/>
      <w:marTop w:val="0"/>
      <w:marBottom w:val="0"/>
      <w:divBdr>
        <w:top w:val="none" w:sz="0" w:space="0" w:color="auto"/>
        <w:left w:val="none" w:sz="0" w:space="0" w:color="auto"/>
        <w:bottom w:val="none" w:sz="0" w:space="0" w:color="auto"/>
        <w:right w:val="none" w:sz="0" w:space="0" w:color="auto"/>
      </w:divBdr>
    </w:div>
    <w:div w:id="1814521428">
      <w:bodyDiv w:val="1"/>
      <w:marLeft w:val="0"/>
      <w:marRight w:val="0"/>
      <w:marTop w:val="0"/>
      <w:marBottom w:val="0"/>
      <w:divBdr>
        <w:top w:val="none" w:sz="0" w:space="0" w:color="auto"/>
        <w:left w:val="none" w:sz="0" w:space="0" w:color="auto"/>
        <w:bottom w:val="none" w:sz="0" w:space="0" w:color="auto"/>
        <w:right w:val="none" w:sz="0" w:space="0" w:color="auto"/>
      </w:divBdr>
    </w:div>
    <w:div w:id="1823422034">
      <w:bodyDiv w:val="1"/>
      <w:marLeft w:val="0"/>
      <w:marRight w:val="0"/>
      <w:marTop w:val="0"/>
      <w:marBottom w:val="0"/>
      <w:divBdr>
        <w:top w:val="none" w:sz="0" w:space="0" w:color="auto"/>
        <w:left w:val="none" w:sz="0" w:space="0" w:color="auto"/>
        <w:bottom w:val="none" w:sz="0" w:space="0" w:color="auto"/>
        <w:right w:val="none" w:sz="0" w:space="0" w:color="auto"/>
      </w:divBdr>
    </w:div>
    <w:div w:id="1875575179">
      <w:bodyDiv w:val="1"/>
      <w:marLeft w:val="0"/>
      <w:marRight w:val="0"/>
      <w:marTop w:val="0"/>
      <w:marBottom w:val="0"/>
      <w:divBdr>
        <w:top w:val="none" w:sz="0" w:space="0" w:color="auto"/>
        <w:left w:val="none" w:sz="0" w:space="0" w:color="auto"/>
        <w:bottom w:val="none" w:sz="0" w:space="0" w:color="auto"/>
        <w:right w:val="none" w:sz="0" w:space="0" w:color="auto"/>
      </w:divBdr>
    </w:div>
    <w:div w:id="212638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2073</TotalTime>
  <Pages>3</Pages>
  <Words>1017</Words>
  <Characters>5801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Topala Anastasia</cp:lastModifiedBy>
  <cp:revision>51</cp:revision>
  <cp:lastPrinted>2026-01-16T12:17:00Z</cp:lastPrinted>
  <dcterms:created xsi:type="dcterms:W3CDTF">2018-10-16T06:47:00Z</dcterms:created>
  <dcterms:modified xsi:type="dcterms:W3CDTF">2026-01-23T13:26:00Z</dcterms:modified>
</cp:coreProperties>
</file>