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B604F6">
      <w:pPr>
        <w:tabs>
          <w:tab w:val="left" w:pos="-284"/>
          <w:tab w:val="left" w:pos="196"/>
          <w:tab w:val="left" w:pos="567"/>
        </w:tabs>
        <w:ind w:firstLine="142"/>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w:t>
      </w:r>
      <w:r w:rsidR="004C23A8" w:rsidRPr="009F1E2C">
        <w:rPr>
          <w:lang w:val="ro-RO"/>
        </w:rPr>
        <w:lastRenderedPageBreak/>
        <w:t>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w:t>
      </w:r>
      <w:r w:rsidRPr="00F37A16">
        <w:rPr>
          <w:bCs/>
          <w:iCs/>
        </w:rPr>
        <w:lastRenderedPageBreak/>
        <w:t>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r w:rsidR="00E726CB" w:rsidRPr="00E726CB">
        <w:lastRenderedPageBreak/>
        <w:t xml:space="preserve">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w:t>
      </w:r>
      <w:r w:rsidR="00F75F0C" w:rsidRPr="009F1E2C">
        <w:lastRenderedPageBreak/>
        <w:t xml:space="preserve">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w:t>
      </w:r>
      <w:r w:rsidR="00F75F0C" w:rsidRPr="009F1E2C">
        <w:lastRenderedPageBreak/>
        <w:t>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lastRenderedPageBreak/>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bookmarkEnd w:id="70"/>
    <w:p w:rsidR="00215125" w:rsidRDefault="00215125" w:rsidP="00DF6ADE">
      <w:pPr>
        <w:rPr>
          <w:b/>
          <w:noProof w:val="0"/>
        </w:rPr>
        <w:sectPr w:rsidR="00215125" w:rsidSect="00B604F6">
          <w:footerReference w:type="default" r:id="rId8"/>
          <w:pgSz w:w="11906" w:h="16838"/>
          <w:pgMar w:top="568" w:right="566" w:bottom="1418" w:left="1276" w:header="708" w:footer="708" w:gutter="0"/>
          <w:cols w:space="708"/>
          <w:docGrid w:linePitch="360"/>
        </w:sectPr>
      </w:pPr>
    </w:p>
    <w:tbl>
      <w:tblPr>
        <w:tblpPr w:leftFromText="180" w:rightFromText="180" w:vertAnchor="page" w:horzAnchor="margin" w:tblpY="347"/>
        <w:tblW w:w="5261" w:type="pct"/>
        <w:tblLook w:val="04A0" w:firstRow="1" w:lastRow="0" w:firstColumn="1" w:lastColumn="0" w:noHBand="0" w:noVBand="1"/>
      </w:tblPr>
      <w:tblGrid>
        <w:gridCol w:w="2252"/>
        <w:gridCol w:w="975"/>
        <w:gridCol w:w="1832"/>
        <w:gridCol w:w="1506"/>
        <w:gridCol w:w="1443"/>
        <w:gridCol w:w="759"/>
        <w:gridCol w:w="3532"/>
        <w:gridCol w:w="1985"/>
        <w:gridCol w:w="1314"/>
        <w:gridCol w:w="13"/>
        <w:gridCol w:w="72"/>
      </w:tblGrid>
      <w:tr w:rsidR="00215125" w:rsidRPr="00C00499" w:rsidTr="004249C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A6541">
              <w:rPr>
                <w:noProof w:val="0"/>
                <w:lang w:val="it-IT"/>
              </w:rPr>
              <w:t>.115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5A6541">
              <w:rPr>
                <w:noProof w:val="0"/>
                <w:lang w:val="it-IT"/>
              </w:rPr>
              <w:t>15.09.</w:t>
            </w:r>
            <w:r w:rsidR="009613A9" w:rsidRPr="0003591A">
              <w:rPr>
                <w:noProof w:val="0"/>
                <w:lang w:val="it-IT"/>
              </w:rPr>
              <w:t xml:space="preserve"> 20</w:t>
            </w:r>
            <w:r w:rsidR="005A6541">
              <w:rPr>
                <w:noProof w:val="0"/>
                <w:lang w:val="it-IT"/>
              </w:rPr>
              <w:t>23</w:t>
            </w:r>
          </w:p>
          <w:p w:rsidR="00215125" w:rsidRPr="00C00499" w:rsidRDefault="00215125" w:rsidP="00590BCC">
            <w:pPr>
              <w:pStyle w:val="2"/>
              <w:rPr>
                <w:sz w:val="24"/>
                <w:lang w:val="en-US"/>
              </w:rPr>
            </w:pPr>
            <w:bookmarkStart w:id="76" w:name="_Hlk77771394"/>
            <w:r w:rsidRPr="00C00499">
              <w:t xml:space="preserve">Specificaţii tehnice </w:t>
            </w:r>
            <w:bookmarkEnd w:id="73"/>
            <w:bookmarkEnd w:id="74"/>
            <w:bookmarkEnd w:id="75"/>
            <w:bookmarkEnd w:id="76"/>
          </w:p>
        </w:tc>
      </w:tr>
      <w:tr w:rsidR="00215125" w:rsidRPr="00C00499" w:rsidTr="004249C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4249C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3069E" w:rsidRDefault="00215125" w:rsidP="00E3069E">
            <w:pPr>
              <w:rPr>
                <w:rFonts w:ascii="Helvetica" w:hAnsi="Helvetica"/>
                <w:color w:val="333333"/>
                <w:sz w:val="23"/>
                <w:szCs w:val="23"/>
              </w:rPr>
            </w:pPr>
            <w:r w:rsidRPr="00C00499">
              <w:t xml:space="preserve">Numărul </w:t>
            </w:r>
            <w:r w:rsidR="00912701">
              <w:t>procedurii de achiziție</w:t>
            </w:r>
            <w:r w:rsidR="00E3069E">
              <w:t xml:space="preserve"> </w:t>
            </w:r>
            <w:r w:rsidR="00E3069E">
              <w:rPr>
                <w:rFonts w:ascii="Helvetica" w:hAnsi="Helvetica"/>
                <w:color w:val="333333"/>
                <w:sz w:val="2"/>
                <w:szCs w:val="2"/>
                <w:shd w:val="clear" w:color="auto" w:fill="FFFFFF"/>
              </w:rPr>
              <w:t xml:space="preserve"> </w:t>
            </w:r>
            <w:bookmarkStart w:id="77" w:name="_GoBack"/>
            <w:bookmarkEnd w:id="77"/>
          </w:p>
          <w:p w:rsidR="00402CB3" w:rsidRPr="00E3069E" w:rsidRDefault="00402CB3" w:rsidP="00CA3226"/>
        </w:tc>
      </w:tr>
      <w:tr w:rsidR="00215125" w:rsidRPr="00C00499" w:rsidTr="004249C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5B2D41" w:rsidRDefault="00573A39" w:rsidP="00852131">
            <w:pPr>
              <w:rPr>
                <w:lang w:val="en-US"/>
              </w:rPr>
            </w:pPr>
            <w:r>
              <w:t>Obiectul</w:t>
            </w:r>
            <w:r w:rsidR="00215125">
              <w:t xml:space="preserve"> achiziție</w:t>
            </w:r>
            <w:r>
              <w:t>i</w:t>
            </w:r>
            <w:r w:rsidR="00E3069E" w:rsidRPr="00F01482">
              <w:rPr>
                <w:b/>
                <w:color w:val="002060"/>
                <w:sz w:val="22"/>
                <w:szCs w:val="22"/>
                <w:u w:val="single"/>
                <w:shd w:val="clear" w:color="auto" w:fill="FFFFFF"/>
                <w:lang w:val="en-US"/>
              </w:rPr>
              <w:t xml:space="preserve"> ACHIZIȚIONAREA dispozitivelor medicale pentru laborator   </w:t>
            </w:r>
          </w:p>
        </w:tc>
      </w:tr>
      <w:tr w:rsidR="00215125" w:rsidRPr="00C00499" w:rsidTr="004249CB">
        <w:trPr>
          <w:trHeight w:val="567"/>
        </w:trPr>
        <w:tc>
          <w:tcPr>
            <w:tcW w:w="2795" w:type="pct"/>
            <w:gridSpan w:val="6"/>
            <w:shd w:val="clear" w:color="auto" w:fill="auto"/>
          </w:tcPr>
          <w:p w:rsidR="00215125" w:rsidRPr="00C00499" w:rsidRDefault="00215125" w:rsidP="00590BCC"/>
        </w:tc>
        <w:tc>
          <w:tcPr>
            <w:tcW w:w="2205" w:type="pct"/>
            <w:gridSpan w:val="5"/>
            <w:shd w:val="clear" w:color="auto" w:fill="auto"/>
          </w:tcPr>
          <w:p w:rsidR="00215125" w:rsidRPr="00C00499" w:rsidRDefault="00215125" w:rsidP="00590BCC"/>
        </w:tc>
      </w:tr>
      <w:tr w:rsidR="00215125" w:rsidRPr="00C00499" w:rsidTr="00E3069E">
        <w:trPr>
          <w:gridAfter w:val="2"/>
          <w:wAfter w:w="27" w:type="pct"/>
          <w:trHeight w:val="1043"/>
        </w:trPr>
        <w:tc>
          <w:tcPr>
            <w:tcW w:w="102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36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3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3069E">
        <w:trPr>
          <w:gridAfter w:val="2"/>
          <w:wAfter w:w="27" w:type="pct"/>
          <w:trHeight w:val="283"/>
        </w:trPr>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33"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3544A" w:rsidRPr="00C00499" w:rsidTr="00E3069E">
        <w:trPr>
          <w:gridAfter w:val="2"/>
          <w:wAfter w:w="27" w:type="pct"/>
          <w:trHeight w:val="397"/>
        </w:trPr>
        <w:tc>
          <w:tcPr>
            <w:tcW w:w="392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3544A" w:rsidRPr="0065496F" w:rsidRDefault="0083544A" w:rsidP="00852131">
            <w:pPr>
              <w:rPr>
                <w:sz w:val="20"/>
                <w:szCs w:val="20"/>
              </w:rPr>
            </w:pPr>
          </w:p>
        </w:tc>
        <w:tc>
          <w:tcPr>
            <w:tcW w:w="633" w:type="pct"/>
            <w:tcBorders>
              <w:top w:val="single" w:sz="4" w:space="0" w:color="auto"/>
              <w:left w:val="single" w:sz="4" w:space="0" w:color="auto"/>
              <w:bottom w:val="single" w:sz="4" w:space="0" w:color="auto"/>
              <w:right w:val="single" w:sz="4" w:space="0" w:color="auto"/>
            </w:tcBorders>
          </w:tcPr>
          <w:p w:rsidR="0083544A" w:rsidRPr="0065496F" w:rsidRDefault="0083544A"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544A" w:rsidRPr="0065496F" w:rsidRDefault="0083544A" w:rsidP="00590BCC">
            <w:pPr>
              <w:rPr>
                <w:sz w:val="20"/>
                <w:szCs w:val="20"/>
              </w:rPr>
            </w:pPr>
          </w:p>
        </w:tc>
      </w:tr>
      <w:tr w:rsidR="00E3069E" w:rsidRPr="00C00499" w:rsidTr="00E3069E">
        <w:trPr>
          <w:gridAfter w:val="2"/>
          <w:wAfter w:w="27" w:type="pct"/>
          <w:trHeight w:val="397"/>
        </w:trPr>
        <w:tc>
          <w:tcPr>
            <w:tcW w:w="1029" w:type="pct"/>
            <w:gridSpan w:val="2"/>
            <w:tcBorders>
              <w:top w:val="nil"/>
              <w:left w:val="single" w:sz="4" w:space="0" w:color="auto"/>
              <w:bottom w:val="single" w:sz="4" w:space="0" w:color="auto"/>
              <w:right w:val="single" w:sz="4" w:space="0" w:color="auto"/>
            </w:tcBorders>
            <w:shd w:val="clear" w:color="000000" w:fill="FFFFFF"/>
            <w:vAlign w:val="center"/>
          </w:tcPr>
          <w:p w:rsidR="00E3069E" w:rsidRPr="00E3069E" w:rsidRDefault="00E3069E" w:rsidP="00E3069E">
            <w:pPr>
              <w:rPr>
                <w:b/>
                <w:noProof w:val="0"/>
                <w:lang w:val="en-US" w:eastAsia="ru-RU"/>
              </w:rPr>
            </w:pPr>
            <w:r w:rsidRPr="00E3069E">
              <w:rPr>
                <w:rFonts w:eastAsia="Calibri"/>
                <w:b/>
                <w:bCs/>
                <w:sz w:val="26"/>
                <w:szCs w:val="26"/>
                <w:lang w:val="en-US"/>
              </w:rPr>
              <w:t xml:space="preserve">LOT 1 </w:t>
            </w:r>
            <w:r w:rsidRPr="00E3069E">
              <w:rPr>
                <w:rFonts w:eastAsia="Calibri"/>
                <w:b/>
                <w:sz w:val="22"/>
                <w:szCs w:val="22"/>
                <w:lang w:val="en-US"/>
              </w:rPr>
              <w:t xml:space="preserve"> Analizator hematologic automat 5-diff</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1368" w:type="pct"/>
            <w:gridSpan w:val="2"/>
            <w:tcBorders>
              <w:top w:val="nil"/>
              <w:left w:val="single" w:sz="4" w:space="0" w:color="auto"/>
              <w:bottom w:val="single" w:sz="4" w:space="0" w:color="auto"/>
              <w:right w:val="single" w:sz="4" w:space="0" w:color="auto"/>
            </w:tcBorders>
            <w:shd w:val="clear" w:color="000000" w:fill="FFFFFF"/>
            <w:vAlign w:val="bottom"/>
          </w:tcPr>
          <w:p w:rsidR="00E3069E" w:rsidRPr="00E3069E" w:rsidRDefault="00E3069E" w:rsidP="00E3069E">
            <w:pPr>
              <w:rPr>
                <w:sz w:val="20"/>
                <w:szCs w:val="20"/>
              </w:rPr>
            </w:pPr>
            <w:r w:rsidRPr="00E3069E">
              <w:rPr>
                <w:sz w:val="20"/>
                <w:szCs w:val="20"/>
              </w:rPr>
              <w:t xml:space="preserve">Descriere: Analizator hematologic automat 5 diff) </w:t>
            </w:r>
          </w:p>
          <w:p w:rsidR="00E3069E" w:rsidRPr="00E3069E" w:rsidRDefault="00E3069E" w:rsidP="00E3069E">
            <w:pPr>
              <w:rPr>
                <w:sz w:val="20"/>
                <w:szCs w:val="20"/>
              </w:rPr>
            </w:pPr>
            <w:r w:rsidRPr="00E3069E">
              <w:rPr>
                <w:sz w:val="20"/>
                <w:szCs w:val="20"/>
              </w:rPr>
              <w:t>Parametri determinați și calculați: destinat analizei componenței sanguine.</w:t>
            </w:r>
          </w:p>
          <w:p w:rsidR="00E3069E" w:rsidRPr="00E3069E" w:rsidRDefault="00E3069E" w:rsidP="00E3069E">
            <w:pPr>
              <w:rPr>
                <w:sz w:val="20"/>
                <w:szCs w:val="20"/>
              </w:rPr>
            </w:pPr>
            <w:r w:rsidRPr="00E3069E">
              <w:rPr>
                <w:sz w:val="20"/>
                <w:szCs w:val="20"/>
              </w:rPr>
              <w:t>Tip sistem: închis</w:t>
            </w:r>
          </w:p>
          <w:p w:rsidR="00E3069E" w:rsidRPr="00E3069E" w:rsidRDefault="00E3069E" w:rsidP="00E3069E">
            <w:pPr>
              <w:rPr>
                <w:sz w:val="20"/>
                <w:szCs w:val="20"/>
              </w:rPr>
            </w:pPr>
            <w:r w:rsidRPr="00E3069E">
              <w:rPr>
                <w:sz w:val="20"/>
                <w:szCs w:val="20"/>
              </w:rPr>
              <w:t xml:space="preserve"> Metode de analiză 5 diff </w:t>
            </w:r>
          </w:p>
          <w:p w:rsidR="00E3069E" w:rsidRPr="00E3069E" w:rsidRDefault="00E3069E" w:rsidP="00E3069E">
            <w:pPr>
              <w:rPr>
                <w:sz w:val="20"/>
                <w:szCs w:val="20"/>
              </w:rPr>
            </w:pPr>
            <w:r w:rsidRPr="00E3069E">
              <w:rPr>
                <w:sz w:val="20"/>
                <w:szCs w:val="20"/>
              </w:rPr>
              <w:t xml:space="preserve">Procedura de curățire automată </w:t>
            </w:r>
          </w:p>
          <w:p w:rsidR="00E3069E" w:rsidRPr="00E3069E" w:rsidRDefault="00E3069E" w:rsidP="00E3069E">
            <w:pPr>
              <w:rPr>
                <w:sz w:val="20"/>
                <w:szCs w:val="20"/>
              </w:rPr>
            </w:pPr>
            <w:r w:rsidRPr="00E3069E">
              <w:rPr>
                <w:sz w:val="20"/>
                <w:szCs w:val="20"/>
              </w:rPr>
              <w:t>Parametri determinați și calculați: 25 parametri raportati.</w:t>
            </w:r>
          </w:p>
          <w:p w:rsidR="00E3069E" w:rsidRPr="00E3069E" w:rsidRDefault="00E3069E" w:rsidP="00E3069E">
            <w:pPr>
              <w:rPr>
                <w:sz w:val="20"/>
                <w:szCs w:val="20"/>
              </w:rPr>
            </w:pPr>
            <w:r w:rsidRPr="00E3069E">
              <w:rPr>
                <w:sz w:val="20"/>
                <w:szCs w:val="20"/>
              </w:rPr>
              <w:t>Trei reactivi de lucru- Diluant, Lyse și Cleaner Consum mic de reactive.</w:t>
            </w:r>
          </w:p>
          <w:p w:rsidR="00E3069E" w:rsidRPr="00E3069E" w:rsidRDefault="00E3069E" w:rsidP="00E3069E">
            <w:pPr>
              <w:rPr>
                <w:sz w:val="20"/>
                <w:szCs w:val="20"/>
              </w:rPr>
            </w:pPr>
            <w:r w:rsidRPr="00E3069E">
              <w:rPr>
                <w:sz w:val="20"/>
                <w:szCs w:val="20"/>
              </w:rPr>
              <w:t>Parametri determinați și calculați: 25 parametri raportati</w:t>
            </w:r>
            <w:r w:rsidRPr="00E3069E">
              <w:rPr>
                <w:sz w:val="20"/>
                <w:szCs w:val="20"/>
                <w:lang w:val="en-US"/>
              </w:rPr>
              <w:t xml:space="preserve">: </w:t>
            </w:r>
            <w:r w:rsidRPr="00E3069E">
              <w:rPr>
                <w:sz w:val="20"/>
                <w:szCs w:val="20"/>
              </w:rPr>
              <w:t xml:space="preserve">WBC, Lym%, Mon%,Neu%, Bas%. Eos%, Lym#, Mon#, Neu#, Eos#, Bas#,RBC, HGB, HCT,MCV,MCH,MCHC,RDW-CV,RDW-SD, PLT,MPV,PDW,PCT,P-LCR,P-LCC. </w:t>
            </w:r>
          </w:p>
          <w:p w:rsidR="00E3069E" w:rsidRPr="00E3069E" w:rsidRDefault="00E3069E" w:rsidP="00E3069E">
            <w:pPr>
              <w:rPr>
                <w:sz w:val="20"/>
                <w:szCs w:val="20"/>
              </w:rPr>
            </w:pPr>
            <w:r w:rsidRPr="00E3069E">
              <w:rPr>
                <w:sz w:val="20"/>
                <w:szCs w:val="20"/>
              </w:rPr>
              <w:t>3 histograme pentru WBC, RBC și PLT.</w:t>
            </w:r>
          </w:p>
          <w:p w:rsidR="00E3069E" w:rsidRPr="00E3069E" w:rsidRDefault="00E3069E" w:rsidP="00E3069E">
            <w:pPr>
              <w:rPr>
                <w:sz w:val="20"/>
                <w:szCs w:val="20"/>
              </w:rPr>
            </w:pPr>
            <w:r w:rsidRPr="00E3069E">
              <w:rPr>
                <w:sz w:val="20"/>
                <w:szCs w:val="20"/>
              </w:rPr>
              <w:t>2 scatergrame pentru DIFF și BASO.</w:t>
            </w:r>
          </w:p>
          <w:p w:rsidR="00E3069E" w:rsidRPr="00E3069E" w:rsidRDefault="00E3069E" w:rsidP="00E3069E">
            <w:pPr>
              <w:rPr>
                <w:sz w:val="20"/>
                <w:szCs w:val="20"/>
              </w:rPr>
            </w:pPr>
            <w:r w:rsidRPr="00E3069E">
              <w:rPr>
                <w:sz w:val="20"/>
                <w:szCs w:val="20"/>
              </w:rPr>
              <w:t>Debit</w:t>
            </w:r>
            <w:r w:rsidRPr="00E3069E">
              <w:rPr>
                <w:sz w:val="20"/>
                <w:szCs w:val="20"/>
                <w:lang w:val="en-US"/>
              </w:rPr>
              <w:t xml:space="preserve">: 60 </w:t>
            </w:r>
            <w:r w:rsidRPr="00E3069E">
              <w:rPr>
                <w:sz w:val="20"/>
                <w:szCs w:val="20"/>
              </w:rPr>
              <w:t>de probe pe ora.</w:t>
            </w:r>
          </w:p>
          <w:p w:rsidR="00E3069E" w:rsidRPr="00E3069E" w:rsidRDefault="00E3069E" w:rsidP="00E3069E">
            <w:pPr>
              <w:rPr>
                <w:sz w:val="20"/>
                <w:szCs w:val="20"/>
              </w:rPr>
            </w:pPr>
            <w:r w:rsidRPr="00E3069E">
              <w:rPr>
                <w:sz w:val="20"/>
                <w:szCs w:val="20"/>
              </w:rPr>
              <w:lastRenderedPageBreak/>
              <w:t>Diluarea automată Afișaj graphic, ecran tactil color Imprimantă color Introducerea datelor manual Interfața PC obligatoriu Afișarea histogramelor obligatoriu Stocarea datelor obligatoriu Calibrarea automata manuală Grafice RBC (repartizarea eritrocitelor după volum) PLT (repartizarea trombocitelor după volum) Scatergrame WBC - 5 diff Afișarea pe ecran a tuturor datelor histograme, rezultate, rezultate din arhivă, date de servis Monitorizarea datelor pacientului: nume pacient, ID pacient, sex, vârsta Monitorizarea reactivelor -numărul lotului -data expirării -volumul rămas Afișarea rezultatelor pe imprimantă Parametri determinați și calculați histograme pe parametrii de bază- RBC, WBC, PLT date despre pacient Indicatori de avertizare obligatoriu Control al calității ≥ 3 nivele Construirea tabelelor și graficelor Levey-Janings Memorie internă ≥ 1000 pacienți Alimentarea 220 V, 50 Hz Accesorii Vas pentru deșeuri tuburi pentru reagenţi tuburi pentru spălare Limba de comunicare rom/rus Reagenți : Să fie inclus toți reagenții necesari cât și alte accesorii, piese necesare pentru efectuarea analizelor și buna funcționare ≥ 50 analize (pentru testare/insturire) Sa fie incluse eprubete 2,5 ml cu anticoagulant, pentru colectarea sângelui</w:t>
            </w:r>
          </w:p>
          <w:p w:rsidR="00E3069E" w:rsidRPr="00E3069E" w:rsidRDefault="00E3069E" w:rsidP="00E3069E">
            <w:pPr>
              <w:rPr>
                <w:sz w:val="20"/>
                <w:szCs w:val="20"/>
              </w:rPr>
            </w:pPr>
          </w:p>
        </w:tc>
        <w:tc>
          <w:tcPr>
            <w:tcW w:w="633" w:type="pct"/>
            <w:tcBorders>
              <w:top w:val="single" w:sz="4" w:space="0" w:color="auto"/>
              <w:left w:val="single" w:sz="4" w:space="0" w:color="auto"/>
              <w:bottom w:val="single" w:sz="4" w:space="0" w:color="auto"/>
              <w:right w:val="single" w:sz="4" w:space="0" w:color="auto"/>
            </w:tcBorders>
          </w:tcPr>
          <w:p w:rsidR="00E3069E" w:rsidRPr="0065496F" w:rsidRDefault="00E3069E" w:rsidP="00E3069E">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r>
      <w:tr w:rsidR="00E3069E" w:rsidRPr="00C00499" w:rsidTr="00E3069E">
        <w:trPr>
          <w:gridAfter w:val="2"/>
          <w:wAfter w:w="27" w:type="pct"/>
          <w:trHeight w:val="397"/>
        </w:trPr>
        <w:tc>
          <w:tcPr>
            <w:tcW w:w="1029" w:type="pct"/>
            <w:gridSpan w:val="2"/>
            <w:tcBorders>
              <w:top w:val="nil"/>
              <w:left w:val="single" w:sz="4" w:space="0" w:color="auto"/>
              <w:bottom w:val="single" w:sz="4" w:space="0" w:color="auto"/>
              <w:right w:val="single" w:sz="4" w:space="0" w:color="auto"/>
            </w:tcBorders>
            <w:shd w:val="clear" w:color="000000" w:fill="FFFFFF"/>
            <w:vAlign w:val="center"/>
          </w:tcPr>
          <w:p w:rsidR="00E3069E" w:rsidRPr="00E3069E" w:rsidRDefault="00E3069E" w:rsidP="00E3069E">
            <w:pPr>
              <w:rPr>
                <w:b/>
                <w:sz w:val="20"/>
                <w:szCs w:val="20"/>
              </w:rPr>
            </w:pPr>
            <w:r w:rsidRPr="00E3069E">
              <w:rPr>
                <w:b/>
                <w:sz w:val="20"/>
                <w:szCs w:val="20"/>
              </w:rPr>
              <w:lastRenderedPageBreak/>
              <w:t xml:space="preserve">LOT 2 </w:t>
            </w:r>
            <w:r w:rsidRPr="00E3069E">
              <w:rPr>
                <w:rFonts w:eastAsia="Calibri"/>
                <w:b/>
                <w:sz w:val="22"/>
                <w:szCs w:val="22"/>
                <w:lang w:val="en-US"/>
              </w:rPr>
              <w:t xml:space="preserve"> Analizator Biochimic Automat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1368" w:type="pct"/>
            <w:gridSpan w:val="2"/>
            <w:tcBorders>
              <w:top w:val="nil"/>
              <w:left w:val="single" w:sz="4" w:space="0" w:color="auto"/>
              <w:bottom w:val="single" w:sz="4" w:space="0" w:color="auto"/>
              <w:right w:val="single" w:sz="4" w:space="0" w:color="auto"/>
            </w:tcBorders>
            <w:shd w:val="clear" w:color="000000" w:fill="FFFFFF"/>
            <w:vAlign w:val="bottom"/>
          </w:tcPr>
          <w:p w:rsidR="00E3069E" w:rsidRPr="00E3069E" w:rsidRDefault="00E3069E" w:rsidP="00E3069E">
            <w:pPr>
              <w:rPr>
                <w:sz w:val="20"/>
                <w:szCs w:val="20"/>
              </w:rPr>
            </w:pPr>
            <w:r w:rsidRPr="00E3069E">
              <w:rPr>
                <w:sz w:val="20"/>
                <w:szCs w:val="20"/>
              </w:rPr>
              <w:t>"Descriere: Analizator de biochimie complet automatizat</w:t>
            </w:r>
          </w:p>
          <w:p w:rsidR="00E3069E" w:rsidRPr="00E3069E" w:rsidRDefault="00E3069E" w:rsidP="00E3069E">
            <w:pPr>
              <w:rPr>
                <w:sz w:val="20"/>
                <w:szCs w:val="20"/>
              </w:rPr>
            </w:pPr>
            <w:r w:rsidRPr="00E3069E">
              <w:rPr>
                <w:sz w:val="20"/>
                <w:szCs w:val="20"/>
              </w:rPr>
              <w:t xml:space="preserve">Tip de lucru: continuu </w:t>
            </w:r>
          </w:p>
          <w:p w:rsidR="00E3069E" w:rsidRPr="00E3069E" w:rsidRDefault="00E3069E" w:rsidP="00E3069E">
            <w:pPr>
              <w:rPr>
                <w:sz w:val="20"/>
                <w:szCs w:val="20"/>
              </w:rPr>
            </w:pPr>
            <w:r w:rsidRPr="00E3069E">
              <w:rPr>
                <w:sz w:val="20"/>
                <w:szCs w:val="20"/>
              </w:rPr>
              <w:t xml:space="preserve">Tip sistem: randoom acces </w:t>
            </w:r>
          </w:p>
          <w:p w:rsidR="00E3069E" w:rsidRPr="00E3069E" w:rsidRDefault="00E3069E" w:rsidP="00E3069E">
            <w:pPr>
              <w:rPr>
                <w:sz w:val="20"/>
                <w:szCs w:val="20"/>
              </w:rPr>
            </w:pPr>
            <w:r w:rsidRPr="00E3069E">
              <w:rPr>
                <w:sz w:val="20"/>
                <w:szCs w:val="20"/>
              </w:rPr>
              <w:t xml:space="preserve">Capacitatea (teste/oră): ≥ 200 (teste fotometrice si electroliti pe ora) </w:t>
            </w:r>
          </w:p>
          <w:p w:rsidR="00E3069E" w:rsidRPr="00E3069E" w:rsidRDefault="00E3069E" w:rsidP="00E3069E">
            <w:pPr>
              <w:rPr>
                <w:sz w:val="20"/>
                <w:szCs w:val="20"/>
              </w:rPr>
            </w:pPr>
            <w:r w:rsidRPr="00E3069E">
              <w:rPr>
                <w:sz w:val="20"/>
                <w:szCs w:val="20"/>
              </w:rPr>
              <w:t xml:space="preserve">Posibilitatea efectuării analizelor urgente obligatoriu Tipul dispozitivului: staţionar </w:t>
            </w:r>
          </w:p>
          <w:p w:rsidR="00E3069E" w:rsidRPr="00E3069E" w:rsidRDefault="00E3069E" w:rsidP="00E3069E">
            <w:pPr>
              <w:rPr>
                <w:sz w:val="20"/>
                <w:szCs w:val="20"/>
              </w:rPr>
            </w:pPr>
            <w:r w:rsidRPr="00E3069E">
              <w:rPr>
                <w:sz w:val="20"/>
                <w:szCs w:val="20"/>
              </w:rPr>
              <w:t xml:space="preserve">Tip probă Ser şi plasmă Urină sânge integru / hemolizat CSF (lichid cefalo-rahidian) </w:t>
            </w:r>
          </w:p>
          <w:p w:rsidR="00E3069E" w:rsidRPr="00E3069E" w:rsidRDefault="00E3069E" w:rsidP="00E3069E">
            <w:pPr>
              <w:rPr>
                <w:sz w:val="20"/>
                <w:szCs w:val="20"/>
              </w:rPr>
            </w:pPr>
            <w:r w:rsidRPr="00E3069E">
              <w:rPr>
                <w:sz w:val="20"/>
                <w:szCs w:val="20"/>
              </w:rPr>
              <w:t xml:space="preserve">Tip diluare: automat </w:t>
            </w:r>
          </w:p>
          <w:p w:rsidR="00E3069E" w:rsidRPr="00E3069E" w:rsidRDefault="00E3069E" w:rsidP="00E3069E">
            <w:pPr>
              <w:rPr>
                <w:sz w:val="20"/>
                <w:szCs w:val="20"/>
              </w:rPr>
            </w:pPr>
            <w:r w:rsidRPr="00E3069E">
              <w:rPr>
                <w:sz w:val="20"/>
                <w:szCs w:val="20"/>
              </w:rPr>
              <w:t>Sistem de spălare: automat fără conectare la sursa externa de apă.</w:t>
            </w:r>
          </w:p>
          <w:p w:rsidR="00E3069E" w:rsidRPr="00E3069E" w:rsidRDefault="00E3069E" w:rsidP="00E3069E">
            <w:pPr>
              <w:rPr>
                <w:sz w:val="20"/>
                <w:szCs w:val="20"/>
              </w:rPr>
            </w:pPr>
            <w:r w:rsidRPr="00E3069E">
              <w:rPr>
                <w:sz w:val="20"/>
                <w:szCs w:val="20"/>
              </w:rPr>
              <w:lastRenderedPageBreak/>
              <w:t xml:space="preserve"> Program control al calității: management intern al controlului calității grafice Levey-Jennings.</w:t>
            </w:r>
          </w:p>
          <w:p w:rsidR="00E3069E" w:rsidRPr="00E3069E" w:rsidRDefault="00E3069E" w:rsidP="00E3069E">
            <w:pPr>
              <w:rPr>
                <w:sz w:val="20"/>
                <w:szCs w:val="20"/>
              </w:rPr>
            </w:pPr>
            <w:r w:rsidRPr="00E3069E">
              <w:rPr>
                <w:sz w:val="20"/>
                <w:szCs w:val="20"/>
              </w:rPr>
              <w:t xml:space="preserve">Sistem reactivi 32 posturi refrigerate pentru flacoane de reactivi 10 mL, 25 mL and 50 mL </w:t>
            </w:r>
          </w:p>
          <w:p w:rsidR="00E3069E" w:rsidRPr="00E3069E" w:rsidRDefault="00E3069E" w:rsidP="00E3069E">
            <w:pPr>
              <w:rPr>
                <w:sz w:val="20"/>
                <w:szCs w:val="20"/>
              </w:rPr>
            </w:pPr>
            <w:r w:rsidRPr="00E3069E">
              <w:rPr>
                <w:sz w:val="20"/>
                <w:szCs w:val="20"/>
              </w:rPr>
              <w:t xml:space="preserve">Sistem probe 50 pozitii citibile cu cititor de coduri de bare, 12 de pozitii auxiliare </w:t>
            </w:r>
          </w:p>
          <w:p w:rsidR="00E3069E" w:rsidRPr="00E3069E" w:rsidRDefault="00E3069E" w:rsidP="00E3069E">
            <w:pPr>
              <w:rPr>
                <w:sz w:val="20"/>
                <w:szCs w:val="20"/>
              </w:rPr>
            </w:pPr>
            <w:r w:rsidRPr="00E3069E">
              <w:rPr>
                <w:sz w:val="20"/>
                <w:szCs w:val="20"/>
              </w:rPr>
              <w:t xml:space="preserve">Pe toate pozitiile se potrivesc tuburi si cupe pediatrice de 13x75 mm primare si secundare </w:t>
            </w:r>
          </w:p>
          <w:p w:rsidR="00E3069E" w:rsidRPr="00E3069E" w:rsidRDefault="00E3069E" w:rsidP="00E3069E">
            <w:pPr>
              <w:rPr>
                <w:sz w:val="20"/>
                <w:szCs w:val="20"/>
              </w:rPr>
            </w:pPr>
            <w:r w:rsidRPr="00E3069E">
              <w:rPr>
                <w:sz w:val="20"/>
                <w:szCs w:val="20"/>
              </w:rPr>
              <w:t xml:space="preserve">Toate pozitiile pot fi folosite pentru calibratori, controale, probe normale, pediatrice si STAT </w:t>
            </w:r>
          </w:p>
          <w:p w:rsidR="00E3069E" w:rsidRPr="00E3069E" w:rsidRDefault="00E3069E" w:rsidP="00E3069E">
            <w:pPr>
              <w:rPr>
                <w:sz w:val="20"/>
                <w:szCs w:val="20"/>
              </w:rPr>
            </w:pPr>
            <w:r w:rsidRPr="00E3069E">
              <w:rPr>
                <w:sz w:val="20"/>
                <w:szCs w:val="20"/>
              </w:rPr>
              <w:t xml:space="preserve">Sistem pipetare Seringa reactiv 1000 µL: - R1 volum 110-400 µL - R2 volum 0-180 µL - R3 volum 0-180 µL </w:t>
            </w:r>
          </w:p>
          <w:p w:rsidR="00E3069E" w:rsidRPr="00E3069E" w:rsidRDefault="00E3069E" w:rsidP="00E3069E">
            <w:pPr>
              <w:rPr>
                <w:sz w:val="20"/>
                <w:szCs w:val="20"/>
              </w:rPr>
            </w:pPr>
            <w:r w:rsidRPr="00E3069E">
              <w:rPr>
                <w:sz w:val="20"/>
                <w:szCs w:val="20"/>
              </w:rPr>
              <w:t xml:space="preserve">Programabila in trepte de cate 1 µL Seringa proba 100 µL: - Volum proba 1-30 µL - Programabila in trepte de cate 0.1 µL </w:t>
            </w:r>
          </w:p>
          <w:p w:rsidR="00E3069E" w:rsidRPr="00E3069E" w:rsidRDefault="00E3069E" w:rsidP="00E3069E">
            <w:pPr>
              <w:rPr>
                <w:bCs/>
                <w:sz w:val="20"/>
                <w:szCs w:val="20"/>
              </w:rPr>
            </w:pPr>
            <w:r w:rsidRPr="00E3069E">
              <w:rPr>
                <w:sz w:val="20"/>
                <w:szCs w:val="20"/>
              </w:rPr>
              <w:t xml:space="preserve">Rotor cuvete Eficiente ca si cost, </w:t>
            </w:r>
            <w:r w:rsidRPr="00E3069E">
              <w:rPr>
                <w:bCs/>
                <w:sz w:val="20"/>
                <w:szCs w:val="20"/>
              </w:rPr>
              <w:t>rotor cuvete semi-refolosibil cu 48 de cuvete 10.000 teste per rotor</w:t>
            </w:r>
          </w:p>
          <w:p w:rsidR="00E3069E" w:rsidRPr="00E3069E" w:rsidRDefault="00E3069E" w:rsidP="00E3069E">
            <w:pPr>
              <w:rPr>
                <w:sz w:val="20"/>
                <w:szCs w:val="20"/>
              </w:rPr>
            </w:pPr>
            <w:r w:rsidRPr="00E3069E">
              <w:rPr>
                <w:sz w:val="20"/>
                <w:szCs w:val="20"/>
              </w:rPr>
              <w:t xml:space="preserve">Consum caracteristic de reactiv 220 µL pe test </w:t>
            </w:r>
          </w:p>
          <w:p w:rsidR="00E3069E" w:rsidRPr="00E3069E" w:rsidRDefault="00E3069E" w:rsidP="00E3069E">
            <w:pPr>
              <w:rPr>
                <w:sz w:val="20"/>
                <w:szCs w:val="20"/>
              </w:rPr>
            </w:pPr>
            <w:r w:rsidRPr="00E3069E">
              <w:rPr>
                <w:sz w:val="20"/>
                <w:szCs w:val="20"/>
              </w:rPr>
              <w:t xml:space="preserve">Sursa lumina: Lampa Cuart-iod 12V-20W </w:t>
            </w:r>
          </w:p>
          <w:p w:rsidR="00E3069E" w:rsidRPr="00E3069E" w:rsidRDefault="00E3069E" w:rsidP="00E3069E">
            <w:pPr>
              <w:rPr>
                <w:sz w:val="20"/>
                <w:szCs w:val="20"/>
              </w:rPr>
            </w:pPr>
            <w:r w:rsidRPr="00E3069E">
              <w:rPr>
                <w:sz w:val="20"/>
                <w:szCs w:val="20"/>
              </w:rPr>
              <w:t xml:space="preserve">Interval lungimi de unda Unitate optica cu roata de filtre de 8 pozitii Lungimi de unda standard: 340, 405, 505, 546, 578, 620, 660, 700 nm Alte lungimi de unda sunt disponibile la cerere </w:t>
            </w:r>
          </w:p>
          <w:p w:rsidR="00E3069E" w:rsidRPr="00E3069E" w:rsidRDefault="00E3069E" w:rsidP="00E3069E">
            <w:pPr>
              <w:rPr>
                <w:sz w:val="20"/>
                <w:szCs w:val="20"/>
              </w:rPr>
            </w:pPr>
            <w:r w:rsidRPr="00E3069E">
              <w:rPr>
                <w:sz w:val="20"/>
                <w:szCs w:val="20"/>
              </w:rPr>
              <w:t xml:space="preserve">Interval fotometric Absorbanta de la -0.1 la 3.0 </w:t>
            </w:r>
          </w:p>
          <w:p w:rsidR="00E3069E" w:rsidRPr="00E3069E" w:rsidRDefault="00E3069E" w:rsidP="00E3069E">
            <w:pPr>
              <w:rPr>
                <w:sz w:val="20"/>
                <w:szCs w:val="20"/>
              </w:rPr>
            </w:pPr>
            <w:r w:rsidRPr="00E3069E">
              <w:rPr>
                <w:sz w:val="20"/>
                <w:szCs w:val="20"/>
              </w:rPr>
              <w:t xml:space="preserve">Moduri analitice (Sistem reactivi Individual, Dual si Triplu) </w:t>
            </w:r>
          </w:p>
          <w:p w:rsidR="00E3069E" w:rsidRPr="00E3069E" w:rsidRDefault="00E3069E" w:rsidP="00E3069E">
            <w:pPr>
              <w:rPr>
                <w:sz w:val="20"/>
                <w:szCs w:val="20"/>
              </w:rPr>
            </w:pPr>
            <w:r w:rsidRPr="00E3069E">
              <w:rPr>
                <w:sz w:val="20"/>
                <w:szCs w:val="20"/>
              </w:rPr>
              <w:t xml:space="preserve">Masurare cinetica cu verificarea liniaritatii </w:t>
            </w:r>
          </w:p>
          <w:p w:rsidR="00E3069E" w:rsidRPr="00E3069E" w:rsidRDefault="00E3069E" w:rsidP="00E3069E">
            <w:pPr>
              <w:rPr>
                <w:sz w:val="20"/>
                <w:szCs w:val="20"/>
              </w:rPr>
            </w:pPr>
            <w:r w:rsidRPr="00E3069E">
              <w:rPr>
                <w:sz w:val="20"/>
                <w:szCs w:val="20"/>
              </w:rPr>
              <w:t xml:space="preserve">Masurare in punct final mono si bicromatica cu sau fara blank de reactiv bicromatic si/sau corectie de blank </w:t>
            </w:r>
          </w:p>
          <w:p w:rsidR="00E3069E" w:rsidRPr="00E3069E" w:rsidRDefault="00E3069E" w:rsidP="00E3069E">
            <w:pPr>
              <w:rPr>
                <w:sz w:val="20"/>
                <w:szCs w:val="20"/>
              </w:rPr>
            </w:pPr>
            <w:r w:rsidRPr="00E3069E">
              <w:rPr>
                <w:sz w:val="20"/>
                <w:szCs w:val="20"/>
              </w:rPr>
              <w:t xml:space="preserve">Masurare in doua puncte; cu sau fara blank de panta </w:t>
            </w:r>
          </w:p>
          <w:p w:rsidR="00E3069E" w:rsidRPr="00E3069E" w:rsidRDefault="00E3069E" w:rsidP="00E3069E">
            <w:pPr>
              <w:rPr>
                <w:sz w:val="20"/>
                <w:szCs w:val="20"/>
              </w:rPr>
            </w:pPr>
            <w:r w:rsidRPr="00E3069E">
              <w:rPr>
                <w:sz w:val="20"/>
                <w:szCs w:val="20"/>
              </w:rPr>
              <w:t xml:space="preserve">Diagrama grafica a tuturor punctelor de masurare </w:t>
            </w:r>
          </w:p>
          <w:p w:rsidR="00E3069E" w:rsidRPr="00E3069E" w:rsidRDefault="00E3069E" w:rsidP="00E3069E">
            <w:pPr>
              <w:rPr>
                <w:sz w:val="20"/>
                <w:szCs w:val="20"/>
              </w:rPr>
            </w:pPr>
            <w:r w:rsidRPr="00E3069E">
              <w:rPr>
                <w:sz w:val="20"/>
                <w:szCs w:val="20"/>
              </w:rPr>
              <w:t xml:space="preserve">Predilutie si dilutie reflex in functie de necesitate </w:t>
            </w:r>
          </w:p>
          <w:p w:rsidR="00E3069E" w:rsidRPr="00E3069E" w:rsidRDefault="00E3069E" w:rsidP="00E3069E">
            <w:pPr>
              <w:rPr>
                <w:sz w:val="20"/>
                <w:szCs w:val="20"/>
              </w:rPr>
            </w:pPr>
            <w:r w:rsidRPr="00E3069E">
              <w:rPr>
                <w:sz w:val="20"/>
                <w:szCs w:val="20"/>
              </w:rPr>
              <w:t xml:space="preserve">Curbe de calibrare non-liniare </w:t>
            </w:r>
          </w:p>
          <w:p w:rsidR="00E3069E" w:rsidRPr="00E3069E" w:rsidRDefault="00E3069E" w:rsidP="00E3069E">
            <w:pPr>
              <w:rPr>
                <w:sz w:val="20"/>
                <w:szCs w:val="20"/>
              </w:rPr>
            </w:pPr>
            <w:r w:rsidRPr="00E3069E">
              <w:rPr>
                <w:sz w:val="20"/>
                <w:szCs w:val="20"/>
              </w:rPr>
              <w:t xml:space="preserve">Verificare prozona pentru testele de imunologie </w:t>
            </w:r>
          </w:p>
          <w:p w:rsidR="00E3069E" w:rsidRPr="00E3069E" w:rsidRDefault="00E3069E" w:rsidP="00E3069E">
            <w:pPr>
              <w:rPr>
                <w:sz w:val="20"/>
                <w:szCs w:val="20"/>
              </w:rPr>
            </w:pPr>
            <w:r w:rsidRPr="00E3069E">
              <w:rPr>
                <w:sz w:val="20"/>
                <w:szCs w:val="20"/>
              </w:rPr>
              <w:t xml:space="preserve">Declarare valori Cut-off Teste calculate. </w:t>
            </w:r>
          </w:p>
          <w:p w:rsidR="00E3069E" w:rsidRPr="00E3069E" w:rsidRDefault="00E3069E" w:rsidP="00E3069E">
            <w:pPr>
              <w:rPr>
                <w:sz w:val="20"/>
                <w:szCs w:val="20"/>
              </w:rPr>
            </w:pPr>
            <w:r w:rsidRPr="00E3069E">
              <w:rPr>
                <w:sz w:val="20"/>
                <w:szCs w:val="20"/>
              </w:rPr>
              <w:t xml:space="preserve">Controlul calitatii Pot fi definite pana la 15 controale, 3 teste pe ora </w:t>
            </w:r>
          </w:p>
          <w:p w:rsidR="00E3069E" w:rsidRPr="00E3069E" w:rsidRDefault="00E3069E" w:rsidP="00E3069E">
            <w:pPr>
              <w:rPr>
                <w:sz w:val="20"/>
                <w:szCs w:val="20"/>
              </w:rPr>
            </w:pPr>
            <w:r w:rsidRPr="00E3069E">
              <w:rPr>
                <w:sz w:val="20"/>
                <w:szCs w:val="20"/>
              </w:rPr>
              <w:lastRenderedPageBreak/>
              <w:t xml:space="preserve">Voltaj: 100 – 240 Vac - Frecventa: 50 – 60 Hz - Putere (max): 380 VA . </w:t>
            </w:r>
          </w:p>
          <w:p w:rsidR="00E3069E" w:rsidRPr="00E3069E" w:rsidRDefault="00E3069E" w:rsidP="00E3069E">
            <w:pPr>
              <w:rPr>
                <w:sz w:val="20"/>
                <w:szCs w:val="20"/>
              </w:rPr>
            </w:pPr>
            <w:r w:rsidRPr="00E3069E">
              <w:rPr>
                <w:sz w:val="20"/>
                <w:szCs w:val="20"/>
              </w:rPr>
              <w:t xml:space="preserve">PC integrat Navigare touch screen </w:t>
            </w:r>
          </w:p>
          <w:p w:rsidR="00E3069E" w:rsidRPr="00E3069E" w:rsidRDefault="00E3069E" w:rsidP="00E3069E">
            <w:pPr>
              <w:rPr>
                <w:sz w:val="20"/>
                <w:szCs w:val="20"/>
              </w:rPr>
            </w:pPr>
            <w:r w:rsidRPr="00E3069E">
              <w:rPr>
                <w:sz w:val="20"/>
                <w:szCs w:val="20"/>
              </w:rPr>
              <w:t xml:space="preserve">Sistem operare: Windows™ Embedded. </w:t>
            </w:r>
          </w:p>
          <w:p w:rsidR="00E3069E" w:rsidRPr="00E3069E" w:rsidRDefault="00E3069E" w:rsidP="00E3069E">
            <w:pPr>
              <w:rPr>
                <w:sz w:val="20"/>
                <w:szCs w:val="20"/>
              </w:rPr>
            </w:pPr>
            <w:r w:rsidRPr="00E3069E">
              <w:rPr>
                <w:sz w:val="20"/>
                <w:szCs w:val="20"/>
              </w:rPr>
              <w:t xml:space="preserve">Garanție deplină, inclusiv manopera, și oricare piesă ieșită din funcțiune în perioada de garanție sau kit de mentenanță. da 5 ani. Suport științific, consultanță necondiționată (prin telefon, acces prin internet, direct la fața locului), se va oferi gratis. </w:t>
            </w:r>
          </w:p>
        </w:tc>
        <w:tc>
          <w:tcPr>
            <w:tcW w:w="633" w:type="pct"/>
            <w:tcBorders>
              <w:top w:val="single" w:sz="4" w:space="0" w:color="auto"/>
              <w:left w:val="single" w:sz="4" w:space="0" w:color="auto"/>
              <w:bottom w:val="single" w:sz="4" w:space="0" w:color="auto"/>
              <w:right w:val="single" w:sz="4" w:space="0" w:color="auto"/>
            </w:tcBorders>
          </w:tcPr>
          <w:p w:rsidR="00E3069E" w:rsidRPr="00145464" w:rsidRDefault="00E3069E" w:rsidP="00E3069E">
            <w:pPr>
              <w:rPr>
                <w:rFonts w:eastAsia="Calibri"/>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r>
      <w:tr w:rsidR="00E3069E" w:rsidRPr="00C00499" w:rsidTr="00E3069E">
        <w:trPr>
          <w:gridAfter w:val="2"/>
          <w:wAfter w:w="27" w:type="pct"/>
          <w:trHeight w:val="397"/>
        </w:trPr>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b/>
                <w:sz w:val="20"/>
                <w:szCs w:val="20"/>
              </w:rPr>
            </w:pPr>
            <w:r w:rsidRPr="0065496F">
              <w:rPr>
                <w:b/>
                <w:sz w:val="20"/>
                <w:szCs w:val="20"/>
              </w:rPr>
              <w:lastRenderedPageBreak/>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1368" w:type="pct"/>
            <w:gridSpan w:val="2"/>
            <w:tcBorders>
              <w:top w:val="single" w:sz="4" w:space="0" w:color="auto"/>
              <w:left w:val="single" w:sz="4" w:space="0" w:color="auto"/>
              <w:bottom w:val="single" w:sz="4" w:space="0" w:color="000000"/>
              <w:right w:val="single" w:sz="4" w:space="0" w:color="auto"/>
            </w:tcBorders>
            <w:shd w:val="clear" w:color="000000" w:fill="FFFFFF"/>
            <w:vAlign w:val="center"/>
          </w:tcPr>
          <w:p w:rsidR="00E3069E" w:rsidRPr="00064B5F" w:rsidRDefault="00E3069E" w:rsidP="00E3069E">
            <w:pPr>
              <w:rPr>
                <w:noProof w:val="0"/>
                <w:color w:val="000000"/>
                <w:sz w:val="20"/>
                <w:szCs w:val="20"/>
                <w:lang w:val="ru-RU" w:eastAsia="ru-RU"/>
              </w:rPr>
            </w:pPr>
          </w:p>
        </w:tc>
        <w:tc>
          <w:tcPr>
            <w:tcW w:w="633" w:type="pct"/>
            <w:tcBorders>
              <w:top w:val="single" w:sz="4" w:space="0" w:color="auto"/>
              <w:left w:val="single" w:sz="4" w:space="0" w:color="auto"/>
              <w:bottom w:val="single" w:sz="4" w:space="0" w:color="auto"/>
              <w:right w:val="single" w:sz="4" w:space="0" w:color="auto"/>
            </w:tcBorders>
          </w:tcPr>
          <w:p w:rsidR="00E3069E" w:rsidRPr="0065496F" w:rsidRDefault="00E3069E" w:rsidP="00E3069E">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r>
      <w:tr w:rsidR="00E3069E" w:rsidRPr="006E6458" w:rsidTr="004249CB">
        <w:trPr>
          <w:trHeight w:val="397"/>
        </w:trPr>
        <w:tc>
          <w:tcPr>
            <w:tcW w:w="5000" w:type="pct"/>
            <w:gridSpan w:val="11"/>
            <w:tcBorders>
              <w:top w:val="single" w:sz="4" w:space="0" w:color="auto"/>
            </w:tcBorders>
            <w:shd w:val="clear" w:color="auto" w:fill="auto"/>
            <w:vAlign w:val="center"/>
          </w:tcPr>
          <w:p w:rsidR="00E3069E" w:rsidRPr="006E6458" w:rsidRDefault="00E3069E" w:rsidP="00E3069E">
            <w:pPr>
              <w:tabs>
                <w:tab w:val="left" w:pos="6120"/>
              </w:tabs>
              <w:rPr>
                <w:b/>
              </w:rPr>
            </w:pPr>
          </w:p>
          <w:p w:rsidR="00E3069E" w:rsidRPr="006E6458" w:rsidRDefault="00E3069E" w:rsidP="00E3069E">
            <w:pPr>
              <w:rPr>
                <w:b/>
              </w:rPr>
            </w:pPr>
            <w:r w:rsidRPr="006E6458">
              <w:rPr>
                <w:b/>
              </w:rPr>
              <w:t>Semnat:_______________ Numele, Prenumele:_____________________________ În calitate de: ________________</w:t>
            </w:r>
          </w:p>
          <w:p w:rsidR="00E3069E" w:rsidRPr="006E6458" w:rsidRDefault="00E3069E" w:rsidP="00E3069E">
            <w:pPr>
              <w:rPr>
                <w:b/>
                <w:bCs/>
                <w:iCs/>
              </w:rPr>
            </w:pPr>
            <w:r w:rsidRPr="006E6458">
              <w:rPr>
                <w:b/>
                <w:bCs/>
                <w:iCs/>
              </w:rPr>
              <w:t>Ofertantul: _______________________ Adresa: __________________________</w:t>
            </w:r>
          </w:p>
          <w:p w:rsidR="00E3069E" w:rsidRPr="006E6458" w:rsidRDefault="00E3069E" w:rsidP="00E3069E">
            <w:pPr>
              <w:rPr>
                <w:b/>
                <w:bCs/>
                <w:iCs/>
              </w:rPr>
            </w:pPr>
          </w:p>
          <w:p w:rsidR="00E3069E" w:rsidRPr="006E6458" w:rsidRDefault="00E3069E" w:rsidP="00E3069E">
            <w:pPr>
              <w:rPr>
                <w:b/>
                <w:bCs/>
                <w:iCs/>
              </w:rPr>
            </w:pPr>
          </w:p>
          <w:p w:rsidR="00E3069E" w:rsidRPr="006E6458" w:rsidRDefault="00E3069E" w:rsidP="00E3069E">
            <w:pPr>
              <w:rPr>
                <w:b/>
                <w:bCs/>
                <w:iCs/>
              </w:rPr>
            </w:pPr>
          </w:p>
          <w:p w:rsidR="00E3069E" w:rsidRPr="006E6458"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Default="00E3069E" w:rsidP="00E3069E">
            <w:pPr>
              <w:rPr>
                <w:b/>
                <w:bCs/>
                <w:iCs/>
              </w:rPr>
            </w:pPr>
          </w:p>
          <w:p w:rsidR="00E3069E" w:rsidRPr="00E3069E" w:rsidRDefault="00E3069E" w:rsidP="00E3069E">
            <w:pPr>
              <w:jc w:val="center"/>
              <w:rPr>
                <w:b/>
                <w:bCs/>
                <w:iCs/>
                <w:color w:val="1F3864" w:themeColor="accent5" w:themeShade="80"/>
              </w:rPr>
            </w:pPr>
            <w:r w:rsidRPr="00E3069E">
              <w:rPr>
                <w:b/>
                <w:bCs/>
                <w:iCs/>
                <w:color w:val="1F3864" w:themeColor="accent5" w:themeShade="80"/>
              </w:rPr>
              <w:lastRenderedPageBreak/>
              <w:t>Specificatii pret</w:t>
            </w:r>
          </w:p>
          <w:tbl>
            <w:tblPr>
              <w:tblW w:w="14731" w:type="dxa"/>
              <w:tblLook w:val="04A0" w:firstRow="1" w:lastRow="0" w:firstColumn="1" w:lastColumn="0" w:noHBand="0" w:noVBand="1"/>
            </w:tblPr>
            <w:tblGrid>
              <w:gridCol w:w="912"/>
              <w:gridCol w:w="745"/>
              <w:gridCol w:w="186"/>
              <w:gridCol w:w="928"/>
              <w:gridCol w:w="850"/>
              <w:gridCol w:w="100"/>
              <w:gridCol w:w="629"/>
              <w:gridCol w:w="233"/>
              <w:gridCol w:w="1117"/>
              <w:gridCol w:w="26"/>
              <w:gridCol w:w="1005"/>
              <w:gridCol w:w="1285"/>
              <w:gridCol w:w="984"/>
              <w:gridCol w:w="1642"/>
              <w:gridCol w:w="3117"/>
              <w:gridCol w:w="707"/>
              <w:gridCol w:w="265"/>
            </w:tblGrid>
            <w:tr w:rsidR="00E3069E" w:rsidRPr="006E6458" w:rsidTr="004249CB">
              <w:trPr>
                <w:gridAfter w:val="16"/>
                <w:wAfter w:w="13819" w:type="dxa"/>
              </w:trPr>
              <w:tc>
                <w:tcPr>
                  <w:tcW w:w="912" w:type="dxa"/>
                  <w:tcBorders>
                    <w:bottom w:val="single" w:sz="4" w:space="0" w:color="auto"/>
                  </w:tcBorders>
                </w:tcPr>
                <w:p w:rsidR="00E3069E" w:rsidRPr="006E6458" w:rsidRDefault="00E3069E" w:rsidP="002576BA">
                  <w:pPr>
                    <w:framePr w:hSpace="180" w:wrap="around" w:vAnchor="page" w:hAnchor="margin" w:y="347"/>
                    <w:jc w:val="both"/>
                    <w:rPr>
                      <w:b/>
                      <w:i/>
                      <w:iCs/>
                    </w:rPr>
                  </w:pPr>
                </w:p>
              </w:tc>
            </w:tr>
            <w:tr w:rsidR="00E3069E" w:rsidRPr="006E6458" w:rsidTr="004249CB">
              <w:trPr>
                <w:gridAfter w:val="16"/>
                <w:wAfter w:w="13819" w:type="dxa"/>
              </w:trPr>
              <w:tc>
                <w:tcPr>
                  <w:tcW w:w="912" w:type="dxa"/>
                  <w:tcBorders>
                    <w:bottom w:val="single" w:sz="4" w:space="0" w:color="auto"/>
                  </w:tcBorders>
                </w:tcPr>
                <w:p w:rsidR="00E3069E" w:rsidRPr="006E6458" w:rsidRDefault="00E3069E" w:rsidP="002576BA">
                  <w:pPr>
                    <w:framePr w:hSpace="180" w:wrap="around" w:vAnchor="page" w:hAnchor="margin" w:y="347"/>
                    <w:jc w:val="both"/>
                    <w:rPr>
                      <w:b/>
                      <w:i/>
                      <w:iCs/>
                    </w:rPr>
                  </w:pPr>
                </w:p>
              </w:tc>
            </w:tr>
            <w:tr w:rsidR="00E3069E" w:rsidRPr="006E6458" w:rsidTr="004249CB">
              <w:trPr>
                <w:gridAfter w:val="1"/>
                <w:wAfter w:w="265" w:type="dxa"/>
                <w:trHeight w:val="397"/>
              </w:trPr>
              <w:tc>
                <w:tcPr>
                  <w:tcW w:w="14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3069E" w:rsidRDefault="00E3069E" w:rsidP="002576BA">
                  <w:pPr>
                    <w:framePr w:hSpace="180" w:wrap="around" w:vAnchor="page" w:hAnchor="margin" w:y="347"/>
                    <w:rPr>
                      <w:rFonts w:ascii="Helvetica" w:hAnsi="Helvetica"/>
                      <w:color w:val="333333"/>
                      <w:sz w:val="23"/>
                      <w:szCs w:val="23"/>
                    </w:rPr>
                  </w:pPr>
                  <w:r w:rsidRPr="006E6458">
                    <w:rPr>
                      <w:b/>
                    </w:rPr>
                    <w:t>Numărul  procedurii de achiziție</w:t>
                  </w:r>
                </w:p>
                <w:p w:rsidR="00E3069E" w:rsidRPr="00E3069E" w:rsidRDefault="00E3069E" w:rsidP="002576BA">
                  <w:pPr>
                    <w:framePr w:hSpace="180" w:wrap="around" w:vAnchor="page" w:hAnchor="margin" w:y="347"/>
                    <w:rPr>
                      <w:b/>
                    </w:rPr>
                  </w:pPr>
                </w:p>
              </w:tc>
            </w:tr>
            <w:tr w:rsidR="00E3069E" w:rsidRPr="006E6458" w:rsidTr="004249CB">
              <w:trPr>
                <w:gridAfter w:val="1"/>
                <w:wAfter w:w="265" w:type="dxa"/>
                <w:trHeight w:val="397"/>
              </w:trPr>
              <w:tc>
                <w:tcPr>
                  <w:tcW w:w="14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rPr>
                      <w:b/>
                    </w:rPr>
                  </w:pPr>
                  <w:r w:rsidRPr="006E6458">
                    <w:rPr>
                      <w:b/>
                    </w:rPr>
                    <w:t>Obiectul de achiziției:</w:t>
                  </w:r>
                  <w:r>
                    <w:t xml:space="preserve"> </w:t>
                  </w:r>
                  <w:r w:rsidRPr="00F01482">
                    <w:rPr>
                      <w:b/>
                      <w:color w:val="002060"/>
                      <w:sz w:val="22"/>
                      <w:szCs w:val="22"/>
                      <w:u w:val="single"/>
                      <w:shd w:val="clear" w:color="auto" w:fill="FFFFFF"/>
                      <w:lang w:val="en-US"/>
                    </w:rPr>
                    <w:t xml:space="preserve"> ACHIZIȚIONAREA dispozitivelor medicale pentru laborator   </w:t>
                  </w:r>
                </w:p>
              </w:tc>
            </w:tr>
            <w:tr w:rsidR="00E3069E" w:rsidRPr="006E6458" w:rsidTr="004249CB">
              <w:trPr>
                <w:gridAfter w:val="10"/>
                <w:wAfter w:w="10381" w:type="dxa"/>
                <w:trHeight w:val="567"/>
              </w:trPr>
              <w:tc>
                <w:tcPr>
                  <w:tcW w:w="1843" w:type="dxa"/>
                  <w:gridSpan w:val="3"/>
                </w:tcPr>
                <w:p w:rsidR="00E3069E" w:rsidRPr="006E6458" w:rsidRDefault="00E3069E" w:rsidP="002576BA">
                  <w:pPr>
                    <w:framePr w:hSpace="180" w:wrap="around" w:vAnchor="page" w:hAnchor="margin" w:y="347"/>
                    <w:rPr>
                      <w:b/>
                    </w:rPr>
                  </w:pPr>
                </w:p>
              </w:tc>
              <w:tc>
                <w:tcPr>
                  <w:tcW w:w="2507" w:type="dxa"/>
                  <w:gridSpan w:val="4"/>
                </w:tcPr>
                <w:p w:rsidR="00E3069E" w:rsidRPr="006E6458" w:rsidRDefault="00E3069E" w:rsidP="002576BA">
                  <w:pPr>
                    <w:framePr w:hSpace="180" w:wrap="around" w:vAnchor="page" w:hAnchor="margin" w:y="347"/>
                    <w:rPr>
                      <w:b/>
                    </w:rPr>
                  </w:pPr>
                </w:p>
              </w:tc>
            </w:tr>
            <w:tr w:rsidR="00E3069E" w:rsidRPr="006E6458" w:rsidTr="00A07609">
              <w:trPr>
                <w:trHeight w:val="703"/>
              </w:trPr>
              <w:tc>
                <w:tcPr>
                  <w:tcW w:w="2771" w:type="dxa"/>
                  <w:gridSpan w:val="4"/>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2576BA">
                  <w:pPr>
                    <w:framePr w:hSpace="180" w:wrap="around" w:vAnchor="page" w:hAnchor="margin" w:y="347"/>
                    <w:jc w:val="center"/>
                    <w:rPr>
                      <w:b/>
                      <w:sz w:val="20"/>
                    </w:rPr>
                  </w:pPr>
                  <w:r w:rsidRPr="006E6458">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2576BA">
                  <w:pPr>
                    <w:framePr w:hSpace="180" w:wrap="around" w:vAnchor="page" w:hAnchor="margin" w:y="347"/>
                    <w:jc w:val="center"/>
                    <w:rPr>
                      <w:b/>
                      <w:sz w:val="20"/>
                    </w:rPr>
                  </w:pPr>
                  <w:r w:rsidRPr="006E6458">
                    <w:rPr>
                      <w:b/>
                      <w:sz w:val="20"/>
                    </w:rPr>
                    <w:t>Unitatea de măsură</w:t>
                  </w:r>
                </w:p>
              </w:tc>
              <w:tc>
                <w:tcPr>
                  <w:tcW w:w="862" w:type="dxa"/>
                  <w:gridSpan w:val="2"/>
                  <w:tcBorders>
                    <w:top w:val="single" w:sz="4" w:space="0" w:color="auto"/>
                    <w:left w:val="single" w:sz="4" w:space="0" w:color="auto"/>
                    <w:right w:val="single" w:sz="4" w:space="0" w:color="auto"/>
                  </w:tcBorders>
                  <w:shd w:val="clear" w:color="auto" w:fill="auto"/>
                </w:tcPr>
                <w:p w:rsidR="00E3069E" w:rsidRPr="006E6458" w:rsidRDefault="00E3069E" w:rsidP="002576BA">
                  <w:pPr>
                    <w:framePr w:hSpace="180" w:wrap="around" w:vAnchor="page" w:hAnchor="margin" w:y="347"/>
                    <w:jc w:val="center"/>
                    <w:rPr>
                      <w:b/>
                      <w:sz w:val="20"/>
                    </w:rPr>
                  </w:pPr>
                  <w:r w:rsidRPr="006E6458">
                    <w:rPr>
                      <w:b/>
                      <w:sz w:val="20"/>
                    </w:rPr>
                    <w:t>Canti-tatea</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2576BA">
                  <w:pPr>
                    <w:framePr w:hSpace="180" w:wrap="around" w:vAnchor="page" w:hAnchor="margin" w:y="347"/>
                    <w:jc w:val="center"/>
                    <w:rPr>
                      <w:b/>
                      <w:sz w:val="20"/>
                    </w:rPr>
                  </w:pPr>
                  <w:r w:rsidRPr="006E6458">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2576BA">
                  <w:pPr>
                    <w:framePr w:hSpace="180" w:wrap="around" w:vAnchor="page" w:hAnchor="margin" w:y="347"/>
                    <w:jc w:val="center"/>
                    <w:rPr>
                      <w:b/>
                      <w:sz w:val="20"/>
                    </w:rPr>
                  </w:pPr>
                  <w:r w:rsidRPr="006E6458">
                    <w:rPr>
                      <w:b/>
                      <w:sz w:val="20"/>
                    </w:rPr>
                    <w:t>Preţ unitar (cu TVA)</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2576BA">
                  <w:pPr>
                    <w:framePr w:hSpace="180" w:wrap="around" w:vAnchor="page" w:hAnchor="margin" w:y="347"/>
                    <w:jc w:val="center"/>
                    <w:rPr>
                      <w:b/>
                      <w:sz w:val="20"/>
                    </w:rPr>
                  </w:pPr>
                  <w:r w:rsidRPr="006E6458">
                    <w:rPr>
                      <w:b/>
                      <w:sz w:val="20"/>
                    </w:rPr>
                    <w:t>Suma</w:t>
                  </w:r>
                </w:p>
                <w:p w:rsidR="00E3069E" w:rsidRPr="006E6458" w:rsidRDefault="00E3069E" w:rsidP="002576BA">
                  <w:pPr>
                    <w:framePr w:hSpace="180" w:wrap="around" w:vAnchor="page" w:hAnchor="margin" w:y="347"/>
                    <w:jc w:val="center"/>
                    <w:rPr>
                      <w:b/>
                      <w:sz w:val="20"/>
                    </w:rPr>
                  </w:pPr>
                  <w:r w:rsidRPr="006E6458">
                    <w:rPr>
                      <w:b/>
                      <w:sz w:val="20"/>
                    </w:rPr>
                    <w:t>fără</w:t>
                  </w:r>
                </w:p>
                <w:p w:rsidR="00E3069E" w:rsidRPr="006E6458" w:rsidRDefault="00E3069E" w:rsidP="002576BA">
                  <w:pPr>
                    <w:framePr w:hSpace="180" w:wrap="around" w:vAnchor="page" w:hAnchor="margin" w:y="347"/>
                    <w:jc w:val="center"/>
                    <w:rPr>
                      <w:b/>
                      <w:sz w:val="20"/>
                    </w:rPr>
                  </w:pPr>
                  <w:r w:rsidRPr="006E6458">
                    <w:rPr>
                      <w:b/>
                      <w:sz w:val="20"/>
                    </w:rPr>
                    <w:t>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2576BA">
                  <w:pPr>
                    <w:framePr w:hSpace="180" w:wrap="around" w:vAnchor="page" w:hAnchor="margin" w:y="347"/>
                    <w:jc w:val="center"/>
                    <w:rPr>
                      <w:b/>
                      <w:sz w:val="20"/>
                    </w:rPr>
                  </w:pPr>
                  <w:r w:rsidRPr="006E6458">
                    <w:rPr>
                      <w:b/>
                      <w:sz w:val="20"/>
                    </w:rPr>
                    <w:t>Suma</w:t>
                  </w:r>
                </w:p>
                <w:p w:rsidR="00E3069E" w:rsidRPr="006E6458" w:rsidRDefault="00E3069E" w:rsidP="002576BA">
                  <w:pPr>
                    <w:framePr w:hSpace="180" w:wrap="around" w:vAnchor="page" w:hAnchor="margin" w:y="347"/>
                    <w:jc w:val="center"/>
                    <w:rPr>
                      <w:b/>
                      <w:sz w:val="20"/>
                    </w:rPr>
                  </w:pPr>
                  <w:r w:rsidRPr="006E6458">
                    <w:rPr>
                      <w:b/>
                      <w:sz w:val="20"/>
                    </w:rPr>
                    <w:t>cu TVA</w:t>
                  </w:r>
                </w:p>
              </w:tc>
              <w:tc>
                <w:tcPr>
                  <w:tcW w:w="1642" w:type="dxa"/>
                  <w:tcBorders>
                    <w:top w:val="single" w:sz="4" w:space="0" w:color="auto"/>
                    <w:left w:val="single" w:sz="4" w:space="0" w:color="auto"/>
                    <w:bottom w:val="single" w:sz="4" w:space="0" w:color="auto"/>
                    <w:right w:val="single" w:sz="4" w:space="0" w:color="auto"/>
                  </w:tcBorders>
                </w:tcPr>
                <w:p w:rsidR="00E3069E" w:rsidRPr="006E6458" w:rsidRDefault="00E3069E" w:rsidP="002576BA">
                  <w:pPr>
                    <w:framePr w:hSpace="180" w:wrap="around" w:vAnchor="page" w:hAnchor="margin" w:y="347"/>
                    <w:jc w:val="center"/>
                    <w:rPr>
                      <w:b/>
                      <w:sz w:val="20"/>
                      <w:szCs w:val="28"/>
                    </w:rPr>
                  </w:pPr>
                  <w:r w:rsidRPr="006E6458">
                    <w:rPr>
                      <w:b/>
                      <w:sz w:val="20"/>
                      <w:szCs w:val="28"/>
                    </w:rPr>
                    <w:t xml:space="preserve">Termenul de </w:t>
                  </w:r>
                </w:p>
                <w:p w:rsidR="00E3069E" w:rsidRPr="006E6458" w:rsidRDefault="00E3069E" w:rsidP="002576BA">
                  <w:pPr>
                    <w:framePr w:hSpace="180" w:wrap="around" w:vAnchor="page" w:hAnchor="margin" w:y="347"/>
                    <w:jc w:val="center"/>
                    <w:rPr>
                      <w:b/>
                      <w:sz w:val="20"/>
                    </w:rPr>
                  </w:pPr>
                  <w:r w:rsidRPr="006E6458">
                    <w:rPr>
                      <w:b/>
                      <w:sz w:val="20"/>
                      <w:szCs w:val="28"/>
                    </w:rPr>
                    <w:t xml:space="preserve">livrare/prestare </w:t>
                  </w:r>
                </w:p>
              </w:tc>
              <w:tc>
                <w:tcPr>
                  <w:tcW w:w="3117" w:type="dxa"/>
                  <w:tcBorders>
                    <w:top w:val="single" w:sz="4" w:space="0" w:color="auto"/>
                    <w:left w:val="single" w:sz="4" w:space="0" w:color="auto"/>
                    <w:bottom w:val="single" w:sz="4" w:space="0" w:color="auto"/>
                    <w:right w:val="single" w:sz="4" w:space="0" w:color="auto"/>
                  </w:tcBorders>
                </w:tcPr>
                <w:p w:rsidR="00E3069E" w:rsidRPr="006E6458" w:rsidRDefault="00E3069E" w:rsidP="002576BA">
                  <w:pPr>
                    <w:framePr w:hSpace="180" w:wrap="around" w:vAnchor="page" w:hAnchor="margin" w:y="347"/>
                    <w:rPr>
                      <w:b/>
                      <w:sz w:val="20"/>
                      <w:szCs w:val="28"/>
                    </w:rPr>
                  </w:pPr>
                  <w:r w:rsidRPr="006E6458">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E3069E" w:rsidRPr="006E6458" w:rsidRDefault="00E3069E" w:rsidP="002576BA">
                  <w:pPr>
                    <w:framePr w:hSpace="180" w:wrap="around" w:vAnchor="page" w:hAnchor="margin" w:y="347"/>
                    <w:jc w:val="center"/>
                    <w:rPr>
                      <w:b/>
                      <w:sz w:val="20"/>
                      <w:szCs w:val="28"/>
                    </w:rPr>
                  </w:pPr>
                  <w:r w:rsidRPr="006E6458">
                    <w:rPr>
                      <w:b/>
                      <w:sz w:val="20"/>
                      <w:szCs w:val="28"/>
                    </w:rPr>
                    <w:t>Discount</w:t>
                  </w:r>
                </w:p>
                <w:p w:rsidR="00E3069E" w:rsidRPr="006E6458" w:rsidRDefault="00E3069E" w:rsidP="002576BA">
                  <w:pPr>
                    <w:framePr w:hSpace="180" w:wrap="around" w:vAnchor="page" w:hAnchor="margin" w:y="347"/>
                    <w:jc w:val="center"/>
                    <w:rPr>
                      <w:b/>
                      <w:sz w:val="20"/>
                      <w:szCs w:val="28"/>
                    </w:rPr>
                  </w:pPr>
                  <w:r w:rsidRPr="006E6458">
                    <w:rPr>
                      <w:b/>
                      <w:sz w:val="20"/>
                      <w:szCs w:val="28"/>
                    </w:rPr>
                    <w:t>%</w:t>
                  </w:r>
                </w:p>
              </w:tc>
            </w:tr>
            <w:tr w:rsidR="00E3069E" w:rsidRPr="006E6458" w:rsidTr="004249CB">
              <w:trPr>
                <w:trHeight w:val="283"/>
              </w:trPr>
              <w:tc>
                <w:tcPr>
                  <w:tcW w:w="27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jc w:val="center"/>
                    <w:rPr>
                      <w:b/>
                      <w:sz w:val="20"/>
                    </w:rPr>
                  </w:pPr>
                  <w:r w:rsidRPr="006E6458">
                    <w:rPr>
                      <w:b/>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jc w:val="center"/>
                    <w:rPr>
                      <w:b/>
                      <w:sz w:val="20"/>
                    </w:rPr>
                  </w:pPr>
                  <w:r w:rsidRPr="006E6458">
                    <w:rPr>
                      <w:b/>
                      <w:sz w:val="20"/>
                    </w:rPr>
                    <w:t>3</w:t>
                  </w:r>
                </w:p>
              </w:tc>
              <w:tc>
                <w:tcPr>
                  <w:tcW w:w="8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jc w:val="center"/>
                    <w:rPr>
                      <w:b/>
                      <w:sz w:val="20"/>
                    </w:rPr>
                  </w:pPr>
                  <w:r w:rsidRPr="006E6458">
                    <w:rPr>
                      <w:b/>
                      <w:sz w:val="20"/>
                    </w:rPr>
                    <w:t>4</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jc w:val="center"/>
                    <w:rPr>
                      <w:b/>
                      <w:sz w:val="20"/>
                    </w:rPr>
                  </w:pPr>
                  <w:r w:rsidRPr="006E6458">
                    <w:rPr>
                      <w:b/>
                      <w:sz w:val="20"/>
                    </w:rPr>
                    <w:t>5</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jc w:val="center"/>
                    <w:rPr>
                      <w:b/>
                      <w:sz w:val="20"/>
                    </w:rPr>
                  </w:pPr>
                  <w:r w:rsidRPr="006E6458">
                    <w:rPr>
                      <w:b/>
                      <w:sz w:val="20"/>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jc w:val="center"/>
                    <w:rPr>
                      <w:b/>
                      <w:sz w:val="20"/>
                    </w:rPr>
                  </w:pPr>
                  <w:r w:rsidRPr="006E6458">
                    <w:rPr>
                      <w:b/>
                      <w:sz w:val="20"/>
                    </w:rPr>
                    <w:t>7</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jc w:val="center"/>
                    <w:rPr>
                      <w:b/>
                      <w:sz w:val="20"/>
                    </w:rPr>
                  </w:pPr>
                  <w:r w:rsidRPr="006E6458">
                    <w:rPr>
                      <w:b/>
                      <w:sz w:val="20"/>
                    </w:rPr>
                    <w:t>8</w:t>
                  </w:r>
                </w:p>
              </w:tc>
              <w:tc>
                <w:tcPr>
                  <w:tcW w:w="1642" w:type="dxa"/>
                  <w:tcBorders>
                    <w:top w:val="single" w:sz="4" w:space="0" w:color="auto"/>
                    <w:left w:val="single" w:sz="4" w:space="0" w:color="auto"/>
                    <w:bottom w:val="single" w:sz="4" w:space="0" w:color="auto"/>
                    <w:right w:val="single" w:sz="4" w:space="0" w:color="auto"/>
                  </w:tcBorders>
                </w:tcPr>
                <w:p w:rsidR="00E3069E" w:rsidRPr="006E6458" w:rsidRDefault="00E3069E" w:rsidP="002576BA">
                  <w:pPr>
                    <w:framePr w:hSpace="180" w:wrap="around" w:vAnchor="page" w:hAnchor="margin" w:y="347"/>
                    <w:jc w:val="center"/>
                    <w:rPr>
                      <w:b/>
                      <w:sz w:val="20"/>
                    </w:rPr>
                  </w:pPr>
                  <w:r w:rsidRPr="006E6458">
                    <w:rPr>
                      <w:b/>
                      <w:sz w:val="20"/>
                    </w:rPr>
                    <w:t>9</w:t>
                  </w:r>
                </w:p>
              </w:tc>
              <w:tc>
                <w:tcPr>
                  <w:tcW w:w="3117" w:type="dxa"/>
                  <w:tcBorders>
                    <w:top w:val="single" w:sz="4" w:space="0" w:color="auto"/>
                    <w:left w:val="single" w:sz="4" w:space="0" w:color="auto"/>
                    <w:bottom w:val="single" w:sz="4" w:space="0" w:color="auto"/>
                    <w:right w:val="single" w:sz="4" w:space="0" w:color="auto"/>
                  </w:tcBorders>
                </w:tcPr>
                <w:p w:rsidR="00E3069E" w:rsidRPr="006E6458" w:rsidRDefault="00E3069E" w:rsidP="002576BA">
                  <w:pPr>
                    <w:framePr w:hSpace="180" w:wrap="around" w:vAnchor="page" w:hAnchor="margin" w:y="347"/>
                    <w:jc w:val="center"/>
                    <w:rPr>
                      <w:b/>
                      <w:sz w:val="20"/>
                    </w:rPr>
                  </w:pPr>
                  <w:r w:rsidRPr="006E6458">
                    <w:rPr>
                      <w:b/>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E3069E" w:rsidRPr="006E6458" w:rsidRDefault="00E3069E" w:rsidP="002576BA">
                  <w:pPr>
                    <w:framePr w:hSpace="180" w:wrap="around" w:vAnchor="page" w:hAnchor="margin" w:y="347"/>
                    <w:jc w:val="center"/>
                    <w:rPr>
                      <w:b/>
                      <w:sz w:val="20"/>
                    </w:rPr>
                  </w:pPr>
                  <w:r w:rsidRPr="006E6458">
                    <w:rPr>
                      <w:b/>
                      <w:sz w:val="20"/>
                    </w:rPr>
                    <w:t>11</w:t>
                  </w:r>
                </w:p>
              </w:tc>
            </w:tr>
            <w:tr w:rsidR="00E3069E" w:rsidRPr="006E6458" w:rsidTr="004249CB">
              <w:trPr>
                <w:trHeight w:val="397"/>
              </w:trPr>
              <w:tc>
                <w:tcPr>
                  <w:tcW w:w="9000" w:type="dxa"/>
                  <w:gridSpan w:val="13"/>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2576BA">
                  <w:pPr>
                    <w:framePr w:hSpace="180" w:wrap="around" w:vAnchor="page" w:hAnchor="margin" w:y="347"/>
                    <w:rPr>
                      <w:b/>
                      <w:sz w:val="20"/>
                    </w:rPr>
                  </w:pPr>
                  <w:r w:rsidRPr="004249CB">
                    <w:rPr>
                      <w:rFonts w:eastAsia="Calibri"/>
                      <w:b/>
                      <w:bCs/>
                    </w:rPr>
                    <w:t xml:space="preserve">LOT </w:t>
                  </w:r>
                </w:p>
              </w:tc>
              <w:tc>
                <w:tcPr>
                  <w:tcW w:w="1642" w:type="dxa"/>
                  <w:tcBorders>
                    <w:top w:val="single" w:sz="4" w:space="0" w:color="auto"/>
                    <w:left w:val="single" w:sz="4" w:space="0" w:color="auto"/>
                    <w:bottom w:val="single" w:sz="4" w:space="0" w:color="auto"/>
                    <w:right w:val="single" w:sz="4" w:space="0" w:color="auto"/>
                  </w:tcBorders>
                </w:tcPr>
                <w:p w:rsidR="00E3069E" w:rsidRPr="006E6458" w:rsidRDefault="00E3069E" w:rsidP="002576BA">
                  <w:pPr>
                    <w:framePr w:hSpace="180" w:wrap="around" w:vAnchor="page" w:hAnchor="margin" w:y="347"/>
                    <w:rPr>
                      <w:b/>
                      <w:sz w:val="20"/>
                    </w:rPr>
                  </w:pPr>
                </w:p>
              </w:tc>
              <w:tc>
                <w:tcPr>
                  <w:tcW w:w="3117" w:type="dxa"/>
                  <w:tcBorders>
                    <w:top w:val="single" w:sz="4" w:space="0" w:color="auto"/>
                    <w:left w:val="single" w:sz="4" w:space="0" w:color="auto"/>
                    <w:bottom w:val="single" w:sz="4" w:space="0" w:color="auto"/>
                    <w:right w:val="single" w:sz="4" w:space="0" w:color="auto"/>
                  </w:tcBorders>
                </w:tcPr>
                <w:p w:rsidR="00E3069E" w:rsidRPr="006E6458" w:rsidRDefault="00E3069E" w:rsidP="002576BA">
                  <w:pPr>
                    <w:framePr w:hSpace="180" w:wrap="around" w:vAnchor="page" w:hAnchor="margin" w:y="347"/>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E3069E" w:rsidRPr="006E6458" w:rsidRDefault="00E3069E" w:rsidP="002576BA">
                  <w:pPr>
                    <w:framePr w:hSpace="180" w:wrap="around" w:vAnchor="page" w:hAnchor="margin" w:y="347"/>
                    <w:rPr>
                      <w:b/>
                      <w:sz w:val="20"/>
                    </w:rPr>
                  </w:pPr>
                </w:p>
              </w:tc>
            </w:tr>
            <w:tr w:rsidR="00E3069E" w:rsidRPr="006E6458" w:rsidTr="00E3069E">
              <w:trPr>
                <w:trHeight w:val="397"/>
              </w:trPr>
              <w:tc>
                <w:tcPr>
                  <w:tcW w:w="2771" w:type="dxa"/>
                  <w:gridSpan w:val="4"/>
                  <w:tcBorders>
                    <w:top w:val="single" w:sz="4" w:space="0" w:color="auto"/>
                    <w:left w:val="single" w:sz="4" w:space="0" w:color="auto"/>
                    <w:bottom w:val="single" w:sz="4" w:space="0" w:color="auto"/>
                    <w:right w:val="single" w:sz="4" w:space="0" w:color="auto"/>
                  </w:tcBorders>
                  <w:vAlign w:val="center"/>
                </w:tcPr>
                <w:p w:rsidR="00E3069E" w:rsidRPr="009F1A14" w:rsidRDefault="00283BF7" w:rsidP="002576BA">
                  <w:pPr>
                    <w:framePr w:hSpace="180" w:wrap="around" w:vAnchor="page" w:hAnchor="margin" w:y="347"/>
                    <w:rPr>
                      <w:noProof w:val="0"/>
                      <w:color w:val="000000"/>
                      <w:sz w:val="20"/>
                      <w:szCs w:val="20"/>
                      <w:lang w:val="en-US" w:eastAsia="ru-RU"/>
                    </w:rPr>
                  </w:pPr>
                  <w:r>
                    <w:rPr>
                      <w:rFonts w:eastAsia="Calibri"/>
                      <w:b/>
                      <w:sz w:val="22"/>
                      <w:szCs w:val="22"/>
                      <w:lang w:val="en-US"/>
                    </w:rPr>
                    <w:t xml:space="preserve">Lot 1 </w:t>
                  </w:r>
                  <w:r w:rsidRPr="00E3069E">
                    <w:rPr>
                      <w:rFonts w:eastAsia="Calibri"/>
                      <w:b/>
                      <w:sz w:val="22"/>
                      <w:szCs w:val="22"/>
                      <w:lang w:val="en-US"/>
                    </w:rPr>
                    <w:t>Analizator hematologic automat 5-diff</w:t>
                  </w:r>
                </w:p>
              </w:tc>
              <w:tc>
                <w:tcPr>
                  <w:tcW w:w="950" w:type="dxa"/>
                  <w:gridSpan w:val="2"/>
                  <w:tcBorders>
                    <w:top w:val="single" w:sz="4" w:space="0" w:color="auto"/>
                    <w:left w:val="single" w:sz="4" w:space="0" w:color="auto"/>
                    <w:bottom w:val="single" w:sz="4" w:space="0" w:color="auto"/>
                    <w:right w:val="single" w:sz="4" w:space="0" w:color="auto"/>
                  </w:tcBorders>
                </w:tcPr>
                <w:p w:rsidR="00E3069E" w:rsidRPr="000434A1" w:rsidRDefault="00E3069E" w:rsidP="002576BA">
                  <w:pPr>
                    <w:framePr w:hSpace="180" w:wrap="around" w:vAnchor="page" w:hAnchor="margin" w:y="347"/>
                    <w:rPr>
                      <w:rFonts w:eastAsia="Calibri"/>
                    </w:rPr>
                  </w:pPr>
                  <w:r>
                    <w:rPr>
                      <w:rFonts w:eastAsia="Calibri"/>
                    </w:rPr>
                    <w:t>buc</w:t>
                  </w:r>
                </w:p>
              </w:tc>
              <w:tc>
                <w:tcPr>
                  <w:tcW w:w="862" w:type="dxa"/>
                  <w:gridSpan w:val="2"/>
                  <w:tcBorders>
                    <w:top w:val="single" w:sz="4" w:space="0" w:color="auto"/>
                    <w:left w:val="single" w:sz="4" w:space="0" w:color="auto"/>
                    <w:bottom w:val="single" w:sz="4" w:space="0" w:color="auto"/>
                    <w:right w:val="single" w:sz="4" w:space="0" w:color="auto"/>
                  </w:tcBorders>
                </w:tcPr>
                <w:p w:rsidR="00E3069E" w:rsidRPr="00EB134F" w:rsidRDefault="00E3069E" w:rsidP="002576BA">
                  <w:pPr>
                    <w:framePr w:hSpace="180" w:wrap="around" w:vAnchor="page" w:hAnchor="margin" w:y="347"/>
                    <w:jc w:val="right"/>
                    <w:rPr>
                      <w:color w:val="000000"/>
                      <w:lang w:val="en-US"/>
                    </w:rPr>
                  </w:pPr>
                  <w:r>
                    <w:rPr>
                      <w:color w:val="000000"/>
                      <w:lang w:val="en-US"/>
                    </w:rPr>
                    <w:t>1</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rPr>
                      <w:b/>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rPr>
                      <w:b/>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rPr>
                      <w:b/>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2576BA">
                  <w:pPr>
                    <w:framePr w:hSpace="180" w:wrap="around" w:vAnchor="page" w:hAnchor="margin" w:y="347"/>
                    <w:rPr>
                      <w:b/>
                      <w:sz w:val="20"/>
                    </w:rPr>
                  </w:pPr>
                </w:p>
              </w:tc>
              <w:tc>
                <w:tcPr>
                  <w:tcW w:w="1642" w:type="dxa"/>
                  <w:tcBorders>
                    <w:top w:val="single" w:sz="4" w:space="0" w:color="auto"/>
                    <w:left w:val="single" w:sz="4" w:space="0" w:color="auto"/>
                    <w:bottom w:val="single" w:sz="4" w:space="0" w:color="auto"/>
                    <w:right w:val="single" w:sz="4" w:space="0" w:color="auto"/>
                  </w:tcBorders>
                </w:tcPr>
                <w:p w:rsidR="00E3069E" w:rsidRPr="00A96853" w:rsidRDefault="00A96853" w:rsidP="002576BA">
                  <w:pPr>
                    <w:framePr w:hSpace="180" w:wrap="around" w:vAnchor="page" w:hAnchor="margin" w:y="347"/>
                    <w:rPr>
                      <w:b/>
                      <w:sz w:val="20"/>
                      <w:szCs w:val="20"/>
                      <w:lang w:val="en-US"/>
                    </w:rPr>
                  </w:pPr>
                  <w:r w:rsidRPr="00A96853">
                    <w:rPr>
                      <w:rStyle w:val="fontstyle01"/>
                      <w:i w:val="0"/>
                      <w:color w:val="1F3864" w:themeColor="accent5" w:themeShade="80"/>
                      <w:sz w:val="20"/>
                      <w:szCs w:val="20"/>
                      <w:u w:val="single"/>
                    </w:rPr>
                    <w:t>10 zile de la semnarea</w:t>
                  </w:r>
                  <w:r w:rsidRPr="00A96853">
                    <w:rPr>
                      <w:rStyle w:val="fontstyle01"/>
                      <w:b w:val="0"/>
                      <w:i w:val="0"/>
                      <w:color w:val="1F3864" w:themeColor="accent5" w:themeShade="80"/>
                      <w:sz w:val="20"/>
                      <w:szCs w:val="20"/>
                      <w:u w:val="single"/>
                    </w:rPr>
                    <w:t xml:space="preserve"> </w:t>
                  </w:r>
                  <w:r w:rsidRPr="00A96853">
                    <w:rPr>
                      <w:rStyle w:val="fontstyle01"/>
                      <w:i w:val="0"/>
                      <w:color w:val="1F3864" w:themeColor="accent5" w:themeShade="80"/>
                      <w:sz w:val="20"/>
                      <w:szCs w:val="20"/>
                      <w:u w:val="single"/>
                    </w:rPr>
                    <w:t>contractului</w:t>
                  </w:r>
                </w:p>
              </w:tc>
              <w:tc>
                <w:tcPr>
                  <w:tcW w:w="3117" w:type="dxa"/>
                  <w:tcBorders>
                    <w:top w:val="single" w:sz="4" w:space="0" w:color="auto"/>
                    <w:left w:val="single" w:sz="4" w:space="0" w:color="auto"/>
                    <w:bottom w:val="single" w:sz="4" w:space="0" w:color="auto"/>
                    <w:right w:val="single" w:sz="4" w:space="0" w:color="auto"/>
                  </w:tcBorders>
                </w:tcPr>
                <w:p w:rsidR="00E3069E" w:rsidRPr="00A4394B" w:rsidRDefault="00E3069E" w:rsidP="002576BA">
                  <w:pPr>
                    <w:framePr w:hSpace="180" w:wrap="around" w:vAnchor="page" w:hAnchor="margin" w:y="347"/>
                    <w:rPr>
                      <w:b/>
                      <w:sz w:val="20"/>
                      <w:lang w:val="en-US"/>
                    </w:rPr>
                  </w:pPr>
                  <w:r>
                    <w:rPr>
                      <w:b/>
                      <w:sz w:val="20"/>
                      <w:lang w:val="en-US"/>
                    </w:rPr>
                    <w:t>MD34TRPCCR518430A00150AA</w:t>
                  </w:r>
                </w:p>
              </w:tc>
              <w:tc>
                <w:tcPr>
                  <w:tcW w:w="972" w:type="dxa"/>
                  <w:gridSpan w:val="2"/>
                  <w:tcBorders>
                    <w:top w:val="single" w:sz="4" w:space="0" w:color="auto"/>
                    <w:left w:val="single" w:sz="4" w:space="0" w:color="auto"/>
                    <w:bottom w:val="single" w:sz="4" w:space="0" w:color="auto"/>
                    <w:right w:val="single" w:sz="4" w:space="0" w:color="auto"/>
                  </w:tcBorders>
                </w:tcPr>
                <w:p w:rsidR="00E3069E" w:rsidRPr="006E6458" w:rsidRDefault="00E3069E" w:rsidP="002576BA">
                  <w:pPr>
                    <w:framePr w:hSpace="180" w:wrap="around" w:vAnchor="page" w:hAnchor="margin" w:y="347"/>
                    <w:rPr>
                      <w:b/>
                      <w:sz w:val="20"/>
                    </w:rPr>
                  </w:pPr>
                </w:p>
              </w:tc>
            </w:tr>
            <w:tr w:rsidR="00283BF7" w:rsidRPr="006E6458" w:rsidTr="00E3069E">
              <w:trPr>
                <w:trHeight w:val="397"/>
              </w:trPr>
              <w:tc>
                <w:tcPr>
                  <w:tcW w:w="2771" w:type="dxa"/>
                  <w:gridSpan w:val="4"/>
                  <w:tcBorders>
                    <w:top w:val="single" w:sz="4" w:space="0" w:color="auto"/>
                    <w:left w:val="single" w:sz="4" w:space="0" w:color="auto"/>
                    <w:bottom w:val="single" w:sz="4" w:space="0" w:color="auto"/>
                    <w:right w:val="single" w:sz="4" w:space="0" w:color="auto"/>
                  </w:tcBorders>
                  <w:vAlign w:val="center"/>
                </w:tcPr>
                <w:p w:rsidR="00283BF7" w:rsidRPr="00E3069E" w:rsidRDefault="00283BF7" w:rsidP="002576BA">
                  <w:pPr>
                    <w:framePr w:hSpace="180" w:wrap="around" w:vAnchor="page" w:hAnchor="margin" w:y="347"/>
                    <w:rPr>
                      <w:b/>
                      <w:sz w:val="20"/>
                      <w:szCs w:val="20"/>
                    </w:rPr>
                  </w:pPr>
                  <w:r w:rsidRPr="00E3069E">
                    <w:rPr>
                      <w:b/>
                      <w:sz w:val="20"/>
                      <w:szCs w:val="20"/>
                    </w:rPr>
                    <w:t xml:space="preserve">LOT 2 </w:t>
                  </w:r>
                  <w:r w:rsidRPr="00E3069E">
                    <w:rPr>
                      <w:rFonts w:eastAsia="Calibri"/>
                      <w:b/>
                      <w:sz w:val="22"/>
                      <w:szCs w:val="22"/>
                      <w:lang w:val="en-US"/>
                    </w:rPr>
                    <w:t xml:space="preserve"> Analizator Biochimic Automat</w:t>
                  </w:r>
                </w:p>
              </w:tc>
              <w:tc>
                <w:tcPr>
                  <w:tcW w:w="950" w:type="dxa"/>
                  <w:gridSpan w:val="2"/>
                  <w:tcBorders>
                    <w:top w:val="single" w:sz="4" w:space="0" w:color="auto"/>
                    <w:left w:val="single" w:sz="4" w:space="0" w:color="auto"/>
                    <w:bottom w:val="single" w:sz="4" w:space="0" w:color="auto"/>
                    <w:right w:val="single" w:sz="4" w:space="0" w:color="auto"/>
                  </w:tcBorders>
                </w:tcPr>
                <w:p w:rsidR="00283BF7" w:rsidRDefault="00283BF7" w:rsidP="002576BA">
                  <w:pPr>
                    <w:framePr w:hSpace="180" w:wrap="around" w:vAnchor="page" w:hAnchor="margin" w:y="347"/>
                    <w:rPr>
                      <w:rFonts w:eastAsia="Calibri"/>
                    </w:rPr>
                  </w:pPr>
                  <w:r>
                    <w:rPr>
                      <w:rFonts w:eastAsia="Calibri"/>
                    </w:rPr>
                    <w:t>buc</w:t>
                  </w:r>
                </w:p>
              </w:tc>
              <w:tc>
                <w:tcPr>
                  <w:tcW w:w="862" w:type="dxa"/>
                  <w:gridSpan w:val="2"/>
                  <w:tcBorders>
                    <w:top w:val="single" w:sz="4" w:space="0" w:color="auto"/>
                    <w:left w:val="single" w:sz="4" w:space="0" w:color="auto"/>
                    <w:bottom w:val="single" w:sz="4" w:space="0" w:color="auto"/>
                    <w:right w:val="single" w:sz="4" w:space="0" w:color="auto"/>
                  </w:tcBorders>
                </w:tcPr>
                <w:p w:rsidR="00283BF7" w:rsidRPr="00EB134F" w:rsidRDefault="00283BF7" w:rsidP="002576BA">
                  <w:pPr>
                    <w:framePr w:hSpace="180" w:wrap="around" w:vAnchor="page" w:hAnchor="margin" w:y="347"/>
                    <w:jc w:val="right"/>
                    <w:rPr>
                      <w:color w:val="000000"/>
                    </w:rPr>
                  </w:pPr>
                  <w:r>
                    <w:rPr>
                      <w:color w:val="000000"/>
                      <w:sz w:val="22"/>
                      <w:szCs w:val="22"/>
                    </w:rPr>
                    <w:t>1</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2576BA">
                  <w:pPr>
                    <w:framePr w:hSpace="180" w:wrap="around" w:vAnchor="page" w:hAnchor="margin" w:y="347"/>
                    <w:rPr>
                      <w:b/>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2576BA">
                  <w:pPr>
                    <w:framePr w:hSpace="180" w:wrap="around" w:vAnchor="page" w:hAnchor="margin" w:y="347"/>
                    <w:rPr>
                      <w:b/>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2576BA">
                  <w:pPr>
                    <w:framePr w:hSpace="180" w:wrap="around" w:vAnchor="page" w:hAnchor="margin" w:y="347"/>
                    <w:rPr>
                      <w:b/>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2576BA">
                  <w:pPr>
                    <w:framePr w:hSpace="180" w:wrap="around" w:vAnchor="page" w:hAnchor="margin" w:y="347"/>
                    <w:rPr>
                      <w:b/>
                      <w:sz w:val="20"/>
                    </w:rPr>
                  </w:pPr>
                </w:p>
              </w:tc>
              <w:tc>
                <w:tcPr>
                  <w:tcW w:w="1642" w:type="dxa"/>
                  <w:tcBorders>
                    <w:top w:val="single" w:sz="4" w:space="0" w:color="auto"/>
                    <w:left w:val="single" w:sz="4" w:space="0" w:color="auto"/>
                    <w:bottom w:val="single" w:sz="4" w:space="0" w:color="auto"/>
                    <w:right w:val="single" w:sz="4" w:space="0" w:color="auto"/>
                  </w:tcBorders>
                </w:tcPr>
                <w:p w:rsidR="00283BF7" w:rsidRPr="00A96853" w:rsidRDefault="00A96853" w:rsidP="002576BA">
                  <w:pPr>
                    <w:framePr w:hSpace="180" w:wrap="around" w:vAnchor="page" w:hAnchor="margin" w:y="347"/>
                    <w:rPr>
                      <w:b/>
                      <w:sz w:val="20"/>
                      <w:szCs w:val="20"/>
                      <w:lang w:val="en-US"/>
                    </w:rPr>
                  </w:pPr>
                  <w:r w:rsidRPr="00A96853">
                    <w:rPr>
                      <w:rStyle w:val="fontstyle01"/>
                      <w:i w:val="0"/>
                      <w:color w:val="1F3864" w:themeColor="accent5" w:themeShade="80"/>
                      <w:sz w:val="20"/>
                      <w:szCs w:val="20"/>
                      <w:u w:val="single"/>
                    </w:rPr>
                    <w:t>10 zile de la semnarea</w:t>
                  </w:r>
                  <w:r w:rsidRPr="00A96853">
                    <w:rPr>
                      <w:rStyle w:val="fontstyle01"/>
                      <w:b w:val="0"/>
                      <w:i w:val="0"/>
                      <w:color w:val="1F3864" w:themeColor="accent5" w:themeShade="80"/>
                      <w:sz w:val="20"/>
                      <w:szCs w:val="20"/>
                      <w:u w:val="single"/>
                    </w:rPr>
                    <w:t xml:space="preserve"> </w:t>
                  </w:r>
                  <w:r w:rsidRPr="00A96853">
                    <w:rPr>
                      <w:rStyle w:val="fontstyle01"/>
                      <w:i w:val="0"/>
                      <w:color w:val="1F3864" w:themeColor="accent5" w:themeShade="80"/>
                      <w:sz w:val="20"/>
                      <w:szCs w:val="20"/>
                      <w:u w:val="single"/>
                    </w:rPr>
                    <w:t>contractului</w:t>
                  </w:r>
                </w:p>
              </w:tc>
              <w:tc>
                <w:tcPr>
                  <w:tcW w:w="3117" w:type="dxa"/>
                  <w:tcBorders>
                    <w:top w:val="single" w:sz="4" w:space="0" w:color="auto"/>
                    <w:left w:val="single" w:sz="4" w:space="0" w:color="auto"/>
                    <w:bottom w:val="single" w:sz="4" w:space="0" w:color="auto"/>
                    <w:right w:val="single" w:sz="4" w:space="0" w:color="auto"/>
                  </w:tcBorders>
                </w:tcPr>
                <w:p w:rsidR="00283BF7" w:rsidRPr="00A4394B" w:rsidRDefault="00283BF7" w:rsidP="002576BA">
                  <w:pPr>
                    <w:framePr w:hSpace="180" w:wrap="around" w:vAnchor="page" w:hAnchor="margin" w:y="347"/>
                    <w:rPr>
                      <w:b/>
                      <w:sz w:val="20"/>
                      <w:lang w:val="en-US"/>
                    </w:rPr>
                  </w:pPr>
                  <w:r>
                    <w:rPr>
                      <w:b/>
                      <w:sz w:val="20"/>
                      <w:lang w:val="en-US"/>
                    </w:rPr>
                    <w:t>MD34TRPCCR518430A00150AA</w:t>
                  </w:r>
                </w:p>
              </w:tc>
              <w:tc>
                <w:tcPr>
                  <w:tcW w:w="972" w:type="dxa"/>
                  <w:gridSpan w:val="2"/>
                  <w:tcBorders>
                    <w:top w:val="single" w:sz="4" w:space="0" w:color="auto"/>
                    <w:left w:val="single" w:sz="4" w:space="0" w:color="auto"/>
                    <w:bottom w:val="single" w:sz="4" w:space="0" w:color="auto"/>
                    <w:right w:val="single" w:sz="4" w:space="0" w:color="auto"/>
                  </w:tcBorders>
                </w:tcPr>
                <w:p w:rsidR="00283BF7" w:rsidRPr="006E6458" w:rsidRDefault="00283BF7" w:rsidP="002576BA">
                  <w:pPr>
                    <w:framePr w:hSpace="180" w:wrap="around" w:vAnchor="page" w:hAnchor="margin" w:y="347"/>
                    <w:rPr>
                      <w:b/>
                      <w:sz w:val="20"/>
                    </w:rPr>
                  </w:pPr>
                </w:p>
              </w:tc>
            </w:tr>
            <w:tr w:rsidR="00283BF7" w:rsidRPr="006E6458" w:rsidTr="00A07609">
              <w:trPr>
                <w:trHeight w:val="397"/>
              </w:trPr>
              <w:tc>
                <w:tcPr>
                  <w:tcW w:w="2771" w:type="dxa"/>
                  <w:gridSpan w:val="4"/>
                  <w:tcBorders>
                    <w:top w:val="single" w:sz="4" w:space="0" w:color="auto"/>
                    <w:left w:val="single" w:sz="4" w:space="0" w:color="auto"/>
                    <w:bottom w:val="single" w:sz="4" w:space="0" w:color="auto"/>
                    <w:right w:val="single" w:sz="4" w:space="0" w:color="auto"/>
                  </w:tcBorders>
                  <w:shd w:val="clear" w:color="auto" w:fill="auto"/>
                </w:tcPr>
                <w:p w:rsidR="00283BF7" w:rsidRPr="006E6458" w:rsidRDefault="00283BF7" w:rsidP="002576BA">
                  <w:pPr>
                    <w:framePr w:hSpace="180" w:wrap="around" w:vAnchor="page" w:hAnchor="margin" w:y="347"/>
                    <w:rPr>
                      <w:rFonts w:eastAsia="Calibri"/>
                      <w:b/>
                      <w:lang w:val="ru-RU"/>
                    </w:rPr>
                  </w:pPr>
                  <w:r w:rsidRPr="006E6458">
                    <w:rPr>
                      <w:rFonts w:eastAsia="Calibri"/>
                      <w:b/>
                      <w:sz w:val="22"/>
                      <w:szCs w:val="22"/>
                    </w:rPr>
                    <w:t>TOTAL</w:t>
                  </w:r>
                  <w:r w:rsidRPr="006E6458">
                    <w:rPr>
                      <w:rFonts w:eastAsia="Calibri"/>
                      <w:b/>
                      <w:sz w:val="22"/>
                      <w:szCs w:val="22"/>
                      <w:lang w:val="ru-RU"/>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2576BA">
                  <w:pPr>
                    <w:framePr w:hSpace="180" w:wrap="around" w:vAnchor="page" w:hAnchor="margin" w:y="347"/>
                    <w:rPr>
                      <w:b/>
                      <w:sz w:val="20"/>
                    </w:rPr>
                  </w:pPr>
                </w:p>
              </w:tc>
              <w:tc>
                <w:tcPr>
                  <w:tcW w:w="8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2576BA">
                  <w:pPr>
                    <w:framePr w:hSpace="180" w:wrap="around" w:vAnchor="page" w:hAnchor="margin" w:y="347"/>
                    <w:rPr>
                      <w:b/>
                      <w:sz w:val="20"/>
                    </w:rPr>
                  </w:pP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2576BA">
                  <w:pPr>
                    <w:framePr w:hSpace="180" w:wrap="around" w:vAnchor="page" w:hAnchor="margin" w:y="347"/>
                    <w:rPr>
                      <w:b/>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2576BA">
                  <w:pPr>
                    <w:framePr w:hSpace="180" w:wrap="around" w:vAnchor="page" w:hAnchor="margin" w:y="347"/>
                    <w:rPr>
                      <w:b/>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A07609" w:rsidRDefault="00283BF7" w:rsidP="002576BA">
                  <w:pPr>
                    <w:framePr w:hSpace="180" w:wrap="around" w:vAnchor="page" w:hAnchor="margin" w:y="347"/>
                    <w:rPr>
                      <w:b/>
                      <w:sz w:val="20"/>
                      <w:lang w:val="en-US"/>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2576BA">
                  <w:pPr>
                    <w:framePr w:hSpace="180" w:wrap="around" w:vAnchor="page" w:hAnchor="margin" w:y="347"/>
                    <w:rPr>
                      <w:b/>
                      <w:sz w:val="20"/>
                    </w:rPr>
                  </w:pPr>
                </w:p>
              </w:tc>
              <w:tc>
                <w:tcPr>
                  <w:tcW w:w="1642" w:type="dxa"/>
                  <w:tcBorders>
                    <w:top w:val="single" w:sz="4" w:space="0" w:color="auto"/>
                    <w:left w:val="single" w:sz="4" w:space="0" w:color="auto"/>
                    <w:bottom w:val="single" w:sz="4" w:space="0" w:color="auto"/>
                    <w:right w:val="single" w:sz="4" w:space="0" w:color="auto"/>
                  </w:tcBorders>
                </w:tcPr>
                <w:p w:rsidR="00283BF7" w:rsidRPr="006E6458" w:rsidRDefault="00283BF7" w:rsidP="002576BA">
                  <w:pPr>
                    <w:framePr w:hSpace="180" w:wrap="around" w:vAnchor="page" w:hAnchor="margin" w:y="347"/>
                    <w:rPr>
                      <w:b/>
                      <w:sz w:val="20"/>
                    </w:rPr>
                  </w:pPr>
                </w:p>
              </w:tc>
              <w:tc>
                <w:tcPr>
                  <w:tcW w:w="3117" w:type="dxa"/>
                  <w:tcBorders>
                    <w:top w:val="single" w:sz="4" w:space="0" w:color="auto"/>
                    <w:left w:val="single" w:sz="4" w:space="0" w:color="auto"/>
                    <w:bottom w:val="single" w:sz="4" w:space="0" w:color="auto"/>
                    <w:right w:val="single" w:sz="4" w:space="0" w:color="auto"/>
                  </w:tcBorders>
                </w:tcPr>
                <w:p w:rsidR="00283BF7" w:rsidRPr="006E6458" w:rsidRDefault="00283BF7" w:rsidP="002576BA">
                  <w:pPr>
                    <w:framePr w:hSpace="180" w:wrap="around" w:vAnchor="page" w:hAnchor="margin" w:y="347"/>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283BF7" w:rsidRPr="006E6458" w:rsidRDefault="00283BF7" w:rsidP="002576BA">
                  <w:pPr>
                    <w:framePr w:hSpace="180" w:wrap="around" w:vAnchor="page" w:hAnchor="margin" w:y="347"/>
                    <w:rPr>
                      <w:b/>
                      <w:sz w:val="20"/>
                    </w:rPr>
                  </w:pPr>
                </w:p>
              </w:tc>
            </w:tr>
            <w:tr w:rsidR="00283BF7" w:rsidRPr="006E6458" w:rsidTr="004249CB">
              <w:trPr>
                <w:gridAfter w:val="8"/>
                <w:wAfter w:w="9031" w:type="dxa"/>
                <w:trHeight w:val="397"/>
              </w:trPr>
              <w:tc>
                <w:tcPr>
                  <w:tcW w:w="1657" w:type="dxa"/>
                  <w:gridSpan w:val="2"/>
                  <w:tcBorders>
                    <w:top w:val="single" w:sz="4" w:space="0" w:color="auto"/>
                  </w:tcBorders>
                </w:tcPr>
                <w:p w:rsidR="00283BF7" w:rsidRPr="006E6458" w:rsidRDefault="00283BF7" w:rsidP="002576BA">
                  <w:pPr>
                    <w:framePr w:hSpace="180" w:wrap="around" w:vAnchor="page" w:hAnchor="margin" w:y="347"/>
                    <w:rPr>
                      <w:rFonts w:eastAsia="Calibri"/>
                      <w:b/>
                      <w:sz w:val="26"/>
                      <w:szCs w:val="26"/>
                      <w:lang w:val="ru-RU"/>
                    </w:rPr>
                  </w:pPr>
                </w:p>
              </w:tc>
              <w:tc>
                <w:tcPr>
                  <w:tcW w:w="1964" w:type="dxa"/>
                  <w:gridSpan w:val="3"/>
                  <w:tcBorders>
                    <w:top w:val="single" w:sz="4" w:space="0" w:color="auto"/>
                  </w:tcBorders>
                </w:tcPr>
                <w:p w:rsidR="00283BF7" w:rsidRPr="006E6458" w:rsidRDefault="00283BF7" w:rsidP="002576BA">
                  <w:pPr>
                    <w:framePr w:hSpace="180" w:wrap="around" w:vAnchor="page" w:hAnchor="margin" w:y="347"/>
                    <w:tabs>
                      <w:tab w:val="left" w:pos="6120"/>
                    </w:tabs>
                    <w:rPr>
                      <w:b/>
                      <w:sz w:val="20"/>
                    </w:rPr>
                  </w:pPr>
                </w:p>
              </w:tc>
              <w:tc>
                <w:tcPr>
                  <w:tcW w:w="2079" w:type="dxa"/>
                  <w:gridSpan w:val="4"/>
                  <w:tcBorders>
                    <w:top w:val="single" w:sz="4" w:space="0" w:color="auto"/>
                  </w:tcBorders>
                </w:tcPr>
                <w:p w:rsidR="00283BF7" w:rsidRPr="006E6458" w:rsidRDefault="00283BF7" w:rsidP="002576BA">
                  <w:pPr>
                    <w:framePr w:hSpace="180" w:wrap="around" w:vAnchor="page" w:hAnchor="margin" w:y="347"/>
                    <w:tabs>
                      <w:tab w:val="left" w:pos="6120"/>
                    </w:tabs>
                    <w:rPr>
                      <w:b/>
                      <w:sz w:val="20"/>
                    </w:rPr>
                  </w:pPr>
                </w:p>
              </w:tc>
            </w:tr>
            <w:tr w:rsidR="00283BF7" w:rsidRPr="006E6458" w:rsidTr="004249CB">
              <w:trPr>
                <w:gridAfter w:val="8"/>
                <w:wAfter w:w="9031" w:type="dxa"/>
                <w:trHeight w:val="397"/>
              </w:trPr>
              <w:tc>
                <w:tcPr>
                  <w:tcW w:w="1657" w:type="dxa"/>
                  <w:gridSpan w:val="2"/>
                  <w:tcBorders>
                    <w:top w:val="single" w:sz="4" w:space="0" w:color="auto"/>
                  </w:tcBorders>
                </w:tcPr>
                <w:p w:rsidR="00283BF7" w:rsidRPr="006E6458" w:rsidRDefault="00283BF7" w:rsidP="002576BA">
                  <w:pPr>
                    <w:framePr w:hSpace="180" w:wrap="around" w:vAnchor="page" w:hAnchor="margin" w:y="347"/>
                    <w:rPr>
                      <w:rFonts w:eastAsia="Calibri"/>
                      <w:b/>
                      <w:lang w:val="ru-RU"/>
                    </w:rPr>
                  </w:pPr>
                </w:p>
              </w:tc>
              <w:tc>
                <w:tcPr>
                  <w:tcW w:w="1964" w:type="dxa"/>
                  <w:gridSpan w:val="3"/>
                  <w:tcBorders>
                    <w:top w:val="single" w:sz="4" w:space="0" w:color="auto"/>
                  </w:tcBorders>
                </w:tcPr>
                <w:p w:rsidR="00283BF7" w:rsidRPr="006E6458" w:rsidRDefault="00283BF7" w:rsidP="002576BA">
                  <w:pPr>
                    <w:framePr w:hSpace="180" w:wrap="around" w:vAnchor="page" w:hAnchor="margin" w:y="347"/>
                    <w:tabs>
                      <w:tab w:val="left" w:pos="6120"/>
                    </w:tabs>
                    <w:rPr>
                      <w:b/>
                      <w:sz w:val="20"/>
                    </w:rPr>
                  </w:pPr>
                </w:p>
              </w:tc>
              <w:tc>
                <w:tcPr>
                  <w:tcW w:w="2079" w:type="dxa"/>
                  <w:gridSpan w:val="4"/>
                  <w:tcBorders>
                    <w:top w:val="single" w:sz="4" w:space="0" w:color="auto"/>
                  </w:tcBorders>
                </w:tcPr>
                <w:p w:rsidR="00283BF7" w:rsidRPr="006E6458" w:rsidRDefault="00283BF7" w:rsidP="002576BA">
                  <w:pPr>
                    <w:framePr w:hSpace="180" w:wrap="around" w:vAnchor="page" w:hAnchor="margin" w:y="347"/>
                    <w:tabs>
                      <w:tab w:val="left" w:pos="6120"/>
                    </w:tabs>
                    <w:rPr>
                      <w:b/>
                      <w:sz w:val="20"/>
                    </w:rPr>
                  </w:pPr>
                </w:p>
              </w:tc>
            </w:tr>
          </w:tbl>
          <w:p w:rsidR="00E3069E" w:rsidRPr="006E6458" w:rsidRDefault="00E3069E" w:rsidP="00E3069E">
            <w:pPr>
              <w:rPr>
                <w:b/>
                <w:bCs/>
                <w:iCs/>
              </w:rPr>
            </w:pPr>
          </w:p>
        </w:tc>
      </w:tr>
      <w:tr w:rsidR="00E3069E" w:rsidRPr="00C60D06" w:rsidTr="004249CB">
        <w:trPr>
          <w:gridAfter w:val="2"/>
          <w:wAfter w:w="27" w:type="pct"/>
          <w:trHeight w:val="397"/>
        </w:trPr>
        <w:tc>
          <w:tcPr>
            <w:tcW w:w="718" w:type="pct"/>
            <w:tcBorders>
              <w:top w:val="single" w:sz="4" w:space="0" w:color="auto"/>
            </w:tcBorders>
          </w:tcPr>
          <w:p w:rsidR="00E3069E" w:rsidRPr="00C60D06" w:rsidRDefault="00E3069E" w:rsidP="00E3069E">
            <w:pPr>
              <w:tabs>
                <w:tab w:val="left" w:pos="6120"/>
              </w:tabs>
            </w:pPr>
          </w:p>
        </w:tc>
        <w:tc>
          <w:tcPr>
            <w:tcW w:w="311" w:type="pct"/>
            <w:tcBorders>
              <w:top w:val="single" w:sz="4" w:space="0" w:color="auto"/>
            </w:tcBorders>
          </w:tcPr>
          <w:p w:rsidR="00E3069E" w:rsidRPr="00C60D06" w:rsidRDefault="00E3069E" w:rsidP="00E3069E">
            <w:pPr>
              <w:tabs>
                <w:tab w:val="left" w:pos="6120"/>
              </w:tabs>
            </w:pPr>
          </w:p>
        </w:tc>
        <w:tc>
          <w:tcPr>
            <w:tcW w:w="3944" w:type="pct"/>
            <w:gridSpan w:val="7"/>
            <w:tcBorders>
              <w:top w:val="single" w:sz="4" w:space="0" w:color="auto"/>
            </w:tcBorders>
            <w:shd w:val="clear" w:color="auto" w:fill="auto"/>
            <w:vAlign w:val="center"/>
          </w:tcPr>
          <w:p w:rsidR="00E3069E" w:rsidRPr="00C60D06" w:rsidRDefault="00E3069E" w:rsidP="00E3069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79" w:name="_Hlk77771456"/>
                  <w:r w:rsidRPr="00F041BF">
                    <w:rPr>
                      <w:b/>
                      <w:bCs/>
                      <w:caps/>
                    </w:rPr>
                    <w:t>ACORD ADIȚIONAL</w:t>
                  </w:r>
                  <w:r w:rsidRPr="00F041BF">
                    <w:rPr>
                      <w:b/>
                      <w:bCs/>
                    </w:rPr>
                    <w:t xml:space="preserve"> </w:t>
                  </w:r>
                  <w:bookmarkEnd w:id="7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Pr="00E91463" w:rsidRDefault="00F041BF" w:rsidP="00113A11">
                  <w:pPr>
                    <w:jc w:val="right"/>
                  </w:pPr>
                </w:p>
              </w:tc>
            </w:tr>
          </w:tbl>
          <w:p w:rsidR="007D2982" w:rsidRPr="00E91463" w:rsidRDefault="007D2982" w:rsidP="007D2982">
            <w:pPr>
              <w:autoSpaceDE w:val="0"/>
              <w:autoSpaceDN w:val="0"/>
              <w:adjustRightInd w:val="0"/>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 xml:space="preserve">                                                                                                                                  </w:t>
            </w:r>
            <w:r w:rsidR="00113A11">
              <w:t xml:space="preserve">                              </w:t>
            </w: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196AB4">
            <w:pPr>
              <w:jc w:val="both"/>
            </w:pPr>
            <w:r w:rsidRPr="00E91463">
              <w:t xml:space="preserve">                                                                                                                                     </w:t>
            </w:r>
            <w:r w:rsidR="00113A11">
              <w:t xml:space="preserve">                           </w:t>
            </w:r>
            <w:r w:rsidR="00E03760" w:rsidRPr="00E91463">
              <w:t xml:space="preserve">                     </w:t>
            </w:r>
            <w:r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196AB4">
            <w:pPr>
              <w:jc w:val="both"/>
            </w:pPr>
          </w:p>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BB314B" w:rsidRDefault="00BB314B" w:rsidP="00E36039">
      <w:pPr>
        <w:pStyle w:val="a"/>
        <w:numPr>
          <w:ilvl w:val="0"/>
          <w:numId w:val="0"/>
        </w:numPr>
        <w:ind w:left="720"/>
      </w:pPr>
    </w:p>
    <w:p w:rsidR="00BB314B" w:rsidRDefault="00BB314B" w:rsidP="00BB314B"/>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C7C" w:rsidRDefault="00157C7C" w:rsidP="00A20ACF">
      <w:r>
        <w:separator/>
      </w:r>
    </w:p>
  </w:endnote>
  <w:endnote w:type="continuationSeparator" w:id="0">
    <w:p w:rsidR="00157C7C" w:rsidRDefault="00157C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E3069E" w:rsidRDefault="00E3069E">
        <w:pPr>
          <w:pStyle w:val="a4"/>
          <w:jc w:val="right"/>
        </w:pPr>
        <w:r>
          <w:fldChar w:fldCharType="begin"/>
        </w:r>
        <w:r>
          <w:instrText xml:space="preserve"> PAGE   \* MERGEFORMAT </w:instrText>
        </w:r>
        <w:r>
          <w:fldChar w:fldCharType="separate"/>
        </w:r>
        <w:r w:rsidR="002576BA">
          <w:t>19</w:t>
        </w:r>
        <w:r>
          <w:fldChar w:fldCharType="end"/>
        </w:r>
      </w:p>
    </w:sdtContent>
  </w:sdt>
  <w:p w:rsidR="00E3069E" w:rsidRDefault="00E3069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C7C" w:rsidRDefault="00157C7C" w:rsidP="00A20ACF">
      <w:r>
        <w:separator/>
      </w:r>
    </w:p>
  </w:footnote>
  <w:footnote w:type="continuationSeparator" w:id="0">
    <w:p w:rsidR="00157C7C" w:rsidRDefault="00157C7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26BEF"/>
    <w:multiLevelType w:val="hybridMultilevel"/>
    <w:tmpl w:val="FE22F2F0"/>
    <w:lvl w:ilvl="0" w:tplc="760A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04F"/>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447"/>
    <w:rsid w:val="00034020"/>
    <w:rsid w:val="000347CA"/>
    <w:rsid w:val="000347DC"/>
    <w:rsid w:val="00034B21"/>
    <w:rsid w:val="00034C2A"/>
    <w:rsid w:val="0003591A"/>
    <w:rsid w:val="00037595"/>
    <w:rsid w:val="00037AB3"/>
    <w:rsid w:val="00040E78"/>
    <w:rsid w:val="0004670D"/>
    <w:rsid w:val="00050E70"/>
    <w:rsid w:val="0005316F"/>
    <w:rsid w:val="00054AD8"/>
    <w:rsid w:val="000556B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E"/>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0F7FEC"/>
    <w:rsid w:val="001034CC"/>
    <w:rsid w:val="00103B7C"/>
    <w:rsid w:val="0010496F"/>
    <w:rsid w:val="00104A00"/>
    <w:rsid w:val="00106AE6"/>
    <w:rsid w:val="001103B7"/>
    <w:rsid w:val="0011134B"/>
    <w:rsid w:val="00111546"/>
    <w:rsid w:val="00111BF3"/>
    <w:rsid w:val="00112F50"/>
    <w:rsid w:val="001139F0"/>
    <w:rsid w:val="00113A11"/>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AC"/>
    <w:rsid w:val="00154B34"/>
    <w:rsid w:val="00156704"/>
    <w:rsid w:val="00156A6F"/>
    <w:rsid w:val="00157C7C"/>
    <w:rsid w:val="00160A28"/>
    <w:rsid w:val="00160DF3"/>
    <w:rsid w:val="0016369C"/>
    <w:rsid w:val="00164565"/>
    <w:rsid w:val="0016683B"/>
    <w:rsid w:val="001704FB"/>
    <w:rsid w:val="001706CD"/>
    <w:rsid w:val="001718AE"/>
    <w:rsid w:val="00172F6C"/>
    <w:rsid w:val="00174C61"/>
    <w:rsid w:val="00174E5F"/>
    <w:rsid w:val="00175A88"/>
    <w:rsid w:val="0017664F"/>
    <w:rsid w:val="00177D98"/>
    <w:rsid w:val="00183D79"/>
    <w:rsid w:val="00185148"/>
    <w:rsid w:val="001856BA"/>
    <w:rsid w:val="00185EF3"/>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30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3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6BA"/>
    <w:rsid w:val="00260B38"/>
    <w:rsid w:val="002614DE"/>
    <w:rsid w:val="00264637"/>
    <w:rsid w:val="00266F98"/>
    <w:rsid w:val="00267E8E"/>
    <w:rsid w:val="002739A1"/>
    <w:rsid w:val="00275D82"/>
    <w:rsid w:val="002767DE"/>
    <w:rsid w:val="00276D0B"/>
    <w:rsid w:val="00280363"/>
    <w:rsid w:val="002828B9"/>
    <w:rsid w:val="002832B5"/>
    <w:rsid w:val="002838D9"/>
    <w:rsid w:val="00283BF7"/>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D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49"/>
    <w:rsid w:val="003731FD"/>
    <w:rsid w:val="00373336"/>
    <w:rsid w:val="00373AF9"/>
    <w:rsid w:val="00377CE0"/>
    <w:rsid w:val="0038163C"/>
    <w:rsid w:val="00381725"/>
    <w:rsid w:val="00381E0C"/>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E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CB3"/>
    <w:rsid w:val="00404C0D"/>
    <w:rsid w:val="00404DE0"/>
    <w:rsid w:val="004063D9"/>
    <w:rsid w:val="00406F15"/>
    <w:rsid w:val="00410907"/>
    <w:rsid w:val="0041210D"/>
    <w:rsid w:val="00413058"/>
    <w:rsid w:val="00413218"/>
    <w:rsid w:val="004137E9"/>
    <w:rsid w:val="00413870"/>
    <w:rsid w:val="00414D81"/>
    <w:rsid w:val="00416B3E"/>
    <w:rsid w:val="004210B8"/>
    <w:rsid w:val="0042296C"/>
    <w:rsid w:val="00424730"/>
    <w:rsid w:val="004248D5"/>
    <w:rsid w:val="004249CB"/>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818"/>
    <w:rsid w:val="00460653"/>
    <w:rsid w:val="00461DAC"/>
    <w:rsid w:val="00464994"/>
    <w:rsid w:val="00464A07"/>
    <w:rsid w:val="00464A19"/>
    <w:rsid w:val="00466394"/>
    <w:rsid w:val="00466EB9"/>
    <w:rsid w:val="004702B5"/>
    <w:rsid w:val="00470E50"/>
    <w:rsid w:val="00473CA9"/>
    <w:rsid w:val="00474497"/>
    <w:rsid w:val="0047776F"/>
    <w:rsid w:val="00480208"/>
    <w:rsid w:val="00480EFE"/>
    <w:rsid w:val="00484113"/>
    <w:rsid w:val="004856C0"/>
    <w:rsid w:val="00485A35"/>
    <w:rsid w:val="0049123D"/>
    <w:rsid w:val="00491A3D"/>
    <w:rsid w:val="004967D7"/>
    <w:rsid w:val="00496AFA"/>
    <w:rsid w:val="004A1C90"/>
    <w:rsid w:val="004A4AF2"/>
    <w:rsid w:val="004A582E"/>
    <w:rsid w:val="004A695A"/>
    <w:rsid w:val="004A7165"/>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0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F1A"/>
    <w:rsid w:val="00515F31"/>
    <w:rsid w:val="00515FDA"/>
    <w:rsid w:val="00516A3C"/>
    <w:rsid w:val="0051780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046"/>
    <w:rsid w:val="005A4365"/>
    <w:rsid w:val="005A51E2"/>
    <w:rsid w:val="005A5532"/>
    <w:rsid w:val="005A6541"/>
    <w:rsid w:val="005A6CBF"/>
    <w:rsid w:val="005A7769"/>
    <w:rsid w:val="005B0318"/>
    <w:rsid w:val="005B0E74"/>
    <w:rsid w:val="005B10F8"/>
    <w:rsid w:val="005B235E"/>
    <w:rsid w:val="005B2586"/>
    <w:rsid w:val="005B28A3"/>
    <w:rsid w:val="005B2D41"/>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5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670"/>
    <w:rsid w:val="0065496F"/>
    <w:rsid w:val="00657833"/>
    <w:rsid w:val="00660111"/>
    <w:rsid w:val="006620F8"/>
    <w:rsid w:val="0066235C"/>
    <w:rsid w:val="006635C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458"/>
    <w:rsid w:val="006F24A8"/>
    <w:rsid w:val="006F2A39"/>
    <w:rsid w:val="006F3B8E"/>
    <w:rsid w:val="006F4CAD"/>
    <w:rsid w:val="006F4DC3"/>
    <w:rsid w:val="006F50DE"/>
    <w:rsid w:val="006F5FEC"/>
    <w:rsid w:val="007001BE"/>
    <w:rsid w:val="00700566"/>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143"/>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6DB"/>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7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44A"/>
    <w:rsid w:val="008373B7"/>
    <w:rsid w:val="008374FB"/>
    <w:rsid w:val="0083751B"/>
    <w:rsid w:val="00840073"/>
    <w:rsid w:val="00840F04"/>
    <w:rsid w:val="00841964"/>
    <w:rsid w:val="008449C1"/>
    <w:rsid w:val="00845320"/>
    <w:rsid w:val="00845C1B"/>
    <w:rsid w:val="0084605E"/>
    <w:rsid w:val="008506F1"/>
    <w:rsid w:val="00852131"/>
    <w:rsid w:val="00852228"/>
    <w:rsid w:val="00852DB5"/>
    <w:rsid w:val="00853139"/>
    <w:rsid w:val="00853B1A"/>
    <w:rsid w:val="00854D4E"/>
    <w:rsid w:val="008612A7"/>
    <w:rsid w:val="0086183C"/>
    <w:rsid w:val="00862B1E"/>
    <w:rsid w:val="00863AAB"/>
    <w:rsid w:val="00864A45"/>
    <w:rsid w:val="00864C4C"/>
    <w:rsid w:val="00867676"/>
    <w:rsid w:val="00867DA9"/>
    <w:rsid w:val="00871B4B"/>
    <w:rsid w:val="00871F47"/>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68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056"/>
    <w:rsid w:val="0090214E"/>
    <w:rsid w:val="00905255"/>
    <w:rsid w:val="009056E5"/>
    <w:rsid w:val="00905E0C"/>
    <w:rsid w:val="00907166"/>
    <w:rsid w:val="00911AC8"/>
    <w:rsid w:val="0091270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290"/>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97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609"/>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CB4"/>
    <w:rsid w:val="00A3296C"/>
    <w:rsid w:val="00A33F25"/>
    <w:rsid w:val="00A3540B"/>
    <w:rsid w:val="00A35EE3"/>
    <w:rsid w:val="00A36130"/>
    <w:rsid w:val="00A366B8"/>
    <w:rsid w:val="00A3681E"/>
    <w:rsid w:val="00A4394B"/>
    <w:rsid w:val="00A4474E"/>
    <w:rsid w:val="00A44AFE"/>
    <w:rsid w:val="00A47CAE"/>
    <w:rsid w:val="00A50B1A"/>
    <w:rsid w:val="00A50D0A"/>
    <w:rsid w:val="00A52736"/>
    <w:rsid w:val="00A53EBF"/>
    <w:rsid w:val="00A53ED5"/>
    <w:rsid w:val="00A54239"/>
    <w:rsid w:val="00A55E28"/>
    <w:rsid w:val="00A56971"/>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362"/>
    <w:rsid w:val="00A875CF"/>
    <w:rsid w:val="00A900BE"/>
    <w:rsid w:val="00A93C8E"/>
    <w:rsid w:val="00A946E0"/>
    <w:rsid w:val="00A953D2"/>
    <w:rsid w:val="00A96853"/>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D07"/>
    <w:rsid w:val="00B25D85"/>
    <w:rsid w:val="00B2679B"/>
    <w:rsid w:val="00B30524"/>
    <w:rsid w:val="00B30D9E"/>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F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6F9"/>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22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7C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0D3"/>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226"/>
    <w:rsid w:val="00CA34F1"/>
    <w:rsid w:val="00CA3B42"/>
    <w:rsid w:val="00CA7EF1"/>
    <w:rsid w:val="00CB0AEA"/>
    <w:rsid w:val="00CB0CC6"/>
    <w:rsid w:val="00CB0DDA"/>
    <w:rsid w:val="00CB3779"/>
    <w:rsid w:val="00CB392C"/>
    <w:rsid w:val="00CB40AA"/>
    <w:rsid w:val="00CB4A20"/>
    <w:rsid w:val="00CB5A3C"/>
    <w:rsid w:val="00CB5DEC"/>
    <w:rsid w:val="00CC0BA8"/>
    <w:rsid w:val="00CC3A09"/>
    <w:rsid w:val="00CC6514"/>
    <w:rsid w:val="00CC6536"/>
    <w:rsid w:val="00CC6697"/>
    <w:rsid w:val="00CD1739"/>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E0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76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69E"/>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D0"/>
    <w:rsid w:val="00EA77C5"/>
    <w:rsid w:val="00EB080B"/>
    <w:rsid w:val="00EB134F"/>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92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0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2C"/>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72F5FC-9494-432E-B655-E0C21F3F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rsid w:val="00A96853"/>
    <w:rPr>
      <w:rFonts w:ascii="TimesNewRomanPS-BoldItalicMT" w:hAnsi="TimesNewRomanPS-BoldItalicMT"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0434529">
      <w:bodyDiv w:val="1"/>
      <w:marLeft w:val="0"/>
      <w:marRight w:val="0"/>
      <w:marTop w:val="0"/>
      <w:marBottom w:val="0"/>
      <w:divBdr>
        <w:top w:val="none" w:sz="0" w:space="0" w:color="auto"/>
        <w:left w:val="none" w:sz="0" w:space="0" w:color="auto"/>
        <w:bottom w:val="none" w:sz="0" w:space="0" w:color="auto"/>
        <w:right w:val="none" w:sz="0" w:space="0" w:color="auto"/>
      </w:divBdr>
      <w:divsChild>
        <w:div w:id="124984708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93D9F-1ACC-4043-A2C2-6470E9951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4294953832</TotalTime>
  <Pages>33</Pages>
  <Words>13405</Words>
  <Characters>76415</Characters>
  <Application>Microsoft Office Word</Application>
  <DocSecurity>0</DocSecurity>
  <Lines>636</Lines>
  <Paragraphs>179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152</cp:revision>
  <cp:lastPrinted>2021-03-10T08:12:00Z</cp:lastPrinted>
  <dcterms:created xsi:type="dcterms:W3CDTF">2021-04-23T08:53:00Z</dcterms:created>
  <dcterms:modified xsi:type="dcterms:W3CDTF">2025-12-08T13:17:00Z</dcterms:modified>
</cp:coreProperties>
</file>