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9FF73" w14:textId="77777777" w:rsidR="006B2BEC" w:rsidRPr="00082AD5" w:rsidRDefault="006B2BEC" w:rsidP="0049137C">
      <w:pPr>
        <w:pStyle w:val="Titlu"/>
        <w:rPr>
          <w:rFonts w:ascii="Times New Roman" w:hAnsi="Times New Roman" w:cs="Times New Roman"/>
        </w:rPr>
      </w:pPr>
    </w:p>
    <w:p w14:paraId="6EB9A941" w14:textId="77777777" w:rsidR="006B2BEC" w:rsidRPr="00082AD5" w:rsidRDefault="006B2BEC" w:rsidP="0049137C">
      <w:pPr>
        <w:pStyle w:val="Titlu"/>
        <w:rPr>
          <w:rFonts w:ascii="Times New Roman" w:hAnsi="Times New Roman" w:cs="Times New Roman"/>
        </w:rPr>
      </w:pPr>
    </w:p>
    <w:p w14:paraId="639F1195" w14:textId="77777777" w:rsidR="006B2BEC" w:rsidRPr="00082AD5" w:rsidRDefault="006B2BEC" w:rsidP="0049137C">
      <w:pPr>
        <w:pStyle w:val="Titlu"/>
        <w:rPr>
          <w:rFonts w:ascii="Times New Roman" w:hAnsi="Times New Roman" w:cs="Times New Roman"/>
        </w:rPr>
      </w:pPr>
    </w:p>
    <w:p w14:paraId="68725B6A" w14:textId="77777777" w:rsidR="006B2BEC" w:rsidRPr="00082AD5" w:rsidRDefault="006B2BEC" w:rsidP="0049137C">
      <w:pPr>
        <w:pStyle w:val="Titlu"/>
        <w:rPr>
          <w:rFonts w:ascii="Times New Roman" w:hAnsi="Times New Roman" w:cs="Times New Roman"/>
        </w:rPr>
      </w:pPr>
    </w:p>
    <w:p w14:paraId="0629ECFE" w14:textId="77777777" w:rsidR="006B2BEC" w:rsidRPr="00082AD5" w:rsidRDefault="006B2BEC" w:rsidP="0049137C">
      <w:pPr>
        <w:pStyle w:val="Titlu"/>
        <w:rPr>
          <w:rFonts w:ascii="Times New Roman" w:hAnsi="Times New Roman" w:cs="Times New Roman"/>
        </w:rPr>
      </w:pPr>
    </w:p>
    <w:p w14:paraId="11758CF1" w14:textId="77777777" w:rsidR="006B2BEC" w:rsidRPr="00082AD5" w:rsidRDefault="000B72B9" w:rsidP="0049137C">
      <w:pPr>
        <w:pStyle w:val="Titlu"/>
        <w:rPr>
          <w:rFonts w:ascii="Times New Roman" w:eastAsia="Calibri" w:hAnsi="Times New Roman" w:cs="Times New Roman"/>
        </w:rPr>
      </w:pPr>
      <w:bookmarkStart w:id="0" w:name="_heading=h.1ykt8tpq2d59" w:colFirst="0" w:colLast="0"/>
      <w:bookmarkEnd w:id="0"/>
      <w:r w:rsidRPr="00082AD5">
        <w:rPr>
          <w:rFonts w:ascii="Times New Roman" w:eastAsia="Calibri" w:hAnsi="Times New Roman" w:cs="Times New Roman"/>
        </w:rPr>
        <w:t>CAIET DE SARCINI</w:t>
      </w:r>
    </w:p>
    <w:p w14:paraId="65ACA3A9" w14:textId="77777777" w:rsidR="006B2BEC" w:rsidRPr="00082AD5" w:rsidRDefault="006B2BEC" w:rsidP="0049137C">
      <w:pPr>
        <w:spacing w:after="60"/>
        <w:jc w:val="center"/>
        <w:rPr>
          <w:rFonts w:ascii="Times New Roman" w:eastAsia="Calibri" w:hAnsi="Times New Roman" w:cs="Times New Roman"/>
          <w:sz w:val="32"/>
          <w:szCs w:val="32"/>
        </w:rPr>
      </w:pPr>
    </w:p>
    <w:p w14:paraId="2B0F6762" w14:textId="77777777" w:rsidR="006B2BEC" w:rsidRPr="00082AD5" w:rsidRDefault="000B72B9" w:rsidP="0049137C">
      <w:pPr>
        <w:spacing w:after="60"/>
        <w:jc w:val="center"/>
        <w:rPr>
          <w:rFonts w:ascii="Times New Roman" w:eastAsia="Calibri" w:hAnsi="Times New Roman" w:cs="Times New Roman"/>
          <w:sz w:val="32"/>
          <w:szCs w:val="32"/>
        </w:rPr>
      </w:pPr>
      <w:r w:rsidRPr="00082AD5">
        <w:rPr>
          <w:rFonts w:ascii="Times New Roman" w:eastAsia="Calibri" w:hAnsi="Times New Roman" w:cs="Times New Roman"/>
          <w:sz w:val="32"/>
          <w:szCs w:val="32"/>
        </w:rPr>
        <w:t>privind achiziționarea</w:t>
      </w:r>
    </w:p>
    <w:p w14:paraId="08FDDE0A" w14:textId="0D93AB52" w:rsidR="006B2BEC" w:rsidRPr="00082AD5" w:rsidRDefault="000B72B9" w:rsidP="0049137C">
      <w:pPr>
        <w:spacing w:after="240"/>
        <w:jc w:val="center"/>
        <w:rPr>
          <w:rFonts w:ascii="Times New Roman" w:eastAsia="Calibri" w:hAnsi="Times New Roman" w:cs="Times New Roman"/>
          <w:sz w:val="32"/>
          <w:szCs w:val="32"/>
        </w:rPr>
      </w:pPr>
      <w:r w:rsidRPr="00082AD5">
        <w:rPr>
          <w:rFonts w:ascii="Times New Roman" w:eastAsia="Calibri" w:hAnsi="Times New Roman" w:cs="Times New Roman"/>
          <w:b/>
          <w:bCs/>
          <w:sz w:val="32"/>
          <w:szCs w:val="32"/>
        </w:rPr>
        <w:t xml:space="preserve">Sistemului </w:t>
      </w:r>
      <w:r w:rsidR="00AC6AB4">
        <w:rPr>
          <w:rFonts w:ascii="Times New Roman" w:eastAsia="Calibri" w:hAnsi="Times New Roman" w:cs="Times New Roman"/>
          <w:b/>
          <w:bCs/>
          <w:sz w:val="32"/>
          <w:szCs w:val="32"/>
        </w:rPr>
        <w:t>i</w:t>
      </w:r>
      <w:r w:rsidRPr="00082AD5">
        <w:rPr>
          <w:rFonts w:ascii="Times New Roman" w:eastAsia="Calibri" w:hAnsi="Times New Roman" w:cs="Times New Roman"/>
          <w:b/>
          <w:bCs/>
          <w:sz w:val="32"/>
          <w:szCs w:val="32"/>
        </w:rPr>
        <w:t xml:space="preserve">nformațional de </w:t>
      </w:r>
      <w:r w:rsidR="00AC6AB4">
        <w:rPr>
          <w:rFonts w:ascii="Times New Roman" w:eastAsia="Calibri" w:hAnsi="Times New Roman" w:cs="Times New Roman"/>
          <w:b/>
          <w:bCs/>
          <w:sz w:val="32"/>
          <w:szCs w:val="32"/>
        </w:rPr>
        <w:t>b</w:t>
      </w:r>
      <w:r w:rsidRPr="00082AD5">
        <w:rPr>
          <w:rFonts w:ascii="Times New Roman" w:eastAsia="Calibri" w:hAnsi="Times New Roman" w:cs="Times New Roman"/>
          <w:b/>
          <w:bCs/>
          <w:sz w:val="32"/>
          <w:szCs w:val="32"/>
        </w:rPr>
        <w:t xml:space="preserve">illing și </w:t>
      </w:r>
      <w:r w:rsidR="00AC6AB4">
        <w:rPr>
          <w:rFonts w:ascii="Times New Roman" w:eastAsia="Calibri" w:hAnsi="Times New Roman" w:cs="Times New Roman"/>
          <w:b/>
          <w:bCs/>
          <w:sz w:val="32"/>
          <w:szCs w:val="32"/>
        </w:rPr>
        <w:t>f</w:t>
      </w:r>
      <w:r w:rsidRPr="00082AD5">
        <w:rPr>
          <w:rFonts w:ascii="Times New Roman" w:eastAsia="Calibri" w:hAnsi="Times New Roman" w:cs="Times New Roman"/>
          <w:b/>
          <w:bCs/>
          <w:sz w:val="32"/>
          <w:szCs w:val="32"/>
        </w:rPr>
        <w:t>acturare</w:t>
      </w:r>
    </w:p>
    <w:p w14:paraId="0E3BEB65" w14:textId="77777777" w:rsidR="006B2BEC" w:rsidRPr="00082AD5" w:rsidRDefault="006B2BEC" w:rsidP="0049137C">
      <w:pPr>
        <w:spacing w:after="480"/>
        <w:jc w:val="center"/>
        <w:rPr>
          <w:rFonts w:ascii="Times New Roman" w:eastAsia="Calibri" w:hAnsi="Times New Roman" w:cs="Times New Roman"/>
          <w:b/>
          <w:bCs/>
          <w:sz w:val="32"/>
          <w:szCs w:val="32"/>
        </w:rPr>
      </w:pPr>
    </w:p>
    <w:p w14:paraId="2BC2394A" w14:textId="5DD54DCA" w:rsidR="006B2BEC" w:rsidRPr="00082AD5" w:rsidRDefault="000B72B9" w:rsidP="0049137C">
      <w:pPr>
        <w:spacing w:after="480"/>
        <w:jc w:val="center"/>
        <w:rPr>
          <w:rFonts w:ascii="Times New Roman" w:eastAsia="Calibri" w:hAnsi="Times New Roman" w:cs="Times New Roman"/>
          <w:sz w:val="32"/>
          <w:szCs w:val="32"/>
        </w:rPr>
      </w:pPr>
      <w:r w:rsidRPr="00082AD5">
        <w:rPr>
          <w:rFonts w:ascii="Times New Roman" w:eastAsia="Calibri" w:hAnsi="Times New Roman" w:cs="Times New Roman"/>
          <w:b/>
          <w:bCs/>
          <w:sz w:val="32"/>
          <w:szCs w:val="32"/>
        </w:rPr>
        <w:t xml:space="preserve">SA </w:t>
      </w:r>
      <w:r w:rsidR="00AC6AB4">
        <w:rPr>
          <w:rFonts w:ascii="Times New Roman" w:eastAsia="Calibri" w:hAnsi="Times New Roman" w:cs="Times New Roman"/>
          <w:b/>
          <w:bCs/>
          <w:sz w:val="32"/>
          <w:szCs w:val="32"/>
        </w:rPr>
        <w:t>,,</w:t>
      </w:r>
      <w:r w:rsidRPr="00082AD5">
        <w:rPr>
          <w:rFonts w:ascii="Times New Roman" w:eastAsia="Calibri" w:hAnsi="Times New Roman" w:cs="Times New Roman"/>
          <w:b/>
          <w:bCs/>
          <w:sz w:val="32"/>
          <w:szCs w:val="32"/>
        </w:rPr>
        <w:t>ENERGOCOM</w:t>
      </w:r>
      <w:r w:rsidR="00AC6AB4">
        <w:rPr>
          <w:rFonts w:ascii="Times New Roman" w:eastAsia="Calibri" w:hAnsi="Times New Roman" w:cs="Times New Roman"/>
          <w:b/>
          <w:bCs/>
          <w:sz w:val="32"/>
          <w:szCs w:val="32"/>
        </w:rPr>
        <w:t>”</w:t>
      </w:r>
    </w:p>
    <w:p w14:paraId="551C9D2E" w14:textId="77777777" w:rsidR="006B2BEC" w:rsidRPr="00082AD5" w:rsidRDefault="006B2BEC" w:rsidP="0049137C">
      <w:pPr>
        <w:spacing w:before="160" w:after="60"/>
        <w:jc w:val="center"/>
        <w:rPr>
          <w:rFonts w:ascii="Times New Roman" w:eastAsia="Calibri" w:hAnsi="Times New Roman" w:cs="Times New Roman"/>
          <w:sz w:val="32"/>
          <w:szCs w:val="32"/>
        </w:rPr>
      </w:pPr>
    </w:p>
    <w:p w14:paraId="45C6CA9F" w14:textId="77777777" w:rsidR="006B2BEC" w:rsidRPr="00082AD5" w:rsidRDefault="006B2BEC" w:rsidP="0049137C">
      <w:pPr>
        <w:spacing w:before="160" w:after="60"/>
        <w:jc w:val="center"/>
        <w:rPr>
          <w:rFonts w:ascii="Times New Roman" w:eastAsia="Calibri" w:hAnsi="Times New Roman" w:cs="Times New Roman"/>
          <w:sz w:val="32"/>
          <w:szCs w:val="32"/>
        </w:rPr>
      </w:pPr>
    </w:p>
    <w:p w14:paraId="76581897" w14:textId="77777777" w:rsidR="006B2BEC" w:rsidRPr="00082AD5" w:rsidRDefault="006B2BEC" w:rsidP="0049137C">
      <w:pPr>
        <w:spacing w:before="160" w:after="60"/>
        <w:jc w:val="center"/>
        <w:rPr>
          <w:rFonts w:ascii="Times New Roman" w:eastAsia="Calibri" w:hAnsi="Times New Roman" w:cs="Times New Roman"/>
          <w:sz w:val="32"/>
          <w:szCs w:val="32"/>
        </w:rPr>
      </w:pPr>
    </w:p>
    <w:p w14:paraId="2CB44919" w14:textId="77777777" w:rsidR="006B2BEC" w:rsidRPr="00082AD5" w:rsidRDefault="006B2BEC" w:rsidP="0049137C">
      <w:pPr>
        <w:spacing w:before="160" w:after="60"/>
        <w:jc w:val="center"/>
        <w:rPr>
          <w:rFonts w:ascii="Times New Roman" w:eastAsia="Calibri" w:hAnsi="Times New Roman" w:cs="Times New Roman"/>
          <w:sz w:val="32"/>
          <w:szCs w:val="32"/>
        </w:rPr>
      </w:pPr>
    </w:p>
    <w:p w14:paraId="1B6521D2" w14:textId="77777777" w:rsidR="006B2BEC" w:rsidRPr="00082AD5" w:rsidRDefault="006B2BEC" w:rsidP="0049137C">
      <w:pPr>
        <w:spacing w:before="160" w:after="60"/>
        <w:jc w:val="center"/>
        <w:rPr>
          <w:rFonts w:ascii="Times New Roman" w:eastAsia="Calibri" w:hAnsi="Times New Roman" w:cs="Times New Roman"/>
          <w:sz w:val="32"/>
          <w:szCs w:val="32"/>
        </w:rPr>
      </w:pPr>
    </w:p>
    <w:p w14:paraId="11CF31AF" w14:textId="77777777" w:rsidR="006B2BEC" w:rsidRPr="00082AD5" w:rsidRDefault="006B2BEC" w:rsidP="0049137C">
      <w:pPr>
        <w:spacing w:before="160" w:after="60"/>
        <w:jc w:val="center"/>
        <w:rPr>
          <w:rFonts w:ascii="Times New Roman" w:eastAsia="Calibri" w:hAnsi="Times New Roman" w:cs="Times New Roman"/>
          <w:sz w:val="32"/>
          <w:szCs w:val="32"/>
        </w:rPr>
      </w:pPr>
    </w:p>
    <w:p w14:paraId="54B1C97C" w14:textId="77777777" w:rsidR="006B2BEC" w:rsidRPr="00082AD5" w:rsidRDefault="006B2BEC" w:rsidP="0049137C">
      <w:pPr>
        <w:spacing w:before="160" w:after="60"/>
        <w:jc w:val="center"/>
        <w:rPr>
          <w:rFonts w:ascii="Times New Roman" w:eastAsia="Calibri" w:hAnsi="Times New Roman" w:cs="Times New Roman"/>
          <w:sz w:val="32"/>
          <w:szCs w:val="32"/>
        </w:rPr>
      </w:pPr>
    </w:p>
    <w:p w14:paraId="438B7BC1" w14:textId="77777777" w:rsidR="006B2BEC" w:rsidRPr="00082AD5" w:rsidRDefault="006B2BEC" w:rsidP="0049137C">
      <w:pPr>
        <w:spacing w:before="160" w:after="60"/>
        <w:jc w:val="center"/>
        <w:rPr>
          <w:rFonts w:ascii="Times New Roman" w:eastAsia="Calibri" w:hAnsi="Times New Roman" w:cs="Times New Roman"/>
          <w:sz w:val="32"/>
          <w:szCs w:val="32"/>
        </w:rPr>
      </w:pPr>
    </w:p>
    <w:p w14:paraId="59176F8E" w14:textId="77777777" w:rsidR="006B2BEC" w:rsidRPr="00082AD5" w:rsidRDefault="006B2BEC" w:rsidP="0049137C">
      <w:pPr>
        <w:spacing w:before="160" w:after="60"/>
        <w:jc w:val="center"/>
        <w:rPr>
          <w:rFonts w:ascii="Times New Roman" w:eastAsia="Calibri" w:hAnsi="Times New Roman" w:cs="Times New Roman"/>
          <w:sz w:val="32"/>
          <w:szCs w:val="32"/>
        </w:rPr>
      </w:pPr>
    </w:p>
    <w:p w14:paraId="731F8F9F" w14:textId="77777777" w:rsidR="006B2BEC" w:rsidRPr="00082AD5" w:rsidRDefault="006B2BEC" w:rsidP="0049137C">
      <w:pPr>
        <w:spacing w:before="160" w:after="60"/>
        <w:jc w:val="center"/>
        <w:rPr>
          <w:rFonts w:ascii="Times New Roman" w:eastAsia="Calibri" w:hAnsi="Times New Roman" w:cs="Times New Roman"/>
          <w:sz w:val="32"/>
          <w:szCs w:val="32"/>
        </w:rPr>
      </w:pPr>
    </w:p>
    <w:p w14:paraId="4EA695D7" w14:textId="77777777" w:rsidR="006B2BEC" w:rsidRPr="00082AD5" w:rsidRDefault="006B2BEC" w:rsidP="0049137C">
      <w:pPr>
        <w:spacing w:before="160"/>
        <w:jc w:val="center"/>
        <w:rPr>
          <w:rFonts w:ascii="Times New Roman" w:hAnsi="Times New Roman" w:cs="Times New Roman"/>
        </w:rPr>
      </w:pPr>
    </w:p>
    <w:p w14:paraId="67CF4334" w14:textId="77777777" w:rsidR="006B2BEC" w:rsidRPr="00082AD5" w:rsidRDefault="000B72B9" w:rsidP="0049137C">
      <w:pPr>
        <w:rPr>
          <w:rFonts w:ascii="Times New Roman" w:eastAsia="Calibri" w:hAnsi="Times New Roman" w:cs="Times New Roman"/>
        </w:rPr>
      </w:pPr>
      <w:r w:rsidRPr="00082AD5">
        <w:rPr>
          <w:rFonts w:ascii="Times New Roman" w:hAnsi="Times New Roman" w:cs="Times New Roman"/>
        </w:rPr>
        <w:br w:type="page"/>
      </w:r>
    </w:p>
    <w:sdt>
      <w:sdtPr>
        <w:rPr>
          <w:rFonts w:ascii="Times New Roman" w:hAnsi="Times New Roman" w:cs="Times New Roman"/>
          <w:sz w:val="20"/>
          <w:szCs w:val="20"/>
        </w:rPr>
        <w:id w:val="-1262015856"/>
        <w:docPartObj>
          <w:docPartGallery w:val="Table of Contents"/>
          <w:docPartUnique/>
        </w:docPartObj>
      </w:sdtPr>
      <w:sdtEndPr>
        <w:rPr>
          <w:sz w:val="22"/>
          <w:szCs w:val="22"/>
        </w:rPr>
      </w:sdtEndPr>
      <w:sdtContent>
        <w:p w14:paraId="15520386" w14:textId="77777777" w:rsidR="006B2BEC" w:rsidRPr="00082AD5" w:rsidRDefault="000B72B9" w:rsidP="0049137C">
          <w:pPr>
            <w:widowControl w:val="0"/>
            <w:tabs>
              <w:tab w:val="right" w:leader="dot" w:pos="12000"/>
            </w:tabs>
            <w:spacing w:before="60"/>
            <w:rPr>
              <w:rFonts w:ascii="Times New Roman" w:hAnsi="Times New Roman" w:cs="Times New Roman"/>
              <w:b/>
              <w:bCs/>
              <w:color w:val="000000"/>
              <w:sz w:val="20"/>
              <w:szCs w:val="20"/>
            </w:rPr>
          </w:pPr>
          <w:r w:rsidRPr="00082AD5">
            <w:rPr>
              <w:rFonts w:ascii="Times New Roman" w:hAnsi="Times New Roman" w:cs="Times New Roman"/>
              <w:sz w:val="20"/>
              <w:szCs w:val="20"/>
            </w:rPr>
            <w:fldChar w:fldCharType="begin"/>
          </w:r>
          <w:r w:rsidRPr="00082AD5">
            <w:rPr>
              <w:rFonts w:ascii="Times New Roman" w:hAnsi="Times New Roman" w:cs="Times New Roman"/>
              <w:sz w:val="20"/>
              <w:szCs w:val="20"/>
            </w:rPr>
            <w:instrText xml:space="preserve"> TOC \h \u \z \t "Heading 1,1,Heading 2,2,Heading 3,3,Heading 4,4,Heading 5,5,Heading 6,6,"</w:instrText>
          </w:r>
          <w:r w:rsidRPr="00082AD5">
            <w:rPr>
              <w:rFonts w:ascii="Times New Roman" w:hAnsi="Times New Roman" w:cs="Times New Roman"/>
              <w:sz w:val="20"/>
              <w:szCs w:val="20"/>
            </w:rPr>
            <w:fldChar w:fldCharType="separate"/>
          </w:r>
          <w:hyperlink w:anchor="_heading=h.3rt0ffqfp78u">
            <w:r w:rsidRPr="00082AD5">
              <w:rPr>
                <w:rFonts w:ascii="Times New Roman" w:hAnsi="Times New Roman" w:cs="Times New Roman"/>
                <w:b/>
                <w:bCs/>
                <w:color w:val="000000"/>
                <w:sz w:val="20"/>
                <w:szCs w:val="20"/>
              </w:rPr>
              <w:t>CAPITOLUL 1. INFORMAȚIE GENERALĂ</w:t>
            </w:r>
            <w:r w:rsidRPr="00082AD5">
              <w:rPr>
                <w:rFonts w:ascii="Times New Roman" w:hAnsi="Times New Roman" w:cs="Times New Roman"/>
                <w:b/>
                <w:bCs/>
                <w:color w:val="000000"/>
                <w:sz w:val="20"/>
                <w:szCs w:val="20"/>
              </w:rPr>
              <w:tab/>
              <w:t>1</w:t>
            </w:r>
          </w:hyperlink>
        </w:p>
        <w:p w14:paraId="065DF929"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oy0b2hq70efr">
            <w:r w:rsidRPr="00082AD5">
              <w:rPr>
                <w:rFonts w:ascii="Times New Roman" w:hAnsi="Times New Roman" w:cs="Times New Roman"/>
                <w:color w:val="000000"/>
                <w:sz w:val="20"/>
                <w:szCs w:val="20"/>
              </w:rPr>
              <w:t>1.1. Context</w:t>
            </w:r>
            <w:r w:rsidRPr="00082AD5">
              <w:rPr>
                <w:rFonts w:ascii="Times New Roman" w:hAnsi="Times New Roman" w:cs="Times New Roman"/>
                <w:color w:val="000000"/>
                <w:sz w:val="20"/>
                <w:szCs w:val="20"/>
              </w:rPr>
              <w:tab/>
              <w:t>1</w:t>
            </w:r>
          </w:hyperlink>
        </w:p>
        <w:p w14:paraId="5E2C4653"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5tq2k6jucfev">
            <w:r w:rsidRPr="00082AD5">
              <w:rPr>
                <w:rFonts w:ascii="Times New Roman" w:hAnsi="Times New Roman" w:cs="Times New Roman"/>
                <w:color w:val="000000"/>
                <w:sz w:val="20"/>
                <w:szCs w:val="20"/>
              </w:rPr>
              <w:t>1.2. Despre Proiect</w:t>
            </w:r>
            <w:r w:rsidRPr="00082AD5">
              <w:rPr>
                <w:rFonts w:ascii="Times New Roman" w:hAnsi="Times New Roman" w:cs="Times New Roman"/>
                <w:color w:val="000000"/>
                <w:sz w:val="20"/>
                <w:szCs w:val="20"/>
              </w:rPr>
              <w:tab/>
              <w:t>1</w:t>
            </w:r>
          </w:hyperlink>
        </w:p>
        <w:p w14:paraId="6392D357"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n60d0hhry15k">
            <w:r w:rsidRPr="00082AD5">
              <w:rPr>
                <w:rFonts w:ascii="Times New Roman" w:hAnsi="Times New Roman" w:cs="Times New Roman"/>
                <w:color w:val="000000"/>
                <w:sz w:val="20"/>
                <w:szCs w:val="20"/>
              </w:rPr>
              <w:t>1.3. Termeni și Referințe</w:t>
            </w:r>
            <w:r w:rsidRPr="00082AD5">
              <w:rPr>
                <w:rFonts w:ascii="Times New Roman" w:hAnsi="Times New Roman" w:cs="Times New Roman"/>
                <w:color w:val="000000"/>
                <w:sz w:val="20"/>
                <w:szCs w:val="20"/>
              </w:rPr>
              <w:tab/>
              <w:t>2</w:t>
            </w:r>
          </w:hyperlink>
        </w:p>
        <w:p w14:paraId="12C28DBF"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9aamwvpbggmq">
            <w:r w:rsidRPr="00082AD5">
              <w:rPr>
                <w:rFonts w:ascii="Times New Roman" w:hAnsi="Times New Roman" w:cs="Times New Roman"/>
                <w:color w:val="000000"/>
                <w:sz w:val="20"/>
                <w:szCs w:val="20"/>
              </w:rPr>
              <w:t>1.4. Contextul Proiectului</w:t>
            </w:r>
            <w:r w:rsidRPr="00082AD5">
              <w:rPr>
                <w:rFonts w:ascii="Times New Roman" w:hAnsi="Times New Roman" w:cs="Times New Roman"/>
                <w:color w:val="000000"/>
                <w:sz w:val="20"/>
                <w:szCs w:val="20"/>
              </w:rPr>
              <w:tab/>
              <w:t>3</w:t>
            </w:r>
          </w:hyperlink>
        </w:p>
        <w:p w14:paraId="4CC48365" w14:textId="77777777" w:rsidR="006B2BEC" w:rsidRPr="00082AD5" w:rsidRDefault="000B72B9" w:rsidP="0049137C">
          <w:pPr>
            <w:widowControl w:val="0"/>
            <w:tabs>
              <w:tab w:val="right" w:leader="dot" w:pos="12000"/>
            </w:tabs>
            <w:spacing w:before="60"/>
            <w:rPr>
              <w:rFonts w:ascii="Times New Roman" w:hAnsi="Times New Roman" w:cs="Times New Roman"/>
              <w:b/>
              <w:bCs/>
              <w:color w:val="000000"/>
              <w:sz w:val="20"/>
              <w:szCs w:val="20"/>
            </w:rPr>
          </w:pPr>
          <w:hyperlink w:anchor="_heading=h.9ipyo82wn673">
            <w:r w:rsidRPr="00082AD5">
              <w:rPr>
                <w:rFonts w:ascii="Times New Roman" w:hAnsi="Times New Roman" w:cs="Times New Roman"/>
                <w:b/>
                <w:bCs/>
                <w:color w:val="000000"/>
                <w:sz w:val="20"/>
                <w:szCs w:val="20"/>
              </w:rPr>
              <w:t>CAPITOLUL 2. OBIECTIVELE STRATEGICE</w:t>
            </w:r>
            <w:r w:rsidRPr="00082AD5">
              <w:rPr>
                <w:rFonts w:ascii="Times New Roman" w:hAnsi="Times New Roman" w:cs="Times New Roman"/>
                <w:b/>
                <w:bCs/>
                <w:color w:val="000000"/>
                <w:sz w:val="20"/>
                <w:szCs w:val="20"/>
              </w:rPr>
              <w:tab/>
              <w:t>3</w:t>
            </w:r>
          </w:hyperlink>
        </w:p>
        <w:p w14:paraId="29F19D93" w14:textId="77777777" w:rsidR="006B2BEC" w:rsidRPr="00082AD5" w:rsidRDefault="000B72B9" w:rsidP="0049137C">
          <w:pPr>
            <w:widowControl w:val="0"/>
            <w:tabs>
              <w:tab w:val="right" w:leader="dot" w:pos="12000"/>
            </w:tabs>
            <w:spacing w:before="60"/>
            <w:rPr>
              <w:rFonts w:ascii="Times New Roman" w:hAnsi="Times New Roman" w:cs="Times New Roman"/>
              <w:b/>
              <w:bCs/>
              <w:color w:val="000000"/>
              <w:sz w:val="20"/>
              <w:szCs w:val="20"/>
            </w:rPr>
          </w:pPr>
          <w:hyperlink w:anchor="_heading=h.if7kco9nknj5">
            <w:r w:rsidRPr="00082AD5">
              <w:rPr>
                <w:rFonts w:ascii="Times New Roman" w:hAnsi="Times New Roman" w:cs="Times New Roman"/>
                <w:b/>
                <w:bCs/>
                <w:color w:val="000000"/>
                <w:sz w:val="20"/>
                <w:szCs w:val="20"/>
              </w:rPr>
              <w:t>CAPITOLUL 3. DOMENIUL DE APLICARE</w:t>
            </w:r>
            <w:r w:rsidRPr="00082AD5">
              <w:rPr>
                <w:rFonts w:ascii="Times New Roman" w:hAnsi="Times New Roman" w:cs="Times New Roman"/>
                <w:b/>
                <w:bCs/>
                <w:color w:val="000000"/>
                <w:sz w:val="20"/>
                <w:szCs w:val="20"/>
              </w:rPr>
              <w:tab/>
              <w:t>4</w:t>
            </w:r>
          </w:hyperlink>
        </w:p>
        <w:p w14:paraId="3536C8C0"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enab9jiljcue">
            <w:r w:rsidRPr="00082AD5">
              <w:rPr>
                <w:rFonts w:ascii="Times New Roman" w:hAnsi="Times New Roman" w:cs="Times New Roman"/>
                <w:color w:val="000000"/>
                <w:sz w:val="20"/>
                <w:szCs w:val="20"/>
              </w:rPr>
              <w:t>3.1. Metodologia de implementare a sistemului informatic</w:t>
            </w:r>
            <w:r w:rsidRPr="00082AD5">
              <w:rPr>
                <w:rFonts w:ascii="Times New Roman" w:hAnsi="Times New Roman" w:cs="Times New Roman"/>
                <w:color w:val="000000"/>
                <w:sz w:val="20"/>
                <w:szCs w:val="20"/>
              </w:rPr>
              <w:tab/>
              <w:t>4</w:t>
            </w:r>
          </w:hyperlink>
        </w:p>
        <w:p w14:paraId="11C03802"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hu6hji1bdeoa">
            <w:r w:rsidRPr="00082AD5">
              <w:rPr>
                <w:rFonts w:ascii="Times New Roman" w:hAnsi="Times New Roman" w:cs="Times New Roman"/>
                <w:color w:val="000000"/>
                <w:sz w:val="20"/>
                <w:szCs w:val="20"/>
              </w:rPr>
              <w:t>3.2. Metodologia de livrare iterativă</w:t>
            </w:r>
            <w:r w:rsidRPr="00082AD5">
              <w:rPr>
                <w:rFonts w:ascii="Times New Roman" w:hAnsi="Times New Roman" w:cs="Times New Roman"/>
                <w:color w:val="000000"/>
                <w:sz w:val="20"/>
                <w:szCs w:val="20"/>
              </w:rPr>
              <w:tab/>
              <w:t>4</w:t>
            </w:r>
          </w:hyperlink>
        </w:p>
        <w:p w14:paraId="1631586E"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grt392wm6486">
            <w:r w:rsidRPr="00082AD5">
              <w:rPr>
                <w:rFonts w:ascii="Times New Roman" w:hAnsi="Times New Roman" w:cs="Times New Roman"/>
                <w:color w:val="000000"/>
                <w:sz w:val="20"/>
                <w:szCs w:val="20"/>
              </w:rPr>
              <w:t>3.3. Consultarea părților interesate</w:t>
            </w:r>
            <w:r w:rsidRPr="00082AD5">
              <w:rPr>
                <w:rFonts w:ascii="Times New Roman" w:hAnsi="Times New Roman" w:cs="Times New Roman"/>
                <w:color w:val="000000"/>
                <w:sz w:val="20"/>
                <w:szCs w:val="20"/>
              </w:rPr>
              <w:tab/>
              <w:t>4</w:t>
            </w:r>
          </w:hyperlink>
        </w:p>
        <w:p w14:paraId="7E1A342C"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bw3wz03ilkkw">
            <w:r w:rsidRPr="00082AD5">
              <w:rPr>
                <w:rFonts w:ascii="Times New Roman" w:hAnsi="Times New Roman" w:cs="Times New Roman"/>
                <w:color w:val="000000"/>
                <w:sz w:val="20"/>
                <w:szCs w:val="20"/>
              </w:rPr>
              <w:t>3.4. Proiectarea și dezvoltarea sistemului</w:t>
            </w:r>
            <w:r w:rsidRPr="00082AD5">
              <w:rPr>
                <w:rFonts w:ascii="Times New Roman" w:hAnsi="Times New Roman" w:cs="Times New Roman"/>
                <w:color w:val="000000"/>
                <w:sz w:val="20"/>
                <w:szCs w:val="20"/>
              </w:rPr>
              <w:tab/>
              <w:t>4</w:t>
            </w:r>
          </w:hyperlink>
        </w:p>
        <w:p w14:paraId="4E506F60"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tg1ha465hibh">
            <w:r w:rsidRPr="00082AD5">
              <w:rPr>
                <w:rFonts w:ascii="Times New Roman" w:hAnsi="Times New Roman" w:cs="Times New Roman"/>
                <w:color w:val="000000"/>
                <w:sz w:val="20"/>
                <w:szCs w:val="20"/>
              </w:rPr>
              <w:t>3.5. Integrarea cu sistemele existente</w:t>
            </w:r>
            <w:r w:rsidRPr="00082AD5">
              <w:rPr>
                <w:rFonts w:ascii="Times New Roman" w:hAnsi="Times New Roman" w:cs="Times New Roman"/>
                <w:color w:val="000000"/>
                <w:sz w:val="20"/>
                <w:szCs w:val="20"/>
              </w:rPr>
              <w:tab/>
              <w:t>5</w:t>
            </w:r>
          </w:hyperlink>
        </w:p>
        <w:p w14:paraId="7ECD8538"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33tzo6pgimn5">
            <w:r w:rsidRPr="00082AD5">
              <w:rPr>
                <w:rFonts w:ascii="Times New Roman" w:hAnsi="Times New Roman" w:cs="Times New Roman"/>
                <w:color w:val="000000"/>
                <w:sz w:val="20"/>
                <w:szCs w:val="20"/>
              </w:rPr>
              <w:t>3.6. Testarea și pilotarea</w:t>
            </w:r>
            <w:r w:rsidRPr="00082AD5">
              <w:rPr>
                <w:rFonts w:ascii="Times New Roman" w:hAnsi="Times New Roman" w:cs="Times New Roman"/>
                <w:color w:val="000000"/>
                <w:sz w:val="20"/>
                <w:szCs w:val="20"/>
              </w:rPr>
              <w:tab/>
              <w:t>5</w:t>
            </w:r>
          </w:hyperlink>
        </w:p>
        <w:p w14:paraId="2D7CC342"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5e4rm9et0u7">
            <w:r w:rsidRPr="00082AD5">
              <w:rPr>
                <w:rFonts w:ascii="Times New Roman" w:hAnsi="Times New Roman" w:cs="Times New Roman"/>
                <w:color w:val="000000"/>
                <w:sz w:val="20"/>
                <w:szCs w:val="20"/>
              </w:rPr>
              <w:t>3.7. Instruirea utilizatorilor</w:t>
            </w:r>
            <w:r w:rsidRPr="00082AD5">
              <w:rPr>
                <w:rFonts w:ascii="Times New Roman" w:hAnsi="Times New Roman" w:cs="Times New Roman"/>
                <w:color w:val="000000"/>
                <w:sz w:val="20"/>
                <w:szCs w:val="20"/>
              </w:rPr>
              <w:tab/>
              <w:t>5</w:t>
            </w:r>
          </w:hyperlink>
        </w:p>
        <w:p w14:paraId="265B9604"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qjyeg41rcbhp">
            <w:r w:rsidRPr="00082AD5">
              <w:rPr>
                <w:rFonts w:ascii="Times New Roman" w:hAnsi="Times New Roman" w:cs="Times New Roman"/>
                <w:color w:val="000000"/>
                <w:sz w:val="20"/>
                <w:szCs w:val="20"/>
              </w:rPr>
              <w:t>3.8. Lansarea și mentenanța</w:t>
            </w:r>
            <w:r w:rsidRPr="00082AD5">
              <w:rPr>
                <w:rFonts w:ascii="Times New Roman" w:hAnsi="Times New Roman" w:cs="Times New Roman"/>
                <w:color w:val="000000"/>
                <w:sz w:val="20"/>
                <w:szCs w:val="20"/>
              </w:rPr>
              <w:tab/>
              <w:t>5</w:t>
            </w:r>
          </w:hyperlink>
        </w:p>
        <w:p w14:paraId="2296E588" w14:textId="77777777" w:rsidR="006B2BEC" w:rsidRPr="00082AD5" w:rsidRDefault="000B72B9" w:rsidP="0049137C">
          <w:pPr>
            <w:widowControl w:val="0"/>
            <w:tabs>
              <w:tab w:val="right" w:leader="dot" w:pos="12000"/>
            </w:tabs>
            <w:spacing w:before="60"/>
            <w:rPr>
              <w:rFonts w:ascii="Times New Roman" w:hAnsi="Times New Roman" w:cs="Times New Roman"/>
              <w:b/>
              <w:bCs/>
              <w:color w:val="000000"/>
              <w:sz w:val="20"/>
              <w:szCs w:val="20"/>
            </w:rPr>
          </w:pPr>
          <w:hyperlink w:anchor="_heading=h.h3lci56dbkwm">
            <w:r w:rsidRPr="00082AD5">
              <w:rPr>
                <w:rFonts w:ascii="Times New Roman" w:hAnsi="Times New Roman" w:cs="Times New Roman"/>
                <w:b/>
                <w:bCs/>
                <w:color w:val="000000"/>
                <w:sz w:val="20"/>
                <w:szCs w:val="20"/>
              </w:rPr>
              <w:t>CAPITOLUL 4. LIVRABILE</w:t>
            </w:r>
            <w:r w:rsidRPr="00082AD5">
              <w:rPr>
                <w:rFonts w:ascii="Times New Roman" w:hAnsi="Times New Roman" w:cs="Times New Roman"/>
                <w:b/>
                <w:bCs/>
                <w:color w:val="000000"/>
                <w:sz w:val="20"/>
                <w:szCs w:val="20"/>
              </w:rPr>
              <w:tab/>
              <w:t>5</w:t>
            </w:r>
          </w:hyperlink>
        </w:p>
        <w:p w14:paraId="11F0503A"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q85mvnydcvrx">
            <w:r w:rsidRPr="00082AD5">
              <w:rPr>
                <w:rFonts w:ascii="Times New Roman" w:hAnsi="Times New Roman" w:cs="Times New Roman"/>
                <w:color w:val="000000"/>
                <w:sz w:val="20"/>
                <w:szCs w:val="20"/>
              </w:rPr>
              <w:t>4.1. Raport de inițiere și evaluare</w:t>
            </w:r>
            <w:r w:rsidRPr="00082AD5">
              <w:rPr>
                <w:rFonts w:ascii="Times New Roman" w:hAnsi="Times New Roman" w:cs="Times New Roman"/>
                <w:color w:val="000000"/>
                <w:sz w:val="20"/>
                <w:szCs w:val="20"/>
              </w:rPr>
              <w:tab/>
              <w:t>5</w:t>
            </w:r>
          </w:hyperlink>
        </w:p>
        <w:p w14:paraId="4B426EED"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uroro4dfris6">
            <w:r w:rsidRPr="00082AD5">
              <w:rPr>
                <w:rFonts w:ascii="Times New Roman" w:hAnsi="Times New Roman" w:cs="Times New Roman"/>
                <w:color w:val="000000"/>
                <w:sz w:val="20"/>
                <w:szCs w:val="20"/>
              </w:rPr>
              <w:t>4.2. Document de proiectare a sistemului</w:t>
            </w:r>
            <w:r w:rsidRPr="00082AD5">
              <w:rPr>
                <w:rFonts w:ascii="Times New Roman" w:hAnsi="Times New Roman" w:cs="Times New Roman"/>
                <w:color w:val="000000"/>
                <w:sz w:val="20"/>
                <w:szCs w:val="20"/>
              </w:rPr>
              <w:tab/>
              <w:t>6</w:t>
            </w:r>
          </w:hyperlink>
        </w:p>
        <w:p w14:paraId="4EA65A3B"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xt47htftyt1x">
            <w:r w:rsidRPr="00082AD5">
              <w:rPr>
                <w:rFonts w:ascii="Times New Roman" w:hAnsi="Times New Roman" w:cs="Times New Roman"/>
                <w:color w:val="000000"/>
                <w:sz w:val="20"/>
                <w:szCs w:val="20"/>
              </w:rPr>
              <w:t>4.3. Sistem Funcțional de Billing și Facturare (SBF)</w:t>
            </w:r>
            <w:r w:rsidRPr="00082AD5">
              <w:rPr>
                <w:rFonts w:ascii="Times New Roman" w:hAnsi="Times New Roman" w:cs="Times New Roman"/>
                <w:color w:val="000000"/>
                <w:sz w:val="20"/>
                <w:szCs w:val="20"/>
              </w:rPr>
              <w:tab/>
              <w:t>6</w:t>
            </w:r>
          </w:hyperlink>
        </w:p>
        <w:p w14:paraId="5EE064FF"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90otm15b5bur">
            <w:r w:rsidRPr="00082AD5">
              <w:rPr>
                <w:rFonts w:ascii="Times New Roman" w:hAnsi="Times New Roman" w:cs="Times New Roman"/>
                <w:color w:val="000000"/>
                <w:sz w:val="20"/>
                <w:szCs w:val="20"/>
              </w:rPr>
              <w:t>4.4. Raport de testare și integrare</w:t>
            </w:r>
            <w:r w:rsidRPr="00082AD5">
              <w:rPr>
                <w:rFonts w:ascii="Times New Roman" w:hAnsi="Times New Roman" w:cs="Times New Roman"/>
                <w:color w:val="000000"/>
                <w:sz w:val="20"/>
                <w:szCs w:val="20"/>
              </w:rPr>
              <w:tab/>
              <w:t>6</w:t>
            </w:r>
          </w:hyperlink>
        </w:p>
        <w:p w14:paraId="618F6320"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fyhxz7tezwxd">
            <w:r w:rsidRPr="00082AD5">
              <w:rPr>
                <w:rFonts w:ascii="Times New Roman" w:hAnsi="Times New Roman" w:cs="Times New Roman"/>
                <w:color w:val="000000"/>
                <w:sz w:val="20"/>
                <w:szCs w:val="20"/>
              </w:rPr>
              <w:t>4.5. Instruire și materiale de suport</w:t>
            </w:r>
            <w:r w:rsidRPr="00082AD5">
              <w:rPr>
                <w:rFonts w:ascii="Times New Roman" w:hAnsi="Times New Roman" w:cs="Times New Roman"/>
                <w:color w:val="000000"/>
                <w:sz w:val="20"/>
                <w:szCs w:val="20"/>
              </w:rPr>
              <w:tab/>
              <w:t>6</w:t>
            </w:r>
          </w:hyperlink>
        </w:p>
        <w:p w14:paraId="54DAB052"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nudnfynvipdz">
            <w:r w:rsidRPr="00082AD5">
              <w:rPr>
                <w:rFonts w:ascii="Times New Roman" w:hAnsi="Times New Roman" w:cs="Times New Roman"/>
                <w:color w:val="000000"/>
                <w:sz w:val="20"/>
                <w:szCs w:val="20"/>
              </w:rPr>
              <w:t>4.6. Plan de mentenanță</w:t>
            </w:r>
            <w:r w:rsidRPr="00082AD5">
              <w:rPr>
                <w:rFonts w:ascii="Times New Roman" w:hAnsi="Times New Roman" w:cs="Times New Roman"/>
                <w:color w:val="000000"/>
                <w:sz w:val="20"/>
                <w:szCs w:val="20"/>
              </w:rPr>
              <w:tab/>
              <w:t>6</w:t>
            </w:r>
          </w:hyperlink>
        </w:p>
        <w:p w14:paraId="64AB10A1" w14:textId="77777777" w:rsidR="006B2BEC" w:rsidRPr="00082AD5" w:rsidRDefault="000B72B9" w:rsidP="0049137C">
          <w:pPr>
            <w:widowControl w:val="0"/>
            <w:tabs>
              <w:tab w:val="right" w:leader="dot" w:pos="12000"/>
            </w:tabs>
            <w:spacing w:before="60"/>
            <w:rPr>
              <w:rFonts w:ascii="Times New Roman" w:hAnsi="Times New Roman" w:cs="Times New Roman"/>
              <w:b/>
              <w:bCs/>
              <w:color w:val="000000"/>
              <w:sz w:val="20"/>
              <w:szCs w:val="20"/>
            </w:rPr>
          </w:pPr>
          <w:hyperlink w:anchor="_heading=h.yhjiu3ctemh5">
            <w:r w:rsidRPr="00082AD5">
              <w:rPr>
                <w:rFonts w:ascii="Times New Roman" w:hAnsi="Times New Roman" w:cs="Times New Roman"/>
                <w:b/>
                <w:bCs/>
                <w:color w:val="000000"/>
                <w:sz w:val="20"/>
                <w:szCs w:val="20"/>
              </w:rPr>
              <w:t>CAPITOLUL 5. CERINȚE TEHNICE</w:t>
            </w:r>
            <w:r w:rsidRPr="00082AD5">
              <w:rPr>
                <w:rFonts w:ascii="Times New Roman" w:hAnsi="Times New Roman" w:cs="Times New Roman"/>
                <w:b/>
                <w:bCs/>
                <w:color w:val="000000"/>
                <w:sz w:val="20"/>
                <w:szCs w:val="20"/>
              </w:rPr>
              <w:tab/>
              <w:t>7</w:t>
            </w:r>
          </w:hyperlink>
        </w:p>
        <w:p w14:paraId="11A9DE56"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nprmvzid1lp2">
            <w:r w:rsidRPr="00082AD5">
              <w:rPr>
                <w:rFonts w:ascii="Times New Roman" w:hAnsi="Times New Roman" w:cs="Times New Roman"/>
                <w:color w:val="000000"/>
                <w:sz w:val="20"/>
                <w:szCs w:val="20"/>
              </w:rPr>
              <w:t>5.1. Arhitectura la nivel înalt</w:t>
            </w:r>
            <w:r w:rsidRPr="00082AD5">
              <w:rPr>
                <w:rFonts w:ascii="Times New Roman" w:hAnsi="Times New Roman" w:cs="Times New Roman"/>
                <w:color w:val="000000"/>
                <w:sz w:val="20"/>
                <w:szCs w:val="20"/>
              </w:rPr>
              <w:tab/>
              <w:t>7</w:t>
            </w:r>
          </w:hyperlink>
        </w:p>
        <w:p w14:paraId="3CC347A8"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oayxmh5i27up">
            <w:r w:rsidRPr="00082AD5">
              <w:rPr>
                <w:rFonts w:ascii="Times New Roman" w:hAnsi="Times New Roman" w:cs="Times New Roman"/>
                <w:color w:val="000000"/>
                <w:sz w:val="20"/>
                <w:szCs w:val="20"/>
              </w:rPr>
              <w:t>5.1.1. Interfața web (UI Layer)</w:t>
            </w:r>
            <w:r w:rsidRPr="00082AD5">
              <w:rPr>
                <w:rFonts w:ascii="Times New Roman" w:hAnsi="Times New Roman" w:cs="Times New Roman"/>
                <w:color w:val="000000"/>
                <w:sz w:val="20"/>
                <w:szCs w:val="20"/>
              </w:rPr>
              <w:tab/>
              <w:t>7</w:t>
            </w:r>
          </w:hyperlink>
        </w:p>
        <w:p w14:paraId="2AA0DDA3"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80utsz142jt0">
            <w:r w:rsidRPr="00082AD5">
              <w:rPr>
                <w:rFonts w:ascii="Times New Roman" w:hAnsi="Times New Roman" w:cs="Times New Roman"/>
                <w:color w:val="000000"/>
                <w:sz w:val="20"/>
                <w:szCs w:val="20"/>
              </w:rPr>
              <w:t>5.1.2. Stratul de aplicație (Application Layer)</w:t>
            </w:r>
            <w:r w:rsidRPr="00082AD5">
              <w:rPr>
                <w:rFonts w:ascii="Times New Roman" w:hAnsi="Times New Roman" w:cs="Times New Roman"/>
                <w:color w:val="000000"/>
                <w:sz w:val="20"/>
                <w:szCs w:val="20"/>
              </w:rPr>
              <w:tab/>
              <w:t>7</w:t>
            </w:r>
          </w:hyperlink>
        </w:p>
        <w:p w14:paraId="78637560"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1spsdu69ylj">
            <w:r w:rsidRPr="00082AD5">
              <w:rPr>
                <w:rFonts w:ascii="Times New Roman" w:hAnsi="Times New Roman" w:cs="Times New Roman"/>
                <w:color w:val="000000"/>
                <w:sz w:val="20"/>
                <w:szCs w:val="20"/>
              </w:rPr>
              <w:t>5.1.3. Stratul de date (Data Layer)</w:t>
            </w:r>
            <w:r w:rsidRPr="00082AD5">
              <w:rPr>
                <w:rFonts w:ascii="Times New Roman" w:hAnsi="Times New Roman" w:cs="Times New Roman"/>
                <w:color w:val="000000"/>
                <w:sz w:val="20"/>
                <w:szCs w:val="20"/>
              </w:rPr>
              <w:tab/>
              <w:t>7</w:t>
            </w:r>
          </w:hyperlink>
        </w:p>
        <w:p w14:paraId="1A9AE8CD"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5nac0ky4flsf">
            <w:r w:rsidRPr="00082AD5">
              <w:rPr>
                <w:rFonts w:ascii="Times New Roman" w:hAnsi="Times New Roman" w:cs="Times New Roman"/>
                <w:color w:val="000000"/>
                <w:sz w:val="20"/>
                <w:szCs w:val="20"/>
              </w:rPr>
              <w:t>5.1.4. Stratul de integrare (Integration Layer)</w:t>
            </w:r>
            <w:r w:rsidRPr="00082AD5">
              <w:rPr>
                <w:rFonts w:ascii="Times New Roman" w:hAnsi="Times New Roman" w:cs="Times New Roman"/>
                <w:color w:val="000000"/>
                <w:sz w:val="20"/>
                <w:szCs w:val="20"/>
              </w:rPr>
              <w:tab/>
              <w:t>7</w:t>
            </w:r>
          </w:hyperlink>
        </w:p>
        <w:p w14:paraId="43E1BCF1"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a3ogozwj5adx">
            <w:r w:rsidRPr="00082AD5">
              <w:rPr>
                <w:rFonts w:ascii="Times New Roman" w:hAnsi="Times New Roman" w:cs="Times New Roman"/>
                <w:color w:val="000000"/>
                <w:sz w:val="20"/>
                <w:szCs w:val="20"/>
              </w:rPr>
              <w:t>5.1.5. Stratul de securitate (Security Layer)</w:t>
            </w:r>
            <w:r w:rsidRPr="00082AD5">
              <w:rPr>
                <w:rFonts w:ascii="Times New Roman" w:hAnsi="Times New Roman" w:cs="Times New Roman"/>
                <w:color w:val="000000"/>
                <w:sz w:val="20"/>
                <w:szCs w:val="20"/>
              </w:rPr>
              <w:tab/>
              <w:t>7</w:t>
            </w:r>
          </w:hyperlink>
        </w:p>
        <w:p w14:paraId="461A336E"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jruod6ck450c">
            <w:r w:rsidRPr="00082AD5">
              <w:rPr>
                <w:rFonts w:ascii="Times New Roman" w:hAnsi="Times New Roman" w:cs="Times New Roman"/>
                <w:color w:val="000000"/>
                <w:sz w:val="20"/>
                <w:szCs w:val="20"/>
              </w:rPr>
              <w:t>5.1.6. Stratul de implementare (Deployment Layer)</w:t>
            </w:r>
            <w:r w:rsidRPr="00082AD5">
              <w:rPr>
                <w:rFonts w:ascii="Times New Roman" w:hAnsi="Times New Roman" w:cs="Times New Roman"/>
                <w:color w:val="000000"/>
                <w:sz w:val="20"/>
                <w:szCs w:val="20"/>
              </w:rPr>
              <w:tab/>
              <w:t>7</w:t>
            </w:r>
          </w:hyperlink>
        </w:p>
        <w:p w14:paraId="7633E08B"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l7i5qo9ogk61">
            <w:r w:rsidRPr="00082AD5">
              <w:rPr>
                <w:rFonts w:ascii="Times New Roman" w:hAnsi="Times New Roman" w:cs="Times New Roman"/>
                <w:color w:val="000000"/>
                <w:sz w:val="20"/>
                <w:szCs w:val="20"/>
              </w:rPr>
              <w:t>5.2. Cerințe de dezvoltare</w:t>
            </w:r>
            <w:r w:rsidRPr="00082AD5">
              <w:rPr>
                <w:rFonts w:ascii="Times New Roman" w:hAnsi="Times New Roman" w:cs="Times New Roman"/>
                <w:color w:val="000000"/>
                <w:sz w:val="20"/>
                <w:szCs w:val="20"/>
              </w:rPr>
              <w:tab/>
              <w:t>8</w:t>
            </w:r>
          </w:hyperlink>
        </w:p>
        <w:p w14:paraId="3F3A2FAE"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pv60czdgrj8j">
            <w:r w:rsidRPr="00082AD5">
              <w:rPr>
                <w:rFonts w:ascii="Times New Roman" w:hAnsi="Times New Roman" w:cs="Times New Roman"/>
                <w:color w:val="000000"/>
                <w:sz w:val="20"/>
                <w:szCs w:val="20"/>
              </w:rPr>
              <w:t>5.2.1. Tehnologii recomandate</w:t>
            </w:r>
            <w:r w:rsidRPr="00082AD5">
              <w:rPr>
                <w:rFonts w:ascii="Times New Roman" w:hAnsi="Times New Roman" w:cs="Times New Roman"/>
                <w:color w:val="000000"/>
                <w:sz w:val="20"/>
                <w:szCs w:val="20"/>
              </w:rPr>
              <w:tab/>
              <w:t>8</w:t>
            </w:r>
          </w:hyperlink>
        </w:p>
        <w:p w14:paraId="3643F15D"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5xcu6brllj5y">
            <w:r w:rsidRPr="00082AD5">
              <w:rPr>
                <w:rFonts w:ascii="Times New Roman" w:hAnsi="Times New Roman" w:cs="Times New Roman"/>
                <w:color w:val="000000"/>
                <w:sz w:val="20"/>
                <w:szCs w:val="20"/>
              </w:rPr>
              <w:t>5.2.2. Principii arhitecturale</w:t>
            </w:r>
            <w:r w:rsidRPr="00082AD5">
              <w:rPr>
                <w:rFonts w:ascii="Times New Roman" w:hAnsi="Times New Roman" w:cs="Times New Roman"/>
                <w:color w:val="000000"/>
                <w:sz w:val="20"/>
                <w:szCs w:val="20"/>
              </w:rPr>
              <w:tab/>
              <w:t>8</w:t>
            </w:r>
          </w:hyperlink>
        </w:p>
        <w:p w14:paraId="678F5DBE"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w6o714sai4tz">
            <w:r w:rsidRPr="00082AD5">
              <w:rPr>
                <w:rFonts w:ascii="Times New Roman" w:hAnsi="Times New Roman" w:cs="Times New Roman"/>
                <w:color w:val="000000"/>
                <w:sz w:val="20"/>
                <w:szCs w:val="20"/>
              </w:rPr>
              <w:t>5.2.3. Cerințe de performanță</w:t>
            </w:r>
            <w:r w:rsidRPr="00082AD5">
              <w:rPr>
                <w:rFonts w:ascii="Times New Roman" w:hAnsi="Times New Roman" w:cs="Times New Roman"/>
                <w:color w:val="000000"/>
                <w:sz w:val="20"/>
                <w:szCs w:val="20"/>
              </w:rPr>
              <w:tab/>
              <w:t>8</w:t>
            </w:r>
          </w:hyperlink>
        </w:p>
        <w:p w14:paraId="020C1D84"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z4s0oieb6ly9">
            <w:r w:rsidRPr="00082AD5">
              <w:rPr>
                <w:rFonts w:ascii="Times New Roman" w:hAnsi="Times New Roman" w:cs="Times New Roman"/>
                <w:color w:val="000000"/>
                <w:sz w:val="20"/>
                <w:szCs w:val="20"/>
              </w:rPr>
              <w:t>5.2.4. Cerințe de disponibilitate</w:t>
            </w:r>
            <w:r w:rsidRPr="00082AD5">
              <w:rPr>
                <w:rFonts w:ascii="Times New Roman" w:hAnsi="Times New Roman" w:cs="Times New Roman"/>
                <w:color w:val="000000"/>
                <w:sz w:val="20"/>
                <w:szCs w:val="20"/>
              </w:rPr>
              <w:tab/>
              <w:t>8</w:t>
            </w:r>
          </w:hyperlink>
        </w:p>
        <w:p w14:paraId="25D4FC1D"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2rfo3jm8pd0q">
            <w:r w:rsidRPr="00082AD5">
              <w:rPr>
                <w:rFonts w:ascii="Times New Roman" w:hAnsi="Times New Roman" w:cs="Times New Roman"/>
                <w:color w:val="000000"/>
                <w:sz w:val="20"/>
                <w:szCs w:val="20"/>
              </w:rPr>
              <w:t>5.2.5. Cerințe de securitate</w:t>
            </w:r>
            <w:r w:rsidRPr="00082AD5">
              <w:rPr>
                <w:rFonts w:ascii="Times New Roman" w:hAnsi="Times New Roman" w:cs="Times New Roman"/>
                <w:color w:val="000000"/>
                <w:sz w:val="20"/>
                <w:szCs w:val="20"/>
              </w:rPr>
              <w:tab/>
              <w:t>8</w:t>
            </w:r>
          </w:hyperlink>
        </w:p>
        <w:p w14:paraId="76D8AFFD"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pbxc92qlhf3l">
            <w:r w:rsidRPr="00082AD5">
              <w:rPr>
                <w:rFonts w:ascii="Times New Roman" w:hAnsi="Times New Roman" w:cs="Times New Roman"/>
                <w:color w:val="000000"/>
                <w:sz w:val="20"/>
                <w:szCs w:val="20"/>
              </w:rPr>
              <w:t>5.3. Cerințe de utilizare și design (UI/UX)</w:t>
            </w:r>
            <w:r w:rsidRPr="00082AD5">
              <w:rPr>
                <w:rFonts w:ascii="Times New Roman" w:hAnsi="Times New Roman" w:cs="Times New Roman"/>
                <w:color w:val="000000"/>
                <w:sz w:val="20"/>
                <w:szCs w:val="20"/>
              </w:rPr>
              <w:tab/>
              <w:t>8</w:t>
            </w:r>
          </w:hyperlink>
        </w:p>
        <w:p w14:paraId="71E46A61"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n8ljri2iw9xj">
            <w:r w:rsidRPr="00082AD5">
              <w:rPr>
                <w:rFonts w:ascii="Times New Roman" w:hAnsi="Times New Roman" w:cs="Times New Roman"/>
                <w:color w:val="000000"/>
                <w:sz w:val="20"/>
                <w:szCs w:val="20"/>
              </w:rPr>
              <w:t>5.3.1. Interfața utilizator</w:t>
            </w:r>
            <w:r w:rsidRPr="00082AD5">
              <w:rPr>
                <w:rFonts w:ascii="Times New Roman" w:hAnsi="Times New Roman" w:cs="Times New Roman"/>
                <w:color w:val="000000"/>
                <w:sz w:val="20"/>
                <w:szCs w:val="20"/>
              </w:rPr>
              <w:tab/>
              <w:t>8</w:t>
            </w:r>
          </w:hyperlink>
        </w:p>
        <w:p w14:paraId="62D1F39D"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ytpqf4v5lxyd">
            <w:r w:rsidRPr="00082AD5">
              <w:rPr>
                <w:rFonts w:ascii="Times New Roman" w:hAnsi="Times New Roman" w:cs="Times New Roman"/>
                <w:color w:val="000000"/>
                <w:sz w:val="20"/>
                <w:szCs w:val="20"/>
              </w:rPr>
              <w:t>5.3.2. Experiența utilizatorului</w:t>
            </w:r>
            <w:r w:rsidRPr="00082AD5">
              <w:rPr>
                <w:rFonts w:ascii="Times New Roman" w:hAnsi="Times New Roman" w:cs="Times New Roman"/>
                <w:color w:val="000000"/>
                <w:sz w:val="20"/>
                <w:szCs w:val="20"/>
              </w:rPr>
              <w:tab/>
              <w:t>8</w:t>
            </w:r>
          </w:hyperlink>
        </w:p>
        <w:p w14:paraId="2B7BA8ED"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lht5afyfufat">
            <w:r w:rsidRPr="00082AD5">
              <w:rPr>
                <w:rFonts w:ascii="Times New Roman" w:hAnsi="Times New Roman" w:cs="Times New Roman"/>
                <w:color w:val="000000"/>
                <w:sz w:val="20"/>
                <w:szCs w:val="20"/>
              </w:rPr>
              <w:t>5.3.3. Specificații tehnice interfață</w:t>
            </w:r>
            <w:r w:rsidRPr="00082AD5">
              <w:rPr>
                <w:rFonts w:ascii="Times New Roman" w:hAnsi="Times New Roman" w:cs="Times New Roman"/>
                <w:color w:val="000000"/>
                <w:sz w:val="20"/>
                <w:szCs w:val="20"/>
              </w:rPr>
              <w:tab/>
              <w:t>9</w:t>
            </w:r>
          </w:hyperlink>
        </w:p>
        <w:p w14:paraId="420C4C3D"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yhqoj2xmxdqf">
            <w:r w:rsidRPr="00082AD5">
              <w:rPr>
                <w:rFonts w:ascii="Times New Roman" w:hAnsi="Times New Roman" w:cs="Times New Roman"/>
                <w:color w:val="000000"/>
                <w:sz w:val="20"/>
                <w:szCs w:val="20"/>
              </w:rPr>
              <w:t>5.3.4. Adaptare la procesele SA Energocom</w:t>
            </w:r>
            <w:r w:rsidRPr="00082AD5">
              <w:rPr>
                <w:rFonts w:ascii="Times New Roman" w:hAnsi="Times New Roman" w:cs="Times New Roman"/>
                <w:color w:val="000000"/>
                <w:sz w:val="20"/>
                <w:szCs w:val="20"/>
              </w:rPr>
              <w:tab/>
              <w:t>9</w:t>
            </w:r>
          </w:hyperlink>
        </w:p>
        <w:p w14:paraId="6CD58637"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wlbyekuz8j40">
            <w:r w:rsidRPr="00082AD5">
              <w:rPr>
                <w:rFonts w:ascii="Times New Roman" w:hAnsi="Times New Roman" w:cs="Times New Roman"/>
                <w:color w:val="000000"/>
                <w:sz w:val="20"/>
                <w:szCs w:val="20"/>
              </w:rPr>
              <w:t>5.4. Cerințe funcționale</w:t>
            </w:r>
            <w:r w:rsidRPr="00082AD5">
              <w:rPr>
                <w:rFonts w:ascii="Times New Roman" w:hAnsi="Times New Roman" w:cs="Times New Roman"/>
                <w:color w:val="000000"/>
                <w:sz w:val="20"/>
                <w:szCs w:val="20"/>
              </w:rPr>
              <w:tab/>
              <w:t>9</w:t>
            </w:r>
          </w:hyperlink>
        </w:p>
        <w:p w14:paraId="568AE5D0"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br35znk1dt7i">
            <w:r w:rsidRPr="00082AD5">
              <w:rPr>
                <w:rFonts w:ascii="Times New Roman" w:hAnsi="Times New Roman" w:cs="Times New Roman"/>
                <w:color w:val="000000"/>
                <w:sz w:val="20"/>
                <w:szCs w:val="20"/>
              </w:rPr>
              <w:t>5.4.1. MODUL 1: Import date (Microserviciu Import)</w:t>
            </w:r>
            <w:r w:rsidRPr="00082AD5">
              <w:rPr>
                <w:rFonts w:ascii="Times New Roman" w:hAnsi="Times New Roman" w:cs="Times New Roman"/>
                <w:color w:val="000000"/>
                <w:sz w:val="20"/>
                <w:szCs w:val="20"/>
              </w:rPr>
              <w:tab/>
              <w:t>9</w:t>
            </w:r>
          </w:hyperlink>
        </w:p>
        <w:p w14:paraId="299F43E4"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sb46q39idrz9">
            <w:r w:rsidRPr="00082AD5">
              <w:rPr>
                <w:rFonts w:ascii="Times New Roman" w:hAnsi="Times New Roman" w:cs="Times New Roman"/>
                <w:color w:val="000000"/>
                <w:sz w:val="20"/>
                <w:szCs w:val="20"/>
              </w:rPr>
              <w:t>5.4.2. MODUL 2: Calcul consumuri și valori financiare (Microserviciu Calcul)</w:t>
            </w:r>
            <w:r w:rsidRPr="00082AD5">
              <w:rPr>
                <w:rFonts w:ascii="Times New Roman" w:hAnsi="Times New Roman" w:cs="Times New Roman"/>
                <w:color w:val="000000"/>
                <w:sz w:val="20"/>
                <w:szCs w:val="20"/>
              </w:rPr>
              <w:tab/>
              <w:t>10</w:t>
            </w:r>
          </w:hyperlink>
        </w:p>
        <w:p w14:paraId="5DFC47CF"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ob8jfwwnkd3p">
            <w:r w:rsidRPr="00082AD5">
              <w:rPr>
                <w:rFonts w:ascii="Times New Roman" w:hAnsi="Times New Roman" w:cs="Times New Roman"/>
                <w:color w:val="000000"/>
                <w:sz w:val="20"/>
                <w:szCs w:val="20"/>
              </w:rPr>
              <w:t>5.4.3. MODUL 3: Gestionarea recalculărilor (Microserviciu Recalculare)</w:t>
            </w:r>
            <w:r w:rsidRPr="00082AD5">
              <w:rPr>
                <w:rFonts w:ascii="Times New Roman" w:hAnsi="Times New Roman" w:cs="Times New Roman"/>
                <w:color w:val="000000"/>
                <w:sz w:val="20"/>
                <w:szCs w:val="20"/>
              </w:rPr>
              <w:tab/>
              <w:t>11</w:t>
            </w:r>
          </w:hyperlink>
        </w:p>
        <w:p w14:paraId="325BC311"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ixdh4us2xn9">
            <w:r w:rsidRPr="00082AD5">
              <w:rPr>
                <w:rFonts w:ascii="Times New Roman" w:hAnsi="Times New Roman" w:cs="Times New Roman"/>
                <w:color w:val="000000"/>
                <w:sz w:val="20"/>
                <w:szCs w:val="20"/>
              </w:rPr>
              <w:t>5.4.4. MODUL 3: Generarea și punerea la dispoziție a facturilor</w:t>
            </w:r>
            <w:r w:rsidRPr="00082AD5">
              <w:rPr>
                <w:rFonts w:ascii="Times New Roman" w:hAnsi="Times New Roman" w:cs="Times New Roman"/>
                <w:color w:val="000000"/>
                <w:sz w:val="20"/>
                <w:szCs w:val="20"/>
              </w:rPr>
              <w:tab/>
              <w:t>14</w:t>
            </w:r>
          </w:hyperlink>
        </w:p>
        <w:p w14:paraId="0557281D"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ti3ll4shdufn">
            <w:r w:rsidRPr="00082AD5">
              <w:rPr>
                <w:rFonts w:ascii="Times New Roman" w:hAnsi="Times New Roman" w:cs="Times New Roman"/>
                <w:color w:val="000000"/>
                <w:sz w:val="20"/>
                <w:szCs w:val="20"/>
              </w:rPr>
              <w:t>5.4.5. MODUL 4: Integrarea bancară</w:t>
            </w:r>
            <w:r w:rsidRPr="00082AD5">
              <w:rPr>
                <w:rFonts w:ascii="Times New Roman" w:hAnsi="Times New Roman" w:cs="Times New Roman"/>
                <w:color w:val="000000"/>
                <w:sz w:val="20"/>
                <w:szCs w:val="20"/>
              </w:rPr>
              <w:tab/>
              <w:t>15</w:t>
            </w:r>
          </w:hyperlink>
        </w:p>
        <w:p w14:paraId="7BAA9834"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x19gy1dqkof9">
            <w:r w:rsidRPr="00082AD5">
              <w:rPr>
                <w:rFonts w:ascii="Times New Roman" w:hAnsi="Times New Roman" w:cs="Times New Roman"/>
                <w:color w:val="000000"/>
                <w:sz w:val="20"/>
                <w:szCs w:val="20"/>
              </w:rPr>
              <w:t>5.4.6. MODUL 5: Dashboard operațional</w:t>
            </w:r>
            <w:r w:rsidRPr="00082AD5">
              <w:rPr>
                <w:rFonts w:ascii="Times New Roman" w:hAnsi="Times New Roman" w:cs="Times New Roman"/>
                <w:color w:val="000000"/>
                <w:sz w:val="20"/>
                <w:szCs w:val="20"/>
              </w:rPr>
              <w:tab/>
              <w:t>16</w:t>
            </w:r>
          </w:hyperlink>
        </w:p>
        <w:p w14:paraId="5A9E0185" w14:textId="1E8E264D" w:rsidR="006B2BEC" w:rsidRPr="00082AD5" w:rsidRDefault="003C1B2B" w:rsidP="0049137C">
          <w:pPr>
            <w:widowControl w:val="0"/>
            <w:tabs>
              <w:tab w:val="right" w:leader="dot" w:pos="12000"/>
            </w:tabs>
            <w:spacing w:before="60"/>
            <w:ind w:left="1080"/>
            <w:rPr>
              <w:rFonts w:ascii="Times New Roman" w:hAnsi="Times New Roman" w:cs="Times New Roman"/>
              <w:color w:val="000000"/>
              <w:sz w:val="20"/>
              <w:szCs w:val="20"/>
            </w:rPr>
          </w:pPr>
          <w:r>
            <w:t xml:space="preserve">  </w:t>
          </w:r>
          <w:hyperlink w:anchor="_heading=h.j1r9czj1fv1g">
            <w:r w:rsidR="000B72B9" w:rsidRPr="00082AD5">
              <w:rPr>
                <w:rFonts w:ascii="Times New Roman" w:hAnsi="Times New Roman" w:cs="Times New Roman"/>
                <w:color w:val="000000"/>
                <w:sz w:val="20"/>
                <w:szCs w:val="20"/>
              </w:rPr>
              <w:t>5.4.6.1. Submodul:  Recalculărilor (Dashboard Operator)</w:t>
            </w:r>
            <w:r w:rsidR="000B72B9" w:rsidRPr="00082AD5">
              <w:rPr>
                <w:rFonts w:ascii="Times New Roman" w:hAnsi="Times New Roman" w:cs="Times New Roman"/>
                <w:color w:val="000000"/>
                <w:sz w:val="20"/>
                <w:szCs w:val="20"/>
              </w:rPr>
              <w:tab/>
              <w:t>16</w:t>
            </w:r>
          </w:hyperlink>
        </w:p>
        <w:p w14:paraId="7AAD2441"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gq54t02l8oxy">
            <w:r w:rsidRPr="00082AD5">
              <w:rPr>
                <w:rFonts w:ascii="Times New Roman" w:hAnsi="Times New Roman" w:cs="Times New Roman"/>
                <w:color w:val="000000"/>
                <w:sz w:val="20"/>
                <w:szCs w:val="20"/>
              </w:rPr>
              <w:t>5.4.6.2. Submodul: Autentificare și acces (User Management)</w:t>
            </w:r>
            <w:r w:rsidRPr="00082AD5">
              <w:rPr>
                <w:rFonts w:ascii="Times New Roman" w:hAnsi="Times New Roman" w:cs="Times New Roman"/>
                <w:color w:val="000000"/>
                <w:sz w:val="20"/>
                <w:szCs w:val="20"/>
              </w:rPr>
              <w:tab/>
              <w:t>18</w:t>
            </w:r>
          </w:hyperlink>
        </w:p>
        <w:p w14:paraId="5F54C2C1"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d0ofm455q0zu">
            <w:r w:rsidRPr="00082AD5">
              <w:rPr>
                <w:rFonts w:ascii="Times New Roman" w:hAnsi="Times New Roman" w:cs="Times New Roman"/>
                <w:color w:val="000000"/>
                <w:sz w:val="20"/>
                <w:szCs w:val="20"/>
              </w:rPr>
              <w:t>5.4.6.3. Submodul: Control procese operaționale (Import și Calcul)</w:t>
            </w:r>
            <w:r w:rsidRPr="00082AD5">
              <w:rPr>
                <w:rFonts w:ascii="Times New Roman" w:hAnsi="Times New Roman" w:cs="Times New Roman"/>
                <w:color w:val="000000"/>
                <w:sz w:val="20"/>
                <w:szCs w:val="20"/>
              </w:rPr>
              <w:tab/>
              <w:t>19</w:t>
            </w:r>
          </w:hyperlink>
        </w:p>
        <w:p w14:paraId="51C04ABE"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1wajnmh334fk">
            <w:r w:rsidRPr="00082AD5">
              <w:rPr>
                <w:rFonts w:ascii="Times New Roman" w:hAnsi="Times New Roman" w:cs="Times New Roman"/>
                <w:color w:val="000000"/>
                <w:sz w:val="20"/>
                <w:szCs w:val="20"/>
              </w:rPr>
              <w:t>5.4.6.4. Submodul: Vizualizare rezultate procese (post-import / post-calcul)</w:t>
            </w:r>
            <w:r w:rsidRPr="00082AD5">
              <w:rPr>
                <w:rFonts w:ascii="Times New Roman" w:hAnsi="Times New Roman" w:cs="Times New Roman"/>
                <w:color w:val="000000"/>
                <w:sz w:val="20"/>
                <w:szCs w:val="20"/>
              </w:rPr>
              <w:tab/>
              <w:t>20</w:t>
            </w:r>
          </w:hyperlink>
        </w:p>
        <w:p w14:paraId="590032B0"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1w9n3w28phql">
            <w:r w:rsidRPr="00082AD5">
              <w:rPr>
                <w:rFonts w:ascii="Times New Roman" w:hAnsi="Times New Roman" w:cs="Times New Roman"/>
                <w:color w:val="000000"/>
                <w:sz w:val="20"/>
                <w:szCs w:val="20"/>
              </w:rPr>
              <w:t>5.4.6.5. Submodul: Tarife</w:t>
            </w:r>
            <w:r w:rsidRPr="00082AD5">
              <w:rPr>
                <w:rFonts w:ascii="Times New Roman" w:hAnsi="Times New Roman" w:cs="Times New Roman"/>
                <w:color w:val="000000"/>
                <w:sz w:val="20"/>
                <w:szCs w:val="20"/>
              </w:rPr>
              <w:tab/>
              <w:t>21</w:t>
            </w:r>
          </w:hyperlink>
        </w:p>
        <w:p w14:paraId="77A577B4"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8pjy3qz0qzv0">
            <w:r w:rsidRPr="00082AD5">
              <w:rPr>
                <w:rFonts w:ascii="Times New Roman" w:hAnsi="Times New Roman" w:cs="Times New Roman"/>
                <w:color w:val="000000"/>
                <w:sz w:val="20"/>
                <w:szCs w:val="20"/>
              </w:rPr>
              <w:t>5.4.6.6. Submodul: Rapoarte</w:t>
            </w:r>
            <w:r w:rsidRPr="00082AD5">
              <w:rPr>
                <w:rFonts w:ascii="Times New Roman" w:hAnsi="Times New Roman" w:cs="Times New Roman"/>
                <w:color w:val="000000"/>
                <w:sz w:val="20"/>
                <w:szCs w:val="20"/>
              </w:rPr>
              <w:tab/>
              <w:t>22</w:t>
            </w:r>
          </w:hyperlink>
        </w:p>
        <w:p w14:paraId="21EE3891" w14:textId="2CDE5426" w:rsidR="006B2BEC" w:rsidRPr="00082AD5" w:rsidRDefault="00AC6AB4" w:rsidP="00AC6AB4">
          <w:pPr>
            <w:widowControl w:val="0"/>
            <w:tabs>
              <w:tab w:val="right" w:leader="dot" w:pos="12000"/>
            </w:tabs>
            <w:spacing w:before="60"/>
            <w:rPr>
              <w:rFonts w:ascii="Times New Roman" w:hAnsi="Times New Roman" w:cs="Times New Roman"/>
              <w:color w:val="000000"/>
              <w:sz w:val="20"/>
              <w:szCs w:val="20"/>
            </w:rPr>
          </w:pPr>
          <w:r>
            <w:t xml:space="preserve">         </w:t>
          </w:r>
          <w:hyperlink w:anchor="_heading=h.tzymibs6ygvn">
            <w:r w:rsidR="000B72B9" w:rsidRPr="00082AD5">
              <w:rPr>
                <w:rFonts w:ascii="Times New Roman" w:hAnsi="Times New Roman" w:cs="Times New Roman"/>
                <w:color w:val="000000"/>
                <w:sz w:val="20"/>
                <w:szCs w:val="20"/>
              </w:rPr>
              <w:t>5.4.7. MODUL 6: API Gateway</w:t>
            </w:r>
            <w:r w:rsidR="000B72B9" w:rsidRPr="00082AD5">
              <w:rPr>
                <w:rFonts w:ascii="Times New Roman" w:hAnsi="Times New Roman" w:cs="Times New Roman"/>
                <w:color w:val="000000"/>
                <w:sz w:val="20"/>
                <w:szCs w:val="20"/>
              </w:rPr>
              <w:tab/>
              <w:t>23</w:t>
            </w:r>
          </w:hyperlink>
        </w:p>
        <w:p w14:paraId="4AFCD609"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j7gneflmcstg">
            <w:r w:rsidRPr="00082AD5">
              <w:rPr>
                <w:rFonts w:ascii="Times New Roman" w:hAnsi="Times New Roman" w:cs="Times New Roman"/>
                <w:color w:val="000000"/>
                <w:sz w:val="20"/>
                <w:szCs w:val="20"/>
              </w:rPr>
              <w:t>5.4.7.1. Cerințe funcționale generale API Gateway</w:t>
            </w:r>
            <w:r w:rsidRPr="00082AD5">
              <w:rPr>
                <w:rFonts w:ascii="Times New Roman" w:hAnsi="Times New Roman" w:cs="Times New Roman"/>
                <w:color w:val="000000"/>
                <w:sz w:val="20"/>
                <w:szCs w:val="20"/>
              </w:rPr>
              <w:tab/>
              <w:t>23</w:t>
            </w:r>
          </w:hyperlink>
        </w:p>
        <w:p w14:paraId="60ABFC6C"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8qcep9trdh21">
            <w:r w:rsidRPr="00082AD5">
              <w:rPr>
                <w:rFonts w:ascii="Times New Roman" w:hAnsi="Times New Roman" w:cs="Times New Roman"/>
                <w:color w:val="000000"/>
                <w:sz w:val="20"/>
                <w:szCs w:val="20"/>
              </w:rPr>
              <w:t>5.4.7.2. Integrare API Comerț – API Gateway → Comerț</w:t>
            </w:r>
            <w:r w:rsidRPr="00082AD5">
              <w:rPr>
                <w:rFonts w:ascii="Times New Roman" w:hAnsi="Times New Roman" w:cs="Times New Roman"/>
                <w:color w:val="000000"/>
                <w:sz w:val="20"/>
                <w:szCs w:val="20"/>
              </w:rPr>
              <w:tab/>
              <w:t>24</w:t>
            </w:r>
          </w:hyperlink>
        </w:p>
        <w:p w14:paraId="40FF9D51"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eiz3r3m2nfn2">
            <w:r w:rsidRPr="00082AD5">
              <w:rPr>
                <w:rFonts w:ascii="Times New Roman" w:hAnsi="Times New Roman" w:cs="Times New Roman"/>
                <w:color w:val="000000"/>
                <w:sz w:val="20"/>
                <w:szCs w:val="20"/>
              </w:rPr>
              <w:t>5.4.7.3. Integrare API Comerț – API Gateway ← Comerț</w:t>
            </w:r>
            <w:r w:rsidRPr="00082AD5">
              <w:rPr>
                <w:rFonts w:ascii="Times New Roman" w:hAnsi="Times New Roman" w:cs="Times New Roman"/>
                <w:color w:val="000000"/>
                <w:sz w:val="20"/>
                <w:szCs w:val="20"/>
              </w:rPr>
              <w:tab/>
              <w:t>24</w:t>
            </w:r>
          </w:hyperlink>
        </w:p>
        <w:p w14:paraId="2942FD5A"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l1en4wzhk4n8">
            <w:r w:rsidRPr="00082AD5">
              <w:rPr>
                <w:rFonts w:ascii="Times New Roman" w:hAnsi="Times New Roman" w:cs="Times New Roman"/>
                <w:color w:val="000000"/>
                <w:sz w:val="20"/>
                <w:szCs w:val="20"/>
              </w:rPr>
              <w:t>5.4.7.4. Integrare API Bănci</w:t>
            </w:r>
            <w:r w:rsidRPr="00082AD5">
              <w:rPr>
                <w:rFonts w:ascii="Times New Roman" w:hAnsi="Times New Roman" w:cs="Times New Roman"/>
                <w:color w:val="000000"/>
                <w:sz w:val="20"/>
                <w:szCs w:val="20"/>
              </w:rPr>
              <w:tab/>
              <w:t>25</w:t>
            </w:r>
          </w:hyperlink>
        </w:p>
        <w:p w14:paraId="09FE1FC5"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l3017tsqzquc">
            <w:r w:rsidRPr="00082AD5">
              <w:rPr>
                <w:rFonts w:ascii="Times New Roman" w:hAnsi="Times New Roman" w:cs="Times New Roman"/>
                <w:color w:val="000000"/>
                <w:sz w:val="20"/>
                <w:szCs w:val="20"/>
              </w:rPr>
              <w:t>5.4.7.5. Integrare API Contabilitate – API Gateway → Contabilitate</w:t>
            </w:r>
            <w:r w:rsidRPr="00082AD5">
              <w:rPr>
                <w:rFonts w:ascii="Times New Roman" w:hAnsi="Times New Roman" w:cs="Times New Roman"/>
                <w:color w:val="000000"/>
                <w:sz w:val="20"/>
                <w:szCs w:val="20"/>
              </w:rPr>
              <w:tab/>
              <w:t>25</w:t>
            </w:r>
          </w:hyperlink>
        </w:p>
        <w:p w14:paraId="75157346" w14:textId="77777777" w:rsidR="006B2BEC" w:rsidRPr="00082AD5" w:rsidRDefault="000B72B9" w:rsidP="0049137C">
          <w:pPr>
            <w:widowControl w:val="0"/>
            <w:tabs>
              <w:tab w:val="right" w:leader="dot" w:pos="12000"/>
            </w:tabs>
            <w:spacing w:before="60"/>
            <w:ind w:left="1080"/>
            <w:rPr>
              <w:rFonts w:ascii="Times New Roman" w:hAnsi="Times New Roman" w:cs="Times New Roman"/>
              <w:color w:val="000000"/>
              <w:sz w:val="20"/>
              <w:szCs w:val="20"/>
            </w:rPr>
          </w:pPr>
          <w:hyperlink w:anchor="_heading=h.o9mmbfjzn87f">
            <w:r w:rsidRPr="00082AD5">
              <w:rPr>
                <w:rFonts w:ascii="Times New Roman" w:hAnsi="Times New Roman" w:cs="Times New Roman"/>
                <w:color w:val="000000"/>
                <w:sz w:val="20"/>
                <w:szCs w:val="20"/>
              </w:rPr>
              <w:t>5.4.7.6. Integrare API Contabilitate – API Gateway ← Contabilitate</w:t>
            </w:r>
            <w:r w:rsidRPr="00082AD5">
              <w:rPr>
                <w:rFonts w:ascii="Times New Roman" w:hAnsi="Times New Roman" w:cs="Times New Roman"/>
                <w:color w:val="000000"/>
                <w:sz w:val="20"/>
                <w:szCs w:val="20"/>
              </w:rPr>
              <w:tab/>
              <w:t>25</w:t>
            </w:r>
          </w:hyperlink>
        </w:p>
        <w:p w14:paraId="52F432CC"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4xivjk89rjyz">
            <w:r w:rsidRPr="00082AD5">
              <w:rPr>
                <w:rFonts w:ascii="Times New Roman" w:hAnsi="Times New Roman" w:cs="Times New Roman"/>
                <w:color w:val="000000"/>
                <w:sz w:val="20"/>
                <w:szCs w:val="20"/>
              </w:rPr>
              <w:t>5.5. Cerințe non-funcționale</w:t>
            </w:r>
            <w:r w:rsidRPr="00082AD5">
              <w:rPr>
                <w:rFonts w:ascii="Times New Roman" w:hAnsi="Times New Roman" w:cs="Times New Roman"/>
                <w:color w:val="000000"/>
                <w:sz w:val="20"/>
                <w:szCs w:val="20"/>
              </w:rPr>
              <w:tab/>
              <w:t>26</w:t>
            </w:r>
          </w:hyperlink>
        </w:p>
        <w:p w14:paraId="7D4DAB60"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iicmxxhbali6">
            <w:r w:rsidRPr="00082AD5">
              <w:rPr>
                <w:rFonts w:ascii="Times New Roman" w:hAnsi="Times New Roman" w:cs="Times New Roman"/>
                <w:color w:val="000000"/>
                <w:sz w:val="20"/>
                <w:szCs w:val="20"/>
              </w:rPr>
              <w:t>5.5.1. Cerințe de arhitectură</w:t>
            </w:r>
            <w:r w:rsidRPr="00082AD5">
              <w:rPr>
                <w:rFonts w:ascii="Times New Roman" w:hAnsi="Times New Roman" w:cs="Times New Roman"/>
                <w:color w:val="000000"/>
                <w:sz w:val="20"/>
                <w:szCs w:val="20"/>
              </w:rPr>
              <w:tab/>
              <w:t>26</w:t>
            </w:r>
          </w:hyperlink>
        </w:p>
        <w:p w14:paraId="27B477F7"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vxu9zrxc3a2p">
            <w:r w:rsidRPr="00082AD5">
              <w:rPr>
                <w:rFonts w:ascii="Times New Roman" w:hAnsi="Times New Roman" w:cs="Times New Roman"/>
                <w:color w:val="000000"/>
                <w:sz w:val="20"/>
                <w:szCs w:val="20"/>
              </w:rPr>
              <w:t>5.5.2. Cerințe de performanță</w:t>
            </w:r>
            <w:r w:rsidRPr="00082AD5">
              <w:rPr>
                <w:rFonts w:ascii="Times New Roman" w:hAnsi="Times New Roman" w:cs="Times New Roman"/>
                <w:color w:val="000000"/>
                <w:sz w:val="20"/>
                <w:szCs w:val="20"/>
              </w:rPr>
              <w:tab/>
              <w:t>26</w:t>
            </w:r>
          </w:hyperlink>
        </w:p>
        <w:p w14:paraId="516AFC65"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e9q8j43dr7yx">
            <w:r w:rsidRPr="00082AD5">
              <w:rPr>
                <w:rFonts w:ascii="Times New Roman" w:hAnsi="Times New Roman" w:cs="Times New Roman"/>
                <w:color w:val="000000"/>
                <w:sz w:val="20"/>
                <w:szCs w:val="20"/>
              </w:rPr>
              <w:t>5.5.3. Cerințe de disponibilitate și fiabilitate</w:t>
            </w:r>
            <w:r w:rsidRPr="00082AD5">
              <w:rPr>
                <w:rFonts w:ascii="Times New Roman" w:hAnsi="Times New Roman" w:cs="Times New Roman"/>
                <w:color w:val="000000"/>
                <w:sz w:val="20"/>
                <w:szCs w:val="20"/>
              </w:rPr>
              <w:tab/>
              <w:t>26</w:t>
            </w:r>
          </w:hyperlink>
        </w:p>
        <w:p w14:paraId="10619B57"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ctidl6sttwpl">
            <w:r w:rsidRPr="00082AD5">
              <w:rPr>
                <w:rFonts w:ascii="Times New Roman" w:hAnsi="Times New Roman" w:cs="Times New Roman"/>
                <w:color w:val="000000"/>
                <w:sz w:val="20"/>
                <w:szCs w:val="20"/>
              </w:rPr>
              <w:t>5.5.4. Cerințe de securitate</w:t>
            </w:r>
            <w:r w:rsidRPr="00082AD5">
              <w:rPr>
                <w:rFonts w:ascii="Times New Roman" w:hAnsi="Times New Roman" w:cs="Times New Roman"/>
                <w:color w:val="000000"/>
                <w:sz w:val="20"/>
                <w:szCs w:val="20"/>
              </w:rPr>
              <w:tab/>
              <w:t>27</w:t>
            </w:r>
          </w:hyperlink>
        </w:p>
        <w:p w14:paraId="0B911A9F"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vgextjtt05dp">
            <w:r w:rsidRPr="00082AD5">
              <w:rPr>
                <w:rFonts w:ascii="Times New Roman" w:hAnsi="Times New Roman" w:cs="Times New Roman"/>
                <w:color w:val="000000"/>
                <w:sz w:val="20"/>
                <w:szCs w:val="20"/>
              </w:rPr>
              <w:t>5.5.5. Cerințe de utilizare</w:t>
            </w:r>
            <w:r w:rsidRPr="00082AD5">
              <w:rPr>
                <w:rFonts w:ascii="Times New Roman" w:hAnsi="Times New Roman" w:cs="Times New Roman"/>
                <w:color w:val="000000"/>
                <w:sz w:val="20"/>
                <w:szCs w:val="20"/>
              </w:rPr>
              <w:tab/>
              <w:t>27</w:t>
            </w:r>
          </w:hyperlink>
        </w:p>
        <w:p w14:paraId="58B6FA36" w14:textId="77777777" w:rsidR="006B2BEC" w:rsidRPr="00082AD5" w:rsidRDefault="000B72B9" w:rsidP="0049137C">
          <w:pPr>
            <w:widowControl w:val="0"/>
            <w:tabs>
              <w:tab w:val="right" w:leader="dot" w:pos="12000"/>
            </w:tabs>
            <w:spacing w:before="60"/>
            <w:rPr>
              <w:rFonts w:ascii="Times New Roman" w:hAnsi="Times New Roman" w:cs="Times New Roman"/>
              <w:b/>
              <w:bCs/>
              <w:color w:val="000000"/>
              <w:sz w:val="20"/>
              <w:szCs w:val="20"/>
            </w:rPr>
          </w:pPr>
          <w:hyperlink w:anchor="_heading=h.eod6uw1b6mh1">
            <w:r w:rsidRPr="00082AD5">
              <w:rPr>
                <w:rFonts w:ascii="Times New Roman" w:hAnsi="Times New Roman" w:cs="Times New Roman"/>
                <w:b/>
                <w:bCs/>
                <w:color w:val="000000"/>
                <w:sz w:val="20"/>
                <w:szCs w:val="20"/>
              </w:rPr>
              <w:t>CAPITOLUL 6. IMPLEMENTAREA PROIECTULUI</w:t>
            </w:r>
            <w:r w:rsidRPr="00082AD5">
              <w:rPr>
                <w:rFonts w:ascii="Times New Roman" w:hAnsi="Times New Roman" w:cs="Times New Roman"/>
                <w:b/>
                <w:bCs/>
                <w:color w:val="000000"/>
                <w:sz w:val="20"/>
                <w:szCs w:val="20"/>
              </w:rPr>
              <w:tab/>
              <w:t>28</w:t>
            </w:r>
          </w:hyperlink>
        </w:p>
        <w:p w14:paraId="7EA9C926"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wyk775bfrtr">
            <w:r w:rsidRPr="00082AD5">
              <w:rPr>
                <w:rFonts w:ascii="Times New Roman" w:hAnsi="Times New Roman" w:cs="Times New Roman"/>
                <w:color w:val="000000"/>
                <w:sz w:val="20"/>
                <w:szCs w:val="20"/>
              </w:rPr>
              <w:t>6.1. Durata și etapele proiectului</w:t>
            </w:r>
            <w:r w:rsidRPr="00082AD5">
              <w:rPr>
                <w:rFonts w:ascii="Times New Roman" w:hAnsi="Times New Roman" w:cs="Times New Roman"/>
                <w:color w:val="000000"/>
                <w:sz w:val="20"/>
                <w:szCs w:val="20"/>
              </w:rPr>
              <w:tab/>
              <w:t>28</w:t>
            </w:r>
          </w:hyperlink>
        </w:p>
        <w:p w14:paraId="5296A759"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kpvt0goud33l">
            <w:r w:rsidRPr="00082AD5">
              <w:rPr>
                <w:rFonts w:ascii="Times New Roman" w:hAnsi="Times New Roman" w:cs="Times New Roman"/>
                <w:color w:val="000000"/>
                <w:sz w:val="20"/>
                <w:szCs w:val="20"/>
              </w:rPr>
              <w:t>6.2. Echipa necesară - 6 persoane</w:t>
            </w:r>
            <w:r w:rsidRPr="00082AD5">
              <w:rPr>
                <w:rFonts w:ascii="Times New Roman" w:hAnsi="Times New Roman" w:cs="Times New Roman"/>
                <w:color w:val="000000"/>
                <w:sz w:val="20"/>
                <w:szCs w:val="20"/>
              </w:rPr>
              <w:tab/>
              <w:t>28</w:t>
            </w:r>
          </w:hyperlink>
        </w:p>
        <w:p w14:paraId="789ED493"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xuksuvqbj3iy">
            <w:r w:rsidRPr="00082AD5">
              <w:rPr>
                <w:rFonts w:ascii="Times New Roman" w:hAnsi="Times New Roman" w:cs="Times New Roman"/>
                <w:color w:val="000000"/>
                <w:sz w:val="20"/>
                <w:szCs w:val="20"/>
              </w:rPr>
              <w:t>6.5. Suport și garanție - 6 luni</w:t>
            </w:r>
            <w:r w:rsidRPr="00082AD5">
              <w:rPr>
                <w:rFonts w:ascii="Times New Roman" w:hAnsi="Times New Roman" w:cs="Times New Roman"/>
                <w:color w:val="000000"/>
                <w:sz w:val="20"/>
                <w:szCs w:val="20"/>
              </w:rPr>
              <w:tab/>
              <w:t>28</w:t>
            </w:r>
          </w:hyperlink>
        </w:p>
        <w:p w14:paraId="004E040B"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8eu6jc27avdb">
            <w:r w:rsidRPr="00082AD5">
              <w:rPr>
                <w:rFonts w:ascii="Times New Roman" w:hAnsi="Times New Roman" w:cs="Times New Roman"/>
                <w:color w:val="000000"/>
                <w:sz w:val="20"/>
                <w:szCs w:val="20"/>
              </w:rPr>
              <w:t>6.6. Transfer proprietate</w:t>
            </w:r>
            <w:r w:rsidRPr="00082AD5">
              <w:rPr>
                <w:rFonts w:ascii="Times New Roman" w:hAnsi="Times New Roman" w:cs="Times New Roman"/>
                <w:color w:val="000000"/>
                <w:sz w:val="20"/>
                <w:szCs w:val="20"/>
              </w:rPr>
              <w:tab/>
              <w:t>28</w:t>
            </w:r>
          </w:hyperlink>
        </w:p>
        <w:p w14:paraId="4BFDB831" w14:textId="77777777" w:rsidR="006B2BEC" w:rsidRPr="00082AD5" w:rsidRDefault="000B72B9" w:rsidP="0049137C">
          <w:pPr>
            <w:widowControl w:val="0"/>
            <w:tabs>
              <w:tab w:val="right" w:leader="dot" w:pos="12000"/>
            </w:tabs>
            <w:spacing w:before="60"/>
            <w:rPr>
              <w:rFonts w:ascii="Times New Roman" w:hAnsi="Times New Roman" w:cs="Times New Roman"/>
              <w:b/>
              <w:bCs/>
              <w:color w:val="000000"/>
              <w:sz w:val="20"/>
              <w:szCs w:val="20"/>
            </w:rPr>
          </w:pPr>
          <w:hyperlink w:anchor="_heading=h.c82s9mch536e">
            <w:r w:rsidRPr="00082AD5">
              <w:rPr>
                <w:rFonts w:ascii="Times New Roman" w:hAnsi="Times New Roman" w:cs="Times New Roman"/>
                <w:b/>
                <w:bCs/>
                <w:color w:val="000000"/>
                <w:sz w:val="20"/>
                <w:szCs w:val="20"/>
              </w:rPr>
              <w:t>CAPITOLUL 7. CONDIȚII DE APLICARE</w:t>
            </w:r>
            <w:r w:rsidRPr="00082AD5">
              <w:rPr>
                <w:rFonts w:ascii="Times New Roman" w:hAnsi="Times New Roman" w:cs="Times New Roman"/>
                <w:b/>
                <w:bCs/>
                <w:color w:val="000000"/>
                <w:sz w:val="20"/>
                <w:szCs w:val="20"/>
              </w:rPr>
              <w:tab/>
              <w:t>28</w:t>
            </w:r>
          </w:hyperlink>
        </w:p>
        <w:p w14:paraId="5F90115B"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1l092spfzrlt">
            <w:r w:rsidRPr="00082AD5">
              <w:rPr>
                <w:rFonts w:ascii="Times New Roman" w:hAnsi="Times New Roman" w:cs="Times New Roman"/>
                <w:color w:val="000000"/>
                <w:sz w:val="20"/>
                <w:szCs w:val="20"/>
              </w:rPr>
              <w:t>7.1. Condiții generale de participare</w:t>
            </w:r>
            <w:r w:rsidRPr="00082AD5">
              <w:rPr>
                <w:rFonts w:ascii="Times New Roman" w:hAnsi="Times New Roman" w:cs="Times New Roman"/>
                <w:color w:val="000000"/>
                <w:sz w:val="20"/>
                <w:szCs w:val="20"/>
              </w:rPr>
              <w:tab/>
              <w:t>28</w:t>
            </w:r>
          </w:hyperlink>
        </w:p>
        <w:p w14:paraId="34F6CB51" w14:textId="77777777" w:rsidR="006B2BEC" w:rsidRPr="00082AD5" w:rsidRDefault="000B72B9" w:rsidP="0049137C">
          <w:pPr>
            <w:widowControl w:val="0"/>
            <w:tabs>
              <w:tab w:val="right" w:leader="dot" w:pos="12000"/>
            </w:tabs>
            <w:spacing w:before="60"/>
            <w:ind w:left="360"/>
            <w:rPr>
              <w:rFonts w:ascii="Times New Roman" w:hAnsi="Times New Roman" w:cs="Times New Roman"/>
              <w:color w:val="000000"/>
              <w:sz w:val="20"/>
              <w:szCs w:val="20"/>
            </w:rPr>
          </w:pPr>
          <w:hyperlink w:anchor="_heading=h.xpxkzmsva4cz">
            <w:r w:rsidRPr="00082AD5">
              <w:rPr>
                <w:rFonts w:ascii="Times New Roman" w:hAnsi="Times New Roman" w:cs="Times New Roman"/>
                <w:color w:val="000000"/>
                <w:sz w:val="20"/>
                <w:szCs w:val="20"/>
              </w:rPr>
              <w:t>7.2. Subcontractare și asociere</w:t>
            </w:r>
            <w:r w:rsidRPr="00082AD5">
              <w:rPr>
                <w:rFonts w:ascii="Times New Roman" w:hAnsi="Times New Roman" w:cs="Times New Roman"/>
                <w:color w:val="000000"/>
                <w:sz w:val="20"/>
                <w:szCs w:val="20"/>
              </w:rPr>
              <w:tab/>
              <w:t>29</w:t>
            </w:r>
          </w:hyperlink>
        </w:p>
        <w:p w14:paraId="7AE2B48B"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sz w:val="20"/>
              <w:szCs w:val="20"/>
            </w:rPr>
          </w:pPr>
          <w:hyperlink w:anchor="_heading=h.otsmphggwusi">
            <w:r w:rsidRPr="00082AD5">
              <w:rPr>
                <w:rFonts w:ascii="Times New Roman" w:hAnsi="Times New Roman" w:cs="Times New Roman"/>
                <w:color w:val="000000"/>
                <w:sz w:val="20"/>
                <w:szCs w:val="20"/>
              </w:rPr>
              <w:t>7.2.1. Subcontractarea</w:t>
            </w:r>
            <w:r w:rsidRPr="00082AD5">
              <w:rPr>
                <w:rFonts w:ascii="Times New Roman" w:hAnsi="Times New Roman" w:cs="Times New Roman"/>
                <w:color w:val="000000"/>
                <w:sz w:val="20"/>
                <w:szCs w:val="20"/>
              </w:rPr>
              <w:tab/>
              <w:t>29</w:t>
            </w:r>
          </w:hyperlink>
        </w:p>
        <w:p w14:paraId="66353BB2" w14:textId="77777777" w:rsidR="006B2BEC" w:rsidRPr="00082AD5" w:rsidRDefault="000B72B9" w:rsidP="0049137C">
          <w:pPr>
            <w:widowControl w:val="0"/>
            <w:tabs>
              <w:tab w:val="right" w:leader="dot" w:pos="12000"/>
            </w:tabs>
            <w:spacing w:before="60"/>
            <w:ind w:left="720"/>
            <w:rPr>
              <w:rFonts w:ascii="Times New Roman" w:hAnsi="Times New Roman" w:cs="Times New Roman"/>
              <w:color w:val="000000"/>
            </w:rPr>
          </w:pPr>
          <w:hyperlink w:anchor="_heading=h.6jrlceczdxhn">
            <w:r w:rsidRPr="00082AD5">
              <w:rPr>
                <w:rFonts w:ascii="Times New Roman" w:hAnsi="Times New Roman" w:cs="Times New Roman"/>
                <w:color w:val="000000"/>
                <w:sz w:val="20"/>
                <w:szCs w:val="20"/>
              </w:rPr>
              <w:t>7.2.2. Asocierea în vederea realizării contractului</w:t>
            </w:r>
            <w:r w:rsidRPr="00082AD5">
              <w:rPr>
                <w:rFonts w:ascii="Times New Roman" w:hAnsi="Times New Roman" w:cs="Times New Roman"/>
                <w:color w:val="000000"/>
                <w:sz w:val="20"/>
                <w:szCs w:val="20"/>
              </w:rPr>
              <w:tab/>
              <w:t>29</w:t>
            </w:r>
          </w:hyperlink>
          <w:r w:rsidRPr="00082AD5">
            <w:rPr>
              <w:rFonts w:ascii="Times New Roman" w:hAnsi="Times New Roman" w:cs="Times New Roman"/>
              <w:sz w:val="20"/>
              <w:szCs w:val="20"/>
            </w:rPr>
            <w:fldChar w:fldCharType="end"/>
          </w:r>
        </w:p>
      </w:sdtContent>
    </w:sdt>
    <w:p w14:paraId="233FF79A" w14:textId="77777777" w:rsidR="006B2BEC" w:rsidRPr="00082AD5" w:rsidRDefault="006B2BEC" w:rsidP="0049137C">
      <w:pPr>
        <w:spacing w:after="60"/>
        <w:rPr>
          <w:rFonts w:ascii="Times New Roman" w:eastAsia="Calibri" w:hAnsi="Times New Roman" w:cs="Times New Roman"/>
        </w:rPr>
        <w:sectPr w:rsidR="006B2BEC" w:rsidRPr="00082AD5">
          <w:pgSz w:w="11906" w:h="16838"/>
          <w:pgMar w:top="993" w:right="991" w:bottom="1440" w:left="1440" w:header="708" w:footer="708" w:gutter="0"/>
          <w:pgNumType w:start="1"/>
          <w:cols w:space="708"/>
          <w:titlePg/>
        </w:sectPr>
      </w:pPr>
    </w:p>
    <w:p w14:paraId="680AA3E9" w14:textId="77777777" w:rsidR="006B2BEC" w:rsidRPr="00082AD5" w:rsidRDefault="000B72B9" w:rsidP="00E37123">
      <w:pPr>
        <w:pStyle w:val="Titlu1"/>
        <w:spacing w:before="0" w:after="0"/>
        <w:jc w:val="center"/>
        <w:rPr>
          <w:rFonts w:ascii="Times New Roman" w:hAnsi="Times New Roman" w:cs="Times New Roman"/>
        </w:rPr>
      </w:pPr>
      <w:bookmarkStart w:id="1" w:name="_heading=h.3rt0ffqfp78u" w:colFirst="0" w:colLast="0"/>
      <w:bookmarkEnd w:id="1"/>
      <w:r w:rsidRPr="00082AD5">
        <w:rPr>
          <w:rFonts w:ascii="Times New Roman" w:hAnsi="Times New Roman" w:cs="Times New Roman"/>
        </w:rPr>
        <w:lastRenderedPageBreak/>
        <w:t>CAPITOLUL 1. INFORMAȚIE GENERALĂ</w:t>
      </w:r>
    </w:p>
    <w:p w14:paraId="7B3F2118" w14:textId="77777777" w:rsidR="006B2BEC" w:rsidRPr="00082AD5" w:rsidRDefault="006B2BEC" w:rsidP="0049137C">
      <w:pPr>
        <w:pBdr>
          <w:top w:val="nil"/>
          <w:left w:val="nil"/>
          <w:bottom w:val="nil"/>
          <w:right w:val="nil"/>
          <w:between w:val="nil"/>
        </w:pBdr>
        <w:jc w:val="both"/>
        <w:rPr>
          <w:rFonts w:ascii="Times New Roman" w:eastAsia="Calibri" w:hAnsi="Times New Roman" w:cs="Times New Roman"/>
          <w:b/>
          <w:bCs/>
          <w:color w:val="000000"/>
          <w:sz w:val="28"/>
          <w:szCs w:val="28"/>
        </w:rPr>
      </w:pPr>
    </w:p>
    <w:p w14:paraId="3FE594CC" w14:textId="77777777" w:rsidR="006B2BEC" w:rsidRPr="00082AD5" w:rsidRDefault="000B72B9" w:rsidP="00AD3622">
      <w:pPr>
        <w:pStyle w:val="Titlu2"/>
        <w:spacing w:before="0" w:after="0"/>
        <w:rPr>
          <w:rFonts w:ascii="Times New Roman" w:hAnsi="Times New Roman" w:cs="Times New Roman"/>
        </w:rPr>
      </w:pPr>
      <w:bookmarkStart w:id="2" w:name="_heading=h.oy0b2hq70efr" w:colFirst="0" w:colLast="0"/>
      <w:bookmarkEnd w:id="2"/>
      <w:r w:rsidRPr="00082AD5">
        <w:rPr>
          <w:rFonts w:ascii="Times New Roman" w:hAnsi="Times New Roman" w:cs="Times New Roman"/>
        </w:rPr>
        <w:t>1.1. Context</w:t>
      </w:r>
    </w:p>
    <w:p w14:paraId="658A3258"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SA "Energocom" activează în prezent cu procese predominant manuale pentru gestionarea evidenței consumatorilor de gaze naturale și generarea facturilor. Situația actuală se caracterizează prin provocări semnificative care afectează eficiența operațională și calitatea serviciilor.</w:t>
      </w:r>
    </w:p>
    <w:p w14:paraId="01BA4AD1"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b/>
          <w:bCs/>
        </w:rPr>
        <w:t>Situația actuală - Probleme identificate:</w:t>
      </w:r>
    </w:p>
    <w:p w14:paraId="62D4D62B" w14:textId="77777777"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Fragmentarea datelor:</w:t>
      </w:r>
      <w:r w:rsidRPr="00082AD5">
        <w:rPr>
          <w:rFonts w:ascii="Times New Roman" w:eastAsia="Calibri" w:hAnsi="Times New Roman" w:cs="Times New Roman"/>
          <w:color w:val="000000"/>
        </w:rPr>
        <w:t xml:space="preserve"> Informațiile despre consumatori, consumuri și facturi sunt dispersate în multiple registre Excel, fișiere separate și baze de date neintegrate.</w:t>
      </w:r>
    </w:p>
    <w:p w14:paraId="1A2909D7" w14:textId="77777777"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Lipsa automatizării:</w:t>
      </w:r>
      <w:r w:rsidRPr="00082AD5">
        <w:rPr>
          <w:rFonts w:ascii="Times New Roman" w:eastAsia="Calibri" w:hAnsi="Times New Roman" w:cs="Times New Roman"/>
          <w:color w:val="000000"/>
        </w:rPr>
        <w:t xml:space="preserve"> Procesele de calcul al tarifelor, generare facturi și procesare plăți se efectuează manual sau semi-automat, consumând resurse umane considerabile.</w:t>
      </w:r>
    </w:p>
    <w:p w14:paraId="336B3BE5" w14:textId="77777777"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Erori umane frecvente:</w:t>
      </w:r>
      <w:r w:rsidRPr="00082AD5">
        <w:rPr>
          <w:rFonts w:ascii="Times New Roman" w:eastAsia="Calibri" w:hAnsi="Times New Roman" w:cs="Times New Roman"/>
          <w:color w:val="000000"/>
        </w:rPr>
        <w:t xml:space="preserve"> Introducerea manuală a datelor și calculele efectuate în Excel conduc inevitabil la erori de transcriere și calcul incorect al tarifelor.</w:t>
      </w:r>
    </w:p>
    <w:p w14:paraId="33E5A246" w14:textId="77777777"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Timp excesiv de procesare:</w:t>
      </w:r>
      <w:r w:rsidRPr="00082AD5">
        <w:rPr>
          <w:rFonts w:ascii="Times New Roman" w:eastAsia="Calibri" w:hAnsi="Times New Roman" w:cs="Times New Roman"/>
          <w:color w:val="000000"/>
        </w:rPr>
        <w:t xml:space="preserve"> Procesarea manuală pentru aproximativ 900.000 de consumatori necesită efort susținut al personalului.</w:t>
      </w:r>
    </w:p>
    <w:p w14:paraId="0B8F285B" w14:textId="77777777"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Dificultăți reconciliere plăți:</w:t>
      </w:r>
      <w:r w:rsidRPr="00082AD5">
        <w:rPr>
          <w:rFonts w:ascii="Times New Roman" w:eastAsia="Calibri" w:hAnsi="Times New Roman" w:cs="Times New Roman"/>
          <w:color w:val="000000"/>
        </w:rPr>
        <w:t xml:space="preserve"> Asocierea manuală a plăților cu facturile este un proces laborios, predispus la erori.</w:t>
      </w:r>
    </w:p>
    <w:p w14:paraId="0E0BE522" w14:textId="77777777"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Lipsa trasabilității:</w:t>
      </w:r>
      <w:r w:rsidRPr="00082AD5">
        <w:rPr>
          <w:rFonts w:ascii="Times New Roman" w:eastAsia="Calibri" w:hAnsi="Times New Roman" w:cs="Times New Roman"/>
          <w:color w:val="000000"/>
        </w:rPr>
        <w:t xml:space="preserve"> Absența unui sistem centralizat de </w:t>
      </w:r>
      <w:proofErr w:type="spellStart"/>
      <w:r w:rsidRPr="00082AD5">
        <w:rPr>
          <w:rFonts w:ascii="Times New Roman" w:eastAsia="Calibri" w:hAnsi="Times New Roman" w:cs="Times New Roman"/>
          <w:color w:val="000000"/>
        </w:rPr>
        <w:t>logging</w:t>
      </w:r>
      <w:proofErr w:type="spellEnd"/>
      <w:r w:rsidRPr="00082AD5">
        <w:rPr>
          <w:rFonts w:ascii="Times New Roman" w:eastAsia="Calibri" w:hAnsi="Times New Roman" w:cs="Times New Roman"/>
          <w:color w:val="000000"/>
        </w:rPr>
        <w:t xml:space="preserve"> și audit face dificilă urmărirea modificărilor efectuate.</w:t>
      </w:r>
    </w:p>
    <w:p w14:paraId="7961F40F" w14:textId="77777777" w:rsidR="006B2BEC" w:rsidRPr="00082AD5" w:rsidRDefault="000B72B9" w:rsidP="00AD3622">
      <w:pPr>
        <w:jc w:val="both"/>
        <w:rPr>
          <w:rFonts w:ascii="Times New Roman" w:eastAsia="Calibri" w:hAnsi="Times New Roman" w:cs="Times New Roman"/>
        </w:rPr>
      </w:pPr>
      <w:r w:rsidRPr="00082AD5">
        <w:rPr>
          <w:rFonts w:ascii="Times New Roman" w:eastAsia="Calibri" w:hAnsi="Times New Roman" w:cs="Times New Roman"/>
          <w:b/>
          <w:bCs/>
        </w:rPr>
        <w:t>Provocările majore:</w:t>
      </w:r>
    </w:p>
    <w:p w14:paraId="3DDCD1D2" w14:textId="77777777"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Volume mari de date:</w:t>
      </w:r>
      <w:r w:rsidRPr="00082AD5">
        <w:rPr>
          <w:rFonts w:ascii="Times New Roman" w:eastAsia="Calibri" w:hAnsi="Times New Roman" w:cs="Times New Roman"/>
          <w:color w:val="000000"/>
        </w:rPr>
        <w:t xml:space="preserve"> Sistemul trebuie să proceseze informații pentru aproximativ 900.000 de consumatori activi (PF și PJ).</w:t>
      </w:r>
    </w:p>
    <w:p w14:paraId="5B6A2E31" w14:textId="77777777"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Diversitate tipuri consumatori:</w:t>
      </w:r>
      <w:r w:rsidRPr="00082AD5">
        <w:rPr>
          <w:rFonts w:ascii="Times New Roman" w:eastAsia="Calibri" w:hAnsi="Times New Roman" w:cs="Times New Roman"/>
          <w:color w:val="000000"/>
        </w:rPr>
        <w:t xml:space="preserve"> Diferențe semnificative între consumatorii casnici (PF) și non-casnici (PJ), cu cerințe diferite de facturare.</w:t>
      </w:r>
    </w:p>
    <w:p w14:paraId="137B03E4" w14:textId="77777777"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Cerințe complexe de raportare:</w:t>
      </w:r>
      <w:r w:rsidRPr="00082AD5">
        <w:rPr>
          <w:rFonts w:ascii="Times New Roman" w:eastAsia="Calibri" w:hAnsi="Times New Roman" w:cs="Times New Roman"/>
          <w:color w:val="000000"/>
        </w:rPr>
        <w:t xml:space="preserve"> Conformitate strictă cu standardele ANRE pentru raportare lunară și anuală.</w:t>
      </w:r>
    </w:p>
    <w:p w14:paraId="7150FF7E" w14:textId="77777777"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Integrări multiple:</w:t>
      </w:r>
      <w:r w:rsidRPr="00082AD5">
        <w:rPr>
          <w:rFonts w:ascii="Times New Roman" w:eastAsia="Calibri" w:hAnsi="Times New Roman" w:cs="Times New Roman"/>
          <w:color w:val="000000"/>
        </w:rPr>
        <w:t xml:space="preserve"> Necesitatea conectării cu platforme bancare, clasificatoare naționale, sisteme de facturare existente, platforme ANRE.</w:t>
      </w:r>
    </w:p>
    <w:p w14:paraId="4B66716B" w14:textId="77777777" w:rsidR="006B2BEC" w:rsidRPr="00082AD5" w:rsidRDefault="000B72B9" w:rsidP="00AD3622">
      <w:pPr>
        <w:pStyle w:val="Titlu2"/>
        <w:spacing w:after="0"/>
        <w:jc w:val="both"/>
        <w:rPr>
          <w:rFonts w:ascii="Times New Roman" w:hAnsi="Times New Roman" w:cs="Times New Roman"/>
        </w:rPr>
      </w:pPr>
      <w:bookmarkStart w:id="3" w:name="_heading=h.5tq2k6jucfev" w:colFirst="0" w:colLast="0"/>
      <w:bookmarkEnd w:id="3"/>
      <w:r w:rsidRPr="00082AD5">
        <w:rPr>
          <w:rFonts w:ascii="Times New Roman" w:hAnsi="Times New Roman" w:cs="Times New Roman"/>
        </w:rPr>
        <w:t>1.2. Despre Proiect</w:t>
      </w:r>
    </w:p>
    <w:p w14:paraId="3419FE66" w14:textId="77777777" w:rsidR="006B2BEC" w:rsidRPr="00082AD5" w:rsidRDefault="000B72B9" w:rsidP="00AD3622">
      <w:pPr>
        <w:jc w:val="both"/>
        <w:rPr>
          <w:rFonts w:ascii="Times New Roman" w:eastAsia="Calibri" w:hAnsi="Times New Roman" w:cs="Times New Roman"/>
        </w:rPr>
      </w:pPr>
      <w:r w:rsidRPr="00082AD5">
        <w:rPr>
          <w:rFonts w:ascii="Times New Roman" w:eastAsia="Calibri" w:hAnsi="Times New Roman" w:cs="Times New Roman"/>
        </w:rPr>
        <w:t>SA "Energocom" este furnizorul principal de gaze naturale în Republica Moldova, având un rol strategic în asigurarea securității energetice a țării. Compania deservește consumatori pe întreg teritoriul național.</w:t>
      </w:r>
    </w:p>
    <w:p w14:paraId="64415170" w14:textId="77777777" w:rsidR="006B2BEC" w:rsidRPr="00082AD5" w:rsidRDefault="000B72B9" w:rsidP="00AD3622">
      <w:pPr>
        <w:jc w:val="both"/>
        <w:rPr>
          <w:rFonts w:ascii="Times New Roman" w:eastAsia="Calibri" w:hAnsi="Times New Roman" w:cs="Times New Roman"/>
        </w:rPr>
      </w:pPr>
      <w:r w:rsidRPr="00082AD5">
        <w:rPr>
          <w:rFonts w:ascii="Times New Roman" w:eastAsia="Calibri" w:hAnsi="Times New Roman" w:cs="Times New Roman"/>
          <w:b/>
          <w:bCs/>
        </w:rPr>
        <w:t>Obiectivul principal:</w:t>
      </w:r>
    </w:p>
    <w:p w14:paraId="38DE3358" w14:textId="77777777" w:rsidR="006B2BEC" w:rsidRPr="00082AD5" w:rsidRDefault="000B72B9" w:rsidP="0049137C">
      <w:pPr>
        <w:spacing w:after="60"/>
        <w:jc w:val="both"/>
        <w:rPr>
          <w:rFonts w:ascii="Times New Roman" w:eastAsia="Calibri" w:hAnsi="Times New Roman" w:cs="Times New Roman"/>
        </w:rPr>
      </w:pPr>
      <w:r w:rsidRPr="00082AD5">
        <w:rPr>
          <w:rFonts w:ascii="Times New Roman" w:eastAsia="Calibri" w:hAnsi="Times New Roman" w:cs="Times New Roman"/>
        </w:rPr>
        <w:t>Dezvoltarea și implementarea unui sistem informațional modern, integrat și scalabil de billing și facturare care să centralizeze și automatizeze integral toate procesele legate de gestionarea relației cu consumatorii.</w:t>
      </w:r>
    </w:p>
    <w:p w14:paraId="3F6481E6" w14:textId="77777777" w:rsidR="006B2BEC" w:rsidRPr="00082AD5" w:rsidRDefault="006B2BEC" w:rsidP="0049137C">
      <w:pPr>
        <w:spacing w:after="100"/>
        <w:jc w:val="both"/>
        <w:rPr>
          <w:rFonts w:ascii="Times New Roman" w:eastAsia="Calibri" w:hAnsi="Times New Roman" w:cs="Times New Roman"/>
          <w:b/>
          <w:bCs/>
        </w:rPr>
      </w:pPr>
    </w:p>
    <w:p w14:paraId="0DD8209C" w14:textId="77777777" w:rsidR="006B2BEC" w:rsidRPr="00082AD5" w:rsidRDefault="000B72B9" w:rsidP="00AD3622">
      <w:pPr>
        <w:jc w:val="both"/>
        <w:rPr>
          <w:rFonts w:ascii="Times New Roman" w:eastAsia="Calibri" w:hAnsi="Times New Roman" w:cs="Times New Roman"/>
        </w:rPr>
      </w:pPr>
      <w:r w:rsidRPr="00082AD5">
        <w:rPr>
          <w:rFonts w:ascii="Times New Roman" w:eastAsia="Calibri" w:hAnsi="Times New Roman" w:cs="Times New Roman"/>
          <w:b/>
          <w:bCs/>
        </w:rPr>
        <w:t>Sistemul va include:</w:t>
      </w:r>
    </w:p>
    <w:p w14:paraId="3767C229" w14:textId="77777777" w:rsidR="006B2BEC" w:rsidRPr="00082AD5" w:rsidRDefault="000B72B9" w:rsidP="0049137C">
      <w:pPr>
        <w:numPr>
          <w:ilvl w:val="0"/>
          <w:numId w:val="6"/>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Evidența completă consumatorilor</w:t>
      </w:r>
      <w:r w:rsidRPr="00082AD5">
        <w:rPr>
          <w:rFonts w:ascii="Times New Roman" w:eastAsia="Calibri" w:hAnsi="Times New Roman" w:cs="Times New Roman"/>
          <w:color w:val="000000"/>
        </w:rPr>
        <w:t xml:space="preserve"> - Gestionarea integrală a bazei de date cu consumatori PF și PJ, incluzând toate datele de identificare, date de contact și informații contractuale.</w:t>
      </w:r>
    </w:p>
    <w:p w14:paraId="22906F4B" w14:textId="77777777" w:rsidR="006B2BEC" w:rsidRPr="00082AD5" w:rsidRDefault="000B72B9" w:rsidP="0049137C">
      <w:pPr>
        <w:numPr>
          <w:ilvl w:val="0"/>
          <w:numId w:val="6"/>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Evidența locurilor de consum</w:t>
      </w:r>
      <w:r w:rsidRPr="00082AD5">
        <w:rPr>
          <w:rFonts w:ascii="Times New Roman" w:eastAsia="Calibri" w:hAnsi="Times New Roman" w:cs="Times New Roman"/>
          <w:color w:val="000000"/>
        </w:rPr>
        <w:t xml:space="preserve"> - Înregistrarea și urmărirea fiecărui punct fizic de furnizare cu parametri tehnici detaliați, inclusiv tipul de presiune (joasă, medie, înaltă) pentru consumatorii non-casnici.</w:t>
      </w:r>
    </w:p>
    <w:p w14:paraId="1A0A6644" w14:textId="04825E4C" w:rsidR="006B2BEC" w:rsidRPr="00082AD5" w:rsidRDefault="000B72B9" w:rsidP="0049137C">
      <w:pPr>
        <w:numPr>
          <w:ilvl w:val="0"/>
          <w:numId w:val="6"/>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 xml:space="preserve">Procesarea automată </w:t>
      </w:r>
      <w:r w:rsidR="000A172F" w:rsidRPr="00082AD5">
        <w:rPr>
          <w:rFonts w:ascii="Times New Roman" w:eastAsia="Calibri" w:hAnsi="Times New Roman" w:cs="Times New Roman"/>
          <w:b/>
          <w:bCs/>
          <w:color w:val="000000"/>
        </w:rPr>
        <w:t xml:space="preserve">a </w:t>
      </w:r>
      <w:r w:rsidRPr="00082AD5">
        <w:rPr>
          <w:rFonts w:ascii="Times New Roman" w:eastAsia="Calibri" w:hAnsi="Times New Roman" w:cs="Times New Roman"/>
          <w:b/>
          <w:bCs/>
          <w:color w:val="000000"/>
        </w:rPr>
        <w:t>datelor de consum</w:t>
      </w:r>
      <w:r w:rsidRPr="00082AD5">
        <w:rPr>
          <w:rFonts w:ascii="Times New Roman" w:eastAsia="Calibri" w:hAnsi="Times New Roman" w:cs="Times New Roman"/>
          <w:color w:val="000000"/>
        </w:rPr>
        <w:t xml:space="preserve"> - Import masiv </w:t>
      </w:r>
      <w:r w:rsidRPr="00082AD5">
        <w:rPr>
          <w:rFonts w:ascii="Times New Roman" w:eastAsia="Calibri" w:hAnsi="Times New Roman" w:cs="Times New Roman"/>
        </w:rPr>
        <w:t>de date</w:t>
      </w:r>
      <w:r w:rsidRPr="00082AD5">
        <w:rPr>
          <w:rFonts w:ascii="Times New Roman" w:eastAsia="Calibri" w:hAnsi="Times New Roman" w:cs="Times New Roman"/>
          <w:color w:val="000000"/>
        </w:rPr>
        <w:t>,</w:t>
      </w:r>
      <w:r w:rsidRPr="00082AD5">
        <w:rPr>
          <w:rFonts w:ascii="Times New Roman" w:eastAsia="Calibri" w:hAnsi="Times New Roman" w:cs="Times New Roman"/>
        </w:rPr>
        <w:t xml:space="preserve"> </w:t>
      </w:r>
      <w:r w:rsidRPr="00082AD5">
        <w:rPr>
          <w:rFonts w:ascii="Times New Roman" w:eastAsia="Calibri" w:hAnsi="Times New Roman" w:cs="Times New Roman"/>
          <w:color w:val="000000"/>
        </w:rPr>
        <w:t>calcul automat volum, conversie în kWh, detectare anomalii.</w:t>
      </w:r>
    </w:p>
    <w:p w14:paraId="1C020643" w14:textId="77777777" w:rsidR="006B2BEC" w:rsidRPr="00082AD5" w:rsidRDefault="000B72B9" w:rsidP="0049137C">
      <w:pPr>
        <w:numPr>
          <w:ilvl w:val="0"/>
          <w:numId w:val="6"/>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Calculul tarifelor și billing</w:t>
      </w:r>
      <w:r w:rsidRPr="00082AD5">
        <w:rPr>
          <w:rFonts w:ascii="Times New Roman" w:eastAsia="Calibri" w:hAnsi="Times New Roman" w:cs="Times New Roman"/>
          <w:color w:val="000000"/>
        </w:rPr>
        <w:t xml:space="preserve"> - Formule configurabile cu 3 tipuri de presiune (joasă, medie, înaltă), tarife diferențiate, calcul componente preț, aplicare coeficient ANRE, calcul TVA 8%, penalități.</w:t>
      </w:r>
    </w:p>
    <w:p w14:paraId="14B6FDBA" w14:textId="0F6B745D" w:rsidR="006B2BEC" w:rsidRPr="00082AD5" w:rsidRDefault="000B72B9" w:rsidP="0049137C">
      <w:pPr>
        <w:numPr>
          <w:ilvl w:val="0"/>
          <w:numId w:val="6"/>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 xml:space="preserve">Generarea automată </w:t>
      </w:r>
      <w:r w:rsidR="00123643" w:rsidRPr="00082AD5">
        <w:rPr>
          <w:rFonts w:ascii="Times New Roman" w:eastAsia="Calibri" w:hAnsi="Times New Roman" w:cs="Times New Roman"/>
          <w:b/>
          <w:bCs/>
          <w:color w:val="000000"/>
        </w:rPr>
        <w:t xml:space="preserve">a </w:t>
      </w:r>
      <w:r w:rsidRPr="00082AD5">
        <w:rPr>
          <w:rFonts w:ascii="Times New Roman" w:eastAsia="Calibri" w:hAnsi="Times New Roman" w:cs="Times New Roman"/>
          <w:b/>
          <w:bCs/>
          <w:color w:val="000000"/>
        </w:rPr>
        <w:t>facturi</w:t>
      </w:r>
      <w:r w:rsidR="00123643" w:rsidRPr="00082AD5">
        <w:rPr>
          <w:rFonts w:ascii="Times New Roman" w:eastAsia="Calibri" w:hAnsi="Times New Roman" w:cs="Times New Roman"/>
          <w:b/>
          <w:bCs/>
          <w:color w:val="000000"/>
        </w:rPr>
        <w:t>lor</w:t>
      </w:r>
      <w:r w:rsidRPr="00082AD5">
        <w:rPr>
          <w:rFonts w:ascii="Times New Roman" w:eastAsia="Calibri" w:hAnsi="Times New Roman" w:cs="Times New Roman"/>
          <w:color w:val="000000"/>
        </w:rPr>
        <w:t xml:space="preserve"> - </w:t>
      </w:r>
      <w:proofErr w:type="spellStart"/>
      <w:r w:rsidRPr="00082AD5">
        <w:rPr>
          <w:rFonts w:ascii="Times New Roman" w:eastAsia="Calibri" w:hAnsi="Times New Roman" w:cs="Times New Roman"/>
          <w:color w:val="000000"/>
        </w:rPr>
        <w:t>Template</w:t>
      </w:r>
      <w:proofErr w:type="spellEnd"/>
      <w:r w:rsidRPr="00082AD5">
        <w:rPr>
          <w:rFonts w:ascii="Times New Roman" w:eastAsia="Calibri" w:hAnsi="Times New Roman" w:cs="Times New Roman"/>
          <w:color w:val="000000"/>
        </w:rPr>
        <w:t xml:space="preserve">-uri profesionale pentru PF/PJ, informații legale complete, grafice, </w:t>
      </w:r>
      <w:proofErr w:type="spellStart"/>
      <w:r w:rsidRPr="00082AD5">
        <w:rPr>
          <w:rFonts w:ascii="Times New Roman" w:eastAsia="Calibri" w:hAnsi="Times New Roman" w:cs="Times New Roman"/>
          <w:color w:val="000000"/>
        </w:rPr>
        <w:t>barcode</w:t>
      </w:r>
      <w:proofErr w:type="spellEnd"/>
      <w:r w:rsidRPr="00082AD5">
        <w:rPr>
          <w:rFonts w:ascii="Times New Roman" w:eastAsia="Calibri" w:hAnsi="Times New Roman" w:cs="Times New Roman"/>
          <w:color w:val="000000"/>
        </w:rPr>
        <w:t xml:space="preserve"> unic, transmitere către contabilitate pentru distribuție ulterioară.</w:t>
      </w:r>
    </w:p>
    <w:p w14:paraId="4B3083B0" w14:textId="65A2752A" w:rsidR="006B2BEC" w:rsidRPr="00082AD5" w:rsidRDefault="000B72B9" w:rsidP="0049137C">
      <w:pPr>
        <w:numPr>
          <w:ilvl w:val="0"/>
          <w:numId w:val="6"/>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 xml:space="preserve">Integrare completă </w:t>
      </w:r>
      <w:r w:rsidR="00361A9D" w:rsidRPr="00082AD5">
        <w:rPr>
          <w:rFonts w:ascii="Times New Roman" w:eastAsia="Calibri" w:hAnsi="Times New Roman" w:cs="Times New Roman"/>
          <w:b/>
          <w:bCs/>
          <w:color w:val="000000"/>
        </w:rPr>
        <w:t xml:space="preserve">cu </w:t>
      </w:r>
      <w:r w:rsidRPr="00082AD5">
        <w:rPr>
          <w:rFonts w:ascii="Times New Roman" w:eastAsia="Calibri" w:hAnsi="Times New Roman" w:cs="Times New Roman"/>
          <w:b/>
          <w:bCs/>
          <w:color w:val="000000"/>
        </w:rPr>
        <w:t>platforme</w:t>
      </w:r>
      <w:r w:rsidR="00361A9D" w:rsidRPr="00082AD5">
        <w:rPr>
          <w:rFonts w:ascii="Times New Roman" w:eastAsia="Calibri" w:hAnsi="Times New Roman" w:cs="Times New Roman"/>
          <w:b/>
          <w:bCs/>
          <w:color w:val="000000"/>
        </w:rPr>
        <w:t>le</w:t>
      </w:r>
      <w:r w:rsidRPr="00082AD5">
        <w:rPr>
          <w:rFonts w:ascii="Times New Roman" w:eastAsia="Calibri" w:hAnsi="Times New Roman" w:cs="Times New Roman"/>
          <w:b/>
          <w:bCs/>
          <w:color w:val="000000"/>
        </w:rPr>
        <w:t xml:space="preserve"> bancare</w:t>
      </w:r>
      <w:r w:rsidRPr="00082AD5">
        <w:rPr>
          <w:rFonts w:ascii="Times New Roman" w:eastAsia="Calibri" w:hAnsi="Times New Roman" w:cs="Times New Roman"/>
          <w:color w:val="000000"/>
        </w:rPr>
        <w:t xml:space="preserve"> - </w:t>
      </w:r>
      <w:proofErr w:type="spellStart"/>
      <w:r w:rsidRPr="00082AD5">
        <w:rPr>
          <w:rFonts w:ascii="Times New Roman" w:eastAsia="Calibri" w:hAnsi="Times New Roman" w:cs="Times New Roman"/>
          <w:color w:val="000000"/>
        </w:rPr>
        <w:t>API</w:t>
      </w:r>
      <w:r w:rsidR="00123643" w:rsidRPr="00082AD5">
        <w:rPr>
          <w:rFonts w:ascii="Times New Roman" w:eastAsia="Calibri" w:hAnsi="Times New Roman" w:cs="Times New Roman"/>
          <w:color w:val="000000"/>
        </w:rPr>
        <w:t>uri</w:t>
      </w:r>
      <w:proofErr w:type="spellEnd"/>
      <w:r w:rsidRPr="00082AD5">
        <w:rPr>
          <w:rFonts w:ascii="Times New Roman" w:eastAsia="Calibri" w:hAnsi="Times New Roman" w:cs="Times New Roman"/>
          <w:color w:val="000000"/>
        </w:rPr>
        <w:t xml:space="preserve"> securizate cu bănci</w:t>
      </w:r>
      <w:r w:rsidR="00E56941" w:rsidRPr="00082AD5">
        <w:rPr>
          <w:rFonts w:ascii="Times New Roman" w:eastAsia="Calibri" w:hAnsi="Times New Roman" w:cs="Times New Roman"/>
          <w:color w:val="000000"/>
        </w:rPr>
        <w:t>le din</w:t>
      </w:r>
      <w:r w:rsidRPr="00082AD5">
        <w:rPr>
          <w:rFonts w:ascii="Times New Roman" w:eastAsia="Calibri" w:hAnsi="Times New Roman" w:cs="Times New Roman"/>
          <w:color w:val="000000"/>
        </w:rPr>
        <w:t xml:space="preserve"> RM pentru transmitere date facturi, sincronizare automată plăți, reconciliere automată, actualizare solduri.</w:t>
      </w:r>
    </w:p>
    <w:p w14:paraId="1F38DCD8" w14:textId="6889CA1D" w:rsidR="006B2BEC" w:rsidRPr="00082AD5" w:rsidRDefault="000B72B9" w:rsidP="0049137C">
      <w:pPr>
        <w:numPr>
          <w:ilvl w:val="0"/>
          <w:numId w:val="6"/>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Raportare avansată și monitorizare</w:t>
      </w:r>
      <w:r w:rsidRPr="00082AD5">
        <w:rPr>
          <w:rFonts w:ascii="Times New Roman" w:eastAsia="Calibri" w:hAnsi="Times New Roman" w:cs="Times New Roman"/>
          <w:color w:val="000000"/>
        </w:rPr>
        <w:t xml:space="preserve"> - </w:t>
      </w:r>
      <w:proofErr w:type="spellStart"/>
      <w:r w:rsidRPr="00082AD5">
        <w:rPr>
          <w:rFonts w:ascii="Times New Roman" w:eastAsia="Calibri" w:hAnsi="Times New Roman" w:cs="Times New Roman"/>
          <w:color w:val="000000"/>
        </w:rPr>
        <w:t>Dashboard</w:t>
      </w:r>
      <w:proofErr w:type="spellEnd"/>
      <w:r w:rsidRPr="00082AD5">
        <w:rPr>
          <w:rFonts w:ascii="Times New Roman" w:eastAsia="Calibri" w:hAnsi="Times New Roman" w:cs="Times New Roman"/>
          <w:color w:val="000000"/>
        </w:rPr>
        <w:t xml:space="preserve">-uri interactive </w:t>
      </w:r>
      <w:proofErr w:type="spellStart"/>
      <w:r w:rsidRPr="00082AD5">
        <w:rPr>
          <w:rFonts w:ascii="Times New Roman" w:eastAsia="Calibri" w:hAnsi="Times New Roman" w:cs="Times New Roman"/>
          <w:color w:val="000000"/>
        </w:rPr>
        <w:t>KPI</w:t>
      </w:r>
      <w:r w:rsidR="00123643" w:rsidRPr="00082AD5">
        <w:rPr>
          <w:rFonts w:ascii="Times New Roman" w:eastAsia="Calibri" w:hAnsi="Times New Roman" w:cs="Times New Roman"/>
          <w:color w:val="000000"/>
        </w:rPr>
        <w:t>uri</w:t>
      </w:r>
      <w:proofErr w:type="spellEnd"/>
      <w:r w:rsidRPr="00082AD5">
        <w:rPr>
          <w:rFonts w:ascii="Times New Roman" w:eastAsia="Calibri" w:hAnsi="Times New Roman" w:cs="Times New Roman"/>
          <w:color w:val="000000"/>
        </w:rPr>
        <w:t xml:space="preserve"> real-</w:t>
      </w:r>
      <w:proofErr w:type="spellStart"/>
      <w:r w:rsidRPr="00082AD5">
        <w:rPr>
          <w:rFonts w:ascii="Times New Roman" w:eastAsia="Calibri" w:hAnsi="Times New Roman" w:cs="Times New Roman"/>
          <w:color w:val="000000"/>
        </w:rPr>
        <w:t>time</w:t>
      </w:r>
      <w:proofErr w:type="spellEnd"/>
      <w:r w:rsidRPr="00082AD5">
        <w:rPr>
          <w:rFonts w:ascii="Times New Roman" w:eastAsia="Calibri" w:hAnsi="Times New Roman" w:cs="Times New Roman"/>
          <w:color w:val="000000"/>
        </w:rPr>
        <w:t>, rapoarte financiare/ANRE/anomalii, export PDF/Excel/CSV, RBAC.</w:t>
      </w:r>
    </w:p>
    <w:p w14:paraId="637CFF24" w14:textId="77777777" w:rsidR="006B2BEC" w:rsidRPr="00082AD5" w:rsidRDefault="000B72B9" w:rsidP="0049137C">
      <w:pPr>
        <w:numPr>
          <w:ilvl w:val="0"/>
          <w:numId w:val="6"/>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Trasabilitate și conformitate GDPR</w:t>
      </w:r>
      <w:r w:rsidRPr="00082AD5">
        <w:rPr>
          <w:rFonts w:ascii="Times New Roman" w:eastAsia="Calibri" w:hAnsi="Times New Roman" w:cs="Times New Roman"/>
          <w:color w:val="000000"/>
        </w:rPr>
        <w:t xml:space="preserve"> - </w:t>
      </w:r>
      <w:proofErr w:type="spellStart"/>
      <w:r w:rsidRPr="00082AD5">
        <w:rPr>
          <w:rFonts w:ascii="Times New Roman" w:eastAsia="Calibri" w:hAnsi="Times New Roman" w:cs="Times New Roman"/>
          <w:color w:val="000000"/>
        </w:rPr>
        <w:t>Logging</w:t>
      </w:r>
      <w:proofErr w:type="spellEnd"/>
      <w:r w:rsidRPr="00082AD5">
        <w:rPr>
          <w:rFonts w:ascii="Times New Roman" w:eastAsia="Calibri" w:hAnsi="Times New Roman" w:cs="Times New Roman"/>
          <w:color w:val="000000"/>
        </w:rPr>
        <w:t xml:space="preserve"> complet cu </w:t>
      </w:r>
      <w:proofErr w:type="spellStart"/>
      <w:r w:rsidRPr="00082AD5">
        <w:rPr>
          <w:rFonts w:ascii="Times New Roman" w:eastAsia="Calibri" w:hAnsi="Times New Roman" w:cs="Times New Roman"/>
          <w:color w:val="000000"/>
        </w:rPr>
        <w:t>timestamp</w:t>
      </w:r>
      <w:proofErr w:type="spellEnd"/>
      <w:r w:rsidRPr="00082AD5">
        <w:rPr>
          <w:rFonts w:ascii="Times New Roman" w:eastAsia="Calibri" w:hAnsi="Times New Roman" w:cs="Times New Roman"/>
          <w:color w:val="000000"/>
        </w:rPr>
        <w:t xml:space="preserve">, istoric versiuni, audit </w:t>
      </w:r>
      <w:proofErr w:type="spellStart"/>
      <w:r w:rsidRPr="00082AD5">
        <w:rPr>
          <w:rFonts w:ascii="Times New Roman" w:eastAsia="Calibri" w:hAnsi="Times New Roman" w:cs="Times New Roman"/>
          <w:color w:val="000000"/>
        </w:rPr>
        <w:t>trail</w:t>
      </w:r>
      <w:proofErr w:type="spellEnd"/>
      <w:r w:rsidRPr="00082AD5">
        <w:rPr>
          <w:rFonts w:ascii="Times New Roman" w:eastAsia="Calibri" w:hAnsi="Times New Roman" w:cs="Times New Roman"/>
          <w:color w:val="000000"/>
        </w:rPr>
        <w:t>, criptare AES-256, conformitate legislație.</w:t>
      </w:r>
    </w:p>
    <w:p w14:paraId="4D54FC84" w14:textId="77777777" w:rsidR="006B2BEC" w:rsidRPr="00082AD5" w:rsidRDefault="000B72B9" w:rsidP="00AD3622">
      <w:pPr>
        <w:pStyle w:val="Titlu2"/>
        <w:spacing w:after="0"/>
        <w:jc w:val="both"/>
        <w:rPr>
          <w:rFonts w:ascii="Times New Roman" w:hAnsi="Times New Roman" w:cs="Times New Roman"/>
        </w:rPr>
      </w:pPr>
      <w:bookmarkStart w:id="4" w:name="_heading=h.n60d0hhry15k" w:colFirst="0" w:colLast="0"/>
      <w:bookmarkEnd w:id="4"/>
      <w:r w:rsidRPr="00082AD5">
        <w:rPr>
          <w:rFonts w:ascii="Times New Roman" w:hAnsi="Times New Roman" w:cs="Times New Roman"/>
        </w:rPr>
        <w:lastRenderedPageBreak/>
        <w:t>1.3. Termeni și Referințe</w:t>
      </w:r>
    </w:p>
    <w:p w14:paraId="5CA23D94" w14:textId="77777777" w:rsidR="00082AD5" w:rsidRPr="00082AD5" w:rsidRDefault="00082AD5" w:rsidP="0049137C">
      <w:pPr>
        <w:spacing w:after="60"/>
        <w:jc w:val="both"/>
        <w:rPr>
          <w:rFonts w:ascii="Times New Roman" w:eastAsia="Calibri" w:hAnsi="Times New Roman" w:cs="Times New Roman"/>
        </w:rPr>
      </w:pPr>
    </w:p>
    <w:p w14:paraId="493E4492" w14:textId="6A5F147F" w:rsidR="006B2BEC" w:rsidRPr="00082AD5" w:rsidRDefault="000B72B9" w:rsidP="0049137C">
      <w:pPr>
        <w:spacing w:after="60"/>
        <w:jc w:val="both"/>
        <w:rPr>
          <w:rFonts w:ascii="Times New Roman" w:eastAsia="Calibri" w:hAnsi="Times New Roman" w:cs="Times New Roman"/>
        </w:rPr>
      </w:pPr>
      <w:r w:rsidRPr="00082AD5">
        <w:rPr>
          <w:rFonts w:ascii="Times New Roman" w:eastAsia="Calibri" w:hAnsi="Times New Roman" w:cs="Times New Roman"/>
        </w:rPr>
        <w:t>Tabelul următor definește terminologia utilizată:</w:t>
      </w:r>
    </w:p>
    <w:tbl>
      <w:tblPr>
        <w:tblStyle w:val="24"/>
        <w:tblW w:w="94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31"/>
        <w:gridCol w:w="6556"/>
      </w:tblGrid>
      <w:tr w:rsidR="006B2BEC" w:rsidRPr="00082AD5" w14:paraId="6962777F" w14:textId="77777777">
        <w:trPr>
          <w:trHeight w:val="151"/>
          <w:tblHeader/>
        </w:trPr>
        <w:tc>
          <w:tcPr>
            <w:tcW w:w="2931" w:type="dxa"/>
            <w:tcBorders>
              <w:top w:val="single" w:sz="4" w:space="0" w:color="000000"/>
              <w:left w:val="single" w:sz="4" w:space="0" w:color="000000"/>
              <w:bottom w:val="single" w:sz="4" w:space="0" w:color="000000"/>
              <w:right w:val="single" w:sz="4" w:space="0" w:color="000000"/>
            </w:tcBorders>
            <w:shd w:val="clear" w:color="auto" w:fill="D9D9D9"/>
          </w:tcPr>
          <w:p w14:paraId="74D9752B"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TERMEN</w:t>
            </w:r>
          </w:p>
        </w:tc>
        <w:tc>
          <w:tcPr>
            <w:tcW w:w="6556" w:type="dxa"/>
            <w:tcBorders>
              <w:top w:val="single" w:sz="4" w:space="0" w:color="000000"/>
              <w:left w:val="single" w:sz="4" w:space="0" w:color="000000"/>
              <w:bottom w:val="single" w:sz="4" w:space="0" w:color="000000"/>
              <w:right w:val="single" w:sz="4" w:space="0" w:color="000000"/>
            </w:tcBorders>
            <w:shd w:val="clear" w:color="auto" w:fill="D9D9D9"/>
          </w:tcPr>
          <w:p w14:paraId="5570F48C"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DESCRIERE</w:t>
            </w:r>
          </w:p>
        </w:tc>
      </w:tr>
      <w:tr w:rsidR="006B2BEC" w:rsidRPr="00082AD5" w14:paraId="7E296BDA" w14:textId="77777777" w:rsidTr="00AD3622">
        <w:trPr>
          <w:trHeight w:val="87"/>
        </w:trPr>
        <w:tc>
          <w:tcPr>
            <w:tcW w:w="2931" w:type="dxa"/>
            <w:tcBorders>
              <w:top w:val="single" w:sz="4" w:space="0" w:color="000000"/>
              <w:left w:val="single" w:sz="4" w:space="0" w:color="000000"/>
              <w:bottom w:val="single" w:sz="4" w:space="0" w:color="000000"/>
              <w:right w:val="single" w:sz="4" w:space="0" w:color="000000"/>
            </w:tcBorders>
          </w:tcPr>
          <w:p w14:paraId="018F3EC6"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SBF</w:t>
            </w:r>
          </w:p>
        </w:tc>
        <w:tc>
          <w:tcPr>
            <w:tcW w:w="6556" w:type="dxa"/>
            <w:tcBorders>
              <w:top w:val="single" w:sz="4" w:space="0" w:color="000000"/>
              <w:left w:val="single" w:sz="4" w:space="0" w:color="000000"/>
              <w:bottom w:val="single" w:sz="4" w:space="0" w:color="000000"/>
              <w:right w:val="single" w:sz="4" w:space="0" w:color="000000"/>
            </w:tcBorders>
          </w:tcPr>
          <w:p w14:paraId="6F67DA2A"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Sistemul de Billing și Facturare</w:t>
            </w:r>
          </w:p>
        </w:tc>
      </w:tr>
      <w:tr w:rsidR="006B2BEC" w:rsidRPr="00082AD5" w14:paraId="7693D249" w14:textId="77777777">
        <w:trPr>
          <w:trHeight w:val="151"/>
        </w:trPr>
        <w:tc>
          <w:tcPr>
            <w:tcW w:w="2931" w:type="dxa"/>
            <w:tcBorders>
              <w:top w:val="single" w:sz="4" w:space="0" w:color="000000"/>
              <w:left w:val="single" w:sz="4" w:space="0" w:color="000000"/>
              <w:bottom w:val="single" w:sz="4" w:space="0" w:color="000000"/>
              <w:right w:val="single" w:sz="4" w:space="0" w:color="000000"/>
            </w:tcBorders>
          </w:tcPr>
          <w:p w14:paraId="161B7379"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SA "Energocom"</w:t>
            </w:r>
          </w:p>
        </w:tc>
        <w:tc>
          <w:tcPr>
            <w:tcW w:w="6556" w:type="dxa"/>
            <w:tcBorders>
              <w:top w:val="single" w:sz="4" w:space="0" w:color="000000"/>
              <w:left w:val="single" w:sz="4" w:space="0" w:color="000000"/>
              <w:bottom w:val="single" w:sz="4" w:space="0" w:color="000000"/>
              <w:right w:val="single" w:sz="4" w:space="0" w:color="000000"/>
            </w:tcBorders>
          </w:tcPr>
          <w:p w14:paraId="3629A460"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Societatea pe acțiuni, furnizor de gaze naturale în Republica Moldova</w:t>
            </w:r>
          </w:p>
        </w:tc>
      </w:tr>
      <w:tr w:rsidR="006B2BEC" w:rsidRPr="00082AD5" w14:paraId="0239BB4F" w14:textId="77777777" w:rsidTr="00AD3622">
        <w:trPr>
          <w:trHeight w:val="23"/>
        </w:trPr>
        <w:tc>
          <w:tcPr>
            <w:tcW w:w="2931" w:type="dxa"/>
            <w:tcBorders>
              <w:top w:val="single" w:sz="4" w:space="0" w:color="000000"/>
              <w:left w:val="single" w:sz="4" w:space="0" w:color="000000"/>
              <w:bottom w:val="single" w:sz="4" w:space="0" w:color="000000"/>
              <w:right w:val="single" w:sz="4" w:space="0" w:color="000000"/>
            </w:tcBorders>
          </w:tcPr>
          <w:p w14:paraId="1FF72B70"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Consumator PF</w:t>
            </w:r>
          </w:p>
        </w:tc>
        <w:tc>
          <w:tcPr>
            <w:tcW w:w="6556" w:type="dxa"/>
            <w:tcBorders>
              <w:top w:val="single" w:sz="4" w:space="0" w:color="000000"/>
              <w:left w:val="single" w:sz="4" w:space="0" w:color="000000"/>
              <w:bottom w:val="single" w:sz="4" w:space="0" w:color="000000"/>
              <w:right w:val="single" w:sz="4" w:space="0" w:color="000000"/>
            </w:tcBorders>
          </w:tcPr>
          <w:p w14:paraId="684A3756"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Consumator persoană fizică (casnic)</w:t>
            </w:r>
          </w:p>
        </w:tc>
      </w:tr>
      <w:tr w:rsidR="006B2BEC" w:rsidRPr="00082AD5" w14:paraId="3C3ECBCF" w14:textId="77777777" w:rsidTr="00AD3622">
        <w:trPr>
          <w:trHeight w:val="77"/>
        </w:trPr>
        <w:tc>
          <w:tcPr>
            <w:tcW w:w="2931" w:type="dxa"/>
            <w:tcBorders>
              <w:top w:val="single" w:sz="4" w:space="0" w:color="000000"/>
              <w:left w:val="single" w:sz="4" w:space="0" w:color="000000"/>
              <w:bottom w:val="single" w:sz="4" w:space="0" w:color="000000"/>
              <w:right w:val="single" w:sz="4" w:space="0" w:color="000000"/>
            </w:tcBorders>
          </w:tcPr>
          <w:p w14:paraId="7BD369BD"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Consumator PJ</w:t>
            </w:r>
          </w:p>
        </w:tc>
        <w:tc>
          <w:tcPr>
            <w:tcW w:w="6556" w:type="dxa"/>
            <w:tcBorders>
              <w:top w:val="single" w:sz="4" w:space="0" w:color="000000"/>
              <w:left w:val="single" w:sz="4" w:space="0" w:color="000000"/>
              <w:bottom w:val="single" w:sz="4" w:space="0" w:color="000000"/>
              <w:right w:val="single" w:sz="4" w:space="0" w:color="000000"/>
            </w:tcBorders>
          </w:tcPr>
          <w:p w14:paraId="788C5FA9"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Consumator persoană juridică (non-casnic)</w:t>
            </w:r>
          </w:p>
        </w:tc>
      </w:tr>
      <w:tr w:rsidR="006B2BEC" w:rsidRPr="00082AD5" w14:paraId="3A834148" w14:textId="77777777" w:rsidTr="00AD3622">
        <w:trPr>
          <w:trHeight w:val="55"/>
        </w:trPr>
        <w:tc>
          <w:tcPr>
            <w:tcW w:w="2931" w:type="dxa"/>
            <w:tcBorders>
              <w:top w:val="single" w:sz="4" w:space="0" w:color="000000"/>
              <w:left w:val="single" w:sz="4" w:space="0" w:color="000000"/>
              <w:bottom w:val="single" w:sz="4" w:space="0" w:color="000000"/>
              <w:right w:val="single" w:sz="4" w:space="0" w:color="000000"/>
            </w:tcBorders>
          </w:tcPr>
          <w:p w14:paraId="501D8FF3"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Loc de consum</w:t>
            </w:r>
          </w:p>
        </w:tc>
        <w:tc>
          <w:tcPr>
            <w:tcW w:w="6556" w:type="dxa"/>
            <w:tcBorders>
              <w:top w:val="single" w:sz="4" w:space="0" w:color="000000"/>
              <w:left w:val="single" w:sz="4" w:space="0" w:color="000000"/>
              <w:bottom w:val="single" w:sz="4" w:space="0" w:color="000000"/>
              <w:right w:val="single" w:sz="4" w:space="0" w:color="000000"/>
            </w:tcBorders>
          </w:tcPr>
          <w:p w14:paraId="19284F9F"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Punct fizic de furnizare a gazelor naturale, identificat prin adresă și contor</w:t>
            </w:r>
          </w:p>
        </w:tc>
      </w:tr>
      <w:tr w:rsidR="006B2BEC" w:rsidRPr="00082AD5" w14:paraId="128979DB" w14:textId="77777777" w:rsidTr="00AD3622">
        <w:trPr>
          <w:trHeight w:val="60"/>
        </w:trPr>
        <w:tc>
          <w:tcPr>
            <w:tcW w:w="2931" w:type="dxa"/>
            <w:tcBorders>
              <w:top w:val="single" w:sz="4" w:space="0" w:color="000000"/>
              <w:left w:val="single" w:sz="4" w:space="0" w:color="000000"/>
              <w:bottom w:val="single" w:sz="4" w:space="0" w:color="000000"/>
              <w:right w:val="single" w:sz="4" w:space="0" w:color="000000"/>
            </w:tcBorders>
          </w:tcPr>
          <w:p w14:paraId="586C3BAD"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NLC</w:t>
            </w:r>
          </w:p>
        </w:tc>
        <w:tc>
          <w:tcPr>
            <w:tcW w:w="6556" w:type="dxa"/>
            <w:tcBorders>
              <w:top w:val="single" w:sz="4" w:space="0" w:color="000000"/>
              <w:left w:val="single" w:sz="4" w:space="0" w:color="000000"/>
              <w:bottom w:val="single" w:sz="4" w:space="0" w:color="000000"/>
              <w:right w:val="single" w:sz="4" w:space="0" w:color="000000"/>
            </w:tcBorders>
          </w:tcPr>
          <w:p w14:paraId="4B3A317E"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Numărul Locului de Consum (identificator unic)</w:t>
            </w:r>
          </w:p>
        </w:tc>
      </w:tr>
      <w:tr w:rsidR="006B2BEC" w:rsidRPr="00082AD5" w14:paraId="1144D6BA" w14:textId="77777777" w:rsidTr="00AD3622">
        <w:trPr>
          <w:trHeight w:val="53"/>
        </w:trPr>
        <w:tc>
          <w:tcPr>
            <w:tcW w:w="2931" w:type="dxa"/>
            <w:tcBorders>
              <w:top w:val="single" w:sz="4" w:space="0" w:color="000000"/>
              <w:left w:val="single" w:sz="4" w:space="0" w:color="000000"/>
              <w:bottom w:val="single" w:sz="4" w:space="0" w:color="000000"/>
              <w:right w:val="single" w:sz="4" w:space="0" w:color="000000"/>
            </w:tcBorders>
          </w:tcPr>
          <w:p w14:paraId="3F147A2F"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IDNP</w:t>
            </w:r>
          </w:p>
        </w:tc>
        <w:tc>
          <w:tcPr>
            <w:tcW w:w="6556" w:type="dxa"/>
            <w:tcBorders>
              <w:top w:val="single" w:sz="4" w:space="0" w:color="000000"/>
              <w:left w:val="single" w:sz="4" w:space="0" w:color="000000"/>
              <w:bottom w:val="single" w:sz="4" w:space="0" w:color="000000"/>
              <w:right w:val="single" w:sz="4" w:space="0" w:color="000000"/>
            </w:tcBorders>
          </w:tcPr>
          <w:p w14:paraId="0FA03CB0"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Identificatorul Numeric Personal (pentru persoane fizice)</w:t>
            </w:r>
          </w:p>
        </w:tc>
      </w:tr>
      <w:tr w:rsidR="006B2BEC" w:rsidRPr="00082AD5" w14:paraId="18DA1127" w14:textId="77777777" w:rsidTr="00AD3622">
        <w:trPr>
          <w:trHeight w:val="45"/>
        </w:trPr>
        <w:tc>
          <w:tcPr>
            <w:tcW w:w="2931" w:type="dxa"/>
            <w:tcBorders>
              <w:top w:val="single" w:sz="4" w:space="0" w:color="000000"/>
              <w:left w:val="single" w:sz="4" w:space="0" w:color="000000"/>
              <w:bottom w:val="single" w:sz="4" w:space="0" w:color="000000"/>
              <w:right w:val="single" w:sz="4" w:space="0" w:color="000000"/>
            </w:tcBorders>
          </w:tcPr>
          <w:p w14:paraId="18EE462F"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IDNO</w:t>
            </w:r>
          </w:p>
        </w:tc>
        <w:tc>
          <w:tcPr>
            <w:tcW w:w="6556" w:type="dxa"/>
            <w:tcBorders>
              <w:top w:val="single" w:sz="4" w:space="0" w:color="000000"/>
              <w:left w:val="single" w:sz="4" w:space="0" w:color="000000"/>
              <w:bottom w:val="single" w:sz="4" w:space="0" w:color="000000"/>
              <w:right w:val="single" w:sz="4" w:space="0" w:color="000000"/>
            </w:tcBorders>
          </w:tcPr>
          <w:p w14:paraId="08073DCA"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Identificatorul Numeric al Organizației (pentru persoane juridice)</w:t>
            </w:r>
          </w:p>
        </w:tc>
      </w:tr>
      <w:tr w:rsidR="006B2BEC" w:rsidRPr="00082AD5" w14:paraId="15BDE7AF" w14:textId="77777777" w:rsidTr="00AD3622">
        <w:trPr>
          <w:trHeight w:val="37"/>
        </w:trPr>
        <w:tc>
          <w:tcPr>
            <w:tcW w:w="2931" w:type="dxa"/>
            <w:tcBorders>
              <w:top w:val="single" w:sz="4" w:space="0" w:color="000000"/>
              <w:left w:val="single" w:sz="4" w:space="0" w:color="000000"/>
              <w:bottom w:val="single" w:sz="4" w:space="0" w:color="000000"/>
              <w:right w:val="single" w:sz="4" w:space="0" w:color="000000"/>
            </w:tcBorders>
          </w:tcPr>
          <w:p w14:paraId="00D0C370"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Capacitate calorică</w:t>
            </w:r>
          </w:p>
        </w:tc>
        <w:tc>
          <w:tcPr>
            <w:tcW w:w="6556" w:type="dxa"/>
            <w:tcBorders>
              <w:top w:val="single" w:sz="4" w:space="0" w:color="000000"/>
              <w:left w:val="single" w:sz="4" w:space="0" w:color="000000"/>
              <w:bottom w:val="single" w:sz="4" w:space="0" w:color="000000"/>
              <w:right w:val="single" w:sz="4" w:space="0" w:color="000000"/>
            </w:tcBorders>
          </w:tcPr>
          <w:p w14:paraId="63E650FD"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Puterea calorifică superioară, exprimată în kWh/m³ (ex: 10,6002 kWh/m³)</w:t>
            </w:r>
          </w:p>
        </w:tc>
      </w:tr>
      <w:tr w:rsidR="006B2BEC" w:rsidRPr="00082AD5" w14:paraId="6CF0FD8E" w14:textId="77777777" w:rsidTr="00AD3622">
        <w:trPr>
          <w:trHeight w:val="23"/>
        </w:trPr>
        <w:tc>
          <w:tcPr>
            <w:tcW w:w="2931" w:type="dxa"/>
            <w:tcBorders>
              <w:top w:val="single" w:sz="4" w:space="0" w:color="000000"/>
              <w:left w:val="single" w:sz="4" w:space="0" w:color="000000"/>
              <w:bottom w:val="single" w:sz="4" w:space="0" w:color="000000"/>
              <w:right w:val="single" w:sz="4" w:space="0" w:color="000000"/>
            </w:tcBorders>
          </w:tcPr>
          <w:p w14:paraId="316DE77D"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Coeficient ANRE</w:t>
            </w:r>
          </w:p>
        </w:tc>
        <w:tc>
          <w:tcPr>
            <w:tcW w:w="6556" w:type="dxa"/>
            <w:tcBorders>
              <w:top w:val="single" w:sz="4" w:space="0" w:color="000000"/>
              <w:left w:val="single" w:sz="4" w:space="0" w:color="000000"/>
              <w:bottom w:val="single" w:sz="4" w:space="0" w:color="000000"/>
              <w:right w:val="single" w:sz="4" w:space="0" w:color="000000"/>
            </w:tcBorders>
          </w:tcPr>
          <w:p w14:paraId="605661C0"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Coeficient de ajustare reglementat de ANRE</w:t>
            </w:r>
          </w:p>
        </w:tc>
      </w:tr>
      <w:tr w:rsidR="006B2BEC" w:rsidRPr="00082AD5" w14:paraId="32DC1B96" w14:textId="77777777" w:rsidTr="00AD3622">
        <w:trPr>
          <w:trHeight w:val="35"/>
        </w:trPr>
        <w:tc>
          <w:tcPr>
            <w:tcW w:w="2931" w:type="dxa"/>
            <w:tcBorders>
              <w:top w:val="single" w:sz="4" w:space="0" w:color="000000"/>
              <w:left w:val="single" w:sz="4" w:space="0" w:color="000000"/>
              <w:bottom w:val="single" w:sz="4" w:space="0" w:color="000000"/>
              <w:right w:val="single" w:sz="4" w:space="0" w:color="000000"/>
            </w:tcBorders>
          </w:tcPr>
          <w:p w14:paraId="743C259F"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Presiune joasă/medie/înaltă</w:t>
            </w:r>
          </w:p>
        </w:tc>
        <w:tc>
          <w:tcPr>
            <w:tcW w:w="6556" w:type="dxa"/>
            <w:tcBorders>
              <w:top w:val="single" w:sz="4" w:space="0" w:color="000000"/>
              <w:left w:val="single" w:sz="4" w:space="0" w:color="000000"/>
              <w:bottom w:val="single" w:sz="4" w:space="0" w:color="000000"/>
              <w:right w:val="single" w:sz="4" w:space="0" w:color="000000"/>
            </w:tcBorders>
          </w:tcPr>
          <w:p w14:paraId="427C3A79"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Tipuri de presiune pentru furnizarea gazelor naturale (3 categorii), folosite în formule de calcul pentru consumatorii non-casnici</w:t>
            </w:r>
          </w:p>
        </w:tc>
      </w:tr>
      <w:tr w:rsidR="006B2BEC" w:rsidRPr="00082AD5" w14:paraId="0D3E85E6" w14:textId="77777777" w:rsidTr="00AD3622">
        <w:trPr>
          <w:trHeight w:val="23"/>
        </w:trPr>
        <w:tc>
          <w:tcPr>
            <w:tcW w:w="2931" w:type="dxa"/>
            <w:tcBorders>
              <w:top w:val="single" w:sz="4" w:space="0" w:color="000000"/>
              <w:left w:val="single" w:sz="4" w:space="0" w:color="000000"/>
              <w:bottom w:val="single" w:sz="4" w:space="0" w:color="000000"/>
              <w:right w:val="single" w:sz="4" w:space="0" w:color="000000"/>
            </w:tcBorders>
          </w:tcPr>
          <w:p w14:paraId="411B04FC"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Clasificatoare</w:t>
            </w:r>
          </w:p>
        </w:tc>
        <w:tc>
          <w:tcPr>
            <w:tcW w:w="6556" w:type="dxa"/>
            <w:tcBorders>
              <w:top w:val="single" w:sz="4" w:space="0" w:color="000000"/>
              <w:left w:val="single" w:sz="4" w:space="0" w:color="000000"/>
              <w:bottom w:val="single" w:sz="4" w:space="0" w:color="000000"/>
              <w:right w:val="single" w:sz="4" w:space="0" w:color="000000"/>
            </w:tcBorders>
          </w:tcPr>
          <w:p w14:paraId="449B19EE"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Registre de referință cu date standardizate</w:t>
            </w:r>
          </w:p>
        </w:tc>
      </w:tr>
      <w:tr w:rsidR="006B2BEC" w:rsidRPr="00082AD5" w14:paraId="206C3D97" w14:textId="77777777">
        <w:trPr>
          <w:trHeight w:val="162"/>
        </w:trPr>
        <w:tc>
          <w:tcPr>
            <w:tcW w:w="2931" w:type="dxa"/>
            <w:tcBorders>
              <w:top w:val="single" w:sz="4" w:space="0" w:color="000000"/>
              <w:left w:val="single" w:sz="4" w:space="0" w:color="000000"/>
              <w:bottom w:val="single" w:sz="4" w:space="0" w:color="000000"/>
              <w:right w:val="single" w:sz="4" w:space="0" w:color="000000"/>
            </w:tcBorders>
          </w:tcPr>
          <w:p w14:paraId="32A37224"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API</w:t>
            </w:r>
          </w:p>
        </w:tc>
        <w:tc>
          <w:tcPr>
            <w:tcW w:w="6556" w:type="dxa"/>
            <w:tcBorders>
              <w:top w:val="single" w:sz="4" w:space="0" w:color="000000"/>
              <w:left w:val="single" w:sz="4" w:space="0" w:color="000000"/>
              <w:bottom w:val="single" w:sz="4" w:space="0" w:color="000000"/>
              <w:right w:val="single" w:sz="4" w:space="0" w:color="000000"/>
            </w:tcBorders>
          </w:tcPr>
          <w:p w14:paraId="435EA1A6"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proofErr w:type="spellStart"/>
            <w:r w:rsidRPr="00082AD5">
              <w:rPr>
                <w:rFonts w:ascii="Times New Roman" w:eastAsia="Calibri" w:hAnsi="Times New Roman" w:cs="Times New Roman"/>
                <w:color w:val="000000"/>
                <w:sz w:val="18"/>
                <w:szCs w:val="18"/>
              </w:rPr>
              <w:t>Application</w:t>
            </w:r>
            <w:proofErr w:type="spellEnd"/>
            <w:r w:rsidRPr="00082AD5">
              <w:rPr>
                <w:rFonts w:ascii="Times New Roman" w:eastAsia="Calibri" w:hAnsi="Times New Roman" w:cs="Times New Roman"/>
                <w:color w:val="000000"/>
                <w:sz w:val="18"/>
                <w:szCs w:val="18"/>
              </w:rPr>
              <w:t xml:space="preserve"> </w:t>
            </w:r>
            <w:proofErr w:type="spellStart"/>
            <w:r w:rsidRPr="00082AD5">
              <w:rPr>
                <w:rFonts w:ascii="Times New Roman" w:eastAsia="Calibri" w:hAnsi="Times New Roman" w:cs="Times New Roman"/>
                <w:color w:val="000000"/>
                <w:sz w:val="18"/>
                <w:szCs w:val="18"/>
              </w:rPr>
              <w:t>Programming</w:t>
            </w:r>
            <w:proofErr w:type="spellEnd"/>
            <w:r w:rsidRPr="00082AD5">
              <w:rPr>
                <w:rFonts w:ascii="Times New Roman" w:eastAsia="Calibri" w:hAnsi="Times New Roman" w:cs="Times New Roman"/>
                <w:color w:val="000000"/>
                <w:sz w:val="18"/>
                <w:szCs w:val="18"/>
              </w:rPr>
              <w:t xml:space="preserve"> </w:t>
            </w:r>
            <w:proofErr w:type="spellStart"/>
            <w:r w:rsidRPr="00082AD5">
              <w:rPr>
                <w:rFonts w:ascii="Times New Roman" w:eastAsia="Calibri" w:hAnsi="Times New Roman" w:cs="Times New Roman"/>
                <w:color w:val="000000"/>
                <w:sz w:val="18"/>
                <w:szCs w:val="18"/>
              </w:rPr>
              <w:t>Interface</w:t>
            </w:r>
            <w:proofErr w:type="spellEnd"/>
          </w:p>
        </w:tc>
      </w:tr>
      <w:tr w:rsidR="006B2BEC" w:rsidRPr="00082AD5" w14:paraId="4E8128D6" w14:textId="77777777" w:rsidTr="00AD3622">
        <w:trPr>
          <w:trHeight w:val="23"/>
        </w:trPr>
        <w:tc>
          <w:tcPr>
            <w:tcW w:w="2931" w:type="dxa"/>
            <w:tcBorders>
              <w:top w:val="single" w:sz="4" w:space="0" w:color="000000"/>
              <w:left w:val="single" w:sz="4" w:space="0" w:color="000000"/>
              <w:bottom w:val="single" w:sz="4" w:space="0" w:color="000000"/>
              <w:right w:val="single" w:sz="4" w:space="0" w:color="000000"/>
            </w:tcBorders>
          </w:tcPr>
          <w:p w14:paraId="73838CFD"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RBAC</w:t>
            </w:r>
          </w:p>
        </w:tc>
        <w:tc>
          <w:tcPr>
            <w:tcW w:w="6556" w:type="dxa"/>
            <w:tcBorders>
              <w:top w:val="single" w:sz="4" w:space="0" w:color="000000"/>
              <w:left w:val="single" w:sz="4" w:space="0" w:color="000000"/>
              <w:bottom w:val="single" w:sz="4" w:space="0" w:color="000000"/>
              <w:right w:val="single" w:sz="4" w:space="0" w:color="000000"/>
            </w:tcBorders>
          </w:tcPr>
          <w:p w14:paraId="18C4BC86"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Role-</w:t>
            </w:r>
            <w:proofErr w:type="spellStart"/>
            <w:r w:rsidRPr="00082AD5">
              <w:rPr>
                <w:rFonts w:ascii="Times New Roman" w:eastAsia="Calibri" w:hAnsi="Times New Roman" w:cs="Times New Roman"/>
                <w:color w:val="000000"/>
                <w:sz w:val="18"/>
                <w:szCs w:val="18"/>
              </w:rPr>
              <w:t>Based</w:t>
            </w:r>
            <w:proofErr w:type="spellEnd"/>
            <w:r w:rsidRPr="00082AD5">
              <w:rPr>
                <w:rFonts w:ascii="Times New Roman" w:eastAsia="Calibri" w:hAnsi="Times New Roman" w:cs="Times New Roman"/>
                <w:color w:val="000000"/>
                <w:sz w:val="18"/>
                <w:szCs w:val="18"/>
              </w:rPr>
              <w:t xml:space="preserve"> Access Control</w:t>
            </w:r>
          </w:p>
        </w:tc>
      </w:tr>
      <w:tr w:rsidR="006B2BEC" w:rsidRPr="00082AD5" w14:paraId="41B05858" w14:textId="77777777" w:rsidTr="00AD3622">
        <w:trPr>
          <w:trHeight w:val="23"/>
        </w:trPr>
        <w:tc>
          <w:tcPr>
            <w:tcW w:w="2931" w:type="dxa"/>
            <w:tcBorders>
              <w:top w:val="single" w:sz="4" w:space="0" w:color="000000"/>
              <w:left w:val="single" w:sz="4" w:space="0" w:color="000000"/>
              <w:bottom w:val="single" w:sz="4" w:space="0" w:color="000000"/>
              <w:right w:val="single" w:sz="4" w:space="0" w:color="000000"/>
            </w:tcBorders>
          </w:tcPr>
          <w:p w14:paraId="4C087082"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CI/CD</w:t>
            </w:r>
          </w:p>
        </w:tc>
        <w:tc>
          <w:tcPr>
            <w:tcW w:w="6556" w:type="dxa"/>
            <w:tcBorders>
              <w:top w:val="single" w:sz="4" w:space="0" w:color="000000"/>
              <w:left w:val="single" w:sz="4" w:space="0" w:color="000000"/>
              <w:bottom w:val="single" w:sz="4" w:space="0" w:color="000000"/>
              <w:right w:val="single" w:sz="4" w:space="0" w:color="000000"/>
            </w:tcBorders>
          </w:tcPr>
          <w:p w14:paraId="7AD1121A"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proofErr w:type="spellStart"/>
            <w:r w:rsidRPr="00082AD5">
              <w:rPr>
                <w:rFonts w:ascii="Times New Roman" w:eastAsia="Calibri" w:hAnsi="Times New Roman" w:cs="Times New Roman"/>
                <w:color w:val="000000"/>
                <w:sz w:val="18"/>
                <w:szCs w:val="18"/>
              </w:rPr>
              <w:t>Continuous</w:t>
            </w:r>
            <w:proofErr w:type="spellEnd"/>
            <w:r w:rsidRPr="00082AD5">
              <w:rPr>
                <w:rFonts w:ascii="Times New Roman" w:eastAsia="Calibri" w:hAnsi="Times New Roman" w:cs="Times New Roman"/>
                <w:color w:val="000000"/>
                <w:sz w:val="18"/>
                <w:szCs w:val="18"/>
              </w:rPr>
              <w:t xml:space="preserve"> </w:t>
            </w:r>
            <w:proofErr w:type="spellStart"/>
            <w:r w:rsidRPr="00082AD5">
              <w:rPr>
                <w:rFonts w:ascii="Times New Roman" w:eastAsia="Calibri" w:hAnsi="Times New Roman" w:cs="Times New Roman"/>
                <w:color w:val="000000"/>
                <w:sz w:val="18"/>
                <w:szCs w:val="18"/>
              </w:rPr>
              <w:t>Integration</w:t>
            </w:r>
            <w:proofErr w:type="spellEnd"/>
            <w:r w:rsidRPr="00082AD5">
              <w:rPr>
                <w:rFonts w:ascii="Times New Roman" w:eastAsia="Calibri" w:hAnsi="Times New Roman" w:cs="Times New Roman"/>
                <w:color w:val="000000"/>
                <w:sz w:val="18"/>
                <w:szCs w:val="18"/>
              </w:rPr>
              <w:t>/</w:t>
            </w:r>
            <w:proofErr w:type="spellStart"/>
            <w:r w:rsidRPr="00082AD5">
              <w:rPr>
                <w:rFonts w:ascii="Times New Roman" w:eastAsia="Calibri" w:hAnsi="Times New Roman" w:cs="Times New Roman"/>
                <w:color w:val="000000"/>
                <w:sz w:val="18"/>
                <w:szCs w:val="18"/>
              </w:rPr>
              <w:t>Continuous</w:t>
            </w:r>
            <w:proofErr w:type="spellEnd"/>
            <w:r w:rsidRPr="00082AD5">
              <w:rPr>
                <w:rFonts w:ascii="Times New Roman" w:eastAsia="Calibri" w:hAnsi="Times New Roman" w:cs="Times New Roman"/>
                <w:color w:val="000000"/>
                <w:sz w:val="18"/>
                <w:szCs w:val="18"/>
              </w:rPr>
              <w:t xml:space="preserve"> </w:t>
            </w:r>
            <w:proofErr w:type="spellStart"/>
            <w:r w:rsidRPr="00082AD5">
              <w:rPr>
                <w:rFonts w:ascii="Times New Roman" w:eastAsia="Calibri" w:hAnsi="Times New Roman" w:cs="Times New Roman"/>
                <w:color w:val="000000"/>
                <w:sz w:val="18"/>
                <w:szCs w:val="18"/>
              </w:rPr>
              <w:t>Deployment</w:t>
            </w:r>
            <w:proofErr w:type="spellEnd"/>
          </w:p>
        </w:tc>
      </w:tr>
      <w:tr w:rsidR="006B2BEC" w:rsidRPr="00082AD5" w14:paraId="41F5AAC8" w14:textId="77777777" w:rsidTr="00AD3622">
        <w:trPr>
          <w:trHeight w:val="23"/>
        </w:trPr>
        <w:tc>
          <w:tcPr>
            <w:tcW w:w="2931" w:type="dxa"/>
            <w:tcBorders>
              <w:top w:val="single" w:sz="4" w:space="0" w:color="000000"/>
              <w:left w:val="single" w:sz="4" w:space="0" w:color="000000"/>
              <w:bottom w:val="single" w:sz="4" w:space="0" w:color="000000"/>
              <w:right w:val="single" w:sz="4" w:space="0" w:color="000000"/>
            </w:tcBorders>
          </w:tcPr>
          <w:p w14:paraId="253A0D33"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ANRE</w:t>
            </w:r>
          </w:p>
        </w:tc>
        <w:tc>
          <w:tcPr>
            <w:tcW w:w="6556" w:type="dxa"/>
            <w:tcBorders>
              <w:top w:val="single" w:sz="4" w:space="0" w:color="000000"/>
              <w:left w:val="single" w:sz="4" w:space="0" w:color="000000"/>
              <w:bottom w:val="single" w:sz="4" w:space="0" w:color="000000"/>
              <w:right w:val="single" w:sz="4" w:space="0" w:color="000000"/>
            </w:tcBorders>
          </w:tcPr>
          <w:p w14:paraId="3F192037"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Agenția Națională pentru Reglementare în Energetică</w:t>
            </w:r>
          </w:p>
        </w:tc>
      </w:tr>
      <w:tr w:rsidR="006B2BEC" w:rsidRPr="00082AD5" w14:paraId="33CD5F6C" w14:textId="77777777" w:rsidTr="00AD3622">
        <w:trPr>
          <w:trHeight w:val="75"/>
        </w:trPr>
        <w:tc>
          <w:tcPr>
            <w:tcW w:w="2931" w:type="dxa"/>
            <w:tcBorders>
              <w:top w:val="single" w:sz="4" w:space="0" w:color="000000"/>
              <w:left w:val="single" w:sz="4" w:space="0" w:color="000000"/>
              <w:bottom w:val="single" w:sz="4" w:space="0" w:color="000000"/>
              <w:right w:val="single" w:sz="4" w:space="0" w:color="000000"/>
            </w:tcBorders>
          </w:tcPr>
          <w:p w14:paraId="08A59B78"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GDPR</w:t>
            </w:r>
          </w:p>
        </w:tc>
        <w:tc>
          <w:tcPr>
            <w:tcW w:w="6556" w:type="dxa"/>
            <w:tcBorders>
              <w:top w:val="single" w:sz="4" w:space="0" w:color="000000"/>
              <w:left w:val="single" w:sz="4" w:space="0" w:color="000000"/>
              <w:bottom w:val="single" w:sz="4" w:space="0" w:color="000000"/>
              <w:right w:val="single" w:sz="4" w:space="0" w:color="000000"/>
            </w:tcBorders>
          </w:tcPr>
          <w:p w14:paraId="5449F1C8"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Regulamentul General privind Protecția Datelor</w:t>
            </w:r>
          </w:p>
        </w:tc>
      </w:tr>
      <w:tr w:rsidR="006B2BEC" w:rsidRPr="00082AD5" w14:paraId="722C00E0" w14:textId="77777777" w:rsidTr="00AD3622">
        <w:trPr>
          <w:trHeight w:val="209"/>
        </w:trPr>
        <w:tc>
          <w:tcPr>
            <w:tcW w:w="2931" w:type="dxa"/>
            <w:tcBorders>
              <w:top w:val="single" w:sz="4" w:space="0" w:color="000000"/>
              <w:left w:val="single" w:sz="4" w:space="0" w:color="000000"/>
              <w:bottom w:val="single" w:sz="4" w:space="0" w:color="000000"/>
              <w:right w:val="single" w:sz="4" w:space="0" w:color="000000"/>
            </w:tcBorders>
          </w:tcPr>
          <w:p w14:paraId="68D27CF0"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API Comerț</w:t>
            </w:r>
          </w:p>
        </w:tc>
        <w:tc>
          <w:tcPr>
            <w:tcW w:w="6556" w:type="dxa"/>
            <w:tcBorders>
              <w:top w:val="single" w:sz="4" w:space="0" w:color="000000"/>
              <w:left w:val="single" w:sz="4" w:space="0" w:color="000000"/>
              <w:bottom w:val="single" w:sz="4" w:space="0" w:color="000000"/>
              <w:right w:val="single" w:sz="4" w:space="0" w:color="000000"/>
            </w:tcBorders>
          </w:tcPr>
          <w:p w14:paraId="6E0FE0B2" w14:textId="77777777" w:rsidR="006B2BEC" w:rsidRPr="00082AD5" w:rsidRDefault="000B72B9" w:rsidP="0049137C">
            <w:pPr>
              <w:pBdr>
                <w:top w:val="nil"/>
                <w:left w:val="nil"/>
                <w:bottom w:val="nil"/>
                <w:right w:val="nil"/>
                <w:between w:val="nil"/>
              </w:pBdr>
              <w:jc w:val="both"/>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API Comerț este un modul </w:t>
            </w:r>
            <w:proofErr w:type="spellStart"/>
            <w:r w:rsidRPr="00082AD5">
              <w:rPr>
                <w:rFonts w:ascii="Times New Roman" w:eastAsia="Calibri" w:hAnsi="Times New Roman" w:cs="Times New Roman"/>
                <w:color w:val="000000"/>
                <w:sz w:val="18"/>
                <w:szCs w:val="18"/>
              </w:rPr>
              <w:t>core</w:t>
            </w:r>
            <w:proofErr w:type="spellEnd"/>
            <w:r w:rsidRPr="00082AD5">
              <w:rPr>
                <w:rFonts w:ascii="Times New Roman" w:eastAsia="Calibri" w:hAnsi="Times New Roman" w:cs="Times New Roman"/>
                <w:color w:val="000000"/>
                <w:sz w:val="18"/>
                <w:szCs w:val="18"/>
              </w:rPr>
              <w:t xml:space="preserve"> al SA "Energocom", care reprezintă sursa centrală și </w:t>
            </w:r>
            <w:proofErr w:type="spellStart"/>
            <w:r w:rsidRPr="00082AD5">
              <w:rPr>
                <w:rFonts w:ascii="Times New Roman" w:eastAsia="Calibri" w:hAnsi="Times New Roman" w:cs="Times New Roman"/>
                <w:color w:val="000000"/>
                <w:sz w:val="18"/>
                <w:szCs w:val="18"/>
              </w:rPr>
              <w:t>autoritativă</w:t>
            </w:r>
            <w:proofErr w:type="spellEnd"/>
            <w:r w:rsidRPr="00082AD5">
              <w:rPr>
                <w:rFonts w:ascii="Times New Roman" w:eastAsia="Calibri" w:hAnsi="Times New Roman" w:cs="Times New Roman"/>
                <w:color w:val="000000"/>
                <w:sz w:val="18"/>
                <w:szCs w:val="18"/>
              </w:rPr>
              <w:t xml:space="preserve"> a tuturor datelor comerciale, coordonând și orchestrând întregul flux operațional de evidență, fiind practic capul întregului proces.</w:t>
            </w:r>
          </w:p>
        </w:tc>
      </w:tr>
    </w:tbl>
    <w:p w14:paraId="1D2A8717" w14:textId="77777777" w:rsidR="006B2BEC" w:rsidRPr="00082AD5" w:rsidRDefault="000B72B9" w:rsidP="0049137C">
      <w:pPr>
        <w:pStyle w:val="Titlu2"/>
        <w:jc w:val="both"/>
        <w:rPr>
          <w:rFonts w:ascii="Times New Roman" w:hAnsi="Times New Roman" w:cs="Times New Roman"/>
        </w:rPr>
      </w:pPr>
      <w:bookmarkStart w:id="5" w:name="_heading=h.9aamwvpbggmq" w:colFirst="0" w:colLast="0"/>
      <w:bookmarkEnd w:id="5"/>
      <w:r w:rsidRPr="00082AD5">
        <w:rPr>
          <w:rFonts w:ascii="Times New Roman" w:hAnsi="Times New Roman" w:cs="Times New Roman"/>
        </w:rPr>
        <w:t>1.4. Contextul Proiectului</w:t>
      </w:r>
    </w:p>
    <w:p w14:paraId="038D3E9F" w14:textId="77777777" w:rsidR="006B2BEC" w:rsidRPr="00082AD5" w:rsidRDefault="000B72B9" w:rsidP="00AD3622">
      <w:pPr>
        <w:jc w:val="both"/>
        <w:rPr>
          <w:rFonts w:ascii="Times New Roman" w:eastAsia="Calibri" w:hAnsi="Times New Roman" w:cs="Times New Roman"/>
        </w:rPr>
      </w:pPr>
      <w:r w:rsidRPr="00082AD5">
        <w:rPr>
          <w:rFonts w:ascii="Times New Roman" w:eastAsia="Calibri" w:hAnsi="Times New Roman" w:cs="Times New Roman"/>
          <w:b/>
          <w:bCs/>
        </w:rPr>
        <w:t>Cerințele de afaceri:</w:t>
      </w:r>
    </w:p>
    <w:p w14:paraId="5CA81541"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Eliminarea erorilor de calcul prin automatizare completă</w:t>
      </w:r>
    </w:p>
    <w:p w14:paraId="374440FF"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Trasabilitate completă a tuturor operațiilor</w:t>
      </w:r>
    </w:p>
    <w:p w14:paraId="507E3D12"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Centralizarea datelor într-un sistem unificat</w:t>
      </w:r>
    </w:p>
    <w:p w14:paraId="15F9AB7E" w14:textId="36437BC4"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proofErr w:type="spellStart"/>
      <w:r w:rsidRPr="00082AD5">
        <w:rPr>
          <w:rFonts w:ascii="Times New Roman" w:eastAsia="Calibri" w:hAnsi="Times New Roman" w:cs="Times New Roman"/>
          <w:color w:val="000000"/>
        </w:rPr>
        <w:t>Scalabilitate</w:t>
      </w:r>
      <w:proofErr w:type="spellEnd"/>
      <w:r w:rsidRPr="00082AD5">
        <w:rPr>
          <w:rFonts w:ascii="Times New Roman" w:eastAsia="Calibri" w:hAnsi="Times New Roman" w:cs="Times New Roman"/>
          <w:color w:val="000000"/>
        </w:rPr>
        <w:t xml:space="preserve"> </w:t>
      </w:r>
      <w:r w:rsidR="00B7202F" w:rsidRPr="00082AD5">
        <w:rPr>
          <w:rFonts w:ascii="Times New Roman" w:eastAsia="Calibri" w:hAnsi="Times New Roman" w:cs="Times New Roman"/>
          <w:color w:val="000000"/>
        </w:rPr>
        <w:t xml:space="preserve">pe orizontală </w:t>
      </w:r>
      <w:r w:rsidRPr="00082AD5">
        <w:rPr>
          <w:rFonts w:ascii="Times New Roman" w:eastAsia="Calibri" w:hAnsi="Times New Roman" w:cs="Times New Roman"/>
          <w:color w:val="000000"/>
        </w:rPr>
        <w:t>pentru creșterea numărului de consumatori</w:t>
      </w:r>
    </w:p>
    <w:p w14:paraId="29743697" w14:textId="77777777" w:rsidR="00082AD5" w:rsidRPr="00082AD5" w:rsidRDefault="00082AD5" w:rsidP="00AD3622">
      <w:pPr>
        <w:spacing w:before="120"/>
        <w:jc w:val="both"/>
        <w:rPr>
          <w:rFonts w:ascii="Times New Roman" w:eastAsia="Calibri" w:hAnsi="Times New Roman" w:cs="Times New Roman"/>
          <w:b/>
          <w:bCs/>
        </w:rPr>
      </w:pPr>
    </w:p>
    <w:p w14:paraId="2634ACFC" w14:textId="106C653B" w:rsidR="006B2BEC" w:rsidRPr="00082AD5" w:rsidRDefault="000B72B9" w:rsidP="00AD3622">
      <w:pPr>
        <w:spacing w:before="120"/>
        <w:jc w:val="both"/>
        <w:rPr>
          <w:rFonts w:ascii="Times New Roman" w:eastAsia="Calibri" w:hAnsi="Times New Roman" w:cs="Times New Roman"/>
        </w:rPr>
      </w:pPr>
      <w:r w:rsidRPr="00082AD5">
        <w:rPr>
          <w:rFonts w:ascii="Times New Roman" w:eastAsia="Calibri" w:hAnsi="Times New Roman" w:cs="Times New Roman"/>
          <w:b/>
          <w:bCs/>
        </w:rPr>
        <w:t>Beneficiile așteptate:</w:t>
      </w:r>
    </w:p>
    <w:p w14:paraId="4DDCF977"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Eficiență operațională - reducere cu 80% a muncii manuale</w:t>
      </w:r>
    </w:p>
    <w:p w14:paraId="315B33BB"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Precizie în calcule - eliminarea completă a erorilor umane</w:t>
      </w:r>
    </w:p>
    <w:p w14:paraId="12DC5D2F" w14:textId="1465875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Răspuns rapid - sub </w:t>
      </w:r>
      <w:r w:rsidR="00144F38" w:rsidRPr="00082AD5">
        <w:rPr>
          <w:rFonts w:ascii="Times New Roman" w:eastAsia="Calibri" w:hAnsi="Times New Roman" w:cs="Times New Roman"/>
          <w:color w:val="000000"/>
        </w:rPr>
        <w:t>1 secundă</w:t>
      </w:r>
      <w:r w:rsidRPr="00082AD5">
        <w:rPr>
          <w:rFonts w:ascii="Times New Roman" w:eastAsia="Calibri" w:hAnsi="Times New Roman" w:cs="Times New Roman"/>
          <w:color w:val="000000"/>
        </w:rPr>
        <w:t xml:space="preserve"> pentru operații standard</w:t>
      </w:r>
    </w:p>
    <w:p w14:paraId="2AEF9C28" w14:textId="1605C5D6" w:rsidR="004F51AB"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Disponibilitate ridicată </w:t>
      </w:r>
      <w:r w:rsidR="008560B1" w:rsidRPr="00082AD5">
        <w:rPr>
          <w:rFonts w:ascii="Times New Roman" w:eastAsia="Calibri" w:hAnsi="Times New Roman" w:cs="Times New Roman"/>
          <w:color w:val="000000"/>
        </w:rPr>
        <w:t>&gt;</w:t>
      </w:r>
      <w:r w:rsidRPr="00082AD5">
        <w:rPr>
          <w:rFonts w:ascii="Times New Roman" w:eastAsia="Calibri" w:hAnsi="Times New Roman" w:cs="Times New Roman"/>
          <w:color w:val="000000"/>
        </w:rPr>
        <w:t>99.5% în timpul programului de lucru</w:t>
      </w:r>
    </w:p>
    <w:p w14:paraId="64893235" w14:textId="77777777" w:rsidR="004F51AB" w:rsidRPr="00082AD5" w:rsidRDefault="004F51AB">
      <w:pPr>
        <w:rPr>
          <w:rFonts w:ascii="Times New Roman" w:eastAsia="Calibri" w:hAnsi="Times New Roman" w:cs="Times New Roman"/>
          <w:color w:val="000000"/>
        </w:rPr>
      </w:pPr>
      <w:r w:rsidRPr="00082AD5">
        <w:rPr>
          <w:rFonts w:ascii="Times New Roman" w:eastAsia="Calibri" w:hAnsi="Times New Roman" w:cs="Times New Roman"/>
          <w:color w:val="000000"/>
        </w:rPr>
        <w:br w:type="page"/>
      </w:r>
    </w:p>
    <w:p w14:paraId="45467A54" w14:textId="77777777" w:rsidR="006B2BEC" w:rsidRPr="00082AD5" w:rsidRDefault="000B72B9" w:rsidP="00985343">
      <w:pPr>
        <w:pStyle w:val="Titlu1"/>
        <w:spacing w:before="0"/>
        <w:jc w:val="center"/>
        <w:rPr>
          <w:rFonts w:ascii="Times New Roman" w:hAnsi="Times New Roman" w:cs="Times New Roman"/>
        </w:rPr>
      </w:pPr>
      <w:bookmarkStart w:id="6" w:name="_heading=h.9ipyo82wn673" w:colFirst="0" w:colLast="0"/>
      <w:bookmarkEnd w:id="6"/>
      <w:r w:rsidRPr="00082AD5">
        <w:rPr>
          <w:rFonts w:ascii="Times New Roman" w:hAnsi="Times New Roman" w:cs="Times New Roman"/>
        </w:rPr>
        <w:lastRenderedPageBreak/>
        <w:t>CAPITOLUL 2. OBIECTIVELE STRATEGICE</w:t>
      </w:r>
    </w:p>
    <w:p w14:paraId="3BCFD384" w14:textId="77777777" w:rsidR="006B2BEC" w:rsidRPr="00082AD5" w:rsidRDefault="000B72B9" w:rsidP="00AD3622">
      <w:pPr>
        <w:jc w:val="both"/>
        <w:rPr>
          <w:rFonts w:ascii="Times New Roman" w:eastAsia="Calibri" w:hAnsi="Times New Roman" w:cs="Times New Roman"/>
        </w:rPr>
      </w:pPr>
      <w:r w:rsidRPr="00082AD5">
        <w:rPr>
          <w:rFonts w:ascii="Times New Roman" w:eastAsia="Calibri" w:hAnsi="Times New Roman" w:cs="Times New Roman"/>
          <w:b/>
          <w:bCs/>
        </w:rPr>
        <w:t>O1. Centralizarea și automatizarea proceselor de billing</w:t>
      </w:r>
    </w:p>
    <w:p w14:paraId="2EF2311E" w14:textId="40E7DDCC" w:rsidR="006B2BEC" w:rsidRPr="00082AD5" w:rsidRDefault="000B72B9" w:rsidP="004F51AB">
      <w:pPr>
        <w:jc w:val="both"/>
        <w:rPr>
          <w:rFonts w:ascii="Times New Roman" w:eastAsia="Calibri" w:hAnsi="Times New Roman" w:cs="Times New Roman"/>
        </w:rPr>
      </w:pPr>
      <w:r w:rsidRPr="00082AD5">
        <w:rPr>
          <w:rFonts w:ascii="Times New Roman" w:eastAsia="Calibri" w:hAnsi="Times New Roman" w:cs="Times New Roman"/>
        </w:rPr>
        <w:t>Sistemul va centraliza toate procesele legate de evidența consumatorilor, procesarea consumurilor și generarea facturilor, incluzând gestionarea celor 3 tipuri de presiune (joasă, medie, înaltă). Automatizarea completă va elimina introducerea manuală și va reduce timpul necesar pentru procesarea lunară.</w:t>
      </w:r>
    </w:p>
    <w:p w14:paraId="1C530E4A" w14:textId="77777777" w:rsidR="006B2BEC" w:rsidRPr="00082AD5" w:rsidRDefault="000B72B9" w:rsidP="00AD3622">
      <w:pPr>
        <w:jc w:val="both"/>
        <w:rPr>
          <w:rFonts w:ascii="Times New Roman" w:eastAsia="Calibri" w:hAnsi="Times New Roman" w:cs="Times New Roman"/>
        </w:rPr>
      </w:pPr>
      <w:r w:rsidRPr="00082AD5">
        <w:rPr>
          <w:rFonts w:ascii="Times New Roman" w:eastAsia="Calibri" w:hAnsi="Times New Roman" w:cs="Times New Roman"/>
          <w:b/>
          <w:bCs/>
        </w:rPr>
        <w:t>O2. Flexibilitate în formule de calcul și gestionare tarife</w:t>
      </w:r>
    </w:p>
    <w:p w14:paraId="3957DDD0" w14:textId="689ACB91" w:rsidR="006B2BEC" w:rsidRPr="00082AD5" w:rsidRDefault="000B72B9" w:rsidP="004F51AB">
      <w:pPr>
        <w:jc w:val="both"/>
        <w:rPr>
          <w:rFonts w:ascii="Times New Roman" w:eastAsia="Calibri" w:hAnsi="Times New Roman" w:cs="Times New Roman"/>
        </w:rPr>
      </w:pPr>
      <w:r w:rsidRPr="00082AD5">
        <w:rPr>
          <w:rFonts w:ascii="Times New Roman" w:eastAsia="Calibri" w:hAnsi="Times New Roman" w:cs="Times New Roman"/>
        </w:rPr>
        <w:t>Sistemul va permite configurarea flexibilă a formulelor de calcul pentru toate cele 3 tipuri de presiune, calcule bazate pe volum și capacitate calorică. Tarifele</w:t>
      </w:r>
      <w:r w:rsidR="007B24D6" w:rsidRPr="00082AD5">
        <w:rPr>
          <w:rFonts w:ascii="Times New Roman" w:eastAsia="Calibri" w:hAnsi="Times New Roman" w:cs="Times New Roman"/>
        </w:rPr>
        <w:t xml:space="preserve"> și formulele</w:t>
      </w:r>
      <w:r w:rsidRPr="00082AD5">
        <w:rPr>
          <w:rFonts w:ascii="Times New Roman" w:eastAsia="Calibri" w:hAnsi="Times New Roman" w:cs="Times New Roman"/>
        </w:rPr>
        <w:t xml:space="preserve"> vor putea fi ajustate rapid de administratori fără modificări de cod.</w:t>
      </w:r>
    </w:p>
    <w:p w14:paraId="7AE53F7D" w14:textId="68DC01E2" w:rsidR="006B2BEC" w:rsidRPr="00082AD5" w:rsidRDefault="000B72B9" w:rsidP="00AD3622">
      <w:pPr>
        <w:jc w:val="both"/>
        <w:rPr>
          <w:rFonts w:ascii="Times New Roman" w:eastAsia="Calibri" w:hAnsi="Times New Roman" w:cs="Times New Roman"/>
        </w:rPr>
      </w:pPr>
      <w:r w:rsidRPr="00082AD5">
        <w:rPr>
          <w:rFonts w:ascii="Times New Roman" w:eastAsia="Calibri" w:hAnsi="Times New Roman" w:cs="Times New Roman"/>
          <w:b/>
          <w:bCs/>
        </w:rPr>
        <w:t>O3. Integrare bancară și validare automată plăți</w:t>
      </w:r>
    </w:p>
    <w:p w14:paraId="47C190D3" w14:textId="77777777" w:rsidR="006B2BEC" w:rsidRPr="00082AD5" w:rsidRDefault="000B72B9" w:rsidP="004F51AB">
      <w:pPr>
        <w:jc w:val="both"/>
        <w:rPr>
          <w:rFonts w:ascii="Times New Roman" w:eastAsia="Calibri" w:hAnsi="Times New Roman" w:cs="Times New Roman"/>
        </w:rPr>
      </w:pPr>
      <w:r w:rsidRPr="00082AD5">
        <w:rPr>
          <w:rFonts w:ascii="Times New Roman" w:eastAsia="Calibri" w:hAnsi="Times New Roman" w:cs="Times New Roman"/>
        </w:rPr>
        <w:t>Integrare completă cu platformele bancare din RM prin API-uri securizate pentru transmitere date facturi și primire confirmare plăți. Plățile vor fi reconciliate automat cu facturile emise.</w:t>
      </w:r>
    </w:p>
    <w:p w14:paraId="67DDD693" w14:textId="77777777" w:rsidR="006B2BEC" w:rsidRPr="00082AD5" w:rsidRDefault="000B72B9" w:rsidP="00AD3622">
      <w:pPr>
        <w:jc w:val="both"/>
        <w:rPr>
          <w:rFonts w:ascii="Times New Roman" w:eastAsia="Calibri" w:hAnsi="Times New Roman" w:cs="Times New Roman"/>
        </w:rPr>
      </w:pPr>
      <w:r w:rsidRPr="00082AD5">
        <w:rPr>
          <w:rFonts w:ascii="Times New Roman" w:eastAsia="Calibri" w:hAnsi="Times New Roman" w:cs="Times New Roman"/>
          <w:b/>
          <w:bCs/>
        </w:rPr>
        <w:t>O4. Raportare avansată și monitorizare în timp real</w:t>
      </w:r>
    </w:p>
    <w:p w14:paraId="447DC322" w14:textId="7683632D" w:rsidR="006B2BEC" w:rsidRPr="00082AD5" w:rsidRDefault="000B72B9" w:rsidP="004F51AB">
      <w:pPr>
        <w:jc w:val="both"/>
        <w:rPr>
          <w:rFonts w:ascii="Times New Roman" w:eastAsia="Calibri" w:hAnsi="Times New Roman" w:cs="Times New Roman"/>
        </w:rPr>
      </w:pPr>
      <w:proofErr w:type="spellStart"/>
      <w:r w:rsidRPr="00082AD5">
        <w:rPr>
          <w:rFonts w:ascii="Times New Roman" w:eastAsia="Calibri" w:hAnsi="Times New Roman" w:cs="Times New Roman"/>
        </w:rPr>
        <w:t>Dashboard</w:t>
      </w:r>
      <w:proofErr w:type="spellEnd"/>
      <w:r w:rsidRPr="00082AD5">
        <w:rPr>
          <w:rFonts w:ascii="Times New Roman" w:eastAsia="Calibri" w:hAnsi="Times New Roman" w:cs="Times New Roman"/>
        </w:rPr>
        <w:t>-uri interactive cu KPI-uri, rapoarte financiare detaliate, rapoarte ANRE și export</w:t>
      </w:r>
      <w:r w:rsidR="00DE6D30" w:rsidRPr="00082AD5">
        <w:rPr>
          <w:rFonts w:ascii="Times New Roman" w:eastAsia="Calibri" w:hAnsi="Times New Roman" w:cs="Times New Roman"/>
        </w:rPr>
        <w:t xml:space="preserve"> date în</w:t>
      </w:r>
      <w:r w:rsidRPr="00082AD5">
        <w:rPr>
          <w:rFonts w:ascii="Times New Roman" w:eastAsia="Calibri" w:hAnsi="Times New Roman" w:cs="Times New Roman"/>
        </w:rPr>
        <w:t xml:space="preserve"> formate</w:t>
      </w:r>
      <w:r w:rsidR="00DE6D30" w:rsidRPr="00082AD5">
        <w:rPr>
          <w:rFonts w:ascii="Times New Roman" w:eastAsia="Calibri" w:hAnsi="Times New Roman" w:cs="Times New Roman"/>
        </w:rPr>
        <w:t xml:space="preserve"> multiple</w:t>
      </w:r>
      <w:r w:rsidRPr="00082AD5">
        <w:rPr>
          <w:rFonts w:ascii="Times New Roman" w:eastAsia="Calibri" w:hAnsi="Times New Roman" w:cs="Times New Roman"/>
        </w:rPr>
        <w:t>. Managementul va avea acces la date în timp real.</w:t>
      </w:r>
    </w:p>
    <w:p w14:paraId="27B3C140" w14:textId="77777777" w:rsidR="006B2BEC" w:rsidRPr="00082AD5" w:rsidRDefault="000B72B9" w:rsidP="00AD3622">
      <w:pPr>
        <w:jc w:val="both"/>
        <w:rPr>
          <w:rFonts w:ascii="Times New Roman" w:eastAsia="Calibri" w:hAnsi="Times New Roman" w:cs="Times New Roman"/>
        </w:rPr>
      </w:pPr>
      <w:r w:rsidRPr="00082AD5">
        <w:rPr>
          <w:rFonts w:ascii="Times New Roman" w:eastAsia="Calibri" w:hAnsi="Times New Roman" w:cs="Times New Roman"/>
          <w:b/>
          <w:bCs/>
        </w:rPr>
        <w:t>O5. Trasabilitate completă și conformitate GDPR</w:t>
      </w:r>
    </w:p>
    <w:p w14:paraId="36097C2F" w14:textId="77777777" w:rsidR="006B2BEC" w:rsidRPr="00082AD5" w:rsidRDefault="000B72B9" w:rsidP="0049137C">
      <w:pPr>
        <w:spacing w:after="140"/>
        <w:jc w:val="both"/>
        <w:rPr>
          <w:rFonts w:ascii="Times New Roman" w:eastAsia="Calibri" w:hAnsi="Times New Roman" w:cs="Times New Roman"/>
          <w:sz w:val="24"/>
          <w:szCs w:val="24"/>
        </w:rPr>
      </w:pPr>
      <w:r w:rsidRPr="00082AD5">
        <w:rPr>
          <w:rFonts w:ascii="Times New Roman" w:eastAsia="Calibri" w:hAnsi="Times New Roman" w:cs="Times New Roman"/>
        </w:rPr>
        <w:t>Sistemul va înregistra toate operațiile cu autori și date. Conformitate deplină cu GDPR și legislația națională, criptare date sensibile, audit complet.</w:t>
      </w:r>
    </w:p>
    <w:p w14:paraId="24EDD8F0" w14:textId="77777777" w:rsidR="006B2BEC" w:rsidRPr="00082AD5" w:rsidRDefault="000B72B9" w:rsidP="00985343">
      <w:pPr>
        <w:pStyle w:val="Titlu1"/>
        <w:jc w:val="center"/>
        <w:rPr>
          <w:rFonts w:ascii="Times New Roman" w:hAnsi="Times New Roman" w:cs="Times New Roman"/>
        </w:rPr>
      </w:pPr>
      <w:bookmarkStart w:id="7" w:name="_heading=h.if7kco9nknj5" w:colFirst="0" w:colLast="0"/>
      <w:bookmarkEnd w:id="7"/>
      <w:r w:rsidRPr="00082AD5">
        <w:rPr>
          <w:rFonts w:ascii="Times New Roman" w:hAnsi="Times New Roman" w:cs="Times New Roman"/>
        </w:rPr>
        <w:t>CAPITOLUL 3. DOMENIUL DE APLICARE</w:t>
      </w:r>
    </w:p>
    <w:p w14:paraId="53A83C10" w14:textId="77777777" w:rsidR="006B2BEC" w:rsidRPr="00082AD5" w:rsidRDefault="000B72B9" w:rsidP="008A52D9">
      <w:pPr>
        <w:pStyle w:val="Titlu2"/>
        <w:spacing w:before="0" w:after="0"/>
        <w:jc w:val="both"/>
        <w:rPr>
          <w:rFonts w:ascii="Times New Roman" w:hAnsi="Times New Roman" w:cs="Times New Roman"/>
        </w:rPr>
      </w:pPr>
      <w:bookmarkStart w:id="8" w:name="_heading=h.enab9jiljcue" w:colFirst="0" w:colLast="0"/>
      <w:bookmarkEnd w:id="8"/>
      <w:r w:rsidRPr="00082AD5">
        <w:rPr>
          <w:rFonts w:ascii="Times New Roman" w:hAnsi="Times New Roman" w:cs="Times New Roman"/>
        </w:rPr>
        <w:t>3.1. Metodologia de implementare a sistemului informatic</w:t>
      </w:r>
    </w:p>
    <w:p w14:paraId="78151996"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Dezvoltarea sistemului va fi realizată prin aplicarea metodologiei Agile/Scrum, care permite flexibilitate și adaptabilitate:</w:t>
      </w:r>
    </w:p>
    <w:p w14:paraId="5C837F49" w14:textId="2980BDA5"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Dezvoltare incrementală în sprinturi de </w:t>
      </w:r>
      <w:r w:rsidR="00E86B2E" w:rsidRPr="00082AD5">
        <w:rPr>
          <w:rFonts w:ascii="Times New Roman" w:eastAsia="Calibri" w:hAnsi="Times New Roman" w:cs="Times New Roman"/>
          <w:color w:val="000000"/>
        </w:rPr>
        <w:t>2-3</w:t>
      </w:r>
      <w:r w:rsidRPr="00082AD5">
        <w:rPr>
          <w:rFonts w:ascii="Times New Roman" w:eastAsia="Calibri" w:hAnsi="Times New Roman" w:cs="Times New Roman"/>
          <w:color w:val="000000"/>
        </w:rPr>
        <w:t xml:space="preserve"> săptămâni</w:t>
      </w:r>
      <w:r w:rsidR="00E86B2E" w:rsidRPr="00082AD5">
        <w:rPr>
          <w:rFonts w:ascii="Times New Roman" w:eastAsia="Calibri" w:hAnsi="Times New Roman" w:cs="Times New Roman"/>
          <w:color w:val="000000"/>
        </w:rPr>
        <w:t>;</w:t>
      </w:r>
    </w:p>
    <w:p w14:paraId="3BB6EDA9" w14:textId="13A58898"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Livrabile complete și funcționale la finalul fiecărui sprint</w:t>
      </w:r>
      <w:r w:rsidR="00E86B2E" w:rsidRPr="00082AD5">
        <w:rPr>
          <w:rFonts w:ascii="Times New Roman" w:eastAsia="Calibri" w:hAnsi="Times New Roman" w:cs="Times New Roman"/>
          <w:color w:val="000000"/>
        </w:rPr>
        <w:t>;</w:t>
      </w:r>
    </w:p>
    <w:p w14:paraId="73C83393" w14:textId="0289EB24"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Comunicare continuă cu </w:t>
      </w:r>
      <w:proofErr w:type="spellStart"/>
      <w:r w:rsidRPr="00082AD5">
        <w:rPr>
          <w:rFonts w:ascii="Times New Roman" w:eastAsia="Calibri" w:hAnsi="Times New Roman" w:cs="Times New Roman"/>
          <w:color w:val="000000"/>
        </w:rPr>
        <w:t>stakeholderii</w:t>
      </w:r>
      <w:proofErr w:type="spellEnd"/>
      <w:r w:rsidRPr="00082AD5">
        <w:rPr>
          <w:rFonts w:ascii="Times New Roman" w:eastAsia="Calibri" w:hAnsi="Times New Roman" w:cs="Times New Roman"/>
          <w:color w:val="000000"/>
        </w:rPr>
        <w:t xml:space="preserve"> pentru feedback constant</w:t>
      </w:r>
      <w:r w:rsidR="00E86B2E" w:rsidRPr="00082AD5">
        <w:rPr>
          <w:rFonts w:ascii="Times New Roman" w:eastAsia="Calibri" w:hAnsi="Times New Roman" w:cs="Times New Roman"/>
          <w:color w:val="000000"/>
        </w:rPr>
        <w:t>;</w:t>
      </w:r>
    </w:p>
    <w:p w14:paraId="626F7DAB" w14:textId="4111CB9B" w:rsidR="006B2BEC" w:rsidRPr="00082AD5" w:rsidRDefault="000B72B9" w:rsidP="00B920A7">
      <w:pPr>
        <w:numPr>
          <w:ilvl w:val="0"/>
          <w:numId w:val="5"/>
        </w:numPr>
        <w:pBdr>
          <w:top w:val="nil"/>
          <w:left w:val="nil"/>
          <w:bottom w:val="nil"/>
          <w:right w:val="nil"/>
          <w:between w:val="nil"/>
        </w:pBdr>
        <w:jc w:val="both"/>
        <w:rPr>
          <w:rFonts w:ascii="Times New Roman" w:eastAsia="Calibri" w:hAnsi="Times New Roman" w:cs="Times New Roman"/>
          <w:sz w:val="24"/>
          <w:szCs w:val="24"/>
        </w:rPr>
      </w:pPr>
      <w:r w:rsidRPr="00082AD5">
        <w:rPr>
          <w:rFonts w:ascii="Times New Roman" w:eastAsia="Calibri" w:hAnsi="Times New Roman" w:cs="Times New Roman"/>
          <w:color w:val="000000"/>
        </w:rPr>
        <w:t>Daily stand-</w:t>
      </w:r>
      <w:proofErr w:type="spellStart"/>
      <w:r w:rsidRPr="00082AD5">
        <w:rPr>
          <w:rFonts w:ascii="Times New Roman" w:eastAsia="Calibri" w:hAnsi="Times New Roman" w:cs="Times New Roman"/>
          <w:color w:val="000000"/>
        </w:rPr>
        <w:t>ups</w:t>
      </w:r>
      <w:proofErr w:type="spellEnd"/>
      <w:r w:rsidRPr="00082AD5">
        <w:rPr>
          <w:rFonts w:ascii="Times New Roman" w:eastAsia="Calibri" w:hAnsi="Times New Roman" w:cs="Times New Roman"/>
          <w:color w:val="000000"/>
        </w:rPr>
        <w:t xml:space="preserve"> pentru coordonare echipă</w:t>
      </w:r>
      <w:r w:rsidR="00E86B2E" w:rsidRPr="00082AD5">
        <w:rPr>
          <w:rFonts w:ascii="Times New Roman" w:eastAsia="Calibri" w:hAnsi="Times New Roman" w:cs="Times New Roman"/>
          <w:color w:val="000000"/>
        </w:rPr>
        <w:t>.</w:t>
      </w:r>
    </w:p>
    <w:p w14:paraId="6A34FF48" w14:textId="77777777" w:rsidR="006B2BEC" w:rsidRPr="00082AD5" w:rsidRDefault="000B72B9" w:rsidP="00B920A7">
      <w:pPr>
        <w:pStyle w:val="Titlu2"/>
        <w:spacing w:after="0"/>
        <w:jc w:val="both"/>
        <w:rPr>
          <w:rFonts w:ascii="Times New Roman" w:hAnsi="Times New Roman" w:cs="Times New Roman"/>
        </w:rPr>
      </w:pPr>
      <w:bookmarkStart w:id="9" w:name="_heading=h.hu6hji1bdeoa" w:colFirst="0" w:colLast="0"/>
      <w:bookmarkEnd w:id="9"/>
      <w:r w:rsidRPr="00082AD5">
        <w:rPr>
          <w:rFonts w:ascii="Times New Roman" w:hAnsi="Times New Roman" w:cs="Times New Roman"/>
        </w:rPr>
        <w:t>3.2. Metodologia de livrare iterativă</w:t>
      </w:r>
    </w:p>
    <w:p w14:paraId="0E325828" w14:textId="4AF82600"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 xml:space="preserve">Livrarea va fi organizată în cicluri de lucru de </w:t>
      </w:r>
      <w:r w:rsidR="005C482F" w:rsidRPr="00082AD5">
        <w:rPr>
          <w:rFonts w:ascii="Times New Roman" w:eastAsia="Calibri" w:hAnsi="Times New Roman" w:cs="Times New Roman"/>
        </w:rPr>
        <w:t>2-3</w:t>
      </w:r>
      <w:r w:rsidRPr="00082AD5">
        <w:rPr>
          <w:rFonts w:ascii="Times New Roman" w:eastAsia="Calibri" w:hAnsi="Times New Roman" w:cs="Times New Roman"/>
        </w:rPr>
        <w:t xml:space="preserve"> săptămâni:</w:t>
      </w:r>
    </w:p>
    <w:p w14:paraId="576B6344" w14:textId="38856BB5" w:rsidR="00EE4B32" w:rsidRPr="00082AD5" w:rsidRDefault="00D46F15"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rPr>
        <w:t xml:space="preserve">Codul sursă va fi în </w:t>
      </w:r>
      <w:proofErr w:type="spellStart"/>
      <w:r w:rsidRPr="00082AD5">
        <w:rPr>
          <w:rFonts w:ascii="Times New Roman" w:eastAsia="Calibri" w:hAnsi="Times New Roman" w:cs="Times New Roman"/>
        </w:rPr>
        <w:t>Git</w:t>
      </w:r>
      <w:proofErr w:type="spellEnd"/>
      <w:r w:rsidR="000F776D" w:rsidRPr="00082AD5">
        <w:rPr>
          <w:rFonts w:ascii="Times New Roman" w:eastAsia="Calibri" w:hAnsi="Times New Roman" w:cs="Times New Roman"/>
        </w:rPr>
        <w:t>,</w:t>
      </w:r>
      <w:r w:rsidRPr="00082AD5">
        <w:rPr>
          <w:rFonts w:ascii="Times New Roman" w:eastAsia="Calibri" w:hAnsi="Times New Roman" w:cs="Times New Roman"/>
        </w:rPr>
        <w:t xml:space="preserve"> </w:t>
      </w:r>
      <w:r w:rsidR="009A0202" w:rsidRPr="00082AD5">
        <w:rPr>
          <w:rFonts w:ascii="Times New Roman" w:eastAsia="Calibri" w:hAnsi="Times New Roman" w:cs="Times New Roman"/>
        </w:rPr>
        <w:t>va fi configurat</w:t>
      </w:r>
      <w:r w:rsidR="00EE4B32" w:rsidRPr="00082AD5">
        <w:rPr>
          <w:rFonts w:ascii="Times New Roman" w:eastAsia="Calibri" w:hAnsi="Times New Roman" w:cs="Times New Roman"/>
        </w:rPr>
        <w:t xml:space="preserve"> CI/CD</w:t>
      </w:r>
      <w:r w:rsidRPr="00082AD5">
        <w:rPr>
          <w:rFonts w:ascii="Times New Roman" w:eastAsia="Calibri" w:hAnsi="Times New Roman" w:cs="Times New Roman"/>
        </w:rPr>
        <w:t>;</w:t>
      </w:r>
    </w:p>
    <w:p w14:paraId="3C6CB8B2" w14:textId="1D284FBA"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Pachete complete funcționale testate și documentate</w:t>
      </w:r>
      <w:r w:rsidR="0086149E" w:rsidRPr="00082AD5">
        <w:rPr>
          <w:rFonts w:ascii="Times New Roman" w:eastAsia="Calibri" w:hAnsi="Times New Roman" w:cs="Times New Roman"/>
          <w:color w:val="000000"/>
        </w:rPr>
        <w:t>;</w:t>
      </w:r>
    </w:p>
    <w:p w14:paraId="31F6470D" w14:textId="6577BF98"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Cod sursă curat, bine structurat și comentat</w:t>
      </w:r>
      <w:r w:rsidR="00F52FB3" w:rsidRPr="00082AD5">
        <w:rPr>
          <w:rFonts w:ascii="Times New Roman" w:eastAsia="Calibri" w:hAnsi="Times New Roman" w:cs="Times New Roman"/>
          <w:color w:val="000000"/>
        </w:rPr>
        <w:t>;</w:t>
      </w:r>
    </w:p>
    <w:p w14:paraId="50109503" w14:textId="0A58557C"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Documentație tehnică actualizată</w:t>
      </w:r>
      <w:r w:rsidR="00F52FB3" w:rsidRPr="00082AD5">
        <w:rPr>
          <w:rFonts w:ascii="Times New Roman" w:eastAsia="Calibri" w:hAnsi="Times New Roman" w:cs="Times New Roman"/>
          <w:color w:val="000000"/>
        </w:rPr>
        <w:t>;</w:t>
      </w:r>
    </w:p>
    <w:p w14:paraId="27318562" w14:textId="77560796"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Acceptare oficială din partea SA Energocom</w:t>
      </w:r>
      <w:r w:rsidR="00F52FB3" w:rsidRPr="00082AD5">
        <w:rPr>
          <w:rFonts w:ascii="Times New Roman" w:eastAsia="Calibri" w:hAnsi="Times New Roman" w:cs="Times New Roman"/>
          <w:color w:val="000000"/>
        </w:rPr>
        <w:t>.</w:t>
      </w:r>
    </w:p>
    <w:p w14:paraId="31D6CCA8" w14:textId="77777777" w:rsidR="006B2BEC" w:rsidRPr="00082AD5" w:rsidRDefault="000B72B9" w:rsidP="00B920A7">
      <w:pPr>
        <w:pStyle w:val="Titlu2"/>
        <w:spacing w:after="0"/>
        <w:jc w:val="both"/>
        <w:rPr>
          <w:rFonts w:ascii="Times New Roman" w:hAnsi="Times New Roman" w:cs="Times New Roman"/>
        </w:rPr>
      </w:pPr>
      <w:bookmarkStart w:id="10" w:name="_heading=h.grt392wm6486" w:colFirst="0" w:colLast="0"/>
      <w:bookmarkEnd w:id="10"/>
      <w:r w:rsidRPr="00082AD5">
        <w:rPr>
          <w:rFonts w:ascii="Times New Roman" w:hAnsi="Times New Roman" w:cs="Times New Roman"/>
        </w:rPr>
        <w:t>3.3. Consultarea părților interesate</w:t>
      </w:r>
    </w:p>
    <w:p w14:paraId="18760A85" w14:textId="77777777" w:rsidR="006B2BEC" w:rsidRPr="00082AD5" w:rsidRDefault="000B72B9" w:rsidP="008A52D9">
      <w:pPr>
        <w:jc w:val="both"/>
        <w:rPr>
          <w:rFonts w:ascii="Times New Roman" w:eastAsia="Calibri" w:hAnsi="Times New Roman" w:cs="Times New Roman"/>
        </w:rPr>
      </w:pPr>
      <w:r w:rsidRPr="00082AD5">
        <w:rPr>
          <w:rFonts w:ascii="Times New Roman" w:eastAsia="Calibri" w:hAnsi="Times New Roman" w:cs="Times New Roman"/>
        </w:rPr>
        <w:t>Implementarea va include sesiuni regulate de consultare cu:</w:t>
      </w:r>
    </w:p>
    <w:p w14:paraId="037E60B8" w14:textId="5D8855BB"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Management</w:t>
      </w:r>
      <w:r w:rsidR="00956EB0" w:rsidRPr="00082AD5">
        <w:rPr>
          <w:rFonts w:ascii="Times New Roman" w:eastAsia="Calibri" w:hAnsi="Times New Roman" w:cs="Times New Roman"/>
          <w:color w:val="000000"/>
        </w:rPr>
        <w:t>ul</w:t>
      </w:r>
      <w:r w:rsidRPr="00082AD5">
        <w:rPr>
          <w:rFonts w:ascii="Times New Roman" w:eastAsia="Calibri" w:hAnsi="Times New Roman" w:cs="Times New Roman"/>
          <w:color w:val="000000"/>
        </w:rPr>
        <w:t xml:space="preserve"> SA Energocom pentru validarea direcției strategice</w:t>
      </w:r>
      <w:r w:rsidR="00956EB0" w:rsidRPr="00082AD5">
        <w:rPr>
          <w:rFonts w:ascii="Times New Roman" w:eastAsia="Calibri" w:hAnsi="Times New Roman" w:cs="Times New Roman"/>
          <w:color w:val="000000"/>
        </w:rPr>
        <w:t>;</w:t>
      </w:r>
    </w:p>
    <w:p w14:paraId="22512280" w14:textId="01514033"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Personal</w:t>
      </w:r>
      <w:r w:rsidR="00956EB0" w:rsidRPr="00082AD5">
        <w:rPr>
          <w:rFonts w:ascii="Times New Roman" w:eastAsia="Calibri" w:hAnsi="Times New Roman" w:cs="Times New Roman"/>
          <w:color w:val="000000"/>
        </w:rPr>
        <w:t>ul</w:t>
      </w:r>
      <w:r w:rsidRPr="00082AD5">
        <w:rPr>
          <w:rFonts w:ascii="Times New Roman" w:eastAsia="Calibri" w:hAnsi="Times New Roman" w:cs="Times New Roman"/>
          <w:color w:val="000000"/>
        </w:rPr>
        <w:t xml:space="preserve"> operațional pentru identificarea nevoilor practice</w:t>
      </w:r>
      <w:r w:rsidR="00956EB0" w:rsidRPr="00082AD5">
        <w:rPr>
          <w:rFonts w:ascii="Times New Roman" w:eastAsia="Calibri" w:hAnsi="Times New Roman" w:cs="Times New Roman"/>
          <w:color w:val="000000"/>
        </w:rPr>
        <w:t>;</w:t>
      </w:r>
    </w:p>
    <w:p w14:paraId="1DA5500F" w14:textId="64D58370"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Departament</w:t>
      </w:r>
      <w:r w:rsidR="00012D60" w:rsidRPr="00082AD5">
        <w:rPr>
          <w:rFonts w:ascii="Times New Roman" w:eastAsia="Calibri" w:hAnsi="Times New Roman" w:cs="Times New Roman"/>
          <w:color w:val="000000"/>
        </w:rPr>
        <w:t>ul</w:t>
      </w:r>
      <w:r w:rsidRPr="00082AD5">
        <w:rPr>
          <w:rFonts w:ascii="Times New Roman" w:eastAsia="Calibri" w:hAnsi="Times New Roman" w:cs="Times New Roman"/>
          <w:color w:val="000000"/>
        </w:rPr>
        <w:t xml:space="preserve"> IT pentru aspecte tehnice</w:t>
      </w:r>
      <w:r w:rsidR="00987A52" w:rsidRPr="00082AD5">
        <w:rPr>
          <w:rFonts w:ascii="Times New Roman" w:eastAsia="Calibri" w:hAnsi="Times New Roman" w:cs="Times New Roman"/>
          <w:color w:val="000000"/>
        </w:rPr>
        <w:t>;</w:t>
      </w:r>
    </w:p>
    <w:p w14:paraId="69FD14D5" w14:textId="3C2FFE9E"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Departament</w:t>
      </w:r>
      <w:r w:rsidR="00987A52" w:rsidRPr="00082AD5">
        <w:rPr>
          <w:rFonts w:ascii="Times New Roman" w:eastAsia="Calibri" w:hAnsi="Times New Roman" w:cs="Times New Roman"/>
          <w:color w:val="000000"/>
        </w:rPr>
        <w:t>ul</w:t>
      </w:r>
      <w:r w:rsidRPr="00082AD5">
        <w:rPr>
          <w:rFonts w:ascii="Times New Roman" w:eastAsia="Calibri" w:hAnsi="Times New Roman" w:cs="Times New Roman"/>
          <w:color w:val="000000"/>
        </w:rPr>
        <w:t xml:space="preserve"> financiar/contabilitate pentru validarea calculelor și fluxuri</w:t>
      </w:r>
      <w:r w:rsidR="00176D99" w:rsidRPr="00082AD5">
        <w:rPr>
          <w:rFonts w:ascii="Times New Roman" w:eastAsia="Calibri" w:hAnsi="Times New Roman" w:cs="Times New Roman"/>
          <w:color w:val="000000"/>
        </w:rPr>
        <w:t>lor</w:t>
      </w:r>
      <w:r w:rsidRPr="00082AD5">
        <w:rPr>
          <w:rFonts w:ascii="Times New Roman" w:eastAsia="Calibri" w:hAnsi="Times New Roman" w:cs="Times New Roman"/>
          <w:color w:val="000000"/>
        </w:rPr>
        <w:t xml:space="preserve"> de distribuție </w:t>
      </w:r>
      <w:r w:rsidR="00176D99" w:rsidRPr="00082AD5">
        <w:rPr>
          <w:rFonts w:ascii="Times New Roman" w:eastAsia="Calibri" w:hAnsi="Times New Roman" w:cs="Times New Roman"/>
          <w:color w:val="000000"/>
        </w:rPr>
        <w:t xml:space="preserve">al </w:t>
      </w:r>
      <w:r w:rsidRPr="00082AD5">
        <w:rPr>
          <w:rFonts w:ascii="Times New Roman" w:eastAsia="Calibri" w:hAnsi="Times New Roman" w:cs="Times New Roman"/>
          <w:color w:val="000000"/>
        </w:rPr>
        <w:t>facturi</w:t>
      </w:r>
      <w:r w:rsidR="00176D99" w:rsidRPr="00082AD5">
        <w:rPr>
          <w:rFonts w:ascii="Times New Roman" w:eastAsia="Calibri" w:hAnsi="Times New Roman" w:cs="Times New Roman"/>
          <w:color w:val="000000"/>
        </w:rPr>
        <w:t>lor</w:t>
      </w:r>
      <w:r w:rsidR="00987A52" w:rsidRPr="00082AD5">
        <w:rPr>
          <w:rFonts w:ascii="Times New Roman" w:eastAsia="Calibri" w:hAnsi="Times New Roman" w:cs="Times New Roman"/>
          <w:color w:val="000000"/>
        </w:rPr>
        <w:t>.</w:t>
      </w:r>
    </w:p>
    <w:p w14:paraId="2D1510DD" w14:textId="77777777" w:rsidR="006B2BEC" w:rsidRPr="00082AD5" w:rsidRDefault="000B72B9" w:rsidP="00B920A7">
      <w:pPr>
        <w:pStyle w:val="Titlu2"/>
        <w:spacing w:after="0"/>
        <w:jc w:val="both"/>
        <w:rPr>
          <w:rFonts w:ascii="Times New Roman" w:hAnsi="Times New Roman" w:cs="Times New Roman"/>
        </w:rPr>
      </w:pPr>
      <w:bookmarkStart w:id="11" w:name="_heading=h.bw3wz03ilkkw" w:colFirst="0" w:colLast="0"/>
      <w:bookmarkEnd w:id="11"/>
      <w:r w:rsidRPr="00082AD5">
        <w:rPr>
          <w:rFonts w:ascii="Times New Roman" w:hAnsi="Times New Roman" w:cs="Times New Roman"/>
        </w:rPr>
        <w:t>3.4. Proiectarea și dezvoltarea sistemului</w:t>
      </w:r>
    </w:p>
    <w:p w14:paraId="1C34ADD4"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 xml:space="preserve">Sistemul va fi dezvoltat pe baza unei arhitecturi moderne de </w:t>
      </w:r>
      <w:proofErr w:type="spellStart"/>
      <w:r w:rsidRPr="00082AD5">
        <w:rPr>
          <w:rFonts w:ascii="Times New Roman" w:eastAsia="Calibri" w:hAnsi="Times New Roman" w:cs="Times New Roman"/>
        </w:rPr>
        <w:t>microservicii</w:t>
      </w:r>
      <w:proofErr w:type="spellEnd"/>
      <w:r w:rsidRPr="00082AD5">
        <w:rPr>
          <w:rFonts w:ascii="Times New Roman" w:eastAsia="Calibri" w:hAnsi="Times New Roman" w:cs="Times New Roman"/>
        </w:rPr>
        <w:t>:</w:t>
      </w:r>
    </w:p>
    <w:p w14:paraId="2BFD52B1" w14:textId="0CC5DDFF"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Module funcționale independente și scalabile</w:t>
      </w:r>
      <w:r w:rsidR="001814DB" w:rsidRPr="00082AD5">
        <w:rPr>
          <w:rFonts w:ascii="Times New Roman" w:eastAsia="Calibri" w:hAnsi="Times New Roman" w:cs="Times New Roman"/>
          <w:color w:val="000000"/>
        </w:rPr>
        <w:t xml:space="preserve"> pe orizontală;</w:t>
      </w:r>
    </w:p>
    <w:p w14:paraId="305A1E61" w14:textId="77ED1B2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Interfețe web </w:t>
      </w:r>
      <w:proofErr w:type="spellStart"/>
      <w:r w:rsidRPr="00082AD5">
        <w:rPr>
          <w:rFonts w:ascii="Times New Roman" w:eastAsia="Calibri" w:hAnsi="Times New Roman" w:cs="Times New Roman"/>
          <w:color w:val="000000"/>
        </w:rPr>
        <w:t>responsive</w:t>
      </w:r>
      <w:proofErr w:type="spellEnd"/>
      <w:r w:rsidRPr="00082AD5">
        <w:rPr>
          <w:rFonts w:ascii="Times New Roman" w:eastAsia="Calibri" w:hAnsi="Times New Roman" w:cs="Times New Roman"/>
          <w:color w:val="000000"/>
        </w:rPr>
        <w:t xml:space="preserve"> optimizate pentru desktop</w:t>
      </w:r>
      <w:r w:rsidR="0069264E" w:rsidRPr="00082AD5">
        <w:rPr>
          <w:rFonts w:ascii="Times New Roman" w:eastAsia="Calibri" w:hAnsi="Times New Roman" w:cs="Times New Roman"/>
          <w:color w:val="000000"/>
        </w:rPr>
        <w:t xml:space="preserve"> și dispozitive mobile;</w:t>
      </w:r>
    </w:p>
    <w:p w14:paraId="0C4C2D0F" w14:textId="2CD6BDA5"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API-uri </w:t>
      </w:r>
      <w:proofErr w:type="spellStart"/>
      <w:r w:rsidRPr="00082AD5">
        <w:rPr>
          <w:rFonts w:ascii="Times New Roman" w:eastAsia="Calibri" w:hAnsi="Times New Roman" w:cs="Times New Roman"/>
          <w:color w:val="000000"/>
        </w:rPr>
        <w:t>RESTful</w:t>
      </w:r>
      <w:proofErr w:type="spellEnd"/>
      <w:r w:rsidRPr="00082AD5">
        <w:rPr>
          <w:rFonts w:ascii="Times New Roman" w:eastAsia="Calibri" w:hAnsi="Times New Roman" w:cs="Times New Roman"/>
          <w:color w:val="000000"/>
        </w:rPr>
        <w:t xml:space="preserve"> securizate pentru integrări </w:t>
      </w:r>
      <w:r w:rsidR="00E1440C" w:rsidRPr="00082AD5">
        <w:rPr>
          <w:rFonts w:ascii="Times New Roman" w:eastAsia="Calibri" w:hAnsi="Times New Roman" w:cs="Times New Roman"/>
          <w:color w:val="000000"/>
        </w:rPr>
        <w:t>cu băncile;</w:t>
      </w:r>
    </w:p>
    <w:p w14:paraId="6169464E" w14:textId="4D8239E5"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sz w:val="24"/>
          <w:szCs w:val="24"/>
        </w:rPr>
      </w:pPr>
      <w:r w:rsidRPr="00082AD5">
        <w:rPr>
          <w:rFonts w:ascii="Times New Roman" w:eastAsia="Calibri" w:hAnsi="Times New Roman" w:cs="Times New Roman"/>
          <w:color w:val="000000"/>
        </w:rPr>
        <w:t xml:space="preserve">Baze de date relaționale și soluții de </w:t>
      </w:r>
      <w:proofErr w:type="spellStart"/>
      <w:r w:rsidRPr="00082AD5">
        <w:rPr>
          <w:rFonts w:ascii="Times New Roman" w:eastAsia="Calibri" w:hAnsi="Times New Roman" w:cs="Times New Roman"/>
          <w:color w:val="000000"/>
        </w:rPr>
        <w:t>caching</w:t>
      </w:r>
      <w:proofErr w:type="spellEnd"/>
      <w:r w:rsidR="00E1440C" w:rsidRPr="00082AD5">
        <w:rPr>
          <w:rFonts w:ascii="Times New Roman" w:eastAsia="Calibri" w:hAnsi="Times New Roman" w:cs="Times New Roman"/>
          <w:color w:val="000000"/>
        </w:rPr>
        <w:t>.</w:t>
      </w:r>
    </w:p>
    <w:p w14:paraId="1EBAFE79" w14:textId="77777777" w:rsidR="006B2BEC" w:rsidRPr="00082AD5" w:rsidRDefault="000B72B9" w:rsidP="00B920A7">
      <w:pPr>
        <w:pStyle w:val="Titlu2"/>
        <w:spacing w:after="0"/>
        <w:jc w:val="both"/>
        <w:rPr>
          <w:rFonts w:ascii="Times New Roman" w:hAnsi="Times New Roman" w:cs="Times New Roman"/>
        </w:rPr>
      </w:pPr>
      <w:bookmarkStart w:id="12" w:name="_heading=h.tg1ha465hibh" w:colFirst="0" w:colLast="0"/>
      <w:bookmarkEnd w:id="12"/>
      <w:r w:rsidRPr="00082AD5">
        <w:rPr>
          <w:rFonts w:ascii="Times New Roman" w:hAnsi="Times New Roman" w:cs="Times New Roman"/>
        </w:rPr>
        <w:t>3.5. Integrarea cu sistemele existente</w:t>
      </w:r>
    </w:p>
    <w:p w14:paraId="06C11D29"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Sistemul va asigura integrare completă cu:</w:t>
      </w:r>
    </w:p>
    <w:p w14:paraId="39886006" w14:textId="724CE705"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Platforme bancare pentru transmitere date facturi prin </w:t>
      </w:r>
      <w:proofErr w:type="spellStart"/>
      <w:r w:rsidRPr="00082AD5">
        <w:rPr>
          <w:rFonts w:ascii="Times New Roman" w:eastAsia="Calibri" w:hAnsi="Times New Roman" w:cs="Times New Roman"/>
          <w:color w:val="000000"/>
        </w:rPr>
        <w:t>API</w:t>
      </w:r>
      <w:r w:rsidR="00D60199" w:rsidRPr="00082AD5">
        <w:rPr>
          <w:rFonts w:ascii="Times New Roman" w:eastAsia="Calibri" w:hAnsi="Times New Roman" w:cs="Times New Roman"/>
          <w:color w:val="000000"/>
        </w:rPr>
        <w:t>uri</w:t>
      </w:r>
      <w:proofErr w:type="spellEnd"/>
      <w:r w:rsidR="00D60199" w:rsidRPr="00082AD5">
        <w:rPr>
          <w:rFonts w:ascii="Times New Roman" w:eastAsia="Calibri" w:hAnsi="Times New Roman" w:cs="Times New Roman"/>
          <w:color w:val="000000"/>
        </w:rPr>
        <w:t xml:space="preserve"> securizate;</w:t>
      </w:r>
    </w:p>
    <w:p w14:paraId="3FD88D83" w14:textId="093F9506"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lastRenderedPageBreak/>
        <w:t>Departamentul de contabilitate pentru transmitere</w:t>
      </w:r>
      <w:r w:rsidR="00153B0F" w:rsidRPr="00082AD5">
        <w:rPr>
          <w:rFonts w:ascii="Times New Roman" w:eastAsia="Calibri" w:hAnsi="Times New Roman" w:cs="Times New Roman"/>
          <w:color w:val="000000"/>
        </w:rPr>
        <w:t>a securizată a</w:t>
      </w:r>
      <w:r w:rsidRPr="00082AD5">
        <w:rPr>
          <w:rFonts w:ascii="Times New Roman" w:eastAsia="Calibri" w:hAnsi="Times New Roman" w:cs="Times New Roman"/>
          <w:color w:val="000000"/>
        </w:rPr>
        <w:t xml:space="preserve"> facturi</w:t>
      </w:r>
      <w:r w:rsidR="00153B0F" w:rsidRPr="00082AD5">
        <w:rPr>
          <w:rFonts w:ascii="Times New Roman" w:eastAsia="Calibri" w:hAnsi="Times New Roman" w:cs="Times New Roman"/>
          <w:color w:val="000000"/>
        </w:rPr>
        <w:t>lor</w:t>
      </w:r>
      <w:r w:rsidRPr="00082AD5">
        <w:rPr>
          <w:rFonts w:ascii="Times New Roman" w:eastAsia="Calibri" w:hAnsi="Times New Roman" w:cs="Times New Roman"/>
          <w:color w:val="000000"/>
        </w:rPr>
        <w:t xml:space="preserve"> generate</w:t>
      </w:r>
      <w:r w:rsidR="00153B0F" w:rsidRPr="00082AD5">
        <w:rPr>
          <w:rFonts w:ascii="Times New Roman" w:eastAsia="Calibri" w:hAnsi="Times New Roman" w:cs="Times New Roman"/>
          <w:color w:val="000000"/>
        </w:rPr>
        <w:t>;</w:t>
      </w:r>
    </w:p>
    <w:p w14:paraId="71B9B16E" w14:textId="4BDC2D70"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Clasificatoare naționale (localități, străzi, bănci)</w:t>
      </w:r>
      <w:r w:rsidR="00153B0F" w:rsidRPr="00082AD5">
        <w:rPr>
          <w:rFonts w:ascii="Times New Roman" w:eastAsia="Calibri" w:hAnsi="Times New Roman" w:cs="Times New Roman"/>
          <w:color w:val="000000"/>
        </w:rPr>
        <w:t>;</w:t>
      </w:r>
    </w:p>
    <w:p w14:paraId="7BD8B6CD" w14:textId="327375E0"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Platforme de raportare ANRE</w:t>
      </w:r>
      <w:r w:rsidR="00153B0F" w:rsidRPr="00082AD5">
        <w:rPr>
          <w:rFonts w:ascii="Times New Roman" w:eastAsia="Calibri" w:hAnsi="Times New Roman" w:cs="Times New Roman"/>
          <w:color w:val="000000"/>
        </w:rPr>
        <w:t>.</w:t>
      </w:r>
    </w:p>
    <w:p w14:paraId="43E9E1C4" w14:textId="77777777" w:rsidR="006B2BEC" w:rsidRPr="00082AD5" w:rsidRDefault="000B72B9" w:rsidP="00B920A7">
      <w:pPr>
        <w:pStyle w:val="Titlu2"/>
        <w:spacing w:after="0"/>
        <w:jc w:val="both"/>
        <w:rPr>
          <w:rFonts w:ascii="Times New Roman" w:hAnsi="Times New Roman" w:cs="Times New Roman"/>
        </w:rPr>
      </w:pPr>
      <w:bookmarkStart w:id="13" w:name="_heading=h.33tzo6pgimn5" w:colFirst="0" w:colLast="0"/>
      <w:bookmarkEnd w:id="13"/>
      <w:r w:rsidRPr="00082AD5">
        <w:rPr>
          <w:rFonts w:ascii="Times New Roman" w:hAnsi="Times New Roman" w:cs="Times New Roman"/>
        </w:rPr>
        <w:t>3.6. Testarea și pilotarea</w:t>
      </w:r>
    </w:p>
    <w:p w14:paraId="7E86E973"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Faza de testare va include:</w:t>
      </w:r>
    </w:p>
    <w:p w14:paraId="18B6EB66" w14:textId="4522CF95"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Testare funcțională completă a tuturor modulelor</w:t>
      </w:r>
      <w:r w:rsidR="00404110" w:rsidRPr="00082AD5">
        <w:rPr>
          <w:rFonts w:ascii="Times New Roman" w:eastAsia="Calibri" w:hAnsi="Times New Roman" w:cs="Times New Roman"/>
          <w:color w:val="000000"/>
        </w:rPr>
        <w:t>;</w:t>
      </w:r>
    </w:p>
    <w:p w14:paraId="3C715D08" w14:textId="1BC37CFB"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Testare de integrare </w:t>
      </w:r>
      <w:r w:rsidR="00290781" w:rsidRPr="00082AD5">
        <w:rPr>
          <w:rFonts w:ascii="Times New Roman" w:eastAsia="Calibri" w:hAnsi="Times New Roman" w:cs="Times New Roman"/>
          <w:color w:val="000000"/>
        </w:rPr>
        <w:t xml:space="preserve">automată </w:t>
      </w:r>
      <w:r w:rsidRPr="00082AD5">
        <w:rPr>
          <w:rFonts w:ascii="Times New Roman" w:eastAsia="Calibri" w:hAnsi="Times New Roman" w:cs="Times New Roman"/>
          <w:color w:val="000000"/>
        </w:rPr>
        <w:t>cu sisteme externe (bănci, contabilitate)</w:t>
      </w:r>
      <w:r w:rsidR="00404110" w:rsidRPr="00082AD5">
        <w:rPr>
          <w:rFonts w:ascii="Times New Roman" w:eastAsia="Calibri" w:hAnsi="Times New Roman" w:cs="Times New Roman"/>
          <w:color w:val="000000"/>
        </w:rPr>
        <w:t>;</w:t>
      </w:r>
    </w:p>
    <w:p w14:paraId="65EC9AA2" w14:textId="72871945" w:rsidR="00F0363F" w:rsidRPr="00082AD5" w:rsidRDefault="00F0363F"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Scanări SAST/DAST</w:t>
      </w:r>
      <w:r w:rsidR="0031495D" w:rsidRPr="00082AD5">
        <w:rPr>
          <w:rFonts w:ascii="Times New Roman" w:eastAsia="Calibri" w:hAnsi="Times New Roman" w:cs="Times New Roman"/>
          <w:color w:val="000000"/>
        </w:rPr>
        <w:t xml:space="preserve"> automate în </w:t>
      </w:r>
      <w:proofErr w:type="spellStart"/>
      <w:r w:rsidR="0031495D" w:rsidRPr="00082AD5">
        <w:rPr>
          <w:rFonts w:ascii="Times New Roman" w:eastAsia="Calibri" w:hAnsi="Times New Roman" w:cs="Times New Roman"/>
          <w:color w:val="000000"/>
        </w:rPr>
        <w:t>pipeline</w:t>
      </w:r>
      <w:proofErr w:type="spellEnd"/>
      <w:r w:rsidR="0031495D" w:rsidRPr="00082AD5">
        <w:rPr>
          <w:rFonts w:ascii="Times New Roman" w:eastAsia="Calibri" w:hAnsi="Times New Roman" w:cs="Times New Roman"/>
          <w:color w:val="000000"/>
        </w:rPr>
        <w:t xml:space="preserve"> CI/CD;</w:t>
      </w:r>
    </w:p>
    <w:p w14:paraId="21237D2F" w14:textId="372773A2" w:rsidR="00BE198A" w:rsidRPr="00082AD5" w:rsidRDefault="00BE198A"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Anonimizare date în medii de test, pentru conformitate cu GDPR;</w:t>
      </w:r>
    </w:p>
    <w:p w14:paraId="640ABF7D" w14:textId="1B1B5B30"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Testare de performanță cu volume mari (900.000+ consumatori)</w:t>
      </w:r>
      <w:r w:rsidR="00404110" w:rsidRPr="00082AD5">
        <w:rPr>
          <w:rFonts w:ascii="Times New Roman" w:eastAsia="Calibri" w:hAnsi="Times New Roman" w:cs="Times New Roman"/>
          <w:color w:val="000000"/>
        </w:rPr>
        <w:t>;</w:t>
      </w:r>
    </w:p>
    <w:p w14:paraId="0B611879" w14:textId="31A04838"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Testare securitate conform OWASP</w:t>
      </w:r>
      <w:r w:rsidR="00624701" w:rsidRPr="00082AD5">
        <w:rPr>
          <w:rFonts w:ascii="Times New Roman" w:eastAsia="Calibri" w:hAnsi="Times New Roman" w:cs="Times New Roman"/>
          <w:color w:val="000000"/>
        </w:rPr>
        <w:t>;</w:t>
      </w:r>
    </w:p>
    <w:p w14:paraId="26F48950" w14:textId="63114CEB"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Pilot cu grup limitat de utilizatori</w:t>
      </w:r>
      <w:r w:rsidR="00624701" w:rsidRPr="00082AD5">
        <w:rPr>
          <w:rFonts w:ascii="Times New Roman" w:eastAsia="Calibri" w:hAnsi="Times New Roman" w:cs="Times New Roman"/>
          <w:color w:val="000000"/>
        </w:rPr>
        <w:t>.</w:t>
      </w:r>
    </w:p>
    <w:p w14:paraId="0E44941D" w14:textId="77777777" w:rsidR="006B2BEC" w:rsidRPr="00082AD5" w:rsidRDefault="000B72B9" w:rsidP="00B920A7">
      <w:pPr>
        <w:pStyle w:val="Titlu2"/>
        <w:spacing w:after="0"/>
        <w:jc w:val="both"/>
        <w:rPr>
          <w:rFonts w:ascii="Times New Roman" w:hAnsi="Times New Roman" w:cs="Times New Roman"/>
        </w:rPr>
      </w:pPr>
      <w:bookmarkStart w:id="14" w:name="_heading=h.5e4rm9et0u7" w:colFirst="0" w:colLast="0"/>
      <w:bookmarkEnd w:id="14"/>
      <w:r w:rsidRPr="00082AD5">
        <w:rPr>
          <w:rFonts w:ascii="Times New Roman" w:hAnsi="Times New Roman" w:cs="Times New Roman"/>
        </w:rPr>
        <w:t>3.7. Instruirea utilizatorilor</w:t>
      </w:r>
    </w:p>
    <w:p w14:paraId="77F2CC09"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Programul de instruire va include:</w:t>
      </w:r>
    </w:p>
    <w:p w14:paraId="388A7B9E" w14:textId="044BDCF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Materiale complete (manuale, ghiduri)</w:t>
      </w:r>
      <w:r w:rsidR="00664886" w:rsidRPr="00082AD5">
        <w:rPr>
          <w:rFonts w:ascii="Times New Roman" w:eastAsia="Calibri" w:hAnsi="Times New Roman" w:cs="Times New Roman"/>
          <w:color w:val="000000"/>
        </w:rPr>
        <w:t>;</w:t>
      </w:r>
    </w:p>
    <w:p w14:paraId="33B52A1A" w14:textId="08C140B8"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Sesiuni de formare pentru administratori (16 ore)</w:t>
      </w:r>
      <w:r w:rsidR="00664886" w:rsidRPr="00082AD5">
        <w:rPr>
          <w:rFonts w:ascii="Times New Roman" w:eastAsia="Calibri" w:hAnsi="Times New Roman" w:cs="Times New Roman"/>
          <w:color w:val="000000"/>
        </w:rPr>
        <w:t>;</w:t>
      </w:r>
    </w:p>
    <w:p w14:paraId="481CE8C8" w14:textId="1923A2DD"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Sesiuni de formare pentru operatori (24 ore)</w:t>
      </w:r>
      <w:r w:rsidR="00664886" w:rsidRPr="00082AD5">
        <w:rPr>
          <w:rFonts w:ascii="Times New Roman" w:eastAsia="Calibri" w:hAnsi="Times New Roman" w:cs="Times New Roman"/>
          <w:color w:val="000000"/>
        </w:rPr>
        <w:t>;</w:t>
      </w:r>
    </w:p>
    <w:p w14:paraId="181B297C" w14:textId="13D685A5"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Instruire departament contabilitate pentru fluxul de distribuție facturi</w:t>
      </w:r>
      <w:r w:rsidR="00664886" w:rsidRPr="00082AD5">
        <w:rPr>
          <w:rFonts w:ascii="Times New Roman" w:eastAsia="Calibri" w:hAnsi="Times New Roman" w:cs="Times New Roman"/>
          <w:color w:val="000000"/>
        </w:rPr>
        <w:t>.</w:t>
      </w:r>
    </w:p>
    <w:p w14:paraId="651331F1" w14:textId="77777777" w:rsidR="006B2BEC" w:rsidRPr="00082AD5" w:rsidRDefault="000B72B9" w:rsidP="00B920A7">
      <w:pPr>
        <w:pStyle w:val="Titlu2"/>
        <w:spacing w:after="0"/>
        <w:jc w:val="both"/>
        <w:rPr>
          <w:rFonts w:ascii="Times New Roman" w:hAnsi="Times New Roman" w:cs="Times New Roman"/>
        </w:rPr>
      </w:pPr>
      <w:bookmarkStart w:id="15" w:name="_heading=h.qjyeg41rcbhp" w:colFirst="0" w:colLast="0"/>
      <w:bookmarkEnd w:id="15"/>
      <w:r w:rsidRPr="00082AD5">
        <w:rPr>
          <w:rFonts w:ascii="Times New Roman" w:hAnsi="Times New Roman" w:cs="Times New Roman"/>
        </w:rPr>
        <w:t>3.8. Lansarea și mentenanța</w:t>
      </w:r>
    </w:p>
    <w:p w14:paraId="2C6FD7B9"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Faza de lansare va include:</w:t>
      </w:r>
    </w:p>
    <w:p w14:paraId="299F8362" w14:textId="326AB3D8" w:rsidR="00222EC5" w:rsidRPr="00082AD5" w:rsidRDefault="00222EC5" w:rsidP="0049137C">
      <w:pPr>
        <w:numPr>
          <w:ilvl w:val="0"/>
          <w:numId w:val="5"/>
        </w:numPr>
        <w:pBdr>
          <w:top w:val="nil"/>
          <w:left w:val="nil"/>
          <w:bottom w:val="nil"/>
          <w:right w:val="nil"/>
          <w:between w:val="nil"/>
        </w:pBdr>
        <w:jc w:val="both"/>
        <w:rPr>
          <w:rFonts w:ascii="Times New Roman" w:eastAsia="Calibri" w:hAnsi="Times New Roman" w:cs="Times New Roman"/>
        </w:rPr>
      </w:pPr>
      <w:proofErr w:type="spellStart"/>
      <w:r w:rsidRPr="00082AD5">
        <w:rPr>
          <w:rFonts w:ascii="Times New Roman" w:eastAsia="Calibri" w:hAnsi="Times New Roman" w:cs="Times New Roman"/>
        </w:rPr>
        <w:t>Penetration</w:t>
      </w:r>
      <w:proofErr w:type="spellEnd"/>
      <w:r w:rsidRPr="00082AD5">
        <w:rPr>
          <w:rFonts w:ascii="Times New Roman" w:eastAsia="Calibri" w:hAnsi="Times New Roman" w:cs="Times New Roman"/>
        </w:rPr>
        <w:t xml:space="preserve"> </w:t>
      </w:r>
      <w:proofErr w:type="spellStart"/>
      <w:r w:rsidRPr="00082AD5">
        <w:rPr>
          <w:rFonts w:ascii="Times New Roman" w:eastAsia="Calibri" w:hAnsi="Times New Roman" w:cs="Times New Roman"/>
        </w:rPr>
        <w:t>testing</w:t>
      </w:r>
      <w:proofErr w:type="spellEnd"/>
      <w:r w:rsidR="00BD2797" w:rsidRPr="00082AD5">
        <w:rPr>
          <w:rFonts w:ascii="Times New Roman" w:eastAsia="Calibri" w:hAnsi="Times New Roman" w:cs="Times New Roman"/>
        </w:rPr>
        <w:t xml:space="preserve"> </w:t>
      </w:r>
      <w:r w:rsidR="00BF00EE" w:rsidRPr="00082AD5">
        <w:rPr>
          <w:rFonts w:ascii="Times New Roman" w:eastAsia="Calibri" w:hAnsi="Times New Roman" w:cs="Times New Roman"/>
        </w:rPr>
        <w:t xml:space="preserve">înainte de lansare, </w:t>
      </w:r>
      <w:r w:rsidR="00BD2797" w:rsidRPr="00082AD5">
        <w:rPr>
          <w:rFonts w:ascii="Times New Roman" w:eastAsia="Calibri" w:hAnsi="Times New Roman" w:cs="Times New Roman"/>
        </w:rPr>
        <w:t>realizat de o echipă certificată (CEH/OSCP)</w:t>
      </w:r>
      <w:r w:rsidR="00BF00EE" w:rsidRPr="00082AD5">
        <w:rPr>
          <w:rFonts w:ascii="Times New Roman" w:eastAsia="Calibri" w:hAnsi="Times New Roman" w:cs="Times New Roman"/>
        </w:rPr>
        <w:t>;</w:t>
      </w:r>
    </w:p>
    <w:p w14:paraId="59B3A0A2" w14:textId="5C0A6C22"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Implementare în producție cu monitorizare strictă</w:t>
      </w:r>
      <w:r w:rsidR="009B7FF9" w:rsidRPr="00082AD5">
        <w:rPr>
          <w:rFonts w:ascii="Times New Roman" w:eastAsia="Calibri" w:hAnsi="Times New Roman" w:cs="Times New Roman"/>
          <w:color w:val="000000"/>
        </w:rPr>
        <w:t xml:space="preserve"> a tuturor </w:t>
      </w:r>
      <w:proofErr w:type="spellStart"/>
      <w:r w:rsidR="009B7FF9" w:rsidRPr="00082AD5">
        <w:rPr>
          <w:rFonts w:ascii="Times New Roman" w:eastAsia="Calibri" w:hAnsi="Times New Roman" w:cs="Times New Roman"/>
          <w:color w:val="000000"/>
        </w:rPr>
        <w:t>endpoint</w:t>
      </w:r>
      <w:proofErr w:type="spellEnd"/>
      <w:r w:rsidR="009B7FF9" w:rsidRPr="00082AD5">
        <w:rPr>
          <w:rFonts w:ascii="Times New Roman" w:eastAsia="Calibri" w:hAnsi="Times New Roman" w:cs="Times New Roman"/>
          <w:color w:val="000000"/>
        </w:rPr>
        <w:t>-urilor</w:t>
      </w:r>
      <w:r w:rsidR="0032690E" w:rsidRPr="00082AD5">
        <w:rPr>
          <w:rFonts w:ascii="Times New Roman" w:eastAsia="Calibri" w:hAnsi="Times New Roman" w:cs="Times New Roman"/>
          <w:color w:val="000000"/>
        </w:rPr>
        <w:t xml:space="preserve"> și a performanței sistemului informațional, utilizând instrumente consacrate</w:t>
      </w:r>
      <w:r w:rsidR="00601C36" w:rsidRPr="00082AD5">
        <w:rPr>
          <w:rFonts w:ascii="Times New Roman" w:eastAsia="Calibri" w:hAnsi="Times New Roman" w:cs="Times New Roman"/>
          <w:color w:val="000000"/>
        </w:rPr>
        <w:t xml:space="preserve"> (e.g. </w:t>
      </w:r>
      <w:proofErr w:type="spellStart"/>
      <w:r w:rsidR="00601C36" w:rsidRPr="00082AD5">
        <w:rPr>
          <w:rFonts w:ascii="Times New Roman" w:eastAsia="Calibri" w:hAnsi="Times New Roman" w:cs="Times New Roman"/>
          <w:color w:val="000000"/>
        </w:rPr>
        <w:t>Thanos</w:t>
      </w:r>
      <w:proofErr w:type="spellEnd"/>
      <w:r w:rsidR="00601C36" w:rsidRPr="00082AD5">
        <w:rPr>
          <w:rFonts w:ascii="Times New Roman" w:eastAsia="Calibri" w:hAnsi="Times New Roman" w:cs="Times New Roman"/>
          <w:color w:val="000000"/>
        </w:rPr>
        <w:t xml:space="preserve">/Prometheus, </w:t>
      </w:r>
      <w:proofErr w:type="spellStart"/>
      <w:r w:rsidR="0017781C" w:rsidRPr="00082AD5">
        <w:rPr>
          <w:rFonts w:ascii="Times New Roman" w:eastAsia="Calibri" w:hAnsi="Times New Roman" w:cs="Times New Roman"/>
          <w:color w:val="000000"/>
        </w:rPr>
        <w:t>AlertManager</w:t>
      </w:r>
      <w:proofErr w:type="spellEnd"/>
      <w:r w:rsidR="0017781C" w:rsidRPr="00082AD5">
        <w:rPr>
          <w:rFonts w:ascii="Times New Roman" w:eastAsia="Calibri" w:hAnsi="Times New Roman" w:cs="Times New Roman"/>
          <w:color w:val="000000"/>
        </w:rPr>
        <w:t xml:space="preserve">, </w:t>
      </w:r>
      <w:proofErr w:type="spellStart"/>
      <w:r w:rsidR="00601C36" w:rsidRPr="00082AD5">
        <w:rPr>
          <w:rFonts w:ascii="Times New Roman" w:eastAsia="Calibri" w:hAnsi="Times New Roman" w:cs="Times New Roman"/>
          <w:color w:val="000000"/>
        </w:rPr>
        <w:t>Grafana</w:t>
      </w:r>
      <w:proofErr w:type="spellEnd"/>
      <w:r w:rsidR="00601C36" w:rsidRPr="00082AD5">
        <w:rPr>
          <w:rFonts w:ascii="Times New Roman" w:eastAsia="Calibri" w:hAnsi="Times New Roman" w:cs="Times New Roman"/>
          <w:color w:val="000000"/>
        </w:rPr>
        <w:t>)</w:t>
      </w:r>
      <w:r w:rsidR="009B7FF9" w:rsidRPr="00082AD5">
        <w:rPr>
          <w:rFonts w:ascii="Times New Roman" w:eastAsia="Calibri" w:hAnsi="Times New Roman" w:cs="Times New Roman"/>
          <w:color w:val="000000"/>
        </w:rPr>
        <w:t>;</w:t>
      </w:r>
    </w:p>
    <w:p w14:paraId="5B264B2E" w14:textId="7488D16F"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Suport tehnic dedicat pentru primele 6 luni</w:t>
      </w:r>
      <w:r w:rsidR="009B7FF9" w:rsidRPr="00082AD5">
        <w:rPr>
          <w:rFonts w:ascii="Times New Roman" w:eastAsia="Calibri" w:hAnsi="Times New Roman" w:cs="Times New Roman"/>
          <w:color w:val="000000"/>
        </w:rPr>
        <w:t>;</w:t>
      </w:r>
    </w:p>
    <w:p w14:paraId="671F05DD" w14:textId="421CE011"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Transfer complet documentație și cod sursă</w:t>
      </w:r>
      <w:r w:rsidR="00E969A6" w:rsidRPr="00082AD5">
        <w:rPr>
          <w:rFonts w:ascii="Times New Roman" w:eastAsia="Calibri" w:hAnsi="Times New Roman" w:cs="Times New Roman"/>
          <w:color w:val="000000"/>
        </w:rPr>
        <w:t xml:space="preserve">, inclusiv </w:t>
      </w:r>
      <w:proofErr w:type="spellStart"/>
      <w:r w:rsidR="00A92BCF" w:rsidRPr="00082AD5">
        <w:rPr>
          <w:rFonts w:ascii="Times New Roman" w:eastAsia="Calibri" w:hAnsi="Times New Roman" w:cs="Times New Roman"/>
          <w:color w:val="000000"/>
        </w:rPr>
        <w:t>pipeline</w:t>
      </w:r>
      <w:proofErr w:type="spellEnd"/>
      <w:r w:rsidR="000251D9" w:rsidRPr="00082AD5">
        <w:rPr>
          <w:rFonts w:ascii="Times New Roman" w:eastAsia="Calibri" w:hAnsi="Times New Roman" w:cs="Times New Roman"/>
          <w:color w:val="000000"/>
        </w:rPr>
        <w:t xml:space="preserve"> CI/CD configurat, </w:t>
      </w:r>
      <w:r w:rsidR="00E969A6" w:rsidRPr="00082AD5">
        <w:rPr>
          <w:rFonts w:ascii="Times New Roman" w:eastAsia="Calibri" w:hAnsi="Times New Roman" w:cs="Times New Roman"/>
          <w:color w:val="000000"/>
        </w:rPr>
        <w:t xml:space="preserve">instrucțiuni de configurare și </w:t>
      </w:r>
      <w:proofErr w:type="spellStart"/>
      <w:r w:rsidR="00E969A6" w:rsidRPr="00082AD5">
        <w:rPr>
          <w:rFonts w:ascii="Times New Roman" w:eastAsia="Calibri" w:hAnsi="Times New Roman" w:cs="Times New Roman"/>
          <w:color w:val="000000"/>
        </w:rPr>
        <w:t>deployment</w:t>
      </w:r>
      <w:proofErr w:type="spellEnd"/>
      <w:r w:rsidR="00E969A6" w:rsidRPr="00082AD5">
        <w:rPr>
          <w:rFonts w:ascii="Times New Roman" w:eastAsia="Calibri" w:hAnsi="Times New Roman" w:cs="Times New Roman"/>
          <w:color w:val="000000"/>
        </w:rPr>
        <w:t xml:space="preserve"> manual</w:t>
      </w:r>
      <w:r w:rsidR="009B7FF9" w:rsidRPr="00082AD5">
        <w:rPr>
          <w:rFonts w:ascii="Times New Roman" w:eastAsia="Calibri" w:hAnsi="Times New Roman" w:cs="Times New Roman"/>
          <w:color w:val="000000"/>
        </w:rPr>
        <w:t>;</w:t>
      </w:r>
    </w:p>
    <w:p w14:paraId="463F2C0B" w14:textId="268C4BBA" w:rsidR="00BD2A53" w:rsidRPr="00082AD5" w:rsidRDefault="00816A3E"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Backup criptat automat</w:t>
      </w:r>
      <w:r w:rsidR="00C25BF0" w:rsidRPr="00082AD5">
        <w:rPr>
          <w:rFonts w:ascii="Times New Roman" w:eastAsia="Calibri" w:hAnsi="Times New Roman" w:cs="Times New Roman"/>
          <w:color w:val="000000"/>
        </w:rPr>
        <w:t xml:space="preserve"> zilnic, dar și backup manual </w:t>
      </w:r>
      <w:r w:rsidR="005B6019" w:rsidRPr="00082AD5">
        <w:rPr>
          <w:rFonts w:ascii="Times New Roman" w:eastAsia="Calibri" w:hAnsi="Times New Roman" w:cs="Times New Roman"/>
          <w:color w:val="000000"/>
        </w:rPr>
        <w:t>când este nevoie;</w:t>
      </w:r>
    </w:p>
    <w:p w14:paraId="2C30ED8A" w14:textId="745C10E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Plan de mentenanță</w:t>
      </w:r>
      <w:r w:rsidR="007C4915" w:rsidRPr="00082AD5">
        <w:rPr>
          <w:rFonts w:ascii="Times New Roman" w:eastAsia="Calibri" w:hAnsi="Times New Roman" w:cs="Times New Roman"/>
          <w:color w:val="000000"/>
        </w:rPr>
        <w:t xml:space="preserve">, </w:t>
      </w:r>
      <w:proofErr w:type="spellStart"/>
      <w:r w:rsidR="007C4915" w:rsidRPr="00082AD5">
        <w:rPr>
          <w:rFonts w:ascii="Times New Roman" w:eastAsia="Calibri" w:hAnsi="Times New Roman" w:cs="Times New Roman"/>
          <w:color w:val="000000"/>
        </w:rPr>
        <w:t>disaster</w:t>
      </w:r>
      <w:proofErr w:type="spellEnd"/>
      <w:r w:rsidR="007C4915" w:rsidRPr="00082AD5">
        <w:rPr>
          <w:rFonts w:ascii="Times New Roman" w:eastAsia="Calibri" w:hAnsi="Times New Roman" w:cs="Times New Roman"/>
          <w:color w:val="000000"/>
        </w:rPr>
        <w:t xml:space="preserve"> </w:t>
      </w:r>
      <w:proofErr w:type="spellStart"/>
      <w:r w:rsidR="007C4915" w:rsidRPr="00082AD5">
        <w:rPr>
          <w:rFonts w:ascii="Times New Roman" w:eastAsia="Calibri" w:hAnsi="Times New Roman" w:cs="Times New Roman"/>
          <w:color w:val="000000"/>
        </w:rPr>
        <w:t>recovery</w:t>
      </w:r>
      <w:proofErr w:type="spellEnd"/>
      <w:r w:rsidRPr="00082AD5">
        <w:rPr>
          <w:rFonts w:ascii="Times New Roman" w:eastAsia="Calibri" w:hAnsi="Times New Roman" w:cs="Times New Roman"/>
          <w:color w:val="000000"/>
        </w:rPr>
        <w:t xml:space="preserve"> și actualizări</w:t>
      </w:r>
      <w:r w:rsidR="009B7FF9" w:rsidRPr="00082AD5">
        <w:rPr>
          <w:rFonts w:ascii="Times New Roman" w:eastAsia="Calibri" w:hAnsi="Times New Roman" w:cs="Times New Roman"/>
          <w:color w:val="000000"/>
        </w:rPr>
        <w:t>.</w:t>
      </w:r>
    </w:p>
    <w:p w14:paraId="6C15A371" w14:textId="77777777" w:rsidR="006B2BEC" w:rsidRPr="00082AD5" w:rsidRDefault="000B72B9" w:rsidP="00735A3B">
      <w:pPr>
        <w:pStyle w:val="Titlu1"/>
        <w:jc w:val="center"/>
        <w:rPr>
          <w:rFonts w:ascii="Times New Roman" w:hAnsi="Times New Roman" w:cs="Times New Roman"/>
        </w:rPr>
      </w:pPr>
      <w:bookmarkStart w:id="16" w:name="_heading=h.h3lci56dbkwm" w:colFirst="0" w:colLast="0"/>
      <w:bookmarkEnd w:id="16"/>
      <w:r w:rsidRPr="00082AD5">
        <w:rPr>
          <w:rFonts w:ascii="Times New Roman" w:hAnsi="Times New Roman" w:cs="Times New Roman"/>
        </w:rPr>
        <w:t>CAPITOLUL 4. LIVRABILE</w:t>
      </w:r>
    </w:p>
    <w:p w14:paraId="152C1DDD" w14:textId="77777777" w:rsidR="006B2BEC" w:rsidRPr="00082AD5" w:rsidRDefault="000B72B9" w:rsidP="008A52D9">
      <w:pPr>
        <w:pStyle w:val="Titlu2"/>
        <w:spacing w:before="0" w:after="0"/>
        <w:jc w:val="both"/>
        <w:rPr>
          <w:rFonts w:ascii="Times New Roman" w:hAnsi="Times New Roman" w:cs="Times New Roman"/>
        </w:rPr>
      </w:pPr>
      <w:bookmarkStart w:id="17" w:name="_heading=h.q85mvnydcvrx" w:colFirst="0" w:colLast="0"/>
      <w:bookmarkEnd w:id="17"/>
      <w:r w:rsidRPr="00082AD5">
        <w:rPr>
          <w:rFonts w:ascii="Times New Roman" w:hAnsi="Times New Roman" w:cs="Times New Roman"/>
        </w:rPr>
        <w:t>4.1. Raport de inițiere și evaluare</w:t>
      </w:r>
    </w:p>
    <w:p w14:paraId="58826BD8"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Document complet care va include:</w:t>
      </w:r>
    </w:p>
    <w:p w14:paraId="1E701F07" w14:textId="3C782DC1"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Metodologie detaliată implementare Agile/Scrum</w:t>
      </w:r>
      <w:r w:rsidR="003F32FF" w:rsidRPr="00082AD5">
        <w:rPr>
          <w:rFonts w:ascii="Times New Roman" w:eastAsia="Calibri" w:hAnsi="Times New Roman" w:cs="Times New Roman"/>
          <w:color w:val="000000"/>
        </w:rPr>
        <w:t>;</w:t>
      </w:r>
    </w:p>
    <w:p w14:paraId="4E63160D" w14:textId="375A805E"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Cronologie completă cu </w:t>
      </w:r>
      <w:proofErr w:type="spellStart"/>
      <w:r w:rsidRPr="00082AD5">
        <w:rPr>
          <w:rFonts w:ascii="Times New Roman" w:eastAsia="Calibri" w:hAnsi="Times New Roman" w:cs="Times New Roman"/>
          <w:color w:val="000000"/>
        </w:rPr>
        <w:t>milestone</w:t>
      </w:r>
      <w:proofErr w:type="spellEnd"/>
      <w:r w:rsidRPr="00082AD5">
        <w:rPr>
          <w:rFonts w:ascii="Times New Roman" w:eastAsia="Calibri" w:hAnsi="Times New Roman" w:cs="Times New Roman"/>
          <w:color w:val="000000"/>
        </w:rPr>
        <w:t>-uri</w:t>
      </w:r>
      <w:r w:rsidR="003F32FF" w:rsidRPr="00082AD5">
        <w:rPr>
          <w:rFonts w:ascii="Times New Roman" w:eastAsia="Calibri" w:hAnsi="Times New Roman" w:cs="Times New Roman"/>
          <w:color w:val="000000"/>
        </w:rPr>
        <w:t>;</w:t>
      </w:r>
    </w:p>
    <w:p w14:paraId="4A51C7A4" w14:textId="2938ACA9"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Identificarea </w:t>
      </w:r>
      <w:proofErr w:type="spellStart"/>
      <w:r w:rsidRPr="00082AD5">
        <w:rPr>
          <w:rFonts w:ascii="Times New Roman" w:eastAsia="Calibri" w:hAnsi="Times New Roman" w:cs="Times New Roman"/>
          <w:color w:val="000000"/>
        </w:rPr>
        <w:t>stakeholderilor</w:t>
      </w:r>
      <w:proofErr w:type="spellEnd"/>
      <w:r w:rsidRPr="00082AD5">
        <w:rPr>
          <w:rFonts w:ascii="Times New Roman" w:eastAsia="Calibri" w:hAnsi="Times New Roman" w:cs="Times New Roman"/>
          <w:color w:val="000000"/>
        </w:rPr>
        <w:t xml:space="preserve"> și responsabilitățile</w:t>
      </w:r>
      <w:r w:rsidR="003F32FF" w:rsidRPr="00082AD5">
        <w:rPr>
          <w:rFonts w:ascii="Times New Roman" w:eastAsia="Calibri" w:hAnsi="Times New Roman" w:cs="Times New Roman"/>
          <w:color w:val="000000"/>
        </w:rPr>
        <w:t>;</w:t>
      </w:r>
    </w:p>
    <w:p w14:paraId="3E64AD07" w14:textId="40F22D2E"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Evaluare</w:t>
      </w:r>
      <w:r w:rsidR="00DF6D16" w:rsidRPr="00082AD5">
        <w:rPr>
          <w:rFonts w:ascii="Times New Roman" w:eastAsia="Calibri" w:hAnsi="Times New Roman" w:cs="Times New Roman"/>
          <w:color w:val="000000"/>
        </w:rPr>
        <w:t>a</w:t>
      </w:r>
      <w:r w:rsidRPr="00082AD5">
        <w:rPr>
          <w:rFonts w:ascii="Times New Roman" w:eastAsia="Calibri" w:hAnsi="Times New Roman" w:cs="Times New Roman"/>
          <w:color w:val="000000"/>
        </w:rPr>
        <w:t xml:space="preserve"> nevoilor de afaceri</w:t>
      </w:r>
      <w:r w:rsidR="003F32FF" w:rsidRPr="00082AD5">
        <w:rPr>
          <w:rFonts w:ascii="Times New Roman" w:eastAsia="Calibri" w:hAnsi="Times New Roman" w:cs="Times New Roman"/>
          <w:color w:val="000000"/>
        </w:rPr>
        <w:t>;</w:t>
      </w:r>
    </w:p>
    <w:p w14:paraId="374EC634" w14:textId="24A025FB"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Plan management riscuri</w:t>
      </w:r>
      <w:r w:rsidR="003F32FF" w:rsidRPr="00082AD5">
        <w:rPr>
          <w:rFonts w:ascii="Times New Roman" w:eastAsia="Calibri" w:hAnsi="Times New Roman" w:cs="Times New Roman"/>
          <w:color w:val="000000"/>
        </w:rPr>
        <w:t>.</w:t>
      </w:r>
    </w:p>
    <w:p w14:paraId="64167881" w14:textId="77777777" w:rsidR="006B2BEC" w:rsidRPr="00082AD5" w:rsidRDefault="000B72B9" w:rsidP="00B3348A">
      <w:pPr>
        <w:pStyle w:val="Titlu2"/>
        <w:spacing w:before="0" w:after="0"/>
        <w:jc w:val="both"/>
        <w:rPr>
          <w:rFonts w:ascii="Times New Roman" w:hAnsi="Times New Roman" w:cs="Times New Roman"/>
        </w:rPr>
      </w:pPr>
      <w:bookmarkStart w:id="18" w:name="_heading=h.uroro4dfris6" w:colFirst="0" w:colLast="0"/>
      <w:bookmarkEnd w:id="18"/>
      <w:r w:rsidRPr="00082AD5">
        <w:rPr>
          <w:rFonts w:ascii="Times New Roman" w:hAnsi="Times New Roman" w:cs="Times New Roman"/>
        </w:rPr>
        <w:t>4.2. Document de proiectare a sistemului</w:t>
      </w:r>
    </w:p>
    <w:p w14:paraId="4D19CEDE"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Documentație tehnică completă:</w:t>
      </w:r>
    </w:p>
    <w:p w14:paraId="72220AF7" w14:textId="65277080"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Arhitectură </w:t>
      </w:r>
      <w:proofErr w:type="spellStart"/>
      <w:r w:rsidRPr="00082AD5">
        <w:rPr>
          <w:rFonts w:ascii="Times New Roman" w:eastAsia="Calibri" w:hAnsi="Times New Roman" w:cs="Times New Roman"/>
          <w:color w:val="000000"/>
        </w:rPr>
        <w:t>microservicii</w:t>
      </w:r>
      <w:proofErr w:type="spellEnd"/>
      <w:r w:rsidRPr="00082AD5">
        <w:rPr>
          <w:rFonts w:ascii="Times New Roman" w:eastAsia="Calibri" w:hAnsi="Times New Roman" w:cs="Times New Roman"/>
          <w:color w:val="000000"/>
        </w:rPr>
        <w:t xml:space="preserve"> cu diagrame UML</w:t>
      </w:r>
      <w:r w:rsidR="00B54608" w:rsidRPr="00082AD5">
        <w:rPr>
          <w:rFonts w:ascii="Times New Roman" w:eastAsia="Calibri" w:hAnsi="Times New Roman" w:cs="Times New Roman"/>
          <w:color w:val="000000"/>
        </w:rPr>
        <w:t>;</w:t>
      </w:r>
    </w:p>
    <w:p w14:paraId="1F0B8A49" w14:textId="0CD8F24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Fluxuri de lucru (BPMN) - inclusiv flux transmitere facturi către contabilitate</w:t>
      </w:r>
      <w:r w:rsidR="00A2267C" w:rsidRPr="00082AD5">
        <w:rPr>
          <w:rFonts w:ascii="Times New Roman" w:eastAsia="Calibri" w:hAnsi="Times New Roman" w:cs="Times New Roman"/>
          <w:color w:val="000000"/>
        </w:rPr>
        <w:t>;</w:t>
      </w:r>
    </w:p>
    <w:p w14:paraId="18C4E35F" w14:textId="45362F25" w:rsidR="006B2BEC" w:rsidRPr="00082AD5" w:rsidRDefault="00A2267C"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Schemă </w:t>
      </w:r>
      <w:r w:rsidR="000B72B9" w:rsidRPr="00082AD5">
        <w:rPr>
          <w:rFonts w:ascii="Times New Roman" w:eastAsia="Calibri" w:hAnsi="Times New Roman" w:cs="Times New Roman"/>
          <w:color w:val="000000"/>
        </w:rPr>
        <w:t>completă bază de date (ERD)</w:t>
      </w:r>
      <w:r w:rsidRPr="00082AD5">
        <w:rPr>
          <w:rFonts w:ascii="Times New Roman" w:eastAsia="Calibri" w:hAnsi="Times New Roman" w:cs="Times New Roman"/>
          <w:color w:val="000000"/>
        </w:rPr>
        <w:t>;</w:t>
      </w:r>
    </w:p>
    <w:p w14:paraId="5453669D"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Măsuri securitate și protocoale</w:t>
      </w:r>
    </w:p>
    <w:p w14:paraId="1E946A3B"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Design UI cu </w:t>
      </w:r>
      <w:proofErr w:type="spellStart"/>
      <w:r w:rsidRPr="00082AD5">
        <w:rPr>
          <w:rFonts w:ascii="Times New Roman" w:eastAsia="Calibri" w:hAnsi="Times New Roman" w:cs="Times New Roman"/>
          <w:color w:val="000000"/>
        </w:rPr>
        <w:t>wireframes</w:t>
      </w:r>
      <w:proofErr w:type="spellEnd"/>
    </w:p>
    <w:p w14:paraId="3EBC2111"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Specificații API-uri (</w:t>
      </w:r>
      <w:proofErr w:type="spellStart"/>
      <w:r w:rsidRPr="00082AD5">
        <w:rPr>
          <w:rFonts w:ascii="Times New Roman" w:eastAsia="Calibri" w:hAnsi="Times New Roman" w:cs="Times New Roman"/>
          <w:color w:val="000000"/>
        </w:rPr>
        <w:t>OpenAPI</w:t>
      </w:r>
      <w:proofErr w:type="spellEnd"/>
      <w:r w:rsidRPr="00082AD5">
        <w:rPr>
          <w:rFonts w:ascii="Times New Roman" w:eastAsia="Calibri" w:hAnsi="Times New Roman" w:cs="Times New Roman"/>
          <w:color w:val="000000"/>
        </w:rPr>
        <w:t>/</w:t>
      </w:r>
      <w:proofErr w:type="spellStart"/>
      <w:r w:rsidRPr="00082AD5">
        <w:rPr>
          <w:rFonts w:ascii="Times New Roman" w:eastAsia="Calibri" w:hAnsi="Times New Roman" w:cs="Times New Roman"/>
          <w:color w:val="000000"/>
        </w:rPr>
        <w:t>Swagger</w:t>
      </w:r>
      <w:proofErr w:type="spellEnd"/>
      <w:r w:rsidRPr="00082AD5">
        <w:rPr>
          <w:rFonts w:ascii="Times New Roman" w:eastAsia="Calibri" w:hAnsi="Times New Roman" w:cs="Times New Roman"/>
          <w:color w:val="000000"/>
        </w:rPr>
        <w:t>)</w:t>
      </w:r>
    </w:p>
    <w:p w14:paraId="524D5587" w14:textId="77777777" w:rsidR="006B2BEC" w:rsidRPr="00082AD5" w:rsidRDefault="000B72B9" w:rsidP="00B3348A">
      <w:pPr>
        <w:pStyle w:val="Titlu2"/>
        <w:spacing w:before="0" w:after="0"/>
        <w:jc w:val="both"/>
        <w:rPr>
          <w:rFonts w:ascii="Times New Roman" w:hAnsi="Times New Roman" w:cs="Times New Roman"/>
        </w:rPr>
      </w:pPr>
      <w:bookmarkStart w:id="19" w:name="_heading=h.xt47htftyt1x" w:colFirst="0" w:colLast="0"/>
      <w:bookmarkEnd w:id="19"/>
      <w:r w:rsidRPr="00082AD5">
        <w:rPr>
          <w:rFonts w:ascii="Times New Roman" w:hAnsi="Times New Roman" w:cs="Times New Roman"/>
        </w:rPr>
        <w:t>4.3. Sistem Funcțional de Billing și Facturare (SBF)</w:t>
      </w:r>
    </w:p>
    <w:p w14:paraId="7BD6F966"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Sistemul complet implementat cu componentele:</w:t>
      </w:r>
    </w:p>
    <w:p w14:paraId="012ACAB3"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Modul Billing:</w:t>
      </w:r>
      <w:r w:rsidRPr="00082AD5">
        <w:rPr>
          <w:rFonts w:ascii="Times New Roman" w:eastAsia="Calibri" w:hAnsi="Times New Roman" w:cs="Times New Roman"/>
          <w:color w:val="000000"/>
        </w:rPr>
        <w:t xml:space="preserve"> Formule de calcul pentru 3 tipuri presiune (joasă, medie, înaltă), tarife ajustabile, calcul componente, TVA, penalități</w:t>
      </w:r>
    </w:p>
    <w:p w14:paraId="61AEE641"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Modul Consumuri:</w:t>
      </w:r>
      <w:r w:rsidRPr="00082AD5">
        <w:rPr>
          <w:rFonts w:ascii="Times New Roman" w:eastAsia="Calibri" w:hAnsi="Times New Roman" w:cs="Times New Roman"/>
          <w:color w:val="000000"/>
        </w:rPr>
        <w:t xml:space="preserve"> Procesare și validare automată,</w:t>
      </w:r>
      <w:r w:rsidRPr="00082AD5">
        <w:rPr>
          <w:rFonts w:ascii="Times New Roman" w:eastAsia="Calibri" w:hAnsi="Times New Roman" w:cs="Times New Roman"/>
        </w:rPr>
        <w:t xml:space="preserve"> </w:t>
      </w:r>
      <w:r w:rsidRPr="00082AD5">
        <w:rPr>
          <w:rFonts w:ascii="Times New Roman" w:eastAsia="Calibri" w:hAnsi="Times New Roman" w:cs="Times New Roman"/>
          <w:color w:val="000000"/>
        </w:rPr>
        <w:t>detectare anomalii, istoric</w:t>
      </w:r>
    </w:p>
    <w:p w14:paraId="0DC4326B"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Modul Facturi:</w:t>
      </w:r>
      <w:r w:rsidRPr="00082AD5">
        <w:rPr>
          <w:rFonts w:ascii="Times New Roman" w:eastAsia="Calibri" w:hAnsi="Times New Roman" w:cs="Times New Roman"/>
          <w:color w:val="000000"/>
        </w:rPr>
        <w:t xml:space="preserve"> Mapare perioade, </w:t>
      </w:r>
      <w:proofErr w:type="spellStart"/>
      <w:r w:rsidRPr="00082AD5">
        <w:rPr>
          <w:rFonts w:ascii="Times New Roman" w:eastAsia="Calibri" w:hAnsi="Times New Roman" w:cs="Times New Roman"/>
          <w:color w:val="000000"/>
        </w:rPr>
        <w:t>tracking</w:t>
      </w:r>
      <w:proofErr w:type="spellEnd"/>
      <w:r w:rsidRPr="00082AD5">
        <w:rPr>
          <w:rFonts w:ascii="Times New Roman" w:eastAsia="Calibri" w:hAnsi="Times New Roman" w:cs="Times New Roman"/>
          <w:color w:val="000000"/>
        </w:rPr>
        <w:t xml:space="preserve"> statusuri, calcul solduri, istoricizare</w:t>
      </w:r>
    </w:p>
    <w:p w14:paraId="3ACEF9E7"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lastRenderedPageBreak/>
        <w:t>Modul Generare:</w:t>
      </w:r>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Template</w:t>
      </w:r>
      <w:proofErr w:type="spellEnd"/>
      <w:r w:rsidRPr="00082AD5">
        <w:rPr>
          <w:rFonts w:ascii="Times New Roman" w:eastAsia="Calibri" w:hAnsi="Times New Roman" w:cs="Times New Roman"/>
          <w:color w:val="000000"/>
        </w:rPr>
        <w:t>-uri PF/PJ, transmitere către contabilitate, export API bănci</w:t>
      </w:r>
    </w:p>
    <w:p w14:paraId="3155F440"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Modul Integrare Bancară:</w:t>
      </w:r>
      <w:r w:rsidRPr="00082AD5">
        <w:rPr>
          <w:rFonts w:ascii="Times New Roman" w:eastAsia="Calibri" w:hAnsi="Times New Roman" w:cs="Times New Roman"/>
          <w:color w:val="000000"/>
        </w:rPr>
        <w:t xml:space="preserve"> API conexiuni, reconciliere plăți, sincronizare, validare IBAN</w:t>
      </w:r>
    </w:p>
    <w:p w14:paraId="49881337"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Modul Raportare:</w:t>
      </w:r>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Dashboard</w:t>
      </w:r>
      <w:proofErr w:type="spellEnd"/>
      <w:r w:rsidRPr="00082AD5">
        <w:rPr>
          <w:rFonts w:ascii="Times New Roman" w:eastAsia="Calibri" w:hAnsi="Times New Roman" w:cs="Times New Roman"/>
          <w:color w:val="000000"/>
        </w:rPr>
        <w:t>-uri, rapoarte financiare/ANRE/anomalii, export Excel/CSV</w:t>
      </w:r>
    </w:p>
    <w:p w14:paraId="04560844" w14:textId="77777777" w:rsidR="006B2BEC" w:rsidRPr="00082AD5" w:rsidRDefault="000B72B9" w:rsidP="00B3348A">
      <w:pPr>
        <w:pStyle w:val="Titlu2"/>
        <w:spacing w:before="0" w:after="0"/>
        <w:jc w:val="both"/>
        <w:rPr>
          <w:rFonts w:ascii="Times New Roman" w:hAnsi="Times New Roman" w:cs="Times New Roman"/>
        </w:rPr>
      </w:pPr>
      <w:bookmarkStart w:id="20" w:name="_heading=h.90otm15b5bur" w:colFirst="0" w:colLast="0"/>
      <w:bookmarkEnd w:id="20"/>
      <w:r w:rsidRPr="00082AD5">
        <w:rPr>
          <w:rFonts w:ascii="Times New Roman" w:hAnsi="Times New Roman" w:cs="Times New Roman"/>
        </w:rPr>
        <w:t>4.4. Raport de testare și integrare</w:t>
      </w:r>
    </w:p>
    <w:p w14:paraId="7387BFAA"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Document complet cu:</w:t>
      </w:r>
    </w:p>
    <w:p w14:paraId="39D0C7FB"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Evaluare testare cu date reale</w:t>
      </w:r>
    </w:p>
    <w:p w14:paraId="1994BF54"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Feedback utilizatori din pilot</w:t>
      </w:r>
    </w:p>
    <w:p w14:paraId="7A7CB681"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Verificare protocoale securitate</w:t>
      </w:r>
    </w:p>
    <w:p w14:paraId="1D726D86"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Documentație integrare sisteme externe</w:t>
      </w:r>
    </w:p>
    <w:p w14:paraId="49E06E7E"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Rezultate teste performanță</w:t>
      </w:r>
    </w:p>
    <w:p w14:paraId="41FBB62F" w14:textId="77777777" w:rsidR="006B2BEC" w:rsidRPr="00082AD5" w:rsidRDefault="000B72B9" w:rsidP="00B3348A">
      <w:pPr>
        <w:pStyle w:val="Titlu2"/>
        <w:spacing w:before="0" w:after="0"/>
        <w:jc w:val="both"/>
        <w:rPr>
          <w:rFonts w:ascii="Times New Roman" w:hAnsi="Times New Roman" w:cs="Times New Roman"/>
        </w:rPr>
      </w:pPr>
      <w:bookmarkStart w:id="21" w:name="_heading=h.fyhxz7tezwxd" w:colFirst="0" w:colLast="0"/>
      <w:bookmarkEnd w:id="21"/>
      <w:r w:rsidRPr="00082AD5">
        <w:rPr>
          <w:rFonts w:ascii="Times New Roman" w:hAnsi="Times New Roman" w:cs="Times New Roman"/>
        </w:rPr>
        <w:t>4.5. Instruire și materiale de suport</w:t>
      </w:r>
    </w:p>
    <w:p w14:paraId="7088FDD1"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Pachete complete:</w:t>
      </w:r>
    </w:p>
    <w:p w14:paraId="527E2579"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Manuale diferențiate pe roluri (</w:t>
      </w:r>
      <w:proofErr w:type="spellStart"/>
      <w:r w:rsidRPr="00082AD5">
        <w:rPr>
          <w:rFonts w:ascii="Times New Roman" w:eastAsia="Calibri" w:hAnsi="Times New Roman" w:cs="Times New Roman"/>
          <w:color w:val="000000"/>
        </w:rPr>
        <w:t>Admin</w:t>
      </w:r>
      <w:proofErr w:type="spellEnd"/>
      <w:r w:rsidRPr="00082AD5">
        <w:rPr>
          <w:rFonts w:ascii="Times New Roman" w:eastAsia="Calibri" w:hAnsi="Times New Roman" w:cs="Times New Roman"/>
          <w:color w:val="000000"/>
        </w:rPr>
        <w:t>,</w:t>
      </w:r>
      <w:r w:rsidRPr="00082AD5">
        <w:rPr>
          <w:rFonts w:ascii="Times New Roman" w:eastAsia="Calibri" w:hAnsi="Times New Roman" w:cs="Times New Roman"/>
        </w:rPr>
        <w:t xml:space="preserve"> </w:t>
      </w:r>
      <w:r w:rsidRPr="00082AD5">
        <w:rPr>
          <w:rFonts w:ascii="Times New Roman" w:eastAsia="Calibri" w:hAnsi="Times New Roman" w:cs="Times New Roman"/>
          <w:color w:val="000000"/>
        </w:rPr>
        <w:t>Operator)</w:t>
      </w:r>
    </w:p>
    <w:p w14:paraId="4C70782F"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Ghiduri pas cu pas pentru operații frecvente</w:t>
      </w:r>
    </w:p>
    <w:p w14:paraId="11BF8C20"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Documentație tehnică pentru echipa IT</w:t>
      </w:r>
    </w:p>
    <w:p w14:paraId="7C6F746C"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Transfer complet cod sursă</w:t>
      </w:r>
    </w:p>
    <w:p w14:paraId="5AD25A67" w14:textId="77777777" w:rsidR="006B2BEC" w:rsidRPr="00082AD5" w:rsidRDefault="000B72B9" w:rsidP="00B3348A">
      <w:pPr>
        <w:pStyle w:val="Titlu2"/>
        <w:spacing w:before="0" w:after="0"/>
        <w:jc w:val="both"/>
        <w:rPr>
          <w:rFonts w:ascii="Times New Roman" w:hAnsi="Times New Roman" w:cs="Times New Roman"/>
        </w:rPr>
      </w:pPr>
      <w:bookmarkStart w:id="22" w:name="_heading=h.nudnfynvipdz" w:colFirst="0" w:colLast="0"/>
      <w:bookmarkEnd w:id="22"/>
      <w:r w:rsidRPr="00082AD5">
        <w:rPr>
          <w:rFonts w:ascii="Times New Roman" w:hAnsi="Times New Roman" w:cs="Times New Roman"/>
        </w:rPr>
        <w:t>4.6. Plan de mentenanță</w:t>
      </w:r>
    </w:p>
    <w:p w14:paraId="52E31555" w14:textId="77777777" w:rsidR="006B2BEC" w:rsidRPr="00082AD5" w:rsidRDefault="000B72B9" w:rsidP="00B920A7">
      <w:pPr>
        <w:jc w:val="both"/>
        <w:rPr>
          <w:rFonts w:ascii="Times New Roman" w:eastAsia="Calibri" w:hAnsi="Times New Roman" w:cs="Times New Roman"/>
        </w:rPr>
      </w:pPr>
      <w:r w:rsidRPr="00082AD5">
        <w:rPr>
          <w:rFonts w:ascii="Times New Roman" w:eastAsia="Calibri" w:hAnsi="Times New Roman" w:cs="Times New Roman"/>
        </w:rPr>
        <w:t>Plan detaliat pentru 6 luni suport:</w:t>
      </w:r>
    </w:p>
    <w:p w14:paraId="6CB637A4"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Suport tehnic continuu cu SLA garantat</w:t>
      </w:r>
    </w:p>
    <w:p w14:paraId="25817FA6"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Actualizări programate și patch-uri securitate</w:t>
      </w:r>
    </w:p>
    <w:p w14:paraId="740ABA86"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Protocoale răspuns la incidente</w:t>
      </w:r>
    </w:p>
    <w:p w14:paraId="5AA2A1DC"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Monitorizare </w:t>
      </w:r>
      <w:proofErr w:type="spellStart"/>
      <w:r w:rsidRPr="00082AD5">
        <w:rPr>
          <w:rFonts w:ascii="Times New Roman" w:eastAsia="Calibri" w:hAnsi="Times New Roman" w:cs="Times New Roman"/>
          <w:color w:val="000000"/>
        </w:rPr>
        <w:t>proactivă</w:t>
      </w:r>
      <w:proofErr w:type="spellEnd"/>
      <w:r w:rsidRPr="00082AD5">
        <w:rPr>
          <w:rFonts w:ascii="Times New Roman" w:eastAsia="Calibri" w:hAnsi="Times New Roman" w:cs="Times New Roman"/>
          <w:color w:val="000000"/>
        </w:rPr>
        <w:t xml:space="preserve"> performanță</w:t>
      </w:r>
    </w:p>
    <w:p w14:paraId="2C286671" w14:textId="77777777" w:rsidR="006B2BEC" w:rsidRPr="00082AD5" w:rsidRDefault="000B72B9" w:rsidP="00735A3B">
      <w:pPr>
        <w:pStyle w:val="Titlu1"/>
        <w:jc w:val="center"/>
        <w:rPr>
          <w:rFonts w:ascii="Times New Roman" w:hAnsi="Times New Roman" w:cs="Times New Roman"/>
        </w:rPr>
      </w:pPr>
      <w:bookmarkStart w:id="23" w:name="_heading=h.yhjiu3ctemh5" w:colFirst="0" w:colLast="0"/>
      <w:bookmarkEnd w:id="23"/>
      <w:r w:rsidRPr="00082AD5">
        <w:rPr>
          <w:rFonts w:ascii="Times New Roman" w:hAnsi="Times New Roman" w:cs="Times New Roman"/>
        </w:rPr>
        <w:t>CAPITOLUL 5. CERINȚE TEHNICE</w:t>
      </w:r>
    </w:p>
    <w:p w14:paraId="24EEB7A6" w14:textId="77777777" w:rsidR="006B2BEC" w:rsidRPr="00082AD5" w:rsidRDefault="000B72B9" w:rsidP="00B3348A">
      <w:pPr>
        <w:pStyle w:val="Titlu2"/>
        <w:spacing w:before="0" w:after="0"/>
        <w:jc w:val="both"/>
        <w:rPr>
          <w:rFonts w:ascii="Times New Roman" w:hAnsi="Times New Roman" w:cs="Times New Roman"/>
        </w:rPr>
      </w:pPr>
      <w:bookmarkStart w:id="24" w:name="_heading=h.nprmvzid1lp2" w:colFirst="0" w:colLast="0"/>
      <w:bookmarkEnd w:id="24"/>
      <w:r w:rsidRPr="00082AD5">
        <w:rPr>
          <w:rFonts w:ascii="Times New Roman" w:hAnsi="Times New Roman" w:cs="Times New Roman"/>
        </w:rPr>
        <w:t>5.1. Arhitectura la nivel înalt</w:t>
      </w:r>
    </w:p>
    <w:p w14:paraId="7508106D" w14:textId="77777777" w:rsidR="006B2BEC" w:rsidRPr="00082AD5" w:rsidRDefault="000B72B9" w:rsidP="008F1797">
      <w:pPr>
        <w:jc w:val="both"/>
        <w:rPr>
          <w:rFonts w:ascii="Times New Roman" w:eastAsia="Calibri" w:hAnsi="Times New Roman" w:cs="Times New Roman"/>
        </w:rPr>
      </w:pPr>
      <w:r w:rsidRPr="00082AD5">
        <w:rPr>
          <w:rFonts w:ascii="Times New Roman" w:eastAsia="Calibri" w:hAnsi="Times New Roman" w:cs="Times New Roman"/>
        </w:rPr>
        <w:t xml:space="preserve">Sistemul va fi dezvoltat conform unei arhitecturi moderne pe straturi, asigurând separarea responsabilităților, </w:t>
      </w:r>
      <w:proofErr w:type="spellStart"/>
      <w:r w:rsidRPr="00082AD5">
        <w:rPr>
          <w:rFonts w:ascii="Times New Roman" w:eastAsia="Calibri" w:hAnsi="Times New Roman" w:cs="Times New Roman"/>
        </w:rPr>
        <w:t>scalabilitate</w:t>
      </w:r>
      <w:proofErr w:type="spellEnd"/>
      <w:r w:rsidRPr="00082AD5">
        <w:rPr>
          <w:rFonts w:ascii="Times New Roman" w:eastAsia="Calibri" w:hAnsi="Times New Roman" w:cs="Times New Roman"/>
        </w:rPr>
        <w:t xml:space="preserve"> și </w:t>
      </w:r>
      <w:proofErr w:type="spellStart"/>
      <w:r w:rsidRPr="00082AD5">
        <w:rPr>
          <w:rFonts w:ascii="Times New Roman" w:eastAsia="Calibri" w:hAnsi="Times New Roman" w:cs="Times New Roman"/>
        </w:rPr>
        <w:t>mentenabilitate</w:t>
      </w:r>
      <w:proofErr w:type="spellEnd"/>
      <w:r w:rsidRPr="00082AD5">
        <w:rPr>
          <w:rFonts w:ascii="Times New Roman" w:eastAsia="Calibri" w:hAnsi="Times New Roman" w:cs="Times New Roman"/>
        </w:rPr>
        <w:t>.</w:t>
      </w:r>
    </w:p>
    <w:p w14:paraId="516B1D7B" w14:textId="77777777" w:rsidR="006B2BEC" w:rsidRPr="00082AD5" w:rsidRDefault="000B72B9" w:rsidP="00180F5C">
      <w:pPr>
        <w:pStyle w:val="Titlu3"/>
        <w:spacing w:before="0" w:after="0"/>
        <w:jc w:val="both"/>
        <w:rPr>
          <w:rFonts w:ascii="Times New Roman" w:hAnsi="Times New Roman" w:cs="Times New Roman"/>
        </w:rPr>
      </w:pPr>
      <w:bookmarkStart w:id="25" w:name="_heading=h.oayxmh5i27up" w:colFirst="0" w:colLast="0"/>
      <w:bookmarkEnd w:id="25"/>
      <w:r w:rsidRPr="00082AD5">
        <w:rPr>
          <w:rFonts w:ascii="Times New Roman" w:hAnsi="Times New Roman" w:cs="Times New Roman"/>
        </w:rPr>
        <w:t xml:space="preserve">5.1.1. Interfața web (UI </w:t>
      </w:r>
      <w:proofErr w:type="spellStart"/>
      <w:r w:rsidRPr="00082AD5">
        <w:rPr>
          <w:rFonts w:ascii="Times New Roman" w:hAnsi="Times New Roman" w:cs="Times New Roman"/>
        </w:rPr>
        <w:t>Layer</w:t>
      </w:r>
      <w:proofErr w:type="spellEnd"/>
      <w:r w:rsidRPr="00082AD5">
        <w:rPr>
          <w:rFonts w:ascii="Times New Roman" w:hAnsi="Times New Roman" w:cs="Times New Roman"/>
        </w:rPr>
        <w:t>)</w:t>
      </w:r>
    </w:p>
    <w:p w14:paraId="1556E981"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Design </w:t>
      </w:r>
      <w:proofErr w:type="spellStart"/>
      <w:r w:rsidRPr="00082AD5">
        <w:rPr>
          <w:rFonts w:ascii="Times New Roman" w:eastAsia="Calibri" w:hAnsi="Times New Roman" w:cs="Times New Roman"/>
          <w:color w:val="000000"/>
        </w:rPr>
        <w:t>responsive</w:t>
      </w:r>
      <w:proofErr w:type="spellEnd"/>
      <w:r w:rsidRPr="00082AD5">
        <w:rPr>
          <w:rFonts w:ascii="Times New Roman" w:eastAsia="Calibri" w:hAnsi="Times New Roman" w:cs="Times New Roman"/>
          <w:color w:val="000000"/>
        </w:rPr>
        <w:t xml:space="preserve"> optimizat pentru desktop</w:t>
      </w:r>
    </w:p>
    <w:p w14:paraId="4248A9F8"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Interfață intuitivă pentru operațiuni de evidență și raportare</w:t>
      </w:r>
    </w:p>
    <w:p w14:paraId="78AD5A18"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Suport multilingv (Română, altele opțional)</w:t>
      </w:r>
    </w:p>
    <w:p w14:paraId="2D66441B"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Navigare prin meniuri contextuale</w:t>
      </w:r>
    </w:p>
    <w:p w14:paraId="474F7D2D" w14:textId="77777777" w:rsidR="006B2BEC" w:rsidRPr="00082AD5" w:rsidRDefault="000B72B9" w:rsidP="00180F5C">
      <w:pPr>
        <w:pStyle w:val="Titlu3"/>
        <w:spacing w:before="0" w:after="0"/>
        <w:jc w:val="both"/>
        <w:rPr>
          <w:rFonts w:ascii="Times New Roman" w:hAnsi="Times New Roman" w:cs="Times New Roman"/>
        </w:rPr>
      </w:pPr>
      <w:bookmarkStart w:id="26" w:name="_heading=h.80utsz142jt0" w:colFirst="0" w:colLast="0"/>
      <w:bookmarkEnd w:id="26"/>
      <w:r w:rsidRPr="00082AD5">
        <w:rPr>
          <w:rFonts w:ascii="Times New Roman" w:hAnsi="Times New Roman" w:cs="Times New Roman"/>
        </w:rPr>
        <w:t>5.1.2. Stratul de aplicație (</w:t>
      </w:r>
      <w:proofErr w:type="spellStart"/>
      <w:r w:rsidRPr="00082AD5">
        <w:rPr>
          <w:rFonts w:ascii="Times New Roman" w:hAnsi="Times New Roman" w:cs="Times New Roman"/>
        </w:rPr>
        <w:t>Application</w:t>
      </w:r>
      <w:proofErr w:type="spellEnd"/>
      <w:r w:rsidRPr="00082AD5">
        <w:rPr>
          <w:rFonts w:ascii="Times New Roman" w:hAnsi="Times New Roman" w:cs="Times New Roman"/>
        </w:rPr>
        <w:t xml:space="preserve"> </w:t>
      </w:r>
      <w:proofErr w:type="spellStart"/>
      <w:r w:rsidRPr="00082AD5">
        <w:rPr>
          <w:rFonts w:ascii="Times New Roman" w:hAnsi="Times New Roman" w:cs="Times New Roman"/>
        </w:rPr>
        <w:t>Layer</w:t>
      </w:r>
      <w:proofErr w:type="spellEnd"/>
      <w:r w:rsidRPr="00082AD5">
        <w:rPr>
          <w:rFonts w:ascii="Times New Roman" w:hAnsi="Times New Roman" w:cs="Times New Roman"/>
        </w:rPr>
        <w:t>)</w:t>
      </w:r>
    </w:p>
    <w:p w14:paraId="4F81F81F" w14:textId="77777777" w:rsidR="006B2BEC" w:rsidRPr="00082AD5" w:rsidRDefault="000B72B9" w:rsidP="008F1797">
      <w:pPr>
        <w:jc w:val="both"/>
        <w:rPr>
          <w:rFonts w:ascii="Times New Roman" w:eastAsia="Calibri" w:hAnsi="Times New Roman" w:cs="Times New Roman"/>
        </w:rPr>
      </w:pPr>
      <w:proofErr w:type="spellStart"/>
      <w:r w:rsidRPr="00082AD5">
        <w:rPr>
          <w:rFonts w:ascii="Times New Roman" w:eastAsia="Calibri" w:hAnsi="Times New Roman" w:cs="Times New Roman"/>
        </w:rPr>
        <w:t>Microservicii</w:t>
      </w:r>
      <w:proofErr w:type="spellEnd"/>
      <w:r w:rsidRPr="00082AD5">
        <w:rPr>
          <w:rFonts w:ascii="Times New Roman" w:eastAsia="Calibri" w:hAnsi="Times New Roman" w:cs="Times New Roman"/>
        </w:rPr>
        <w:t>:</w:t>
      </w:r>
    </w:p>
    <w:p w14:paraId="48188FC2"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proofErr w:type="spellStart"/>
      <w:r w:rsidRPr="00082AD5">
        <w:rPr>
          <w:rFonts w:ascii="Times New Roman" w:eastAsia="Calibri" w:hAnsi="Times New Roman" w:cs="Times New Roman"/>
          <w:b/>
          <w:bCs/>
          <w:color w:val="000000"/>
        </w:rPr>
        <w:t>Identity</w:t>
      </w:r>
      <w:proofErr w:type="spellEnd"/>
      <w:r w:rsidRPr="00082AD5">
        <w:rPr>
          <w:rFonts w:ascii="Times New Roman" w:eastAsia="Calibri" w:hAnsi="Times New Roman" w:cs="Times New Roman"/>
          <w:b/>
          <w:bCs/>
          <w:color w:val="000000"/>
        </w:rPr>
        <w:t xml:space="preserve"> Service:</w:t>
      </w:r>
      <w:r w:rsidRPr="00082AD5">
        <w:rPr>
          <w:rFonts w:ascii="Times New Roman" w:eastAsia="Calibri" w:hAnsi="Times New Roman" w:cs="Times New Roman"/>
          <w:color w:val="000000"/>
        </w:rPr>
        <w:t xml:space="preserve"> Autentificare și autorizare (JWT, RBAC)</w:t>
      </w:r>
    </w:p>
    <w:p w14:paraId="714FDECA"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proofErr w:type="spellStart"/>
      <w:r w:rsidRPr="00082AD5">
        <w:rPr>
          <w:rFonts w:ascii="Times New Roman" w:eastAsia="Calibri" w:hAnsi="Times New Roman" w:cs="Times New Roman"/>
          <w:b/>
          <w:bCs/>
          <w:color w:val="000000"/>
        </w:rPr>
        <w:t>External</w:t>
      </w:r>
      <w:proofErr w:type="spellEnd"/>
      <w:r w:rsidRPr="00082AD5">
        <w:rPr>
          <w:rFonts w:ascii="Times New Roman" w:eastAsia="Calibri" w:hAnsi="Times New Roman" w:cs="Times New Roman"/>
          <w:b/>
          <w:bCs/>
          <w:color w:val="000000"/>
        </w:rPr>
        <w:t xml:space="preserve"> </w:t>
      </w:r>
      <w:proofErr w:type="spellStart"/>
      <w:r w:rsidRPr="00082AD5">
        <w:rPr>
          <w:rFonts w:ascii="Times New Roman" w:eastAsia="Calibri" w:hAnsi="Times New Roman" w:cs="Times New Roman"/>
          <w:b/>
          <w:bCs/>
          <w:color w:val="000000"/>
        </w:rPr>
        <w:t>Integration</w:t>
      </w:r>
      <w:proofErr w:type="spellEnd"/>
      <w:r w:rsidRPr="00082AD5">
        <w:rPr>
          <w:rFonts w:ascii="Times New Roman" w:eastAsia="Calibri" w:hAnsi="Times New Roman" w:cs="Times New Roman"/>
          <w:b/>
          <w:bCs/>
          <w:color w:val="000000"/>
        </w:rPr>
        <w:t xml:space="preserve"> Service:</w:t>
      </w:r>
      <w:r w:rsidRPr="00082AD5">
        <w:rPr>
          <w:rFonts w:ascii="Times New Roman" w:eastAsia="Calibri" w:hAnsi="Times New Roman" w:cs="Times New Roman"/>
          <w:color w:val="000000"/>
        </w:rPr>
        <w:t xml:space="preserve"> Comunicare API bănci, contabilitate</w:t>
      </w:r>
    </w:p>
    <w:p w14:paraId="2022D901"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proofErr w:type="spellStart"/>
      <w:r w:rsidRPr="00082AD5">
        <w:rPr>
          <w:rFonts w:ascii="Times New Roman" w:eastAsia="Calibri" w:hAnsi="Times New Roman" w:cs="Times New Roman"/>
          <w:b/>
          <w:bCs/>
          <w:color w:val="000000"/>
        </w:rPr>
        <w:t>Notifications</w:t>
      </w:r>
      <w:proofErr w:type="spellEnd"/>
      <w:r w:rsidRPr="00082AD5">
        <w:rPr>
          <w:rFonts w:ascii="Times New Roman" w:eastAsia="Calibri" w:hAnsi="Times New Roman" w:cs="Times New Roman"/>
          <w:b/>
          <w:bCs/>
          <w:color w:val="000000"/>
        </w:rPr>
        <w:t xml:space="preserve"> Service:</w:t>
      </w:r>
      <w:r w:rsidRPr="00082AD5">
        <w:rPr>
          <w:rFonts w:ascii="Times New Roman" w:eastAsia="Calibri" w:hAnsi="Times New Roman" w:cs="Times New Roman"/>
          <w:color w:val="000000"/>
        </w:rPr>
        <w:t xml:space="preserve"> Alerte și notificări</w:t>
      </w:r>
    </w:p>
    <w:p w14:paraId="73EBCB4F"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Audit Service:</w:t>
      </w:r>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Logging</w:t>
      </w:r>
      <w:proofErr w:type="spellEnd"/>
      <w:r w:rsidRPr="00082AD5">
        <w:rPr>
          <w:rFonts w:ascii="Times New Roman" w:eastAsia="Calibri" w:hAnsi="Times New Roman" w:cs="Times New Roman"/>
          <w:color w:val="000000"/>
        </w:rPr>
        <w:t xml:space="preserve"> complet acțiuni</w:t>
      </w:r>
    </w:p>
    <w:p w14:paraId="37E38EA2"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proofErr w:type="spellStart"/>
      <w:r w:rsidRPr="00082AD5">
        <w:rPr>
          <w:rFonts w:ascii="Times New Roman" w:eastAsia="Calibri" w:hAnsi="Times New Roman" w:cs="Times New Roman"/>
          <w:b/>
          <w:bCs/>
          <w:color w:val="000000"/>
        </w:rPr>
        <w:t>Search</w:t>
      </w:r>
      <w:proofErr w:type="spellEnd"/>
      <w:r w:rsidRPr="00082AD5">
        <w:rPr>
          <w:rFonts w:ascii="Times New Roman" w:eastAsia="Calibri" w:hAnsi="Times New Roman" w:cs="Times New Roman"/>
          <w:b/>
          <w:bCs/>
          <w:color w:val="000000"/>
        </w:rPr>
        <w:t xml:space="preserve"> Service:</w:t>
      </w:r>
      <w:r w:rsidRPr="00082AD5">
        <w:rPr>
          <w:rFonts w:ascii="Times New Roman" w:eastAsia="Calibri" w:hAnsi="Times New Roman" w:cs="Times New Roman"/>
          <w:color w:val="000000"/>
        </w:rPr>
        <w:t xml:space="preserve"> Căutare în timp real</w:t>
      </w:r>
    </w:p>
    <w:p w14:paraId="2FE3BD49"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proofErr w:type="spellStart"/>
      <w:r w:rsidRPr="00082AD5">
        <w:rPr>
          <w:rFonts w:ascii="Times New Roman" w:eastAsia="Calibri" w:hAnsi="Times New Roman" w:cs="Times New Roman"/>
          <w:b/>
          <w:bCs/>
          <w:color w:val="000000"/>
        </w:rPr>
        <w:t>Events</w:t>
      </w:r>
      <w:proofErr w:type="spellEnd"/>
      <w:r w:rsidRPr="00082AD5">
        <w:rPr>
          <w:rFonts w:ascii="Times New Roman" w:eastAsia="Calibri" w:hAnsi="Times New Roman" w:cs="Times New Roman"/>
          <w:b/>
          <w:bCs/>
          <w:color w:val="000000"/>
        </w:rPr>
        <w:t xml:space="preserve"> Service:</w:t>
      </w:r>
      <w:r w:rsidRPr="00082AD5">
        <w:rPr>
          <w:rFonts w:ascii="Times New Roman" w:eastAsia="Calibri" w:hAnsi="Times New Roman" w:cs="Times New Roman"/>
          <w:color w:val="000000"/>
        </w:rPr>
        <w:t xml:space="preserve"> Procesare evenimente asincrone</w:t>
      </w:r>
    </w:p>
    <w:p w14:paraId="4EE16A97"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Data Hub Service:</w:t>
      </w:r>
      <w:r w:rsidRPr="00082AD5">
        <w:rPr>
          <w:rFonts w:ascii="Times New Roman" w:eastAsia="Calibri" w:hAnsi="Times New Roman" w:cs="Times New Roman"/>
          <w:color w:val="000000"/>
        </w:rPr>
        <w:t xml:space="preserve"> Depozit central date partajate</w:t>
      </w:r>
    </w:p>
    <w:p w14:paraId="38C3113A" w14:textId="77777777" w:rsidR="006B2BEC" w:rsidRPr="00082AD5" w:rsidRDefault="000B72B9" w:rsidP="00180F5C">
      <w:pPr>
        <w:pStyle w:val="Titlu3"/>
        <w:spacing w:before="0" w:after="0"/>
        <w:jc w:val="both"/>
        <w:rPr>
          <w:rFonts w:ascii="Times New Roman" w:hAnsi="Times New Roman" w:cs="Times New Roman"/>
        </w:rPr>
      </w:pPr>
      <w:bookmarkStart w:id="27" w:name="_heading=h.1spsdu69ylj" w:colFirst="0" w:colLast="0"/>
      <w:bookmarkEnd w:id="27"/>
      <w:r w:rsidRPr="00082AD5">
        <w:rPr>
          <w:rFonts w:ascii="Times New Roman" w:hAnsi="Times New Roman" w:cs="Times New Roman"/>
        </w:rPr>
        <w:t xml:space="preserve">5.1.3. Stratul de date (Data </w:t>
      </w:r>
      <w:proofErr w:type="spellStart"/>
      <w:r w:rsidRPr="00082AD5">
        <w:rPr>
          <w:rFonts w:ascii="Times New Roman" w:hAnsi="Times New Roman" w:cs="Times New Roman"/>
        </w:rPr>
        <w:t>Layer</w:t>
      </w:r>
      <w:proofErr w:type="spellEnd"/>
      <w:r w:rsidRPr="00082AD5">
        <w:rPr>
          <w:rFonts w:ascii="Times New Roman" w:hAnsi="Times New Roman" w:cs="Times New Roman"/>
        </w:rPr>
        <w:t>)</w:t>
      </w:r>
    </w:p>
    <w:p w14:paraId="2E78A6E7"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Bază de date relațională - </w:t>
      </w:r>
      <w:proofErr w:type="spellStart"/>
      <w:r w:rsidRPr="00082AD5">
        <w:rPr>
          <w:rFonts w:ascii="Times New Roman" w:eastAsia="Calibri" w:hAnsi="Times New Roman" w:cs="Times New Roman"/>
          <w:color w:val="000000"/>
        </w:rPr>
        <w:t>PostgreSQL</w:t>
      </w:r>
      <w:proofErr w:type="spellEnd"/>
      <w:r w:rsidRPr="00082AD5">
        <w:rPr>
          <w:rFonts w:ascii="Times New Roman" w:eastAsia="Calibri" w:hAnsi="Times New Roman" w:cs="Times New Roman"/>
          <w:color w:val="000000"/>
        </w:rPr>
        <w:t xml:space="preserve"> pentru date structurate</w:t>
      </w:r>
    </w:p>
    <w:p w14:paraId="65A7B4AC"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Motor căutare - </w:t>
      </w:r>
      <w:proofErr w:type="spellStart"/>
      <w:r w:rsidRPr="00082AD5">
        <w:rPr>
          <w:rFonts w:ascii="Times New Roman" w:eastAsia="Calibri" w:hAnsi="Times New Roman" w:cs="Times New Roman"/>
          <w:color w:val="000000"/>
        </w:rPr>
        <w:t>Elasticsearch</w:t>
      </w:r>
      <w:proofErr w:type="spellEnd"/>
      <w:r w:rsidRPr="00082AD5">
        <w:rPr>
          <w:rFonts w:ascii="Times New Roman" w:eastAsia="Calibri" w:hAnsi="Times New Roman" w:cs="Times New Roman"/>
          <w:color w:val="000000"/>
        </w:rPr>
        <w:t>/</w:t>
      </w:r>
      <w:proofErr w:type="spellStart"/>
      <w:r w:rsidRPr="00082AD5">
        <w:rPr>
          <w:rFonts w:ascii="Times New Roman" w:eastAsia="Calibri" w:hAnsi="Times New Roman" w:cs="Times New Roman"/>
          <w:color w:val="000000"/>
        </w:rPr>
        <w:t>Solr</w:t>
      </w:r>
      <w:proofErr w:type="spellEnd"/>
    </w:p>
    <w:p w14:paraId="6DCB12A2"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Stocare în memorie - Redis/</w:t>
      </w:r>
      <w:proofErr w:type="spellStart"/>
      <w:r w:rsidRPr="00082AD5">
        <w:rPr>
          <w:rFonts w:ascii="Times New Roman" w:eastAsia="Calibri" w:hAnsi="Times New Roman" w:cs="Times New Roman"/>
          <w:color w:val="000000"/>
        </w:rPr>
        <w:t>Memcached</w:t>
      </w:r>
      <w:proofErr w:type="spellEnd"/>
      <w:r w:rsidRPr="00082AD5">
        <w:rPr>
          <w:rFonts w:ascii="Times New Roman" w:eastAsia="Calibri" w:hAnsi="Times New Roman" w:cs="Times New Roman"/>
          <w:color w:val="000000"/>
        </w:rPr>
        <w:t xml:space="preserve"> pentru </w:t>
      </w:r>
      <w:proofErr w:type="spellStart"/>
      <w:r w:rsidRPr="00082AD5">
        <w:rPr>
          <w:rFonts w:ascii="Times New Roman" w:eastAsia="Calibri" w:hAnsi="Times New Roman" w:cs="Times New Roman"/>
          <w:color w:val="000000"/>
        </w:rPr>
        <w:t>caching</w:t>
      </w:r>
      <w:proofErr w:type="spellEnd"/>
    </w:p>
    <w:p w14:paraId="2296BD20" w14:textId="77777777" w:rsidR="006B2BEC" w:rsidRPr="00082AD5" w:rsidRDefault="000B72B9" w:rsidP="00180F5C">
      <w:pPr>
        <w:pStyle w:val="Titlu3"/>
        <w:spacing w:before="0" w:after="0"/>
        <w:jc w:val="both"/>
        <w:rPr>
          <w:rFonts w:ascii="Times New Roman" w:hAnsi="Times New Roman" w:cs="Times New Roman"/>
        </w:rPr>
      </w:pPr>
      <w:bookmarkStart w:id="28" w:name="_heading=h.5nac0ky4flsf" w:colFirst="0" w:colLast="0"/>
      <w:bookmarkEnd w:id="28"/>
      <w:r w:rsidRPr="00082AD5">
        <w:rPr>
          <w:rFonts w:ascii="Times New Roman" w:hAnsi="Times New Roman" w:cs="Times New Roman"/>
        </w:rPr>
        <w:t>5.1.4. Stratul de integrare (</w:t>
      </w:r>
      <w:proofErr w:type="spellStart"/>
      <w:r w:rsidRPr="00082AD5">
        <w:rPr>
          <w:rFonts w:ascii="Times New Roman" w:hAnsi="Times New Roman" w:cs="Times New Roman"/>
        </w:rPr>
        <w:t>Integration</w:t>
      </w:r>
      <w:proofErr w:type="spellEnd"/>
      <w:r w:rsidRPr="00082AD5">
        <w:rPr>
          <w:rFonts w:ascii="Times New Roman" w:hAnsi="Times New Roman" w:cs="Times New Roman"/>
        </w:rPr>
        <w:t xml:space="preserve"> </w:t>
      </w:r>
      <w:proofErr w:type="spellStart"/>
      <w:r w:rsidRPr="00082AD5">
        <w:rPr>
          <w:rFonts w:ascii="Times New Roman" w:hAnsi="Times New Roman" w:cs="Times New Roman"/>
        </w:rPr>
        <w:t>Layer</w:t>
      </w:r>
      <w:proofErr w:type="spellEnd"/>
      <w:r w:rsidRPr="00082AD5">
        <w:rPr>
          <w:rFonts w:ascii="Times New Roman" w:hAnsi="Times New Roman" w:cs="Times New Roman"/>
        </w:rPr>
        <w:t>)</w:t>
      </w:r>
    </w:p>
    <w:p w14:paraId="0BE23A3D"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API-uri </w:t>
      </w:r>
      <w:proofErr w:type="spellStart"/>
      <w:r w:rsidRPr="00082AD5">
        <w:rPr>
          <w:rFonts w:ascii="Times New Roman" w:eastAsia="Calibri" w:hAnsi="Times New Roman" w:cs="Times New Roman"/>
          <w:color w:val="000000"/>
        </w:rPr>
        <w:t>RESTful</w:t>
      </w:r>
      <w:proofErr w:type="spellEnd"/>
      <w:r w:rsidRPr="00082AD5">
        <w:rPr>
          <w:rFonts w:ascii="Times New Roman" w:eastAsia="Calibri" w:hAnsi="Times New Roman" w:cs="Times New Roman"/>
          <w:color w:val="000000"/>
        </w:rPr>
        <w:t xml:space="preserve"> securizate pentru bănci</w:t>
      </w:r>
    </w:p>
    <w:p w14:paraId="00E0DFD3"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Interfețe pentru transmitere facturi către contabilitate</w:t>
      </w:r>
    </w:p>
    <w:p w14:paraId="4DF754D4"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Conexiuni la clasificatoare naționale</w:t>
      </w:r>
    </w:p>
    <w:p w14:paraId="247E252E"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Platforme raportare ANRE</w:t>
      </w:r>
    </w:p>
    <w:p w14:paraId="166524B0" w14:textId="77777777" w:rsidR="006B2BEC" w:rsidRPr="00082AD5" w:rsidRDefault="000B72B9" w:rsidP="00180F5C">
      <w:pPr>
        <w:pStyle w:val="Titlu3"/>
        <w:spacing w:before="0" w:after="0"/>
        <w:jc w:val="both"/>
        <w:rPr>
          <w:rFonts w:ascii="Times New Roman" w:hAnsi="Times New Roman" w:cs="Times New Roman"/>
        </w:rPr>
      </w:pPr>
      <w:bookmarkStart w:id="29" w:name="_heading=h.a3ogozwj5adx" w:colFirst="0" w:colLast="0"/>
      <w:bookmarkEnd w:id="29"/>
      <w:r w:rsidRPr="00082AD5">
        <w:rPr>
          <w:rFonts w:ascii="Times New Roman" w:hAnsi="Times New Roman" w:cs="Times New Roman"/>
        </w:rPr>
        <w:t>5.1.5. Stratul de securitate (</w:t>
      </w:r>
      <w:proofErr w:type="spellStart"/>
      <w:r w:rsidRPr="00082AD5">
        <w:rPr>
          <w:rFonts w:ascii="Times New Roman" w:hAnsi="Times New Roman" w:cs="Times New Roman"/>
        </w:rPr>
        <w:t>Security</w:t>
      </w:r>
      <w:proofErr w:type="spellEnd"/>
      <w:r w:rsidRPr="00082AD5">
        <w:rPr>
          <w:rFonts w:ascii="Times New Roman" w:hAnsi="Times New Roman" w:cs="Times New Roman"/>
        </w:rPr>
        <w:t xml:space="preserve"> </w:t>
      </w:r>
      <w:proofErr w:type="spellStart"/>
      <w:r w:rsidRPr="00082AD5">
        <w:rPr>
          <w:rFonts w:ascii="Times New Roman" w:hAnsi="Times New Roman" w:cs="Times New Roman"/>
        </w:rPr>
        <w:t>Layer</w:t>
      </w:r>
      <w:proofErr w:type="spellEnd"/>
      <w:r w:rsidRPr="00082AD5">
        <w:rPr>
          <w:rFonts w:ascii="Times New Roman" w:hAnsi="Times New Roman" w:cs="Times New Roman"/>
        </w:rPr>
        <w:t>)</w:t>
      </w:r>
    </w:p>
    <w:p w14:paraId="413D38A6"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Autentificare/autorizare robustă cu JWT</w:t>
      </w:r>
    </w:p>
    <w:p w14:paraId="64B3016F"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Criptare în tranzit (TLS 1.3) și în repaus (AES-256)</w:t>
      </w:r>
    </w:p>
    <w:p w14:paraId="424AE3F4"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Audit complet cu </w:t>
      </w:r>
      <w:proofErr w:type="spellStart"/>
      <w:r w:rsidRPr="00082AD5">
        <w:rPr>
          <w:rFonts w:ascii="Times New Roman" w:eastAsia="Calibri" w:hAnsi="Times New Roman" w:cs="Times New Roman"/>
          <w:color w:val="000000"/>
        </w:rPr>
        <w:t>timestamp</w:t>
      </w:r>
      <w:proofErr w:type="spellEnd"/>
    </w:p>
    <w:p w14:paraId="4E17DF4E"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Conformitate GDPR</w:t>
      </w:r>
    </w:p>
    <w:p w14:paraId="04DEA11C" w14:textId="77777777" w:rsidR="006B2BEC" w:rsidRPr="00082AD5" w:rsidRDefault="000B72B9" w:rsidP="00180F5C">
      <w:pPr>
        <w:pStyle w:val="Titlu3"/>
        <w:spacing w:before="0" w:after="0"/>
        <w:jc w:val="both"/>
        <w:rPr>
          <w:rFonts w:ascii="Times New Roman" w:hAnsi="Times New Roman" w:cs="Times New Roman"/>
        </w:rPr>
      </w:pPr>
      <w:bookmarkStart w:id="30" w:name="_heading=h.jruod6ck450c" w:colFirst="0" w:colLast="0"/>
      <w:bookmarkEnd w:id="30"/>
      <w:r w:rsidRPr="00082AD5">
        <w:rPr>
          <w:rFonts w:ascii="Times New Roman" w:hAnsi="Times New Roman" w:cs="Times New Roman"/>
        </w:rPr>
        <w:lastRenderedPageBreak/>
        <w:t>5.1.6. Stratul de implementare (</w:t>
      </w:r>
      <w:proofErr w:type="spellStart"/>
      <w:r w:rsidRPr="00082AD5">
        <w:rPr>
          <w:rFonts w:ascii="Times New Roman" w:hAnsi="Times New Roman" w:cs="Times New Roman"/>
        </w:rPr>
        <w:t>Deployment</w:t>
      </w:r>
      <w:proofErr w:type="spellEnd"/>
      <w:r w:rsidRPr="00082AD5">
        <w:rPr>
          <w:rFonts w:ascii="Times New Roman" w:hAnsi="Times New Roman" w:cs="Times New Roman"/>
        </w:rPr>
        <w:t xml:space="preserve"> </w:t>
      </w:r>
      <w:proofErr w:type="spellStart"/>
      <w:r w:rsidRPr="00082AD5">
        <w:rPr>
          <w:rFonts w:ascii="Times New Roman" w:hAnsi="Times New Roman" w:cs="Times New Roman"/>
        </w:rPr>
        <w:t>Layer</w:t>
      </w:r>
      <w:proofErr w:type="spellEnd"/>
      <w:r w:rsidRPr="00082AD5">
        <w:rPr>
          <w:rFonts w:ascii="Times New Roman" w:hAnsi="Times New Roman" w:cs="Times New Roman"/>
        </w:rPr>
        <w:t>)</w:t>
      </w:r>
    </w:p>
    <w:p w14:paraId="6BD7669E"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Containerizare cu </w:t>
      </w:r>
      <w:proofErr w:type="spellStart"/>
      <w:r w:rsidRPr="00082AD5">
        <w:rPr>
          <w:rFonts w:ascii="Times New Roman" w:eastAsia="Calibri" w:hAnsi="Times New Roman" w:cs="Times New Roman"/>
          <w:color w:val="000000"/>
        </w:rPr>
        <w:t>Docker</w:t>
      </w:r>
      <w:proofErr w:type="spellEnd"/>
    </w:p>
    <w:p w14:paraId="4188A51F"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Orchestrare </w:t>
      </w:r>
      <w:proofErr w:type="spellStart"/>
      <w:r w:rsidRPr="00082AD5">
        <w:rPr>
          <w:rFonts w:ascii="Times New Roman" w:eastAsia="Calibri" w:hAnsi="Times New Roman" w:cs="Times New Roman"/>
          <w:color w:val="000000"/>
        </w:rPr>
        <w:t>Kubernetes</w:t>
      </w:r>
      <w:proofErr w:type="spellEnd"/>
    </w:p>
    <w:p w14:paraId="32337B7E"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CI/CD </w:t>
      </w:r>
      <w:proofErr w:type="spellStart"/>
      <w:r w:rsidRPr="00082AD5">
        <w:rPr>
          <w:rFonts w:ascii="Times New Roman" w:eastAsia="Calibri" w:hAnsi="Times New Roman" w:cs="Times New Roman"/>
          <w:color w:val="000000"/>
        </w:rPr>
        <w:t>pipeline</w:t>
      </w:r>
      <w:proofErr w:type="spellEnd"/>
      <w:r w:rsidRPr="00082AD5">
        <w:rPr>
          <w:rFonts w:ascii="Times New Roman" w:eastAsia="Calibri" w:hAnsi="Times New Roman" w:cs="Times New Roman"/>
          <w:color w:val="000000"/>
        </w:rPr>
        <w:t xml:space="preserve"> pentru </w:t>
      </w:r>
      <w:proofErr w:type="spellStart"/>
      <w:r w:rsidRPr="00082AD5">
        <w:rPr>
          <w:rFonts w:ascii="Times New Roman" w:eastAsia="Calibri" w:hAnsi="Times New Roman" w:cs="Times New Roman"/>
          <w:color w:val="000000"/>
        </w:rPr>
        <w:t>deployment</w:t>
      </w:r>
      <w:proofErr w:type="spellEnd"/>
      <w:r w:rsidRPr="00082AD5">
        <w:rPr>
          <w:rFonts w:ascii="Times New Roman" w:eastAsia="Calibri" w:hAnsi="Times New Roman" w:cs="Times New Roman"/>
          <w:color w:val="000000"/>
        </w:rPr>
        <w:t xml:space="preserve"> automat</w:t>
      </w:r>
    </w:p>
    <w:p w14:paraId="7C155375"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Monitorizare cu Prometheus/</w:t>
      </w:r>
      <w:proofErr w:type="spellStart"/>
      <w:r w:rsidRPr="00082AD5">
        <w:rPr>
          <w:rFonts w:ascii="Times New Roman" w:eastAsia="Calibri" w:hAnsi="Times New Roman" w:cs="Times New Roman"/>
          <w:color w:val="000000"/>
        </w:rPr>
        <w:t>Grafana</w:t>
      </w:r>
      <w:proofErr w:type="spellEnd"/>
    </w:p>
    <w:p w14:paraId="592FA2AB" w14:textId="77777777" w:rsidR="006B2BEC" w:rsidRPr="00082AD5" w:rsidRDefault="000B72B9" w:rsidP="00B3348A">
      <w:pPr>
        <w:pStyle w:val="Titlu3"/>
        <w:spacing w:before="0" w:after="0"/>
        <w:jc w:val="both"/>
        <w:rPr>
          <w:rFonts w:ascii="Times New Roman" w:hAnsi="Times New Roman" w:cs="Times New Roman"/>
        </w:rPr>
      </w:pPr>
      <w:bookmarkStart w:id="31" w:name="_heading=h.l7i5qo9ogk61" w:colFirst="0" w:colLast="0"/>
      <w:bookmarkEnd w:id="31"/>
      <w:r w:rsidRPr="00082AD5">
        <w:rPr>
          <w:rFonts w:ascii="Times New Roman" w:hAnsi="Times New Roman" w:cs="Times New Roman"/>
        </w:rPr>
        <w:t>5.2. Cerințe de dezvoltare</w:t>
      </w:r>
    </w:p>
    <w:p w14:paraId="13805B02" w14:textId="77777777" w:rsidR="006B2BEC" w:rsidRPr="00082AD5" w:rsidRDefault="000B72B9" w:rsidP="008F1797">
      <w:pPr>
        <w:pStyle w:val="Titlu3"/>
        <w:spacing w:before="0" w:after="0"/>
        <w:jc w:val="both"/>
        <w:rPr>
          <w:rFonts w:ascii="Times New Roman" w:hAnsi="Times New Roman" w:cs="Times New Roman"/>
        </w:rPr>
      </w:pPr>
      <w:bookmarkStart w:id="32" w:name="_heading=h.pv60czdgrj8j" w:colFirst="0" w:colLast="0"/>
      <w:bookmarkEnd w:id="32"/>
      <w:r w:rsidRPr="00082AD5">
        <w:rPr>
          <w:rFonts w:ascii="Times New Roman" w:hAnsi="Times New Roman" w:cs="Times New Roman"/>
        </w:rPr>
        <w:t>5.2.1. Tehnologii recomandate</w:t>
      </w:r>
    </w:p>
    <w:p w14:paraId="3E3009E2"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proofErr w:type="spellStart"/>
      <w:r w:rsidRPr="00082AD5">
        <w:rPr>
          <w:rFonts w:ascii="Times New Roman" w:eastAsia="Calibri" w:hAnsi="Times New Roman" w:cs="Times New Roman"/>
          <w:color w:val="000000"/>
        </w:rPr>
        <w:t>Backend</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Ruby</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and</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Rails</w:t>
      </w:r>
      <w:proofErr w:type="spellEnd"/>
      <w:r w:rsidRPr="00082AD5">
        <w:rPr>
          <w:rFonts w:ascii="Times New Roman" w:eastAsia="Calibri" w:hAnsi="Times New Roman" w:cs="Times New Roman"/>
          <w:color w:val="000000"/>
        </w:rPr>
        <w:t xml:space="preserve"> / Node.js</w:t>
      </w:r>
    </w:p>
    <w:p w14:paraId="53F7F8BE"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proofErr w:type="spellStart"/>
      <w:r w:rsidRPr="00082AD5">
        <w:rPr>
          <w:rFonts w:ascii="Times New Roman" w:eastAsia="Calibri" w:hAnsi="Times New Roman" w:cs="Times New Roman"/>
          <w:color w:val="000000"/>
        </w:rPr>
        <w:t>Frontend</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React</w:t>
      </w:r>
      <w:proofErr w:type="spellEnd"/>
      <w:r w:rsidRPr="00082AD5">
        <w:rPr>
          <w:rFonts w:ascii="Times New Roman" w:eastAsia="Calibri" w:hAnsi="Times New Roman" w:cs="Times New Roman"/>
          <w:color w:val="000000"/>
        </w:rPr>
        <w:t xml:space="preserve"> cu </w:t>
      </w:r>
      <w:proofErr w:type="spellStart"/>
      <w:r w:rsidRPr="00082AD5">
        <w:rPr>
          <w:rFonts w:ascii="Times New Roman" w:eastAsia="Calibri" w:hAnsi="Times New Roman" w:cs="Times New Roman"/>
          <w:color w:val="000000"/>
        </w:rPr>
        <w:t>TypeScript</w:t>
      </w:r>
      <w:proofErr w:type="spellEnd"/>
    </w:p>
    <w:p w14:paraId="6B0E8276"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Baze de date: </w:t>
      </w:r>
      <w:proofErr w:type="spellStart"/>
      <w:r w:rsidRPr="00082AD5">
        <w:rPr>
          <w:rFonts w:ascii="Times New Roman" w:eastAsia="Calibri" w:hAnsi="Times New Roman" w:cs="Times New Roman"/>
          <w:color w:val="000000"/>
        </w:rPr>
        <w:t>PostgreSQL</w:t>
      </w:r>
      <w:proofErr w:type="spellEnd"/>
      <w:r w:rsidRPr="00082AD5">
        <w:rPr>
          <w:rFonts w:ascii="Times New Roman" w:eastAsia="Calibri" w:hAnsi="Times New Roman" w:cs="Times New Roman"/>
          <w:color w:val="000000"/>
        </w:rPr>
        <w:t xml:space="preserve"> (primară) + Redis (</w:t>
      </w:r>
      <w:proofErr w:type="spellStart"/>
      <w:r w:rsidRPr="00082AD5">
        <w:rPr>
          <w:rFonts w:ascii="Times New Roman" w:eastAsia="Calibri" w:hAnsi="Times New Roman" w:cs="Times New Roman"/>
          <w:color w:val="000000"/>
        </w:rPr>
        <w:t>caching</w:t>
      </w:r>
      <w:proofErr w:type="spellEnd"/>
      <w:r w:rsidRPr="00082AD5">
        <w:rPr>
          <w:rFonts w:ascii="Times New Roman" w:eastAsia="Calibri" w:hAnsi="Times New Roman" w:cs="Times New Roman"/>
          <w:color w:val="000000"/>
        </w:rPr>
        <w:t>)</w:t>
      </w:r>
    </w:p>
    <w:p w14:paraId="26AFE939"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Containerizare: </w:t>
      </w:r>
      <w:proofErr w:type="spellStart"/>
      <w:r w:rsidRPr="00082AD5">
        <w:rPr>
          <w:rFonts w:ascii="Times New Roman" w:eastAsia="Calibri" w:hAnsi="Times New Roman" w:cs="Times New Roman"/>
          <w:color w:val="000000"/>
        </w:rPr>
        <w:t>Docker</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Kubernetes</w:t>
      </w:r>
      <w:proofErr w:type="spellEnd"/>
    </w:p>
    <w:p w14:paraId="4592E907" w14:textId="77777777" w:rsidR="006B2BEC" w:rsidRPr="00082AD5" w:rsidRDefault="000B72B9" w:rsidP="005E2FCD">
      <w:pPr>
        <w:pStyle w:val="Titlu3"/>
        <w:spacing w:before="0" w:after="0"/>
        <w:jc w:val="both"/>
        <w:rPr>
          <w:rFonts w:ascii="Times New Roman" w:hAnsi="Times New Roman" w:cs="Times New Roman"/>
        </w:rPr>
      </w:pPr>
      <w:bookmarkStart w:id="33" w:name="_heading=h.5xcu6brllj5y" w:colFirst="0" w:colLast="0"/>
      <w:bookmarkEnd w:id="33"/>
      <w:r w:rsidRPr="00082AD5">
        <w:rPr>
          <w:rFonts w:ascii="Times New Roman" w:hAnsi="Times New Roman" w:cs="Times New Roman"/>
        </w:rPr>
        <w:t>5.2.2. Principii arhitecturale</w:t>
      </w:r>
    </w:p>
    <w:p w14:paraId="300289A9"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Arhitectură </w:t>
      </w:r>
      <w:proofErr w:type="spellStart"/>
      <w:r w:rsidRPr="00082AD5">
        <w:rPr>
          <w:rFonts w:ascii="Times New Roman" w:eastAsia="Calibri" w:hAnsi="Times New Roman" w:cs="Times New Roman"/>
          <w:color w:val="000000"/>
        </w:rPr>
        <w:t>microservicii</w:t>
      </w:r>
      <w:proofErr w:type="spellEnd"/>
      <w:r w:rsidRPr="00082AD5">
        <w:rPr>
          <w:rFonts w:ascii="Times New Roman" w:eastAsia="Calibri" w:hAnsi="Times New Roman" w:cs="Times New Roman"/>
          <w:color w:val="000000"/>
        </w:rPr>
        <w:t xml:space="preserve"> cu servicii independente</w:t>
      </w:r>
    </w:p>
    <w:p w14:paraId="6C67E33F"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Separarea responsabilităților</w:t>
      </w:r>
    </w:p>
    <w:p w14:paraId="6885D355"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Design </w:t>
      </w:r>
      <w:proofErr w:type="spellStart"/>
      <w:r w:rsidRPr="00082AD5">
        <w:rPr>
          <w:rFonts w:ascii="Times New Roman" w:eastAsia="Calibri" w:hAnsi="Times New Roman" w:cs="Times New Roman"/>
          <w:color w:val="000000"/>
        </w:rPr>
        <w:t>patterns</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Repository</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Factory</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Strategy</w:t>
      </w:r>
      <w:proofErr w:type="spellEnd"/>
    </w:p>
    <w:p w14:paraId="71094FFF"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Testabilitate - unit </w:t>
      </w:r>
      <w:proofErr w:type="spellStart"/>
      <w:r w:rsidRPr="00082AD5">
        <w:rPr>
          <w:rFonts w:ascii="Times New Roman" w:eastAsia="Calibri" w:hAnsi="Times New Roman" w:cs="Times New Roman"/>
          <w:color w:val="000000"/>
        </w:rPr>
        <w:t>tests</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integration</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tests</w:t>
      </w:r>
      <w:proofErr w:type="spellEnd"/>
    </w:p>
    <w:p w14:paraId="0D4EEDF7" w14:textId="77777777" w:rsidR="006B2BEC" w:rsidRPr="00082AD5" w:rsidRDefault="000B72B9" w:rsidP="005E2FCD">
      <w:pPr>
        <w:pStyle w:val="Titlu3"/>
        <w:spacing w:before="0" w:after="0"/>
        <w:jc w:val="both"/>
        <w:rPr>
          <w:rFonts w:ascii="Times New Roman" w:hAnsi="Times New Roman" w:cs="Times New Roman"/>
        </w:rPr>
      </w:pPr>
      <w:bookmarkStart w:id="34" w:name="_heading=h.w6o714sai4tz" w:colFirst="0" w:colLast="0"/>
      <w:bookmarkEnd w:id="34"/>
      <w:r w:rsidRPr="00082AD5">
        <w:rPr>
          <w:rFonts w:ascii="Times New Roman" w:hAnsi="Times New Roman" w:cs="Times New Roman"/>
        </w:rPr>
        <w:t>5.2.3. Cerințe de performanță</w:t>
      </w:r>
    </w:p>
    <w:p w14:paraId="280BC7D1"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b/>
          <w:bCs/>
          <w:color w:val="000000"/>
        </w:rPr>
        <w:t>Timp răspuns:</w:t>
      </w:r>
      <w:r w:rsidRPr="00082AD5">
        <w:rPr>
          <w:rFonts w:ascii="Times New Roman" w:eastAsia="Calibri" w:hAnsi="Times New Roman" w:cs="Times New Roman"/>
          <w:color w:val="000000"/>
        </w:rPr>
        <w:t xml:space="preserve"> &lt; 3 secunde pentru operații standard</w:t>
      </w:r>
    </w:p>
    <w:p w14:paraId="66FD6168"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b/>
          <w:bCs/>
          <w:color w:val="000000"/>
        </w:rPr>
        <w:t>Utilizatori concurenți:</w:t>
      </w:r>
      <w:r w:rsidRPr="00082AD5">
        <w:rPr>
          <w:rFonts w:ascii="Times New Roman" w:eastAsia="Calibri" w:hAnsi="Times New Roman" w:cs="Times New Roman"/>
          <w:color w:val="000000"/>
        </w:rPr>
        <w:t xml:space="preserve"> Minimum 50, optimal 100+</w:t>
      </w:r>
    </w:p>
    <w:p w14:paraId="218ED3BC"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b/>
          <w:bCs/>
          <w:color w:val="000000"/>
        </w:rPr>
        <w:t>Procesare date:</w:t>
      </w:r>
      <w:r w:rsidRPr="00082AD5">
        <w:rPr>
          <w:rFonts w:ascii="Times New Roman" w:eastAsia="Calibri" w:hAnsi="Times New Roman" w:cs="Times New Roman"/>
          <w:color w:val="000000"/>
        </w:rPr>
        <w:t xml:space="preserve"> 900.000+ consumatori</w:t>
      </w:r>
    </w:p>
    <w:p w14:paraId="7F5D9DEC"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b/>
          <w:bCs/>
          <w:color w:val="000000"/>
        </w:rPr>
        <w:t>Import în lot:</w:t>
      </w:r>
      <w:r w:rsidRPr="00082AD5">
        <w:rPr>
          <w:rFonts w:ascii="Times New Roman" w:eastAsia="Calibri" w:hAnsi="Times New Roman" w:cs="Times New Roman"/>
          <w:color w:val="000000"/>
        </w:rPr>
        <w:t xml:space="preserve"> Minimum 500.000 înregistrări/oră</w:t>
      </w:r>
    </w:p>
    <w:p w14:paraId="458063A4" w14:textId="77777777" w:rsidR="006B2BEC" w:rsidRPr="00082AD5" w:rsidRDefault="000B72B9" w:rsidP="005E2FCD">
      <w:pPr>
        <w:pStyle w:val="Titlu3"/>
        <w:spacing w:before="0" w:after="0"/>
        <w:jc w:val="both"/>
        <w:rPr>
          <w:rFonts w:ascii="Times New Roman" w:hAnsi="Times New Roman" w:cs="Times New Roman"/>
        </w:rPr>
      </w:pPr>
      <w:bookmarkStart w:id="35" w:name="_heading=h.z4s0oieb6ly9" w:colFirst="0" w:colLast="0"/>
      <w:bookmarkEnd w:id="35"/>
      <w:r w:rsidRPr="00082AD5">
        <w:rPr>
          <w:rFonts w:ascii="Times New Roman" w:hAnsi="Times New Roman" w:cs="Times New Roman"/>
        </w:rPr>
        <w:t>5.2.4. Cerințe de disponibilitate</w:t>
      </w:r>
    </w:p>
    <w:p w14:paraId="697B5C9F"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Disponibilitate:</w:t>
      </w:r>
      <w:r w:rsidRPr="00082AD5">
        <w:rPr>
          <w:rFonts w:ascii="Times New Roman" w:eastAsia="Calibri" w:hAnsi="Times New Roman" w:cs="Times New Roman"/>
          <w:color w:val="000000"/>
        </w:rPr>
        <w:t xml:space="preserve"> 99.5% în program lucru (8:00-18:00, luni-vineri)</w:t>
      </w:r>
    </w:p>
    <w:p w14:paraId="3C9D3BFE"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RTO:</w:t>
      </w:r>
      <w:r w:rsidRPr="00082AD5">
        <w:rPr>
          <w:rFonts w:ascii="Times New Roman" w:eastAsia="Calibri" w:hAnsi="Times New Roman" w:cs="Times New Roman"/>
          <w:color w:val="000000"/>
        </w:rPr>
        <w:t xml:space="preserve"> &lt; 4 ore</w:t>
      </w:r>
    </w:p>
    <w:p w14:paraId="77135F41"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RPO:</w:t>
      </w:r>
      <w:r w:rsidRPr="00082AD5">
        <w:rPr>
          <w:rFonts w:ascii="Times New Roman" w:eastAsia="Calibri" w:hAnsi="Times New Roman" w:cs="Times New Roman"/>
          <w:color w:val="000000"/>
        </w:rPr>
        <w:t xml:space="preserve"> &lt; 1 oră</w:t>
      </w:r>
    </w:p>
    <w:p w14:paraId="3D3A349A"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Backup-uri:</w:t>
      </w:r>
      <w:r w:rsidRPr="00082AD5">
        <w:rPr>
          <w:rFonts w:ascii="Times New Roman" w:eastAsia="Calibri" w:hAnsi="Times New Roman" w:cs="Times New Roman"/>
          <w:color w:val="000000"/>
        </w:rPr>
        <w:t xml:space="preserve"> Zilnice automate</w:t>
      </w:r>
    </w:p>
    <w:p w14:paraId="7D00D8AD" w14:textId="77777777" w:rsidR="006B2BEC" w:rsidRPr="00082AD5" w:rsidRDefault="000B72B9" w:rsidP="005E2FCD">
      <w:pPr>
        <w:pStyle w:val="Titlu3"/>
        <w:spacing w:before="0" w:after="0"/>
        <w:jc w:val="both"/>
        <w:rPr>
          <w:rFonts w:ascii="Times New Roman" w:hAnsi="Times New Roman" w:cs="Times New Roman"/>
        </w:rPr>
      </w:pPr>
      <w:bookmarkStart w:id="36" w:name="_heading=h.2rfo3jm8pd0q" w:colFirst="0" w:colLast="0"/>
      <w:bookmarkEnd w:id="36"/>
      <w:r w:rsidRPr="00082AD5">
        <w:rPr>
          <w:rFonts w:ascii="Times New Roman" w:hAnsi="Times New Roman" w:cs="Times New Roman"/>
        </w:rPr>
        <w:t>5.2.5. Cerințe de securitate</w:t>
      </w:r>
    </w:p>
    <w:p w14:paraId="248551CC"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Standarde:</w:t>
      </w:r>
      <w:r w:rsidRPr="00082AD5">
        <w:rPr>
          <w:rFonts w:ascii="Times New Roman" w:eastAsia="Calibri" w:hAnsi="Times New Roman" w:cs="Times New Roman"/>
          <w:color w:val="000000"/>
        </w:rPr>
        <w:t xml:space="preserve"> OWASP Top 10, ISO 27001</w:t>
      </w:r>
    </w:p>
    <w:p w14:paraId="299FB6C8"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Criptare:</w:t>
      </w:r>
      <w:r w:rsidRPr="00082AD5">
        <w:rPr>
          <w:rFonts w:ascii="Times New Roman" w:eastAsia="Calibri" w:hAnsi="Times New Roman" w:cs="Times New Roman"/>
          <w:color w:val="000000"/>
        </w:rPr>
        <w:t xml:space="preserve"> AES-256 în repaus, TLS 1.3 în tranzit</w:t>
      </w:r>
    </w:p>
    <w:p w14:paraId="6F33EEEB"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 xml:space="preserve">Audit </w:t>
      </w:r>
      <w:proofErr w:type="spellStart"/>
      <w:r w:rsidRPr="00082AD5">
        <w:rPr>
          <w:rFonts w:ascii="Times New Roman" w:eastAsia="Calibri" w:hAnsi="Times New Roman" w:cs="Times New Roman"/>
          <w:b/>
          <w:bCs/>
          <w:color w:val="000000"/>
        </w:rPr>
        <w:t>trail</w:t>
      </w:r>
      <w:proofErr w:type="spellEnd"/>
      <w:r w:rsidRPr="00082AD5">
        <w:rPr>
          <w:rFonts w:ascii="Times New Roman" w:eastAsia="Calibri" w:hAnsi="Times New Roman" w:cs="Times New Roman"/>
          <w:b/>
          <w:bCs/>
          <w:color w:val="000000"/>
        </w:rPr>
        <w:t>:</w:t>
      </w:r>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Logging</w:t>
      </w:r>
      <w:proofErr w:type="spellEnd"/>
      <w:r w:rsidRPr="00082AD5">
        <w:rPr>
          <w:rFonts w:ascii="Times New Roman" w:eastAsia="Calibri" w:hAnsi="Times New Roman" w:cs="Times New Roman"/>
          <w:color w:val="000000"/>
        </w:rPr>
        <w:t xml:space="preserve"> complet operațiuni critice</w:t>
      </w:r>
    </w:p>
    <w:p w14:paraId="3661AC86"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Conformitate:</w:t>
      </w:r>
      <w:r w:rsidRPr="00082AD5">
        <w:rPr>
          <w:rFonts w:ascii="Times New Roman" w:eastAsia="Calibri" w:hAnsi="Times New Roman" w:cs="Times New Roman"/>
          <w:color w:val="000000"/>
        </w:rPr>
        <w:t xml:space="preserve"> GDPR, legislația națională</w:t>
      </w:r>
    </w:p>
    <w:p w14:paraId="5C2473F5" w14:textId="77777777" w:rsidR="006B2BEC" w:rsidRPr="00082AD5" w:rsidRDefault="000B72B9" w:rsidP="005E2FCD">
      <w:pPr>
        <w:pStyle w:val="Titlu2"/>
        <w:spacing w:after="0"/>
        <w:jc w:val="both"/>
        <w:rPr>
          <w:rFonts w:ascii="Times New Roman" w:hAnsi="Times New Roman" w:cs="Times New Roman"/>
        </w:rPr>
      </w:pPr>
      <w:bookmarkStart w:id="37" w:name="_heading=h.pbxc92qlhf3l" w:colFirst="0" w:colLast="0"/>
      <w:bookmarkEnd w:id="37"/>
      <w:r w:rsidRPr="00082AD5">
        <w:rPr>
          <w:rFonts w:ascii="Times New Roman" w:hAnsi="Times New Roman" w:cs="Times New Roman"/>
        </w:rPr>
        <w:t>5.3. Cerințe de utilizare și design (UI/UX)</w:t>
      </w:r>
    </w:p>
    <w:p w14:paraId="7D8171B1" w14:textId="77777777" w:rsidR="006B2BEC" w:rsidRPr="00082AD5" w:rsidRDefault="000B72B9" w:rsidP="005E2FCD">
      <w:pPr>
        <w:pStyle w:val="Titlu3"/>
        <w:spacing w:before="0" w:after="0"/>
        <w:jc w:val="both"/>
        <w:rPr>
          <w:rFonts w:ascii="Times New Roman" w:hAnsi="Times New Roman" w:cs="Times New Roman"/>
        </w:rPr>
      </w:pPr>
      <w:bookmarkStart w:id="38" w:name="_heading=h.n8ljri2iw9xj" w:colFirst="0" w:colLast="0"/>
      <w:bookmarkEnd w:id="38"/>
      <w:r w:rsidRPr="00082AD5">
        <w:rPr>
          <w:rFonts w:ascii="Times New Roman" w:hAnsi="Times New Roman" w:cs="Times New Roman"/>
        </w:rPr>
        <w:t>5.3.1. Interfața utilizator</w:t>
      </w:r>
    </w:p>
    <w:p w14:paraId="69F37E85"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Multilingvă:</w:t>
      </w:r>
      <w:r w:rsidRPr="00082AD5">
        <w:rPr>
          <w:rFonts w:ascii="Times New Roman" w:eastAsia="Calibri" w:hAnsi="Times New Roman" w:cs="Times New Roman"/>
          <w:color w:val="000000"/>
        </w:rPr>
        <w:t xml:space="preserve"> Română (obligatoriu), alte limbi (opțional)</w:t>
      </w:r>
    </w:p>
    <w:p w14:paraId="3D49B1D2"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proofErr w:type="spellStart"/>
      <w:r w:rsidRPr="00082AD5">
        <w:rPr>
          <w:rFonts w:ascii="Times New Roman" w:eastAsia="Calibri" w:hAnsi="Times New Roman" w:cs="Times New Roman"/>
          <w:b/>
          <w:bCs/>
          <w:color w:val="000000"/>
        </w:rPr>
        <w:t>Responsive</w:t>
      </w:r>
      <w:proofErr w:type="spellEnd"/>
      <w:r w:rsidRPr="00082AD5">
        <w:rPr>
          <w:rFonts w:ascii="Times New Roman" w:eastAsia="Calibri" w:hAnsi="Times New Roman" w:cs="Times New Roman"/>
          <w:b/>
          <w:bCs/>
          <w:color w:val="000000"/>
        </w:rPr>
        <w:t>:</w:t>
      </w:r>
      <w:r w:rsidRPr="00082AD5">
        <w:rPr>
          <w:rFonts w:ascii="Times New Roman" w:eastAsia="Calibri" w:hAnsi="Times New Roman" w:cs="Times New Roman"/>
          <w:color w:val="000000"/>
        </w:rPr>
        <w:t xml:space="preserve"> Desktop, laptop (1366x768 până la 4K)</w:t>
      </w:r>
    </w:p>
    <w:p w14:paraId="4F37A8A5"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Accesibilitate:</w:t>
      </w:r>
      <w:r w:rsidRPr="00082AD5">
        <w:rPr>
          <w:rFonts w:ascii="Times New Roman" w:eastAsia="Calibri" w:hAnsi="Times New Roman" w:cs="Times New Roman"/>
          <w:color w:val="000000"/>
        </w:rPr>
        <w:t xml:space="preserve"> WCAG 2.1 nivel AA</w:t>
      </w:r>
    </w:p>
    <w:p w14:paraId="254D963D"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Navigare intuitivă:</w:t>
      </w:r>
      <w:r w:rsidRPr="00082AD5">
        <w:rPr>
          <w:rFonts w:ascii="Times New Roman" w:eastAsia="Calibri" w:hAnsi="Times New Roman" w:cs="Times New Roman"/>
          <w:color w:val="000000"/>
        </w:rPr>
        <w:t xml:space="preserve"> Meniuri contextuale</w:t>
      </w:r>
    </w:p>
    <w:p w14:paraId="2C8962E6" w14:textId="77777777" w:rsidR="006B2BEC" w:rsidRPr="00082AD5" w:rsidRDefault="000B72B9" w:rsidP="005E2FCD">
      <w:pPr>
        <w:pStyle w:val="Titlu3"/>
        <w:spacing w:before="0" w:after="0"/>
        <w:jc w:val="both"/>
        <w:rPr>
          <w:rFonts w:ascii="Times New Roman" w:hAnsi="Times New Roman" w:cs="Times New Roman"/>
        </w:rPr>
      </w:pPr>
      <w:bookmarkStart w:id="39" w:name="_heading=h.ytpqf4v5lxyd" w:colFirst="0" w:colLast="0"/>
      <w:bookmarkEnd w:id="39"/>
      <w:r w:rsidRPr="00082AD5">
        <w:rPr>
          <w:rFonts w:ascii="Times New Roman" w:hAnsi="Times New Roman" w:cs="Times New Roman"/>
        </w:rPr>
        <w:t>5.3.2. Experiența utilizatorului</w:t>
      </w:r>
    </w:p>
    <w:p w14:paraId="2DA3E8FF"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Încărcare pagini:</w:t>
      </w:r>
      <w:r w:rsidRPr="00082AD5">
        <w:rPr>
          <w:rFonts w:ascii="Times New Roman" w:eastAsia="Calibri" w:hAnsi="Times New Roman" w:cs="Times New Roman"/>
          <w:color w:val="000000"/>
        </w:rPr>
        <w:t xml:space="preserve"> &lt; 3 secunde</w:t>
      </w:r>
    </w:p>
    <w:p w14:paraId="042E5781"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Rezultate căutare:</w:t>
      </w:r>
      <w:r w:rsidRPr="00082AD5">
        <w:rPr>
          <w:rFonts w:ascii="Times New Roman" w:eastAsia="Calibri" w:hAnsi="Times New Roman" w:cs="Times New Roman"/>
          <w:color w:val="000000"/>
        </w:rPr>
        <w:t xml:space="preserve"> &lt; 2 secunde</w:t>
      </w:r>
    </w:p>
    <w:p w14:paraId="00DFB3AD"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Feedback vizual:</w:t>
      </w:r>
      <w:r w:rsidRPr="00082AD5">
        <w:rPr>
          <w:rFonts w:ascii="Times New Roman" w:eastAsia="Calibri" w:hAnsi="Times New Roman" w:cs="Times New Roman"/>
          <w:color w:val="000000"/>
        </w:rPr>
        <w:t xml:space="preserve"> Pentru operații &gt; 1 secundă</w:t>
      </w:r>
    </w:p>
    <w:p w14:paraId="20FCB616"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Validări:</w:t>
      </w:r>
      <w:r w:rsidRPr="00082AD5">
        <w:rPr>
          <w:rFonts w:ascii="Times New Roman" w:eastAsia="Calibri" w:hAnsi="Times New Roman" w:cs="Times New Roman"/>
          <w:color w:val="000000"/>
        </w:rPr>
        <w:t xml:space="preserve"> În timp real cu mesaje clare</w:t>
      </w:r>
    </w:p>
    <w:p w14:paraId="19E2335A" w14:textId="77777777" w:rsidR="006B2BEC" w:rsidRPr="00082AD5" w:rsidRDefault="000B72B9" w:rsidP="005E2FCD">
      <w:pPr>
        <w:pStyle w:val="Titlu3"/>
        <w:spacing w:before="0" w:after="0"/>
        <w:jc w:val="both"/>
        <w:rPr>
          <w:rFonts w:ascii="Times New Roman" w:hAnsi="Times New Roman" w:cs="Times New Roman"/>
        </w:rPr>
      </w:pPr>
      <w:bookmarkStart w:id="40" w:name="_heading=h.lht5afyfufat" w:colFirst="0" w:colLast="0"/>
      <w:bookmarkEnd w:id="40"/>
      <w:r w:rsidRPr="00082AD5">
        <w:rPr>
          <w:rFonts w:ascii="Times New Roman" w:hAnsi="Times New Roman" w:cs="Times New Roman"/>
        </w:rPr>
        <w:t>5.3.3. Specificații tehnice interfață</w:t>
      </w:r>
    </w:p>
    <w:p w14:paraId="15D8BC02"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proofErr w:type="spellStart"/>
      <w:r w:rsidRPr="00082AD5">
        <w:rPr>
          <w:rFonts w:ascii="Times New Roman" w:eastAsia="Calibri" w:hAnsi="Times New Roman" w:cs="Times New Roman"/>
          <w:b/>
          <w:bCs/>
          <w:color w:val="000000"/>
        </w:rPr>
        <w:t>Browsere</w:t>
      </w:r>
      <w:proofErr w:type="spellEnd"/>
      <w:r w:rsidRPr="00082AD5">
        <w:rPr>
          <w:rFonts w:ascii="Times New Roman" w:eastAsia="Calibri" w:hAnsi="Times New Roman" w:cs="Times New Roman"/>
          <w:b/>
          <w:bCs/>
          <w:color w:val="000000"/>
        </w:rPr>
        <w:t>:</w:t>
      </w:r>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Chrome</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Firefox</w:t>
      </w:r>
      <w:proofErr w:type="spellEnd"/>
      <w:r w:rsidRPr="00082AD5">
        <w:rPr>
          <w:rFonts w:ascii="Times New Roman" w:eastAsia="Calibri" w:hAnsi="Times New Roman" w:cs="Times New Roman"/>
          <w:color w:val="000000"/>
        </w:rPr>
        <w:t>, Edge, Safari (ultimele 2 versiuni)</w:t>
      </w:r>
    </w:p>
    <w:p w14:paraId="36B14C51"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Tehnologii:</w:t>
      </w:r>
      <w:r w:rsidRPr="00082AD5">
        <w:rPr>
          <w:rFonts w:ascii="Times New Roman" w:eastAsia="Calibri" w:hAnsi="Times New Roman" w:cs="Times New Roman"/>
          <w:color w:val="000000"/>
        </w:rPr>
        <w:t xml:space="preserve"> HTML5, CSS3, </w:t>
      </w:r>
      <w:proofErr w:type="spellStart"/>
      <w:r w:rsidRPr="00082AD5">
        <w:rPr>
          <w:rFonts w:ascii="Times New Roman" w:eastAsia="Calibri" w:hAnsi="Times New Roman" w:cs="Times New Roman"/>
          <w:color w:val="000000"/>
        </w:rPr>
        <w:t>JavaScript</w:t>
      </w:r>
      <w:proofErr w:type="spellEnd"/>
      <w:r w:rsidRPr="00082AD5">
        <w:rPr>
          <w:rFonts w:ascii="Times New Roman" w:eastAsia="Calibri" w:hAnsi="Times New Roman" w:cs="Times New Roman"/>
          <w:color w:val="000000"/>
        </w:rPr>
        <w:t xml:space="preserve"> ES6+</w:t>
      </w:r>
    </w:p>
    <w:p w14:paraId="4AC9885E"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b/>
          <w:bCs/>
          <w:color w:val="000000"/>
        </w:rPr>
        <w:t>Securitate client:</w:t>
      </w:r>
      <w:r w:rsidRPr="00082AD5">
        <w:rPr>
          <w:rFonts w:ascii="Times New Roman" w:eastAsia="Calibri" w:hAnsi="Times New Roman" w:cs="Times New Roman"/>
          <w:color w:val="000000"/>
        </w:rPr>
        <w:t xml:space="preserve"> Prevenire XSS, CSRF</w:t>
      </w:r>
    </w:p>
    <w:p w14:paraId="30816480" w14:textId="77777777" w:rsidR="006B2BEC" w:rsidRPr="00082AD5" w:rsidRDefault="000B72B9" w:rsidP="005E2FCD">
      <w:pPr>
        <w:pStyle w:val="Titlu3"/>
        <w:spacing w:before="0" w:after="0"/>
        <w:jc w:val="both"/>
        <w:rPr>
          <w:rFonts w:ascii="Times New Roman" w:hAnsi="Times New Roman" w:cs="Times New Roman"/>
        </w:rPr>
      </w:pPr>
      <w:bookmarkStart w:id="41" w:name="_heading=h.yhqoj2xmxdqf" w:colFirst="0" w:colLast="0"/>
      <w:bookmarkEnd w:id="41"/>
      <w:r w:rsidRPr="00082AD5">
        <w:rPr>
          <w:rFonts w:ascii="Times New Roman" w:hAnsi="Times New Roman" w:cs="Times New Roman"/>
        </w:rPr>
        <w:t>5.3.4. Adaptare la procesele SA Energocom</w:t>
      </w:r>
    </w:p>
    <w:p w14:paraId="6EF960FB"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Fluxuri optimizate pentru operațiuni frecvente</w:t>
      </w:r>
    </w:p>
    <w:p w14:paraId="700A7F42"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Integrare cu procesul de transmitere facturi către contabilitate</w:t>
      </w:r>
    </w:p>
    <w:p w14:paraId="5DC0ED67"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 xml:space="preserve">Personalizare </w:t>
      </w:r>
      <w:proofErr w:type="spellStart"/>
      <w:r w:rsidRPr="00082AD5">
        <w:rPr>
          <w:rFonts w:ascii="Times New Roman" w:eastAsia="Calibri" w:hAnsi="Times New Roman" w:cs="Times New Roman"/>
          <w:color w:val="000000"/>
        </w:rPr>
        <w:t>dashboard</w:t>
      </w:r>
      <w:proofErr w:type="spellEnd"/>
      <w:r w:rsidRPr="00082AD5">
        <w:rPr>
          <w:rFonts w:ascii="Times New Roman" w:eastAsia="Calibri" w:hAnsi="Times New Roman" w:cs="Times New Roman"/>
          <w:color w:val="000000"/>
        </w:rPr>
        <w:t>-uri pe roluri</w:t>
      </w:r>
    </w:p>
    <w:p w14:paraId="4D606DF2" w14:textId="77777777" w:rsidR="006B2BEC" w:rsidRPr="00082AD5" w:rsidRDefault="000B72B9" w:rsidP="0049137C">
      <w:pPr>
        <w:numPr>
          <w:ilvl w:val="0"/>
          <w:numId w:val="5"/>
        </w:numPr>
        <w:pBdr>
          <w:top w:val="nil"/>
          <w:left w:val="nil"/>
          <w:bottom w:val="nil"/>
          <w:right w:val="nil"/>
          <w:between w:val="nil"/>
        </w:pBdr>
        <w:jc w:val="both"/>
        <w:rPr>
          <w:rFonts w:ascii="Times New Roman" w:eastAsia="Calibri" w:hAnsi="Times New Roman" w:cs="Times New Roman"/>
        </w:rPr>
      </w:pPr>
      <w:r w:rsidRPr="00082AD5">
        <w:rPr>
          <w:rFonts w:ascii="Times New Roman" w:eastAsia="Calibri" w:hAnsi="Times New Roman" w:cs="Times New Roman"/>
          <w:color w:val="000000"/>
        </w:rPr>
        <w:t>Ghiduri interactive pentru utilizatori noi</w:t>
      </w:r>
    </w:p>
    <w:p w14:paraId="0766BB7A" w14:textId="77777777" w:rsidR="006B2BEC" w:rsidRPr="00082AD5" w:rsidRDefault="000B72B9" w:rsidP="00317F5E">
      <w:pPr>
        <w:pStyle w:val="Titlu3"/>
        <w:spacing w:before="0" w:after="0"/>
        <w:jc w:val="both"/>
        <w:rPr>
          <w:rFonts w:ascii="Times New Roman" w:hAnsi="Times New Roman" w:cs="Times New Roman"/>
          <w:sz w:val="26"/>
          <w:szCs w:val="26"/>
        </w:rPr>
      </w:pPr>
      <w:bookmarkStart w:id="42" w:name="_heading=h.wlbyekuz8j40" w:colFirst="0" w:colLast="0"/>
      <w:bookmarkEnd w:id="42"/>
      <w:r w:rsidRPr="00082AD5">
        <w:rPr>
          <w:rFonts w:ascii="Times New Roman" w:hAnsi="Times New Roman" w:cs="Times New Roman"/>
          <w:sz w:val="26"/>
          <w:szCs w:val="26"/>
        </w:rPr>
        <w:t>5.4. Cerințe funcționale</w:t>
      </w:r>
    </w:p>
    <w:p w14:paraId="2DB47FA1" w14:textId="4C85B9F7" w:rsidR="00B46EF3" w:rsidRPr="00082AD5" w:rsidRDefault="000B72B9" w:rsidP="00241F2A">
      <w:pPr>
        <w:jc w:val="both"/>
        <w:rPr>
          <w:rFonts w:ascii="Times New Roman" w:eastAsia="Calibri" w:hAnsi="Times New Roman" w:cs="Times New Roman"/>
          <w:sz w:val="20"/>
          <w:szCs w:val="20"/>
        </w:rPr>
      </w:pPr>
      <w:r w:rsidRPr="00082AD5">
        <w:rPr>
          <w:rFonts w:ascii="Times New Roman" w:eastAsia="Calibri" w:hAnsi="Times New Roman" w:cs="Times New Roman"/>
          <w:sz w:val="20"/>
          <w:szCs w:val="20"/>
        </w:rPr>
        <w:t xml:space="preserve">Cerințele funcționale sunt organizate pe module și prezentate sub formă de User </w:t>
      </w:r>
      <w:proofErr w:type="spellStart"/>
      <w:r w:rsidRPr="00082AD5">
        <w:rPr>
          <w:rFonts w:ascii="Times New Roman" w:eastAsia="Calibri" w:hAnsi="Times New Roman" w:cs="Times New Roman"/>
          <w:sz w:val="20"/>
          <w:szCs w:val="20"/>
        </w:rPr>
        <w:t>Stories</w:t>
      </w:r>
      <w:proofErr w:type="spellEnd"/>
      <w:r w:rsidRPr="00082AD5">
        <w:rPr>
          <w:rFonts w:ascii="Times New Roman" w:eastAsia="Calibri" w:hAnsi="Times New Roman" w:cs="Times New Roman"/>
          <w:sz w:val="20"/>
          <w:szCs w:val="20"/>
        </w:rPr>
        <w:t>. Modificările aplicate: BIL-03 (3 tipuri presiune), GEN-14/15/16 (distribuție prin contabilitate și API bănci).</w:t>
      </w:r>
      <w:bookmarkStart w:id="43" w:name="_heading=h.br35znk1dt7i" w:colFirst="0" w:colLast="0"/>
      <w:bookmarkEnd w:id="43"/>
    </w:p>
    <w:p w14:paraId="3CB99685" w14:textId="66F059DE" w:rsidR="006B2BEC" w:rsidRPr="00082AD5" w:rsidRDefault="000B72B9" w:rsidP="00971C62">
      <w:pPr>
        <w:pStyle w:val="Titlu3"/>
        <w:spacing w:before="0" w:after="0"/>
        <w:jc w:val="both"/>
        <w:rPr>
          <w:rFonts w:ascii="Times New Roman" w:hAnsi="Times New Roman" w:cs="Times New Roman"/>
        </w:rPr>
      </w:pPr>
      <w:r w:rsidRPr="00082AD5">
        <w:rPr>
          <w:rFonts w:ascii="Times New Roman" w:hAnsi="Times New Roman" w:cs="Times New Roman"/>
        </w:rPr>
        <w:t>5.4.1. MODUL</w:t>
      </w:r>
      <w:r w:rsidR="00B3348A" w:rsidRPr="00082AD5">
        <w:rPr>
          <w:rFonts w:ascii="Times New Roman" w:hAnsi="Times New Roman" w:cs="Times New Roman"/>
        </w:rPr>
        <w:t>UL</w:t>
      </w:r>
      <w:r w:rsidRPr="00082AD5">
        <w:rPr>
          <w:rFonts w:ascii="Times New Roman" w:hAnsi="Times New Roman" w:cs="Times New Roman"/>
        </w:rPr>
        <w:t xml:space="preserve"> 1: Import date (</w:t>
      </w:r>
      <w:proofErr w:type="spellStart"/>
      <w:r w:rsidRPr="00082AD5">
        <w:rPr>
          <w:rFonts w:ascii="Times New Roman" w:hAnsi="Times New Roman" w:cs="Times New Roman"/>
        </w:rPr>
        <w:t>Microserviciu</w:t>
      </w:r>
      <w:r w:rsidR="00B3348A" w:rsidRPr="00082AD5">
        <w:rPr>
          <w:rFonts w:ascii="Times New Roman" w:hAnsi="Times New Roman" w:cs="Times New Roman"/>
        </w:rPr>
        <w:t>l</w:t>
      </w:r>
      <w:proofErr w:type="spellEnd"/>
      <w:r w:rsidRPr="00082AD5">
        <w:rPr>
          <w:rFonts w:ascii="Times New Roman" w:hAnsi="Times New Roman" w:cs="Times New Roman"/>
        </w:rPr>
        <w:t xml:space="preserve"> Import)</w:t>
      </w:r>
    </w:p>
    <w:p w14:paraId="70EC2982" w14:textId="3CEB8639" w:rsidR="006B2BEC" w:rsidRPr="00082AD5" w:rsidRDefault="000B72B9" w:rsidP="00B3348A">
      <w:pPr>
        <w:jc w:val="both"/>
        <w:rPr>
          <w:rFonts w:ascii="Times New Roman" w:eastAsia="Calibri" w:hAnsi="Times New Roman" w:cs="Times New Roman"/>
        </w:rPr>
      </w:pPr>
      <w:r w:rsidRPr="00082AD5">
        <w:rPr>
          <w:rFonts w:ascii="Times New Roman" w:eastAsia="Calibri" w:hAnsi="Times New Roman" w:cs="Times New Roman"/>
        </w:rPr>
        <w:lastRenderedPageBreak/>
        <w:t xml:space="preserve">Modulul de import este responsabil de </w:t>
      </w:r>
      <w:r w:rsidRPr="00082AD5">
        <w:rPr>
          <w:rFonts w:ascii="Times New Roman" w:eastAsia="Calibri" w:hAnsi="Times New Roman" w:cs="Times New Roman"/>
          <w:b/>
          <w:bCs/>
        </w:rPr>
        <w:t>preluarea, validarea și persistarea</w:t>
      </w:r>
      <w:r w:rsidRPr="00082AD5">
        <w:rPr>
          <w:rFonts w:ascii="Times New Roman" w:eastAsia="Calibri" w:hAnsi="Times New Roman" w:cs="Times New Roman"/>
        </w:rPr>
        <w:t xml:space="preserve"> datelor despre consumatori, locuri de consum și indici de consum din sistemul extern API Comerț, utilizând mecanisme asincrone, scalabile și </w:t>
      </w:r>
      <w:proofErr w:type="spellStart"/>
      <w:r w:rsidRPr="00082AD5">
        <w:rPr>
          <w:rFonts w:ascii="Times New Roman" w:eastAsia="Calibri" w:hAnsi="Times New Roman" w:cs="Times New Roman"/>
        </w:rPr>
        <w:t>auditabile</w:t>
      </w:r>
      <w:proofErr w:type="spellEnd"/>
      <w:r w:rsidRPr="00082AD5">
        <w:rPr>
          <w:rFonts w:ascii="Times New Roman" w:eastAsia="Calibri" w:hAnsi="Times New Roman" w:cs="Times New Roman"/>
        </w:rPr>
        <w:t>.</w:t>
      </w:r>
    </w:p>
    <w:tbl>
      <w:tblPr>
        <w:tblStyle w:val="23"/>
        <w:tblW w:w="93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5"/>
        <w:gridCol w:w="1440"/>
        <w:gridCol w:w="1394"/>
        <w:gridCol w:w="5341"/>
      </w:tblGrid>
      <w:tr w:rsidR="006B2BEC" w:rsidRPr="00082AD5" w14:paraId="0236CB12" w14:textId="77777777" w:rsidTr="0049137C">
        <w:trPr>
          <w:trHeight w:val="363"/>
        </w:trPr>
        <w:tc>
          <w:tcPr>
            <w:tcW w:w="1125" w:type="dxa"/>
          </w:tcPr>
          <w:p w14:paraId="2F0158CA"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440" w:type="dxa"/>
          </w:tcPr>
          <w:p w14:paraId="61B7FAE6"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1394" w:type="dxa"/>
          </w:tcPr>
          <w:p w14:paraId="6A212843"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5341" w:type="dxa"/>
          </w:tcPr>
          <w:p w14:paraId="151282F6"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67B642F0" w14:textId="77777777" w:rsidTr="008A798D">
        <w:trPr>
          <w:trHeight w:val="403"/>
        </w:trPr>
        <w:tc>
          <w:tcPr>
            <w:tcW w:w="1125" w:type="dxa"/>
          </w:tcPr>
          <w:p w14:paraId="0B1931C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IMP-01</w:t>
            </w:r>
          </w:p>
        </w:tc>
        <w:tc>
          <w:tcPr>
            <w:tcW w:w="1440" w:type="dxa"/>
          </w:tcPr>
          <w:p w14:paraId="6096862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Inițiere</w:t>
            </w:r>
          </w:p>
        </w:tc>
        <w:tc>
          <w:tcPr>
            <w:tcW w:w="1394" w:type="dxa"/>
          </w:tcPr>
          <w:p w14:paraId="09A4F96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Inițiere import date</w:t>
            </w:r>
          </w:p>
        </w:tc>
        <w:tc>
          <w:tcPr>
            <w:tcW w:w="5341" w:type="dxa"/>
          </w:tcPr>
          <w:p w14:paraId="1901737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inițierea manuală a importului de date din </w:t>
            </w:r>
            <w:proofErr w:type="spellStart"/>
            <w:r w:rsidRPr="00082AD5">
              <w:rPr>
                <w:rFonts w:ascii="Times New Roman" w:eastAsia="Calibri" w:hAnsi="Times New Roman" w:cs="Times New Roman"/>
                <w:sz w:val="18"/>
                <w:szCs w:val="18"/>
              </w:rPr>
              <w:t>dashboard</w:t>
            </w:r>
            <w:proofErr w:type="spellEnd"/>
            <w:r w:rsidRPr="00082AD5">
              <w:rPr>
                <w:rFonts w:ascii="Times New Roman" w:eastAsia="Calibri" w:hAnsi="Times New Roman" w:cs="Times New Roman"/>
                <w:sz w:val="18"/>
                <w:szCs w:val="18"/>
              </w:rPr>
              <w:t xml:space="preserve"> pentru declanșarea procesului de facturare</w:t>
            </w:r>
          </w:p>
        </w:tc>
      </w:tr>
      <w:tr w:rsidR="006B2BEC" w:rsidRPr="00082AD5" w14:paraId="31C7120A" w14:textId="77777777" w:rsidTr="008A798D">
        <w:trPr>
          <w:trHeight w:val="313"/>
        </w:trPr>
        <w:tc>
          <w:tcPr>
            <w:tcW w:w="1125" w:type="dxa"/>
          </w:tcPr>
          <w:p w14:paraId="5632D45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IMP-02</w:t>
            </w:r>
          </w:p>
        </w:tc>
        <w:tc>
          <w:tcPr>
            <w:tcW w:w="1440" w:type="dxa"/>
          </w:tcPr>
          <w:p w14:paraId="77080D2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Integrare</w:t>
            </w:r>
          </w:p>
        </w:tc>
        <w:tc>
          <w:tcPr>
            <w:tcW w:w="1394" w:type="dxa"/>
          </w:tcPr>
          <w:p w14:paraId="0AEE6AD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Conectare API Comerț</w:t>
            </w:r>
          </w:p>
        </w:tc>
        <w:tc>
          <w:tcPr>
            <w:tcW w:w="5341" w:type="dxa"/>
          </w:tcPr>
          <w:p w14:paraId="778483F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transmită cereri către API Comerț pentru extragerea datelor despre consumatori, locuri de consum și indici</w:t>
            </w:r>
          </w:p>
        </w:tc>
      </w:tr>
      <w:tr w:rsidR="006B2BEC" w:rsidRPr="00082AD5" w14:paraId="54906A33" w14:textId="77777777" w:rsidTr="008A798D">
        <w:trPr>
          <w:trHeight w:val="492"/>
        </w:trPr>
        <w:tc>
          <w:tcPr>
            <w:tcW w:w="1125" w:type="dxa"/>
          </w:tcPr>
          <w:p w14:paraId="3D0BE0C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IMP-03</w:t>
            </w:r>
          </w:p>
        </w:tc>
        <w:tc>
          <w:tcPr>
            <w:tcW w:w="1440" w:type="dxa"/>
          </w:tcPr>
          <w:p w14:paraId="0BBAEF4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Reziliență</w:t>
            </w:r>
          </w:p>
        </w:tc>
        <w:tc>
          <w:tcPr>
            <w:tcW w:w="1394" w:type="dxa"/>
          </w:tcPr>
          <w:p w14:paraId="1D7A97D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Gestionare indisponibilitate API</w:t>
            </w:r>
          </w:p>
        </w:tc>
        <w:tc>
          <w:tcPr>
            <w:tcW w:w="5341" w:type="dxa"/>
          </w:tcPr>
          <w:p w14:paraId="031EEDA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gestioneze situațiile în care API Comerț nu răspunde sau răspunde cu întârziere, utilizând mecanisme de </w:t>
            </w:r>
            <w:proofErr w:type="spellStart"/>
            <w:r w:rsidRPr="00082AD5">
              <w:rPr>
                <w:rFonts w:ascii="Times New Roman" w:eastAsia="Calibri" w:hAnsi="Times New Roman" w:cs="Times New Roman"/>
                <w:sz w:val="18"/>
                <w:szCs w:val="18"/>
              </w:rPr>
              <w:t>timeout</w:t>
            </w:r>
            <w:proofErr w:type="spellEnd"/>
            <w:r w:rsidRPr="00082AD5">
              <w:rPr>
                <w:rFonts w:ascii="Times New Roman" w:eastAsia="Calibri" w:hAnsi="Times New Roman" w:cs="Times New Roman"/>
                <w:sz w:val="18"/>
                <w:szCs w:val="18"/>
              </w:rPr>
              <w:t xml:space="preserve">, </w:t>
            </w:r>
            <w:proofErr w:type="spellStart"/>
            <w:r w:rsidRPr="00082AD5">
              <w:rPr>
                <w:rFonts w:ascii="Times New Roman" w:eastAsia="Calibri" w:hAnsi="Times New Roman" w:cs="Times New Roman"/>
                <w:sz w:val="18"/>
                <w:szCs w:val="18"/>
              </w:rPr>
              <w:t>retry</w:t>
            </w:r>
            <w:proofErr w:type="spellEnd"/>
            <w:r w:rsidRPr="00082AD5">
              <w:rPr>
                <w:rFonts w:ascii="Times New Roman" w:eastAsia="Calibri" w:hAnsi="Times New Roman" w:cs="Times New Roman"/>
                <w:sz w:val="18"/>
                <w:szCs w:val="18"/>
              </w:rPr>
              <w:t xml:space="preserve"> și </w:t>
            </w:r>
            <w:proofErr w:type="spellStart"/>
            <w:r w:rsidRPr="00082AD5">
              <w:rPr>
                <w:rFonts w:ascii="Times New Roman" w:eastAsia="Calibri" w:hAnsi="Times New Roman" w:cs="Times New Roman"/>
                <w:sz w:val="18"/>
                <w:szCs w:val="18"/>
              </w:rPr>
              <w:t>backoff</w:t>
            </w:r>
            <w:proofErr w:type="spellEnd"/>
          </w:p>
        </w:tc>
      </w:tr>
      <w:tr w:rsidR="006B2BEC" w:rsidRPr="00082AD5" w14:paraId="478AABE4" w14:textId="77777777" w:rsidTr="008A798D">
        <w:trPr>
          <w:trHeight w:val="334"/>
        </w:trPr>
        <w:tc>
          <w:tcPr>
            <w:tcW w:w="1125" w:type="dxa"/>
          </w:tcPr>
          <w:p w14:paraId="4346FF6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IMP-04</w:t>
            </w:r>
          </w:p>
        </w:tc>
        <w:tc>
          <w:tcPr>
            <w:tcW w:w="1440" w:type="dxa"/>
          </w:tcPr>
          <w:p w14:paraId="15C0A08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Procesare</w:t>
            </w:r>
          </w:p>
        </w:tc>
        <w:tc>
          <w:tcPr>
            <w:tcW w:w="1394" w:type="dxa"/>
          </w:tcPr>
          <w:p w14:paraId="19DA546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Procesare asincronă</w:t>
            </w:r>
          </w:p>
        </w:tc>
        <w:tc>
          <w:tcPr>
            <w:tcW w:w="5341" w:type="dxa"/>
          </w:tcPr>
          <w:p w14:paraId="67E4973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proceseze datele importate utilizând mecanisme asincrone de tip </w:t>
            </w:r>
            <w:proofErr w:type="spellStart"/>
            <w:r w:rsidRPr="00082AD5">
              <w:rPr>
                <w:rFonts w:ascii="Times New Roman" w:eastAsia="Calibri" w:hAnsi="Times New Roman" w:cs="Times New Roman"/>
                <w:sz w:val="18"/>
                <w:szCs w:val="18"/>
              </w:rPr>
              <w:t>batch</w:t>
            </w:r>
            <w:proofErr w:type="spellEnd"/>
            <w:r w:rsidRPr="00082AD5">
              <w:rPr>
                <w:rFonts w:ascii="Times New Roman" w:eastAsia="Calibri" w:hAnsi="Times New Roman" w:cs="Times New Roman"/>
                <w:sz w:val="18"/>
                <w:szCs w:val="18"/>
              </w:rPr>
              <w:t xml:space="preserve"> și </w:t>
            </w:r>
            <w:proofErr w:type="spellStart"/>
            <w:r w:rsidRPr="00082AD5">
              <w:rPr>
                <w:rFonts w:ascii="Times New Roman" w:eastAsia="Calibri" w:hAnsi="Times New Roman" w:cs="Times New Roman"/>
                <w:sz w:val="18"/>
                <w:szCs w:val="18"/>
              </w:rPr>
              <w:t>queue</w:t>
            </w:r>
            <w:proofErr w:type="spellEnd"/>
            <w:r w:rsidRPr="00082AD5">
              <w:rPr>
                <w:rFonts w:ascii="Times New Roman" w:eastAsia="Calibri" w:hAnsi="Times New Roman" w:cs="Times New Roman"/>
                <w:sz w:val="18"/>
                <w:szCs w:val="18"/>
              </w:rPr>
              <w:t xml:space="preserve"> pentru asigurarea </w:t>
            </w:r>
            <w:proofErr w:type="spellStart"/>
            <w:r w:rsidRPr="00082AD5">
              <w:rPr>
                <w:rFonts w:ascii="Times New Roman" w:eastAsia="Calibri" w:hAnsi="Times New Roman" w:cs="Times New Roman"/>
                <w:sz w:val="18"/>
                <w:szCs w:val="18"/>
              </w:rPr>
              <w:t>scalabilității</w:t>
            </w:r>
            <w:proofErr w:type="spellEnd"/>
          </w:p>
        </w:tc>
      </w:tr>
      <w:tr w:rsidR="006B2BEC" w:rsidRPr="00082AD5" w14:paraId="4DC98454" w14:textId="77777777" w:rsidTr="008A798D">
        <w:trPr>
          <w:trHeight w:val="231"/>
        </w:trPr>
        <w:tc>
          <w:tcPr>
            <w:tcW w:w="1125" w:type="dxa"/>
          </w:tcPr>
          <w:p w14:paraId="2DF1348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IMP-05</w:t>
            </w:r>
          </w:p>
        </w:tc>
        <w:tc>
          <w:tcPr>
            <w:tcW w:w="1440" w:type="dxa"/>
          </w:tcPr>
          <w:p w14:paraId="1978EBB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w:t>
            </w:r>
          </w:p>
        </w:tc>
        <w:tc>
          <w:tcPr>
            <w:tcW w:w="1394" w:type="dxa"/>
          </w:tcPr>
          <w:p w14:paraId="4EF6DE8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 date importate</w:t>
            </w:r>
          </w:p>
        </w:tc>
        <w:tc>
          <w:tcPr>
            <w:tcW w:w="5341" w:type="dxa"/>
          </w:tcPr>
          <w:p w14:paraId="6FC4038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valideze structura, formatul, consistența și integritatea datelor importate</w:t>
            </w:r>
          </w:p>
        </w:tc>
      </w:tr>
      <w:tr w:rsidR="006B2BEC" w:rsidRPr="00082AD5" w14:paraId="29D1FE24" w14:textId="77777777" w:rsidTr="008A798D">
        <w:trPr>
          <w:trHeight w:val="425"/>
        </w:trPr>
        <w:tc>
          <w:tcPr>
            <w:tcW w:w="1125" w:type="dxa"/>
          </w:tcPr>
          <w:p w14:paraId="46E65C4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IMP-06</w:t>
            </w:r>
          </w:p>
        </w:tc>
        <w:tc>
          <w:tcPr>
            <w:tcW w:w="1440" w:type="dxa"/>
          </w:tcPr>
          <w:p w14:paraId="0E6E56B3"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Idempotență</w:t>
            </w:r>
            <w:proofErr w:type="spellEnd"/>
          </w:p>
        </w:tc>
        <w:tc>
          <w:tcPr>
            <w:tcW w:w="1394" w:type="dxa"/>
          </w:tcPr>
          <w:p w14:paraId="3A00DB2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Prevenire importuri duplicate</w:t>
            </w:r>
          </w:p>
        </w:tc>
        <w:tc>
          <w:tcPr>
            <w:tcW w:w="5341" w:type="dxa"/>
          </w:tcPr>
          <w:p w14:paraId="4DE3737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prevină importarea duplicată a acelorași înregistrări utilizând chei unice (IDNP/IDNO, NLC, perioadă)</w:t>
            </w:r>
          </w:p>
        </w:tc>
      </w:tr>
      <w:tr w:rsidR="006B2BEC" w:rsidRPr="00082AD5" w14:paraId="3CE883A8" w14:textId="77777777" w:rsidTr="008A798D">
        <w:trPr>
          <w:trHeight w:val="110"/>
        </w:trPr>
        <w:tc>
          <w:tcPr>
            <w:tcW w:w="1125" w:type="dxa"/>
          </w:tcPr>
          <w:p w14:paraId="780F775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IMP-07</w:t>
            </w:r>
          </w:p>
        </w:tc>
        <w:tc>
          <w:tcPr>
            <w:tcW w:w="1440" w:type="dxa"/>
          </w:tcPr>
          <w:p w14:paraId="0462B47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Persistență</w:t>
            </w:r>
          </w:p>
        </w:tc>
        <w:tc>
          <w:tcPr>
            <w:tcW w:w="1394" w:type="dxa"/>
          </w:tcPr>
          <w:p w14:paraId="59B18A4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Persistare date valide</w:t>
            </w:r>
          </w:p>
        </w:tc>
        <w:tc>
          <w:tcPr>
            <w:tcW w:w="5341" w:type="dxa"/>
          </w:tcPr>
          <w:p w14:paraId="0B11975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persiste doar datele validate și să păstreze datele brute în scop de audit</w:t>
            </w:r>
          </w:p>
        </w:tc>
      </w:tr>
      <w:tr w:rsidR="006B2BEC" w:rsidRPr="00082AD5" w14:paraId="2E9EDE4C" w14:textId="77777777" w:rsidTr="008A798D">
        <w:trPr>
          <w:trHeight w:val="162"/>
        </w:trPr>
        <w:tc>
          <w:tcPr>
            <w:tcW w:w="1125" w:type="dxa"/>
          </w:tcPr>
          <w:p w14:paraId="3F0F98B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IMP-08</w:t>
            </w:r>
          </w:p>
        </w:tc>
        <w:tc>
          <w:tcPr>
            <w:tcW w:w="1440" w:type="dxa"/>
          </w:tcPr>
          <w:p w14:paraId="5461EE9B"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Retry</w:t>
            </w:r>
            <w:proofErr w:type="spellEnd"/>
          </w:p>
        </w:tc>
        <w:tc>
          <w:tcPr>
            <w:tcW w:w="1394" w:type="dxa"/>
          </w:tcPr>
          <w:p w14:paraId="4C0B998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Reluare import</w:t>
            </w:r>
          </w:p>
        </w:tc>
        <w:tc>
          <w:tcPr>
            <w:tcW w:w="5341" w:type="dxa"/>
          </w:tcPr>
          <w:p w14:paraId="740CEAF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reluarea automată sau manuală a importurilor fără a afecta datele deja procesate</w:t>
            </w:r>
          </w:p>
        </w:tc>
      </w:tr>
      <w:tr w:rsidR="006B2BEC" w:rsidRPr="00082AD5" w14:paraId="7853647E" w14:textId="77777777" w:rsidTr="0049137C">
        <w:trPr>
          <w:trHeight w:val="482"/>
        </w:trPr>
        <w:tc>
          <w:tcPr>
            <w:tcW w:w="1125" w:type="dxa"/>
          </w:tcPr>
          <w:p w14:paraId="1FC2D81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IMP-09</w:t>
            </w:r>
          </w:p>
        </w:tc>
        <w:tc>
          <w:tcPr>
            <w:tcW w:w="1440" w:type="dxa"/>
          </w:tcPr>
          <w:p w14:paraId="10E7981C"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Rollback</w:t>
            </w:r>
            <w:proofErr w:type="spellEnd"/>
          </w:p>
        </w:tc>
        <w:tc>
          <w:tcPr>
            <w:tcW w:w="1394" w:type="dxa"/>
          </w:tcPr>
          <w:p w14:paraId="1FC329C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Izolare </w:t>
            </w:r>
            <w:proofErr w:type="spellStart"/>
            <w:r w:rsidRPr="00082AD5">
              <w:rPr>
                <w:rFonts w:ascii="Times New Roman" w:eastAsia="Calibri" w:hAnsi="Times New Roman" w:cs="Times New Roman"/>
                <w:sz w:val="18"/>
                <w:szCs w:val="18"/>
              </w:rPr>
              <w:t>batch</w:t>
            </w:r>
            <w:proofErr w:type="spellEnd"/>
          </w:p>
        </w:tc>
        <w:tc>
          <w:tcPr>
            <w:tcW w:w="5341" w:type="dxa"/>
          </w:tcPr>
          <w:p w14:paraId="1D26E60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izoleze </w:t>
            </w:r>
            <w:proofErr w:type="spellStart"/>
            <w:r w:rsidRPr="00082AD5">
              <w:rPr>
                <w:rFonts w:ascii="Times New Roman" w:eastAsia="Calibri" w:hAnsi="Times New Roman" w:cs="Times New Roman"/>
                <w:sz w:val="18"/>
                <w:szCs w:val="18"/>
              </w:rPr>
              <w:t>batch</w:t>
            </w:r>
            <w:proofErr w:type="spellEnd"/>
            <w:r w:rsidRPr="00082AD5">
              <w:rPr>
                <w:rFonts w:ascii="Times New Roman" w:eastAsia="Calibri" w:hAnsi="Times New Roman" w:cs="Times New Roman"/>
                <w:sz w:val="18"/>
                <w:szCs w:val="18"/>
              </w:rPr>
              <w:t>-urile astfel încât acestea să nu afecteze importurile precedente</w:t>
            </w:r>
          </w:p>
        </w:tc>
      </w:tr>
      <w:tr w:rsidR="006B2BEC" w:rsidRPr="00082AD5" w14:paraId="1A9BE3F9" w14:textId="77777777" w:rsidTr="008A798D">
        <w:trPr>
          <w:trHeight w:val="164"/>
        </w:trPr>
        <w:tc>
          <w:tcPr>
            <w:tcW w:w="1125" w:type="dxa"/>
          </w:tcPr>
          <w:p w14:paraId="324340B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IMP-10</w:t>
            </w:r>
          </w:p>
        </w:tc>
        <w:tc>
          <w:tcPr>
            <w:tcW w:w="1440" w:type="dxa"/>
          </w:tcPr>
          <w:p w14:paraId="5915972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Monitorizare</w:t>
            </w:r>
          </w:p>
        </w:tc>
        <w:tc>
          <w:tcPr>
            <w:tcW w:w="1394" w:type="dxa"/>
          </w:tcPr>
          <w:p w14:paraId="2C54664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Monitorizare progres import</w:t>
            </w:r>
          </w:p>
        </w:tc>
        <w:tc>
          <w:tcPr>
            <w:tcW w:w="5341" w:type="dxa"/>
          </w:tcPr>
          <w:p w14:paraId="3CE43A4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monitorizarea progresului importului (în curs, finalizat, eșuat)</w:t>
            </w:r>
          </w:p>
        </w:tc>
      </w:tr>
      <w:tr w:rsidR="006B2BEC" w:rsidRPr="00082AD5" w14:paraId="50BB2353" w14:textId="77777777" w:rsidTr="008A798D">
        <w:trPr>
          <w:trHeight w:val="174"/>
        </w:trPr>
        <w:tc>
          <w:tcPr>
            <w:tcW w:w="1125" w:type="dxa"/>
          </w:tcPr>
          <w:p w14:paraId="698593C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IMP-11</w:t>
            </w:r>
          </w:p>
        </w:tc>
        <w:tc>
          <w:tcPr>
            <w:tcW w:w="1440" w:type="dxa"/>
          </w:tcPr>
          <w:p w14:paraId="4484498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Raportare</w:t>
            </w:r>
          </w:p>
        </w:tc>
        <w:tc>
          <w:tcPr>
            <w:tcW w:w="1394" w:type="dxa"/>
          </w:tcPr>
          <w:p w14:paraId="2206D93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Raport import detaliat</w:t>
            </w:r>
          </w:p>
        </w:tc>
        <w:tc>
          <w:tcPr>
            <w:tcW w:w="5341" w:type="dxa"/>
          </w:tcPr>
          <w:p w14:paraId="7BC85D9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genereze rapoarte detaliate de import care să includă înregistrări reușite, erori, duplicate și omisiuni</w:t>
            </w:r>
          </w:p>
        </w:tc>
      </w:tr>
      <w:tr w:rsidR="006B2BEC" w:rsidRPr="00082AD5" w14:paraId="2F7C4895" w14:textId="77777777" w:rsidTr="008A798D">
        <w:trPr>
          <w:trHeight w:val="25"/>
        </w:trPr>
        <w:tc>
          <w:tcPr>
            <w:tcW w:w="1125" w:type="dxa"/>
          </w:tcPr>
          <w:p w14:paraId="36470D4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IMP-12</w:t>
            </w:r>
          </w:p>
        </w:tc>
        <w:tc>
          <w:tcPr>
            <w:tcW w:w="1440" w:type="dxa"/>
          </w:tcPr>
          <w:p w14:paraId="5ED54CB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Audit</w:t>
            </w:r>
          </w:p>
        </w:tc>
        <w:tc>
          <w:tcPr>
            <w:tcW w:w="1394" w:type="dxa"/>
          </w:tcPr>
          <w:p w14:paraId="37EDB060"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Logging</w:t>
            </w:r>
            <w:proofErr w:type="spellEnd"/>
            <w:r w:rsidRPr="00082AD5">
              <w:rPr>
                <w:rFonts w:ascii="Times New Roman" w:eastAsia="Calibri" w:hAnsi="Times New Roman" w:cs="Times New Roman"/>
                <w:sz w:val="18"/>
                <w:szCs w:val="18"/>
              </w:rPr>
              <w:t xml:space="preserve"> și audit import</w:t>
            </w:r>
          </w:p>
        </w:tc>
        <w:tc>
          <w:tcPr>
            <w:tcW w:w="5341" w:type="dxa"/>
          </w:tcPr>
          <w:p w14:paraId="349411D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w:t>
            </w:r>
            <w:proofErr w:type="spellStart"/>
            <w:r w:rsidRPr="00082AD5">
              <w:rPr>
                <w:rFonts w:ascii="Times New Roman" w:eastAsia="Calibri" w:hAnsi="Times New Roman" w:cs="Times New Roman"/>
                <w:sz w:val="18"/>
                <w:szCs w:val="18"/>
              </w:rPr>
              <w:t>jurnalizeze</w:t>
            </w:r>
            <w:proofErr w:type="spellEnd"/>
            <w:r w:rsidRPr="00082AD5">
              <w:rPr>
                <w:rFonts w:ascii="Times New Roman" w:eastAsia="Calibri" w:hAnsi="Times New Roman" w:cs="Times New Roman"/>
                <w:sz w:val="18"/>
                <w:szCs w:val="18"/>
              </w:rPr>
              <w:t xml:space="preserve"> toate operațiile de import, incluzând data, utilizatorul și rezultatul operației</w:t>
            </w:r>
          </w:p>
        </w:tc>
      </w:tr>
    </w:tbl>
    <w:p w14:paraId="6ED19A61" w14:textId="409ECEC9" w:rsidR="006B2BEC" w:rsidRPr="00082AD5" w:rsidRDefault="000B72B9" w:rsidP="008A798D">
      <w:pPr>
        <w:pStyle w:val="Titlu3"/>
        <w:spacing w:after="0"/>
        <w:jc w:val="both"/>
        <w:rPr>
          <w:rFonts w:ascii="Times New Roman" w:hAnsi="Times New Roman" w:cs="Times New Roman"/>
        </w:rPr>
      </w:pPr>
      <w:bookmarkStart w:id="44" w:name="_heading=h.sb46q39idrz9" w:colFirst="0" w:colLast="0"/>
      <w:bookmarkEnd w:id="44"/>
      <w:r w:rsidRPr="00082AD5">
        <w:rPr>
          <w:rFonts w:ascii="Times New Roman" w:hAnsi="Times New Roman" w:cs="Times New Roman"/>
        </w:rPr>
        <w:t>5.4.2. MODUL</w:t>
      </w:r>
      <w:r w:rsidR="00B46EF3" w:rsidRPr="00082AD5">
        <w:rPr>
          <w:rFonts w:ascii="Times New Roman" w:hAnsi="Times New Roman" w:cs="Times New Roman"/>
        </w:rPr>
        <w:t>UL</w:t>
      </w:r>
      <w:r w:rsidRPr="00082AD5">
        <w:rPr>
          <w:rFonts w:ascii="Times New Roman" w:hAnsi="Times New Roman" w:cs="Times New Roman"/>
        </w:rPr>
        <w:t xml:space="preserve"> 2: Calcul consumuri și valori financiare (</w:t>
      </w:r>
      <w:proofErr w:type="spellStart"/>
      <w:r w:rsidRPr="00082AD5">
        <w:rPr>
          <w:rFonts w:ascii="Times New Roman" w:hAnsi="Times New Roman" w:cs="Times New Roman"/>
        </w:rPr>
        <w:t>Microserviciu</w:t>
      </w:r>
      <w:r w:rsidR="00B46EF3" w:rsidRPr="00082AD5">
        <w:rPr>
          <w:rFonts w:ascii="Times New Roman" w:hAnsi="Times New Roman" w:cs="Times New Roman"/>
        </w:rPr>
        <w:t>l</w:t>
      </w:r>
      <w:proofErr w:type="spellEnd"/>
      <w:r w:rsidRPr="00082AD5">
        <w:rPr>
          <w:rFonts w:ascii="Times New Roman" w:hAnsi="Times New Roman" w:cs="Times New Roman"/>
        </w:rPr>
        <w:t xml:space="preserve"> Calcul)</w:t>
      </w:r>
    </w:p>
    <w:p w14:paraId="2F59EB03" w14:textId="137D251B" w:rsidR="006B2BEC" w:rsidRPr="00082AD5" w:rsidRDefault="000B72B9" w:rsidP="00BC0E4D">
      <w:pPr>
        <w:jc w:val="both"/>
        <w:rPr>
          <w:rFonts w:ascii="Times New Roman" w:eastAsia="Calibri" w:hAnsi="Times New Roman" w:cs="Times New Roman"/>
        </w:rPr>
      </w:pPr>
      <w:r w:rsidRPr="00082AD5">
        <w:rPr>
          <w:rFonts w:ascii="Times New Roman" w:eastAsia="Calibri" w:hAnsi="Times New Roman" w:cs="Times New Roman"/>
        </w:rPr>
        <w:t xml:space="preserve">Modulul de calcul este responsabil de executarea procesului complet de calcul al consumurilor și valorilor financiare, pe baza datelor disponibile în sistem, aplicând formulele și regulile de billing configurate. Procesul trebuie să fie controlabil, reluabil și </w:t>
      </w:r>
      <w:proofErr w:type="spellStart"/>
      <w:r w:rsidRPr="00082AD5">
        <w:rPr>
          <w:rFonts w:ascii="Times New Roman" w:eastAsia="Calibri" w:hAnsi="Times New Roman" w:cs="Times New Roman"/>
        </w:rPr>
        <w:t>auditabil</w:t>
      </w:r>
      <w:proofErr w:type="spellEnd"/>
      <w:r w:rsidRPr="00082AD5">
        <w:rPr>
          <w:rFonts w:ascii="Times New Roman" w:eastAsia="Calibri" w:hAnsi="Times New Roman" w:cs="Times New Roman"/>
        </w:rPr>
        <w:t>.</w:t>
      </w:r>
    </w:p>
    <w:tbl>
      <w:tblPr>
        <w:tblStyle w:val="22"/>
        <w:tblW w:w="93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1"/>
        <w:gridCol w:w="1421"/>
        <w:gridCol w:w="1978"/>
        <w:gridCol w:w="4826"/>
      </w:tblGrid>
      <w:tr w:rsidR="006B2BEC" w:rsidRPr="00082AD5" w14:paraId="7F225D0E"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27999EBE" w14:textId="77777777" w:rsidR="006B2BEC" w:rsidRPr="00082AD5" w:rsidRDefault="000B72B9" w:rsidP="0049137C">
            <w:pPr>
              <w:jc w:val="center"/>
              <w:rPr>
                <w:rFonts w:ascii="Times New Roman" w:eastAsia="Calibri" w:hAnsi="Times New Roman" w:cs="Times New Roman"/>
                <w:b/>
                <w:bCs/>
                <w:sz w:val="18"/>
                <w:szCs w:val="18"/>
              </w:rPr>
            </w:pPr>
            <w:r w:rsidRPr="00082AD5">
              <w:rPr>
                <w:rFonts w:ascii="Times New Roman" w:eastAsia="Calibri" w:hAnsi="Times New Roman" w:cs="Times New Roman"/>
                <w:b/>
                <w:bCs/>
                <w:sz w:val="18"/>
                <w:szCs w:val="18"/>
              </w:rPr>
              <w:t>Nr.</w:t>
            </w:r>
          </w:p>
        </w:tc>
        <w:tc>
          <w:tcPr>
            <w:tcW w:w="1421" w:type="dxa"/>
            <w:tcBorders>
              <w:top w:val="single" w:sz="8" w:space="0" w:color="000000"/>
              <w:left w:val="single" w:sz="8" w:space="0" w:color="000000"/>
              <w:bottom w:val="single" w:sz="8" w:space="0" w:color="000000"/>
              <w:right w:val="single" w:sz="8" w:space="0" w:color="000000"/>
            </w:tcBorders>
          </w:tcPr>
          <w:p w14:paraId="4B6BB1E5" w14:textId="77777777" w:rsidR="006B2BEC" w:rsidRPr="00082AD5" w:rsidRDefault="000B72B9" w:rsidP="0049137C">
            <w:pPr>
              <w:jc w:val="center"/>
              <w:rPr>
                <w:rFonts w:ascii="Times New Roman" w:eastAsia="Calibri" w:hAnsi="Times New Roman" w:cs="Times New Roman"/>
                <w:b/>
                <w:bCs/>
                <w:sz w:val="18"/>
                <w:szCs w:val="18"/>
              </w:rPr>
            </w:pPr>
            <w:r w:rsidRPr="00082AD5">
              <w:rPr>
                <w:rFonts w:ascii="Times New Roman" w:eastAsia="Calibri" w:hAnsi="Times New Roman" w:cs="Times New Roman"/>
                <w:b/>
                <w:bCs/>
                <w:sz w:val="18"/>
                <w:szCs w:val="18"/>
              </w:rPr>
              <w:t>Categorie</w:t>
            </w:r>
          </w:p>
        </w:tc>
        <w:tc>
          <w:tcPr>
            <w:tcW w:w="1978" w:type="dxa"/>
            <w:tcBorders>
              <w:top w:val="single" w:sz="8" w:space="0" w:color="000000"/>
              <w:left w:val="single" w:sz="8" w:space="0" w:color="000000"/>
              <w:bottom w:val="single" w:sz="8" w:space="0" w:color="000000"/>
              <w:right w:val="single" w:sz="8" w:space="0" w:color="000000"/>
            </w:tcBorders>
          </w:tcPr>
          <w:p w14:paraId="7D9473FB" w14:textId="77777777" w:rsidR="006B2BEC" w:rsidRPr="00082AD5" w:rsidRDefault="000B72B9" w:rsidP="0049137C">
            <w:pPr>
              <w:jc w:val="center"/>
              <w:rPr>
                <w:rFonts w:ascii="Times New Roman" w:eastAsia="Calibri" w:hAnsi="Times New Roman" w:cs="Times New Roman"/>
                <w:b/>
                <w:bCs/>
                <w:sz w:val="18"/>
                <w:szCs w:val="18"/>
              </w:rPr>
            </w:pPr>
            <w:r w:rsidRPr="00082AD5">
              <w:rPr>
                <w:rFonts w:ascii="Times New Roman" w:eastAsia="Calibri" w:hAnsi="Times New Roman" w:cs="Times New Roman"/>
                <w:b/>
                <w:bCs/>
                <w:sz w:val="18"/>
                <w:szCs w:val="18"/>
              </w:rPr>
              <w:t>Cerință funcțională</w:t>
            </w:r>
          </w:p>
        </w:tc>
        <w:tc>
          <w:tcPr>
            <w:tcW w:w="4826" w:type="dxa"/>
            <w:tcBorders>
              <w:top w:val="single" w:sz="8" w:space="0" w:color="000000"/>
              <w:left w:val="single" w:sz="8" w:space="0" w:color="000000"/>
              <w:bottom w:val="single" w:sz="8" w:space="0" w:color="000000"/>
              <w:right w:val="single" w:sz="8" w:space="0" w:color="000000"/>
            </w:tcBorders>
          </w:tcPr>
          <w:p w14:paraId="43326390" w14:textId="77777777" w:rsidR="006B2BEC" w:rsidRPr="00082AD5" w:rsidRDefault="000B72B9" w:rsidP="0049137C">
            <w:pPr>
              <w:jc w:val="center"/>
              <w:rPr>
                <w:rFonts w:ascii="Times New Roman" w:eastAsia="Calibri" w:hAnsi="Times New Roman" w:cs="Times New Roman"/>
                <w:b/>
                <w:bCs/>
                <w:sz w:val="18"/>
                <w:szCs w:val="18"/>
              </w:rPr>
            </w:pPr>
            <w:r w:rsidRPr="00082AD5">
              <w:rPr>
                <w:rFonts w:ascii="Times New Roman" w:eastAsia="Calibri" w:hAnsi="Times New Roman" w:cs="Times New Roman"/>
                <w:b/>
                <w:bCs/>
                <w:sz w:val="18"/>
                <w:szCs w:val="18"/>
              </w:rPr>
              <w:t>Descriere</w:t>
            </w:r>
          </w:p>
        </w:tc>
      </w:tr>
      <w:tr w:rsidR="006B2BEC" w:rsidRPr="00082AD5" w14:paraId="7572A4B1" w14:textId="77777777" w:rsidTr="00B00D1B">
        <w:trPr>
          <w:trHeight w:val="350"/>
        </w:trPr>
        <w:tc>
          <w:tcPr>
            <w:tcW w:w="1121" w:type="dxa"/>
            <w:tcBorders>
              <w:top w:val="single" w:sz="8" w:space="0" w:color="000000"/>
              <w:left w:val="single" w:sz="8" w:space="0" w:color="000000"/>
              <w:bottom w:val="single" w:sz="8" w:space="0" w:color="000000"/>
              <w:right w:val="single" w:sz="8" w:space="0" w:color="000000"/>
            </w:tcBorders>
          </w:tcPr>
          <w:p w14:paraId="6458E8C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CAL-01</w:t>
            </w:r>
          </w:p>
        </w:tc>
        <w:tc>
          <w:tcPr>
            <w:tcW w:w="1421" w:type="dxa"/>
            <w:tcBorders>
              <w:top w:val="single" w:sz="8" w:space="0" w:color="000000"/>
              <w:left w:val="single" w:sz="8" w:space="0" w:color="000000"/>
              <w:bottom w:val="single" w:sz="8" w:space="0" w:color="000000"/>
              <w:right w:val="single" w:sz="8" w:space="0" w:color="000000"/>
            </w:tcBorders>
          </w:tcPr>
          <w:p w14:paraId="41E8177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Automatizare</w:t>
            </w:r>
          </w:p>
        </w:tc>
        <w:tc>
          <w:tcPr>
            <w:tcW w:w="1978" w:type="dxa"/>
            <w:tcBorders>
              <w:top w:val="single" w:sz="8" w:space="0" w:color="000000"/>
              <w:left w:val="single" w:sz="8" w:space="0" w:color="000000"/>
              <w:bottom w:val="single" w:sz="8" w:space="0" w:color="000000"/>
              <w:right w:val="single" w:sz="8" w:space="0" w:color="000000"/>
            </w:tcBorders>
          </w:tcPr>
          <w:p w14:paraId="7FD8973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Declanșare proces de calcul</w:t>
            </w:r>
          </w:p>
        </w:tc>
        <w:tc>
          <w:tcPr>
            <w:tcW w:w="4826" w:type="dxa"/>
            <w:tcBorders>
              <w:top w:val="single" w:sz="8" w:space="0" w:color="000000"/>
              <w:left w:val="single" w:sz="8" w:space="0" w:color="000000"/>
              <w:bottom w:val="single" w:sz="8" w:space="0" w:color="000000"/>
              <w:right w:val="single" w:sz="8" w:space="0" w:color="000000"/>
            </w:tcBorders>
          </w:tcPr>
          <w:p w14:paraId="332D8C7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poată declanșa automat procesul de calcul atunci când sunt îndeplinite condițiile de pornire</w:t>
            </w:r>
          </w:p>
        </w:tc>
      </w:tr>
      <w:tr w:rsidR="006B2BEC" w:rsidRPr="00082AD5" w14:paraId="07614EC0"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4A2516F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CAL-02</w:t>
            </w:r>
          </w:p>
        </w:tc>
        <w:tc>
          <w:tcPr>
            <w:tcW w:w="1421" w:type="dxa"/>
            <w:tcBorders>
              <w:top w:val="single" w:sz="8" w:space="0" w:color="000000"/>
              <w:left w:val="single" w:sz="8" w:space="0" w:color="000000"/>
              <w:bottom w:val="single" w:sz="8" w:space="0" w:color="000000"/>
              <w:right w:val="single" w:sz="8" w:space="0" w:color="000000"/>
            </w:tcBorders>
          </w:tcPr>
          <w:p w14:paraId="0BEF7E9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Control</w:t>
            </w:r>
          </w:p>
        </w:tc>
        <w:tc>
          <w:tcPr>
            <w:tcW w:w="1978" w:type="dxa"/>
            <w:tcBorders>
              <w:top w:val="single" w:sz="8" w:space="0" w:color="000000"/>
              <w:left w:val="single" w:sz="8" w:space="0" w:color="000000"/>
              <w:bottom w:val="single" w:sz="8" w:space="0" w:color="000000"/>
              <w:right w:val="single" w:sz="8" w:space="0" w:color="000000"/>
            </w:tcBorders>
          </w:tcPr>
          <w:p w14:paraId="7DD9284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Oprire proces de calcul</w:t>
            </w:r>
          </w:p>
        </w:tc>
        <w:tc>
          <w:tcPr>
            <w:tcW w:w="4826" w:type="dxa"/>
            <w:tcBorders>
              <w:top w:val="single" w:sz="8" w:space="0" w:color="000000"/>
              <w:left w:val="single" w:sz="8" w:space="0" w:color="000000"/>
              <w:bottom w:val="single" w:sz="8" w:space="0" w:color="000000"/>
              <w:right w:val="single" w:sz="8" w:space="0" w:color="000000"/>
            </w:tcBorders>
          </w:tcPr>
          <w:p w14:paraId="0EEBCE9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Operatorul trebuie să poată opri procesul de calcul în orice moment</w:t>
            </w:r>
          </w:p>
        </w:tc>
      </w:tr>
      <w:tr w:rsidR="006B2BEC" w:rsidRPr="00082AD5" w14:paraId="5A5555F7"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3B16D1B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CAL-03</w:t>
            </w:r>
          </w:p>
        </w:tc>
        <w:tc>
          <w:tcPr>
            <w:tcW w:w="1421" w:type="dxa"/>
            <w:tcBorders>
              <w:top w:val="single" w:sz="8" w:space="0" w:color="000000"/>
              <w:left w:val="single" w:sz="8" w:space="0" w:color="000000"/>
              <w:bottom w:val="single" w:sz="8" w:space="0" w:color="000000"/>
              <w:right w:val="single" w:sz="8" w:space="0" w:color="000000"/>
            </w:tcBorders>
          </w:tcPr>
          <w:p w14:paraId="7577917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Control</w:t>
            </w:r>
          </w:p>
        </w:tc>
        <w:tc>
          <w:tcPr>
            <w:tcW w:w="1978" w:type="dxa"/>
            <w:tcBorders>
              <w:top w:val="single" w:sz="8" w:space="0" w:color="000000"/>
              <w:left w:val="single" w:sz="8" w:space="0" w:color="000000"/>
              <w:bottom w:val="single" w:sz="8" w:space="0" w:color="000000"/>
              <w:right w:val="single" w:sz="8" w:space="0" w:color="000000"/>
            </w:tcBorders>
          </w:tcPr>
          <w:p w14:paraId="0714B9C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Reluare proces de calcul</w:t>
            </w:r>
          </w:p>
        </w:tc>
        <w:tc>
          <w:tcPr>
            <w:tcW w:w="4826" w:type="dxa"/>
            <w:tcBorders>
              <w:top w:val="single" w:sz="8" w:space="0" w:color="000000"/>
              <w:left w:val="single" w:sz="8" w:space="0" w:color="000000"/>
              <w:bottom w:val="single" w:sz="8" w:space="0" w:color="000000"/>
              <w:right w:val="single" w:sz="8" w:space="0" w:color="000000"/>
            </w:tcBorders>
          </w:tcPr>
          <w:p w14:paraId="4128EE9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Operatorul trebuie să poată relua procesul de calcul după o oprire</w:t>
            </w:r>
          </w:p>
        </w:tc>
      </w:tr>
      <w:tr w:rsidR="006B2BEC" w:rsidRPr="00082AD5" w14:paraId="65C8CFFE"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16CFD96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CAL-04</w:t>
            </w:r>
          </w:p>
        </w:tc>
        <w:tc>
          <w:tcPr>
            <w:tcW w:w="1421" w:type="dxa"/>
            <w:tcBorders>
              <w:top w:val="single" w:sz="8" w:space="0" w:color="000000"/>
              <w:left w:val="single" w:sz="8" w:space="0" w:color="000000"/>
              <w:bottom w:val="single" w:sz="8" w:space="0" w:color="000000"/>
              <w:right w:val="single" w:sz="8" w:space="0" w:color="000000"/>
            </w:tcBorders>
          </w:tcPr>
          <w:p w14:paraId="3ED3CA6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Calcul</w:t>
            </w:r>
          </w:p>
        </w:tc>
        <w:tc>
          <w:tcPr>
            <w:tcW w:w="1978" w:type="dxa"/>
            <w:tcBorders>
              <w:top w:val="single" w:sz="8" w:space="0" w:color="000000"/>
              <w:left w:val="single" w:sz="8" w:space="0" w:color="000000"/>
              <w:bottom w:val="single" w:sz="8" w:space="0" w:color="000000"/>
              <w:right w:val="single" w:sz="8" w:space="0" w:color="000000"/>
            </w:tcBorders>
          </w:tcPr>
          <w:p w14:paraId="5E090C5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Calcul volum consumat pe indici</w:t>
            </w:r>
          </w:p>
        </w:tc>
        <w:tc>
          <w:tcPr>
            <w:tcW w:w="4826" w:type="dxa"/>
            <w:tcBorders>
              <w:top w:val="single" w:sz="8" w:space="0" w:color="000000"/>
              <w:left w:val="single" w:sz="8" w:space="0" w:color="000000"/>
              <w:bottom w:val="single" w:sz="8" w:space="0" w:color="000000"/>
              <w:right w:val="single" w:sz="8" w:space="0" w:color="000000"/>
            </w:tcBorders>
          </w:tcPr>
          <w:p w14:paraId="1C2C2D0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calculeze volumul consumat ca diferență dintre indicele precedent și indicele actual</w:t>
            </w:r>
          </w:p>
        </w:tc>
      </w:tr>
      <w:tr w:rsidR="006B2BEC" w:rsidRPr="00082AD5" w14:paraId="6FDB043C"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63E02AA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CAL-05</w:t>
            </w:r>
          </w:p>
        </w:tc>
        <w:tc>
          <w:tcPr>
            <w:tcW w:w="1421" w:type="dxa"/>
            <w:tcBorders>
              <w:top w:val="single" w:sz="8" w:space="0" w:color="000000"/>
              <w:left w:val="single" w:sz="8" w:space="0" w:color="000000"/>
              <w:bottom w:val="single" w:sz="8" w:space="0" w:color="000000"/>
              <w:right w:val="single" w:sz="8" w:space="0" w:color="000000"/>
            </w:tcBorders>
          </w:tcPr>
          <w:p w14:paraId="29D1FBC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Calcul</w:t>
            </w:r>
          </w:p>
        </w:tc>
        <w:tc>
          <w:tcPr>
            <w:tcW w:w="1978" w:type="dxa"/>
            <w:tcBorders>
              <w:top w:val="single" w:sz="8" w:space="0" w:color="000000"/>
              <w:left w:val="single" w:sz="8" w:space="0" w:color="000000"/>
              <w:bottom w:val="single" w:sz="8" w:space="0" w:color="000000"/>
              <w:right w:val="single" w:sz="8" w:space="0" w:color="000000"/>
            </w:tcBorders>
          </w:tcPr>
          <w:p w14:paraId="77B5AFD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Calcul volum consumat mediu</w:t>
            </w:r>
          </w:p>
        </w:tc>
        <w:tc>
          <w:tcPr>
            <w:tcW w:w="4826" w:type="dxa"/>
            <w:tcBorders>
              <w:top w:val="single" w:sz="8" w:space="0" w:color="000000"/>
              <w:left w:val="single" w:sz="8" w:space="0" w:color="000000"/>
              <w:bottom w:val="single" w:sz="8" w:space="0" w:color="000000"/>
              <w:right w:val="single" w:sz="8" w:space="0" w:color="000000"/>
            </w:tcBorders>
          </w:tcPr>
          <w:p w14:paraId="102829D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calculeze volumul consumat utilizând valori medii atunci când nu sunt disponibile indici</w:t>
            </w:r>
          </w:p>
        </w:tc>
      </w:tr>
      <w:tr w:rsidR="006B2BEC" w:rsidRPr="00082AD5" w14:paraId="31A298DE"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403E62C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lastRenderedPageBreak/>
              <w:t>CAL-06</w:t>
            </w:r>
          </w:p>
        </w:tc>
        <w:tc>
          <w:tcPr>
            <w:tcW w:w="1421" w:type="dxa"/>
            <w:tcBorders>
              <w:top w:val="single" w:sz="8" w:space="0" w:color="000000"/>
              <w:left w:val="single" w:sz="8" w:space="0" w:color="000000"/>
              <w:bottom w:val="single" w:sz="8" w:space="0" w:color="000000"/>
              <w:right w:val="single" w:sz="8" w:space="0" w:color="000000"/>
            </w:tcBorders>
          </w:tcPr>
          <w:p w14:paraId="3460B5E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Calcul</w:t>
            </w:r>
          </w:p>
        </w:tc>
        <w:tc>
          <w:tcPr>
            <w:tcW w:w="1978" w:type="dxa"/>
            <w:tcBorders>
              <w:top w:val="single" w:sz="8" w:space="0" w:color="000000"/>
              <w:left w:val="single" w:sz="8" w:space="0" w:color="000000"/>
              <w:bottom w:val="single" w:sz="8" w:space="0" w:color="000000"/>
              <w:right w:val="single" w:sz="8" w:space="0" w:color="000000"/>
            </w:tcBorders>
          </w:tcPr>
          <w:p w14:paraId="7D30171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Calcul pe perioade și </w:t>
            </w:r>
            <w:proofErr w:type="spellStart"/>
            <w:r w:rsidRPr="00082AD5">
              <w:rPr>
                <w:rFonts w:ascii="Times New Roman" w:eastAsia="Calibri" w:hAnsi="Times New Roman" w:cs="Times New Roman"/>
                <w:sz w:val="18"/>
                <w:szCs w:val="18"/>
              </w:rPr>
              <w:t>subperioade</w:t>
            </w:r>
            <w:proofErr w:type="spellEnd"/>
          </w:p>
        </w:tc>
        <w:tc>
          <w:tcPr>
            <w:tcW w:w="4826" w:type="dxa"/>
            <w:tcBorders>
              <w:top w:val="single" w:sz="8" w:space="0" w:color="000000"/>
              <w:left w:val="single" w:sz="8" w:space="0" w:color="000000"/>
              <w:bottom w:val="single" w:sz="8" w:space="0" w:color="000000"/>
              <w:right w:val="single" w:sz="8" w:space="0" w:color="000000"/>
            </w:tcBorders>
          </w:tcPr>
          <w:p w14:paraId="38F1DC7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calculul consumului pe perioade și </w:t>
            </w:r>
            <w:proofErr w:type="spellStart"/>
            <w:r w:rsidRPr="00082AD5">
              <w:rPr>
                <w:rFonts w:ascii="Times New Roman" w:eastAsia="Calibri" w:hAnsi="Times New Roman" w:cs="Times New Roman"/>
                <w:sz w:val="18"/>
                <w:szCs w:val="18"/>
              </w:rPr>
              <w:t>subperioade</w:t>
            </w:r>
            <w:proofErr w:type="spellEnd"/>
            <w:r w:rsidRPr="00082AD5">
              <w:rPr>
                <w:rFonts w:ascii="Times New Roman" w:eastAsia="Calibri" w:hAnsi="Times New Roman" w:cs="Times New Roman"/>
                <w:sz w:val="18"/>
                <w:szCs w:val="18"/>
              </w:rPr>
              <w:t xml:space="preserve"> distincte, în funcție de condițiile aplicabile</w:t>
            </w:r>
          </w:p>
        </w:tc>
      </w:tr>
      <w:tr w:rsidR="006B2BEC" w:rsidRPr="00082AD5" w14:paraId="5F671D13"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45CF50D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CAL-07</w:t>
            </w:r>
          </w:p>
        </w:tc>
        <w:tc>
          <w:tcPr>
            <w:tcW w:w="1421" w:type="dxa"/>
            <w:tcBorders>
              <w:top w:val="single" w:sz="8" w:space="0" w:color="000000"/>
              <w:left w:val="single" w:sz="8" w:space="0" w:color="000000"/>
              <w:bottom w:val="single" w:sz="8" w:space="0" w:color="000000"/>
              <w:right w:val="single" w:sz="8" w:space="0" w:color="000000"/>
            </w:tcBorders>
          </w:tcPr>
          <w:p w14:paraId="3D5E34C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Calcul</w:t>
            </w:r>
          </w:p>
        </w:tc>
        <w:tc>
          <w:tcPr>
            <w:tcW w:w="1978" w:type="dxa"/>
            <w:tcBorders>
              <w:top w:val="single" w:sz="8" w:space="0" w:color="000000"/>
              <w:left w:val="single" w:sz="8" w:space="0" w:color="000000"/>
              <w:bottom w:val="single" w:sz="8" w:space="0" w:color="000000"/>
              <w:right w:val="single" w:sz="8" w:space="0" w:color="000000"/>
            </w:tcBorders>
          </w:tcPr>
          <w:p w14:paraId="621BB83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Calcul pe perioade cu tarife diferite</w:t>
            </w:r>
          </w:p>
        </w:tc>
        <w:tc>
          <w:tcPr>
            <w:tcW w:w="4826" w:type="dxa"/>
            <w:tcBorders>
              <w:top w:val="single" w:sz="8" w:space="0" w:color="000000"/>
              <w:left w:val="single" w:sz="8" w:space="0" w:color="000000"/>
              <w:bottom w:val="single" w:sz="8" w:space="0" w:color="000000"/>
              <w:right w:val="single" w:sz="8" w:space="0" w:color="000000"/>
            </w:tcBorders>
          </w:tcPr>
          <w:p w14:paraId="5C7714D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aplice calculul separat pentru </w:t>
            </w:r>
            <w:proofErr w:type="spellStart"/>
            <w:r w:rsidRPr="00082AD5">
              <w:rPr>
                <w:rFonts w:ascii="Times New Roman" w:eastAsia="Calibri" w:hAnsi="Times New Roman" w:cs="Times New Roman"/>
                <w:sz w:val="18"/>
                <w:szCs w:val="18"/>
              </w:rPr>
              <w:t>subperioade</w:t>
            </w:r>
            <w:proofErr w:type="spellEnd"/>
            <w:r w:rsidRPr="00082AD5">
              <w:rPr>
                <w:rFonts w:ascii="Times New Roman" w:eastAsia="Calibri" w:hAnsi="Times New Roman" w:cs="Times New Roman"/>
                <w:sz w:val="18"/>
                <w:szCs w:val="18"/>
              </w:rPr>
              <w:t xml:space="preserve"> în care sunt active tarife diferite</w:t>
            </w:r>
          </w:p>
        </w:tc>
      </w:tr>
      <w:tr w:rsidR="006B2BEC" w:rsidRPr="00082AD5" w14:paraId="4872BFED"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11D338B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CAL-08</w:t>
            </w:r>
          </w:p>
        </w:tc>
        <w:tc>
          <w:tcPr>
            <w:tcW w:w="1421" w:type="dxa"/>
            <w:tcBorders>
              <w:top w:val="single" w:sz="8" w:space="0" w:color="000000"/>
              <w:left w:val="single" w:sz="8" w:space="0" w:color="000000"/>
              <w:bottom w:val="single" w:sz="8" w:space="0" w:color="000000"/>
              <w:right w:val="single" w:sz="8" w:space="0" w:color="000000"/>
            </w:tcBorders>
          </w:tcPr>
          <w:p w14:paraId="6F34BED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Conversie</w:t>
            </w:r>
          </w:p>
        </w:tc>
        <w:tc>
          <w:tcPr>
            <w:tcW w:w="1978" w:type="dxa"/>
            <w:tcBorders>
              <w:top w:val="single" w:sz="8" w:space="0" w:color="000000"/>
              <w:left w:val="single" w:sz="8" w:space="0" w:color="000000"/>
              <w:bottom w:val="single" w:sz="8" w:space="0" w:color="000000"/>
              <w:right w:val="single" w:sz="8" w:space="0" w:color="000000"/>
            </w:tcBorders>
          </w:tcPr>
          <w:p w14:paraId="558B2F6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Conversie volum în energie</w:t>
            </w:r>
          </w:p>
        </w:tc>
        <w:tc>
          <w:tcPr>
            <w:tcW w:w="4826" w:type="dxa"/>
            <w:tcBorders>
              <w:top w:val="single" w:sz="8" w:space="0" w:color="000000"/>
              <w:left w:val="single" w:sz="8" w:space="0" w:color="000000"/>
              <w:bottom w:val="single" w:sz="8" w:space="0" w:color="000000"/>
              <w:right w:val="single" w:sz="8" w:space="0" w:color="000000"/>
            </w:tcBorders>
          </w:tcPr>
          <w:p w14:paraId="57A74E4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convertească volumul de gaze din metri cubi în kilowați-oră utilizând capacitatea calorică configurată</w:t>
            </w:r>
          </w:p>
        </w:tc>
      </w:tr>
      <w:tr w:rsidR="006B2BEC" w:rsidRPr="00082AD5" w14:paraId="38AEF15F"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7539C18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CAL-09</w:t>
            </w:r>
          </w:p>
        </w:tc>
        <w:tc>
          <w:tcPr>
            <w:tcW w:w="1421" w:type="dxa"/>
            <w:tcBorders>
              <w:top w:val="single" w:sz="8" w:space="0" w:color="000000"/>
              <w:left w:val="single" w:sz="8" w:space="0" w:color="000000"/>
              <w:bottom w:val="single" w:sz="8" w:space="0" w:color="000000"/>
              <w:right w:val="single" w:sz="8" w:space="0" w:color="000000"/>
            </w:tcBorders>
          </w:tcPr>
          <w:p w14:paraId="43C287D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Logică</w:t>
            </w:r>
          </w:p>
        </w:tc>
        <w:tc>
          <w:tcPr>
            <w:tcW w:w="1978" w:type="dxa"/>
            <w:tcBorders>
              <w:top w:val="single" w:sz="8" w:space="0" w:color="000000"/>
              <w:left w:val="single" w:sz="8" w:space="0" w:color="000000"/>
              <w:bottom w:val="single" w:sz="8" w:space="0" w:color="000000"/>
              <w:right w:val="single" w:sz="8" w:space="0" w:color="000000"/>
            </w:tcBorders>
          </w:tcPr>
          <w:p w14:paraId="18E1889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Logică de calcul diferențiată PF / PJ</w:t>
            </w:r>
          </w:p>
        </w:tc>
        <w:tc>
          <w:tcPr>
            <w:tcW w:w="4826" w:type="dxa"/>
            <w:tcBorders>
              <w:top w:val="single" w:sz="8" w:space="0" w:color="000000"/>
              <w:left w:val="single" w:sz="8" w:space="0" w:color="000000"/>
              <w:bottom w:val="single" w:sz="8" w:space="0" w:color="000000"/>
              <w:right w:val="single" w:sz="8" w:space="0" w:color="000000"/>
            </w:tcBorders>
          </w:tcPr>
          <w:p w14:paraId="1F41C1A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aplice logici de calcul diferite pentru consumatorii persoane fizice și persoane juridice</w:t>
            </w:r>
          </w:p>
        </w:tc>
      </w:tr>
      <w:tr w:rsidR="006B2BEC" w:rsidRPr="00082AD5" w14:paraId="59338741"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2A6E8AD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CAL-10</w:t>
            </w:r>
          </w:p>
        </w:tc>
        <w:tc>
          <w:tcPr>
            <w:tcW w:w="1421" w:type="dxa"/>
            <w:tcBorders>
              <w:top w:val="single" w:sz="8" w:space="0" w:color="000000"/>
              <w:left w:val="single" w:sz="8" w:space="0" w:color="000000"/>
              <w:bottom w:val="single" w:sz="8" w:space="0" w:color="000000"/>
              <w:right w:val="single" w:sz="8" w:space="0" w:color="000000"/>
            </w:tcBorders>
          </w:tcPr>
          <w:p w14:paraId="6DD18FA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Logică</w:t>
            </w:r>
          </w:p>
        </w:tc>
        <w:tc>
          <w:tcPr>
            <w:tcW w:w="1978" w:type="dxa"/>
            <w:tcBorders>
              <w:top w:val="single" w:sz="8" w:space="0" w:color="000000"/>
              <w:left w:val="single" w:sz="8" w:space="0" w:color="000000"/>
              <w:bottom w:val="single" w:sz="8" w:space="0" w:color="000000"/>
              <w:right w:val="single" w:sz="8" w:space="0" w:color="000000"/>
            </w:tcBorders>
          </w:tcPr>
          <w:p w14:paraId="1B80FE4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Aplicare formule pe tip de presiune</w:t>
            </w:r>
          </w:p>
        </w:tc>
        <w:tc>
          <w:tcPr>
            <w:tcW w:w="4826" w:type="dxa"/>
            <w:tcBorders>
              <w:top w:val="single" w:sz="8" w:space="0" w:color="000000"/>
              <w:left w:val="single" w:sz="8" w:space="0" w:color="000000"/>
              <w:bottom w:val="single" w:sz="8" w:space="0" w:color="000000"/>
              <w:right w:val="single" w:sz="8" w:space="0" w:color="000000"/>
            </w:tcBorders>
          </w:tcPr>
          <w:p w14:paraId="3EA84A3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aplice formule de calcul diferite pentru presiune joasă, medie și înaltă</w:t>
            </w:r>
          </w:p>
        </w:tc>
      </w:tr>
      <w:tr w:rsidR="006B2BEC" w:rsidRPr="00082AD5" w14:paraId="51E6D878" w14:textId="77777777" w:rsidTr="00B00D1B">
        <w:trPr>
          <w:trHeight w:val="361"/>
        </w:trPr>
        <w:tc>
          <w:tcPr>
            <w:tcW w:w="1121" w:type="dxa"/>
            <w:tcBorders>
              <w:top w:val="single" w:sz="8" w:space="0" w:color="000000"/>
              <w:left w:val="single" w:sz="8" w:space="0" w:color="000000"/>
              <w:bottom w:val="single" w:sz="8" w:space="0" w:color="000000"/>
              <w:right w:val="single" w:sz="8" w:space="0" w:color="000000"/>
            </w:tcBorders>
          </w:tcPr>
          <w:p w14:paraId="28D8A4B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CAL-11</w:t>
            </w:r>
          </w:p>
        </w:tc>
        <w:tc>
          <w:tcPr>
            <w:tcW w:w="1421" w:type="dxa"/>
            <w:tcBorders>
              <w:top w:val="single" w:sz="8" w:space="0" w:color="000000"/>
              <w:left w:val="single" w:sz="8" w:space="0" w:color="000000"/>
              <w:bottom w:val="single" w:sz="8" w:space="0" w:color="000000"/>
              <w:right w:val="single" w:sz="8" w:space="0" w:color="000000"/>
            </w:tcBorders>
          </w:tcPr>
          <w:p w14:paraId="1A3349E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Tarife</w:t>
            </w:r>
          </w:p>
        </w:tc>
        <w:tc>
          <w:tcPr>
            <w:tcW w:w="1978" w:type="dxa"/>
            <w:tcBorders>
              <w:top w:val="single" w:sz="8" w:space="0" w:color="000000"/>
              <w:left w:val="single" w:sz="8" w:space="0" w:color="000000"/>
              <w:bottom w:val="single" w:sz="8" w:space="0" w:color="000000"/>
              <w:right w:val="single" w:sz="8" w:space="0" w:color="000000"/>
            </w:tcBorders>
          </w:tcPr>
          <w:p w14:paraId="3CA826A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Aplicare tarife configurate</w:t>
            </w:r>
          </w:p>
        </w:tc>
        <w:tc>
          <w:tcPr>
            <w:tcW w:w="4826" w:type="dxa"/>
            <w:tcBorders>
              <w:top w:val="single" w:sz="8" w:space="0" w:color="000000"/>
              <w:left w:val="single" w:sz="8" w:space="0" w:color="000000"/>
              <w:bottom w:val="single" w:sz="8" w:space="0" w:color="000000"/>
              <w:right w:val="single" w:sz="8" w:space="0" w:color="000000"/>
            </w:tcBorders>
          </w:tcPr>
          <w:p w14:paraId="19E06DF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aplice tarifele active configurate în sistem, corespunzător perioadei, </w:t>
            </w:r>
            <w:proofErr w:type="spellStart"/>
            <w:r w:rsidRPr="00082AD5">
              <w:rPr>
                <w:rFonts w:ascii="Times New Roman" w:eastAsia="Calibri" w:hAnsi="Times New Roman" w:cs="Times New Roman"/>
                <w:sz w:val="18"/>
                <w:szCs w:val="18"/>
              </w:rPr>
              <w:t>subperioadei</w:t>
            </w:r>
            <w:proofErr w:type="spellEnd"/>
            <w:r w:rsidRPr="00082AD5">
              <w:rPr>
                <w:rFonts w:ascii="Times New Roman" w:eastAsia="Calibri" w:hAnsi="Times New Roman" w:cs="Times New Roman"/>
                <w:sz w:val="18"/>
                <w:szCs w:val="18"/>
              </w:rPr>
              <w:t xml:space="preserve"> și tipului de presiune</w:t>
            </w:r>
          </w:p>
        </w:tc>
      </w:tr>
      <w:tr w:rsidR="006B2BEC" w:rsidRPr="00082AD5" w14:paraId="1A1E3D53"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200B619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CAL-12</w:t>
            </w:r>
          </w:p>
        </w:tc>
        <w:tc>
          <w:tcPr>
            <w:tcW w:w="1421" w:type="dxa"/>
            <w:tcBorders>
              <w:top w:val="single" w:sz="8" w:space="0" w:color="000000"/>
              <w:left w:val="single" w:sz="8" w:space="0" w:color="000000"/>
              <w:bottom w:val="single" w:sz="8" w:space="0" w:color="000000"/>
              <w:right w:val="single" w:sz="8" w:space="0" w:color="000000"/>
            </w:tcBorders>
          </w:tcPr>
          <w:p w14:paraId="6FABAA3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Fiscal</w:t>
            </w:r>
          </w:p>
        </w:tc>
        <w:tc>
          <w:tcPr>
            <w:tcW w:w="1978" w:type="dxa"/>
            <w:tcBorders>
              <w:top w:val="single" w:sz="8" w:space="0" w:color="000000"/>
              <w:left w:val="single" w:sz="8" w:space="0" w:color="000000"/>
              <w:bottom w:val="single" w:sz="8" w:space="0" w:color="000000"/>
              <w:right w:val="single" w:sz="8" w:space="0" w:color="000000"/>
            </w:tcBorders>
          </w:tcPr>
          <w:p w14:paraId="27AD909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Calcul TVA</w:t>
            </w:r>
          </w:p>
        </w:tc>
        <w:tc>
          <w:tcPr>
            <w:tcW w:w="4826" w:type="dxa"/>
            <w:tcBorders>
              <w:top w:val="single" w:sz="8" w:space="0" w:color="000000"/>
              <w:left w:val="single" w:sz="8" w:space="0" w:color="000000"/>
              <w:bottom w:val="single" w:sz="8" w:space="0" w:color="000000"/>
              <w:right w:val="single" w:sz="8" w:space="0" w:color="000000"/>
            </w:tcBorders>
          </w:tcPr>
          <w:p w14:paraId="4891BD7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calculeze TVA conform cotei configurate, aplicată asupra valorii fără TVA</w:t>
            </w:r>
          </w:p>
        </w:tc>
      </w:tr>
      <w:tr w:rsidR="006B2BEC" w:rsidRPr="00082AD5" w14:paraId="4BC16812"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15234A6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CAL-13</w:t>
            </w:r>
          </w:p>
        </w:tc>
        <w:tc>
          <w:tcPr>
            <w:tcW w:w="1421" w:type="dxa"/>
            <w:tcBorders>
              <w:top w:val="single" w:sz="8" w:space="0" w:color="000000"/>
              <w:left w:val="single" w:sz="8" w:space="0" w:color="000000"/>
              <w:bottom w:val="single" w:sz="8" w:space="0" w:color="000000"/>
              <w:right w:val="single" w:sz="8" w:space="0" w:color="000000"/>
            </w:tcBorders>
          </w:tcPr>
          <w:p w14:paraId="05E9520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Penalități</w:t>
            </w:r>
          </w:p>
        </w:tc>
        <w:tc>
          <w:tcPr>
            <w:tcW w:w="1978" w:type="dxa"/>
            <w:tcBorders>
              <w:top w:val="single" w:sz="8" w:space="0" w:color="000000"/>
              <w:left w:val="single" w:sz="8" w:space="0" w:color="000000"/>
              <w:bottom w:val="single" w:sz="8" w:space="0" w:color="000000"/>
              <w:right w:val="single" w:sz="8" w:space="0" w:color="000000"/>
            </w:tcBorders>
          </w:tcPr>
          <w:p w14:paraId="62FD2B9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Calcul penalități</w:t>
            </w:r>
          </w:p>
        </w:tc>
        <w:tc>
          <w:tcPr>
            <w:tcW w:w="4826" w:type="dxa"/>
            <w:tcBorders>
              <w:top w:val="single" w:sz="8" w:space="0" w:color="000000"/>
              <w:left w:val="single" w:sz="8" w:space="0" w:color="000000"/>
              <w:bottom w:val="single" w:sz="8" w:space="0" w:color="000000"/>
              <w:right w:val="single" w:sz="8" w:space="0" w:color="000000"/>
            </w:tcBorders>
          </w:tcPr>
          <w:p w14:paraId="257D1CA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calculeze penalități pentru întârzieri la plată, conform regulilor stabilite</w:t>
            </w:r>
          </w:p>
        </w:tc>
      </w:tr>
      <w:tr w:rsidR="006B2BEC" w:rsidRPr="00082AD5" w14:paraId="5EC36106"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55C24AD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CAL-14</w:t>
            </w:r>
          </w:p>
        </w:tc>
        <w:tc>
          <w:tcPr>
            <w:tcW w:w="1421" w:type="dxa"/>
            <w:tcBorders>
              <w:top w:val="single" w:sz="8" w:space="0" w:color="000000"/>
              <w:left w:val="single" w:sz="8" w:space="0" w:color="000000"/>
              <w:bottom w:val="single" w:sz="8" w:space="0" w:color="000000"/>
              <w:right w:val="single" w:sz="8" w:space="0" w:color="000000"/>
            </w:tcBorders>
          </w:tcPr>
          <w:p w14:paraId="19BECF5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w:t>
            </w:r>
          </w:p>
        </w:tc>
        <w:tc>
          <w:tcPr>
            <w:tcW w:w="1978" w:type="dxa"/>
            <w:tcBorders>
              <w:top w:val="single" w:sz="8" w:space="0" w:color="000000"/>
              <w:left w:val="single" w:sz="8" w:space="0" w:color="000000"/>
              <w:bottom w:val="single" w:sz="8" w:space="0" w:color="000000"/>
              <w:right w:val="single" w:sz="8" w:space="0" w:color="000000"/>
            </w:tcBorders>
          </w:tcPr>
          <w:p w14:paraId="4824E1E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 date înainte de calcul</w:t>
            </w:r>
          </w:p>
        </w:tc>
        <w:tc>
          <w:tcPr>
            <w:tcW w:w="4826" w:type="dxa"/>
            <w:tcBorders>
              <w:top w:val="single" w:sz="8" w:space="0" w:color="000000"/>
              <w:left w:val="single" w:sz="8" w:space="0" w:color="000000"/>
              <w:bottom w:val="single" w:sz="8" w:space="0" w:color="000000"/>
              <w:right w:val="single" w:sz="8" w:space="0" w:color="000000"/>
            </w:tcBorders>
          </w:tcPr>
          <w:p w14:paraId="49FBDFB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valideze datele de intrare înainte de efectuarea procesului de calcul</w:t>
            </w:r>
          </w:p>
        </w:tc>
      </w:tr>
      <w:tr w:rsidR="006B2BEC" w:rsidRPr="00082AD5" w14:paraId="27FBAFAA" w14:textId="77777777" w:rsidTr="008A798D">
        <w:trPr>
          <w:trHeight w:val="25"/>
        </w:trPr>
        <w:tc>
          <w:tcPr>
            <w:tcW w:w="1121" w:type="dxa"/>
            <w:tcBorders>
              <w:top w:val="single" w:sz="8" w:space="0" w:color="000000"/>
              <w:left w:val="single" w:sz="8" w:space="0" w:color="000000"/>
              <w:bottom w:val="single" w:sz="8" w:space="0" w:color="000000"/>
              <w:right w:val="single" w:sz="8" w:space="0" w:color="000000"/>
            </w:tcBorders>
          </w:tcPr>
          <w:p w14:paraId="086E1DB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CAL-15</w:t>
            </w:r>
          </w:p>
        </w:tc>
        <w:tc>
          <w:tcPr>
            <w:tcW w:w="1421" w:type="dxa"/>
            <w:tcBorders>
              <w:top w:val="single" w:sz="8" w:space="0" w:color="000000"/>
              <w:left w:val="single" w:sz="8" w:space="0" w:color="000000"/>
              <w:bottom w:val="single" w:sz="8" w:space="0" w:color="000000"/>
              <w:right w:val="single" w:sz="8" w:space="0" w:color="000000"/>
            </w:tcBorders>
          </w:tcPr>
          <w:p w14:paraId="0375C21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w:t>
            </w:r>
          </w:p>
        </w:tc>
        <w:tc>
          <w:tcPr>
            <w:tcW w:w="1978" w:type="dxa"/>
            <w:tcBorders>
              <w:top w:val="single" w:sz="8" w:space="0" w:color="000000"/>
              <w:left w:val="single" w:sz="8" w:space="0" w:color="000000"/>
              <w:bottom w:val="single" w:sz="8" w:space="0" w:color="000000"/>
              <w:right w:val="single" w:sz="8" w:space="0" w:color="000000"/>
            </w:tcBorders>
          </w:tcPr>
          <w:p w14:paraId="57A43F2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 rezultate calcul</w:t>
            </w:r>
          </w:p>
        </w:tc>
        <w:tc>
          <w:tcPr>
            <w:tcW w:w="4826" w:type="dxa"/>
            <w:tcBorders>
              <w:top w:val="single" w:sz="8" w:space="0" w:color="000000"/>
              <w:left w:val="single" w:sz="8" w:space="0" w:color="000000"/>
              <w:bottom w:val="single" w:sz="8" w:space="0" w:color="000000"/>
              <w:right w:val="single" w:sz="8" w:space="0" w:color="000000"/>
            </w:tcBorders>
          </w:tcPr>
          <w:p w14:paraId="5316AD1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valideze rezultatele procesului de calcul prin comparație cu volumele totale importate</w:t>
            </w:r>
          </w:p>
        </w:tc>
      </w:tr>
      <w:tr w:rsidR="006B2BEC" w:rsidRPr="00082AD5" w14:paraId="5AA66128" w14:textId="77777777" w:rsidTr="00B00D1B">
        <w:trPr>
          <w:trHeight w:val="358"/>
        </w:trPr>
        <w:tc>
          <w:tcPr>
            <w:tcW w:w="1121" w:type="dxa"/>
            <w:tcBorders>
              <w:top w:val="single" w:sz="8" w:space="0" w:color="000000"/>
              <w:left w:val="single" w:sz="8" w:space="0" w:color="000000"/>
              <w:bottom w:val="single" w:sz="8" w:space="0" w:color="000000"/>
              <w:right w:val="single" w:sz="8" w:space="0" w:color="000000"/>
            </w:tcBorders>
          </w:tcPr>
          <w:p w14:paraId="7D8ED1D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CAL-16</w:t>
            </w:r>
          </w:p>
        </w:tc>
        <w:tc>
          <w:tcPr>
            <w:tcW w:w="1421" w:type="dxa"/>
            <w:tcBorders>
              <w:top w:val="single" w:sz="8" w:space="0" w:color="000000"/>
              <w:left w:val="single" w:sz="8" w:space="0" w:color="000000"/>
              <w:bottom w:val="single" w:sz="8" w:space="0" w:color="000000"/>
              <w:right w:val="single" w:sz="8" w:space="0" w:color="000000"/>
            </w:tcBorders>
          </w:tcPr>
          <w:p w14:paraId="6B15111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Consistență</w:t>
            </w:r>
          </w:p>
        </w:tc>
        <w:tc>
          <w:tcPr>
            <w:tcW w:w="1978" w:type="dxa"/>
            <w:tcBorders>
              <w:top w:val="single" w:sz="8" w:space="0" w:color="000000"/>
              <w:left w:val="single" w:sz="8" w:space="0" w:color="000000"/>
              <w:bottom w:val="single" w:sz="8" w:space="0" w:color="000000"/>
              <w:right w:val="single" w:sz="8" w:space="0" w:color="000000"/>
            </w:tcBorders>
          </w:tcPr>
          <w:p w14:paraId="223CFC5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Recalculare consistentă</w:t>
            </w:r>
          </w:p>
        </w:tc>
        <w:tc>
          <w:tcPr>
            <w:tcW w:w="4826" w:type="dxa"/>
            <w:tcBorders>
              <w:top w:val="single" w:sz="8" w:space="0" w:color="000000"/>
              <w:left w:val="single" w:sz="8" w:space="0" w:color="000000"/>
              <w:bottom w:val="single" w:sz="8" w:space="0" w:color="000000"/>
              <w:right w:val="single" w:sz="8" w:space="0" w:color="000000"/>
            </w:tcBorders>
          </w:tcPr>
          <w:p w14:paraId="18AA5C5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asigure că reluarea sau recalcularea procesului produce rezultate consistente</w:t>
            </w:r>
          </w:p>
        </w:tc>
      </w:tr>
      <w:tr w:rsidR="006B2BEC" w:rsidRPr="00082AD5" w14:paraId="3B72F2C6" w14:textId="77777777" w:rsidTr="00B00D1B">
        <w:trPr>
          <w:trHeight w:val="408"/>
        </w:trPr>
        <w:tc>
          <w:tcPr>
            <w:tcW w:w="1121" w:type="dxa"/>
            <w:tcBorders>
              <w:top w:val="single" w:sz="8" w:space="0" w:color="000000"/>
              <w:left w:val="single" w:sz="8" w:space="0" w:color="000000"/>
              <w:bottom w:val="single" w:sz="8" w:space="0" w:color="000000"/>
              <w:right w:val="single" w:sz="8" w:space="0" w:color="000000"/>
            </w:tcBorders>
          </w:tcPr>
          <w:p w14:paraId="3BEA21A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CAL-17</w:t>
            </w:r>
          </w:p>
        </w:tc>
        <w:tc>
          <w:tcPr>
            <w:tcW w:w="1421" w:type="dxa"/>
            <w:tcBorders>
              <w:top w:val="single" w:sz="8" w:space="0" w:color="000000"/>
              <w:left w:val="single" w:sz="8" w:space="0" w:color="000000"/>
              <w:bottom w:val="single" w:sz="8" w:space="0" w:color="000000"/>
              <w:right w:val="single" w:sz="8" w:space="0" w:color="000000"/>
            </w:tcBorders>
          </w:tcPr>
          <w:p w14:paraId="201A19F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Monitorizare</w:t>
            </w:r>
          </w:p>
        </w:tc>
        <w:tc>
          <w:tcPr>
            <w:tcW w:w="1978" w:type="dxa"/>
            <w:tcBorders>
              <w:top w:val="single" w:sz="8" w:space="0" w:color="000000"/>
              <w:left w:val="single" w:sz="8" w:space="0" w:color="000000"/>
              <w:bottom w:val="single" w:sz="8" w:space="0" w:color="000000"/>
              <w:right w:val="single" w:sz="8" w:space="0" w:color="000000"/>
            </w:tcBorders>
          </w:tcPr>
          <w:p w14:paraId="24634D8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Monitorizare progres proces</w:t>
            </w:r>
          </w:p>
        </w:tc>
        <w:tc>
          <w:tcPr>
            <w:tcW w:w="4826" w:type="dxa"/>
            <w:tcBorders>
              <w:top w:val="single" w:sz="8" w:space="0" w:color="000000"/>
              <w:left w:val="single" w:sz="8" w:space="0" w:color="000000"/>
              <w:bottom w:val="single" w:sz="8" w:space="0" w:color="000000"/>
              <w:right w:val="single" w:sz="8" w:space="0" w:color="000000"/>
            </w:tcBorders>
          </w:tcPr>
          <w:p w14:paraId="10A23FB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Utilizatorii autorizați trebuie să poată monitoriza progresul procesului de calcul</w:t>
            </w:r>
          </w:p>
        </w:tc>
      </w:tr>
      <w:tr w:rsidR="006B2BEC" w:rsidRPr="00082AD5" w14:paraId="7E3F2A1A" w14:textId="77777777" w:rsidTr="00B00D1B">
        <w:trPr>
          <w:trHeight w:val="177"/>
        </w:trPr>
        <w:tc>
          <w:tcPr>
            <w:tcW w:w="1121" w:type="dxa"/>
            <w:tcBorders>
              <w:top w:val="single" w:sz="8" w:space="0" w:color="000000"/>
              <w:left w:val="single" w:sz="8" w:space="0" w:color="000000"/>
              <w:bottom w:val="single" w:sz="8" w:space="0" w:color="000000"/>
              <w:right w:val="single" w:sz="8" w:space="0" w:color="000000"/>
            </w:tcBorders>
          </w:tcPr>
          <w:p w14:paraId="43D85E9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CAL-18</w:t>
            </w:r>
          </w:p>
        </w:tc>
        <w:tc>
          <w:tcPr>
            <w:tcW w:w="1421" w:type="dxa"/>
            <w:tcBorders>
              <w:top w:val="single" w:sz="8" w:space="0" w:color="000000"/>
              <w:left w:val="single" w:sz="8" w:space="0" w:color="000000"/>
              <w:bottom w:val="single" w:sz="8" w:space="0" w:color="000000"/>
              <w:right w:val="single" w:sz="8" w:space="0" w:color="000000"/>
            </w:tcBorders>
          </w:tcPr>
          <w:p w14:paraId="5EB267D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Raportare</w:t>
            </w:r>
          </w:p>
        </w:tc>
        <w:tc>
          <w:tcPr>
            <w:tcW w:w="1978" w:type="dxa"/>
            <w:tcBorders>
              <w:top w:val="single" w:sz="8" w:space="0" w:color="000000"/>
              <w:left w:val="single" w:sz="8" w:space="0" w:color="000000"/>
              <w:bottom w:val="single" w:sz="8" w:space="0" w:color="000000"/>
              <w:right w:val="single" w:sz="8" w:space="0" w:color="000000"/>
            </w:tcBorders>
          </w:tcPr>
          <w:p w14:paraId="7D47069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Raport proces de calcul</w:t>
            </w:r>
          </w:p>
        </w:tc>
        <w:tc>
          <w:tcPr>
            <w:tcW w:w="4826" w:type="dxa"/>
            <w:tcBorders>
              <w:top w:val="single" w:sz="8" w:space="0" w:color="000000"/>
              <w:left w:val="single" w:sz="8" w:space="0" w:color="000000"/>
              <w:bottom w:val="single" w:sz="8" w:space="0" w:color="000000"/>
              <w:right w:val="single" w:sz="8" w:space="0" w:color="000000"/>
            </w:tcBorders>
          </w:tcPr>
          <w:p w14:paraId="28D4940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genereze rapoarte detaliate privind erorile, avertizările și rezultatele procesului</w:t>
            </w:r>
          </w:p>
        </w:tc>
      </w:tr>
      <w:tr w:rsidR="006B2BEC" w:rsidRPr="00082AD5" w14:paraId="0AC1DA51" w14:textId="77777777" w:rsidTr="00B00D1B">
        <w:trPr>
          <w:trHeight w:val="72"/>
        </w:trPr>
        <w:tc>
          <w:tcPr>
            <w:tcW w:w="1121" w:type="dxa"/>
            <w:tcBorders>
              <w:top w:val="single" w:sz="8" w:space="0" w:color="000000"/>
              <w:left w:val="single" w:sz="8" w:space="0" w:color="000000"/>
              <w:bottom w:val="single" w:sz="8" w:space="0" w:color="000000"/>
              <w:right w:val="single" w:sz="8" w:space="0" w:color="000000"/>
            </w:tcBorders>
          </w:tcPr>
          <w:p w14:paraId="583F20A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CAL-19</w:t>
            </w:r>
          </w:p>
        </w:tc>
        <w:tc>
          <w:tcPr>
            <w:tcW w:w="1421" w:type="dxa"/>
            <w:tcBorders>
              <w:top w:val="single" w:sz="8" w:space="0" w:color="000000"/>
              <w:left w:val="single" w:sz="8" w:space="0" w:color="000000"/>
              <w:bottom w:val="single" w:sz="8" w:space="0" w:color="000000"/>
              <w:right w:val="single" w:sz="8" w:space="0" w:color="000000"/>
            </w:tcBorders>
          </w:tcPr>
          <w:p w14:paraId="08D5892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Audit</w:t>
            </w:r>
          </w:p>
        </w:tc>
        <w:tc>
          <w:tcPr>
            <w:tcW w:w="1978" w:type="dxa"/>
            <w:tcBorders>
              <w:top w:val="single" w:sz="8" w:space="0" w:color="000000"/>
              <w:left w:val="single" w:sz="8" w:space="0" w:color="000000"/>
              <w:bottom w:val="single" w:sz="8" w:space="0" w:color="000000"/>
              <w:right w:val="single" w:sz="8" w:space="0" w:color="000000"/>
            </w:tcBorders>
          </w:tcPr>
          <w:p w14:paraId="02FB842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Înregistrare și audit calcul</w:t>
            </w:r>
          </w:p>
        </w:tc>
        <w:tc>
          <w:tcPr>
            <w:tcW w:w="4826" w:type="dxa"/>
            <w:tcBorders>
              <w:top w:val="single" w:sz="8" w:space="0" w:color="000000"/>
              <w:left w:val="single" w:sz="8" w:space="0" w:color="000000"/>
              <w:bottom w:val="single" w:sz="8" w:space="0" w:color="000000"/>
              <w:right w:val="single" w:sz="8" w:space="0" w:color="000000"/>
            </w:tcBorders>
          </w:tcPr>
          <w:p w14:paraId="060862C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înregistreze toate acțiunile și stările procesului de calcul, incluzând data, ora și utilizatorul</w:t>
            </w:r>
          </w:p>
        </w:tc>
      </w:tr>
    </w:tbl>
    <w:p w14:paraId="49E1091E" w14:textId="276FC1BF" w:rsidR="006B2BEC" w:rsidRPr="00082AD5" w:rsidRDefault="000B72B9" w:rsidP="008F4423">
      <w:pPr>
        <w:pStyle w:val="Titlu3"/>
        <w:spacing w:after="0"/>
        <w:jc w:val="both"/>
        <w:rPr>
          <w:rFonts w:ascii="Times New Roman" w:hAnsi="Times New Roman" w:cs="Times New Roman"/>
        </w:rPr>
      </w:pPr>
      <w:bookmarkStart w:id="45" w:name="_heading=h.ob8jfwwnkd3p" w:colFirst="0" w:colLast="0"/>
      <w:bookmarkEnd w:id="45"/>
      <w:r w:rsidRPr="00082AD5">
        <w:rPr>
          <w:rFonts w:ascii="Times New Roman" w:hAnsi="Times New Roman" w:cs="Times New Roman"/>
        </w:rPr>
        <w:t>5.4.3. MODUL</w:t>
      </w:r>
      <w:r w:rsidR="00B46EF3" w:rsidRPr="00082AD5">
        <w:rPr>
          <w:rFonts w:ascii="Times New Roman" w:hAnsi="Times New Roman" w:cs="Times New Roman"/>
        </w:rPr>
        <w:t>UL</w:t>
      </w:r>
      <w:r w:rsidRPr="00082AD5">
        <w:rPr>
          <w:rFonts w:ascii="Times New Roman" w:hAnsi="Times New Roman" w:cs="Times New Roman"/>
        </w:rPr>
        <w:t xml:space="preserve"> 3: Gestionarea recalculărilor (</w:t>
      </w:r>
      <w:proofErr w:type="spellStart"/>
      <w:r w:rsidRPr="00082AD5">
        <w:rPr>
          <w:rFonts w:ascii="Times New Roman" w:hAnsi="Times New Roman" w:cs="Times New Roman"/>
        </w:rPr>
        <w:t>Microserviciu</w:t>
      </w:r>
      <w:r w:rsidR="00B46EF3" w:rsidRPr="00082AD5">
        <w:rPr>
          <w:rFonts w:ascii="Times New Roman" w:hAnsi="Times New Roman" w:cs="Times New Roman"/>
        </w:rPr>
        <w:t>l</w:t>
      </w:r>
      <w:proofErr w:type="spellEnd"/>
      <w:r w:rsidRPr="00082AD5">
        <w:rPr>
          <w:rFonts w:ascii="Times New Roman" w:hAnsi="Times New Roman" w:cs="Times New Roman"/>
        </w:rPr>
        <w:t xml:space="preserve"> Recalculare)</w:t>
      </w:r>
    </w:p>
    <w:p w14:paraId="59279B37" w14:textId="7995543F" w:rsidR="006B2BEC" w:rsidRPr="00082AD5" w:rsidRDefault="000B72B9" w:rsidP="00B00D1B">
      <w:pPr>
        <w:jc w:val="both"/>
        <w:rPr>
          <w:rFonts w:ascii="Times New Roman" w:eastAsia="Calibri" w:hAnsi="Times New Roman" w:cs="Times New Roman"/>
        </w:rPr>
      </w:pPr>
      <w:r w:rsidRPr="00082AD5">
        <w:rPr>
          <w:rFonts w:ascii="Times New Roman" w:eastAsia="Calibri" w:hAnsi="Times New Roman" w:cs="Times New Roman"/>
        </w:rPr>
        <w:t>Modulul de gestionare a recalculărilor este responsabil de procesarea ajustărilor asupra consumurilor,</w:t>
      </w:r>
      <w:r w:rsidR="00082AD5">
        <w:rPr>
          <w:rFonts w:ascii="Times New Roman" w:eastAsia="Calibri" w:hAnsi="Times New Roman" w:cs="Times New Roman"/>
        </w:rPr>
        <w:t xml:space="preserve"> </w:t>
      </w:r>
      <w:r w:rsidRPr="00082AD5">
        <w:rPr>
          <w:rFonts w:ascii="Times New Roman" w:eastAsia="Calibri" w:hAnsi="Times New Roman" w:cs="Times New Roman"/>
        </w:rPr>
        <w:t xml:space="preserve">valorilor financiare, penalităților și alocărilor de plăți, deja calculate și/sau facturate, pe baza cererilor recepționate </w:t>
      </w:r>
      <w:r w:rsidRPr="00082AD5">
        <w:rPr>
          <w:rFonts w:ascii="Times New Roman" w:eastAsia="Calibri" w:hAnsi="Times New Roman" w:cs="Times New Roman"/>
          <w:b/>
          <w:bCs/>
        </w:rPr>
        <w:t>exclusiv prin API Comerț și API Contabilitate</w:t>
      </w:r>
      <w:r w:rsidRPr="00082AD5">
        <w:rPr>
          <w:rFonts w:ascii="Times New Roman" w:eastAsia="Calibri" w:hAnsi="Times New Roman" w:cs="Times New Roman"/>
        </w:rPr>
        <w:t xml:space="preserve">. Modulul asigură controlul </w:t>
      </w:r>
      <w:proofErr w:type="spellStart"/>
      <w:r w:rsidRPr="00082AD5">
        <w:rPr>
          <w:rFonts w:ascii="Times New Roman" w:eastAsia="Calibri" w:hAnsi="Times New Roman" w:cs="Times New Roman"/>
        </w:rPr>
        <w:t>workflow</w:t>
      </w:r>
      <w:proofErr w:type="spellEnd"/>
      <w:r w:rsidRPr="00082AD5">
        <w:rPr>
          <w:rFonts w:ascii="Times New Roman" w:eastAsia="Calibri" w:hAnsi="Times New Roman" w:cs="Times New Roman"/>
        </w:rPr>
        <w:t xml:space="preserve">-ului de recalculare, </w:t>
      </w:r>
      <w:proofErr w:type="spellStart"/>
      <w:r w:rsidRPr="00082AD5">
        <w:rPr>
          <w:rFonts w:ascii="Times New Roman" w:eastAsia="Calibri" w:hAnsi="Times New Roman" w:cs="Times New Roman"/>
        </w:rPr>
        <w:t>versionarea</w:t>
      </w:r>
      <w:proofErr w:type="spellEnd"/>
      <w:r w:rsidRPr="00082AD5">
        <w:rPr>
          <w:rFonts w:ascii="Times New Roman" w:eastAsia="Calibri" w:hAnsi="Times New Roman" w:cs="Times New Roman"/>
        </w:rPr>
        <w:t xml:space="preserve"> datelor, audit complet și reflectarea diferențelor în facturile curente sau viitoare, fără modificarea sau ștergerea datelor istorice.</w:t>
      </w:r>
    </w:p>
    <w:tbl>
      <w:tblPr>
        <w:tblStyle w:val="21"/>
        <w:tblW w:w="93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3"/>
        <w:gridCol w:w="1374"/>
        <w:gridCol w:w="1803"/>
        <w:gridCol w:w="5186"/>
      </w:tblGrid>
      <w:tr w:rsidR="006B2BEC" w:rsidRPr="00082AD5" w14:paraId="70BE3A1D"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5F7A85B0"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374" w:type="dxa"/>
            <w:tcBorders>
              <w:top w:val="single" w:sz="8" w:space="0" w:color="000000"/>
              <w:left w:val="single" w:sz="8" w:space="0" w:color="000000"/>
              <w:bottom w:val="single" w:sz="8" w:space="0" w:color="000000"/>
              <w:right w:val="single" w:sz="8" w:space="0" w:color="000000"/>
            </w:tcBorders>
          </w:tcPr>
          <w:p w14:paraId="7A67A2AD"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1803" w:type="dxa"/>
            <w:tcBorders>
              <w:top w:val="single" w:sz="8" w:space="0" w:color="000000"/>
              <w:left w:val="single" w:sz="8" w:space="0" w:color="000000"/>
              <w:bottom w:val="single" w:sz="8" w:space="0" w:color="000000"/>
              <w:right w:val="single" w:sz="8" w:space="0" w:color="000000"/>
            </w:tcBorders>
          </w:tcPr>
          <w:p w14:paraId="74D8BCB5"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5186" w:type="dxa"/>
            <w:tcBorders>
              <w:top w:val="single" w:sz="8" w:space="0" w:color="000000"/>
              <w:left w:val="single" w:sz="8" w:space="0" w:color="000000"/>
              <w:bottom w:val="single" w:sz="8" w:space="0" w:color="000000"/>
              <w:right w:val="single" w:sz="8" w:space="0" w:color="000000"/>
            </w:tcBorders>
          </w:tcPr>
          <w:p w14:paraId="39CC6151"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3DAD5025" w14:textId="77777777" w:rsidTr="008A798D">
        <w:trPr>
          <w:trHeight w:val="236"/>
        </w:trPr>
        <w:tc>
          <w:tcPr>
            <w:tcW w:w="983" w:type="dxa"/>
            <w:tcBorders>
              <w:top w:val="single" w:sz="8" w:space="0" w:color="000000"/>
              <w:left w:val="single" w:sz="8" w:space="0" w:color="000000"/>
              <w:bottom w:val="single" w:sz="8" w:space="0" w:color="000000"/>
              <w:right w:val="single" w:sz="8" w:space="0" w:color="000000"/>
            </w:tcBorders>
          </w:tcPr>
          <w:p w14:paraId="4CC854A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REC-01</w:t>
            </w:r>
          </w:p>
        </w:tc>
        <w:tc>
          <w:tcPr>
            <w:tcW w:w="1374" w:type="dxa"/>
            <w:tcBorders>
              <w:top w:val="single" w:sz="8" w:space="0" w:color="000000"/>
              <w:left w:val="single" w:sz="8" w:space="0" w:color="000000"/>
              <w:bottom w:val="single" w:sz="8" w:space="0" w:color="000000"/>
              <w:right w:val="single" w:sz="8" w:space="0" w:color="000000"/>
            </w:tcBorders>
          </w:tcPr>
          <w:p w14:paraId="3C63AC7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Inițiere</w:t>
            </w:r>
          </w:p>
        </w:tc>
        <w:tc>
          <w:tcPr>
            <w:tcW w:w="1803" w:type="dxa"/>
            <w:tcBorders>
              <w:top w:val="single" w:sz="8" w:space="0" w:color="000000"/>
              <w:left w:val="single" w:sz="8" w:space="0" w:color="000000"/>
              <w:bottom w:val="single" w:sz="8" w:space="0" w:color="000000"/>
              <w:right w:val="single" w:sz="8" w:space="0" w:color="000000"/>
            </w:tcBorders>
          </w:tcPr>
          <w:p w14:paraId="56DCDE86"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Inițiere recalculare</w:t>
            </w:r>
          </w:p>
        </w:tc>
        <w:tc>
          <w:tcPr>
            <w:tcW w:w="5186" w:type="dxa"/>
            <w:tcBorders>
              <w:top w:val="single" w:sz="8" w:space="0" w:color="000000"/>
              <w:left w:val="single" w:sz="8" w:space="0" w:color="000000"/>
              <w:bottom w:val="single" w:sz="8" w:space="0" w:color="000000"/>
              <w:right w:val="single" w:sz="8" w:space="0" w:color="000000"/>
            </w:tcBorders>
          </w:tcPr>
          <w:p w14:paraId="72518D7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inițierea procesului de recalculare exclusiv pe baza cererilor recepționate prin API Comerț sau API Contabilitate</w:t>
            </w:r>
          </w:p>
        </w:tc>
      </w:tr>
      <w:tr w:rsidR="006B2BEC" w:rsidRPr="00082AD5" w14:paraId="11F10AB8"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3CE8789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REC-02</w:t>
            </w:r>
          </w:p>
        </w:tc>
        <w:tc>
          <w:tcPr>
            <w:tcW w:w="1374" w:type="dxa"/>
            <w:tcBorders>
              <w:top w:val="single" w:sz="8" w:space="0" w:color="000000"/>
              <w:left w:val="single" w:sz="8" w:space="0" w:color="000000"/>
              <w:bottom w:val="single" w:sz="8" w:space="0" w:color="000000"/>
              <w:right w:val="single" w:sz="8" w:space="0" w:color="000000"/>
            </w:tcBorders>
          </w:tcPr>
          <w:p w14:paraId="3D66972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Sursă</w:t>
            </w:r>
          </w:p>
        </w:tc>
        <w:tc>
          <w:tcPr>
            <w:tcW w:w="1803" w:type="dxa"/>
            <w:tcBorders>
              <w:top w:val="single" w:sz="8" w:space="0" w:color="000000"/>
              <w:left w:val="single" w:sz="8" w:space="0" w:color="000000"/>
              <w:bottom w:val="single" w:sz="8" w:space="0" w:color="000000"/>
              <w:right w:val="single" w:sz="8" w:space="0" w:color="000000"/>
            </w:tcBorders>
          </w:tcPr>
          <w:p w14:paraId="23C0FD99"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Surse autorizate</w:t>
            </w:r>
          </w:p>
        </w:tc>
        <w:tc>
          <w:tcPr>
            <w:tcW w:w="5186" w:type="dxa"/>
            <w:tcBorders>
              <w:top w:val="single" w:sz="8" w:space="0" w:color="000000"/>
              <w:left w:val="single" w:sz="8" w:space="0" w:color="000000"/>
              <w:bottom w:val="single" w:sz="8" w:space="0" w:color="000000"/>
              <w:right w:val="single" w:sz="8" w:space="0" w:color="000000"/>
            </w:tcBorders>
          </w:tcPr>
          <w:p w14:paraId="3DCD8EE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accepte cereri de recalculare doar din surse externe autorizate (API Comerț, API Contabilitate)</w:t>
            </w:r>
          </w:p>
        </w:tc>
      </w:tr>
      <w:tr w:rsidR="006B2BEC" w:rsidRPr="00082AD5" w14:paraId="23217DC1"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6734E88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REC-03</w:t>
            </w:r>
          </w:p>
        </w:tc>
        <w:tc>
          <w:tcPr>
            <w:tcW w:w="1374" w:type="dxa"/>
            <w:tcBorders>
              <w:top w:val="single" w:sz="8" w:space="0" w:color="000000"/>
              <w:left w:val="single" w:sz="8" w:space="0" w:color="000000"/>
              <w:bottom w:val="single" w:sz="8" w:space="0" w:color="000000"/>
              <w:right w:val="single" w:sz="8" w:space="0" w:color="000000"/>
            </w:tcBorders>
          </w:tcPr>
          <w:p w14:paraId="73CA031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Identificare</w:t>
            </w:r>
          </w:p>
        </w:tc>
        <w:tc>
          <w:tcPr>
            <w:tcW w:w="1803" w:type="dxa"/>
            <w:tcBorders>
              <w:top w:val="single" w:sz="8" w:space="0" w:color="000000"/>
              <w:left w:val="single" w:sz="8" w:space="0" w:color="000000"/>
              <w:bottom w:val="single" w:sz="8" w:space="0" w:color="000000"/>
              <w:right w:val="single" w:sz="8" w:space="0" w:color="000000"/>
            </w:tcBorders>
          </w:tcPr>
          <w:p w14:paraId="27E4BCEE"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Identificare obiect recalculare</w:t>
            </w:r>
          </w:p>
        </w:tc>
        <w:tc>
          <w:tcPr>
            <w:tcW w:w="5186" w:type="dxa"/>
            <w:tcBorders>
              <w:top w:val="single" w:sz="8" w:space="0" w:color="000000"/>
              <w:left w:val="single" w:sz="8" w:space="0" w:color="000000"/>
              <w:bottom w:val="single" w:sz="8" w:space="0" w:color="000000"/>
              <w:right w:val="single" w:sz="8" w:space="0" w:color="000000"/>
            </w:tcBorders>
          </w:tcPr>
          <w:p w14:paraId="0D30C5D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Cererea de recalculare trebuie să identifice explicit obiectul recalculării: factură, set de facturi și/sau perioadă</w:t>
            </w:r>
          </w:p>
        </w:tc>
      </w:tr>
      <w:tr w:rsidR="006B2BEC" w:rsidRPr="00082AD5" w14:paraId="637DDA24"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56E209A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REC-04</w:t>
            </w:r>
          </w:p>
        </w:tc>
        <w:tc>
          <w:tcPr>
            <w:tcW w:w="1374" w:type="dxa"/>
            <w:tcBorders>
              <w:top w:val="single" w:sz="8" w:space="0" w:color="000000"/>
              <w:left w:val="single" w:sz="8" w:space="0" w:color="000000"/>
              <w:bottom w:val="single" w:sz="8" w:space="0" w:color="000000"/>
              <w:right w:val="single" w:sz="8" w:space="0" w:color="000000"/>
            </w:tcBorders>
          </w:tcPr>
          <w:p w14:paraId="389898B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Identificare</w:t>
            </w:r>
          </w:p>
        </w:tc>
        <w:tc>
          <w:tcPr>
            <w:tcW w:w="1803" w:type="dxa"/>
            <w:tcBorders>
              <w:top w:val="single" w:sz="8" w:space="0" w:color="000000"/>
              <w:left w:val="single" w:sz="8" w:space="0" w:color="000000"/>
              <w:bottom w:val="single" w:sz="8" w:space="0" w:color="000000"/>
              <w:right w:val="single" w:sz="8" w:space="0" w:color="000000"/>
            </w:tcBorders>
          </w:tcPr>
          <w:p w14:paraId="512790E7"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Recalculare pe factură</w:t>
            </w:r>
          </w:p>
        </w:tc>
        <w:tc>
          <w:tcPr>
            <w:tcW w:w="5186" w:type="dxa"/>
            <w:tcBorders>
              <w:top w:val="single" w:sz="8" w:space="0" w:color="000000"/>
              <w:left w:val="single" w:sz="8" w:space="0" w:color="000000"/>
              <w:bottom w:val="single" w:sz="8" w:space="0" w:color="000000"/>
              <w:right w:val="single" w:sz="8" w:space="0" w:color="000000"/>
            </w:tcBorders>
          </w:tcPr>
          <w:p w14:paraId="75EEC16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recalcularea pornind de la o factură concretă identificată prin ID unic</w:t>
            </w:r>
          </w:p>
        </w:tc>
      </w:tr>
      <w:tr w:rsidR="006B2BEC" w:rsidRPr="00082AD5" w14:paraId="3AF9346F"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6E26758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REC-05</w:t>
            </w:r>
          </w:p>
        </w:tc>
        <w:tc>
          <w:tcPr>
            <w:tcW w:w="1374" w:type="dxa"/>
            <w:tcBorders>
              <w:top w:val="single" w:sz="8" w:space="0" w:color="000000"/>
              <w:left w:val="single" w:sz="8" w:space="0" w:color="000000"/>
              <w:bottom w:val="single" w:sz="8" w:space="0" w:color="000000"/>
              <w:right w:val="single" w:sz="8" w:space="0" w:color="000000"/>
            </w:tcBorders>
          </w:tcPr>
          <w:p w14:paraId="5478F10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Identificare</w:t>
            </w:r>
          </w:p>
        </w:tc>
        <w:tc>
          <w:tcPr>
            <w:tcW w:w="1803" w:type="dxa"/>
            <w:tcBorders>
              <w:top w:val="single" w:sz="8" w:space="0" w:color="000000"/>
              <w:left w:val="single" w:sz="8" w:space="0" w:color="000000"/>
              <w:bottom w:val="single" w:sz="8" w:space="0" w:color="000000"/>
              <w:right w:val="single" w:sz="8" w:space="0" w:color="000000"/>
            </w:tcBorders>
          </w:tcPr>
          <w:p w14:paraId="3EC3599B"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Recalculare pe set de facturi</w:t>
            </w:r>
          </w:p>
        </w:tc>
        <w:tc>
          <w:tcPr>
            <w:tcW w:w="5186" w:type="dxa"/>
            <w:tcBorders>
              <w:top w:val="single" w:sz="8" w:space="0" w:color="000000"/>
              <w:left w:val="single" w:sz="8" w:space="0" w:color="000000"/>
              <w:bottom w:val="single" w:sz="8" w:space="0" w:color="000000"/>
              <w:right w:val="single" w:sz="8" w:space="0" w:color="000000"/>
            </w:tcBorders>
          </w:tcPr>
          <w:p w14:paraId="675174C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recalcularea pentru mai multe facturi transmise într-o singură cerere</w:t>
            </w:r>
          </w:p>
        </w:tc>
      </w:tr>
      <w:tr w:rsidR="006B2BEC" w:rsidRPr="00082AD5" w14:paraId="568384E5"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055D46C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lastRenderedPageBreak/>
              <w:t>REC-06</w:t>
            </w:r>
          </w:p>
        </w:tc>
        <w:tc>
          <w:tcPr>
            <w:tcW w:w="1374" w:type="dxa"/>
            <w:tcBorders>
              <w:top w:val="single" w:sz="8" w:space="0" w:color="000000"/>
              <w:left w:val="single" w:sz="8" w:space="0" w:color="000000"/>
              <w:bottom w:val="single" w:sz="8" w:space="0" w:color="000000"/>
              <w:right w:val="single" w:sz="8" w:space="0" w:color="000000"/>
            </w:tcBorders>
          </w:tcPr>
          <w:p w14:paraId="667088C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Identificare</w:t>
            </w:r>
          </w:p>
        </w:tc>
        <w:tc>
          <w:tcPr>
            <w:tcW w:w="1803" w:type="dxa"/>
            <w:tcBorders>
              <w:top w:val="single" w:sz="8" w:space="0" w:color="000000"/>
              <w:left w:val="single" w:sz="8" w:space="0" w:color="000000"/>
              <w:bottom w:val="single" w:sz="8" w:space="0" w:color="000000"/>
              <w:right w:val="single" w:sz="8" w:space="0" w:color="000000"/>
            </w:tcBorders>
          </w:tcPr>
          <w:p w14:paraId="063BD6EB"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Recalculare pe perioadă</w:t>
            </w:r>
          </w:p>
        </w:tc>
        <w:tc>
          <w:tcPr>
            <w:tcW w:w="5186" w:type="dxa"/>
            <w:tcBorders>
              <w:top w:val="single" w:sz="8" w:space="0" w:color="000000"/>
              <w:left w:val="single" w:sz="8" w:space="0" w:color="000000"/>
              <w:bottom w:val="single" w:sz="8" w:space="0" w:color="000000"/>
              <w:right w:val="single" w:sz="8" w:space="0" w:color="000000"/>
            </w:tcBorders>
          </w:tcPr>
          <w:p w14:paraId="40B0B7A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recalcularea pentru perioade exacte (lună, interval date, </w:t>
            </w:r>
            <w:proofErr w:type="spellStart"/>
            <w:r w:rsidRPr="00082AD5">
              <w:rPr>
                <w:rFonts w:ascii="Times New Roman" w:eastAsia="Calibri" w:hAnsi="Times New Roman" w:cs="Times New Roman"/>
                <w:sz w:val="18"/>
                <w:szCs w:val="18"/>
              </w:rPr>
              <w:t>subperioade</w:t>
            </w:r>
            <w:proofErr w:type="spellEnd"/>
            <w:r w:rsidRPr="00082AD5">
              <w:rPr>
                <w:rFonts w:ascii="Times New Roman" w:eastAsia="Calibri" w:hAnsi="Times New Roman" w:cs="Times New Roman"/>
                <w:sz w:val="18"/>
                <w:szCs w:val="18"/>
              </w:rPr>
              <w:t>) transmise de API</w:t>
            </w:r>
          </w:p>
        </w:tc>
      </w:tr>
      <w:tr w:rsidR="006B2BEC" w:rsidRPr="00082AD5" w14:paraId="5D0D7F84"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0E8E3A9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REC-07</w:t>
            </w:r>
          </w:p>
        </w:tc>
        <w:tc>
          <w:tcPr>
            <w:tcW w:w="1374" w:type="dxa"/>
            <w:tcBorders>
              <w:top w:val="single" w:sz="8" w:space="0" w:color="000000"/>
              <w:left w:val="single" w:sz="8" w:space="0" w:color="000000"/>
              <w:bottom w:val="single" w:sz="8" w:space="0" w:color="000000"/>
              <w:right w:val="single" w:sz="8" w:space="0" w:color="000000"/>
            </w:tcBorders>
          </w:tcPr>
          <w:p w14:paraId="016B17FE"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Scope</w:t>
            </w:r>
            <w:proofErr w:type="spellEnd"/>
          </w:p>
        </w:tc>
        <w:tc>
          <w:tcPr>
            <w:tcW w:w="1803" w:type="dxa"/>
            <w:tcBorders>
              <w:top w:val="single" w:sz="8" w:space="0" w:color="000000"/>
              <w:left w:val="single" w:sz="8" w:space="0" w:color="000000"/>
              <w:bottom w:val="single" w:sz="8" w:space="0" w:color="000000"/>
              <w:right w:val="single" w:sz="8" w:space="0" w:color="000000"/>
            </w:tcBorders>
          </w:tcPr>
          <w:p w14:paraId="048409EC"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Definire domeniu recalculare</w:t>
            </w:r>
          </w:p>
        </w:tc>
        <w:tc>
          <w:tcPr>
            <w:tcW w:w="5186" w:type="dxa"/>
            <w:tcBorders>
              <w:top w:val="single" w:sz="8" w:space="0" w:color="000000"/>
              <w:left w:val="single" w:sz="8" w:space="0" w:color="000000"/>
              <w:bottom w:val="single" w:sz="8" w:space="0" w:color="000000"/>
              <w:right w:val="single" w:sz="8" w:space="0" w:color="000000"/>
            </w:tcBorders>
          </w:tcPr>
          <w:p w14:paraId="587D616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Cererea trebuie să specifice explicit ce se recalculează: volum, sume, penalități, plăți sau recalculare completă</w:t>
            </w:r>
          </w:p>
        </w:tc>
      </w:tr>
      <w:tr w:rsidR="006B2BEC" w:rsidRPr="00082AD5" w14:paraId="221B27CC"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69E1CB2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REC-08</w:t>
            </w:r>
          </w:p>
        </w:tc>
        <w:tc>
          <w:tcPr>
            <w:tcW w:w="1374" w:type="dxa"/>
            <w:tcBorders>
              <w:top w:val="single" w:sz="8" w:space="0" w:color="000000"/>
              <w:left w:val="single" w:sz="8" w:space="0" w:color="000000"/>
              <w:bottom w:val="single" w:sz="8" w:space="0" w:color="000000"/>
              <w:right w:val="single" w:sz="8" w:space="0" w:color="000000"/>
            </w:tcBorders>
          </w:tcPr>
          <w:p w14:paraId="163BC66E"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Scope</w:t>
            </w:r>
            <w:proofErr w:type="spellEnd"/>
          </w:p>
        </w:tc>
        <w:tc>
          <w:tcPr>
            <w:tcW w:w="1803" w:type="dxa"/>
            <w:tcBorders>
              <w:top w:val="single" w:sz="8" w:space="0" w:color="000000"/>
              <w:left w:val="single" w:sz="8" w:space="0" w:color="000000"/>
              <w:bottom w:val="single" w:sz="8" w:space="0" w:color="000000"/>
              <w:right w:val="single" w:sz="8" w:space="0" w:color="000000"/>
            </w:tcBorders>
          </w:tcPr>
          <w:p w14:paraId="0E3817F8"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Recalculare completă</w:t>
            </w:r>
          </w:p>
        </w:tc>
        <w:tc>
          <w:tcPr>
            <w:tcW w:w="5186" w:type="dxa"/>
            <w:tcBorders>
              <w:top w:val="single" w:sz="8" w:space="0" w:color="000000"/>
              <w:left w:val="single" w:sz="8" w:space="0" w:color="000000"/>
              <w:bottom w:val="single" w:sz="8" w:space="0" w:color="000000"/>
              <w:right w:val="single" w:sz="8" w:space="0" w:color="000000"/>
            </w:tcBorders>
          </w:tcPr>
          <w:p w14:paraId="18FC4CC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suporte recalcularea completă care include volume, sume, taxe, penalități, plăți și sold</w:t>
            </w:r>
          </w:p>
        </w:tc>
      </w:tr>
      <w:tr w:rsidR="006B2BEC" w:rsidRPr="00082AD5" w14:paraId="1627D836"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06D26FF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REC-09</w:t>
            </w:r>
          </w:p>
        </w:tc>
        <w:tc>
          <w:tcPr>
            <w:tcW w:w="1374" w:type="dxa"/>
            <w:tcBorders>
              <w:top w:val="single" w:sz="8" w:space="0" w:color="000000"/>
              <w:left w:val="single" w:sz="8" w:space="0" w:color="000000"/>
              <w:bottom w:val="single" w:sz="8" w:space="0" w:color="000000"/>
              <w:right w:val="single" w:sz="8" w:space="0" w:color="000000"/>
            </w:tcBorders>
          </w:tcPr>
          <w:p w14:paraId="521EFD3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Control</w:t>
            </w:r>
          </w:p>
        </w:tc>
        <w:tc>
          <w:tcPr>
            <w:tcW w:w="1803" w:type="dxa"/>
            <w:tcBorders>
              <w:top w:val="single" w:sz="8" w:space="0" w:color="000000"/>
              <w:left w:val="single" w:sz="8" w:space="0" w:color="000000"/>
              <w:bottom w:val="single" w:sz="8" w:space="0" w:color="000000"/>
              <w:right w:val="single" w:sz="8" w:space="0" w:color="000000"/>
            </w:tcBorders>
          </w:tcPr>
          <w:p w14:paraId="09E46187"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Izolare proces</w:t>
            </w:r>
          </w:p>
        </w:tc>
        <w:tc>
          <w:tcPr>
            <w:tcW w:w="5186" w:type="dxa"/>
            <w:tcBorders>
              <w:top w:val="single" w:sz="8" w:space="0" w:color="000000"/>
              <w:left w:val="single" w:sz="8" w:space="0" w:color="000000"/>
              <w:bottom w:val="single" w:sz="8" w:space="0" w:color="000000"/>
              <w:right w:val="single" w:sz="8" w:space="0" w:color="000000"/>
            </w:tcBorders>
          </w:tcPr>
          <w:p w14:paraId="197E1CE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Procesul de recalculare trebuie să fie izolat de procesul standard de calcul</w:t>
            </w:r>
          </w:p>
        </w:tc>
      </w:tr>
      <w:tr w:rsidR="006B2BEC" w:rsidRPr="00082AD5" w14:paraId="03CBFA1E"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119E40A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REC-10</w:t>
            </w:r>
          </w:p>
        </w:tc>
        <w:tc>
          <w:tcPr>
            <w:tcW w:w="1374" w:type="dxa"/>
            <w:tcBorders>
              <w:top w:val="single" w:sz="8" w:space="0" w:color="000000"/>
              <w:left w:val="single" w:sz="8" w:space="0" w:color="000000"/>
              <w:bottom w:val="single" w:sz="8" w:space="0" w:color="000000"/>
              <w:right w:val="single" w:sz="8" w:space="0" w:color="000000"/>
            </w:tcBorders>
          </w:tcPr>
          <w:p w14:paraId="7F21E5A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w:t>
            </w:r>
          </w:p>
        </w:tc>
        <w:tc>
          <w:tcPr>
            <w:tcW w:w="1803" w:type="dxa"/>
            <w:tcBorders>
              <w:top w:val="single" w:sz="8" w:space="0" w:color="000000"/>
              <w:left w:val="single" w:sz="8" w:space="0" w:color="000000"/>
              <w:bottom w:val="single" w:sz="8" w:space="0" w:color="000000"/>
              <w:right w:val="single" w:sz="8" w:space="0" w:color="000000"/>
            </w:tcBorders>
          </w:tcPr>
          <w:p w14:paraId="52744C53"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 cerere recalculare</w:t>
            </w:r>
          </w:p>
        </w:tc>
        <w:tc>
          <w:tcPr>
            <w:tcW w:w="5186" w:type="dxa"/>
            <w:tcBorders>
              <w:top w:val="single" w:sz="8" w:space="0" w:color="000000"/>
              <w:left w:val="single" w:sz="8" w:space="0" w:color="000000"/>
              <w:bottom w:val="single" w:sz="8" w:space="0" w:color="000000"/>
              <w:right w:val="single" w:sz="8" w:space="0" w:color="000000"/>
            </w:tcBorders>
          </w:tcPr>
          <w:p w14:paraId="52A0F46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valideze existența și corectitudinea facturilor, perioadelor și consumatorului indicat</w:t>
            </w:r>
          </w:p>
        </w:tc>
      </w:tr>
      <w:tr w:rsidR="006B2BEC" w:rsidRPr="00082AD5" w14:paraId="2CEDFBB5" w14:textId="77777777">
        <w:trPr>
          <w:trHeight w:val="305"/>
        </w:trPr>
        <w:tc>
          <w:tcPr>
            <w:tcW w:w="983" w:type="dxa"/>
            <w:tcBorders>
              <w:top w:val="single" w:sz="8" w:space="0" w:color="000000"/>
              <w:left w:val="single" w:sz="8" w:space="0" w:color="000000"/>
              <w:bottom w:val="single" w:sz="8" w:space="0" w:color="000000"/>
              <w:right w:val="single" w:sz="8" w:space="0" w:color="000000"/>
            </w:tcBorders>
          </w:tcPr>
          <w:p w14:paraId="4347125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REC-11</w:t>
            </w:r>
          </w:p>
        </w:tc>
        <w:tc>
          <w:tcPr>
            <w:tcW w:w="1374" w:type="dxa"/>
            <w:tcBorders>
              <w:top w:val="single" w:sz="8" w:space="0" w:color="000000"/>
              <w:left w:val="single" w:sz="8" w:space="0" w:color="000000"/>
              <w:bottom w:val="single" w:sz="8" w:space="0" w:color="000000"/>
              <w:right w:val="single" w:sz="8" w:space="0" w:color="000000"/>
            </w:tcBorders>
          </w:tcPr>
          <w:p w14:paraId="1896507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w:t>
            </w:r>
          </w:p>
        </w:tc>
        <w:tc>
          <w:tcPr>
            <w:tcW w:w="1803" w:type="dxa"/>
            <w:tcBorders>
              <w:top w:val="single" w:sz="8" w:space="0" w:color="000000"/>
              <w:left w:val="single" w:sz="8" w:space="0" w:color="000000"/>
              <w:bottom w:val="single" w:sz="8" w:space="0" w:color="000000"/>
              <w:right w:val="single" w:sz="8" w:space="0" w:color="000000"/>
            </w:tcBorders>
          </w:tcPr>
          <w:p w14:paraId="599ACBE9" w14:textId="77777777" w:rsidR="006B2BEC" w:rsidRPr="00082AD5" w:rsidRDefault="000B72B9" w:rsidP="0049137C">
            <w:pPr>
              <w:jc w:val="cente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Idempotență</w:t>
            </w:r>
            <w:proofErr w:type="spellEnd"/>
            <w:r w:rsidRPr="00082AD5">
              <w:rPr>
                <w:rFonts w:ascii="Times New Roman" w:eastAsia="Calibri" w:hAnsi="Times New Roman" w:cs="Times New Roman"/>
                <w:sz w:val="18"/>
                <w:szCs w:val="18"/>
              </w:rPr>
              <w:t xml:space="preserve"> recalculare</w:t>
            </w:r>
          </w:p>
        </w:tc>
        <w:tc>
          <w:tcPr>
            <w:tcW w:w="5186" w:type="dxa"/>
            <w:tcBorders>
              <w:top w:val="single" w:sz="8" w:space="0" w:color="000000"/>
              <w:left w:val="single" w:sz="8" w:space="0" w:color="000000"/>
              <w:bottom w:val="single" w:sz="8" w:space="0" w:color="000000"/>
              <w:right w:val="single" w:sz="8" w:space="0" w:color="000000"/>
            </w:tcBorders>
          </w:tcPr>
          <w:p w14:paraId="228D973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prevină procesarea duplicată a aceleiași cereri de recalculare</w:t>
            </w:r>
          </w:p>
        </w:tc>
      </w:tr>
      <w:tr w:rsidR="006B2BEC" w:rsidRPr="00082AD5" w14:paraId="183707FB"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40DE1E7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REC-12</w:t>
            </w:r>
          </w:p>
        </w:tc>
        <w:tc>
          <w:tcPr>
            <w:tcW w:w="1374" w:type="dxa"/>
            <w:tcBorders>
              <w:top w:val="single" w:sz="8" w:space="0" w:color="000000"/>
              <w:left w:val="single" w:sz="8" w:space="0" w:color="000000"/>
              <w:bottom w:val="single" w:sz="8" w:space="0" w:color="000000"/>
              <w:right w:val="single" w:sz="8" w:space="0" w:color="000000"/>
            </w:tcBorders>
          </w:tcPr>
          <w:p w14:paraId="2444125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Date intrare</w:t>
            </w:r>
          </w:p>
        </w:tc>
        <w:tc>
          <w:tcPr>
            <w:tcW w:w="1803" w:type="dxa"/>
            <w:tcBorders>
              <w:top w:val="single" w:sz="8" w:space="0" w:color="000000"/>
              <w:left w:val="single" w:sz="8" w:space="0" w:color="000000"/>
              <w:bottom w:val="single" w:sz="8" w:space="0" w:color="000000"/>
              <w:right w:val="single" w:sz="8" w:space="0" w:color="000000"/>
            </w:tcBorders>
          </w:tcPr>
          <w:p w14:paraId="6280CCFA"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Perioadă exactă</w:t>
            </w:r>
          </w:p>
        </w:tc>
        <w:tc>
          <w:tcPr>
            <w:tcW w:w="5186" w:type="dxa"/>
            <w:tcBorders>
              <w:top w:val="single" w:sz="8" w:space="0" w:color="000000"/>
              <w:left w:val="single" w:sz="8" w:space="0" w:color="000000"/>
              <w:bottom w:val="single" w:sz="8" w:space="0" w:color="000000"/>
              <w:right w:val="single" w:sz="8" w:space="0" w:color="000000"/>
            </w:tcBorders>
          </w:tcPr>
          <w:p w14:paraId="02447B3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utilizeze exclusiv perioada exactă transmisă în cererea de recalculare</w:t>
            </w:r>
          </w:p>
        </w:tc>
      </w:tr>
      <w:tr w:rsidR="006B2BEC" w:rsidRPr="00082AD5" w14:paraId="56D5C0F6"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1239E15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REC-13</w:t>
            </w:r>
          </w:p>
        </w:tc>
        <w:tc>
          <w:tcPr>
            <w:tcW w:w="1374" w:type="dxa"/>
            <w:tcBorders>
              <w:top w:val="single" w:sz="8" w:space="0" w:color="000000"/>
              <w:left w:val="single" w:sz="8" w:space="0" w:color="000000"/>
              <w:bottom w:val="single" w:sz="8" w:space="0" w:color="000000"/>
              <w:right w:val="single" w:sz="8" w:space="0" w:color="000000"/>
            </w:tcBorders>
          </w:tcPr>
          <w:p w14:paraId="5187413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Date intrare</w:t>
            </w:r>
          </w:p>
        </w:tc>
        <w:tc>
          <w:tcPr>
            <w:tcW w:w="1803" w:type="dxa"/>
            <w:tcBorders>
              <w:top w:val="single" w:sz="8" w:space="0" w:color="000000"/>
              <w:left w:val="single" w:sz="8" w:space="0" w:color="000000"/>
              <w:bottom w:val="single" w:sz="8" w:space="0" w:color="000000"/>
              <w:right w:val="single" w:sz="8" w:space="0" w:color="000000"/>
            </w:tcBorders>
          </w:tcPr>
          <w:p w14:paraId="4CDEB18D"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Valori corectate</w:t>
            </w:r>
          </w:p>
        </w:tc>
        <w:tc>
          <w:tcPr>
            <w:tcW w:w="5186" w:type="dxa"/>
            <w:tcBorders>
              <w:top w:val="single" w:sz="8" w:space="0" w:color="000000"/>
              <w:left w:val="single" w:sz="8" w:space="0" w:color="000000"/>
              <w:bottom w:val="single" w:sz="8" w:space="0" w:color="000000"/>
              <w:right w:val="single" w:sz="8" w:space="0" w:color="000000"/>
            </w:tcBorders>
          </w:tcPr>
          <w:p w14:paraId="164E59B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accepte valori corectate (volum și/sau sume) furnizate în cererea de recalculare</w:t>
            </w:r>
          </w:p>
        </w:tc>
      </w:tr>
      <w:tr w:rsidR="006B2BEC" w:rsidRPr="00082AD5" w14:paraId="1B76366A"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61588FA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REC-14</w:t>
            </w:r>
          </w:p>
        </w:tc>
        <w:tc>
          <w:tcPr>
            <w:tcW w:w="1374" w:type="dxa"/>
            <w:tcBorders>
              <w:top w:val="single" w:sz="8" w:space="0" w:color="000000"/>
              <w:left w:val="single" w:sz="8" w:space="0" w:color="000000"/>
              <w:bottom w:val="single" w:sz="8" w:space="0" w:color="000000"/>
              <w:right w:val="single" w:sz="8" w:space="0" w:color="000000"/>
            </w:tcBorders>
          </w:tcPr>
          <w:p w14:paraId="1D8B13C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Date intrare</w:t>
            </w:r>
          </w:p>
        </w:tc>
        <w:tc>
          <w:tcPr>
            <w:tcW w:w="1803" w:type="dxa"/>
            <w:tcBorders>
              <w:top w:val="single" w:sz="8" w:space="0" w:color="000000"/>
              <w:left w:val="single" w:sz="8" w:space="0" w:color="000000"/>
              <w:bottom w:val="single" w:sz="8" w:space="0" w:color="000000"/>
              <w:right w:val="single" w:sz="8" w:space="0" w:color="000000"/>
            </w:tcBorders>
          </w:tcPr>
          <w:p w14:paraId="7B821ED7" w14:textId="77777777" w:rsidR="006B2BEC" w:rsidRPr="00082AD5" w:rsidRDefault="000B72B9" w:rsidP="0049137C">
            <w:pPr>
              <w:jc w:val="cente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fără valori</w:t>
            </w:r>
          </w:p>
        </w:tc>
        <w:tc>
          <w:tcPr>
            <w:tcW w:w="5186" w:type="dxa"/>
            <w:tcBorders>
              <w:top w:val="single" w:sz="8" w:space="0" w:color="000000"/>
              <w:left w:val="single" w:sz="8" w:space="0" w:color="000000"/>
              <w:bottom w:val="single" w:sz="8" w:space="0" w:color="000000"/>
              <w:right w:val="single" w:sz="8" w:space="0" w:color="000000"/>
            </w:tcBorders>
          </w:tcPr>
          <w:p w14:paraId="49E619B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recalcularea prin refacerea calculelor pe baza datelor existente</w:t>
            </w:r>
          </w:p>
        </w:tc>
      </w:tr>
      <w:tr w:rsidR="006B2BEC" w:rsidRPr="00082AD5" w14:paraId="4BD1EA5A" w14:textId="77777777">
        <w:trPr>
          <w:trHeight w:val="391"/>
        </w:trPr>
        <w:tc>
          <w:tcPr>
            <w:tcW w:w="983" w:type="dxa"/>
            <w:tcBorders>
              <w:top w:val="single" w:sz="8" w:space="0" w:color="000000"/>
              <w:left w:val="single" w:sz="8" w:space="0" w:color="000000"/>
              <w:bottom w:val="single" w:sz="8" w:space="0" w:color="000000"/>
              <w:right w:val="single" w:sz="8" w:space="0" w:color="000000"/>
            </w:tcBorders>
          </w:tcPr>
          <w:p w14:paraId="2112305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REC-15</w:t>
            </w:r>
          </w:p>
        </w:tc>
        <w:tc>
          <w:tcPr>
            <w:tcW w:w="1374" w:type="dxa"/>
            <w:tcBorders>
              <w:top w:val="single" w:sz="8" w:space="0" w:color="000000"/>
              <w:left w:val="single" w:sz="8" w:space="0" w:color="000000"/>
              <w:bottom w:val="single" w:sz="8" w:space="0" w:color="000000"/>
              <w:right w:val="single" w:sz="8" w:space="0" w:color="000000"/>
            </w:tcBorders>
          </w:tcPr>
          <w:p w14:paraId="51D4428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Clasificator</w:t>
            </w:r>
          </w:p>
        </w:tc>
        <w:tc>
          <w:tcPr>
            <w:tcW w:w="1803" w:type="dxa"/>
            <w:tcBorders>
              <w:top w:val="single" w:sz="8" w:space="0" w:color="000000"/>
              <w:left w:val="single" w:sz="8" w:space="0" w:color="000000"/>
              <w:bottom w:val="single" w:sz="8" w:space="0" w:color="000000"/>
              <w:right w:val="single" w:sz="8" w:space="0" w:color="000000"/>
            </w:tcBorders>
          </w:tcPr>
          <w:p w14:paraId="570A2517"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Motiv recalculare</w:t>
            </w:r>
          </w:p>
        </w:tc>
        <w:tc>
          <w:tcPr>
            <w:tcW w:w="5186" w:type="dxa"/>
            <w:tcBorders>
              <w:top w:val="single" w:sz="8" w:space="0" w:color="000000"/>
              <w:left w:val="single" w:sz="8" w:space="0" w:color="000000"/>
              <w:bottom w:val="single" w:sz="8" w:space="0" w:color="000000"/>
              <w:right w:val="single" w:sz="8" w:space="0" w:color="000000"/>
            </w:tcBorders>
          </w:tcPr>
          <w:p w14:paraId="3B3DC59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Fiecare recalculare trebuie să aibă un motiv obligatoriu selectat din clasificator</w:t>
            </w:r>
          </w:p>
        </w:tc>
      </w:tr>
      <w:tr w:rsidR="006B2BEC" w:rsidRPr="00082AD5" w14:paraId="1AA4134D"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4F1856E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REC-16</w:t>
            </w:r>
          </w:p>
        </w:tc>
        <w:tc>
          <w:tcPr>
            <w:tcW w:w="1374" w:type="dxa"/>
            <w:tcBorders>
              <w:top w:val="single" w:sz="8" w:space="0" w:color="000000"/>
              <w:left w:val="single" w:sz="8" w:space="0" w:color="000000"/>
              <w:bottom w:val="single" w:sz="8" w:space="0" w:color="000000"/>
              <w:right w:val="single" w:sz="8" w:space="0" w:color="000000"/>
            </w:tcBorders>
          </w:tcPr>
          <w:p w14:paraId="73CA144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Documente</w:t>
            </w:r>
          </w:p>
        </w:tc>
        <w:tc>
          <w:tcPr>
            <w:tcW w:w="1803" w:type="dxa"/>
            <w:tcBorders>
              <w:top w:val="single" w:sz="8" w:space="0" w:color="000000"/>
              <w:left w:val="single" w:sz="8" w:space="0" w:color="000000"/>
              <w:bottom w:val="single" w:sz="8" w:space="0" w:color="000000"/>
              <w:right w:val="single" w:sz="8" w:space="0" w:color="000000"/>
            </w:tcBorders>
          </w:tcPr>
          <w:p w14:paraId="2A791BD9"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Anulare logică facturi</w:t>
            </w:r>
          </w:p>
        </w:tc>
        <w:tc>
          <w:tcPr>
            <w:tcW w:w="5186" w:type="dxa"/>
            <w:tcBorders>
              <w:top w:val="single" w:sz="8" w:space="0" w:color="000000"/>
              <w:left w:val="single" w:sz="8" w:space="0" w:color="000000"/>
              <w:bottom w:val="single" w:sz="8" w:space="0" w:color="000000"/>
              <w:right w:val="single" w:sz="8" w:space="0" w:color="000000"/>
            </w:tcBorders>
          </w:tcPr>
          <w:p w14:paraId="032E19E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anularea logică a facturilor afectate, fără ștergere fizică</w:t>
            </w:r>
          </w:p>
        </w:tc>
      </w:tr>
      <w:tr w:rsidR="006B2BEC" w:rsidRPr="00082AD5" w14:paraId="51EB4384" w14:textId="77777777">
        <w:trPr>
          <w:trHeight w:val="220"/>
        </w:trPr>
        <w:tc>
          <w:tcPr>
            <w:tcW w:w="983" w:type="dxa"/>
            <w:tcBorders>
              <w:top w:val="single" w:sz="8" w:space="0" w:color="000000"/>
              <w:left w:val="single" w:sz="8" w:space="0" w:color="000000"/>
              <w:bottom w:val="single" w:sz="8" w:space="0" w:color="000000"/>
              <w:right w:val="single" w:sz="8" w:space="0" w:color="000000"/>
            </w:tcBorders>
          </w:tcPr>
          <w:p w14:paraId="238531C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REC-17</w:t>
            </w:r>
          </w:p>
        </w:tc>
        <w:tc>
          <w:tcPr>
            <w:tcW w:w="1374" w:type="dxa"/>
            <w:tcBorders>
              <w:top w:val="single" w:sz="8" w:space="0" w:color="000000"/>
              <w:left w:val="single" w:sz="8" w:space="0" w:color="000000"/>
              <w:bottom w:val="single" w:sz="8" w:space="0" w:color="000000"/>
              <w:right w:val="single" w:sz="8" w:space="0" w:color="000000"/>
            </w:tcBorders>
          </w:tcPr>
          <w:p w14:paraId="47D3E16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Calcul</w:t>
            </w:r>
          </w:p>
        </w:tc>
        <w:tc>
          <w:tcPr>
            <w:tcW w:w="1803" w:type="dxa"/>
            <w:tcBorders>
              <w:top w:val="single" w:sz="8" w:space="0" w:color="000000"/>
              <w:left w:val="single" w:sz="8" w:space="0" w:color="000000"/>
              <w:bottom w:val="single" w:sz="8" w:space="0" w:color="000000"/>
              <w:right w:val="single" w:sz="8" w:space="0" w:color="000000"/>
            </w:tcBorders>
          </w:tcPr>
          <w:p w14:paraId="267C2B01" w14:textId="77777777" w:rsidR="006B2BEC" w:rsidRPr="00082AD5" w:rsidRDefault="000B72B9" w:rsidP="0049137C">
            <w:pPr>
              <w:jc w:val="cente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volum</w:t>
            </w:r>
          </w:p>
        </w:tc>
        <w:tc>
          <w:tcPr>
            <w:tcW w:w="5186" w:type="dxa"/>
            <w:tcBorders>
              <w:top w:val="single" w:sz="8" w:space="0" w:color="000000"/>
              <w:left w:val="single" w:sz="8" w:space="0" w:color="000000"/>
              <w:bottom w:val="single" w:sz="8" w:space="0" w:color="000000"/>
              <w:right w:val="single" w:sz="8" w:space="0" w:color="000000"/>
            </w:tcBorders>
          </w:tcPr>
          <w:p w14:paraId="048A8A6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recalculeze volumele de consum pentru obiectele afectate</w:t>
            </w:r>
          </w:p>
        </w:tc>
      </w:tr>
      <w:tr w:rsidR="006B2BEC" w:rsidRPr="00082AD5" w14:paraId="3C322963"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4989F31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REC-18</w:t>
            </w:r>
          </w:p>
        </w:tc>
        <w:tc>
          <w:tcPr>
            <w:tcW w:w="1374" w:type="dxa"/>
            <w:tcBorders>
              <w:top w:val="single" w:sz="8" w:space="0" w:color="000000"/>
              <w:left w:val="single" w:sz="8" w:space="0" w:color="000000"/>
              <w:bottom w:val="single" w:sz="8" w:space="0" w:color="000000"/>
              <w:right w:val="single" w:sz="8" w:space="0" w:color="000000"/>
            </w:tcBorders>
          </w:tcPr>
          <w:p w14:paraId="4C3FDF3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Calcul</w:t>
            </w:r>
          </w:p>
        </w:tc>
        <w:tc>
          <w:tcPr>
            <w:tcW w:w="1803" w:type="dxa"/>
            <w:tcBorders>
              <w:top w:val="single" w:sz="8" w:space="0" w:color="000000"/>
              <w:left w:val="single" w:sz="8" w:space="0" w:color="000000"/>
              <w:bottom w:val="single" w:sz="8" w:space="0" w:color="000000"/>
              <w:right w:val="single" w:sz="8" w:space="0" w:color="000000"/>
            </w:tcBorders>
          </w:tcPr>
          <w:p w14:paraId="49645392" w14:textId="77777777" w:rsidR="006B2BEC" w:rsidRPr="00082AD5" w:rsidRDefault="000B72B9" w:rsidP="0049137C">
            <w:pPr>
              <w:jc w:val="cente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sume</w:t>
            </w:r>
          </w:p>
        </w:tc>
        <w:tc>
          <w:tcPr>
            <w:tcW w:w="5186" w:type="dxa"/>
            <w:tcBorders>
              <w:top w:val="single" w:sz="8" w:space="0" w:color="000000"/>
              <w:left w:val="single" w:sz="8" w:space="0" w:color="000000"/>
              <w:bottom w:val="single" w:sz="8" w:space="0" w:color="000000"/>
              <w:right w:val="single" w:sz="8" w:space="0" w:color="000000"/>
            </w:tcBorders>
          </w:tcPr>
          <w:p w14:paraId="28E6E02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recalculeze valorile financiare rezultate din recalculare</w:t>
            </w:r>
          </w:p>
        </w:tc>
      </w:tr>
      <w:tr w:rsidR="006B2BEC" w:rsidRPr="00082AD5" w14:paraId="4736ED6D"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6B6A800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REC-19</w:t>
            </w:r>
          </w:p>
        </w:tc>
        <w:tc>
          <w:tcPr>
            <w:tcW w:w="1374" w:type="dxa"/>
            <w:tcBorders>
              <w:top w:val="single" w:sz="8" w:space="0" w:color="000000"/>
              <w:left w:val="single" w:sz="8" w:space="0" w:color="000000"/>
              <w:bottom w:val="single" w:sz="8" w:space="0" w:color="000000"/>
              <w:right w:val="single" w:sz="8" w:space="0" w:color="000000"/>
            </w:tcBorders>
          </w:tcPr>
          <w:p w14:paraId="6FBF385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Fiscal</w:t>
            </w:r>
          </w:p>
        </w:tc>
        <w:tc>
          <w:tcPr>
            <w:tcW w:w="1803" w:type="dxa"/>
            <w:tcBorders>
              <w:top w:val="single" w:sz="8" w:space="0" w:color="000000"/>
              <w:left w:val="single" w:sz="8" w:space="0" w:color="000000"/>
              <w:bottom w:val="single" w:sz="8" w:space="0" w:color="000000"/>
              <w:right w:val="single" w:sz="8" w:space="0" w:color="000000"/>
            </w:tcBorders>
          </w:tcPr>
          <w:p w14:paraId="15E0E4FB" w14:textId="77777777" w:rsidR="006B2BEC" w:rsidRPr="00082AD5" w:rsidRDefault="000B72B9" w:rsidP="0049137C">
            <w:pPr>
              <w:jc w:val="cente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taxe</w:t>
            </w:r>
          </w:p>
        </w:tc>
        <w:tc>
          <w:tcPr>
            <w:tcW w:w="5186" w:type="dxa"/>
            <w:tcBorders>
              <w:top w:val="single" w:sz="8" w:space="0" w:color="000000"/>
              <w:left w:val="single" w:sz="8" w:space="0" w:color="000000"/>
              <w:bottom w:val="single" w:sz="8" w:space="0" w:color="000000"/>
              <w:right w:val="single" w:sz="8" w:space="0" w:color="000000"/>
            </w:tcBorders>
          </w:tcPr>
          <w:p w14:paraId="6FBD2B6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recalculeze TVA și alte componente fiscale</w:t>
            </w:r>
          </w:p>
        </w:tc>
      </w:tr>
      <w:tr w:rsidR="006B2BEC" w:rsidRPr="00082AD5" w14:paraId="402D7AA7"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213F54B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REC-20</w:t>
            </w:r>
          </w:p>
        </w:tc>
        <w:tc>
          <w:tcPr>
            <w:tcW w:w="1374" w:type="dxa"/>
            <w:tcBorders>
              <w:top w:val="single" w:sz="8" w:space="0" w:color="000000"/>
              <w:left w:val="single" w:sz="8" w:space="0" w:color="000000"/>
              <w:bottom w:val="single" w:sz="8" w:space="0" w:color="000000"/>
              <w:right w:val="single" w:sz="8" w:space="0" w:color="000000"/>
            </w:tcBorders>
          </w:tcPr>
          <w:p w14:paraId="15A22D2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Penalități</w:t>
            </w:r>
          </w:p>
        </w:tc>
        <w:tc>
          <w:tcPr>
            <w:tcW w:w="1803" w:type="dxa"/>
            <w:tcBorders>
              <w:top w:val="single" w:sz="8" w:space="0" w:color="000000"/>
              <w:left w:val="single" w:sz="8" w:space="0" w:color="000000"/>
              <w:bottom w:val="single" w:sz="8" w:space="0" w:color="000000"/>
              <w:right w:val="single" w:sz="8" w:space="0" w:color="000000"/>
            </w:tcBorders>
          </w:tcPr>
          <w:p w14:paraId="09AAF2E2" w14:textId="77777777" w:rsidR="006B2BEC" w:rsidRPr="00082AD5" w:rsidRDefault="000B72B9" w:rsidP="0049137C">
            <w:pPr>
              <w:jc w:val="cente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penalități</w:t>
            </w:r>
          </w:p>
        </w:tc>
        <w:tc>
          <w:tcPr>
            <w:tcW w:w="5186" w:type="dxa"/>
            <w:tcBorders>
              <w:top w:val="single" w:sz="8" w:space="0" w:color="000000"/>
              <w:left w:val="single" w:sz="8" w:space="0" w:color="000000"/>
              <w:bottom w:val="single" w:sz="8" w:space="0" w:color="000000"/>
              <w:right w:val="single" w:sz="8" w:space="0" w:color="000000"/>
            </w:tcBorders>
          </w:tcPr>
          <w:p w14:paraId="7E34870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recalculeze penalitățile aferente perioadelor și sumelor afectate</w:t>
            </w:r>
          </w:p>
        </w:tc>
      </w:tr>
      <w:tr w:rsidR="006B2BEC" w:rsidRPr="00082AD5" w14:paraId="5D4708B3"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2BC7216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REC-21</w:t>
            </w:r>
          </w:p>
        </w:tc>
        <w:tc>
          <w:tcPr>
            <w:tcW w:w="1374" w:type="dxa"/>
            <w:tcBorders>
              <w:top w:val="single" w:sz="8" w:space="0" w:color="000000"/>
              <w:left w:val="single" w:sz="8" w:space="0" w:color="000000"/>
              <w:bottom w:val="single" w:sz="8" w:space="0" w:color="000000"/>
              <w:right w:val="single" w:sz="8" w:space="0" w:color="000000"/>
            </w:tcBorders>
          </w:tcPr>
          <w:p w14:paraId="115A146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Plăți</w:t>
            </w:r>
          </w:p>
        </w:tc>
        <w:tc>
          <w:tcPr>
            <w:tcW w:w="1803" w:type="dxa"/>
            <w:tcBorders>
              <w:top w:val="single" w:sz="8" w:space="0" w:color="000000"/>
              <w:left w:val="single" w:sz="8" w:space="0" w:color="000000"/>
              <w:bottom w:val="single" w:sz="8" w:space="0" w:color="000000"/>
              <w:right w:val="single" w:sz="8" w:space="0" w:color="000000"/>
            </w:tcBorders>
          </w:tcPr>
          <w:p w14:paraId="47CCDFD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Reevaluare plăți</w:t>
            </w:r>
          </w:p>
        </w:tc>
        <w:tc>
          <w:tcPr>
            <w:tcW w:w="5186" w:type="dxa"/>
            <w:tcBorders>
              <w:top w:val="single" w:sz="8" w:space="0" w:color="000000"/>
              <w:left w:val="single" w:sz="8" w:space="0" w:color="000000"/>
              <w:bottom w:val="single" w:sz="8" w:space="0" w:color="000000"/>
              <w:right w:val="single" w:sz="8" w:space="0" w:color="000000"/>
            </w:tcBorders>
          </w:tcPr>
          <w:p w14:paraId="19B559E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reevalueze toate plățile asociate obiectelor recalculate</w:t>
            </w:r>
          </w:p>
        </w:tc>
      </w:tr>
      <w:tr w:rsidR="006B2BEC" w:rsidRPr="00082AD5" w14:paraId="63B328C3"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092598B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REC-22</w:t>
            </w:r>
          </w:p>
        </w:tc>
        <w:tc>
          <w:tcPr>
            <w:tcW w:w="1374" w:type="dxa"/>
            <w:tcBorders>
              <w:top w:val="single" w:sz="8" w:space="0" w:color="000000"/>
              <w:left w:val="single" w:sz="8" w:space="0" w:color="000000"/>
              <w:bottom w:val="single" w:sz="8" w:space="0" w:color="000000"/>
              <w:right w:val="single" w:sz="8" w:space="0" w:color="000000"/>
            </w:tcBorders>
          </w:tcPr>
          <w:p w14:paraId="025F73B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Plăți</w:t>
            </w:r>
          </w:p>
        </w:tc>
        <w:tc>
          <w:tcPr>
            <w:tcW w:w="1803" w:type="dxa"/>
            <w:tcBorders>
              <w:top w:val="single" w:sz="8" w:space="0" w:color="000000"/>
              <w:left w:val="single" w:sz="8" w:space="0" w:color="000000"/>
              <w:bottom w:val="single" w:sz="8" w:space="0" w:color="000000"/>
              <w:right w:val="single" w:sz="8" w:space="0" w:color="000000"/>
            </w:tcBorders>
          </w:tcPr>
          <w:p w14:paraId="22E76D9B"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Realocare plăți</w:t>
            </w:r>
          </w:p>
        </w:tc>
        <w:tc>
          <w:tcPr>
            <w:tcW w:w="5186" w:type="dxa"/>
            <w:tcBorders>
              <w:top w:val="single" w:sz="8" w:space="0" w:color="000000"/>
              <w:left w:val="single" w:sz="8" w:space="0" w:color="000000"/>
              <w:bottom w:val="single" w:sz="8" w:space="0" w:color="000000"/>
              <w:right w:val="single" w:sz="8" w:space="0" w:color="000000"/>
            </w:tcBorders>
          </w:tcPr>
          <w:p w14:paraId="23648E4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realocarea plăților conform noilor rezultate</w:t>
            </w:r>
          </w:p>
        </w:tc>
      </w:tr>
      <w:tr w:rsidR="006B2BEC" w:rsidRPr="00082AD5" w14:paraId="5598377D"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6B2F9B0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REC-23</w:t>
            </w:r>
          </w:p>
        </w:tc>
        <w:tc>
          <w:tcPr>
            <w:tcW w:w="1374" w:type="dxa"/>
            <w:tcBorders>
              <w:top w:val="single" w:sz="8" w:space="0" w:color="000000"/>
              <w:left w:val="single" w:sz="8" w:space="0" w:color="000000"/>
              <w:bottom w:val="single" w:sz="8" w:space="0" w:color="000000"/>
              <w:right w:val="single" w:sz="8" w:space="0" w:color="000000"/>
            </w:tcBorders>
          </w:tcPr>
          <w:p w14:paraId="1C5C363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Sold</w:t>
            </w:r>
          </w:p>
        </w:tc>
        <w:tc>
          <w:tcPr>
            <w:tcW w:w="1803" w:type="dxa"/>
            <w:tcBorders>
              <w:top w:val="single" w:sz="8" w:space="0" w:color="000000"/>
              <w:left w:val="single" w:sz="8" w:space="0" w:color="000000"/>
              <w:bottom w:val="single" w:sz="8" w:space="0" w:color="000000"/>
              <w:right w:val="single" w:sz="8" w:space="0" w:color="000000"/>
            </w:tcBorders>
          </w:tcPr>
          <w:p w14:paraId="18998706" w14:textId="77777777" w:rsidR="006B2BEC" w:rsidRPr="00082AD5" w:rsidRDefault="000B72B9" w:rsidP="0049137C">
            <w:pPr>
              <w:jc w:val="cente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sold</w:t>
            </w:r>
          </w:p>
        </w:tc>
        <w:tc>
          <w:tcPr>
            <w:tcW w:w="5186" w:type="dxa"/>
            <w:tcBorders>
              <w:top w:val="single" w:sz="8" w:space="0" w:color="000000"/>
              <w:left w:val="single" w:sz="8" w:space="0" w:color="000000"/>
              <w:bottom w:val="single" w:sz="8" w:space="0" w:color="000000"/>
              <w:right w:val="single" w:sz="8" w:space="0" w:color="000000"/>
            </w:tcBorders>
          </w:tcPr>
          <w:p w14:paraId="54DDA1E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recalculeze soldul consumatorului după recalculare</w:t>
            </w:r>
          </w:p>
        </w:tc>
      </w:tr>
      <w:tr w:rsidR="006B2BEC" w:rsidRPr="00082AD5" w14:paraId="2C88D6F0"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4B958ED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REC-24</w:t>
            </w:r>
          </w:p>
        </w:tc>
        <w:tc>
          <w:tcPr>
            <w:tcW w:w="1374" w:type="dxa"/>
            <w:tcBorders>
              <w:top w:val="single" w:sz="8" w:space="0" w:color="000000"/>
              <w:left w:val="single" w:sz="8" w:space="0" w:color="000000"/>
              <w:bottom w:val="single" w:sz="8" w:space="0" w:color="000000"/>
              <w:right w:val="single" w:sz="8" w:space="0" w:color="000000"/>
            </w:tcBorders>
          </w:tcPr>
          <w:p w14:paraId="43951B6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Rezultat</w:t>
            </w:r>
          </w:p>
        </w:tc>
        <w:tc>
          <w:tcPr>
            <w:tcW w:w="1803" w:type="dxa"/>
            <w:tcBorders>
              <w:top w:val="single" w:sz="8" w:space="0" w:color="000000"/>
              <w:left w:val="single" w:sz="8" w:space="0" w:color="000000"/>
              <w:bottom w:val="single" w:sz="8" w:space="0" w:color="000000"/>
              <w:right w:val="single" w:sz="8" w:space="0" w:color="000000"/>
            </w:tcBorders>
          </w:tcPr>
          <w:p w14:paraId="4A483333"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Determinare diferență</w:t>
            </w:r>
          </w:p>
        </w:tc>
        <w:tc>
          <w:tcPr>
            <w:tcW w:w="5186" w:type="dxa"/>
            <w:tcBorders>
              <w:top w:val="single" w:sz="8" w:space="0" w:color="000000"/>
              <w:left w:val="single" w:sz="8" w:space="0" w:color="000000"/>
              <w:bottom w:val="single" w:sz="8" w:space="0" w:color="000000"/>
              <w:right w:val="single" w:sz="8" w:space="0" w:color="000000"/>
            </w:tcBorders>
          </w:tcPr>
          <w:p w14:paraId="4EE118F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determine diferența dintre valorile inițiale și cele recalculate</w:t>
            </w:r>
          </w:p>
        </w:tc>
      </w:tr>
      <w:tr w:rsidR="006B2BEC" w:rsidRPr="00082AD5" w14:paraId="5D3B96E5"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18AA890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REC-25</w:t>
            </w:r>
          </w:p>
        </w:tc>
        <w:tc>
          <w:tcPr>
            <w:tcW w:w="1374" w:type="dxa"/>
            <w:tcBorders>
              <w:top w:val="single" w:sz="8" w:space="0" w:color="000000"/>
              <w:left w:val="single" w:sz="8" w:space="0" w:color="000000"/>
              <w:bottom w:val="single" w:sz="8" w:space="0" w:color="000000"/>
              <w:right w:val="single" w:sz="8" w:space="0" w:color="000000"/>
            </w:tcBorders>
          </w:tcPr>
          <w:p w14:paraId="6157DB8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Rezultat</w:t>
            </w:r>
          </w:p>
        </w:tc>
        <w:tc>
          <w:tcPr>
            <w:tcW w:w="1803" w:type="dxa"/>
            <w:tcBorders>
              <w:top w:val="single" w:sz="8" w:space="0" w:color="000000"/>
              <w:left w:val="single" w:sz="8" w:space="0" w:color="000000"/>
              <w:bottom w:val="single" w:sz="8" w:space="0" w:color="000000"/>
              <w:right w:val="single" w:sz="8" w:space="0" w:color="000000"/>
            </w:tcBorders>
          </w:tcPr>
          <w:p w14:paraId="028EED1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Debit / Credit</w:t>
            </w:r>
          </w:p>
        </w:tc>
        <w:tc>
          <w:tcPr>
            <w:tcW w:w="5186" w:type="dxa"/>
            <w:tcBorders>
              <w:top w:val="single" w:sz="8" w:space="0" w:color="000000"/>
              <w:left w:val="single" w:sz="8" w:space="0" w:color="000000"/>
              <w:bottom w:val="single" w:sz="8" w:space="0" w:color="000000"/>
              <w:right w:val="single" w:sz="8" w:space="0" w:color="000000"/>
            </w:tcBorders>
          </w:tcPr>
          <w:p w14:paraId="402B6E8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stabilească dacă diferența rezultată este debit sau credit</w:t>
            </w:r>
          </w:p>
        </w:tc>
      </w:tr>
      <w:tr w:rsidR="006B2BEC" w:rsidRPr="00082AD5" w14:paraId="3611B37E"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5218B0F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REC-26</w:t>
            </w:r>
          </w:p>
        </w:tc>
        <w:tc>
          <w:tcPr>
            <w:tcW w:w="1374" w:type="dxa"/>
            <w:tcBorders>
              <w:top w:val="single" w:sz="8" w:space="0" w:color="000000"/>
              <w:left w:val="single" w:sz="8" w:space="0" w:color="000000"/>
              <w:bottom w:val="single" w:sz="8" w:space="0" w:color="000000"/>
              <w:right w:val="single" w:sz="8" w:space="0" w:color="000000"/>
            </w:tcBorders>
          </w:tcPr>
          <w:p w14:paraId="184A1BD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Facturare</w:t>
            </w:r>
          </w:p>
        </w:tc>
        <w:tc>
          <w:tcPr>
            <w:tcW w:w="1803" w:type="dxa"/>
            <w:tcBorders>
              <w:top w:val="single" w:sz="8" w:space="0" w:color="000000"/>
              <w:left w:val="single" w:sz="8" w:space="0" w:color="000000"/>
              <w:bottom w:val="single" w:sz="8" w:space="0" w:color="000000"/>
              <w:right w:val="single" w:sz="8" w:space="0" w:color="000000"/>
            </w:tcBorders>
          </w:tcPr>
          <w:p w14:paraId="6E1C0490"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Factură de regularizare</w:t>
            </w:r>
          </w:p>
        </w:tc>
        <w:tc>
          <w:tcPr>
            <w:tcW w:w="5186" w:type="dxa"/>
            <w:tcBorders>
              <w:top w:val="single" w:sz="8" w:space="0" w:color="000000"/>
              <w:left w:val="single" w:sz="8" w:space="0" w:color="000000"/>
              <w:bottom w:val="single" w:sz="8" w:space="0" w:color="000000"/>
              <w:right w:val="single" w:sz="8" w:space="0" w:color="000000"/>
            </w:tcBorders>
          </w:tcPr>
          <w:p w14:paraId="43E7FE4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poată genera o factură nouă care reflectă diferențele rezultate</w:t>
            </w:r>
          </w:p>
        </w:tc>
      </w:tr>
      <w:tr w:rsidR="006B2BEC" w:rsidRPr="00082AD5" w14:paraId="23ACCDCA"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601FC53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REC-27</w:t>
            </w:r>
          </w:p>
        </w:tc>
        <w:tc>
          <w:tcPr>
            <w:tcW w:w="1374" w:type="dxa"/>
            <w:tcBorders>
              <w:top w:val="single" w:sz="8" w:space="0" w:color="000000"/>
              <w:left w:val="single" w:sz="8" w:space="0" w:color="000000"/>
              <w:bottom w:val="single" w:sz="8" w:space="0" w:color="000000"/>
              <w:right w:val="single" w:sz="8" w:space="0" w:color="000000"/>
            </w:tcBorders>
          </w:tcPr>
          <w:p w14:paraId="3DDE6E2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Facturare</w:t>
            </w:r>
          </w:p>
        </w:tc>
        <w:tc>
          <w:tcPr>
            <w:tcW w:w="1803" w:type="dxa"/>
            <w:tcBorders>
              <w:top w:val="single" w:sz="8" w:space="0" w:color="000000"/>
              <w:left w:val="single" w:sz="8" w:space="0" w:color="000000"/>
              <w:bottom w:val="single" w:sz="8" w:space="0" w:color="000000"/>
              <w:right w:val="single" w:sz="8" w:space="0" w:color="000000"/>
            </w:tcBorders>
          </w:tcPr>
          <w:p w14:paraId="1935BD52"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Reflectare în factura curentă</w:t>
            </w:r>
          </w:p>
        </w:tc>
        <w:tc>
          <w:tcPr>
            <w:tcW w:w="5186" w:type="dxa"/>
            <w:tcBorders>
              <w:top w:val="single" w:sz="8" w:space="0" w:color="000000"/>
              <w:left w:val="single" w:sz="8" w:space="0" w:color="000000"/>
              <w:bottom w:val="single" w:sz="8" w:space="0" w:color="000000"/>
              <w:right w:val="single" w:sz="8" w:space="0" w:color="000000"/>
            </w:tcBorders>
          </w:tcPr>
          <w:p w14:paraId="3DACA7C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reflectarea diferențelor în factura curentă sau următoare</w:t>
            </w:r>
          </w:p>
        </w:tc>
      </w:tr>
      <w:tr w:rsidR="006B2BEC" w:rsidRPr="00082AD5" w14:paraId="27B987FA"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375F921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REC-28</w:t>
            </w:r>
          </w:p>
        </w:tc>
        <w:tc>
          <w:tcPr>
            <w:tcW w:w="1374" w:type="dxa"/>
            <w:tcBorders>
              <w:top w:val="single" w:sz="8" w:space="0" w:color="000000"/>
              <w:left w:val="single" w:sz="8" w:space="0" w:color="000000"/>
              <w:bottom w:val="single" w:sz="8" w:space="0" w:color="000000"/>
              <w:right w:val="single" w:sz="8" w:space="0" w:color="000000"/>
            </w:tcBorders>
          </w:tcPr>
          <w:p w14:paraId="6873DEF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Facturare</w:t>
            </w:r>
          </w:p>
        </w:tc>
        <w:tc>
          <w:tcPr>
            <w:tcW w:w="1803" w:type="dxa"/>
            <w:tcBorders>
              <w:top w:val="single" w:sz="8" w:space="0" w:color="000000"/>
              <w:left w:val="single" w:sz="8" w:space="0" w:color="000000"/>
              <w:bottom w:val="single" w:sz="8" w:space="0" w:color="000000"/>
              <w:right w:val="single" w:sz="8" w:space="0" w:color="000000"/>
            </w:tcBorders>
          </w:tcPr>
          <w:p w14:paraId="403E3B98"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Corelare documente</w:t>
            </w:r>
          </w:p>
        </w:tc>
        <w:tc>
          <w:tcPr>
            <w:tcW w:w="5186" w:type="dxa"/>
            <w:tcBorders>
              <w:top w:val="single" w:sz="8" w:space="0" w:color="000000"/>
              <w:left w:val="single" w:sz="8" w:space="0" w:color="000000"/>
              <w:bottom w:val="single" w:sz="8" w:space="0" w:color="000000"/>
              <w:right w:val="single" w:sz="8" w:space="0" w:color="000000"/>
            </w:tcBorders>
          </w:tcPr>
          <w:p w14:paraId="2E810C1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creeze legături între facturile inițiale și cele rezultate</w:t>
            </w:r>
          </w:p>
        </w:tc>
      </w:tr>
      <w:tr w:rsidR="006B2BEC" w:rsidRPr="00082AD5" w14:paraId="63F90186"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13A24F7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lastRenderedPageBreak/>
              <w:t>REC-29</w:t>
            </w:r>
          </w:p>
        </w:tc>
        <w:tc>
          <w:tcPr>
            <w:tcW w:w="1374" w:type="dxa"/>
            <w:tcBorders>
              <w:top w:val="single" w:sz="8" w:space="0" w:color="000000"/>
              <w:left w:val="single" w:sz="8" w:space="0" w:color="000000"/>
              <w:bottom w:val="single" w:sz="8" w:space="0" w:color="000000"/>
              <w:right w:val="single" w:sz="8" w:space="0" w:color="000000"/>
            </w:tcBorders>
          </w:tcPr>
          <w:p w14:paraId="54CEA925"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Versionare</w:t>
            </w:r>
            <w:proofErr w:type="spellEnd"/>
          </w:p>
        </w:tc>
        <w:tc>
          <w:tcPr>
            <w:tcW w:w="1803" w:type="dxa"/>
            <w:tcBorders>
              <w:top w:val="single" w:sz="8" w:space="0" w:color="000000"/>
              <w:left w:val="single" w:sz="8" w:space="0" w:color="000000"/>
              <w:bottom w:val="single" w:sz="8" w:space="0" w:color="000000"/>
              <w:right w:val="single" w:sz="8" w:space="0" w:color="000000"/>
            </w:tcBorders>
          </w:tcPr>
          <w:p w14:paraId="173BDD64" w14:textId="77777777" w:rsidR="006B2BEC" w:rsidRPr="00082AD5" w:rsidRDefault="000B72B9" w:rsidP="0049137C">
            <w:pPr>
              <w:jc w:val="cente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Versionare</w:t>
            </w:r>
            <w:proofErr w:type="spellEnd"/>
            <w:r w:rsidRPr="00082AD5">
              <w:rPr>
                <w:rFonts w:ascii="Times New Roman" w:eastAsia="Calibri" w:hAnsi="Times New Roman" w:cs="Times New Roman"/>
                <w:sz w:val="18"/>
                <w:szCs w:val="18"/>
              </w:rPr>
              <w:t xml:space="preserve"> calcule</w:t>
            </w:r>
          </w:p>
        </w:tc>
        <w:tc>
          <w:tcPr>
            <w:tcW w:w="5186" w:type="dxa"/>
            <w:tcBorders>
              <w:top w:val="single" w:sz="8" w:space="0" w:color="000000"/>
              <w:left w:val="single" w:sz="8" w:space="0" w:color="000000"/>
              <w:bottom w:val="single" w:sz="8" w:space="0" w:color="000000"/>
              <w:right w:val="single" w:sz="8" w:space="0" w:color="000000"/>
            </w:tcBorders>
          </w:tcPr>
          <w:p w14:paraId="6EA8FCD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păstreze versiuni distincte ale calculelor</w:t>
            </w:r>
          </w:p>
        </w:tc>
      </w:tr>
      <w:tr w:rsidR="006B2BEC" w:rsidRPr="00082AD5" w14:paraId="25E41C93"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62BC52B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REC-30</w:t>
            </w:r>
          </w:p>
        </w:tc>
        <w:tc>
          <w:tcPr>
            <w:tcW w:w="1374" w:type="dxa"/>
            <w:tcBorders>
              <w:top w:val="single" w:sz="8" w:space="0" w:color="000000"/>
              <w:left w:val="single" w:sz="8" w:space="0" w:color="000000"/>
              <w:bottom w:val="single" w:sz="8" w:space="0" w:color="000000"/>
              <w:right w:val="single" w:sz="8" w:space="0" w:color="000000"/>
            </w:tcBorders>
          </w:tcPr>
          <w:p w14:paraId="6DBDF292"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Versionare</w:t>
            </w:r>
            <w:proofErr w:type="spellEnd"/>
          </w:p>
        </w:tc>
        <w:tc>
          <w:tcPr>
            <w:tcW w:w="1803" w:type="dxa"/>
            <w:tcBorders>
              <w:top w:val="single" w:sz="8" w:space="0" w:color="000000"/>
              <w:left w:val="single" w:sz="8" w:space="0" w:color="000000"/>
              <w:bottom w:val="single" w:sz="8" w:space="0" w:color="000000"/>
              <w:right w:val="single" w:sz="8" w:space="0" w:color="000000"/>
            </w:tcBorders>
          </w:tcPr>
          <w:p w14:paraId="2B0FBECE" w14:textId="77777777" w:rsidR="006B2BEC" w:rsidRPr="00082AD5" w:rsidRDefault="000B72B9" w:rsidP="0049137C">
            <w:pPr>
              <w:jc w:val="cente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Versionare</w:t>
            </w:r>
            <w:proofErr w:type="spellEnd"/>
            <w:r w:rsidRPr="00082AD5">
              <w:rPr>
                <w:rFonts w:ascii="Times New Roman" w:eastAsia="Calibri" w:hAnsi="Times New Roman" w:cs="Times New Roman"/>
                <w:sz w:val="18"/>
                <w:szCs w:val="18"/>
              </w:rPr>
              <w:t xml:space="preserve"> facturi</w:t>
            </w:r>
          </w:p>
        </w:tc>
        <w:tc>
          <w:tcPr>
            <w:tcW w:w="5186" w:type="dxa"/>
            <w:tcBorders>
              <w:top w:val="single" w:sz="8" w:space="0" w:color="000000"/>
              <w:left w:val="single" w:sz="8" w:space="0" w:color="000000"/>
              <w:bottom w:val="single" w:sz="8" w:space="0" w:color="000000"/>
              <w:right w:val="single" w:sz="8" w:space="0" w:color="000000"/>
            </w:tcBorders>
          </w:tcPr>
          <w:p w14:paraId="1617B0B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păstreze versiuni distincte ale facturilor</w:t>
            </w:r>
          </w:p>
        </w:tc>
      </w:tr>
      <w:tr w:rsidR="006B2BEC" w:rsidRPr="00082AD5" w14:paraId="1DDE9A6A"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3B290C0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REC-31</w:t>
            </w:r>
          </w:p>
        </w:tc>
        <w:tc>
          <w:tcPr>
            <w:tcW w:w="1374" w:type="dxa"/>
            <w:tcBorders>
              <w:top w:val="single" w:sz="8" w:space="0" w:color="000000"/>
              <w:left w:val="single" w:sz="8" w:space="0" w:color="000000"/>
              <w:bottom w:val="single" w:sz="8" w:space="0" w:color="000000"/>
              <w:right w:val="single" w:sz="8" w:space="0" w:color="000000"/>
            </w:tcBorders>
          </w:tcPr>
          <w:p w14:paraId="30BFD74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Integritate</w:t>
            </w:r>
          </w:p>
        </w:tc>
        <w:tc>
          <w:tcPr>
            <w:tcW w:w="1803" w:type="dxa"/>
            <w:tcBorders>
              <w:top w:val="single" w:sz="8" w:space="0" w:color="000000"/>
              <w:left w:val="single" w:sz="8" w:space="0" w:color="000000"/>
              <w:bottom w:val="single" w:sz="8" w:space="0" w:color="000000"/>
              <w:right w:val="single" w:sz="8" w:space="0" w:color="000000"/>
            </w:tcBorders>
          </w:tcPr>
          <w:p w14:paraId="4AB21A4D"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Păstrare date istorice</w:t>
            </w:r>
          </w:p>
        </w:tc>
        <w:tc>
          <w:tcPr>
            <w:tcW w:w="5186" w:type="dxa"/>
            <w:tcBorders>
              <w:top w:val="single" w:sz="8" w:space="0" w:color="000000"/>
              <w:left w:val="single" w:sz="8" w:space="0" w:color="000000"/>
              <w:bottom w:val="single" w:sz="8" w:space="0" w:color="000000"/>
              <w:right w:val="single" w:sz="8" w:space="0" w:color="000000"/>
            </w:tcBorders>
          </w:tcPr>
          <w:p w14:paraId="2DA7EA9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nu trebuie să modifice sau să șteargă datele istorice</w:t>
            </w:r>
          </w:p>
        </w:tc>
      </w:tr>
      <w:tr w:rsidR="006B2BEC" w:rsidRPr="00082AD5" w14:paraId="6FBA3E3B"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7FD690E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REC-32</w:t>
            </w:r>
          </w:p>
        </w:tc>
        <w:tc>
          <w:tcPr>
            <w:tcW w:w="1374" w:type="dxa"/>
            <w:tcBorders>
              <w:top w:val="single" w:sz="8" w:space="0" w:color="000000"/>
              <w:left w:val="single" w:sz="8" w:space="0" w:color="000000"/>
              <w:bottom w:val="single" w:sz="8" w:space="0" w:color="000000"/>
              <w:right w:val="single" w:sz="8" w:space="0" w:color="000000"/>
            </w:tcBorders>
          </w:tcPr>
          <w:p w14:paraId="6581B0D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Trasabilitate</w:t>
            </w:r>
          </w:p>
        </w:tc>
        <w:tc>
          <w:tcPr>
            <w:tcW w:w="1803" w:type="dxa"/>
            <w:tcBorders>
              <w:top w:val="single" w:sz="8" w:space="0" w:color="000000"/>
              <w:left w:val="single" w:sz="8" w:space="0" w:color="000000"/>
              <w:bottom w:val="single" w:sz="8" w:space="0" w:color="000000"/>
              <w:right w:val="single" w:sz="8" w:space="0" w:color="000000"/>
            </w:tcBorders>
          </w:tcPr>
          <w:p w14:paraId="3B6996CC"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Corelare versiuni</w:t>
            </w:r>
          </w:p>
        </w:tc>
        <w:tc>
          <w:tcPr>
            <w:tcW w:w="5186" w:type="dxa"/>
            <w:tcBorders>
              <w:top w:val="single" w:sz="8" w:space="0" w:color="000000"/>
              <w:left w:val="single" w:sz="8" w:space="0" w:color="000000"/>
              <w:bottom w:val="single" w:sz="8" w:space="0" w:color="000000"/>
              <w:right w:val="single" w:sz="8" w:space="0" w:color="000000"/>
            </w:tcBorders>
          </w:tcPr>
          <w:p w14:paraId="5CCAEB8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coreleze versiunile înainte și după recalculare</w:t>
            </w:r>
          </w:p>
        </w:tc>
      </w:tr>
      <w:tr w:rsidR="006B2BEC" w:rsidRPr="00082AD5" w14:paraId="6844B49F"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56F2535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REC-33</w:t>
            </w:r>
          </w:p>
        </w:tc>
        <w:tc>
          <w:tcPr>
            <w:tcW w:w="1374" w:type="dxa"/>
            <w:tcBorders>
              <w:top w:val="single" w:sz="8" w:space="0" w:color="000000"/>
              <w:left w:val="single" w:sz="8" w:space="0" w:color="000000"/>
              <w:bottom w:val="single" w:sz="8" w:space="0" w:color="000000"/>
              <w:right w:val="single" w:sz="8" w:space="0" w:color="000000"/>
            </w:tcBorders>
          </w:tcPr>
          <w:p w14:paraId="297539C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Audit</w:t>
            </w:r>
          </w:p>
        </w:tc>
        <w:tc>
          <w:tcPr>
            <w:tcW w:w="1803" w:type="dxa"/>
            <w:tcBorders>
              <w:top w:val="single" w:sz="8" w:space="0" w:color="000000"/>
              <w:left w:val="single" w:sz="8" w:space="0" w:color="000000"/>
              <w:bottom w:val="single" w:sz="8" w:space="0" w:color="000000"/>
              <w:right w:val="single" w:sz="8" w:space="0" w:color="000000"/>
            </w:tcBorders>
          </w:tcPr>
          <w:p w14:paraId="11357D94"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Audit recalculare</w:t>
            </w:r>
          </w:p>
        </w:tc>
        <w:tc>
          <w:tcPr>
            <w:tcW w:w="5186" w:type="dxa"/>
            <w:tcBorders>
              <w:top w:val="single" w:sz="8" w:space="0" w:color="000000"/>
              <w:left w:val="single" w:sz="8" w:space="0" w:color="000000"/>
              <w:bottom w:val="single" w:sz="8" w:space="0" w:color="000000"/>
              <w:right w:val="single" w:sz="8" w:space="0" w:color="000000"/>
            </w:tcBorders>
          </w:tcPr>
          <w:p w14:paraId="4C1F4FC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înregistreze complet fiecare recalculare efectuată</w:t>
            </w:r>
          </w:p>
        </w:tc>
      </w:tr>
      <w:tr w:rsidR="006B2BEC" w:rsidRPr="00082AD5" w14:paraId="156933BC"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2ED2397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REC-34</w:t>
            </w:r>
          </w:p>
        </w:tc>
        <w:tc>
          <w:tcPr>
            <w:tcW w:w="1374" w:type="dxa"/>
            <w:tcBorders>
              <w:top w:val="single" w:sz="8" w:space="0" w:color="000000"/>
              <w:left w:val="single" w:sz="8" w:space="0" w:color="000000"/>
              <w:bottom w:val="single" w:sz="8" w:space="0" w:color="000000"/>
              <w:right w:val="single" w:sz="8" w:space="0" w:color="000000"/>
            </w:tcBorders>
          </w:tcPr>
          <w:p w14:paraId="51F34DD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Audit</w:t>
            </w:r>
          </w:p>
        </w:tc>
        <w:tc>
          <w:tcPr>
            <w:tcW w:w="1803" w:type="dxa"/>
            <w:tcBorders>
              <w:top w:val="single" w:sz="8" w:space="0" w:color="000000"/>
              <w:left w:val="single" w:sz="8" w:space="0" w:color="000000"/>
              <w:bottom w:val="single" w:sz="8" w:space="0" w:color="000000"/>
              <w:right w:val="single" w:sz="8" w:space="0" w:color="000000"/>
            </w:tcBorders>
          </w:tcPr>
          <w:p w14:paraId="7DFD1E9E"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Conținut audit</w:t>
            </w:r>
          </w:p>
        </w:tc>
        <w:tc>
          <w:tcPr>
            <w:tcW w:w="5186" w:type="dxa"/>
            <w:tcBorders>
              <w:top w:val="single" w:sz="8" w:space="0" w:color="000000"/>
              <w:left w:val="single" w:sz="8" w:space="0" w:color="000000"/>
              <w:bottom w:val="single" w:sz="8" w:space="0" w:color="000000"/>
              <w:right w:val="single" w:sz="8" w:space="0" w:color="000000"/>
            </w:tcBorders>
          </w:tcPr>
          <w:p w14:paraId="728C8F7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Auditul trebuie să includă sursa, data, obiectele afectate, perioada, tipul și rezultatul</w:t>
            </w:r>
          </w:p>
        </w:tc>
      </w:tr>
      <w:tr w:rsidR="006B2BEC" w:rsidRPr="00082AD5" w14:paraId="6C34F4F0"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7FF262D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REC-35</w:t>
            </w:r>
          </w:p>
        </w:tc>
        <w:tc>
          <w:tcPr>
            <w:tcW w:w="1374" w:type="dxa"/>
            <w:tcBorders>
              <w:top w:val="single" w:sz="8" w:space="0" w:color="000000"/>
              <w:left w:val="single" w:sz="8" w:space="0" w:color="000000"/>
              <w:bottom w:val="single" w:sz="8" w:space="0" w:color="000000"/>
              <w:right w:val="single" w:sz="8" w:space="0" w:color="000000"/>
            </w:tcBorders>
          </w:tcPr>
          <w:p w14:paraId="10C8125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Securitate</w:t>
            </w:r>
          </w:p>
        </w:tc>
        <w:tc>
          <w:tcPr>
            <w:tcW w:w="1803" w:type="dxa"/>
            <w:tcBorders>
              <w:top w:val="single" w:sz="8" w:space="0" w:color="000000"/>
              <w:left w:val="single" w:sz="8" w:space="0" w:color="000000"/>
              <w:bottom w:val="single" w:sz="8" w:space="0" w:color="000000"/>
              <w:right w:val="single" w:sz="8" w:space="0" w:color="000000"/>
            </w:tcBorders>
          </w:tcPr>
          <w:p w14:paraId="6673EA2B"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Control acces</w:t>
            </w:r>
          </w:p>
        </w:tc>
        <w:tc>
          <w:tcPr>
            <w:tcW w:w="5186" w:type="dxa"/>
            <w:tcBorders>
              <w:top w:val="single" w:sz="8" w:space="0" w:color="000000"/>
              <w:left w:val="single" w:sz="8" w:space="0" w:color="000000"/>
              <w:bottom w:val="single" w:sz="8" w:space="0" w:color="000000"/>
              <w:right w:val="single" w:sz="8" w:space="0" w:color="000000"/>
            </w:tcBorders>
          </w:tcPr>
          <w:p w14:paraId="07EB62A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aplice controlul accesului pe sursă și tip de recalculare</w:t>
            </w:r>
          </w:p>
        </w:tc>
      </w:tr>
      <w:tr w:rsidR="006B2BEC" w:rsidRPr="00082AD5" w14:paraId="76FBE47A"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46A58B9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REC-36</w:t>
            </w:r>
          </w:p>
        </w:tc>
        <w:tc>
          <w:tcPr>
            <w:tcW w:w="1374" w:type="dxa"/>
            <w:tcBorders>
              <w:top w:val="single" w:sz="8" w:space="0" w:color="000000"/>
              <w:left w:val="single" w:sz="8" w:space="0" w:color="000000"/>
              <w:bottom w:val="single" w:sz="8" w:space="0" w:color="000000"/>
              <w:right w:val="single" w:sz="8" w:space="0" w:color="000000"/>
            </w:tcBorders>
          </w:tcPr>
          <w:p w14:paraId="57E8984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Siguranță</w:t>
            </w:r>
          </w:p>
        </w:tc>
        <w:tc>
          <w:tcPr>
            <w:tcW w:w="1803" w:type="dxa"/>
            <w:tcBorders>
              <w:top w:val="single" w:sz="8" w:space="0" w:color="000000"/>
              <w:left w:val="single" w:sz="8" w:space="0" w:color="000000"/>
              <w:bottom w:val="single" w:sz="8" w:space="0" w:color="000000"/>
              <w:right w:val="single" w:sz="8" w:space="0" w:color="000000"/>
            </w:tcBorders>
          </w:tcPr>
          <w:p w14:paraId="11271B76"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Interdicție ștergere istoric</w:t>
            </w:r>
          </w:p>
        </w:tc>
        <w:tc>
          <w:tcPr>
            <w:tcW w:w="5186" w:type="dxa"/>
            <w:tcBorders>
              <w:top w:val="single" w:sz="8" w:space="0" w:color="000000"/>
              <w:left w:val="single" w:sz="8" w:space="0" w:color="000000"/>
              <w:bottom w:val="single" w:sz="8" w:space="0" w:color="000000"/>
              <w:right w:val="single" w:sz="8" w:space="0" w:color="000000"/>
            </w:tcBorders>
          </w:tcPr>
          <w:p w14:paraId="245549C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nu trebuie să permită ștergerea istoricului recalculărilor</w:t>
            </w:r>
          </w:p>
        </w:tc>
      </w:tr>
      <w:tr w:rsidR="006B2BEC" w:rsidRPr="00082AD5" w14:paraId="72AD5C64"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38791B5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REC-37</w:t>
            </w:r>
          </w:p>
        </w:tc>
        <w:tc>
          <w:tcPr>
            <w:tcW w:w="1374" w:type="dxa"/>
            <w:tcBorders>
              <w:top w:val="single" w:sz="8" w:space="0" w:color="000000"/>
              <w:left w:val="single" w:sz="8" w:space="0" w:color="000000"/>
              <w:bottom w:val="single" w:sz="8" w:space="0" w:color="000000"/>
              <w:right w:val="single" w:sz="8" w:space="0" w:color="000000"/>
            </w:tcBorders>
          </w:tcPr>
          <w:p w14:paraId="191A148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Monitorizare</w:t>
            </w:r>
          </w:p>
        </w:tc>
        <w:tc>
          <w:tcPr>
            <w:tcW w:w="1803" w:type="dxa"/>
            <w:tcBorders>
              <w:top w:val="single" w:sz="8" w:space="0" w:color="000000"/>
              <w:left w:val="single" w:sz="8" w:space="0" w:color="000000"/>
              <w:bottom w:val="single" w:sz="8" w:space="0" w:color="000000"/>
              <w:right w:val="single" w:sz="8" w:space="0" w:color="000000"/>
            </w:tcBorders>
          </w:tcPr>
          <w:p w14:paraId="189121B5"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Stare recalculare</w:t>
            </w:r>
          </w:p>
        </w:tc>
        <w:tc>
          <w:tcPr>
            <w:tcW w:w="5186" w:type="dxa"/>
            <w:tcBorders>
              <w:top w:val="single" w:sz="8" w:space="0" w:color="000000"/>
              <w:left w:val="single" w:sz="8" w:space="0" w:color="000000"/>
              <w:bottom w:val="single" w:sz="8" w:space="0" w:color="000000"/>
              <w:right w:val="single" w:sz="8" w:space="0" w:color="000000"/>
            </w:tcBorders>
          </w:tcPr>
          <w:p w14:paraId="12C6E0D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monitorizarea stării recalculării</w:t>
            </w:r>
          </w:p>
        </w:tc>
      </w:tr>
      <w:tr w:rsidR="006B2BEC" w:rsidRPr="00082AD5" w14:paraId="6AA5AA63"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7FBE6DE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REC-38</w:t>
            </w:r>
          </w:p>
        </w:tc>
        <w:tc>
          <w:tcPr>
            <w:tcW w:w="1374" w:type="dxa"/>
            <w:tcBorders>
              <w:top w:val="single" w:sz="8" w:space="0" w:color="000000"/>
              <w:left w:val="single" w:sz="8" w:space="0" w:color="000000"/>
              <w:bottom w:val="single" w:sz="8" w:space="0" w:color="000000"/>
              <w:right w:val="single" w:sz="8" w:space="0" w:color="000000"/>
            </w:tcBorders>
          </w:tcPr>
          <w:p w14:paraId="478BF1D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Raportare</w:t>
            </w:r>
          </w:p>
        </w:tc>
        <w:tc>
          <w:tcPr>
            <w:tcW w:w="1803" w:type="dxa"/>
            <w:tcBorders>
              <w:top w:val="single" w:sz="8" w:space="0" w:color="000000"/>
              <w:left w:val="single" w:sz="8" w:space="0" w:color="000000"/>
              <w:bottom w:val="single" w:sz="8" w:space="0" w:color="000000"/>
              <w:right w:val="single" w:sz="8" w:space="0" w:color="000000"/>
            </w:tcBorders>
          </w:tcPr>
          <w:p w14:paraId="5EC9AFBA"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Raport recalculări</w:t>
            </w:r>
          </w:p>
        </w:tc>
        <w:tc>
          <w:tcPr>
            <w:tcW w:w="5186" w:type="dxa"/>
            <w:tcBorders>
              <w:top w:val="single" w:sz="8" w:space="0" w:color="000000"/>
              <w:left w:val="single" w:sz="8" w:space="0" w:color="000000"/>
              <w:bottom w:val="single" w:sz="8" w:space="0" w:color="000000"/>
              <w:right w:val="single" w:sz="8" w:space="0" w:color="000000"/>
            </w:tcBorders>
          </w:tcPr>
          <w:p w14:paraId="7A675E9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rapoarte detaliate privind recalculările</w:t>
            </w:r>
          </w:p>
        </w:tc>
      </w:tr>
      <w:tr w:rsidR="006B2BEC" w:rsidRPr="00082AD5" w14:paraId="47E1EB59" w14:textId="77777777">
        <w:trPr>
          <w:trHeight w:val="305"/>
        </w:trPr>
        <w:tc>
          <w:tcPr>
            <w:tcW w:w="983" w:type="dxa"/>
            <w:tcBorders>
              <w:top w:val="single" w:sz="8" w:space="0" w:color="000000"/>
              <w:left w:val="single" w:sz="8" w:space="0" w:color="000000"/>
              <w:bottom w:val="single" w:sz="8" w:space="0" w:color="000000"/>
              <w:right w:val="single" w:sz="8" w:space="0" w:color="000000"/>
            </w:tcBorders>
          </w:tcPr>
          <w:p w14:paraId="708693D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REC-39</w:t>
            </w:r>
          </w:p>
        </w:tc>
        <w:tc>
          <w:tcPr>
            <w:tcW w:w="1374" w:type="dxa"/>
            <w:tcBorders>
              <w:top w:val="single" w:sz="8" w:space="0" w:color="000000"/>
              <w:left w:val="single" w:sz="8" w:space="0" w:color="000000"/>
              <w:bottom w:val="single" w:sz="8" w:space="0" w:color="000000"/>
              <w:right w:val="single" w:sz="8" w:space="0" w:color="000000"/>
            </w:tcBorders>
          </w:tcPr>
          <w:p w14:paraId="75E1C2C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Raportare</w:t>
            </w:r>
          </w:p>
        </w:tc>
        <w:tc>
          <w:tcPr>
            <w:tcW w:w="1803" w:type="dxa"/>
            <w:tcBorders>
              <w:top w:val="single" w:sz="8" w:space="0" w:color="000000"/>
              <w:left w:val="single" w:sz="8" w:space="0" w:color="000000"/>
              <w:bottom w:val="single" w:sz="8" w:space="0" w:color="000000"/>
              <w:right w:val="single" w:sz="8" w:space="0" w:color="000000"/>
            </w:tcBorders>
          </w:tcPr>
          <w:p w14:paraId="70FAC7F9"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Filtrare rapoarte</w:t>
            </w:r>
          </w:p>
        </w:tc>
        <w:tc>
          <w:tcPr>
            <w:tcW w:w="5186" w:type="dxa"/>
            <w:tcBorders>
              <w:top w:val="single" w:sz="8" w:space="0" w:color="000000"/>
              <w:left w:val="single" w:sz="8" w:space="0" w:color="000000"/>
              <w:bottom w:val="single" w:sz="8" w:space="0" w:color="000000"/>
              <w:right w:val="single" w:sz="8" w:space="0" w:color="000000"/>
            </w:tcBorders>
          </w:tcPr>
          <w:p w14:paraId="5FD6A0C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Rapoartele trebuie să poată fi filtrate după perioadă, tip, motiv și sursă</w:t>
            </w:r>
          </w:p>
        </w:tc>
      </w:tr>
      <w:tr w:rsidR="006B2BEC" w:rsidRPr="00082AD5" w14:paraId="6AF7D928" w14:textId="77777777" w:rsidTr="008A798D">
        <w:trPr>
          <w:trHeight w:val="25"/>
        </w:trPr>
        <w:tc>
          <w:tcPr>
            <w:tcW w:w="983" w:type="dxa"/>
            <w:tcBorders>
              <w:top w:val="single" w:sz="8" w:space="0" w:color="000000"/>
              <w:left w:val="single" w:sz="8" w:space="0" w:color="000000"/>
              <w:bottom w:val="single" w:sz="8" w:space="0" w:color="000000"/>
              <w:right w:val="single" w:sz="8" w:space="0" w:color="000000"/>
            </w:tcBorders>
          </w:tcPr>
          <w:p w14:paraId="410E8A0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REC-40</w:t>
            </w:r>
          </w:p>
        </w:tc>
        <w:tc>
          <w:tcPr>
            <w:tcW w:w="1374" w:type="dxa"/>
            <w:tcBorders>
              <w:top w:val="single" w:sz="8" w:space="0" w:color="000000"/>
              <w:left w:val="single" w:sz="8" w:space="0" w:color="000000"/>
              <w:bottom w:val="single" w:sz="8" w:space="0" w:color="000000"/>
              <w:right w:val="single" w:sz="8" w:space="0" w:color="000000"/>
            </w:tcBorders>
          </w:tcPr>
          <w:p w14:paraId="65D1059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Raportare</w:t>
            </w:r>
          </w:p>
        </w:tc>
        <w:tc>
          <w:tcPr>
            <w:tcW w:w="1803" w:type="dxa"/>
            <w:tcBorders>
              <w:top w:val="single" w:sz="8" w:space="0" w:color="000000"/>
              <w:left w:val="single" w:sz="8" w:space="0" w:color="000000"/>
              <w:bottom w:val="single" w:sz="8" w:space="0" w:color="000000"/>
              <w:right w:val="single" w:sz="8" w:space="0" w:color="000000"/>
            </w:tcBorders>
          </w:tcPr>
          <w:p w14:paraId="1ECFE7F8"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Impact financiar</w:t>
            </w:r>
          </w:p>
        </w:tc>
        <w:tc>
          <w:tcPr>
            <w:tcW w:w="5186" w:type="dxa"/>
            <w:tcBorders>
              <w:top w:val="single" w:sz="8" w:space="0" w:color="000000"/>
              <w:left w:val="single" w:sz="8" w:space="0" w:color="000000"/>
              <w:bottom w:val="single" w:sz="8" w:space="0" w:color="000000"/>
              <w:right w:val="single" w:sz="8" w:space="0" w:color="000000"/>
            </w:tcBorders>
          </w:tcPr>
          <w:p w14:paraId="2902C97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impactul financiar agregat al recalculărilor</w:t>
            </w:r>
          </w:p>
        </w:tc>
      </w:tr>
    </w:tbl>
    <w:p w14:paraId="4152C832" w14:textId="6BC86895" w:rsidR="006B2BEC" w:rsidRPr="00082AD5" w:rsidRDefault="000B72B9" w:rsidP="00851A7B">
      <w:pPr>
        <w:pStyle w:val="Titlu3"/>
        <w:spacing w:after="0"/>
        <w:jc w:val="both"/>
        <w:rPr>
          <w:rFonts w:ascii="Times New Roman" w:hAnsi="Times New Roman" w:cs="Times New Roman"/>
        </w:rPr>
      </w:pPr>
      <w:bookmarkStart w:id="46" w:name="_heading=h.ixdh4us2xn9" w:colFirst="0" w:colLast="0"/>
      <w:bookmarkEnd w:id="46"/>
      <w:r w:rsidRPr="00082AD5">
        <w:rPr>
          <w:rFonts w:ascii="Times New Roman" w:hAnsi="Times New Roman" w:cs="Times New Roman"/>
        </w:rPr>
        <w:t>5.4.4. MODUL</w:t>
      </w:r>
      <w:r w:rsidR="00AC3753" w:rsidRPr="00082AD5">
        <w:rPr>
          <w:rFonts w:ascii="Times New Roman" w:hAnsi="Times New Roman" w:cs="Times New Roman"/>
        </w:rPr>
        <w:t>UL</w:t>
      </w:r>
      <w:r w:rsidRPr="00082AD5">
        <w:rPr>
          <w:rFonts w:ascii="Times New Roman" w:hAnsi="Times New Roman" w:cs="Times New Roman"/>
        </w:rPr>
        <w:t xml:space="preserve"> </w:t>
      </w:r>
      <w:r w:rsidR="00AC3753" w:rsidRPr="00082AD5">
        <w:rPr>
          <w:rFonts w:ascii="Times New Roman" w:hAnsi="Times New Roman" w:cs="Times New Roman"/>
        </w:rPr>
        <w:t>4</w:t>
      </w:r>
      <w:r w:rsidRPr="00082AD5">
        <w:rPr>
          <w:rFonts w:ascii="Times New Roman" w:hAnsi="Times New Roman" w:cs="Times New Roman"/>
        </w:rPr>
        <w:t>: Generarea și punerea la dispoziție a facturilor</w:t>
      </w:r>
    </w:p>
    <w:p w14:paraId="1FD6F8F6" w14:textId="2C1BF289" w:rsidR="006B2BEC" w:rsidRPr="00082AD5" w:rsidRDefault="000B72B9" w:rsidP="00851A7B">
      <w:pPr>
        <w:jc w:val="both"/>
        <w:rPr>
          <w:rFonts w:ascii="Times New Roman" w:eastAsia="Calibri" w:hAnsi="Times New Roman" w:cs="Times New Roman"/>
        </w:rPr>
      </w:pPr>
      <w:r w:rsidRPr="00082AD5">
        <w:rPr>
          <w:rFonts w:ascii="Times New Roman" w:eastAsia="Calibri" w:hAnsi="Times New Roman" w:cs="Times New Roman"/>
        </w:rPr>
        <w:t>Modulul de generare a facturilor este responsabil de crearea facturilor ca entități logice, organizarea acestora pe criterii operaționale și punerea lor la dispoziția sistemelor externe exclusiv prin interfețe programabile, precum și de generarea dinamică a facturii la accesarea de către consumator, prin intermediul unui link securizat.</w:t>
      </w:r>
    </w:p>
    <w:p w14:paraId="1519C432" w14:textId="77777777" w:rsidR="006B2BEC" w:rsidRPr="00082AD5" w:rsidRDefault="006B2BEC" w:rsidP="0049137C">
      <w:pPr>
        <w:rPr>
          <w:rFonts w:ascii="Times New Roman" w:hAnsi="Times New Roman" w:cs="Times New Roman"/>
        </w:rPr>
      </w:pPr>
    </w:p>
    <w:tbl>
      <w:tblPr>
        <w:tblStyle w:val="20"/>
        <w:tblW w:w="930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8"/>
        <w:gridCol w:w="1392"/>
        <w:gridCol w:w="2430"/>
        <w:gridCol w:w="4518"/>
      </w:tblGrid>
      <w:tr w:rsidR="006B2BEC" w:rsidRPr="00082AD5" w14:paraId="12B949D4" w14:textId="77777777" w:rsidTr="00851A7B">
        <w:trPr>
          <w:trHeight w:val="25"/>
        </w:trPr>
        <w:tc>
          <w:tcPr>
            <w:tcW w:w="968" w:type="dxa"/>
          </w:tcPr>
          <w:p w14:paraId="188868F0"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392" w:type="dxa"/>
          </w:tcPr>
          <w:p w14:paraId="442E908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2430" w:type="dxa"/>
          </w:tcPr>
          <w:p w14:paraId="496CA1D4"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518" w:type="dxa"/>
          </w:tcPr>
          <w:p w14:paraId="678920B9"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6BE47ABF" w14:textId="77777777" w:rsidTr="00851A7B">
        <w:trPr>
          <w:trHeight w:val="25"/>
        </w:trPr>
        <w:tc>
          <w:tcPr>
            <w:tcW w:w="968" w:type="dxa"/>
          </w:tcPr>
          <w:p w14:paraId="6951FDB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GEN-01</w:t>
            </w:r>
          </w:p>
        </w:tc>
        <w:tc>
          <w:tcPr>
            <w:tcW w:w="1392" w:type="dxa"/>
          </w:tcPr>
          <w:p w14:paraId="097F3C1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Inițiere</w:t>
            </w:r>
          </w:p>
        </w:tc>
        <w:tc>
          <w:tcPr>
            <w:tcW w:w="2430" w:type="dxa"/>
          </w:tcPr>
          <w:p w14:paraId="712FD87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Inițiere generare facturi</w:t>
            </w:r>
          </w:p>
        </w:tc>
        <w:tc>
          <w:tcPr>
            <w:tcW w:w="4518" w:type="dxa"/>
          </w:tcPr>
          <w:p w14:paraId="53908FA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inițieze generarea tuturor datelor pentru formarea facturilor după finalizarea cu succes a procesului de calcul.</w:t>
            </w:r>
          </w:p>
        </w:tc>
      </w:tr>
      <w:tr w:rsidR="006B2BEC" w:rsidRPr="00082AD5" w14:paraId="152633F1" w14:textId="77777777">
        <w:trPr>
          <w:trHeight w:val="403"/>
        </w:trPr>
        <w:tc>
          <w:tcPr>
            <w:tcW w:w="968" w:type="dxa"/>
          </w:tcPr>
          <w:p w14:paraId="3745D33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GEN-02</w:t>
            </w:r>
          </w:p>
        </w:tc>
        <w:tc>
          <w:tcPr>
            <w:tcW w:w="1392" w:type="dxa"/>
          </w:tcPr>
          <w:p w14:paraId="0CC5D40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Diferențiere</w:t>
            </w:r>
          </w:p>
        </w:tc>
        <w:tc>
          <w:tcPr>
            <w:tcW w:w="2430" w:type="dxa"/>
          </w:tcPr>
          <w:p w14:paraId="1C64F17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Generare facturi PF / PJ</w:t>
            </w:r>
          </w:p>
        </w:tc>
        <w:tc>
          <w:tcPr>
            <w:tcW w:w="4518" w:type="dxa"/>
          </w:tcPr>
          <w:p w14:paraId="678FDD3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genereze facturi distincte pentru consumatori PF și PJ</w:t>
            </w:r>
          </w:p>
        </w:tc>
      </w:tr>
      <w:tr w:rsidR="006B2BEC" w:rsidRPr="00082AD5" w14:paraId="3700163E" w14:textId="77777777" w:rsidTr="00851A7B">
        <w:trPr>
          <w:trHeight w:val="25"/>
        </w:trPr>
        <w:tc>
          <w:tcPr>
            <w:tcW w:w="968" w:type="dxa"/>
          </w:tcPr>
          <w:p w14:paraId="75A3576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GEN-03</w:t>
            </w:r>
          </w:p>
        </w:tc>
        <w:tc>
          <w:tcPr>
            <w:tcW w:w="1392" w:type="dxa"/>
          </w:tcPr>
          <w:p w14:paraId="165DD74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Structură</w:t>
            </w:r>
          </w:p>
        </w:tc>
        <w:tc>
          <w:tcPr>
            <w:tcW w:w="2430" w:type="dxa"/>
          </w:tcPr>
          <w:p w14:paraId="2917866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Creare factură logică</w:t>
            </w:r>
          </w:p>
        </w:tc>
        <w:tc>
          <w:tcPr>
            <w:tcW w:w="4518" w:type="dxa"/>
          </w:tcPr>
          <w:p w14:paraId="068BA9D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creeze factura ca entitate logică ce conține toate datele necesare facturării</w:t>
            </w:r>
          </w:p>
        </w:tc>
      </w:tr>
      <w:tr w:rsidR="006B2BEC" w:rsidRPr="00082AD5" w14:paraId="6EF26E22" w14:textId="77777777" w:rsidTr="00851A7B">
        <w:trPr>
          <w:trHeight w:val="25"/>
        </w:trPr>
        <w:tc>
          <w:tcPr>
            <w:tcW w:w="968" w:type="dxa"/>
          </w:tcPr>
          <w:p w14:paraId="196220A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GEN-04</w:t>
            </w:r>
          </w:p>
        </w:tc>
        <w:tc>
          <w:tcPr>
            <w:tcW w:w="1392" w:type="dxa"/>
          </w:tcPr>
          <w:p w14:paraId="648AFE6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Grupare</w:t>
            </w:r>
          </w:p>
        </w:tc>
        <w:tc>
          <w:tcPr>
            <w:tcW w:w="2430" w:type="dxa"/>
          </w:tcPr>
          <w:p w14:paraId="434FAD6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Grupare facturi pe criterii operaționale</w:t>
            </w:r>
          </w:p>
        </w:tc>
        <w:tc>
          <w:tcPr>
            <w:tcW w:w="4518" w:type="dxa"/>
          </w:tcPr>
          <w:p w14:paraId="62BC5AC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grupeze facturile după operator sistem distribuție (OSD), localitate și adresă</w:t>
            </w:r>
          </w:p>
        </w:tc>
      </w:tr>
      <w:tr w:rsidR="006B2BEC" w:rsidRPr="00082AD5" w14:paraId="16BC455B" w14:textId="77777777" w:rsidTr="00851A7B">
        <w:trPr>
          <w:trHeight w:val="25"/>
        </w:trPr>
        <w:tc>
          <w:tcPr>
            <w:tcW w:w="968" w:type="dxa"/>
          </w:tcPr>
          <w:p w14:paraId="65780E4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GEN-05</w:t>
            </w:r>
          </w:p>
        </w:tc>
        <w:tc>
          <w:tcPr>
            <w:tcW w:w="1392" w:type="dxa"/>
          </w:tcPr>
          <w:p w14:paraId="49C7AFD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Date furnizor</w:t>
            </w:r>
          </w:p>
        </w:tc>
        <w:tc>
          <w:tcPr>
            <w:tcW w:w="2430" w:type="dxa"/>
          </w:tcPr>
          <w:p w14:paraId="0CB208A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Includere date furnizor</w:t>
            </w:r>
          </w:p>
        </w:tc>
        <w:tc>
          <w:tcPr>
            <w:tcW w:w="4518" w:type="dxa"/>
          </w:tcPr>
          <w:p w14:paraId="25039D7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includă în factură datele legale ale furnizorului</w:t>
            </w:r>
          </w:p>
        </w:tc>
      </w:tr>
      <w:tr w:rsidR="006B2BEC" w:rsidRPr="00082AD5" w14:paraId="33E973E9" w14:textId="77777777" w:rsidTr="00851A7B">
        <w:trPr>
          <w:trHeight w:val="25"/>
        </w:trPr>
        <w:tc>
          <w:tcPr>
            <w:tcW w:w="968" w:type="dxa"/>
          </w:tcPr>
          <w:p w14:paraId="4FBD823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GEN-06</w:t>
            </w:r>
          </w:p>
        </w:tc>
        <w:tc>
          <w:tcPr>
            <w:tcW w:w="1392" w:type="dxa"/>
          </w:tcPr>
          <w:p w14:paraId="3439166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Date consumator</w:t>
            </w:r>
          </w:p>
        </w:tc>
        <w:tc>
          <w:tcPr>
            <w:tcW w:w="2430" w:type="dxa"/>
          </w:tcPr>
          <w:p w14:paraId="0D1D3D8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Includere date consumator</w:t>
            </w:r>
          </w:p>
        </w:tc>
        <w:tc>
          <w:tcPr>
            <w:tcW w:w="4518" w:type="dxa"/>
          </w:tcPr>
          <w:p w14:paraId="35CDD17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includă datele de identificare ale consumatorului și ale locurilor de consum</w:t>
            </w:r>
          </w:p>
        </w:tc>
      </w:tr>
      <w:tr w:rsidR="006B2BEC" w:rsidRPr="00082AD5" w14:paraId="0B5E93E5" w14:textId="77777777" w:rsidTr="00851A7B">
        <w:trPr>
          <w:trHeight w:val="25"/>
        </w:trPr>
        <w:tc>
          <w:tcPr>
            <w:tcW w:w="968" w:type="dxa"/>
          </w:tcPr>
          <w:p w14:paraId="1E10758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GEN-07</w:t>
            </w:r>
          </w:p>
        </w:tc>
        <w:tc>
          <w:tcPr>
            <w:tcW w:w="1392" w:type="dxa"/>
          </w:tcPr>
          <w:p w14:paraId="7879AB9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Conținut</w:t>
            </w:r>
          </w:p>
        </w:tc>
        <w:tc>
          <w:tcPr>
            <w:tcW w:w="2430" w:type="dxa"/>
          </w:tcPr>
          <w:p w14:paraId="6EB96B4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Structurare date factură</w:t>
            </w:r>
          </w:p>
        </w:tc>
        <w:tc>
          <w:tcPr>
            <w:tcW w:w="4518" w:type="dxa"/>
          </w:tcPr>
          <w:p w14:paraId="5A55099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includă detalii privind consumul, valorile financiare, soldurile și termenele</w:t>
            </w:r>
          </w:p>
        </w:tc>
      </w:tr>
      <w:tr w:rsidR="006B2BEC" w:rsidRPr="00082AD5" w14:paraId="242D4BD6" w14:textId="77777777" w:rsidTr="00851A7B">
        <w:trPr>
          <w:trHeight w:val="25"/>
        </w:trPr>
        <w:tc>
          <w:tcPr>
            <w:tcW w:w="968" w:type="dxa"/>
          </w:tcPr>
          <w:p w14:paraId="465C731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GEN-08</w:t>
            </w:r>
          </w:p>
        </w:tc>
        <w:tc>
          <w:tcPr>
            <w:tcW w:w="1392" w:type="dxa"/>
          </w:tcPr>
          <w:p w14:paraId="63B7E3F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Grafică</w:t>
            </w:r>
          </w:p>
        </w:tc>
        <w:tc>
          <w:tcPr>
            <w:tcW w:w="2430" w:type="dxa"/>
          </w:tcPr>
          <w:p w14:paraId="20B2485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Generare elemente grafice</w:t>
            </w:r>
          </w:p>
        </w:tc>
        <w:tc>
          <w:tcPr>
            <w:tcW w:w="4518" w:type="dxa"/>
          </w:tcPr>
          <w:p w14:paraId="728CF20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poată genera grafice de consum și de structură a prețului</w:t>
            </w:r>
          </w:p>
        </w:tc>
      </w:tr>
      <w:tr w:rsidR="006B2BEC" w:rsidRPr="00082AD5" w14:paraId="2496E4A1" w14:textId="77777777" w:rsidTr="00851A7B">
        <w:trPr>
          <w:trHeight w:val="25"/>
        </w:trPr>
        <w:tc>
          <w:tcPr>
            <w:tcW w:w="968" w:type="dxa"/>
          </w:tcPr>
          <w:p w14:paraId="78C3163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GEN-09</w:t>
            </w:r>
          </w:p>
        </w:tc>
        <w:tc>
          <w:tcPr>
            <w:tcW w:w="1392" w:type="dxa"/>
          </w:tcPr>
          <w:p w14:paraId="6F378AF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Versiuni</w:t>
            </w:r>
          </w:p>
        </w:tc>
        <w:tc>
          <w:tcPr>
            <w:tcW w:w="2430" w:type="dxa"/>
          </w:tcPr>
          <w:p w14:paraId="40DB7AC0"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Versionare</w:t>
            </w:r>
            <w:proofErr w:type="spellEnd"/>
            <w:r w:rsidRPr="00082AD5">
              <w:rPr>
                <w:rFonts w:ascii="Times New Roman" w:eastAsia="Calibri" w:hAnsi="Times New Roman" w:cs="Times New Roman"/>
                <w:sz w:val="18"/>
                <w:szCs w:val="18"/>
              </w:rPr>
              <w:t xml:space="preserve"> factură</w:t>
            </w:r>
          </w:p>
        </w:tc>
        <w:tc>
          <w:tcPr>
            <w:tcW w:w="4518" w:type="dxa"/>
          </w:tcPr>
          <w:p w14:paraId="3F01012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păstreze istoricul versiunilor facturii în caz de recalculare</w:t>
            </w:r>
          </w:p>
        </w:tc>
      </w:tr>
      <w:tr w:rsidR="006B2BEC" w:rsidRPr="00082AD5" w14:paraId="6F847044" w14:textId="77777777" w:rsidTr="00851A7B">
        <w:trPr>
          <w:trHeight w:val="25"/>
        </w:trPr>
        <w:tc>
          <w:tcPr>
            <w:tcW w:w="968" w:type="dxa"/>
          </w:tcPr>
          <w:p w14:paraId="4BCDC0B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lastRenderedPageBreak/>
              <w:t>GEN-10</w:t>
            </w:r>
          </w:p>
        </w:tc>
        <w:tc>
          <w:tcPr>
            <w:tcW w:w="1392" w:type="dxa"/>
          </w:tcPr>
          <w:p w14:paraId="2F6615B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Raportare</w:t>
            </w:r>
          </w:p>
        </w:tc>
        <w:tc>
          <w:tcPr>
            <w:tcW w:w="2430" w:type="dxa"/>
          </w:tcPr>
          <w:p w14:paraId="7A5C48B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Raport generare și acces facturi</w:t>
            </w:r>
          </w:p>
        </w:tc>
        <w:tc>
          <w:tcPr>
            <w:tcW w:w="4518" w:type="dxa"/>
          </w:tcPr>
          <w:p w14:paraId="415EDE5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genereze rapoarte privind facturile generate și accesate</w:t>
            </w:r>
          </w:p>
        </w:tc>
      </w:tr>
      <w:tr w:rsidR="006B2BEC" w:rsidRPr="00082AD5" w14:paraId="4DDBBB62" w14:textId="77777777" w:rsidTr="00851A7B">
        <w:trPr>
          <w:trHeight w:val="25"/>
        </w:trPr>
        <w:tc>
          <w:tcPr>
            <w:tcW w:w="968" w:type="dxa"/>
          </w:tcPr>
          <w:p w14:paraId="46D3D78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GEN-11</w:t>
            </w:r>
          </w:p>
        </w:tc>
        <w:tc>
          <w:tcPr>
            <w:tcW w:w="1392" w:type="dxa"/>
          </w:tcPr>
          <w:p w14:paraId="4800A64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Furnizare date</w:t>
            </w:r>
          </w:p>
        </w:tc>
        <w:tc>
          <w:tcPr>
            <w:tcW w:w="2430" w:type="dxa"/>
          </w:tcPr>
          <w:p w14:paraId="5BF7767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Exportare date</w:t>
            </w:r>
          </w:p>
        </w:tc>
        <w:tc>
          <w:tcPr>
            <w:tcW w:w="4518" w:type="dxa"/>
          </w:tcPr>
          <w:p w14:paraId="3F878A9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sa </w:t>
            </w:r>
            <w:proofErr w:type="spellStart"/>
            <w:r w:rsidRPr="00082AD5">
              <w:rPr>
                <w:rFonts w:ascii="Times New Roman" w:eastAsia="Calibri" w:hAnsi="Times New Roman" w:cs="Times New Roman"/>
                <w:sz w:val="18"/>
                <w:szCs w:val="18"/>
              </w:rPr>
              <w:t>permita</w:t>
            </w:r>
            <w:proofErr w:type="spellEnd"/>
            <w:r w:rsidRPr="00082AD5">
              <w:rPr>
                <w:rFonts w:ascii="Times New Roman" w:eastAsia="Calibri" w:hAnsi="Times New Roman" w:cs="Times New Roman"/>
                <w:sz w:val="18"/>
                <w:szCs w:val="18"/>
              </w:rPr>
              <w:t xml:space="preserve"> exportarea datelor în format prestabilit pentru tipar</w:t>
            </w:r>
          </w:p>
        </w:tc>
      </w:tr>
    </w:tbl>
    <w:p w14:paraId="01B08F39" w14:textId="6A23C5CF" w:rsidR="006B2BEC" w:rsidRPr="00082AD5" w:rsidRDefault="000B72B9" w:rsidP="00F73E6C">
      <w:pPr>
        <w:pStyle w:val="Titlu3"/>
        <w:spacing w:after="0"/>
        <w:jc w:val="both"/>
        <w:rPr>
          <w:rFonts w:ascii="Times New Roman" w:hAnsi="Times New Roman" w:cs="Times New Roman"/>
        </w:rPr>
      </w:pPr>
      <w:bookmarkStart w:id="47" w:name="_heading=h.ti3ll4shdufn" w:colFirst="0" w:colLast="0"/>
      <w:bookmarkEnd w:id="47"/>
      <w:r w:rsidRPr="00082AD5">
        <w:rPr>
          <w:rFonts w:ascii="Times New Roman" w:hAnsi="Times New Roman" w:cs="Times New Roman"/>
        </w:rPr>
        <w:t>5.4.5. MODUL</w:t>
      </w:r>
      <w:r w:rsidR="00AC3753" w:rsidRPr="00082AD5">
        <w:rPr>
          <w:rFonts w:ascii="Times New Roman" w:hAnsi="Times New Roman" w:cs="Times New Roman"/>
        </w:rPr>
        <w:t>UL</w:t>
      </w:r>
      <w:r w:rsidRPr="00082AD5">
        <w:rPr>
          <w:rFonts w:ascii="Times New Roman" w:hAnsi="Times New Roman" w:cs="Times New Roman"/>
        </w:rPr>
        <w:t xml:space="preserve"> </w:t>
      </w:r>
      <w:r w:rsidR="00AC3753" w:rsidRPr="00082AD5">
        <w:rPr>
          <w:rFonts w:ascii="Times New Roman" w:hAnsi="Times New Roman" w:cs="Times New Roman"/>
        </w:rPr>
        <w:t>5</w:t>
      </w:r>
      <w:r w:rsidRPr="00082AD5">
        <w:rPr>
          <w:rFonts w:ascii="Times New Roman" w:hAnsi="Times New Roman" w:cs="Times New Roman"/>
        </w:rPr>
        <w:t>: Integrarea bancară</w:t>
      </w:r>
    </w:p>
    <w:p w14:paraId="773B495B" w14:textId="2720D209" w:rsidR="006B2BEC" w:rsidRPr="00082AD5" w:rsidRDefault="000B72B9" w:rsidP="00F73E6C">
      <w:pPr>
        <w:jc w:val="both"/>
        <w:rPr>
          <w:rFonts w:ascii="Times New Roman" w:eastAsia="Calibri" w:hAnsi="Times New Roman" w:cs="Times New Roman"/>
        </w:rPr>
      </w:pPr>
      <w:r w:rsidRPr="00082AD5">
        <w:rPr>
          <w:rFonts w:ascii="Times New Roman" w:eastAsia="Calibri" w:hAnsi="Times New Roman" w:cs="Times New Roman"/>
        </w:rPr>
        <w:t xml:space="preserve">Modulul de integrare bancară este responsabil de interacțiunea directă dintre bănci și sistem, prin intermediul interfețelor programabile expuse prin API Gateway, pentru interogarea datelor facturii, procesarea plăților și confirmarea rezultatului către bancă. Integrarea se realizează exclusiv prin apeluri de tip </w:t>
      </w:r>
      <w:proofErr w:type="spellStart"/>
      <w:r w:rsidRPr="00082AD5">
        <w:rPr>
          <w:rFonts w:ascii="Times New Roman" w:eastAsia="Calibri" w:hAnsi="Times New Roman" w:cs="Times New Roman"/>
        </w:rPr>
        <w:t>webhook</w:t>
      </w:r>
      <w:proofErr w:type="spellEnd"/>
      <w:r w:rsidRPr="00082AD5">
        <w:rPr>
          <w:rFonts w:ascii="Times New Roman" w:eastAsia="Calibri" w:hAnsi="Times New Roman" w:cs="Times New Roman"/>
        </w:rPr>
        <w:t xml:space="preserve"> inițiate de bănci.</w:t>
      </w:r>
    </w:p>
    <w:tbl>
      <w:tblPr>
        <w:tblStyle w:val="19"/>
        <w:tblW w:w="930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19"/>
        <w:gridCol w:w="1366"/>
        <w:gridCol w:w="2021"/>
        <w:gridCol w:w="4800"/>
      </w:tblGrid>
      <w:tr w:rsidR="006B2BEC" w:rsidRPr="00082AD5" w14:paraId="5CE0DCC8" w14:textId="77777777" w:rsidTr="00453A47">
        <w:trPr>
          <w:trHeight w:val="25"/>
        </w:trPr>
        <w:tc>
          <w:tcPr>
            <w:tcW w:w="1119" w:type="dxa"/>
          </w:tcPr>
          <w:p w14:paraId="387A3274" w14:textId="77777777" w:rsidR="006B2BEC" w:rsidRPr="00082AD5" w:rsidRDefault="000B72B9" w:rsidP="0049137C">
            <w:pPr>
              <w:jc w:val="center"/>
              <w:rPr>
                <w:rFonts w:ascii="Times New Roman" w:eastAsia="Calibri" w:hAnsi="Times New Roman" w:cs="Times New Roman"/>
              </w:rPr>
            </w:pPr>
            <w:r w:rsidRPr="00082AD5">
              <w:rPr>
                <w:rFonts w:ascii="Times New Roman" w:eastAsia="Calibri" w:hAnsi="Times New Roman" w:cs="Times New Roman"/>
                <w:b/>
                <w:bCs/>
              </w:rPr>
              <w:t>Nr.</w:t>
            </w:r>
          </w:p>
        </w:tc>
        <w:tc>
          <w:tcPr>
            <w:tcW w:w="1366" w:type="dxa"/>
          </w:tcPr>
          <w:p w14:paraId="42EE5280" w14:textId="77777777" w:rsidR="006B2BEC" w:rsidRPr="00082AD5" w:rsidRDefault="000B72B9" w:rsidP="0049137C">
            <w:pPr>
              <w:jc w:val="center"/>
              <w:rPr>
                <w:rFonts w:ascii="Times New Roman" w:eastAsia="Calibri" w:hAnsi="Times New Roman" w:cs="Times New Roman"/>
              </w:rPr>
            </w:pPr>
            <w:r w:rsidRPr="00082AD5">
              <w:rPr>
                <w:rFonts w:ascii="Times New Roman" w:eastAsia="Calibri" w:hAnsi="Times New Roman" w:cs="Times New Roman"/>
                <w:b/>
                <w:bCs/>
              </w:rPr>
              <w:t>Categorie</w:t>
            </w:r>
          </w:p>
        </w:tc>
        <w:tc>
          <w:tcPr>
            <w:tcW w:w="2021" w:type="dxa"/>
          </w:tcPr>
          <w:p w14:paraId="4BDFC17B" w14:textId="77777777" w:rsidR="006B2BEC" w:rsidRPr="00082AD5" w:rsidRDefault="000B72B9" w:rsidP="0049137C">
            <w:pPr>
              <w:jc w:val="center"/>
              <w:rPr>
                <w:rFonts w:ascii="Times New Roman" w:eastAsia="Calibri" w:hAnsi="Times New Roman" w:cs="Times New Roman"/>
              </w:rPr>
            </w:pPr>
            <w:r w:rsidRPr="00082AD5">
              <w:rPr>
                <w:rFonts w:ascii="Times New Roman" w:eastAsia="Calibri" w:hAnsi="Times New Roman" w:cs="Times New Roman"/>
                <w:b/>
                <w:bCs/>
              </w:rPr>
              <w:t>Cerință funcțională</w:t>
            </w:r>
          </w:p>
        </w:tc>
        <w:tc>
          <w:tcPr>
            <w:tcW w:w="4800" w:type="dxa"/>
          </w:tcPr>
          <w:p w14:paraId="620E6260" w14:textId="77777777" w:rsidR="006B2BEC" w:rsidRPr="00082AD5" w:rsidRDefault="000B72B9" w:rsidP="0049137C">
            <w:pPr>
              <w:jc w:val="center"/>
              <w:rPr>
                <w:rFonts w:ascii="Times New Roman" w:eastAsia="Calibri" w:hAnsi="Times New Roman" w:cs="Times New Roman"/>
              </w:rPr>
            </w:pPr>
            <w:r w:rsidRPr="00082AD5">
              <w:rPr>
                <w:rFonts w:ascii="Times New Roman" w:eastAsia="Calibri" w:hAnsi="Times New Roman" w:cs="Times New Roman"/>
                <w:b/>
                <w:bCs/>
              </w:rPr>
              <w:t>Descriere</w:t>
            </w:r>
          </w:p>
        </w:tc>
      </w:tr>
      <w:tr w:rsidR="006B2BEC" w:rsidRPr="00082AD5" w14:paraId="46EE4BD8" w14:textId="77777777">
        <w:trPr>
          <w:trHeight w:val="494"/>
        </w:trPr>
        <w:tc>
          <w:tcPr>
            <w:tcW w:w="1119" w:type="dxa"/>
          </w:tcPr>
          <w:p w14:paraId="3982D1AD"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BANK-01</w:t>
            </w:r>
          </w:p>
        </w:tc>
        <w:tc>
          <w:tcPr>
            <w:tcW w:w="1366" w:type="dxa"/>
          </w:tcPr>
          <w:p w14:paraId="6AB2BEB3"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Integrare</w:t>
            </w:r>
          </w:p>
        </w:tc>
        <w:tc>
          <w:tcPr>
            <w:tcW w:w="2021" w:type="dxa"/>
          </w:tcPr>
          <w:p w14:paraId="664AC599"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Recepționare cerere bancă – interogare factură</w:t>
            </w:r>
          </w:p>
        </w:tc>
        <w:tc>
          <w:tcPr>
            <w:tcW w:w="4800" w:type="dxa"/>
          </w:tcPr>
          <w:p w14:paraId="5D8B5FFD"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recepționeze cereri inițiate de bănci, prin API, pentru interogarea datelor unei facturi</w:t>
            </w:r>
          </w:p>
        </w:tc>
      </w:tr>
      <w:tr w:rsidR="006B2BEC" w:rsidRPr="00082AD5" w14:paraId="15923A65" w14:textId="77777777" w:rsidTr="00453A47">
        <w:trPr>
          <w:trHeight w:val="25"/>
        </w:trPr>
        <w:tc>
          <w:tcPr>
            <w:tcW w:w="1119" w:type="dxa"/>
          </w:tcPr>
          <w:p w14:paraId="3EE07CA1"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BANK-02</w:t>
            </w:r>
          </w:p>
        </w:tc>
        <w:tc>
          <w:tcPr>
            <w:tcW w:w="1366" w:type="dxa"/>
          </w:tcPr>
          <w:p w14:paraId="4519FA30"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Identificare</w:t>
            </w:r>
          </w:p>
        </w:tc>
        <w:tc>
          <w:tcPr>
            <w:tcW w:w="2021" w:type="dxa"/>
          </w:tcPr>
          <w:p w14:paraId="109FEB24"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Identificare factură</w:t>
            </w:r>
          </w:p>
        </w:tc>
        <w:tc>
          <w:tcPr>
            <w:tcW w:w="4800" w:type="dxa"/>
          </w:tcPr>
          <w:p w14:paraId="620C868A"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identifice factura pe baza datelor de identificare primite de la bancă (număr factură, identificator consumator, perioadă etc.)</w:t>
            </w:r>
          </w:p>
        </w:tc>
      </w:tr>
      <w:tr w:rsidR="006B2BEC" w:rsidRPr="00082AD5" w14:paraId="4D2A3401" w14:textId="77777777" w:rsidTr="00453A47">
        <w:trPr>
          <w:trHeight w:val="25"/>
        </w:trPr>
        <w:tc>
          <w:tcPr>
            <w:tcW w:w="1119" w:type="dxa"/>
          </w:tcPr>
          <w:p w14:paraId="25D6FB80"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BANK-03</w:t>
            </w:r>
          </w:p>
        </w:tc>
        <w:tc>
          <w:tcPr>
            <w:tcW w:w="1366" w:type="dxa"/>
          </w:tcPr>
          <w:p w14:paraId="437B29ED"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Validare</w:t>
            </w:r>
          </w:p>
        </w:tc>
        <w:tc>
          <w:tcPr>
            <w:tcW w:w="2021" w:type="dxa"/>
          </w:tcPr>
          <w:p w14:paraId="67044D6D"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Validare date de intrare</w:t>
            </w:r>
          </w:p>
        </w:tc>
        <w:tc>
          <w:tcPr>
            <w:tcW w:w="4800" w:type="dxa"/>
          </w:tcPr>
          <w:p w14:paraId="2B1B30C1"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valideze datele primite de la bancă înainte de orice procesare</w:t>
            </w:r>
          </w:p>
        </w:tc>
      </w:tr>
      <w:tr w:rsidR="006B2BEC" w:rsidRPr="00082AD5" w14:paraId="12844C55" w14:textId="77777777" w:rsidTr="00453A47">
        <w:trPr>
          <w:trHeight w:val="89"/>
        </w:trPr>
        <w:tc>
          <w:tcPr>
            <w:tcW w:w="1119" w:type="dxa"/>
          </w:tcPr>
          <w:p w14:paraId="6719E6AC"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BANK-04</w:t>
            </w:r>
          </w:p>
        </w:tc>
        <w:tc>
          <w:tcPr>
            <w:tcW w:w="1366" w:type="dxa"/>
          </w:tcPr>
          <w:p w14:paraId="67B34C4B"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Răspuns</w:t>
            </w:r>
          </w:p>
        </w:tc>
        <w:tc>
          <w:tcPr>
            <w:tcW w:w="2021" w:type="dxa"/>
          </w:tcPr>
          <w:p w14:paraId="6482C418"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Returnare date factură</w:t>
            </w:r>
          </w:p>
        </w:tc>
        <w:tc>
          <w:tcPr>
            <w:tcW w:w="4800" w:type="dxa"/>
          </w:tcPr>
          <w:p w14:paraId="07A9A750"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returneze băncii, în format JSON, toate datele necesare pentru afișarea și inițierea plății facturii</w:t>
            </w:r>
          </w:p>
        </w:tc>
      </w:tr>
      <w:tr w:rsidR="006B2BEC" w:rsidRPr="00082AD5" w14:paraId="6A5FD189" w14:textId="77777777" w:rsidTr="00453A47">
        <w:trPr>
          <w:trHeight w:val="25"/>
        </w:trPr>
        <w:tc>
          <w:tcPr>
            <w:tcW w:w="1119" w:type="dxa"/>
          </w:tcPr>
          <w:p w14:paraId="7871090E"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BANK-05</w:t>
            </w:r>
          </w:p>
        </w:tc>
        <w:tc>
          <w:tcPr>
            <w:tcW w:w="1366" w:type="dxa"/>
          </w:tcPr>
          <w:p w14:paraId="2375566C"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Plată</w:t>
            </w:r>
          </w:p>
        </w:tc>
        <w:tc>
          <w:tcPr>
            <w:tcW w:w="2021" w:type="dxa"/>
          </w:tcPr>
          <w:p w14:paraId="67813C48"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Recepționare notificare plată</w:t>
            </w:r>
          </w:p>
        </w:tc>
        <w:tc>
          <w:tcPr>
            <w:tcW w:w="4800" w:type="dxa"/>
          </w:tcPr>
          <w:p w14:paraId="63F28832"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recepționeze, prin API, notificarea de plată inițiată de bancă după achitarea de către utilizator</w:t>
            </w:r>
          </w:p>
        </w:tc>
      </w:tr>
      <w:tr w:rsidR="006B2BEC" w:rsidRPr="00082AD5" w14:paraId="066F03EF" w14:textId="77777777" w:rsidTr="00453A47">
        <w:trPr>
          <w:trHeight w:val="25"/>
        </w:trPr>
        <w:tc>
          <w:tcPr>
            <w:tcW w:w="1119" w:type="dxa"/>
          </w:tcPr>
          <w:p w14:paraId="78F659C5"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BANK-06</w:t>
            </w:r>
          </w:p>
        </w:tc>
        <w:tc>
          <w:tcPr>
            <w:tcW w:w="1366" w:type="dxa"/>
          </w:tcPr>
          <w:p w14:paraId="1DDED514"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Conținut</w:t>
            </w:r>
          </w:p>
        </w:tc>
        <w:tc>
          <w:tcPr>
            <w:tcW w:w="2021" w:type="dxa"/>
          </w:tcPr>
          <w:p w14:paraId="08A11325"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Recepționare date plată</w:t>
            </w:r>
          </w:p>
        </w:tc>
        <w:tc>
          <w:tcPr>
            <w:tcW w:w="4800" w:type="dxa"/>
          </w:tcPr>
          <w:p w14:paraId="266832BB"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primească datele de identificare a facturii și informațiile privind suma achitată</w:t>
            </w:r>
          </w:p>
        </w:tc>
      </w:tr>
      <w:tr w:rsidR="006B2BEC" w:rsidRPr="00082AD5" w14:paraId="270A505F" w14:textId="77777777" w:rsidTr="00453A47">
        <w:trPr>
          <w:trHeight w:val="25"/>
        </w:trPr>
        <w:tc>
          <w:tcPr>
            <w:tcW w:w="1119" w:type="dxa"/>
          </w:tcPr>
          <w:p w14:paraId="6BF68CB0"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BANK-07</w:t>
            </w:r>
          </w:p>
        </w:tc>
        <w:tc>
          <w:tcPr>
            <w:tcW w:w="1366" w:type="dxa"/>
          </w:tcPr>
          <w:p w14:paraId="6C8023DC"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Validare</w:t>
            </w:r>
          </w:p>
        </w:tc>
        <w:tc>
          <w:tcPr>
            <w:tcW w:w="2021" w:type="dxa"/>
          </w:tcPr>
          <w:p w14:paraId="0AECACBB"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Validare plată</w:t>
            </w:r>
          </w:p>
        </w:tc>
        <w:tc>
          <w:tcPr>
            <w:tcW w:w="4800" w:type="dxa"/>
          </w:tcPr>
          <w:p w14:paraId="34AB3483"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valideze corectitudinea sumei achitate și asocierea acesteia cu factura corespunzătoare</w:t>
            </w:r>
          </w:p>
        </w:tc>
      </w:tr>
      <w:tr w:rsidR="006B2BEC" w:rsidRPr="00082AD5" w14:paraId="12848DCD" w14:textId="77777777" w:rsidTr="00453A47">
        <w:trPr>
          <w:trHeight w:val="25"/>
        </w:trPr>
        <w:tc>
          <w:tcPr>
            <w:tcW w:w="1119" w:type="dxa"/>
          </w:tcPr>
          <w:p w14:paraId="51BA0AA0"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BANK-08</w:t>
            </w:r>
          </w:p>
        </w:tc>
        <w:tc>
          <w:tcPr>
            <w:tcW w:w="1366" w:type="dxa"/>
          </w:tcPr>
          <w:p w14:paraId="69368C37"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Procesare</w:t>
            </w:r>
          </w:p>
        </w:tc>
        <w:tc>
          <w:tcPr>
            <w:tcW w:w="2021" w:type="dxa"/>
          </w:tcPr>
          <w:p w14:paraId="6CAE0FFD"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Procesare plată</w:t>
            </w:r>
          </w:p>
        </w:tc>
        <w:tc>
          <w:tcPr>
            <w:tcW w:w="4800" w:type="dxa"/>
          </w:tcPr>
          <w:p w14:paraId="6CA86055"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proceseze plata și să actualizeze starea facturii și soldurile aferente</w:t>
            </w:r>
          </w:p>
        </w:tc>
      </w:tr>
      <w:tr w:rsidR="006B2BEC" w:rsidRPr="00082AD5" w14:paraId="57587039" w14:textId="77777777">
        <w:trPr>
          <w:trHeight w:val="616"/>
        </w:trPr>
        <w:tc>
          <w:tcPr>
            <w:tcW w:w="1119" w:type="dxa"/>
          </w:tcPr>
          <w:p w14:paraId="02409AC3"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BANK-09</w:t>
            </w:r>
          </w:p>
        </w:tc>
        <w:tc>
          <w:tcPr>
            <w:tcW w:w="1366" w:type="dxa"/>
          </w:tcPr>
          <w:p w14:paraId="037DE18B"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Răspuns</w:t>
            </w:r>
          </w:p>
        </w:tc>
        <w:tc>
          <w:tcPr>
            <w:tcW w:w="2021" w:type="dxa"/>
          </w:tcPr>
          <w:p w14:paraId="0F42358B"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Confirmare rezultat către bancă</w:t>
            </w:r>
          </w:p>
        </w:tc>
        <w:tc>
          <w:tcPr>
            <w:tcW w:w="4800" w:type="dxa"/>
          </w:tcPr>
          <w:p w14:paraId="7A0CC7C3"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returneze băncii un răspuns explicit care indică dacă procesarea plății a fost realizată cu succes sau nu</w:t>
            </w:r>
          </w:p>
        </w:tc>
      </w:tr>
      <w:tr w:rsidR="006B2BEC" w:rsidRPr="00082AD5" w14:paraId="0209697E" w14:textId="77777777" w:rsidTr="00453A47">
        <w:trPr>
          <w:trHeight w:val="25"/>
        </w:trPr>
        <w:tc>
          <w:tcPr>
            <w:tcW w:w="1119" w:type="dxa"/>
          </w:tcPr>
          <w:p w14:paraId="76D61DFC"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BANK-10</w:t>
            </w:r>
          </w:p>
        </w:tc>
        <w:tc>
          <w:tcPr>
            <w:tcW w:w="1366" w:type="dxa"/>
          </w:tcPr>
          <w:p w14:paraId="0F49403D"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Consistență</w:t>
            </w:r>
          </w:p>
        </w:tc>
        <w:tc>
          <w:tcPr>
            <w:tcW w:w="2021" w:type="dxa"/>
          </w:tcPr>
          <w:p w14:paraId="08322906"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Prevenire procesare dublă</w:t>
            </w:r>
          </w:p>
        </w:tc>
        <w:tc>
          <w:tcPr>
            <w:tcW w:w="4800" w:type="dxa"/>
          </w:tcPr>
          <w:p w14:paraId="075C7BE3"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prevină procesarea multiplă a aceleiași plăți</w:t>
            </w:r>
          </w:p>
        </w:tc>
      </w:tr>
      <w:tr w:rsidR="006B2BEC" w:rsidRPr="00082AD5" w14:paraId="2C7D1D5F" w14:textId="77777777" w:rsidTr="00453A47">
        <w:trPr>
          <w:trHeight w:val="25"/>
        </w:trPr>
        <w:tc>
          <w:tcPr>
            <w:tcW w:w="1119" w:type="dxa"/>
          </w:tcPr>
          <w:p w14:paraId="3E20B8D3"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BANK-11</w:t>
            </w:r>
          </w:p>
        </w:tc>
        <w:tc>
          <w:tcPr>
            <w:tcW w:w="1366" w:type="dxa"/>
          </w:tcPr>
          <w:p w14:paraId="085F5D63"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Monitorizare</w:t>
            </w:r>
          </w:p>
        </w:tc>
        <w:tc>
          <w:tcPr>
            <w:tcW w:w="2021" w:type="dxa"/>
          </w:tcPr>
          <w:p w14:paraId="4D8E4434"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Monitorizare tranzacții bancare</w:t>
            </w:r>
          </w:p>
        </w:tc>
        <w:tc>
          <w:tcPr>
            <w:tcW w:w="4800" w:type="dxa"/>
          </w:tcPr>
          <w:p w14:paraId="65DB634B"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Utilizatorii autorizați trebuie să poată vizualiza starea tranzacțiilor bancare</w:t>
            </w:r>
          </w:p>
        </w:tc>
      </w:tr>
      <w:tr w:rsidR="006B2BEC" w:rsidRPr="00082AD5" w14:paraId="3DEB7849" w14:textId="77777777" w:rsidTr="00453A47">
        <w:trPr>
          <w:trHeight w:val="25"/>
        </w:trPr>
        <w:tc>
          <w:tcPr>
            <w:tcW w:w="1119" w:type="dxa"/>
          </w:tcPr>
          <w:p w14:paraId="56DC9948"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BANK-12</w:t>
            </w:r>
          </w:p>
        </w:tc>
        <w:tc>
          <w:tcPr>
            <w:tcW w:w="1366" w:type="dxa"/>
          </w:tcPr>
          <w:p w14:paraId="67F13BD7"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Audit</w:t>
            </w:r>
          </w:p>
        </w:tc>
        <w:tc>
          <w:tcPr>
            <w:tcW w:w="2021" w:type="dxa"/>
          </w:tcPr>
          <w:p w14:paraId="2C919B65"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Înregistrare și audit plăți</w:t>
            </w:r>
          </w:p>
        </w:tc>
        <w:tc>
          <w:tcPr>
            <w:tcW w:w="4800" w:type="dxa"/>
          </w:tcPr>
          <w:p w14:paraId="690347EF" w14:textId="77777777" w:rsidR="006B2BEC" w:rsidRPr="00082AD5" w:rsidRDefault="000B72B9" w:rsidP="0049137C">
            <w:pPr>
              <w:rPr>
                <w:rFonts w:ascii="Times New Roman" w:eastAsia="Calibri" w:hAnsi="Times New Roman" w:cs="Times New Roman"/>
              </w:rPr>
            </w:pPr>
            <w:r w:rsidRPr="00082AD5">
              <w:rPr>
                <w:rFonts w:ascii="Times New Roman" w:eastAsia="Calibri" w:hAnsi="Times New Roman" w:cs="Times New Roman"/>
              </w:rPr>
              <w:t>Sistemul trebuie să înregistreze toate interacțiunile cu băncile, inclusiv cererile și răspunsurile</w:t>
            </w:r>
          </w:p>
        </w:tc>
      </w:tr>
    </w:tbl>
    <w:p w14:paraId="62A45D36" w14:textId="77777777" w:rsidR="00082AD5" w:rsidRPr="00082AD5" w:rsidRDefault="00082AD5" w:rsidP="00453A47">
      <w:pPr>
        <w:pStyle w:val="Titlu3"/>
        <w:spacing w:before="280" w:after="0"/>
        <w:jc w:val="both"/>
        <w:rPr>
          <w:rFonts w:ascii="Times New Roman" w:hAnsi="Times New Roman" w:cs="Times New Roman"/>
        </w:rPr>
      </w:pPr>
      <w:bookmarkStart w:id="48" w:name="_heading=h.x19gy1dqkof9" w:colFirst="0" w:colLast="0"/>
      <w:bookmarkEnd w:id="48"/>
    </w:p>
    <w:p w14:paraId="0D7267E8" w14:textId="58B2E913" w:rsidR="006B2BEC" w:rsidRPr="00082AD5" w:rsidRDefault="000B72B9" w:rsidP="00453A47">
      <w:pPr>
        <w:pStyle w:val="Titlu3"/>
        <w:spacing w:before="280" w:after="0"/>
        <w:jc w:val="both"/>
        <w:rPr>
          <w:rFonts w:ascii="Times New Roman" w:hAnsi="Times New Roman" w:cs="Times New Roman"/>
        </w:rPr>
      </w:pPr>
      <w:r w:rsidRPr="00082AD5">
        <w:rPr>
          <w:rFonts w:ascii="Times New Roman" w:hAnsi="Times New Roman" w:cs="Times New Roman"/>
        </w:rPr>
        <w:lastRenderedPageBreak/>
        <w:t>5.4.6. MODUL</w:t>
      </w:r>
      <w:r w:rsidR="00AC3753" w:rsidRPr="00082AD5">
        <w:rPr>
          <w:rFonts w:ascii="Times New Roman" w:hAnsi="Times New Roman" w:cs="Times New Roman"/>
        </w:rPr>
        <w:t>UL</w:t>
      </w:r>
      <w:r w:rsidRPr="00082AD5">
        <w:rPr>
          <w:rFonts w:ascii="Times New Roman" w:hAnsi="Times New Roman" w:cs="Times New Roman"/>
        </w:rPr>
        <w:t xml:space="preserve"> </w:t>
      </w:r>
      <w:r w:rsidR="00AC3753" w:rsidRPr="00082AD5">
        <w:rPr>
          <w:rFonts w:ascii="Times New Roman" w:hAnsi="Times New Roman" w:cs="Times New Roman"/>
        </w:rPr>
        <w:t>6</w:t>
      </w:r>
      <w:r w:rsidRPr="00082AD5">
        <w:rPr>
          <w:rFonts w:ascii="Times New Roman" w:hAnsi="Times New Roman" w:cs="Times New Roman"/>
        </w:rPr>
        <w:t xml:space="preserve">: </w:t>
      </w:r>
      <w:proofErr w:type="spellStart"/>
      <w:r w:rsidRPr="00082AD5">
        <w:rPr>
          <w:rFonts w:ascii="Times New Roman" w:hAnsi="Times New Roman" w:cs="Times New Roman"/>
        </w:rPr>
        <w:t>Dashboard</w:t>
      </w:r>
      <w:proofErr w:type="spellEnd"/>
      <w:r w:rsidRPr="00082AD5">
        <w:rPr>
          <w:rFonts w:ascii="Times New Roman" w:hAnsi="Times New Roman" w:cs="Times New Roman"/>
        </w:rPr>
        <w:t xml:space="preserve"> operațional</w:t>
      </w:r>
    </w:p>
    <w:p w14:paraId="7908EB85" w14:textId="3AA1C43A" w:rsidR="006B2BEC" w:rsidRPr="00082AD5" w:rsidRDefault="000B72B9" w:rsidP="005452E9">
      <w:pPr>
        <w:jc w:val="both"/>
        <w:rPr>
          <w:rFonts w:ascii="Times New Roman" w:eastAsia="Calibri" w:hAnsi="Times New Roman" w:cs="Times New Roman"/>
        </w:rPr>
      </w:pPr>
      <w:proofErr w:type="spellStart"/>
      <w:r w:rsidRPr="00082AD5">
        <w:rPr>
          <w:rFonts w:ascii="Times New Roman" w:eastAsia="Calibri" w:hAnsi="Times New Roman" w:cs="Times New Roman"/>
        </w:rPr>
        <w:t>Dashboard</w:t>
      </w:r>
      <w:proofErr w:type="spellEnd"/>
      <w:r w:rsidRPr="00082AD5">
        <w:rPr>
          <w:rFonts w:ascii="Times New Roman" w:eastAsia="Calibri" w:hAnsi="Times New Roman" w:cs="Times New Roman"/>
        </w:rPr>
        <w:t>-ul este interfața principală prin care utilizatorii interacționează cu sistemul. Acesta oferă acces securizat, controlat pe bază de roluri, la funcționalitățile sistemului, precum și vizualizarea și administrarea operațiunilor zilnice.</w:t>
      </w:r>
    </w:p>
    <w:p w14:paraId="66404F04" w14:textId="5552D80B" w:rsidR="006B2BEC" w:rsidRPr="00082AD5" w:rsidRDefault="000B72B9" w:rsidP="008F4423">
      <w:pPr>
        <w:jc w:val="both"/>
        <w:rPr>
          <w:rFonts w:ascii="Times New Roman" w:eastAsia="Calibri" w:hAnsi="Times New Roman" w:cs="Times New Roman"/>
        </w:rPr>
      </w:pPr>
      <w:proofErr w:type="spellStart"/>
      <w:r w:rsidRPr="00082AD5">
        <w:rPr>
          <w:rFonts w:ascii="Times New Roman" w:eastAsia="Calibri" w:hAnsi="Times New Roman" w:cs="Times New Roman"/>
        </w:rPr>
        <w:t>Dashboard</w:t>
      </w:r>
      <w:proofErr w:type="spellEnd"/>
      <w:r w:rsidRPr="00082AD5">
        <w:rPr>
          <w:rFonts w:ascii="Times New Roman" w:eastAsia="Calibri" w:hAnsi="Times New Roman" w:cs="Times New Roman"/>
        </w:rPr>
        <w:t xml:space="preserve">-ul este compus din următoarele </w:t>
      </w:r>
      <w:proofErr w:type="spellStart"/>
      <w:r w:rsidRPr="00082AD5">
        <w:rPr>
          <w:rFonts w:ascii="Times New Roman" w:eastAsia="Calibri" w:hAnsi="Times New Roman" w:cs="Times New Roman"/>
        </w:rPr>
        <w:t>submodule</w:t>
      </w:r>
      <w:proofErr w:type="spellEnd"/>
      <w:r w:rsidRPr="00082AD5">
        <w:rPr>
          <w:rFonts w:ascii="Times New Roman" w:eastAsia="Calibri" w:hAnsi="Times New Roman" w:cs="Times New Roman"/>
        </w:rPr>
        <w:t>:</w:t>
      </w:r>
    </w:p>
    <w:p w14:paraId="4C24367A" w14:textId="77777777" w:rsidR="006B2BEC" w:rsidRPr="00082AD5" w:rsidRDefault="000B72B9" w:rsidP="000E4721">
      <w:pPr>
        <w:numPr>
          <w:ilvl w:val="0"/>
          <w:numId w:val="8"/>
        </w:numPr>
        <w:jc w:val="both"/>
        <w:rPr>
          <w:rFonts w:ascii="Times New Roman" w:eastAsia="Calibri" w:hAnsi="Times New Roman" w:cs="Times New Roman"/>
        </w:rPr>
      </w:pPr>
      <w:r w:rsidRPr="00082AD5">
        <w:rPr>
          <w:rFonts w:ascii="Times New Roman" w:eastAsia="Calibri" w:hAnsi="Times New Roman" w:cs="Times New Roman"/>
        </w:rPr>
        <w:t>Autentificare și acces (User Management)</w:t>
      </w:r>
    </w:p>
    <w:p w14:paraId="244AC0FC" w14:textId="77777777" w:rsidR="006B2BEC" w:rsidRPr="00082AD5" w:rsidRDefault="000B72B9" w:rsidP="0049137C">
      <w:pPr>
        <w:numPr>
          <w:ilvl w:val="0"/>
          <w:numId w:val="8"/>
        </w:numPr>
        <w:jc w:val="both"/>
        <w:rPr>
          <w:rFonts w:ascii="Times New Roman" w:eastAsia="Calibri" w:hAnsi="Times New Roman" w:cs="Times New Roman"/>
        </w:rPr>
      </w:pPr>
      <w:r w:rsidRPr="00082AD5">
        <w:rPr>
          <w:rFonts w:ascii="Times New Roman" w:eastAsia="Calibri" w:hAnsi="Times New Roman" w:cs="Times New Roman"/>
        </w:rPr>
        <w:t>Monitorizare operațională</w:t>
      </w:r>
    </w:p>
    <w:p w14:paraId="62DA5524" w14:textId="77777777" w:rsidR="006B2BEC" w:rsidRPr="00082AD5" w:rsidRDefault="000B72B9" w:rsidP="00AA5207">
      <w:pPr>
        <w:numPr>
          <w:ilvl w:val="0"/>
          <w:numId w:val="8"/>
        </w:numPr>
        <w:jc w:val="both"/>
        <w:rPr>
          <w:rFonts w:ascii="Times New Roman" w:eastAsia="Calibri" w:hAnsi="Times New Roman" w:cs="Times New Roman"/>
        </w:rPr>
      </w:pPr>
      <w:r w:rsidRPr="00082AD5">
        <w:rPr>
          <w:rFonts w:ascii="Times New Roman" w:eastAsia="Calibri" w:hAnsi="Times New Roman" w:cs="Times New Roman"/>
        </w:rPr>
        <w:t>Administrare sistem</w:t>
      </w:r>
    </w:p>
    <w:p w14:paraId="2F583BB9" w14:textId="77777777" w:rsidR="00082AD5" w:rsidRPr="00082AD5" w:rsidRDefault="00082AD5" w:rsidP="000E4721">
      <w:pPr>
        <w:pStyle w:val="Titlu4"/>
        <w:shd w:val="clear" w:color="auto" w:fill="FFFFFF"/>
        <w:spacing w:before="0" w:after="0"/>
        <w:jc w:val="both"/>
        <w:rPr>
          <w:rFonts w:ascii="Times New Roman" w:hAnsi="Times New Roman" w:cs="Times New Roman"/>
          <w:sz w:val="24"/>
          <w:szCs w:val="24"/>
        </w:rPr>
      </w:pPr>
      <w:bookmarkStart w:id="49" w:name="_heading=h.j1r9czj1fv1g" w:colFirst="0" w:colLast="0"/>
      <w:bookmarkEnd w:id="49"/>
    </w:p>
    <w:p w14:paraId="6D013EDC" w14:textId="572130C1" w:rsidR="006B2BEC" w:rsidRPr="00082AD5" w:rsidRDefault="000B72B9" w:rsidP="000E4721">
      <w:pPr>
        <w:pStyle w:val="Titlu4"/>
        <w:shd w:val="clear" w:color="auto" w:fill="FFFFFF"/>
        <w:spacing w:before="0" w:after="0"/>
        <w:jc w:val="both"/>
        <w:rPr>
          <w:rFonts w:ascii="Times New Roman" w:hAnsi="Times New Roman" w:cs="Times New Roman"/>
          <w:sz w:val="24"/>
          <w:szCs w:val="24"/>
        </w:rPr>
      </w:pPr>
      <w:r w:rsidRPr="00082AD5">
        <w:rPr>
          <w:rFonts w:ascii="Times New Roman" w:hAnsi="Times New Roman" w:cs="Times New Roman"/>
          <w:sz w:val="24"/>
          <w:szCs w:val="24"/>
        </w:rPr>
        <w:t xml:space="preserve">5.4.6.1. </w:t>
      </w:r>
      <w:proofErr w:type="spellStart"/>
      <w:r w:rsidRPr="00082AD5">
        <w:rPr>
          <w:rFonts w:ascii="Times New Roman" w:hAnsi="Times New Roman" w:cs="Times New Roman"/>
          <w:sz w:val="24"/>
          <w:szCs w:val="24"/>
        </w:rPr>
        <w:t>Submodul</w:t>
      </w:r>
      <w:proofErr w:type="spellEnd"/>
      <w:r w:rsidRPr="00082AD5">
        <w:rPr>
          <w:rFonts w:ascii="Times New Roman" w:hAnsi="Times New Roman" w:cs="Times New Roman"/>
          <w:sz w:val="24"/>
          <w:szCs w:val="24"/>
        </w:rPr>
        <w:t>:  Recalculărilor (</w:t>
      </w:r>
      <w:proofErr w:type="spellStart"/>
      <w:r w:rsidRPr="00082AD5">
        <w:rPr>
          <w:rFonts w:ascii="Times New Roman" w:hAnsi="Times New Roman" w:cs="Times New Roman"/>
          <w:sz w:val="24"/>
          <w:szCs w:val="24"/>
        </w:rPr>
        <w:t>Dashboard</w:t>
      </w:r>
      <w:proofErr w:type="spellEnd"/>
      <w:r w:rsidRPr="00082AD5">
        <w:rPr>
          <w:rFonts w:ascii="Times New Roman" w:hAnsi="Times New Roman" w:cs="Times New Roman"/>
          <w:sz w:val="24"/>
          <w:szCs w:val="24"/>
        </w:rPr>
        <w:t xml:space="preserve"> Operator)</w:t>
      </w:r>
    </w:p>
    <w:p w14:paraId="63D576A1" w14:textId="77777777" w:rsidR="006B2BEC" w:rsidRPr="00082AD5" w:rsidRDefault="000B72B9" w:rsidP="00AA5207">
      <w:pPr>
        <w:shd w:val="clear" w:color="auto" w:fill="FFFFFF"/>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Această componentă a </w:t>
      </w:r>
      <w:proofErr w:type="spellStart"/>
      <w:r w:rsidRPr="00082AD5">
        <w:rPr>
          <w:rFonts w:ascii="Times New Roman" w:eastAsia="Calibri" w:hAnsi="Times New Roman" w:cs="Times New Roman"/>
          <w:color w:val="000000"/>
        </w:rPr>
        <w:t>dashboard</w:t>
      </w:r>
      <w:proofErr w:type="spellEnd"/>
      <w:r w:rsidRPr="00082AD5">
        <w:rPr>
          <w:rFonts w:ascii="Times New Roman" w:eastAsia="Calibri" w:hAnsi="Times New Roman" w:cs="Times New Roman"/>
          <w:color w:val="000000"/>
        </w:rPr>
        <w:t>-ului reprezintă interfața principală de lucru a operatorului pentru gestiunea manuală a excepțiilor și ajustărilor financiare, asigurând un flux de lucru trasabil între identificarea consumatorului și emiterea instrucțiunii de recalculare.</w:t>
      </w:r>
    </w:p>
    <w:tbl>
      <w:tblPr>
        <w:tblStyle w:val="18"/>
        <w:tblW w:w="925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3"/>
        <w:gridCol w:w="1456"/>
        <w:gridCol w:w="1543"/>
        <w:gridCol w:w="5057"/>
      </w:tblGrid>
      <w:tr w:rsidR="006B2BEC" w:rsidRPr="00082AD5" w14:paraId="2B12CD3A" w14:textId="77777777" w:rsidTr="000E4721">
        <w:trPr>
          <w:trHeight w:val="25"/>
          <w:jc w:val="center"/>
        </w:trPr>
        <w:tc>
          <w:tcPr>
            <w:tcW w:w="1203" w:type="dxa"/>
            <w:tcBorders>
              <w:top w:val="single" w:sz="8" w:space="0" w:color="000000"/>
              <w:left w:val="single" w:sz="8" w:space="0" w:color="000000"/>
              <w:bottom w:val="single" w:sz="8" w:space="0" w:color="000000"/>
              <w:right w:val="single" w:sz="8" w:space="0" w:color="000000"/>
            </w:tcBorders>
          </w:tcPr>
          <w:p w14:paraId="0F34F04F" w14:textId="77777777" w:rsidR="006B2BEC" w:rsidRPr="00082AD5" w:rsidRDefault="000B72B9" w:rsidP="006018EF">
            <w:pPr>
              <w:shd w:val="clear" w:color="auto" w:fill="FFFFFF"/>
              <w:jc w:val="center"/>
              <w:rPr>
                <w:rFonts w:ascii="Times New Roman" w:eastAsia="Calibri" w:hAnsi="Times New Roman" w:cs="Times New Roman"/>
                <w:color w:val="000000"/>
                <w:sz w:val="18"/>
                <w:szCs w:val="18"/>
              </w:rPr>
            </w:pPr>
            <w:r w:rsidRPr="00082AD5">
              <w:rPr>
                <w:rFonts w:ascii="Times New Roman" w:eastAsia="Calibri" w:hAnsi="Times New Roman" w:cs="Times New Roman"/>
                <w:b/>
                <w:bCs/>
                <w:color w:val="000000"/>
                <w:sz w:val="18"/>
                <w:szCs w:val="18"/>
              </w:rPr>
              <w:t>Nr.</w:t>
            </w:r>
          </w:p>
        </w:tc>
        <w:tc>
          <w:tcPr>
            <w:tcW w:w="1456" w:type="dxa"/>
            <w:tcBorders>
              <w:top w:val="single" w:sz="8" w:space="0" w:color="000000"/>
              <w:left w:val="single" w:sz="8" w:space="0" w:color="000000"/>
              <w:bottom w:val="single" w:sz="8" w:space="0" w:color="000000"/>
              <w:right w:val="single" w:sz="8" w:space="0" w:color="000000"/>
            </w:tcBorders>
          </w:tcPr>
          <w:p w14:paraId="7CF3B6CD" w14:textId="77777777" w:rsidR="006B2BEC" w:rsidRPr="00082AD5" w:rsidRDefault="000B72B9" w:rsidP="006018EF">
            <w:pPr>
              <w:shd w:val="clear" w:color="auto" w:fill="FFFFFF"/>
              <w:jc w:val="center"/>
              <w:rPr>
                <w:rFonts w:ascii="Times New Roman" w:eastAsia="Calibri" w:hAnsi="Times New Roman" w:cs="Times New Roman"/>
                <w:color w:val="000000"/>
                <w:sz w:val="18"/>
                <w:szCs w:val="18"/>
              </w:rPr>
            </w:pPr>
            <w:r w:rsidRPr="00082AD5">
              <w:rPr>
                <w:rFonts w:ascii="Times New Roman" w:eastAsia="Calibri" w:hAnsi="Times New Roman" w:cs="Times New Roman"/>
                <w:b/>
                <w:bCs/>
                <w:color w:val="000000"/>
                <w:sz w:val="18"/>
                <w:szCs w:val="18"/>
              </w:rPr>
              <w:t>Categorie</w:t>
            </w:r>
          </w:p>
        </w:tc>
        <w:tc>
          <w:tcPr>
            <w:tcW w:w="1543" w:type="dxa"/>
            <w:tcBorders>
              <w:top w:val="single" w:sz="8" w:space="0" w:color="000000"/>
              <w:left w:val="single" w:sz="8" w:space="0" w:color="000000"/>
              <w:bottom w:val="single" w:sz="8" w:space="0" w:color="000000"/>
              <w:right w:val="single" w:sz="8" w:space="0" w:color="000000"/>
            </w:tcBorders>
          </w:tcPr>
          <w:p w14:paraId="2CB8C7D7" w14:textId="77777777" w:rsidR="006B2BEC" w:rsidRPr="00082AD5" w:rsidRDefault="000B72B9" w:rsidP="006018EF">
            <w:pPr>
              <w:shd w:val="clear" w:color="auto" w:fill="FFFFFF"/>
              <w:jc w:val="center"/>
              <w:rPr>
                <w:rFonts w:ascii="Times New Roman" w:eastAsia="Calibri" w:hAnsi="Times New Roman" w:cs="Times New Roman"/>
                <w:color w:val="000000"/>
                <w:sz w:val="18"/>
                <w:szCs w:val="18"/>
              </w:rPr>
            </w:pPr>
            <w:r w:rsidRPr="00082AD5">
              <w:rPr>
                <w:rFonts w:ascii="Times New Roman" w:eastAsia="Calibri" w:hAnsi="Times New Roman" w:cs="Times New Roman"/>
                <w:b/>
                <w:bCs/>
                <w:color w:val="000000"/>
                <w:sz w:val="18"/>
                <w:szCs w:val="18"/>
              </w:rPr>
              <w:t>Cerință funcțională</w:t>
            </w:r>
          </w:p>
        </w:tc>
        <w:tc>
          <w:tcPr>
            <w:tcW w:w="5057" w:type="dxa"/>
            <w:tcBorders>
              <w:top w:val="single" w:sz="8" w:space="0" w:color="000000"/>
              <w:left w:val="single" w:sz="8" w:space="0" w:color="000000"/>
              <w:bottom w:val="single" w:sz="8" w:space="0" w:color="000000"/>
              <w:right w:val="single" w:sz="8" w:space="0" w:color="000000"/>
            </w:tcBorders>
          </w:tcPr>
          <w:p w14:paraId="47D75633" w14:textId="77777777" w:rsidR="006B2BEC" w:rsidRPr="00082AD5" w:rsidRDefault="000B72B9" w:rsidP="006018EF">
            <w:pPr>
              <w:shd w:val="clear" w:color="auto" w:fill="FFFFFF"/>
              <w:jc w:val="center"/>
              <w:rPr>
                <w:rFonts w:ascii="Times New Roman" w:eastAsia="Calibri" w:hAnsi="Times New Roman" w:cs="Times New Roman"/>
                <w:color w:val="000000"/>
                <w:sz w:val="18"/>
                <w:szCs w:val="18"/>
              </w:rPr>
            </w:pPr>
            <w:r w:rsidRPr="00082AD5">
              <w:rPr>
                <w:rFonts w:ascii="Times New Roman" w:eastAsia="Calibri" w:hAnsi="Times New Roman" w:cs="Times New Roman"/>
                <w:b/>
                <w:bCs/>
                <w:color w:val="000000"/>
                <w:sz w:val="18"/>
                <w:szCs w:val="18"/>
              </w:rPr>
              <w:t>Descriere</w:t>
            </w:r>
          </w:p>
        </w:tc>
      </w:tr>
      <w:tr w:rsidR="006B2BEC" w:rsidRPr="00082AD5" w14:paraId="07CE2DFB" w14:textId="77777777" w:rsidTr="000E4721">
        <w:trPr>
          <w:trHeight w:val="588"/>
          <w:jc w:val="center"/>
        </w:trPr>
        <w:tc>
          <w:tcPr>
            <w:tcW w:w="1203" w:type="dxa"/>
            <w:tcBorders>
              <w:top w:val="single" w:sz="8" w:space="0" w:color="000000"/>
              <w:left w:val="single" w:sz="8" w:space="0" w:color="000000"/>
              <w:bottom w:val="single" w:sz="8" w:space="0" w:color="000000"/>
              <w:right w:val="single" w:sz="8" w:space="0" w:color="000000"/>
            </w:tcBorders>
          </w:tcPr>
          <w:p w14:paraId="0B57F6BA"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RECALC-01</w:t>
            </w:r>
          </w:p>
        </w:tc>
        <w:tc>
          <w:tcPr>
            <w:tcW w:w="1456" w:type="dxa"/>
            <w:tcBorders>
              <w:top w:val="single" w:sz="8" w:space="0" w:color="000000"/>
              <w:left w:val="single" w:sz="8" w:space="0" w:color="000000"/>
              <w:bottom w:val="single" w:sz="8" w:space="0" w:color="000000"/>
              <w:right w:val="single" w:sz="8" w:space="0" w:color="000000"/>
            </w:tcBorders>
          </w:tcPr>
          <w:p w14:paraId="48A0EA14"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Identificare</w:t>
            </w:r>
          </w:p>
        </w:tc>
        <w:tc>
          <w:tcPr>
            <w:tcW w:w="1543" w:type="dxa"/>
            <w:tcBorders>
              <w:top w:val="single" w:sz="8" w:space="0" w:color="000000"/>
              <w:left w:val="single" w:sz="8" w:space="0" w:color="000000"/>
              <w:bottom w:val="single" w:sz="8" w:space="0" w:color="000000"/>
              <w:right w:val="single" w:sz="8" w:space="0" w:color="000000"/>
            </w:tcBorders>
          </w:tcPr>
          <w:p w14:paraId="6040D70F"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Identificare contract</w:t>
            </w:r>
          </w:p>
        </w:tc>
        <w:tc>
          <w:tcPr>
            <w:tcW w:w="5057" w:type="dxa"/>
            <w:tcBorders>
              <w:top w:val="single" w:sz="8" w:space="0" w:color="000000"/>
              <w:left w:val="single" w:sz="8" w:space="0" w:color="000000"/>
              <w:bottom w:val="single" w:sz="8" w:space="0" w:color="000000"/>
              <w:right w:val="single" w:sz="8" w:space="0" w:color="000000"/>
            </w:tcBorders>
          </w:tcPr>
          <w:p w14:paraId="32873377"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Sistemul trebuie să permită identificarea unui contract unic utilizând criterii standard (ID contract, cod client, denumire client).</w:t>
            </w:r>
          </w:p>
        </w:tc>
      </w:tr>
      <w:tr w:rsidR="006B2BEC" w:rsidRPr="00082AD5" w14:paraId="4E1101C6" w14:textId="77777777" w:rsidTr="006018EF">
        <w:trPr>
          <w:trHeight w:val="326"/>
          <w:jc w:val="center"/>
        </w:trPr>
        <w:tc>
          <w:tcPr>
            <w:tcW w:w="1203" w:type="dxa"/>
            <w:tcBorders>
              <w:top w:val="single" w:sz="8" w:space="0" w:color="000000"/>
              <w:left w:val="single" w:sz="8" w:space="0" w:color="000000"/>
              <w:bottom w:val="single" w:sz="8" w:space="0" w:color="000000"/>
              <w:right w:val="single" w:sz="8" w:space="0" w:color="000000"/>
            </w:tcBorders>
          </w:tcPr>
          <w:p w14:paraId="0BC6B02E"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RECALC-02</w:t>
            </w:r>
          </w:p>
        </w:tc>
        <w:tc>
          <w:tcPr>
            <w:tcW w:w="1456" w:type="dxa"/>
            <w:tcBorders>
              <w:top w:val="single" w:sz="8" w:space="0" w:color="000000"/>
              <w:left w:val="single" w:sz="8" w:space="0" w:color="000000"/>
              <w:bottom w:val="single" w:sz="8" w:space="0" w:color="000000"/>
              <w:right w:val="single" w:sz="8" w:space="0" w:color="000000"/>
            </w:tcBorders>
          </w:tcPr>
          <w:p w14:paraId="60619ED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Identificare</w:t>
            </w:r>
          </w:p>
        </w:tc>
        <w:tc>
          <w:tcPr>
            <w:tcW w:w="1543" w:type="dxa"/>
            <w:tcBorders>
              <w:top w:val="single" w:sz="8" w:space="0" w:color="000000"/>
              <w:left w:val="single" w:sz="8" w:space="0" w:color="000000"/>
              <w:bottom w:val="single" w:sz="8" w:space="0" w:color="000000"/>
              <w:right w:val="single" w:sz="8" w:space="0" w:color="000000"/>
            </w:tcBorders>
          </w:tcPr>
          <w:p w14:paraId="1C16840E"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Selectare obiect </w:t>
            </w:r>
            <w:proofErr w:type="spellStart"/>
            <w:r w:rsidRPr="00082AD5">
              <w:rPr>
                <w:rFonts w:ascii="Times New Roman" w:eastAsia="Calibri" w:hAnsi="Times New Roman" w:cs="Times New Roman"/>
                <w:color w:val="000000"/>
                <w:sz w:val="18"/>
                <w:szCs w:val="18"/>
              </w:rPr>
              <w:t>recalcul</w:t>
            </w:r>
            <w:proofErr w:type="spellEnd"/>
          </w:p>
        </w:tc>
        <w:tc>
          <w:tcPr>
            <w:tcW w:w="5057" w:type="dxa"/>
            <w:tcBorders>
              <w:top w:val="single" w:sz="8" w:space="0" w:color="000000"/>
              <w:left w:val="single" w:sz="8" w:space="0" w:color="000000"/>
              <w:bottom w:val="single" w:sz="8" w:space="0" w:color="000000"/>
              <w:right w:val="single" w:sz="8" w:space="0" w:color="000000"/>
            </w:tcBorders>
          </w:tcPr>
          <w:p w14:paraId="26D4D58B"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permită selectarea explicită a unei facturi sau a unei perioade de facturare asupra căreia se aplică </w:t>
            </w:r>
            <w:proofErr w:type="spellStart"/>
            <w:r w:rsidRPr="00082AD5">
              <w:rPr>
                <w:rFonts w:ascii="Times New Roman" w:eastAsia="Calibri" w:hAnsi="Times New Roman" w:cs="Times New Roman"/>
                <w:color w:val="000000"/>
                <w:sz w:val="18"/>
                <w:szCs w:val="18"/>
              </w:rPr>
              <w:t>recalculul</w:t>
            </w:r>
            <w:proofErr w:type="spellEnd"/>
            <w:r w:rsidRPr="00082AD5">
              <w:rPr>
                <w:rFonts w:ascii="Times New Roman" w:eastAsia="Calibri" w:hAnsi="Times New Roman" w:cs="Times New Roman"/>
                <w:color w:val="000000"/>
                <w:sz w:val="18"/>
                <w:szCs w:val="18"/>
              </w:rPr>
              <w:t>.</w:t>
            </w:r>
          </w:p>
        </w:tc>
      </w:tr>
      <w:tr w:rsidR="006B2BEC" w:rsidRPr="00082AD5" w14:paraId="3C91018E" w14:textId="77777777" w:rsidTr="006018EF">
        <w:trPr>
          <w:trHeight w:val="520"/>
          <w:jc w:val="center"/>
        </w:trPr>
        <w:tc>
          <w:tcPr>
            <w:tcW w:w="1203" w:type="dxa"/>
            <w:tcBorders>
              <w:top w:val="single" w:sz="8" w:space="0" w:color="000000"/>
              <w:left w:val="single" w:sz="8" w:space="0" w:color="000000"/>
              <w:bottom w:val="single" w:sz="8" w:space="0" w:color="000000"/>
              <w:right w:val="single" w:sz="8" w:space="0" w:color="000000"/>
            </w:tcBorders>
          </w:tcPr>
          <w:p w14:paraId="7D7DDF52"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RECALC-03</w:t>
            </w:r>
          </w:p>
        </w:tc>
        <w:tc>
          <w:tcPr>
            <w:tcW w:w="1456" w:type="dxa"/>
            <w:tcBorders>
              <w:top w:val="single" w:sz="8" w:space="0" w:color="000000"/>
              <w:left w:val="single" w:sz="8" w:space="0" w:color="000000"/>
              <w:bottom w:val="single" w:sz="8" w:space="0" w:color="000000"/>
              <w:right w:val="single" w:sz="8" w:space="0" w:color="000000"/>
            </w:tcBorders>
          </w:tcPr>
          <w:p w14:paraId="60ED373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Validare</w:t>
            </w:r>
          </w:p>
        </w:tc>
        <w:tc>
          <w:tcPr>
            <w:tcW w:w="1543" w:type="dxa"/>
            <w:tcBorders>
              <w:top w:val="single" w:sz="8" w:space="0" w:color="000000"/>
              <w:left w:val="single" w:sz="8" w:space="0" w:color="000000"/>
              <w:bottom w:val="single" w:sz="8" w:space="0" w:color="000000"/>
              <w:right w:val="single" w:sz="8" w:space="0" w:color="000000"/>
            </w:tcBorders>
          </w:tcPr>
          <w:p w14:paraId="076B0395"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Obiect </w:t>
            </w:r>
            <w:proofErr w:type="spellStart"/>
            <w:r w:rsidRPr="00082AD5">
              <w:rPr>
                <w:rFonts w:ascii="Times New Roman" w:eastAsia="Calibri" w:hAnsi="Times New Roman" w:cs="Times New Roman"/>
                <w:color w:val="000000"/>
                <w:sz w:val="18"/>
                <w:szCs w:val="18"/>
              </w:rPr>
              <w:t>recalcul</w:t>
            </w:r>
            <w:proofErr w:type="spellEnd"/>
            <w:r w:rsidRPr="00082AD5">
              <w:rPr>
                <w:rFonts w:ascii="Times New Roman" w:eastAsia="Calibri" w:hAnsi="Times New Roman" w:cs="Times New Roman"/>
                <w:color w:val="000000"/>
                <w:sz w:val="18"/>
                <w:szCs w:val="18"/>
              </w:rPr>
              <w:t xml:space="preserve"> obligatoriu</w:t>
            </w:r>
          </w:p>
        </w:tc>
        <w:tc>
          <w:tcPr>
            <w:tcW w:w="5057" w:type="dxa"/>
            <w:tcBorders>
              <w:top w:val="single" w:sz="8" w:space="0" w:color="000000"/>
              <w:left w:val="single" w:sz="8" w:space="0" w:color="000000"/>
              <w:bottom w:val="single" w:sz="8" w:space="0" w:color="000000"/>
              <w:right w:val="single" w:sz="8" w:space="0" w:color="000000"/>
            </w:tcBorders>
          </w:tcPr>
          <w:p w14:paraId="2F75281F"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nu trebuie să permită inițierea unui </w:t>
            </w:r>
            <w:proofErr w:type="spellStart"/>
            <w:r w:rsidRPr="00082AD5">
              <w:rPr>
                <w:rFonts w:ascii="Times New Roman" w:eastAsia="Calibri" w:hAnsi="Times New Roman" w:cs="Times New Roman"/>
                <w:color w:val="000000"/>
                <w:sz w:val="18"/>
                <w:szCs w:val="18"/>
              </w:rPr>
              <w:t>recalcul</w:t>
            </w:r>
            <w:proofErr w:type="spellEnd"/>
            <w:r w:rsidRPr="00082AD5">
              <w:rPr>
                <w:rFonts w:ascii="Times New Roman" w:eastAsia="Calibri" w:hAnsi="Times New Roman" w:cs="Times New Roman"/>
                <w:color w:val="000000"/>
                <w:sz w:val="18"/>
                <w:szCs w:val="18"/>
              </w:rPr>
              <w:t xml:space="preserve"> fără asocierea clară cu un contract și cu o factură sau perioadă de facturare.</w:t>
            </w:r>
          </w:p>
        </w:tc>
      </w:tr>
      <w:tr w:rsidR="006B2BEC" w:rsidRPr="00082AD5" w14:paraId="70F34912" w14:textId="77777777" w:rsidTr="006018EF">
        <w:trPr>
          <w:trHeight w:val="206"/>
          <w:jc w:val="center"/>
        </w:trPr>
        <w:tc>
          <w:tcPr>
            <w:tcW w:w="1203" w:type="dxa"/>
            <w:tcBorders>
              <w:top w:val="single" w:sz="8" w:space="0" w:color="000000"/>
              <w:left w:val="single" w:sz="8" w:space="0" w:color="000000"/>
              <w:bottom w:val="single" w:sz="8" w:space="0" w:color="000000"/>
              <w:right w:val="single" w:sz="8" w:space="0" w:color="000000"/>
            </w:tcBorders>
          </w:tcPr>
          <w:p w14:paraId="21F58BB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RECALC-04</w:t>
            </w:r>
          </w:p>
        </w:tc>
        <w:tc>
          <w:tcPr>
            <w:tcW w:w="1456" w:type="dxa"/>
            <w:tcBorders>
              <w:top w:val="single" w:sz="8" w:space="0" w:color="000000"/>
              <w:left w:val="single" w:sz="8" w:space="0" w:color="000000"/>
              <w:bottom w:val="single" w:sz="8" w:space="0" w:color="000000"/>
              <w:right w:val="single" w:sz="8" w:space="0" w:color="000000"/>
            </w:tcBorders>
          </w:tcPr>
          <w:p w14:paraId="63FCB66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Vizualizare</w:t>
            </w:r>
          </w:p>
        </w:tc>
        <w:tc>
          <w:tcPr>
            <w:tcW w:w="1543" w:type="dxa"/>
            <w:tcBorders>
              <w:top w:val="single" w:sz="8" w:space="0" w:color="000000"/>
              <w:left w:val="single" w:sz="8" w:space="0" w:color="000000"/>
              <w:bottom w:val="single" w:sz="8" w:space="0" w:color="000000"/>
              <w:right w:val="single" w:sz="8" w:space="0" w:color="000000"/>
            </w:tcBorders>
          </w:tcPr>
          <w:p w14:paraId="70ED801A"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Afișare date inițiale</w:t>
            </w:r>
          </w:p>
        </w:tc>
        <w:tc>
          <w:tcPr>
            <w:tcW w:w="5057" w:type="dxa"/>
            <w:tcBorders>
              <w:top w:val="single" w:sz="8" w:space="0" w:color="000000"/>
              <w:left w:val="single" w:sz="8" w:space="0" w:color="000000"/>
              <w:bottom w:val="single" w:sz="8" w:space="0" w:color="000000"/>
              <w:right w:val="single" w:sz="8" w:space="0" w:color="000000"/>
            </w:tcBorders>
          </w:tcPr>
          <w:p w14:paraId="62584F9E"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Sistemul trebuie să afișeze datele inițiale aferente facturii sau perioadei selectate (perioadă, sumă facturată, status).</w:t>
            </w:r>
          </w:p>
        </w:tc>
      </w:tr>
      <w:tr w:rsidR="006B2BEC" w:rsidRPr="00082AD5" w14:paraId="1EDB6B08" w14:textId="77777777" w:rsidTr="006018EF">
        <w:trPr>
          <w:trHeight w:val="25"/>
          <w:jc w:val="center"/>
        </w:trPr>
        <w:tc>
          <w:tcPr>
            <w:tcW w:w="1203" w:type="dxa"/>
            <w:tcBorders>
              <w:top w:val="single" w:sz="8" w:space="0" w:color="000000"/>
              <w:left w:val="single" w:sz="8" w:space="0" w:color="000000"/>
              <w:bottom w:val="single" w:sz="8" w:space="0" w:color="000000"/>
              <w:right w:val="single" w:sz="8" w:space="0" w:color="000000"/>
            </w:tcBorders>
          </w:tcPr>
          <w:p w14:paraId="40472E3A"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RECALC-05</w:t>
            </w:r>
          </w:p>
        </w:tc>
        <w:tc>
          <w:tcPr>
            <w:tcW w:w="1456" w:type="dxa"/>
            <w:tcBorders>
              <w:top w:val="single" w:sz="8" w:space="0" w:color="000000"/>
              <w:left w:val="single" w:sz="8" w:space="0" w:color="000000"/>
              <w:bottom w:val="single" w:sz="8" w:space="0" w:color="000000"/>
              <w:right w:val="single" w:sz="8" w:space="0" w:color="000000"/>
            </w:tcBorders>
          </w:tcPr>
          <w:p w14:paraId="05C5362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Configurare</w:t>
            </w:r>
          </w:p>
        </w:tc>
        <w:tc>
          <w:tcPr>
            <w:tcW w:w="1543" w:type="dxa"/>
            <w:tcBorders>
              <w:top w:val="single" w:sz="8" w:space="0" w:color="000000"/>
              <w:left w:val="single" w:sz="8" w:space="0" w:color="000000"/>
              <w:bottom w:val="single" w:sz="8" w:space="0" w:color="000000"/>
              <w:right w:val="single" w:sz="8" w:space="0" w:color="000000"/>
            </w:tcBorders>
          </w:tcPr>
          <w:p w14:paraId="79BA0EF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Tip </w:t>
            </w:r>
            <w:proofErr w:type="spellStart"/>
            <w:r w:rsidRPr="00082AD5">
              <w:rPr>
                <w:rFonts w:ascii="Times New Roman" w:eastAsia="Calibri" w:hAnsi="Times New Roman" w:cs="Times New Roman"/>
                <w:color w:val="000000"/>
                <w:sz w:val="18"/>
                <w:szCs w:val="18"/>
              </w:rPr>
              <w:t>recalcul</w:t>
            </w:r>
            <w:proofErr w:type="spellEnd"/>
          </w:p>
        </w:tc>
        <w:tc>
          <w:tcPr>
            <w:tcW w:w="5057" w:type="dxa"/>
            <w:tcBorders>
              <w:top w:val="single" w:sz="8" w:space="0" w:color="000000"/>
              <w:left w:val="single" w:sz="8" w:space="0" w:color="000000"/>
              <w:bottom w:val="single" w:sz="8" w:space="0" w:color="000000"/>
              <w:right w:val="single" w:sz="8" w:space="0" w:color="000000"/>
            </w:tcBorders>
          </w:tcPr>
          <w:p w14:paraId="71DBF88F"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permită selectarea tipului de </w:t>
            </w:r>
            <w:proofErr w:type="spellStart"/>
            <w:r w:rsidRPr="00082AD5">
              <w:rPr>
                <w:rFonts w:ascii="Times New Roman" w:eastAsia="Calibri" w:hAnsi="Times New Roman" w:cs="Times New Roman"/>
                <w:color w:val="000000"/>
                <w:sz w:val="18"/>
                <w:szCs w:val="18"/>
              </w:rPr>
              <w:t>recalcul</w:t>
            </w:r>
            <w:proofErr w:type="spellEnd"/>
            <w:r w:rsidRPr="00082AD5">
              <w:rPr>
                <w:rFonts w:ascii="Times New Roman" w:eastAsia="Calibri" w:hAnsi="Times New Roman" w:cs="Times New Roman"/>
                <w:color w:val="000000"/>
                <w:sz w:val="18"/>
                <w:szCs w:val="18"/>
              </w:rPr>
              <w:t xml:space="preserve"> (penalități, plăți alocate eronat, </w:t>
            </w:r>
            <w:proofErr w:type="spellStart"/>
            <w:r w:rsidRPr="00082AD5">
              <w:rPr>
                <w:rFonts w:ascii="Times New Roman" w:eastAsia="Calibri" w:hAnsi="Times New Roman" w:cs="Times New Roman"/>
                <w:color w:val="000000"/>
                <w:sz w:val="18"/>
                <w:szCs w:val="18"/>
              </w:rPr>
              <w:t>recalcul</w:t>
            </w:r>
            <w:proofErr w:type="spellEnd"/>
            <w:r w:rsidRPr="00082AD5">
              <w:rPr>
                <w:rFonts w:ascii="Times New Roman" w:eastAsia="Calibri" w:hAnsi="Times New Roman" w:cs="Times New Roman"/>
                <w:color w:val="000000"/>
                <w:sz w:val="18"/>
                <w:szCs w:val="18"/>
              </w:rPr>
              <w:t xml:space="preserve"> mixt).</w:t>
            </w:r>
          </w:p>
        </w:tc>
      </w:tr>
      <w:tr w:rsidR="006B2BEC" w:rsidRPr="00082AD5" w14:paraId="60A40659" w14:textId="77777777" w:rsidTr="006018EF">
        <w:trPr>
          <w:trHeight w:val="25"/>
          <w:jc w:val="center"/>
        </w:trPr>
        <w:tc>
          <w:tcPr>
            <w:tcW w:w="1203" w:type="dxa"/>
            <w:tcBorders>
              <w:top w:val="single" w:sz="8" w:space="0" w:color="000000"/>
              <w:left w:val="single" w:sz="8" w:space="0" w:color="000000"/>
              <w:bottom w:val="single" w:sz="8" w:space="0" w:color="000000"/>
              <w:right w:val="single" w:sz="8" w:space="0" w:color="000000"/>
            </w:tcBorders>
          </w:tcPr>
          <w:p w14:paraId="62A5C6BB"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RECALC-06</w:t>
            </w:r>
          </w:p>
        </w:tc>
        <w:tc>
          <w:tcPr>
            <w:tcW w:w="1456" w:type="dxa"/>
            <w:tcBorders>
              <w:top w:val="single" w:sz="8" w:space="0" w:color="000000"/>
              <w:left w:val="single" w:sz="8" w:space="0" w:color="000000"/>
              <w:bottom w:val="single" w:sz="8" w:space="0" w:color="000000"/>
              <w:right w:val="single" w:sz="8" w:space="0" w:color="000000"/>
            </w:tcBorders>
          </w:tcPr>
          <w:p w14:paraId="0CC5CFF3"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Configurare</w:t>
            </w:r>
          </w:p>
        </w:tc>
        <w:tc>
          <w:tcPr>
            <w:tcW w:w="1543" w:type="dxa"/>
            <w:tcBorders>
              <w:top w:val="single" w:sz="8" w:space="0" w:color="000000"/>
              <w:left w:val="single" w:sz="8" w:space="0" w:color="000000"/>
              <w:bottom w:val="single" w:sz="8" w:space="0" w:color="000000"/>
              <w:right w:val="single" w:sz="8" w:space="0" w:color="000000"/>
            </w:tcBorders>
          </w:tcPr>
          <w:p w14:paraId="1BC752DB"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Introducere sumă recalculată</w:t>
            </w:r>
          </w:p>
        </w:tc>
        <w:tc>
          <w:tcPr>
            <w:tcW w:w="5057" w:type="dxa"/>
            <w:tcBorders>
              <w:top w:val="single" w:sz="8" w:space="0" w:color="000000"/>
              <w:left w:val="single" w:sz="8" w:space="0" w:color="000000"/>
              <w:bottom w:val="single" w:sz="8" w:space="0" w:color="000000"/>
              <w:right w:val="single" w:sz="8" w:space="0" w:color="000000"/>
            </w:tcBorders>
          </w:tcPr>
          <w:p w14:paraId="48C24A2A"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permită introducerea sumei reprezentând diferența rezultată în urma </w:t>
            </w:r>
            <w:proofErr w:type="spellStart"/>
            <w:r w:rsidRPr="00082AD5">
              <w:rPr>
                <w:rFonts w:ascii="Times New Roman" w:eastAsia="Calibri" w:hAnsi="Times New Roman" w:cs="Times New Roman"/>
                <w:color w:val="000000"/>
                <w:sz w:val="18"/>
                <w:szCs w:val="18"/>
              </w:rPr>
              <w:t>recalculului</w:t>
            </w:r>
            <w:proofErr w:type="spellEnd"/>
            <w:r w:rsidRPr="00082AD5">
              <w:rPr>
                <w:rFonts w:ascii="Times New Roman" w:eastAsia="Calibri" w:hAnsi="Times New Roman" w:cs="Times New Roman"/>
                <w:color w:val="000000"/>
                <w:sz w:val="18"/>
                <w:szCs w:val="18"/>
              </w:rPr>
              <w:t>, pozitivă sau negativă.</w:t>
            </w:r>
          </w:p>
        </w:tc>
      </w:tr>
      <w:tr w:rsidR="006B2BEC" w:rsidRPr="00082AD5" w14:paraId="226C4616" w14:textId="77777777" w:rsidTr="006018EF">
        <w:trPr>
          <w:trHeight w:val="25"/>
          <w:jc w:val="center"/>
        </w:trPr>
        <w:tc>
          <w:tcPr>
            <w:tcW w:w="1203" w:type="dxa"/>
            <w:tcBorders>
              <w:top w:val="single" w:sz="8" w:space="0" w:color="000000"/>
              <w:left w:val="single" w:sz="8" w:space="0" w:color="000000"/>
              <w:bottom w:val="single" w:sz="8" w:space="0" w:color="000000"/>
              <w:right w:val="single" w:sz="8" w:space="0" w:color="000000"/>
            </w:tcBorders>
          </w:tcPr>
          <w:p w14:paraId="0F945D0D"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RECALC-07</w:t>
            </w:r>
          </w:p>
        </w:tc>
        <w:tc>
          <w:tcPr>
            <w:tcW w:w="1456" w:type="dxa"/>
            <w:tcBorders>
              <w:top w:val="single" w:sz="8" w:space="0" w:color="000000"/>
              <w:left w:val="single" w:sz="8" w:space="0" w:color="000000"/>
              <w:bottom w:val="single" w:sz="8" w:space="0" w:color="000000"/>
              <w:right w:val="single" w:sz="8" w:space="0" w:color="000000"/>
            </w:tcBorders>
          </w:tcPr>
          <w:p w14:paraId="49C27199"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Validare</w:t>
            </w:r>
          </w:p>
        </w:tc>
        <w:tc>
          <w:tcPr>
            <w:tcW w:w="1543" w:type="dxa"/>
            <w:tcBorders>
              <w:top w:val="single" w:sz="8" w:space="0" w:color="000000"/>
              <w:left w:val="single" w:sz="8" w:space="0" w:color="000000"/>
              <w:bottom w:val="single" w:sz="8" w:space="0" w:color="000000"/>
              <w:right w:val="single" w:sz="8" w:space="0" w:color="000000"/>
            </w:tcBorders>
          </w:tcPr>
          <w:p w14:paraId="438CC51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Diferență, nu total</w:t>
            </w:r>
          </w:p>
        </w:tc>
        <w:tc>
          <w:tcPr>
            <w:tcW w:w="5057" w:type="dxa"/>
            <w:tcBorders>
              <w:top w:val="single" w:sz="8" w:space="0" w:color="000000"/>
              <w:left w:val="single" w:sz="8" w:space="0" w:color="000000"/>
              <w:bottom w:val="single" w:sz="8" w:space="0" w:color="000000"/>
              <w:right w:val="single" w:sz="8" w:space="0" w:color="000000"/>
            </w:tcBorders>
          </w:tcPr>
          <w:p w14:paraId="0A70BF6C"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Suma recalculată trebuie să reprezinte exclusiv ajustarea față de valoarea inițială, nu valoarea totală a facturii.</w:t>
            </w:r>
          </w:p>
        </w:tc>
      </w:tr>
      <w:tr w:rsidR="006B2BEC" w:rsidRPr="00082AD5" w14:paraId="407D7508" w14:textId="77777777">
        <w:trPr>
          <w:trHeight w:val="525"/>
          <w:jc w:val="center"/>
        </w:trPr>
        <w:tc>
          <w:tcPr>
            <w:tcW w:w="1203" w:type="dxa"/>
            <w:tcBorders>
              <w:top w:val="single" w:sz="8" w:space="0" w:color="000000"/>
              <w:left w:val="single" w:sz="8" w:space="0" w:color="000000"/>
              <w:bottom w:val="single" w:sz="8" w:space="0" w:color="000000"/>
              <w:right w:val="single" w:sz="8" w:space="0" w:color="000000"/>
            </w:tcBorders>
          </w:tcPr>
          <w:p w14:paraId="2EC98825"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RECALC-08</w:t>
            </w:r>
          </w:p>
        </w:tc>
        <w:tc>
          <w:tcPr>
            <w:tcW w:w="1456" w:type="dxa"/>
            <w:tcBorders>
              <w:top w:val="single" w:sz="8" w:space="0" w:color="000000"/>
              <w:left w:val="single" w:sz="8" w:space="0" w:color="000000"/>
              <w:bottom w:val="single" w:sz="8" w:space="0" w:color="000000"/>
              <w:right w:val="single" w:sz="8" w:space="0" w:color="000000"/>
            </w:tcBorders>
          </w:tcPr>
          <w:p w14:paraId="0478B83B"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Justificare</w:t>
            </w:r>
          </w:p>
        </w:tc>
        <w:tc>
          <w:tcPr>
            <w:tcW w:w="1543" w:type="dxa"/>
            <w:tcBorders>
              <w:top w:val="single" w:sz="8" w:space="0" w:color="000000"/>
              <w:left w:val="single" w:sz="8" w:space="0" w:color="000000"/>
              <w:bottom w:val="single" w:sz="8" w:space="0" w:color="000000"/>
              <w:right w:val="single" w:sz="8" w:space="0" w:color="000000"/>
            </w:tcBorders>
          </w:tcPr>
          <w:p w14:paraId="2640592C"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Motiv </w:t>
            </w:r>
            <w:proofErr w:type="spellStart"/>
            <w:r w:rsidRPr="00082AD5">
              <w:rPr>
                <w:rFonts w:ascii="Times New Roman" w:eastAsia="Calibri" w:hAnsi="Times New Roman" w:cs="Times New Roman"/>
                <w:color w:val="000000"/>
                <w:sz w:val="18"/>
                <w:szCs w:val="18"/>
              </w:rPr>
              <w:t>recalcul</w:t>
            </w:r>
            <w:proofErr w:type="spellEnd"/>
          </w:p>
        </w:tc>
        <w:tc>
          <w:tcPr>
            <w:tcW w:w="5057" w:type="dxa"/>
            <w:tcBorders>
              <w:top w:val="single" w:sz="8" w:space="0" w:color="000000"/>
              <w:left w:val="single" w:sz="8" w:space="0" w:color="000000"/>
              <w:bottom w:val="single" w:sz="8" w:space="0" w:color="000000"/>
              <w:right w:val="single" w:sz="8" w:space="0" w:color="000000"/>
            </w:tcBorders>
          </w:tcPr>
          <w:p w14:paraId="0DA9A722"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impună selectarea unui motiv de </w:t>
            </w:r>
            <w:proofErr w:type="spellStart"/>
            <w:r w:rsidRPr="00082AD5">
              <w:rPr>
                <w:rFonts w:ascii="Times New Roman" w:eastAsia="Calibri" w:hAnsi="Times New Roman" w:cs="Times New Roman"/>
                <w:color w:val="000000"/>
                <w:sz w:val="18"/>
                <w:szCs w:val="18"/>
              </w:rPr>
              <w:t>recalcul</w:t>
            </w:r>
            <w:proofErr w:type="spellEnd"/>
            <w:r w:rsidRPr="00082AD5">
              <w:rPr>
                <w:rFonts w:ascii="Times New Roman" w:eastAsia="Calibri" w:hAnsi="Times New Roman" w:cs="Times New Roman"/>
                <w:color w:val="000000"/>
                <w:sz w:val="18"/>
                <w:szCs w:val="18"/>
              </w:rPr>
              <w:t xml:space="preserve"> dintr-o listă predefinită.</w:t>
            </w:r>
          </w:p>
        </w:tc>
      </w:tr>
      <w:tr w:rsidR="006B2BEC" w:rsidRPr="00082AD5" w14:paraId="03486185" w14:textId="77777777" w:rsidTr="006018EF">
        <w:trPr>
          <w:trHeight w:val="85"/>
          <w:jc w:val="center"/>
        </w:trPr>
        <w:tc>
          <w:tcPr>
            <w:tcW w:w="1203" w:type="dxa"/>
            <w:tcBorders>
              <w:top w:val="single" w:sz="8" w:space="0" w:color="000000"/>
              <w:left w:val="single" w:sz="8" w:space="0" w:color="000000"/>
              <w:bottom w:val="single" w:sz="8" w:space="0" w:color="000000"/>
              <w:right w:val="single" w:sz="8" w:space="0" w:color="000000"/>
            </w:tcBorders>
          </w:tcPr>
          <w:p w14:paraId="27FF77CB"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RECALC-09</w:t>
            </w:r>
          </w:p>
        </w:tc>
        <w:tc>
          <w:tcPr>
            <w:tcW w:w="1456" w:type="dxa"/>
            <w:tcBorders>
              <w:top w:val="single" w:sz="8" w:space="0" w:color="000000"/>
              <w:left w:val="single" w:sz="8" w:space="0" w:color="000000"/>
              <w:bottom w:val="single" w:sz="8" w:space="0" w:color="000000"/>
              <w:right w:val="single" w:sz="8" w:space="0" w:color="000000"/>
            </w:tcBorders>
          </w:tcPr>
          <w:p w14:paraId="0EA36FF4"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Justificare</w:t>
            </w:r>
          </w:p>
        </w:tc>
        <w:tc>
          <w:tcPr>
            <w:tcW w:w="1543" w:type="dxa"/>
            <w:tcBorders>
              <w:top w:val="single" w:sz="8" w:space="0" w:color="000000"/>
              <w:left w:val="single" w:sz="8" w:space="0" w:color="000000"/>
              <w:bottom w:val="single" w:sz="8" w:space="0" w:color="000000"/>
              <w:right w:val="single" w:sz="8" w:space="0" w:color="000000"/>
            </w:tcBorders>
          </w:tcPr>
          <w:p w14:paraId="2F0AA8E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Descriere detaliată </w:t>
            </w:r>
            <w:proofErr w:type="spellStart"/>
            <w:r w:rsidRPr="00082AD5">
              <w:rPr>
                <w:rFonts w:ascii="Times New Roman" w:eastAsia="Calibri" w:hAnsi="Times New Roman" w:cs="Times New Roman"/>
                <w:color w:val="000000"/>
                <w:sz w:val="18"/>
                <w:szCs w:val="18"/>
              </w:rPr>
              <w:t>recalcul</w:t>
            </w:r>
            <w:proofErr w:type="spellEnd"/>
          </w:p>
        </w:tc>
        <w:tc>
          <w:tcPr>
            <w:tcW w:w="5057" w:type="dxa"/>
            <w:tcBorders>
              <w:top w:val="single" w:sz="8" w:space="0" w:color="000000"/>
              <w:left w:val="single" w:sz="8" w:space="0" w:color="000000"/>
              <w:bottom w:val="single" w:sz="8" w:space="0" w:color="000000"/>
              <w:right w:val="single" w:sz="8" w:space="0" w:color="000000"/>
            </w:tcBorders>
          </w:tcPr>
          <w:p w14:paraId="46FD6CEC"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impună completarea unei descrieri detaliate a </w:t>
            </w:r>
            <w:proofErr w:type="spellStart"/>
            <w:r w:rsidRPr="00082AD5">
              <w:rPr>
                <w:rFonts w:ascii="Times New Roman" w:eastAsia="Calibri" w:hAnsi="Times New Roman" w:cs="Times New Roman"/>
                <w:color w:val="000000"/>
                <w:sz w:val="18"/>
                <w:szCs w:val="18"/>
              </w:rPr>
              <w:t>recalculului</w:t>
            </w:r>
            <w:proofErr w:type="spellEnd"/>
            <w:r w:rsidRPr="00082AD5">
              <w:rPr>
                <w:rFonts w:ascii="Times New Roman" w:eastAsia="Calibri" w:hAnsi="Times New Roman" w:cs="Times New Roman"/>
                <w:color w:val="000000"/>
                <w:sz w:val="18"/>
                <w:szCs w:val="18"/>
              </w:rPr>
              <w:t>, care să explice clar cauza și contextul corecției.</w:t>
            </w:r>
          </w:p>
        </w:tc>
      </w:tr>
      <w:tr w:rsidR="006B2BEC" w:rsidRPr="00082AD5" w14:paraId="059C76D4" w14:textId="77777777" w:rsidTr="006018EF">
        <w:trPr>
          <w:trHeight w:val="420"/>
          <w:jc w:val="center"/>
        </w:trPr>
        <w:tc>
          <w:tcPr>
            <w:tcW w:w="1203" w:type="dxa"/>
            <w:tcBorders>
              <w:top w:val="single" w:sz="8" w:space="0" w:color="000000"/>
              <w:left w:val="single" w:sz="8" w:space="0" w:color="000000"/>
              <w:bottom w:val="single" w:sz="8" w:space="0" w:color="000000"/>
              <w:right w:val="single" w:sz="8" w:space="0" w:color="000000"/>
            </w:tcBorders>
          </w:tcPr>
          <w:p w14:paraId="0AD1DF3F"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RECALC-10</w:t>
            </w:r>
          </w:p>
        </w:tc>
        <w:tc>
          <w:tcPr>
            <w:tcW w:w="1456" w:type="dxa"/>
            <w:tcBorders>
              <w:top w:val="single" w:sz="8" w:space="0" w:color="000000"/>
              <w:left w:val="single" w:sz="8" w:space="0" w:color="000000"/>
              <w:bottom w:val="single" w:sz="8" w:space="0" w:color="000000"/>
              <w:right w:val="single" w:sz="8" w:space="0" w:color="000000"/>
            </w:tcBorders>
          </w:tcPr>
          <w:p w14:paraId="306E22A5"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Validare</w:t>
            </w:r>
          </w:p>
        </w:tc>
        <w:tc>
          <w:tcPr>
            <w:tcW w:w="1543" w:type="dxa"/>
            <w:tcBorders>
              <w:top w:val="single" w:sz="8" w:space="0" w:color="000000"/>
              <w:left w:val="single" w:sz="8" w:space="0" w:color="000000"/>
              <w:bottom w:val="single" w:sz="8" w:space="0" w:color="000000"/>
              <w:right w:val="single" w:sz="8" w:space="0" w:color="000000"/>
            </w:tcBorders>
          </w:tcPr>
          <w:p w14:paraId="0C33EB9A"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Verificare recalculări existente</w:t>
            </w:r>
          </w:p>
        </w:tc>
        <w:tc>
          <w:tcPr>
            <w:tcW w:w="5057" w:type="dxa"/>
            <w:tcBorders>
              <w:top w:val="single" w:sz="8" w:space="0" w:color="000000"/>
              <w:left w:val="single" w:sz="8" w:space="0" w:color="000000"/>
              <w:bottom w:val="single" w:sz="8" w:space="0" w:color="000000"/>
              <w:right w:val="single" w:sz="8" w:space="0" w:color="000000"/>
            </w:tcBorders>
          </w:tcPr>
          <w:p w14:paraId="3EE22B1B"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Sistemul trebuie să verifice existența altor recalculări pentru aceeași perioadă și să afișeze avertizări corespunzătoare.</w:t>
            </w:r>
          </w:p>
        </w:tc>
      </w:tr>
      <w:tr w:rsidR="006B2BEC" w:rsidRPr="00082AD5" w14:paraId="251DDE35" w14:textId="77777777" w:rsidTr="006018EF">
        <w:trPr>
          <w:trHeight w:val="391"/>
          <w:jc w:val="center"/>
        </w:trPr>
        <w:tc>
          <w:tcPr>
            <w:tcW w:w="1203" w:type="dxa"/>
            <w:tcBorders>
              <w:top w:val="single" w:sz="8" w:space="0" w:color="000000"/>
              <w:left w:val="single" w:sz="8" w:space="0" w:color="000000"/>
              <w:bottom w:val="single" w:sz="8" w:space="0" w:color="000000"/>
              <w:right w:val="single" w:sz="8" w:space="0" w:color="000000"/>
            </w:tcBorders>
          </w:tcPr>
          <w:p w14:paraId="5E874DE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RECALC-11</w:t>
            </w:r>
          </w:p>
        </w:tc>
        <w:tc>
          <w:tcPr>
            <w:tcW w:w="1456" w:type="dxa"/>
            <w:tcBorders>
              <w:top w:val="single" w:sz="8" w:space="0" w:color="000000"/>
              <w:left w:val="single" w:sz="8" w:space="0" w:color="000000"/>
              <w:bottom w:val="single" w:sz="8" w:space="0" w:color="000000"/>
              <w:right w:val="single" w:sz="8" w:space="0" w:color="000000"/>
            </w:tcBorders>
          </w:tcPr>
          <w:p w14:paraId="07C36052"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Confirmare</w:t>
            </w:r>
          </w:p>
        </w:tc>
        <w:tc>
          <w:tcPr>
            <w:tcW w:w="1543" w:type="dxa"/>
            <w:tcBorders>
              <w:top w:val="single" w:sz="8" w:space="0" w:color="000000"/>
              <w:left w:val="single" w:sz="8" w:space="0" w:color="000000"/>
              <w:bottom w:val="single" w:sz="8" w:space="0" w:color="000000"/>
              <w:right w:val="single" w:sz="8" w:space="0" w:color="000000"/>
            </w:tcBorders>
          </w:tcPr>
          <w:p w14:paraId="6D52EA6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Confirmare explicită </w:t>
            </w:r>
            <w:proofErr w:type="spellStart"/>
            <w:r w:rsidRPr="00082AD5">
              <w:rPr>
                <w:rFonts w:ascii="Times New Roman" w:eastAsia="Calibri" w:hAnsi="Times New Roman" w:cs="Times New Roman"/>
                <w:color w:val="000000"/>
                <w:sz w:val="18"/>
                <w:szCs w:val="18"/>
              </w:rPr>
              <w:t>recalcul</w:t>
            </w:r>
            <w:proofErr w:type="spellEnd"/>
          </w:p>
        </w:tc>
        <w:tc>
          <w:tcPr>
            <w:tcW w:w="5057" w:type="dxa"/>
            <w:tcBorders>
              <w:top w:val="single" w:sz="8" w:space="0" w:color="000000"/>
              <w:left w:val="single" w:sz="8" w:space="0" w:color="000000"/>
              <w:bottom w:val="single" w:sz="8" w:space="0" w:color="000000"/>
              <w:right w:val="single" w:sz="8" w:space="0" w:color="000000"/>
            </w:tcBorders>
          </w:tcPr>
          <w:p w14:paraId="20F654BF"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solicite confirmare explicită înainte de finalizarea </w:t>
            </w:r>
            <w:proofErr w:type="spellStart"/>
            <w:r w:rsidRPr="00082AD5">
              <w:rPr>
                <w:rFonts w:ascii="Times New Roman" w:eastAsia="Calibri" w:hAnsi="Times New Roman" w:cs="Times New Roman"/>
                <w:color w:val="000000"/>
                <w:sz w:val="18"/>
                <w:szCs w:val="18"/>
              </w:rPr>
              <w:t>recalculului</w:t>
            </w:r>
            <w:proofErr w:type="spellEnd"/>
            <w:r w:rsidRPr="00082AD5">
              <w:rPr>
                <w:rFonts w:ascii="Times New Roman" w:eastAsia="Calibri" w:hAnsi="Times New Roman" w:cs="Times New Roman"/>
                <w:color w:val="000000"/>
                <w:sz w:val="18"/>
                <w:szCs w:val="18"/>
              </w:rPr>
              <w:t>.</w:t>
            </w:r>
          </w:p>
        </w:tc>
      </w:tr>
      <w:tr w:rsidR="006B2BEC" w:rsidRPr="00082AD5" w14:paraId="0221C870" w14:textId="77777777" w:rsidTr="008F4423">
        <w:trPr>
          <w:trHeight w:val="25"/>
          <w:jc w:val="center"/>
        </w:trPr>
        <w:tc>
          <w:tcPr>
            <w:tcW w:w="1203" w:type="dxa"/>
            <w:tcBorders>
              <w:top w:val="single" w:sz="8" w:space="0" w:color="000000"/>
              <w:left w:val="single" w:sz="8" w:space="0" w:color="000000"/>
              <w:bottom w:val="single" w:sz="8" w:space="0" w:color="000000"/>
              <w:right w:val="single" w:sz="8" w:space="0" w:color="000000"/>
            </w:tcBorders>
          </w:tcPr>
          <w:p w14:paraId="05E26149"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RECALC-12</w:t>
            </w:r>
          </w:p>
        </w:tc>
        <w:tc>
          <w:tcPr>
            <w:tcW w:w="1456" w:type="dxa"/>
            <w:tcBorders>
              <w:top w:val="single" w:sz="8" w:space="0" w:color="000000"/>
              <w:left w:val="single" w:sz="8" w:space="0" w:color="000000"/>
              <w:bottom w:val="single" w:sz="8" w:space="0" w:color="000000"/>
              <w:right w:val="single" w:sz="8" w:space="0" w:color="000000"/>
            </w:tcBorders>
          </w:tcPr>
          <w:p w14:paraId="58BAF2AD"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Generare</w:t>
            </w:r>
          </w:p>
        </w:tc>
        <w:tc>
          <w:tcPr>
            <w:tcW w:w="1543" w:type="dxa"/>
            <w:tcBorders>
              <w:top w:val="single" w:sz="8" w:space="0" w:color="000000"/>
              <w:left w:val="single" w:sz="8" w:space="0" w:color="000000"/>
              <w:bottom w:val="single" w:sz="8" w:space="0" w:color="000000"/>
              <w:right w:val="single" w:sz="8" w:space="0" w:color="000000"/>
            </w:tcBorders>
          </w:tcPr>
          <w:p w14:paraId="16FCC9CA"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Generare document de corecție</w:t>
            </w:r>
          </w:p>
        </w:tc>
        <w:tc>
          <w:tcPr>
            <w:tcW w:w="5057" w:type="dxa"/>
            <w:tcBorders>
              <w:top w:val="single" w:sz="8" w:space="0" w:color="000000"/>
              <w:left w:val="single" w:sz="8" w:space="0" w:color="000000"/>
              <w:bottom w:val="single" w:sz="8" w:space="0" w:color="000000"/>
              <w:right w:val="single" w:sz="8" w:space="0" w:color="000000"/>
            </w:tcBorders>
          </w:tcPr>
          <w:p w14:paraId="7AD61648"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La confirmare, sistemul trebuie să genereze documentul de ajustare corespunzător (factură de corecție).</w:t>
            </w:r>
          </w:p>
        </w:tc>
      </w:tr>
      <w:tr w:rsidR="006B2BEC" w:rsidRPr="00082AD5" w14:paraId="37254184" w14:textId="77777777" w:rsidTr="006018EF">
        <w:trPr>
          <w:trHeight w:val="555"/>
          <w:jc w:val="center"/>
        </w:trPr>
        <w:tc>
          <w:tcPr>
            <w:tcW w:w="1203" w:type="dxa"/>
            <w:tcBorders>
              <w:top w:val="single" w:sz="8" w:space="0" w:color="000000"/>
              <w:left w:val="single" w:sz="8" w:space="0" w:color="000000"/>
              <w:bottom w:val="single" w:sz="8" w:space="0" w:color="000000"/>
              <w:right w:val="single" w:sz="8" w:space="0" w:color="000000"/>
            </w:tcBorders>
          </w:tcPr>
          <w:p w14:paraId="651322F6"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RECALC-13</w:t>
            </w:r>
          </w:p>
        </w:tc>
        <w:tc>
          <w:tcPr>
            <w:tcW w:w="1456" w:type="dxa"/>
            <w:tcBorders>
              <w:top w:val="single" w:sz="8" w:space="0" w:color="000000"/>
              <w:left w:val="single" w:sz="8" w:space="0" w:color="000000"/>
              <w:bottom w:val="single" w:sz="8" w:space="0" w:color="000000"/>
              <w:right w:val="single" w:sz="8" w:space="0" w:color="000000"/>
            </w:tcBorders>
          </w:tcPr>
          <w:p w14:paraId="2A313301"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Consistență</w:t>
            </w:r>
          </w:p>
        </w:tc>
        <w:tc>
          <w:tcPr>
            <w:tcW w:w="1543" w:type="dxa"/>
            <w:tcBorders>
              <w:top w:val="single" w:sz="8" w:space="0" w:color="000000"/>
              <w:left w:val="single" w:sz="8" w:space="0" w:color="000000"/>
              <w:bottom w:val="single" w:sz="8" w:space="0" w:color="000000"/>
              <w:right w:val="single" w:sz="8" w:space="0" w:color="000000"/>
            </w:tcBorders>
          </w:tcPr>
          <w:p w14:paraId="3C7E6C9A"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Nemodificare documente istorice</w:t>
            </w:r>
          </w:p>
        </w:tc>
        <w:tc>
          <w:tcPr>
            <w:tcW w:w="5057" w:type="dxa"/>
            <w:tcBorders>
              <w:top w:val="single" w:sz="8" w:space="0" w:color="000000"/>
              <w:left w:val="single" w:sz="8" w:space="0" w:color="000000"/>
              <w:bottom w:val="single" w:sz="8" w:space="0" w:color="000000"/>
              <w:right w:val="single" w:sz="8" w:space="0" w:color="000000"/>
            </w:tcBorders>
          </w:tcPr>
          <w:p w14:paraId="59193579"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nu trebuie să permită modificarea sau ștergerea facturilor inițiale ca urmare a </w:t>
            </w:r>
            <w:proofErr w:type="spellStart"/>
            <w:r w:rsidRPr="00082AD5">
              <w:rPr>
                <w:rFonts w:ascii="Times New Roman" w:eastAsia="Calibri" w:hAnsi="Times New Roman" w:cs="Times New Roman"/>
                <w:color w:val="000000"/>
                <w:sz w:val="18"/>
                <w:szCs w:val="18"/>
              </w:rPr>
              <w:t>recalculului</w:t>
            </w:r>
            <w:proofErr w:type="spellEnd"/>
            <w:r w:rsidRPr="00082AD5">
              <w:rPr>
                <w:rFonts w:ascii="Times New Roman" w:eastAsia="Calibri" w:hAnsi="Times New Roman" w:cs="Times New Roman"/>
                <w:color w:val="000000"/>
                <w:sz w:val="18"/>
                <w:szCs w:val="18"/>
              </w:rPr>
              <w:t>.</w:t>
            </w:r>
          </w:p>
        </w:tc>
      </w:tr>
      <w:tr w:rsidR="006B2BEC" w:rsidRPr="00082AD5" w14:paraId="334D851F" w14:textId="77777777" w:rsidTr="006018EF">
        <w:trPr>
          <w:trHeight w:val="240"/>
          <w:jc w:val="center"/>
        </w:trPr>
        <w:tc>
          <w:tcPr>
            <w:tcW w:w="1203" w:type="dxa"/>
            <w:tcBorders>
              <w:top w:val="single" w:sz="8" w:space="0" w:color="000000"/>
              <w:left w:val="single" w:sz="8" w:space="0" w:color="000000"/>
              <w:bottom w:val="single" w:sz="8" w:space="0" w:color="000000"/>
              <w:right w:val="single" w:sz="8" w:space="0" w:color="000000"/>
            </w:tcBorders>
          </w:tcPr>
          <w:p w14:paraId="2B4F47A3"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RECALC-14</w:t>
            </w:r>
          </w:p>
        </w:tc>
        <w:tc>
          <w:tcPr>
            <w:tcW w:w="1456" w:type="dxa"/>
            <w:tcBorders>
              <w:top w:val="single" w:sz="8" w:space="0" w:color="000000"/>
              <w:left w:val="single" w:sz="8" w:space="0" w:color="000000"/>
              <w:bottom w:val="single" w:sz="8" w:space="0" w:color="000000"/>
              <w:right w:val="single" w:sz="8" w:space="0" w:color="000000"/>
            </w:tcBorders>
          </w:tcPr>
          <w:p w14:paraId="1B7BF429"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Impact</w:t>
            </w:r>
          </w:p>
        </w:tc>
        <w:tc>
          <w:tcPr>
            <w:tcW w:w="1543" w:type="dxa"/>
            <w:tcBorders>
              <w:top w:val="single" w:sz="8" w:space="0" w:color="000000"/>
              <w:left w:val="single" w:sz="8" w:space="0" w:color="000000"/>
              <w:bottom w:val="single" w:sz="8" w:space="0" w:color="000000"/>
              <w:right w:val="single" w:sz="8" w:space="0" w:color="000000"/>
            </w:tcBorders>
          </w:tcPr>
          <w:p w14:paraId="7D52885B"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Actualizare sold client</w:t>
            </w:r>
          </w:p>
        </w:tc>
        <w:tc>
          <w:tcPr>
            <w:tcW w:w="5057" w:type="dxa"/>
            <w:tcBorders>
              <w:top w:val="single" w:sz="8" w:space="0" w:color="000000"/>
              <w:left w:val="single" w:sz="8" w:space="0" w:color="000000"/>
              <w:bottom w:val="single" w:sz="8" w:space="0" w:color="000000"/>
              <w:right w:val="single" w:sz="8" w:space="0" w:color="000000"/>
            </w:tcBorders>
          </w:tcPr>
          <w:p w14:paraId="6246057D"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reflecte automat impactul </w:t>
            </w:r>
            <w:proofErr w:type="spellStart"/>
            <w:r w:rsidRPr="00082AD5">
              <w:rPr>
                <w:rFonts w:ascii="Times New Roman" w:eastAsia="Calibri" w:hAnsi="Times New Roman" w:cs="Times New Roman"/>
                <w:color w:val="000000"/>
                <w:sz w:val="18"/>
                <w:szCs w:val="18"/>
              </w:rPr>
              <w:t>recalculului</w:t>
            </w:r>
            <w:proofErr w:type="spellEnd"/>
            <w:r w:rsidRPr="00082AD5">
              <w:rPr>
                <w:rFonts w:ascii="Times New Roman" w:eastAsia="Calibri" w:hAnsi="Times New Roman" w:cs="Times New Roman"/>
                <w:color w:val="000000"/>
                <w:sz w:val="18"/>
                <w:szCs w:val="18"/>
              </w:rPr>
              <w:t xml:space="preserve"> în soldul clientului.</w:t>
            </w:r>
          </w:p>
        </w:tc>
      </w:tr>
      <w:tr w:rsidR="006B2BEC" w:rsidRPr="00082AD5" w14:paraId="772E4BB5" w14:textId="77777777" w:rsidTr="006018EF">
        <w:trPr>
          <w:trHeight w:val="136"/>
          <w:jc w:val="center"/>
        </w:trPr>
        <w:tc>
          <w:tcPr>
            <w:tcW w:w="1203" w:type="dxa"/>
            <w:tcBorders>
              <w:top w:val="single" w:sz="8" w:space="0" w:color="000000"/>
              <w:left w:val="single" w:sz="8" w:space="0" w:color="000000"/>
              <w:bottom w:val="single" w:sz="8" w:space="0" w:color="000000"/>
              <w:right w:val="single" w:sz="8" w:space="0" w:color="000000"/>
            </w:tcBorders>
          </w:tcPr>
          <w:p w14:paraId="3FF8C1A4"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RECALC-15</w:t>
            </w:r>
          </w:p>
        </w:tc>
        <w:tc>
          <w:tcPr>
            <w:tcW w:w="1456" w:type="dxa"/>
            <w:tcBorders>
              <w:top w:val="single" w:sz="8" w:space="0" w:color="000000"/>
              <w:left w:val="single" w:sz="8" w:space="0" w:color="000000"/>
              <w:bottom w:val="single" w:sz="8" w:space="0" w:color="000000"/>
              <w:right w:val="single" w:sz="8" w:space="0" w:color="000000"/>
            </w:tcBorders>
          </w:tcPr>
          <w:p w14:paraId="45298014"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Vizualizare</w:t>
            </w:r>
          </w:p>
        </w:tc>
        <w:tc>
          <w:tcPr>
            <w:tcW w:w="1543" w:type="dxa"/>
            <w:tcBorders>
              <w:top w:val="single" w:sz="8" w:space="0" w:color="000000"/>
              <w:left w:val="single" w:sz="8" w:space="0" w:color="000000"/>
              <w:bottom w:val="single" w:sz="8" w:space="0" w:color="000000"/>
              <w:right w:val="single" w:sz="8" w:space="0" w:color="000000"/>
            </w:tcBorders>
          </w:tcPr>
          <w:p w14:paraId="64234E63"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Afișare impact contabil</w:t>
            </w:r>
          </w:p>
        </w:tc>
        <w:tc>
          <w:tcPr>
            <w:tcW w:w="5057" w:type="dxa"/>
            <w:tcBorders>
              <w:top w:val="single" w:sz="8" w:space="0" w:color="000000"/>
              <w:left w:val="single" w:sz="8" w:space="0" w:color="000000"/>
              <w:bottom w:val="single" w:sz="8" w:space="0" w:color="000000"/>
              <w:right w:val="single" w:sz="8" w:space="0" w:color="000000"/>
            </w:tcBorders>
          </w:tcPr>
          <w:p w14:paraId="398324FA"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afișeze impactul contabil estimat al </w:t>
            </w:r>
            <w:proofErr w:type="spellStart"/>
            <w:r w:rsidRPr="00082AD5">
              <w:rPr>
                <w:rFonts w:ascii="Times New Roman" w:eastAsia="Calibri" w:hAnsi="Times New Roman" w:cs="Times New Roman"/>
                <w:color w:val="000000"/>
                <w:sz w:val="18"/>
                <w:szCs w:val="18"/>
              </w:rPr>
              <w:t>recalculului</w:t>
            </w:r>
            <w:proofErr w:type="spellEnd"/>
            <w:r w:rsidRPr="00082AD5">
              <w:rPr>
                <w:rFonts w:ascii="Times New Roman" w:eastAsia="Calibri" w:hAnsi="Times New Roman" w:cs="Times New Roman"/>
                <w:color w:val="000000"/>
                <w:sz w:val="18"/>
                <w:szCs w:val="18"/>
              </w:rPr>
              <w:t>, în scop informativ.</w:t>
            </w:r>
          </w:p>
        </w:tc>
      </w:tr>
      <w:tr w:rsidR="006B2BEC" w:rsidRPr="00082AD5" w14:paraId="6F6089D2" w14:textId="77777777" w:rsidTr="006018EF">
        <w:trPr>
          <w:trHeight w:val="202"/>
          <w:jc w:val="center"/>
        </w:trPr>
        <w:tc>
          <w:tcPr>
            <w:tcW w:w="1203" w:type="dxa"/>
            <w:tcBorders>
              <w:top w:val="single" w:sz="8" w:space="0" w:color="000000"/>
              <w:left w:val="single" w:sz="8" w:space="0" w:color="000000"/>
              <w:bottom w:val="single" w:sz="8" w:space="0" w:color="000000"/>
              <w:right w:val="single" w:sz="8" w:space="0" w:color="000000"/>
            </w:tcBorders>
          </w:tcPr>
          <w:p w14:paraId="461B4422"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lastRenderedPageBreak/>
              <w:t>RECALC-16</w:t>
            </w:r>
          </w:p>
        </w:tc>
        <w:tc>
          <w:tcPr>
            <w:tcW w:w="1456" w:type="dxa"/>
            <w:tcBorders>
              <w:top w:val="single" w:sz="8" w:space="0" w:color="000000"/>
              <w:left w:val="single" w:sz="8" w:space="0" w:color="000000"/>
              <w:bottom w:val="single" w:sz="8" w:space="0" w:color="000000"/>
              <w:right w:val="single" w:sz="8" w:space="0" w:color="000000"/>
            </w:tcBorders>
          </w:tcPr>
          <w:p w14:paraId="1F119D0D"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Audit</w:t>
            </w:r>
          </w:p>
        </w:tc>
        <w:tc>
          <w:tcPr>
            <w:tcW w:w="1543" w:type="dxa"/>
            <w:tcBorders>
              <w:top w:val="single" w:sz="8" w:space="0" w:color="000000"/>
              <w:left w:val="single" w:sz="8" w:space="0" w:color="000000"/>
              <w:bottom w:val="single" w:sz="8" w:space="0" w:color="000000"/>
              <w:right w:val="single" w:sz="8" w:space="0" w:color="000000"/>
            </w:tcBorders>
          </w:tcPr>
          <w:p w14:paraId="01C2C741"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Audit inițiere </w:t>
            </w:r>
            <w:proofErr w:type="spellStart"/>
            <w:r w:rsidRPr="00082AD5">
              <w:rPr>
                <w:rFonts w:ascii="Times New Roman" w:eastAsia="Calibri" w:hAnsi="Times New Roman" w:cs="Times New Roman"/>
                <w:color w:val="000000"/>
                <w:sz w:val="18"/>
                <w:szCs w:val="18"/>
              </w:rPr>
              <w:t>recalcul</w:t>
            </w:r>
            <w:proofErr w:type="spellEnd"/>
          </w:p>
        </w:tc>
        <w:tc>
          <w:tcPr>
            <w:tcW w:w="5057" w:type="dxa"/>
            <w:tcBorders>
              <w:top w:val="single" w:sz="8" w:space="0" w:color="000000"/>
              <w:left w:val="single" w:sz="8" w:space="0" w:color="000000"/>
              <w:bottom w:val="single" w:sz="8" w:space="0" w:color="000000"/>
              <w:right w:val="single" w:sz="8" w:space="0" w:color="000000"/>
            </w:tcBorders>
          </w:tcPr>
          <w:p w14:paraId="2862BFB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înregistreze utilizatorul, data și ora inițierii </w:t>
            </w:r>
            <w:proofErr w:type="spellStart"/>
            <w:r w:rsidRPr="00082AD5">
              <w:rPr>
                <w:rFonts w:ascii="Times New Roman" w:eastAsia="Calibri" w:hAnsi="Times New Roman" w:cs="Times New Roman"/>
                <w:color w:val="000000"/>
                <w:sz w:val="18"/>
                <w:szCs w:val="18"/>
              </w:rPr>
              <w:t>recalculului</w:t>
            </w:r>
            <w:proofErr w:type="spellEnd"/>
            <w:r w:rsidRPr="00082AD5">
              <w:rPr>
                <w:rFonts w:ascii="Times New Roman" w:eastAsia="Calibri" w:hAnsi="Times New Roman" w:cs="Times New Roman"/>
                <w:color w:val="000000"/>
                <w:sz w:val="18"/>
                <w:szCs w:val="18"/>
              </w:rPr>
              <w:t>.</w:t>
            </w:r>
          </w:p>
        </w:tc>
      </w:tr>
      <w:tr w:rsidR="006B2BEC" w:rsidRPr="00082AD5" w14:paraId="690923ED" w14:textId="77777777" w:rsidTr="006018EF">
        <w:trPr>
          <w:trHeight w:val="99"/>
          <w:jc w:val="center"/>
        </w:trPr>
        <w:tc>
          <w:tcPr>
            <w:tcW w:w="1203" w:type="dxa"/>
            <w:tcBorders>
              <w:top w:val="single" w:sz="8" w:space="0" w:color="000000"/>
              <w:left w:val="single" w:sz="8" w:space="0" w:color="000000"/>
              <w:bottom w:val="single" w:sz="8" w:space="0" w:color="000000"/>
              <w:right w:val="single" w:sz="8" w:space="0" w:color="000000"/>
            </w:tcBorders>
          </w:tcPr>
          <w:p w14:paraId="659427AF"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RECALC-17</w:t>
            </w:r>
          </w:p>
        </w:tc>
        <w:tc>
          <w:tcPr>
            <w:tcW w:w="1456" w:type="dxa"/>
            <w:tcBorders>
              <w:top w:val="single" w:sz="8" w:space="0" w:color="000000"/>
              <w:left w:val="single" w:sz="8" w:space="0" w:color="000000"/>
              <w:bottom w:val="single" w:sz="8" w:space="0" w:color="000000"/>
              <w:right w:val="single" w:sz="8" w:space="0" w:color="000000"/>
            </w:tcBorders>
          </w:tcPr>
          <w:p w14:paraId="7FC36213"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Audit</w:t>
            </w:r>
          </w:p>
        </w:tc>
        <w:tc>
          <w:tcPr>
            <w:tcW w:w="1543" w:type="dxa"/>
            <w:tcBorders>
              <w:top w:val="single" w:sz="8" w:space="0" w:color="000000"/>
              <w:left w:val="single" w:sz="8" w:space="0" w:color="000000"/>
              <w:bottom w:val="single" w:sz="8" w:space="0" w:color="000000"/>
              <w:right w:val="single" w:sz="8" w:space="0" w:color="000000"/>
            </w:tcBorders>
          </w:tcPr>
          <w:p w14:paraId="05967CA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Audit confirmare </w:t>
            </w:r>
            <w:proofErr w:type="spellStart"/>
            <w:r w:rsidRPr="00082AD5">
              <w:rPr>
                <w:rFonts w:ascii="Times New Roman" w:eastAsia="Calibri" w:hAnsi="Times New Roman" w:cs="Times New Roman"/>
                <w:color w:val="000000"/>
                <w:sz w:val="18"/>
                <w:szCs w:val="18"/>
              </w:rPr>
              <w:t>recalcul</w:t>
            </w:r>
            <w:proofErr w:type="spellEnd"/>
          </w:p>
        </w:tc>
        <w:tc>
          <w:tcPr>
            <w:tcW w:w="5057" w:type="dxa"/>
            <w:tcBorders>
              <w:top w:val="single" w:sz="8" w:space="0" w:color="000000"/>
              <w:left w:val="single" w:sz="8" w:space="0" w:color="000000"/>
              <w:bottom w:val="single" w:sz="8" w:space="0" w:color="000000"/>
              <w:right w:val="single" w:sz="8" w:space="0" w:color="000000"/>
            </w:tcBorders>
          </w:tcPr>
          <w:p w14:paraId="7937B434"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înregistreze utilizatorul care a confirmat </w:t>
            </w:r>
            <w:proofErr w:type="spellStart"/>
            <w:r w:rsidRPr="00082AD5">
              <w:rPr>
                <w:rFonts w:ascii="Times New Roman" w:eastAsia="Calibri" w:hAnsi="Times New Roman" w:cs="Times New Roman"/>
                <w:color w:val="000000"/>
                <w:sz w:val="18"/>
                <w:szCs w:val="18"/>
              </w:rPr>
              <w:t>recalculul</w:t>
            </w:r>
            <w:proofErr w:type="spellEnd"/>
            <w:r w:rsidRPr="00082AD5">
              <w:rPr>
                <w:rFonts w:ascii="Times New Roman" w:eastAsia="Calibri" w:hAnsi="Times New Roman" w:cs="Times New Roman"/>
                <w:color w:val="000000"/>
                <w:sz w:val="18"/>
                <w:szCs w:val="18"/>
              </w:rPr>
              <w:t xml:space="preserve"> și momentul confirmării.</w:t>
            </w:r>
          </w:p>
        </w:tc>
      </w:tr>
      <w:tr w:rsidR="006B2BEC" w:rsidRPr="00082AD5" w14:paraId="5D7F02FA" w14:textId="77777777" w:rsidTr="006018EF">
        <w:trPr>
          <w:trHeight w:val="151"/>
          <w:jc w:val="center"/>
        </w:trPr>
        <w:tc>
          <w:tcPr>
            <w:tcW w:w="1203" w:type="dxa"/>
            <w:tcBorders>
              <w:top w:val="single" w:sz="8" w:space="0" w:color="000000"/>
              <w:left w:val="single" w:sz="8" w:space="0" w:color="000000"/>
              <w:bottom w:val="single" w:sz="8" w:space="0" w:color="000000"/>
              <w:right w:val="single" w:sz="8" w:space="0" w:color="000000"/>
            </w:tcBorders>
          </w:tcPr>
          <w:p w14:paraId="1EB430D0"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RECALC-18</w:t>
            </w:r>
          </w:p>
        </w:tc>
        <w:tc>
          <w:tcPr>
            <w:tcW w:w="1456" w:type="dxa"/>
            <w:tcBorders>
              <w:top w:val="single" w:sz="8" w:space="0" w:color="000000"/>
              <w:left w:val="single" w:sz="8" w:space="0" w:color="000000"/>
              <w:bottom w:val="single" w:sz="8" w:space="0" w:color="000000"/>
              <w:right w:val="single" w:sz="8" w:space="0" w:color="000000"/>
            </w:tcBorders>
          </w:tcPr>
          <w:p w14:paraId="01C15CC1"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Versiuni</w:t>
            </w:r>
          </w:p>
        </w:tc>
        <w:tc>
          <w:tcPr>
            <w:tcW w:w="1543" w:type="dxa"/>
            <w:tcBorders>
              <w:top w:val="single" w:sz="8" w:space="0" w:color="000000"/>
              <w:left w:val="single" w:sz="8" w:space="0" w:color="000000"/>
              <w:bottom w:val="single" w:sz="8" w:space="0" w:color="000000"/>
              <w:right w:val="single" w:sz="8" w:space="0" w:color="000000"/>
            </w:tcBorders>
          </w:tcPr>
          <w:p w14:paraId="72100CA3" w14:textId="77777777" w:rsidR="006B2BEC" w:rsidRPr="00082AD5" w:rsidRDefault="000B72B9" w:rsidP="006018EF">
            <w:pPr>
              <w:shd w:val="clear" w:color="auto" w:fill="FFFFFF"/>
              <w:rPr>
                <w:rFonts w:ascii="Times New Roman" w:eastAsia="Calibri" w:hAnsi="Times New Roman" w:cs="Times New Roman"/>
                <w:color w:val="000000"/>
                <w:sz w:val="18"/>
                <w:szCs w:val="18"/>
              </w:rPr>
            </w:pPr>
            <w:proofErr w:type="spellStart"/>
            <w:r w:rsidRPr="00082AD5">
              <w:rPr>
                <w:rFonts w:ascii="Times New Roman" w:eastAsia="Calibri" w:hAnsi="Times New Roman" w:cs="Times New Roman"/>
                <w:color w:val="000000"/>
                <w:sz w:val="18"/>
                <w:szCs w:val="18"/>
              </w:rPr>
              <w:t>Versionare</w:t>
            </w:r>
            <w:proofErr w:type="spellEnd"/>
            <w:r w:rsidRPr="00082AD5">
              <w:rPr>
                <w:rFonts w:ascii="Times New Roman" w:eastAsia="Calibri" w:hAnsi="Times New Roman" w:cs="Times New Roman"/>
                <w:color w:val="000000"/>
                <w:sz w:val="18"/>
                <w:szCs w:val="18"/>
              </w:rPr>
              <w:t xml:space="preserve"> </w:t>
            </w:r>
            <w:proofErr w:type="spellStart"/>
            <w:r w:rsidRPr="00082AD5">
              <w:rPr>
                <w:rFonts w:ascii="Times New Roman" w:eastAsia="Calibri" w:hAnsi="Times New Roman" w:cs="Times New Roman"/>
                <w:color w:val="000000"/>
                <w:sz w:val="18"/>
                <w:szCs w:val="18"/>
              </w:rPr>
              <w:t>recalcul</w:t>
            </w:r>
            <w:proofErr w:type="spellEnd"/>
          </w:p>
        </w:tc>
        <w:tc>
          <w:tcPr>
            <w:tcW w:w="5057" w:type="dxa"/>
            <w:tcBorders>
              <w:top w:val="single" w:sz="8" w:space="0" w:color="000000"/>
              <w:left w:val="single" w:sz="8" w:space="0" w:color="000000"/>
              <w:bottom w:val="single" w:sz="8" w:space="0" w:color="000000"/>
              <w:right w:val="single" w:sz="8" w:space="0" w:color="000000"/>
            </w:tcBorders>
          </w:tcPr>
          <w:p w14:paraId="6CC1AFB7" w14:textId="77777777" w:rsidR="006B2BEC" w:rsidRPr="00082AD5" w:rsidRDefault="000B72B9" w:rsidP="006018EF">
            <w:pPr>
              <w:shd w:val="clear" w:color="auto" w:fill="FFFFFF"/>
              <w:rPr>
                <w:rFonts w:ascii="Times New Roman" w:eastAsia="Calibri" w:hAnsi="Times New Roman" w:cs="Times New Roman"/>
                <w:color w:val="000000"/>
                <w:sz w:val="18"/>
                <w:szCs w:val="18"/>
              </w:rPr>
            </w:pPr>
            <w:r w:rsidRPr="00082AD5">
              <w:rPr>
                <w:rFonts w:ascii="Times New Roman" w:eastAsia="Calibri" w:hAnsi="Times New Roman" w:cs="Times New Roman"/>
                <w:color w:val="000000"/>
                <w:sz w:val="18"/>
                <w:szCs w:val="18"/>
              </w:rPr>
              <w:t xml:space="preserve">Sistemul trebuie să permită </w:t>
            </w:r>
            <w:proofErr w:type="spellStart"/>
            <w:r w:rsidRPr="00082AD5">
              <w:rPr>
                <w:rFonts w:ascii="Times New Roman" w:eastAsia="Calibri" w:hAnsi="Times New Roman" w:cs="Times New Roman"/>
                <w:color w:val="000000"/>
                <w:sz w:val="18"/>
                <w:szCs w:val="18"/>
              </w:rPr>
              <w:t>versionarea</w:t>
            </w:r>
            <w:proofErr w:type="spellEnd"/>
            <w:r w:rsidRPr="00082AD5">
              <w:rPr>
                <w:rFonts w:ascii="Times New Roman" w:eastAsia="Calibri" w:hAnsi="Times New Roman" w:cs="Times New Roman"/>
                <w:color w:val="000000"/>
                <w:sz w:val="18"/>
                <w:szCs w:val="18"/>
              </w:rPr>
              <w:t xml:space="preserve"> </w:t>
            </w:r>
            <w:proofErr w:type="spellStart"/>
            <w:r w:rsidRPr="00082AD5">
              <w:rPr>
                <w:rFonts w:ascii="Times New Roman" w:eastAsia="Calibri" w:hAnsi="Times New Roman" w:cs="Times New Roman"/>
                <w:color w:val="000000"/>
                <w:sz w:val="18"/>
                <w:szCs w:val="18"/>
              </w:rPr>
              <w:t>recalculului</w:t>
            </w:r>
            <w:proofErr w:type="spellEnd"/>
            <w:r w:rsidRPr="00082AD5">
              <w:rPr>
                <w:rFonts w:ascii="Times New Roman" w:eastAsia="Calibri" w:hAnsi="Times New Roman" w:cs="Times New Roman"/>
                <w:color w:val="000000"/>
                <w:sz w:val="18"/>
                <w:szCs w:val="18"/>
              </w:rPr>
              <w:t xml:space="preserve"> în cazul modificărilor ulterioare.</w:t>
            </w:r>
          </w:p>
        </w:tc>
      </w:tr>
    </w:tbl>
    <w:p w14:paraId="6CA228A1" w14:textId="6C955B53" w:rsidR="006B2BEC" w:rsidRPr="00082AD5" w:rsidRDefault="000B72B9" w:rsidP="006018EF">
      <w:pPr>
        <w:pStyle w:val="Titlu4"/>
        <w:spacing w:before="280" w:after="0"/>
        <w:jc w:val="both"/>
        <w:rPr>
          <w:rFonts w:ascii="Times New Roman" w:hAnsi="Times New Roman" w:cs="Times New Roman"/>
          <w:sz w:val="24"/>
          <w:szCs w:val="24"/>
        </w:rPr>
      </w:pPr>
      <w:bookmarkStart w:id="50" w:name="_heading=h.gq54t02l8oxy" w:colFirst="0" w:colLast="0"/>
      <w:bookmarkEnd w:id="50"/>
      <w:r w:rsidRPr="00082AD5">
        <w:rPr>
          <w:rFonts w:ascii="Times New Roman" w:hAnsi="Times New Roman" w:cs="Times New Roman"/>
          <w:sz w:val="24"/>
          <w:szCs w:val="24"/>
        </w:rPr>
        <w:t xml:space="preserve">5.4.6.2. </w:t>
      </w:r>
      <w:proofErr w:type="spellStart"/>
      <w:r w:rsidRPr="00082AD5">
        <w:rPr>
          <w:rFonts w:ascii="Times New Roman" w:hAnsi="Times New Roman" w:cs="Times New Roman"/>
          <w:sz w:val="24"/>
          <w:szCs w:val="24"/>
        </w:rPr>
        <w:t>Submodul</w:t>
      </w:r>
      <w:r w:rsidR="006018EF" w:rsidRPr="00082AD5">
        <w:rPr>
          <w:rFonts w:ascii="Times New Roman" w:hAnsi="Times New Roman" w:cs="Times New Roman"/>
          <w:sz w:val="24"/>
          <w:szCs w:val="24"/>
        </w:rPr>
        <w:t>ul</w:t>
      </w:r>
      <w:proofErr w:type="spellEnd"/>
      <w:r w:rsidRPr="00082AD5">
        <w:rPr>
          <w:rFonts w:ascii="Times New Roman" w:hAnsi="Times New Roman" w:cs="Times New Roman"/>
          <w:sz w:val="24"/>
          <w:szCs w:val="24"/>
        </w:rPr>
        <w:t>: Autentificare și acces (User Management)</w:t>
      </w:r>
    </w:p>
    <w:p w14:paraId="520A24FB" w14:textId="66081BD3" w:rsidR="006B2BEC" w:rsidRPr="00082AD5" w:rsidRDefault="000B72B9" w:rsidP="00BF4CDD">
      <w:pPr>
        <w:jc w:val="both"/>
        <w:rPr>
          <w:rFonts w:ascii="Times New Roman" w:eastAsia="Calibri" w:hAnsi="Times New Roman" w:cs="Times New Roman"/>
        </w:rPr>
      </w:pPr>
      <w:proofErr w:type="spellStart"/>
      <w:r w:rsidRPr="00082AD5">
        <w:rPr>
          <w:rFonts w:ascii="Times New Roman" w:eastAsia="Calibri" w:hAnsi="Times New Roman" w:cs="Times New Roman"/>
        </w:rPr>
        <w:t>Submodulul</w:t>
      </w:r>
      <w:proofErr w:type="spellEnd"/>
      <w:r w:rsidRPr="00082AD5">
        <w:rPr>
          <w:rFonts w:ascii="Times New Roman" w:eastAsia="Calibri" w:hAnsi="Times New Roman" w:cs="Times New Roman"/>
        </w:rPr>
        <w:t xml:space="preserve"> de autentificare și acces este responsabil de gestionarea identităților utilizatorilor, a rolurilor și a securității accesului în </w:t>
      </w:r>
      <w:proofErr w:type="spellStart"/>
      <w:r w:rsidRPr="00082AD5">
        <w:rPr>
          <w:rFonts w:ascii="Times New Roman" w:eastAsia="Calibri" w:hAnsi="Times New Roman" w:cs="Times New Roman"/>
        </w:rPr>
        <w:t>dashboard</w:t>
      </w:r>
      <w:proofErr w:type="spellEnd"/>
      <w:r w:rsidRPr="00082AD5">
        <w:rPr>
          <w:rFonts w:ascii="Times New Roman" w:eastAsia="Calibri" w:hAnsi="Times New Roman" w:cs="Times New Roman"/>
        </w:rPr>
        <w:t xml:space="preserve">. Acesta implementează controlul accesului bazat pe roluri (RBAC), fiind definite două roluri: </w:t>
      </w:r>
      <w:proofErr w:type="spellStart"/>
      <w:r w:rsidRPr="00082AD5">
        <w:rPr>
          <w:rFonts w:ascii="Times New Roman" w:eastAsia="Calibri" w:hAnsi="Times New Roman" w:cs="Times New Roman"/>
        </w:rPr>
        <w:t>Admin</w:t>
      </w:r>
      <w:proofErr w:type="spellEnd"/>
      <w:r w:rsidRPr="00082AD5">
        <w:rPr>
          <w:rFonts w:ascii="Times New Roman" w:eastAsia="Calibri" w:hAnsi="Times New Roman" w:cs="Times New Roman"/>
        </w:rPr>
        <w:t xml:space="preserve"> și Operator.</w:t>
      </w:r>
    </w:p>
    <w:tbl>
      <w:tblPr>
        <w:tblStyle w:val="17"/>
        <w:tblW w:w="931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0"/>
        <w:gridCol w:w="1364"/>
        <w:gridCol w:w="2028"/>
        <w:gridCol w:w="4942"/>
      </w:tblGrid>
      <w:tr w:rsidR="006B2BEC" w:rsidRPr="00082AD5" w14:paraId="034FEB54" w14:textId="77777777" w:rsidTr="006018EF">
        <w:trPr>
          <w:trHeight w:val="93"/>
        </w:trPr>
        <w:tc>
          <w:tcPr>
            <w:tcW w:w="980" w:type="dxa"/>
          </w:tcPr>
          <w:p w14:paraId="6A3989B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364" w:type="dxa"/>
          </w:tcPr>
          <w:p w14:paraId="3C66590D"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2028" w:type="dxa"/>
          </w:tcPr>
          <w:p w14:paraId="3D731A72"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942" w:type="dxa"/>
          </w:tcPr>
          <w:p w14:paraId="03CA4F46"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275D2EF5" w14:textId="77777777" w:rsidTr="00BF4CDD">
        <w:trPr>
          <w:trHeight w:val="141"/>
        </w:trPr>
        <w:tc>
          <w:tcPr>
            <w:tcW w:w="980" w:type="dxa"/>
          </w:tcPr>
          <w:p w14:paraId="2C03A02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USER-01</w:t>
            </w:r>
          </w:p>
        </w:tc>
        <w:tc>
          <w:tcPr>
            <w:tcW w:w="1364" w:type="dxa"/>
          </w:tcPr>
          <w:p w14:paraId="2223B93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Autorizare</w:t>
            </w:r>
          </w:p>
        </w:tc>
        <w:tc>
          <w:tcPr>
            <w:tcW w:w="2028" w:type="dxa"/>
          </w:tcPr>
          <w:p w14:paraId="4F850A3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Autorizare bazată pe adresă IP</w:t>
            </w:r>
          </w:p>
        </w:tc>
        <w:tc>
          <w:tcPr>
            <w:tcW w:w="4942" w:type="dxa"/>
          </w:tcPr>
          <w:p w14:paraId="3DE578E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accesul doar din adrese IP autorizate</w:t>
            </w:r>
          </w:p>
        </w:tc>
      </w:tr>
      <w:tr w:rsidR="006B2BEC" w:rsidRPr="00082AD5" w14:paraId="6424C7FE" w14:textId="77777777" w:rsidTr="006018EF">
        <w:trPr>
          <w:trHeight w:val="25"/>
        </w:trPr>
        <w:tc>
          <w:tcPr>
            <w:tcW w:w="980" w:type="dxa"/>
          </w:tcPr>
          <w:p w14:paraId="3CDF477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USER-02</w:t>
            </w:r>
          </w:p>
        </w:tc>
        <w:tc>
          <w:tcPr>
            <w:tcW w:w="1364" w:type="dxa"/>
          </w:tcPr>
          <w:p w14:paraId="5CC49D1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Autentificare</w:t>
            </w:r>
          </w:p>
        </w:tc>
        <w:tc>
          <w:tcPr>
            <w:tcW w:w="2028" w:type="dxa"/>
          </w:tcPr>
          <w:p w14:paraId="7DCBF397"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Login</w:t>
            </w:r>
            <w:proofErr w:type="spellEnd"/>
            <w:r w:rsidRPr="00082AD5">
              <w:rPr>
                <w:rFonts w:ascii="Times New Roman" w:eastAsia="Calibri" w:hAnsi="Times New Roman" w:cs="Times New Roman"/>
                <w:sz w:val="18"/>
                <w:szCs w:val="18"/>
              </w:rPr>
              <w:t xml:space="preserve"> utilizator</w:t>
            </w:r>
          </w:p>
        </w:tc>
        <w:tc>
          <w:tcPr>
            <w:tcW w:w="4942" w:type="dxa"/>
          </w:tcPr>
          <w:p w14:paraId="144CDF7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autentificarea utilizatorilor pe bază de </w:t>
            </w:r>
            <w:proofErr w:type="spellStart"/>
            <w:r w:rsidRPr="00082AD5">
              <w:rPr>
                <w:rFonts w:ascii="Times New Roman" w:eastAsia="Calibri" w:hAnsi="Times New Roman" w:cs="Times New Roman"/>
                <w:sz w:val="18"/>
                <w:szCs w:val="18"/>
              </w:rPr>
              <w:t>username</w:t>
            </w:r>
            <w:proofErr w:type="spellEnd"/>
            <w:r w:rsidRPr="00082AD5">
              <w:rPr>
                <w:rFonts w:ascii="Times New Roman" w:eastAsia="Calibri" w:hAnsi="Times New Roman" w:cs="Times New Roman"/>
                <w:sz w:val="18"/>
                <w:szCs w:val="18"/>
              </w:rPr>
              <w:t xml:space="preserve"> și parolă</w:t>
            </w:r>
          </w:p>
        </w:tc>
      </w:tr>
      <w:tr w:rsidR="006B2BEC" w:rsidRPr="00082AD5" w14:paraId="4BA0F9D7" w14:textId="77777777" w:rsidTr="006018EF">
        <w:trPr>
          <w:trHeight w:val="47"/>
        </w:trPr>
        <w:tc>
          <w:tcPr>
            <w:tcW w:w="980" w:type="dxa"/>
          </w:tcPr>
          <w:p w14:paraId="7219423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USER-03</w:t>
            </w:r>
          </w:p>
        </w:tc>
        <w:tc>
          <w:tcPr>
            <w:tcW w:w="1364" w:type="dxa"/>
          </w:tcPr>
          <w:p w14:paraId="4E0E749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Autentificare</w:t>
            </w:r>
          </w:p>
        </w:tc>
        <w:tc>
          <w:tcPr>
            <w:tcW w:w="2028" w:type="dxa"/>
          </w:tcPr>
          <w:p w14:paraId="1B9B0C9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Autentificare 2FA pentru </w:t>
            </w:r>
            <w:proofErr w:type="spellStart"/>
            <w:r w:rsidRPr="00082AD5">
              <w:rPr>
                <w:rFonts w:ascii="Times New Roman" w:eastAsia="Calibri" w:hAnsi="Times New Roman" w:cs="Times New Roman"/>
                <w:sz w:val="18"/>
                <w:szCs w:val="18"/>
              </w:rPr>
              <w:t>Admin</w:t>
            </w:r>
            <w:proofErr w:type="spellEnd"/>
          </w:p>
        </w:tc>
        <w:tc>
          <w:tcPr>
            <w:tcW w:w="4942" w:type="dxa"/>
          </w:tcPr>
          <w:p w14:paraId="263EA08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aplice autentificare în doi pași (2FA) obligatorie pentru utilizatorii cu rol </w:t>
            </w:r>
            <w:proofErr w:type="spellStart"/>
            <w:r w:rsidRPr="00082AD5">
              <w:rPr>
                <w:rFonts w:ascii="Times New Roman" w:eastAsia="Calibri" w:hAnsi="Times New Roman" w:cs="Times New Roman"/>
                <w:sz w:val="18"/>
                <w:szCs w:val="18"/>
              </w:rPr>
              <w:t>Admin</w:t>
            </w:r>
            <w:proofErr w:type="spellEnd"/>
          </w:p>
        </w:tc>
      </w:tr>
      <w:tr w:rsidR="006B2BEC" w:rsidRPr="00082AD5" w14:paraId="2B8C59D9" w14:textId="77777777" w:rsidTr="006018EF">
        <w:trPr>
          <w:trHeight w:val="25"/>
        </w:trPr>
        <w:tc>
          <w:tcPr>
            <w:tcW w:w="980" w:type="dxa"/>
          </w:tcPr>
          <w:p w14:paraId="799D79A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USER-04</w:t>
            </w:r>
          </w:p>
        </w:tc>
        <w:tc>
          <w:tcPr>
            <w:tcW w:w="1364" w:type="dxa"/>
          </w:tcPr>
          <w:p w14:paraId="2951FA7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Autorizare</w:t>
            </w:r>
          </w:p>
        </w:tc>
        <w:tc>
          <w:tcPr>
            <w:tcW w:w="2028" w:type="dxa"/>
          </w:tcPr>
          <w:p w14:paraId="4902F44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Control acces bazat pe roluri (RBAC)</w:t>
            </w:r>
          </w:p>
        </w:tc>
        <w:tc>
          <w:tcPr>
            <w:tcW w:w="4942" w:type="dxa"/>
          </w:tcPr>
          <w:p w14:paraId="11635A5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accesul la funcționalități exclusiv în funcție de rolul utilizatorului (</w:t>
            </w:r>
            <w:proofErr w:type="spellStart"/>
            <w:r w:rsidRPr="00082AD5">
              <w:rPr>
                <w:rFonts w:ascii="Times New Roman" w:eastAsia="Calibri" w:hAnsi="Times New Roman" w:cs="Times New Roman"/>
                <w:sz w:val="18"/>
                <w:szCs w:val="18"/>
              </w:rPr>
              <w:t>Admin</w:t>
            </w:r>
            <w:proofErr w:type="spellEnd"/>
            <w:r w:rsidRPr="00082AD5">
              <w:rPr>
                <w:rFonts w:ascii="Times New Roman" w:eastAsia="Calibri" w:hAnsi="Times New Roman" w:cs="Times New Roman"/>
                <w:sz w:val="18"/>
                <w:szCs w:val="18"/>
              </w:rPr>
              <w:t xml:space="preserve"> sau Operator)</w:t>
            </w:r>
          </w:p>
        </w:tc>
      </w:tr>
      <w:tr w:rsidR="006B2BEC" w:rsidRPr="00082AD5" w14:paraId="7C26359D" w14:textId="77777777" w:rsidTr="006018EF">
        <w:trPr>
          <w:trHeight w:val="25"/>
        </w:trPr>
        <w:tc>
          <w:tcPr>
            <w:tcW w:w="980" w:type="dxa"/>
          </w:tcPr>
          <w:p w14:paraId="425FA8C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USER-05</w:t>
            </w:r>
          </w:p>
        </w:tc>
        <w:tc>
          <w:tcPr>
            <w:tcW w:w="1364" w:type="dxa"/>
          </w:tcPr>
          <w:p w14:paraId="6ADBD1E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Utilizatori</w:t>
            </w:r>
          </w:p>
        </w:tc>
        <w:tc>
          <w:tcPr>
            <w:tcW w:w="2028" w:type="dxa"/>
          </w:tcPr>
          <w:p w14:paraId="0E10A0C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Creare utilizator</w:t>
            </w:r>
          </w:p>
        </w:tc>
        <w:tc>
          <w:tcPr>
            <w:tcW w:w="4942" w:type="dxa"/>
          </w:tcPr>
          <w:p w14:paraId="2EF4B08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w:t>
            </w:r>
            <w:proofErr w:type="spellStart"/>
            <w:r w:rsidRPr="00082AD5">
              <w:rPr>
                <w:rFonts w:ascii="Times New Roman" w:eastAsia="Calibri" w:hAnsi="Times New Roman" w:cs="Times New Roman"/>
                <w:sz w:val="18"/>
                <w:szCs w:val="18"/>
              </w:rPr>
              <w:t>Adminului</w:t>
            </w:r>
            <w:proofErr w:type="spellEnd"/>
            <w:r w:rsidRPr="00082AD5">
              <w:rPr>
                <w:rFonts w:ascii="Times New Roman" w:eastAsia="Calibri" w:hAnsi="Times New Roman" w:cs="Times New Roman"/>
                <w:sz w:val="18"/>
                <w:szCs w:val="18"/>
              </w:rPr>
              <w:t xml:space="preserve"> crearea de utilizatori noi</w:t>
            </w:r>
          </w:p>
        </w:tc>
      </w:tr>
      <w:tr w:rsidR="006B2BEC" w:rsidRPr="00082AD5" w14:paraId="62B8AEED" w14:textId="77777777" w:rsidTr="006018EF">
        <w:trPr>
          <w:trHeight w:val="25"/>
        </w:trPr>
        <w:tc>
          <w:tcPr>
            <w:tcW w:w="980" w:type="dxa"/>
          </w:tcPr>
          <w:p w14:paraId="60E3B5C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USER-06</w:t>
            </w:r>
          </w:p>
        </w:tc>
        <w:tc>
          <w:tcPr>
            <w:tcW w:w="1364" w:type="dxa"/>
          </w:tcPr>
          <w:p w14:paraId="1AC27DB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Utilizatori</w:t>
            </w:r>
          </w:p>
        </w:tc>
        <w:tc>
          <w:tcPr>
            <w:tcW w:w="2028" w:type="dxa"/>
          </w:tcPr>
          <w:p w14:paraId="325DEC8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Modificare utilizator</w:t>
            </w:r>
          </w:p>
        </w:tc>
        <w:tc>
          <w:tcPr>
            <w:tcW w:w="4942" w:type="dxa"/>
          </w:tcPr>
          <w:p w14:paraId="584824C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w:t>
            </w:r>
            <w:proofErr w:type="spellStart"/>
            <w:r w:rsidRPr="00082AD5">
              <w:rPr>
                <w:rFonts w:ascii="Times New Roman" w:eastAsia="Calibri" w:hAnsi="Times New Roman" w:cs="Times New Roman"/>
                <w:sz w:val="18"/>
                <w:szCs w:val="18"/>
              </w:rPr>
              <w:t>Adminului</w:t>
            </w:r>
            <w:proofErr w:type="spellEnd"/>
            <w:r w:rsidRPr="00082AD5">
              <w:rPr>
                <w:rFonts w:ascii="Times New Roman" w:eastAsia="Calibri" w:hAnsi="Times New Roman" w:cs="Times New Roman"/>
                <w:sz w:val="18"/>
                <w:szCs w:val="18"/>
              </w:rPr>
              <w:t xml:space="preserve"> modificarea datelor utilizatorilor existenți</w:t>
            </w:r>
          </w:p>
        </w:tc>
      </w:tr>
      <w:tr w:rsidR="006B2BEC" w:rsidRPr="00082AD5" w14:paraId="3CC0BB4F" w14:textId="77777777" w:rsidTr="006018EF">
        <w:trPr>
          <w:trHeight w:val="25"/>
        </w:trPr>
        <w:tc>
          <w:tcPr>
            <w:tcW w:w="980" w:type="dxa"/>
          </w:tcPr>
          <w:p w14:paraId="621BADD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USER-07</w:t>
            </w:r>
          </w:p>
        </w:tc>
        <w:tc>
          <w:tcPr>
            <w:tcW w:w="1364" w:type="dxa"/>
          </w:tcPr>
          <w:p w14:paraId="5AE9C31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Utilizatori</w:t>
            </w:r>
          </w:p>
        </w:tc>
        <w:tc>
          <w:tcPr>
            <w:tcW w:w="2028" w:type="dxa"/>
          </w:tcPr>
          <w:p w14:paraId="54EF027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Atribuire rol utilizator</w:t>
            </w:r>
          </w:p>
        </w:tc>
        <w:tc>
          <w:tcPr>
            <w:tcW w:w="4942" w:type="dxa"/>
          </w:tcPr>
          <w:p w14:paraId="703F057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w:t>
            </w:r>
            <w:proofErr w:type="spellStart"/>
            <w:r w:rsidRPr="00082AD5">
              <w:rPr>
                <w:rFonts w:ascii="Times New Roman" w:eastAsia="Calibri" w:hAnsi="Times New Roman" w:cs="Times New Roman"/>
                <w:sz w:val="18"/>
                <w:szCs w:val="18"/>
              </w:rPr>
              <w:t>Adminului</w:t>
            </w:r>
            <w:proofErr w:type="spellEnd"/>
            <w:r w:rsidRPr="00082AD5">
              <w:rPr>
                <w:rFonts w:ascii="Times New Roman" w:eastAsia="Calibri" w:hAnsi="Times New Roman" w:cs="Times New Roman"/>
                <w:sz w:val="18"/>
                <w:szCs w:val="18"/>
              </w:rPr>
              <w:t xml:space="preserve"> atribuirea rolului </w:t>
            </w:r>
            <w:proofErr w:type="spellStart"/>
            <w:r w:rsidRPr="00082AD5">
              <w:rPr>
                <w:rFonts w:ascii="Times New Roman" w:eastAsia="Calibri" w:hAnsi="Times New Roman" w:cs="Times New Roman"/>
                <w:sz w:val="18"/>
                <w:szCs w:val="18"/>
              </w:rPr>
              <w:t>Admin</w:t>
            </w:r>
            <w:proofErr w:type="spellEnd"/>
            <w:r w:rsidRPr="00082AD5">
              <w:rPr>
                <w:rFonts w:ascii="Times New Roman" w:eastAsia="Calibri" w:hAnsi="Times New Roman" w:cs="Times New Roman"/>
                <w:sz w:val="18"/>
                <w:szCs w:val="18"/>
              </w:rPr>
              <w:t xml:space="preserve"> sau Operator</w:t>
            </w:r>
          </w:p>
        </w:tc>
      </w:tr>
      <w:tr w:rsidR="006B2BEC" w:rsidRPr="00082AD5" w14:paraId="326F44BA" w14:textId="77777777" w:rsidTr="006018EF">
        <w:trPr>
          <w:trHeight w:val="25"/>
        </w:trPr>
        <w:tc>
          <w:tcPr>
            <w:tcW w:w="980" w:type="dxa"/>
          </w:tcPr>
          <w:p w14:paraId="48DE97E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USER-08</w:t>
            </w:r>
          </w:p>
        </w:tc>
        <w:tc>
          <w:tcPr>
            <w:tcW w:w="1364" w:type="dxa"/>
          </w:tcPr>
          <w:p w14:paraId="1E76100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Utilizatori</w:t>
            </w:r>
          </w:p>
        </w:tc>
        <w:tc>
          <w:tcPr>
            <w:tcW w:w="2028" w:type="dxa"/>
          </w:tcPr>
          <w:p w14:paraId="3250816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Blocare manuală utilizator</w:t>
            </w:r>
          </w:p>
        </w:tc>
        <w:tc>
          <w:tcPr>
            <w:tcW w:w="4942" w:type="dxa"/>
          </w:tcPr>
          <w:p w14:paraId="5580349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w:t>
            </w:r>
            <w:proofErr w:type="spellStart"/>
            <w:r w:rsidRPr="00082AD5">
              <w:rPr>
                <w:rFonts w:ascii="Times New Roman" w:eastAsia="Calibri" w:hAnsi="Times New Roman" w:cs="Times New Roman"/>
                <w:sz w:val="18"/>
                <w:szCs w:val="18"/>
              </w:rPr>
              <w:t>Adminului</w:t>
            </w:r>
            <w:proofErr w:type="spellEnd"/>
            <w:r w:rsidRPr="00082AD5">
              <w:rPr>
                <w:rFonts w:ascii="Times New Roman" w:eastAsia="Calibri" w:hAnsi="Times New Roman" w:cs="Times New Roman"/>
                <w:sz w:val="18"/>
                <w:szCs w:val="18"/>
              </w:rPr>
              <w:t xml:space="preserve"> blocarea manuală a unui utilizator</w:t>
            </w:r>
          </w:p>
        </w:tc>
      </w:tr>
      <w:tr w:rsidR="006B2BEC" w:rsidRPr="00082AD5" w14:paraId="52AFFC67" w14:textId="77777777" w:rsidTr="006018EF">
        <w:trPr>
          <w:trHeight w:val="25"/>
        </w:trPr>
        <w:tc>
          <w:tcPr>
            <w:tcW w:w="980" w:type="dxa"/>
          </w:tcPr>
          <w:p w14:paraId="71AC574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USER-09</w:t>
            </w:r>
          </w:p>
        </w:tc>
        <w:tc>
          <w:tcPr>
            <w:tcW w:w="1364" w:type="dxa"/>
          </w:tcPr>
          <w:p w14:paraId="7B9E2CF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Securitate</w:t>
            </w:r>
          </w:p>
        </w:tc>
        <w:tc>
          <w:tcPr>
            <w:tcW w:w="2028" w:type="dxa"/>
          </w:tcPr>
          <w:p w14:paraId="7E2FF3A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Blocare automată utilizator</w:t>
            </w:r>
          </w:p>
        </w:tc>
        <w:tc>
          <w:tcPr>
            <w:tcW w:w="4942" w:type="dxa"/>
          </w:tcPr>
          <w:p w14:paraId="10A2DAC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blocheze automat utilizatorul după 5 încercări eșuate consecutive de autentificare</w:t>
            </w:r>
          </w:p>
        </w:tc>
      </w:tr>
      <w:tr w:rsidR="006B2BEC" w:rsidRPr="00082AD5" w14:paraId="6FCB28AE" w14:textId="77777777" w:rsidTr="006018EF">
        <w:trPr>
          <w:trHeight w:val="25"/>
        </w:trPr>
        <w:tc>
          <w:tcPr>
            <w:tcW w:w="980" w:type="dxa"/>
          </w:tcPr>
          <w:p w14:paraId="4472DBC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USER-10</w:t>
            </w:r>
          </w:p>
        </w:tc>
        <w:tc>
          <w:tcPr>
            <w:tcW w:w="1364" w:type="dxa"/>
          </w:tcPr>
          <w:p w14:paraId="05662B6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Recuperare</w:t>
            </w:r>
          </w:p>
        </w:tc>
        <w:tc>
          <w:tcPr>
            <w:tcW w:w="2028" w:type="dxa"/>
          </w:tcPr>
          <w:p w14:paraId="3B9BB42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Recuperare parolă</w:t>
            </w:r>
          </w:p>
        </w:tc>
        <w:tc>
          <w:tcPr>
            <w:tcW w:w="4942" w:type="dxa"/>
          </w:tcPr>
          <w:p w14:paraId="5F5C378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utilizatorilor recuperarea parolei prin email</w:t>
            </w:r>
          </w:p>
        </w:tc>
      </w:tr>
      <w:tr w:rsidR="006B2BEC" w:rsidRPr="00082AD5" w14:paraId="49247377" w14:textId="77777777" w:rsidTr="006018EF">
        <w:trPr>
          <w:trHeight w:val="25"/>
        </w:trPr>
        <w:tc>
          <w:tcPr>
            <w:tcW w:w="980" w:type="dxa"/>
          </w:tcPr>
          <w:p w14:paraId="5FE497F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USER-11</w:t>
            </w:r>
          </w:p>
        </w:tc>
        <w:tc>
          <w:tcPr>
            <w:tcW w:w="1364" w:type="dxa"/>
          </w:tcPr>
          <w:p w14:paraId="5FA6C93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Profil</w:t>
            </w:r>
          </w:p>
        </w:tc>
        <w:tc>
          <w:tcPr>
            <w:tcW w:w="2028" w:type="dxa"/>
          </w:tcPr>
          <w:p w14:paraId="1C81AE0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Cabinet personal utilizator</w:t>
            </w:r>
          </w:p>
        </w:tc>
        <w:tc>
          <w:tcPr>
            <w:tcW w:w="4942" w:type="dxa"/>
          </w:tcPr>
          <w:p w14:paraId="35FD153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fiecărui utilizator accesul la propriul cabinet personal</w:t>
            </w:r>
          </w:p>
        </w:tc>
      </w:tr>
      <w:tr w:rsidR="006B2BEC" w:rsidRPr="00082AD5" w14:paraId="3AF14F83" w14:textId="77777777" w:rsidTr="006018EF">
        <w:trPr>
          <w:trHeight w:val="25"/>
        </w:trPr>
        <w:tc>
          <w:tcPr>
            <w:tcW w:w="980" w:type="dxa"/>
          </w:tcPr>
          <w:p w14:paraId="166E7FD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USER-12</w:t>
            </w:r>
          </w:p>
        </w:tc>
        <w:tc>
          <w:tcPr>
            <w:tcW w:w="1364" w:type="dxa"/>
          </w:tcPr>
          <w:p w14:paraId="282A116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Profil</w:t>
            </w:r>
          </w:p>
        </w:tc>
        <w:tc>
          <w:tcPr>
            <w:tcW w:w="2028" w:type="dxa"/>
          </w:tcPr>
          <w:p w14:paraId="70EA50C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Modificare date personale</w:t>
            </w:r>
          </w:p>
        </w:tc>
        <w:tc>
          <w:tcPr>
            <w:tcW w:w="4942" w:type="dxa"/>
          </w:tcPr>
          <w:p w14:paraId="682A544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Utilizatorul trebuie să poată modifica datele personale (email, parolă, preferințe)</w:t>
            </w:r>
          </w:p>
        </w:tc>
      </w:tr>
      <w:tr w:rsidR="006B2BEC" w:rsidRPr="00082AD5" w14:paraId="20D90715" w14:textId="77777777" w:rsidTr="006018EF">
        <w:trPr>
          <w:trHeight w:val="25"/>
        </w:trPr>
        <w:tc>
          <w:tcPr>
            <w:tcW w:w="980" w:type="dxa"/>
          </w:tcPr>
          <w:p w14:paraId="5684353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USER-13</w:t>
            </w:r>
          </w:p>
        </w:tc>
        <w:tc>
          <w:tcPr>
            <w:tcW w:w="1364" w:type="dxa"/>
          </w:tcPr>
          <w:p w14:paraId="28FB97D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Audit</w:t>
            </w:r>
          </w:p>
        </w:tc>
        <w:tc>
          <w:tcPr>
            <w:tcW w:w="2028" w:type="dxa"/>
          </w:tcPr>
          <w:p w14:paraId="56FDDB4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Jurnal autentificări</w:t>
            </w:r>
          </w:p>
        </w:tc>
        <w:tc>
          <w:tcPr>
            <w:tcW w:w="4942" w:type="dxa"/>
          </w:tcPr>
          <w:p w14:paraId="63D2963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înregistreze toate evenimentele de autentificare și autentificare eșuată</w:t>
            </w:r>
          </w:p>
        </w:tc>
      </w:tr>
      <w:tr w:rsidR="006B2BEC" w:rsidRPr="00082AD5" w14:paraId="7695FFA5" w14:textId="77777777" w:rsidTr="006018EF">
        <w:trPr>
          <w:trHeight w:val="25"/>
        </w:trPr>
        <w:tc>
          <w:tcPr>
            <w:tcW w:w="980" w:type="dxa"/>
          </w:tcPr>
          <w:p w14:paraId="40F1815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USER-14</w:t>
            </w:r>
          </w:p>
        </w:tc>
        <w:tc>
          <w:tcPr>
            <w:tcW w:w="1364" w:type="dxa"/>
          </w:tcPr>
          <w:p w14:paraId="0BFB3F0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Audit</w:t>
            </w:r>
          </w:p>
        </w:tc>
        <w:tc>
          <w:tcPr>
            <w:tcW w:w="2028" w:type="dxa"/>
          </w:tcPr>
          <w:p w14:paraId="40AE666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Jurnal acțiuni utilizatori</w:t>
            </w:r>
          </w:p>
        </w:tc>
        <w:tc>
          <w:tcPr>
            <w:tcW w:w="4942" w:type="dxa"/>
          </w:tcPr>
          <w:p w14:paraId="7D9C773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înregistreze acțiunile critice efectuate de utilizatori</w:t>
            </w:r>
          </w:p>
        </w:tc>
      </w:tr>
      <w:tr w:rsidR="006B2BEC" w:rsidRPr="00082AD5" w14:paraId="34E250BC" w14:textId="77777777" w:rsidTr="006018EF">
        <w:trPr>
          <w:trHeight w:val="25"/>
        </w:trPr>
        <w:tc>
          <w:tcPr>
            <w:tcW w:w="980" w:type="dxa"/>
          </w:tcPr>
          <w:p w14:paraId="737D639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USER-15</w:t>
            </w:r>
          </w:p>
        </w:tc>
        <w:tc>
          <w:tcPr>
            <w:tcW w:w="1364" w:type="dxa"/>
          </w:tcPr>
          <w:p w14:paraId="2C625B1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Securitate</w:t>
            </w:r>
          </w:p>
        </w:tc>
        <w:tc>
          <w:tcPr>
            <w:tcW w:w="2028" w:type="dxa"/>
          </w:tcPr>
          <w:p w14:paraId="544C727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Expirare sesiune</w:t>
            </w:r>
          </w:p>
        </w:tc>
        <w:tc>
          <w:tcPr>
            <w:tcW w:w="4942" w:type="dxa"/>
          </w:tcPr>
          <w:p w14:paraId="13D0308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închidă automat sesiunea utilizatorului după o perioadă de inactivitate</w:t>
            </w:r>
          </w:p>
        </w:tc>
      </w:tr>
      <w:tr w:rsidR="006B2BEC" w:rsidRPr="00082AD5" w14:paraId="0A3D0B6D" w14:textId="77777777" w:rsidTr="006018EF">
        <w:trPr>
          <w:trHeight w:val="25"/>
        </w:trPr>
        <w:tc>
          <w:tcPr>
            <w:tcW w:w="980" w:type="dxa"/>
          </w:tcPr>
          <w:p w14:paraId="693FFDC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USER-16</w:t>
            </w:r>
          </w:p>
        </w:tc>
        <w:tc>
          <w:tcPr>
            <w:tcW w:w="1364" w:type="dxa"/>
          </w:tcPr>
          <w:p w14:paraId="56F7D86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Administrare</w:t>
            </w:r>
          </w:p>
        </w:tc>
        <w:tc>
          <w:tcPr>
            <w:tcW w:w="2028" w:type="dxa"/>
          </w:tcPr>
          <w:p w14:paraId="7D3656E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Vizualizare listă utilizatori</w:t>
            </w:r>
          </w:p>
        </w:tc>
        <w:tc>
          <w:tcPr>
            <w:tcW w:w="4942" w:type="dxa"/>
          </w:tcPr>
          <w:p w14:paraId="28B0306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w:t>
            </w:r>
            <w:proofErr w:type="spellStart"/>
            <w:r w:rsidRPr="00082AD5">
              <w:rPr>
                <w:rFonts w:ascii="Times New Roman" w:eastAsia="Calibri" w:hAnsi="Times New Roman" w:cs="Times New Roman"/>
                <w:sz w:val="18"/>
                <w:szCs w:val="18"/>
              </w:rPr>
              <w:t>Adminului</w:t>
            </w:r>
            <w:proofErr w:type="spellEnd"/>
            <w:r w:rsidRPr="00082AD5">
              <w:rPr>
                <w:rFonts w:ascii="Times New Roman" w:eastAsia="Calibri" w:hAnsi="Times New Roman" w:cs="Times New Roman"/>
                <w:sz w:val="18"/>
                <w:szCs w:val="18"/>
              </w:rPr>
              <w:t xml:space="preserve"> vizualizarea listei complete de utilizatori</w:t>
            </w:r>
          </w:p>
        </w:tc>
      </w:tr>
      <w:tr w:rsidR="006B2BEC" w:rsidRPr="00082AD5" w14:paraId="3AAA982A" w14:textId="77777777" w:rsidTr="006018EF">
        <w:trPr>
          <w:trHeight w:val="25"/>
        </w:trPr>
        <w:tc>
          <w:tcPr>
            <w:tcW w:w="980" w:type="dxa"/>
          </w:tcPr>
          <w:p w14:paraId="62EC16A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USER-17</w:t>
            </w:r>
          </w:p>
        </w:tc>
        <w:tc>
          <w:tcPr>
            <w:tcW w:w="1364" w:type="dxa"/>
          </w:tcPr>
          <w:p w14:paraId="162F195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Administrare</w:t>
            </w:r>
          </w:p>
        </w:tc>
        <w:tc>
          <w:tcPr>
            <w:tcW w:w="2028" w:type="dxa"/>
          </w:tcPr>
          <w:p w14:paraId="27EC937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Dezactivare utilizator</w:t>
            </w:r>
          </w:p>
        </w:tc>
        <w:tc>
          <w:tcPr>
            <w:tcW w:w="4942" w:type="dxa"/>
          </w:tcPr>
          <w:p w14:paraId="39E2538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w:t>
            </w:r>
            <w:proofErr w:type="spellStart"/>
            <w:r w:rsidRPr="00082AD5">
              <w:rPr>
                <w:rFonts w:ascii="Times New Roman" w:eastAsia="Calibri" w:hAnsi="Times New Roman" w:cs="Times New Roman"/>
                <w:sz w:val="18"/>
                <w:szCs w:val="18"/>
              </w:rPr>
              <w:t>Adminului</w:t>
            </w:r>
            <w:proofErr w:type="spellEnd"/>
            <w:r w:rsidRPr="00082AD5">
              <w:rPr>
                <w:rFonts w:ascii="Times New Roman" w:eastAsia="Calibri" w:hAnsi="Times New Roman" w:cs="Times New Roman"/>
                <w:sz w:val="18"/>
                <w:szCs w:val="18"/>
              </w:rPr>
              <w:t xml:space="preserve"> dezactivarea unui utilizator fără ștergerea datelor istorice</w:t>
            </w:r>
          </w:p>
        </w:tc>
      </w:tr>
    </w:tbl>
    <w:p w14:paraId="3D9C595A" w14:textId="78E8A4EB" w:rsidR="006B2BEC" w:rsidRPr="00082AD5" w:rsidRDefault="000B72B9" w:rsidP="007F0650">
      <w:pPr>
        <w:pStyle w:val="Titlu4"/>
        <w:spacing w:after="0"/>
        <w:jc w:val="both"/>
        <w:rPr>
          <w:rFonts w:ascii="Times New Roman" w:hAnsi="Times New Roman" w:cs="Times New Roman"/>
          <w:sz w:val="24"/>
          <w:szCs w:val="24"/>
        </w:rPr>
      </w:pPr>
      <w:bookmarkStart w:id="51" w:name="_heading=h.d0ofm455q0zu" w:colFirst="0" w:colLast="0"/>
      <w:bookmarkEnd w:id="51"/>
      <w:r w:rsidRPr="00082AD5">
        <w:rPr>
          <w:rFonts w:ascii="Times New Roman" w:hAnsi="Times New Roman" w:cs="Times New Roman"/>
          <w:sz w:val="24"/>
          <w:szCs w:val="24"/>
        </w:rPr>
        <w:lastRenderedPageBreak/>
        <w:t xml:space="preserve">5.4.6.3. </w:t>
      </w:r>
      <w:proofErr w:type="spellStart"/>
      <w:r w:rsidRPr="00082AD5">
        <w:rPr>
          <w:rFonts w:ascii="Times New Roman" w:hAnsi="Times New Roman" w:cs="Times New Roman"/>
          <w:sz w:val="24"/>
          <w:szCs w:val="24"/>
        </w:rPr>
        <w:t>Submodul</w:t>
      </w:r>
      <w:r w:rsidR="006018EF" w:rsidRPr="00082AD5">
        <w:rPr>
          <w:rFonts w:ascii="Times New Roman" w:hAnsi="Times New Roman" w:cs="Times New Roman"/>
          <w:sz w:val="24"/>
          <w:szCs w:val="24"/>
        </w:rPr>
        <w:t>ul</w:t>
      </w:r>
      <w:proofErr w:type="spellEnd"/>
      <w:r w:rsidRPr="00082AD5">
        <w:rPr>
          <w:rFonts w:ascii="Times New Roman" w:hAnsi="Times New Roman" w:cs="Times New Roman"/>
          <w:sz w:val="24"/>
          <w:szCs w:val="24"/>
        </w:rPr>
        <w:t>: Control procese operaționale (Import și Calcul)</w:t>
      </w:r>
    </w:p>
    <w:p w14:paraId="321CA039" w14:textId="563786D6" w:rsidR="006B2BEC" w:rsidRPr="00082AD5" w:rsidRDefault="000B72B9" w:rsidP="004216AE">
      <w:pPr>
        <w:jc w:val="both"/>
        <w:rPr>
          <w:rFonts w:ascii="Times New Roman" w:eastAsia="Calibri" w:hAnsi="Times New Roman" w:cs="Times New Roman"/>
        </w:rPr>
      </w:pPr>
      <w:proofErr w:type="spellStart"/>
      <w:r w:rsidRPr="00082AD5">
        <w:rPr>
          <w:rFonts w:ascii="Times New Roman" w:eastAsia="Calibri" w:hAnsi="Times New Roman" w:cs="Times New Roman"/>
        </w:rPr>
        <w:t>Submodulul</w:t>
      </w:r>
      <w:proofErr w:type="spellEnd"/>
      <w:r w:rsidRPr="00082AD5">
        <w:rPr>
          <w:rFonts w:ascii="Times New Roman" w:eastAsia="Calibri" w:hAnsi="Times New Roman" w:cs="Times New Roman"/>
        </w:rPr>
        <w:t xml:space="preserve"> de control al proceselor operaționale din </w:t>
      </w:r>
      <w:proofErr w:type="spellStart"/>
      <w:r w:rsidRPr="00082AD5">
        <w:rPr>
          <w:rFonts w:ascii="Times New Roman" w:eastAsia="Calibri" w:hAnsi="Times New Roman" w:cs="Times New Roman"/>
        </w:rPr>
        <w:t>dashboard</w:t>
      </w:r>
      <w:proofErr w:type="spellEnd"/>
      <w:r w:rsidRPr="00082AD5">
        <w:rPr>
          <w:rFonts w:ascii="Times New Roman" w:eastAsia="Calibri" w:hAnsi="Times New Roman" w:cs="Times New Roman"/>
        </w:rPr>
        <w:t xml:space="preserve"> este responsabil de inițierea, oprirea, reluarea și monitorizarea proceselor critice ale sistemului, respectiv procesul de import date și procesul de calcul al consumurilor și valorilor financiare. Acest </w:t>
      </w:r>
      <w:proofErr w:type="spellStart"/>
      <w:r w:rsidRPr="00082AD5">
        <w:rPr>
          <w:rFonts w:ascii="Times New Roman" w:eastAsia="Calibri" w:hAnsi="Times New Roman" w:cs="Times New Roman"/>
        </w:rPr>
        <w:t>submodul</w:t>
      </w:r>
      <w:proofErr w:type="spellEnd"/>
      <w:r w:rsidRPr="00082AD5">
        <w:rPr>
          <w:rFonts w:ascii="Times New Roman" w:eastAsia="Calibri" w:hAnsi="Times New Roman" w:cs="Times New Roman"/>
        </w:rPr>
        <w:t xml:space="preserve"> oferă o interfață centralizată de comandă și supraveghere, fără a modifica logica internă a </w:t>
      </w:r>
      <w:proofErr w:type="spellStart"/>
      <w:r w:rsidRPr="00082AD5">
        <w:rPr>
          <w:rFonts w:ascii="Times New Roman" w:eastAsia="Calibri" w:hAnsi="Times New Roman" w:cs="Times New Roman"/>
        </w:rPr>
        <w:t>microserviciilor</w:t>
      </w:r>
      <w:proofErr w:type="spellEnd"/>
      <w:r w:rsidRPr="00082AD5">
        <w:rPr>
          <w:rFonts w:ascii="Times New Roman" w:eastAsia="Calibri" w:hAnsi="Times New Roman" w:cs="Times New Roman"/>
        </w:rPr>
        <w:t>.</w:t>
      </w:r>
    </w:p>
    <w:p w14:paraId="0F3B6BF9" w14:textId="33FA61AD" w:rsidR="006B2BEC" w:rsidRPr="00082AD5" w:rsidRDefault="000B72B9" w:rsidP="007F0650">
      <w:pPr>
        <w:jc w:val="both"/>
        <w:rPr>
          <w:rFonts w:ascii="Times New Roman" w:eastAsia="Calibri" w:hAnsi="Times New Roman" w:cs="Times New Roman"/>
        </w:rPr>
      </w:pPr>
      <w:r w:rsidRPr="00082AD5">
        <w:rPr>
          <w:rFonts w:ascii="Times New Roman" w:eastAsia="Calibri" w:hAnsi="Times New Roman" w:cs="Times New Roman"/>
        </w:rPr>
        <w:t>Acces pe roluri</w:t>
      </w:r>
    </w:p>
    <w:p w14:paraId="75A9EAF2" w14:textId="77777777" w:rsidR="006B2BEC" w:rsidRPr="00082AD5" w:rsidRDefault="000B72B9" w:rsidP="004216AE">
      <w:pPr>
        <w:numPr>
          <w:ilvl w:val="0"/>
          <w:numId w:val="7"/>
        </w:numPr>
        <w:jc w:val="both"/>
        <w:rPr>
          <w:rFonts w:ascii="Times New Roman" w:eastAsia="Calibri" w:hAnsi="Times New Roman" w:cs="Times New Roman"/>
        </w:rPr>
      </w:pPr>
      <w:proofErr w:type="spellStart"/>
      <w:r w:rsidRPr="00082AD5">
        <w:rPr>
          <w:rFonts w:ascii="Times New Roman" w:eastAsia="Calibri" w:hAnsi="Times New Roman" w:cs="Times New Roman"/>
          <w:b/>
          <w:bCs/>
        </w:rPr>
        <w:t>Admin</w:t>
      </w:r>
      <w:proofErr w:type="spellEnd"/>
      <w:r w:rsidRPr="00082AD5">
        <w:rPr>
          <w:rFonts w:ascii="Times New Roman" w:eastAsia="Calibri" w:hAnsi="Times New Roman" w:cs="Times New Roman"/>
        </w:rPr>
        <w:t>: control complet (pornire, oprire, reluare)</w:t>
      </w:r>
    </w:p>
    <w:p w14:paraId="12A74EA9" w14:textId="77777777" w:rsidR="006B2BEC" w:rsidRPr="00082AD5" w:rsidRDefault="000B72B9" w:rsidP="00BF4CDD">
      <w:pPr>
        <w:numPr>
          <w:ilvl w:val="0"/>
          <w:numId w:val="7"/>
        </w:numPr>
        <w:jc w:val="both"/>
        <w:rPr>
          <w:rFonts w:ascii="Times New Roman" w:eastAsia="Calibri" w:hAnsi="Times New Roman" w:cs="Times New Roman"/>
        </w:rPr>
      </w:pPr>
      <w:r w:rsidRPr="00082AD5">
        <w:rPr>
          <w:rFonts w:ascii="Times New Roman" w:eastAsia="Calibri" w:hAnsi="Times New Roman" w:cs="Times New Roman"/>
          <w:b/>
          <w:bCs/>
        </w:rPr>
        <w:t>Operator</w:t>
      </w:r>
      <w:r w:rsidRPr="00082AD5">
        <w:rPr>
          <w:rFonts w:ascii="Times New Roman" w:eastAsia="Calibri" w:hAnsi="Times New Roman" w:cs="Times New Roman"/>
        </w:rPr>
        <w:t>: vizualizare și monitorizare (fără drept de control)</w:t>
      </w:r>
    </w:p>
    <w:tbl>
      <w:tblPr>
        <w:tblStyle w:val="16"/>
        <w:tblW w:w="91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77"/>
        <w:gridCol w:w="1386"/>
        <w:gridCol w:w="1586"/>
        <w:gridCol w:w="4801"/>
      </w:tblGrid>
      <w:tr w:rsidR="006B2BEC" w:rsidRPr="00082AD5" w14:paraId="0447696E" w14:textId="77777777" w:rsidTr="006018EF">
        <w:trPr>
          <w:trHeight w:val="249"/>
        </w:trPr>
        <w:tc>
          <w:tcPr>
            <w:tcW w:w="1377" w:type="dxa"/>
            <w:tcBorders>
              <w:top w:val="single" w:sz="8" w:space="0" w:color="000000"/>
              <w:left w:val="single" w:sz="8" w:space="0" w:color="000000"/>
              <w:bottom w:val="single" w:sz="8" w:space="0" w:color="000000"/>
              <w:right w:val="single" w:sz="8" w:space="0" w:color="000000"/>
            </w:tcBorders>
          </w:tcPr>
          <w:p w14:paraId="37816FE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386" w:type="dxa"/>
            <w:tcBorders>
              <w:top w:val="single" w:sz="8" w:space="0" w:color="000000"/>
              <w:left w:val="single" w:sz="8" w:space="0" w:color="000000"/>
              <w:bottom w:val="single" w:sz="8" w:space="0" w:color="000000"/>
              <w:right w:val="single" w:sz="8" w:space="0" w:color="000000"/>
            </w:tcBorders>
          </w:tcPr>
          <w:p w14:paraId="7BAEC7D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1586" w:type="dxa"/>
            <w:tcBorders>
              <w:top w:val="single" w:sz="8" w:space="0" w:color="000000"/>
              <w:left w:val="single" w:sz="8" w:space="0" w:color="000000"/>
              <w:bottom w:val="single" w:sz="8" w:space="0" w:color="000000"/>
              <w:right w:val="single" w:sz="8" w:space="0" w:color="000000"/>
            </w:tcBorders>
          </w:tcPr>
          <w:p w14:paraId="7B352B3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801" w:type="dxa"/>
            <w:tcBorders>
              <w:top w:val="single" w:sz="8" w:space="0" w:color="000000"/>
              <w:left w:val="single" w:sz="8" w:space="0" w:color="000000"/>
              <w:bottom w:val="single" w:sz="8" w:space="0" w:color="000000"/>
              <w:right w:val="single" w:sz="8" w:space="0" w:color="000000"/>
            </w:tcBorders>
          </w:tcPr>
          <w:p w14:paraId="41C6D78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3AD1F974" w14:textId="77777777">
        <w:trPr>
          <w:trHeight w:val="458"/>
        </w:trPr>
        <w:tc>
          <w:tcPr>
            <w:tcW w:w="1377" w:type="dxa"/>
            <w:tcBorders>
              <w:top w:val="single" w:sz="8" w:space="0" w:color="000000"/>
              <w:left w:val="single" w:sz="8" w:space="0" w:color="000000"/>
              <w:bottom w:val="single" w:sz="8" w:space="0" w:color="000000"/>
              <w:right w:val="single" w:sz="8" w:space="0" w:color="000000"/>
            </w:tcBorders>
          </w:tcPr>
          <w:p w14:paraId="42A45F7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DASH-CTL-01</w:t>
            </w:r>
          </w:p>
        </w:tc>
        <w:tc>
          <w:tcPr>
            <w:tcW w:w="1386" w:type="dxa"/>
            <w:tcBorders>
              <w:top w:val="single" w:sz="8" w:space="0" w:color="000000"/>
              <w:left w:val="single" w:sz="8" w:space="0" w:color="000000"/>
              <w:bottom w:val="single" w:sz="8" w:space="0" w:color="000000"/>
              <w:right w:val="single" w:sz="8" w:space="0" w:color="000000"/>
            </w:tcBorders>
          </w:tcPr>
          <w:p w14:paraId="36EEAB5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Vizualizare</w:t>
            </w:r>
          </w:p>
        </w:tc>
        <w:tc>
          <w:tcPr>
            <w:tcW w:w="1586" w:type="dxa"/>
            <w:tcBorders>
              <w:top w:val="single" w:sz="8" w:space="0" w:color="000000"/>
              <w:left w:val="single" w:sz="8" w:space="0" w:color="000000"/>
              <w:bottom w:val="single" w:sz="8" w:space="0" w:color="000000"/>
              <w:right w:val="single" w:sz="8" w:space="0" w:color="000000"/>
            </w:tcBorders>
          </w:tcPr>
          <w:p w14:paraId="7D3056B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Afișare procese disponibile</w:t>
            </w:r>
          </w:p>
        </w:tc>
        <w:tc>
          <w:tcPr>
            <w:tcW w:w="4801" w:type="dxa"/>
            <w:tcBorders>
              <w:top w:val="single" w:sz="8" w:space="0" w:color="000000"/>
              <w:left w:val="single" w:sz="8" w:space="0" w:color="000000"/>
              <w:bottom w:val="single" w:sz="8" w:space="0" w:color="000000"/>
              <w:right w:val="single" w:sz="8" w:space="0" w:color="000000"/>
            </w:tcBorders>
          </w:tcPr>
          <w:p w14:paraId="427C6F9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afișeze lista proceselor operaționale disponibile (Import date, Calcul)</w:t>
            </w:r>
          </w:p>
        </w:tc>
      </w:tr>
      <w:tr w:rsidR="006B2BEC" w:rsidRPr="00082AD5" w14:paraId="0EEABC29"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245BABD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DASH-CTL-02</w:t>
            </w:r>
          </w:p>
        </w:tc>
        <w:tc>
          <w:tcPr>
            <w:tcW w:w="1386" w:type="dxa"/>
            <w:tcBorders>
              <w:top w:val="single" w:sz="8" w:space="0" w:color="000000"/>
              <w:left w:val="single" w:sz="8" w:space="0" w:color="000000"/>
              <w:bottom w:val="single" w:sz="8" w:space="0" w:color="000000"/>
              <w:right w:val="single" w:sz="8" w:space="0" w:color="000000"/>
            </w:tcBorders>
          </w:tcPr>
          <w:p w14:paraId="6BDB07C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Vizualizare</w:t>
            </w:r>
          </w:p>
        </w:tc>
        <w:tc>
          <w:tcPr>
            <w:tcW w:w="1586" w:type="dxa"/>
            <w:tcBorders>
              <w:top w:val="single" w:sz="8" w:space="0" w:color="000000"/>
              <w:left w:val="single" w:sz="8" w:space="0" w:color="000000"/>
              <w:bottom w:val="single" w:sz="8" w:space="0" w:color="000000"/>
              <w:right w:val="single" w:sz="8" w:space="0" w:color="000000"/>
            </w:tcBorders>
          </w:tcPr>
          <w:p w14:paraId="4CC6467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Stare proces</w:t>
            </w:r>
          </w:p>
        </w:tc>
        <w:tc>
          <w:tcPr>
            <w:tcW w:w="4801" w:type="dxa"/>
            <w:tcBorders>
              <w:top w:val="single" w:sz="8" w:space="0" w:color="000000"/>
              <w:left w:val="single" w:sz="8" w:space="0" w:color="000000"/>
              <w:bottom w:val="single" w:sz="8" w:space="0" w:color="000000"/>
              <w:right w:val="single" w:sz="8" w:space="0" w:color="000000"/>
            </w:tcBorders>
          </w:tcPr>
          <w:p w14:paraId="6D8B2A8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afișeze starea fiecărui proces (nepornit, în curs, finalizat, eșuat, oprit manual)</w:t>
            </w:r>
          </w:p>
        </w:tc>
      </w:tr>
      <w:tr w:rsidR="006B2BEC" w:rsidRPr="00082AD5" w14:paraId="7D05703E"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5E4118F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DASH-CTL-03</w:t>
            </w:r>
          </w:p>
        </w:tc>
        <w:tc>
          <w:tcPr>
            <w:tcW w:w="1386" w:type="dxa"/>
            <w:tcBorders>
              <w:top w:val="single" w:sz="8" w:space="0" w:color="000000"/>
              <w:left w:val="single" w:sz="8" w:space="0" w:color="000000"/>
              <w:bottom w:val="single" w:sz="8" w:space="0" w:color="000000"/>
              <w:right w:val="single" w:sz="8" w:space="0" w:color="000000"/>
            </w:tcBorders>
          </w:tcPr>
          <w:p w14:paraId="026835D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Vizualizare</w:t>
            </w:r>
          </w:p>
        </w:tc>
        <w:tc>
          <w:tcPr>
            <w:tcW w:w="1586" w:type="dxa"/>
            <w:tcBorders>
              <w:top w:val="single" w:sz="8" w:space="0" w:color="000000"/>
              <w:left w:val="single" w:sz="8" w:space="0" w:color="000000"/>
              <w:bottom w:val="single" w:sz="8" w:space="0" w:color="000000"/>
              <w:right w:val="single" w:sz="8" w:space="0" w:color="000000"/>
            </w:tcBorders>
          </w:tcPr>
          <w:p w14:paraId="72E65F1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Informații proces</w:t>
            </w:r>
          </w:p>
        </w:tc>
        <w:tc>
          <w:tcPr>
            <w:tcW w:w="4801" w:type="dxa"/>
            <w:tcBorders>
              <w:top w:val="single" w:sz="8" w:space="0" w:color="000000"/>
              <w:left w:val="single" w:sz="8" w:space="0" w:color="000000"/>
              <w:bottom w:val="single" w:sz="8" w:space="0" w:color="000000"/>
              <w:right w:val="single" w:sz="8" w:space="0" w:color="000000"/>
            </w:tcBorders>
          </w:tcPr>
          <w:p w14:paraId="0ADA8AA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afișeze informații relevante despre proces: perioadă, inițiator, timp pornire</w:t>
            </w:r>
          </w:p>
        </w:tc>
      </w:tr>
      <w:tr w:rsidR="006B2BEC" w:rsidRPr="00082AD5" w14:paraId="36FFF635"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54B0035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DASH-CTL-04</w:t>
            </w:r>
          </w:p>
        </w:tc>
        <w:tc>
          <w:tcPr>
            <w:tcW w:w="1386" w:type="dxa"/>
            <w:tcBorders>
              <w:top w:val="single" w:sz="8" w:space="0" w:color="000000"/>
              <w:left w:val="single" w:sz="8" w:space="0" w:color="000000"/>
              <w:bottom w:val="single" w:sz="8" w:space="0" w:color="000000"/>
              <w:right w:val="single" w:sz="8" w:space="0" w:color="000000"/>
            </w:tcBorders>
          </w:tcPr>
          <w:p w14:paraId="7F7D148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Control</w:t>
            </w:r>
          </w:p>
        </w:tc>
        <w:tc>
          <w:tcPr>
            <w:tcW w:w="1586" w:type="dxa"/>
            <w:tcBorders>
              <w:top w:val="single" w:sz="8" w:space="0" w:color="000000"/>
              <w:left w:val="single" w:sz="8" w:space="0" w:color="000000"/>
              <w:bottom w:val="single" w:sz="8" w:space="0" w:color="000000"/>
              <w:right w:val="single" w:sz="8" w:space="0" w:color="000000"/>
            </w:tcBorders>
          </w:tcPr>
          <w:p w14:paraId="7C890C1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Pornire proces Import</w:t>
            </w:r>
          </w:p>
        </w:tc>
        <w:tc>
          <w:tcPr>
            <w:tcW w:w="4801" w:type="dxa"/>
            <w:tcBorders>
              <w:top w:val="single" w:sz="8" w:space="0" w:color="000000"/>
              <w:left w:val="single" w:sz="8" w:space="0" w:color="000000"/>
              <w:bottom w:val="single" w:sz="8" w:space="0" w:color="000000"/>
              <w:right w:val="single" w:sz="8" w:space="0" w:color="000000"/>
            </w:tcBorders>
          </w:tcPr>
          <w:p w14:paraId="30A14C7C"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Adminul</w:t>
            </w:r>
            <w:proofErr w:type="spellEnd"/>
            <w:r w:rsidRPr="00082AD5">
              <w:rPr>
                <w:rFonts w:ascii="Times New Roman" w:eastAsia="Calibri" w:hAnsi="Times New Roman" w:cs="Times New Roman"/>
                <w:sz w:val="18"/>
                <w:szCs w:val="18"/>
              </w:rPr>
              <w:t xml:space="preserve"> trebuie să poată porni manual procesul de import din </w:t>
            </w:r>
            <w:proofErr w:type="spellStart"/>
            <w:r w:rsidRPr="00082AD5">
              <w:rPr>
                <w:rFonts w:ascii="Times New Roman" w:eastAsia="Calibri" w:hAnsi="Times New Roman" w:cs="Times New Roman"/>
                <w:sz w:val="18"/>
                <w:szCs w:val="18"/>
              </w:rPr>
              <w:t>dashboard</w:t>
            </w:r>
            <w:proofErr w:type="spellEnd"/>
          </w:p>
        </w:tc>
      </w:tr>
      <w:tr w:rsidR="006B2BEC" w:rsidRPr="00082AD5" w14:paraId="4B6E9AFB"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14951BD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DASH-CTL-05</w:t>
            </w:r>
          </w:p>
        </w:tc>
        <w:tc>
          <w:tcPr>
            <w:tcW w:w="1386" w:type="dxa"/>
            <w:tcBorders>
              <w:top w:val="single" w:sz="8" w:space="0" w:color="000000"/>
              <w:left w:val="single" w:sz="8" w:space="0" w:color="000000"/>
              <w:bottom w:val="single" w:sz="8" w:space="0" w:color="000000"/>
              <w:right w:val="single" w:sz="8" w:space="0" w:color="000000"/>
            </w:tcBorders>
          </w:tcPr>
          <w:p w14:paraId="3759864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Control</w:t>
            </w:r>
          </w:p>
        </w:tc>
        <w:tc>
          <w:tcPr>
            <w:tcW w:w="1586" w:type="dxa"/>
            <w:tcBorders>
              <w:top w:val="single" w:sz="8" w:space="0" w:color="000000"/>
              <w:left w:val="single" w:sz="8" w:space="0" w:color="000000"/>
              <w:bottom w:val="single" w:sz="8" w:space="0" w:color="000000"/>
              <w:right w:val="single" w:sz="8" w:space="0" w:color="000000"/>
            </w:tcBorders>
          </w:tcPr>
          <w:p w14:paraId="0081521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Oprire proces Import</w:t>
            </w:r>
          </w:p>
        </w:tc>
        <w:tc>
          <w:tcPr>
            <w:tcW w:w="4801" w:type="dxa"/>
            <w:tcBorders>
              <w:top w:val="single" w:sz="8" w:space="0" w:color="000000"/>
              <w:left w:val="single" w:sz="8" w:space="0" w:color="000000"/>
              <w:bottom w:val="single" w:sz="8" w:space="0" w:color="000000"/>
              <w:right w:val="single" w:sz="8" w:space="0" w:color="000000"/>
            </w:tcBorders>
          </w:tcPr>
          <w:p w14:paraId="7C36552D"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Adminul</w:t>
            </w:r>
            <w:proofErr w:type="spellEnd"/>
            <w:r w:rsidRPr="00082AD5">
              <w:rPr>
                <w:rFonts w:ascii="Times New Roman" w:eastAsia="Calibri" w:hAnsi="Times New Roman" w:cs="Times New Roman"/>
                <w:sz w:val="18"/>
                <w:szCs w:val="18"/>
              </w:rPr>
              <w:t xml:space="preserve"> trebuie să poată opri procesul de import aflat în execuție</w:t>
            </w:r>
          </w:p>
        </w:tc>
      </w:tr>
      <w:tr w:rsidR="006B2BEC" w:rsidRPr="00082AD5" w14:paraId="47B7A7DA" w14:textId="77777777">
        <w:trPr>
          <w:trHeight w:val="458"/>
        </w:trPr>
        <w:tc>
          <w:tcPr>
            <w:tcW w:w="1377" w:type="dxa"/>
            <w:tcBorders>
              <w:top w:val="single" w:sz="8" w:space="0" w:color="000000"/>
              <w:left w:val="single" w:sz="8" w:space="0" w:color="000000"/>
              <w:bottom w:val="single" w:sz="8" w:space="0" w:color="000000"/>
              <w:right w:val="single" w:sz="8" w:space="0" w:color="000000"/>
            </w:tcBorders>
          </w:tcPr>
          <w:p w14:paraId="6D3C695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DASH-CTL-06</w:t>
            </w:r>
          </w:p>
        </w:tc>
        <w:tc>
          <w:tcPr>
            <w:tcW w:w="1386" w:type="dxa"/>
            <w:tcBorders>
              <w:top w:val="single" w:sz="8" w:space="0" w:color="000000"/>
              <w:left w:val="single" w:sz="8" w:space="0" w:color="000000"/>
              <w:bottom w:val="single" w:sz="8" w:space="0" w:color="000000"/>
              <w:right w:val="single" w:sz="8" w:space="0" w:color="000000"/>
            </w:tcBorders>
          </w:tcPr>
          <w:p w14:paraId="41A15C56"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Control</w:t>
            </w:r>
          </w:p>
        </w:tc>
        <w:tc>
          <w:tcPr>
            <w:tcW w:w="1586" w:type="dxa"/>
            <w:tcBorders>
              <w:top w:val="single" w:sz="8" w:space="0" w:color="000000"/>
              <w:left w:val="single" w:sz="8" w:space="0" w:color="000000"/>
              <w:bottom w:val="single" w:sz="8" w:space="0" w:color="000000"/>
              <w:right w:val="single" w:sz="8" w:space="0" w:color="000000"/>
            </w:tcBorders>
          </w:tcPr>
          <w:p w14:paraId="6660184C"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Reluare proces Import</w:t>
            </w:r>
          </w:p>
        </w:tc>
        <w:tc>
          <w:tcPr>
            <w:tcW w:w="4801" w:type="dxa"/>
            <w:tcBorders>
              <w:top w:val="single" w:sz="8" w:space="0" w:color="000000"/>
              <w:left w:val="single" w:sz="8" w:space="0" w:color="000000"/>
              <w:bottom w:val="single" w:sz="8" w:space="0" w:color="000000"/>
              <w:right w:val="single" w:sz="8" w:space="0" w:color="000000"/>
            </w:tcBorders>
          </w:tcPr>
          <w:p w14:paraId="0F90F946"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Adminul</w:t>
            </w:r>
            <w:proofErr w:type="spellEnd"/>
            <w:r w:rsidRPr="00082AD5">
              <w:rPr>
                <w:rFonts w:ascii="Times New Roman" w:eastAsia="Calibri" w:hAnsi="Times New Roman" w:cs="Times New Roman"/>
                <w:sz w:val="18"/>
                <w:szCs w:val="18"/>
              </w:rPr>
              <w:t xml:space="preserve"> trebuie să poată relua procesul de import după oprire sau eșec</w:t>
            </w:r>
          </w:p>
        </w:tc>
      </w:tr>
      <w:tr w:rsidR="006B2BEC" w:rsidRPr="00082AD5" w14:paraId="1490223F"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6BAF439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DASH-CTL-07</w:t>
            </w:r>
          </w:p>
        </w:tc>
        <w:tc>
          <w:tcPr>
            <w:tcW w:w="1386" w:type="dxa"/>
            <w:tcBorders>
              <w:top w:val="single" w:sz="8" w:space="0" w:color="000000"/>
              <w:left w:val="single" w:sz="8" w:space="0" w:color="000000"/>
              <w:bottom w:val="single" w:sz="8" w:space="0" w:color="000000"/>
              <w:right w:val="single" w:sz="8" w:space="0" w:color="000000"/>
            </w:tcBorders>
          </w:tcPr>
          <w:p w14:paraId="3DC0D93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Control</w:t>
            </w:r>
          </w:p>
        </w:tc>
        <w:tc>
          <w:tcPr>
            <w:tcW w:w="1586" w:type="dxa"/>
            <w:tcBorders>
              <w:top w:val="single" w:sz="8" w:space="0" w:color="000000"/>
              <w:left w:val="single" w:sz="8" w:space="0" w:color="000000"/>
              <w:bottom w:val="single" w:sz="8" w:space="0" w:color="000000"/>
              <w:right w:val="single" w:sz="8" w:space="0" w:color="000000"/>
            </w:tcBorders>
          </w:tcPr>
          <w:p w14:paraId="2A58DE7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Pornire proces Calcul</w:t>
            </w:r>
          </w:p>
        </w:tc>
        <w:tc>
          <w:tcPr>
            <w:tcW w:w="4801" w:type="dxa"/>
            <w:tcBorders>
              <w:top w:val="single" w:sz="8" w:space="0" w:color="000000"/>
              <w:left w:val="single" w:sz="8" w:space="0" w:color="000000"/>
              <w:bottom w:val="single" w:sz="8" w:space="0" w:color="000000"/>
              <w:right w:val="single" w:sz="8" w:space="0" w:color="000000"/>
            </w:tcBorders>
          </w:tcPr>
          <w:p w14:paraId="2E5BD892"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Adminul</w:t>
            </w:r>
            <w:proofErr w:type="spellEnd"/>
            <w:r w:rsidRPr="00082AD5">
              <w:rPr>
                <w:rFonts w:ascii="Times New Roman" w:eastAsia="Calibri" w:hAnsi="Times New Roman" w:cs="Times New Roman"/>
                <w:sz w:val="18"/>
                <w:szCs w:val="18"/>
              </w:rPr>
              <w:t xml:space="preserve"> trebuie să poată porni manual procesul de calcul din </w:t>
            </w:r>
            <w:proofErr w:type="spellStart"/>
            <w:r w:rsidRPr="00082AD5">
              <w:rPr>
                <w:rFonts w:ascii="Times New Roman" w:eastAsia="Calibri" w:hAnsi="Times New Roman" w:cs="Times New Roman"/>
                <w:sz w:val="18"/>
                <w:szCs w:val="18"/>
              </w:rPr>
              <w:t>dashboard</w:t>
            </w:r>
            <w:proofErr w:type="spellEnd"/>
          </w:p>
        </w:tc>
      </w:tr>
      <w:tr w:rsidR="006B2BEC" w:rsidRPr="00082AD5" w14:paraId="27BEAFF8"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787E901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DASH-CTL-08</w:t>
            </w:r>
          </w:p>
        </w:tc>
        <w:tc>
          <w:tcPr>
            <w:tcW w:w="1386" w:type="dxa"/>
            <w:tcBorders>
              <w:top w:val="single" w:sz="8" w:space="0" w:color="000000"/>
              <w:left w:val="single" w:sz="8" w:space="0" w:color="000000"/>
              <w:bottom w:val="single" w:sz="8" w:space="0" w:color="000000"/>
              <w:right w:val="single" w:sz="8" w:space="0" w:color="000000"/>
            </w:tcBorders>
          </w:tcPr>
          <w:p w14:paraId="2A6BC8C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Control</w:t>
            </w:r>
          </w:p>
        </w:tc>
        <w:tc>
          <w:tcPr>
            <w:tcW w:w="1586" w:type="dxa"/>
            <w:tcBorders>
              <w:top w:val="single" w:sz="8" w:space="0" w:color="000000"/>
              <w:left w:val="single" w:sz="8" w:space="0" w:color="000000"/>
              <w:bottom w:val="single" w:sz="8" w:space="0" w:color="000000"/>
              <w:right w:val="single" w:sz="8" w:space="0" w:color="000000"/>
            </w:tcBorders>
          </w:tcPr>
          <w:p w14:paraId="0403750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Oprire proces Calcul</w:t>
            </w:r>
          </w:p>
        </w:tc>
        <w:tc>
          <w:tcPr>
            <w:tcW w:w="4801" w:type="dxa"/>
            <w:tcBorders>
              <w:top w:val="single" w:sz="8" w:space="0" w:color="000000"/>
              <w:left w:val="single" w:sz="8" w:space="0" w:color="000000"/>
              <w:bottom w:val="single" w:sz="8" w:space="0" w:color="000000"/>
              <w:right w:val="single" w:sz="8" w:space="0" w:color="000000"/>
            </w:tcBorders>
          </w:tcPr>
          <w:p w14:paraId="13AE7B59"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Adminul</w:t>
            </w:r>
            <w:proofErr w:type="spellEnd"/>
            <w:r w:rsidRPr="00082AD5">
              <w:rPr>
                <w:rFonts w:ascii="Times New Roman" w:eastAsia="Calibri" w:hAnsi="Times New Roman" w:cs="Times New Roman"/>
                <w:sz w:val="18"/>
                <w:szCs w:val="18"/>
              </w:rPr>
              <w:t xml:space="preserve"> trebuie să poată opri procesul de calcul în orice moment</w:t>
            </w:r>
          </w:p>
        </w:tc>
      </w:tr>
      <w:tr w:rsidR="006B2BEC" w:rsidRPr="00082AD5" w14:paraId="0539F96D"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59717E2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DASH-CTL-09</w:t>
            </w:r>
          </w:p>
        </w:tc>
        <w:tc>
          <w:tcPr>
            <w:tcW w:w="1386" w:type="dxa"/>
            <w:tcBorders>
              <w:top w:val="single" w:sz="8" w:space="0" w:color="000000"/>
              <w:left w:val="single" w:sz="8" w:space="0" w:color="000000"/>
              <w:bottom w:val="single" w:sz="8" w:space="0" w:color="000000"/>
              <w:right w:val="single" w:sz="8" w:space="0" w:color="000000"/>
            </w:tcBorders>
          </w:tcPr>
          <w:p w14:paraId="7200AB4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Control</w:t>
            </w:r>
          </w:p>
        </w:tc>
        <w:tc>
          <w:tcPr>
            <w:tcW w:w="1586" w:type="dxa"/>
            <w:tcBorders>
              <w:top w:val="single" w:sz="8" w:space="0" w:color="000000"/>
              <w:left w:val="single" w:sz="8" w:space="0" w:color="000000"/>
              <w:bottom w:val="single" w:sz="8" w:space="0" w:color="000000"/>
              <w:right w:val="single" w:sz="8" w:space="0" w:color="000000"/>
            </w:tcBorders>
          </w:tcPr>
          <w:p w14:paraId="1EB897B8"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Reluare proces Calcul</w:t>
            </w:r>
          </w:p>
        </w:tc>
        <w:tc>
          <w:tcPr>
            <w:tcW w:w="4801" w:type="dxa"/>
            <w:tcBorders>
              <w:top w:val="single" w:sz="8" w:space="0" w:color="000000"/>
              <w:left w:val="single" w:sz="8" w:space="0" w:color="000000"/>
              <w:bottom w:val="single" w:sz="8" w:space="0" w:color="000000"/>
              <w:right w:val="single" w:sz="8" w:space="0" w:color="000000"/>
            </w:tcBorders>
          </w:tcPr>
          <w:p w14:paraId="2AA1334E" w14:textId="77777777" w:rsidR="006B2BEC" w:rsidRPr="00082AD5" w:rsidRDefault="000B72B9" w:rsidP="0049137C">
            <w:pPr>
              <w:jc w:val="both"/>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Adminul</w:t>
            </w:r>
            <w:proofErr w:type="spellEnd"/>
            <w:r w:rsidRPr="00082AD5">
              <w:rPr>
                <w:rFonts w:ascii="Times New Roman" w:eastAsia="Calibri" w:hAnsi="Times New Roman" w:cs="Times New Roman"/>
                <w:sz w:val="18"/>
                <w:szCs w:val="18"/>
              </w:rPr>
              <w:t xml:space="preserve"> trebuie să poată relua procesul de calcul după oprire sau eșec</w:t>
            </w:r>
          </w:p>
        </w:tc>
      </w:tr>
      <w:tr w:rsidR="006B2BEC" w:rsidRPr="00082AD5" w14:paraId="4BB2EE45"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1C22860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DASH-CTL-10</w:t>
            </w:r>
          </w:p>
        </w:tc>
        <w:tc>
          <w:tcPr>
            <w:tcW w:w="1386" w:type="dxa"/>
            <w:tcBorders>
              <w:top w:val="single" w:sz="8" w:space="0" w:color="000000"/>
              <w:left w:val="single" w:sz="8" w:space="0" w:color="000000"/>
              <w:bottom w:val="single" w:sz="8" w:space="0" w:color="000000"/>
              <w:right w:val="single" w:sz="8" w:space="0" w:color="000000"/>
            </w:tcBorders>
          </w:tcPr>
          <w:p w14:paraId="737C22D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Siguranță</w:t>
            </w:r>
          </w:p>
        </w:tc>
        <w:tc>
          <w:tcPr>
            <w:tcW w:w="1586" w:type="dxa"/>
            <w:tcBorders>
              <w:top w:val="single" w:sz="8" w:space="0" w:color="000000"/>
              <w:left w:val="single" w:sz="8" w:space="0" w:color="000000"/>
              <w:bottom w:val="single" w:sz="8" w:space="0" w:color="000000"/>
              <w:right w:val="single" w:sz="8" w:space="0" w:color="000000"/>
            </w:tcBorders>
          </w:tcPr>
          <w:p w14:paraId="7C526933"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Confirmare acțiuni critice</w:t>
            </w:r>
          </w:p>
        </w:tc>
        <w:tc>
          <w:tcPr>
            <w:tcW w:w="4801" w:type="dxa"/>
            <w:tcBorders>
              <w:top w:val="single" w:sz="8" w:space="0" w:color="000000"/>
              <w:left w:val="single" w:sz="8" w:space="0" w:color="000000"/>
              <w:bottom w:val="single" w:sz="8" w:space="0" w:color="000000"/>
              <w:right w:val="single" w:sz="8" w:space="0" w:color="000000"/>
            </w:tcBorders>
          </w:tcPr>
          <w:p w14:paraId="009ABF8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solicite confirmare explicită pentru pornirea sau oprirea proceselor</w:t>
            </w:r>
          </w:p>
        </w:tc>
      </w:tr>
      <w:tr w:rsidR="006B2BEC" w:rsidRPr="00082AD5" w14:paraId="2EFEA84E"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2A6B9E7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DASH-CTL-11</w:t>
            </w:r>
          </w:p>
        </w:tc>
        <w:tc>
          <w:tcPr>
            <w:tcW w:w="1386" w:type="dxa"/>
            <w:tcBorders>
              <w:top w:val="single" w:sz="8" w:space="0" w:color="000000"/>
              <w:left w:val="single" w:sz="8" w:space="0" w:color="000000"/>
              <w:bottom w:val="single" w:sz="8" w:space="0" w:color="000000"/>
              <w:right w:val="single" w:sz="8" w:space="0" w:color="000000"/>
            </w:tcBorders>
          </w:tcPr>
          <w:p w14:paraId="7DAA1E0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Consistență</w:t>
            </w:r>
          </w:p>
        </w:tc>
        <w:tc>
          <w:tcPr>
            <w:tcW w:w="1586" w:type="dxa"/>
            <w:tcBorders>
              <w:top w:val="single" w:sz="8" w:space="0" w:color="000000"/>
              <w:left w:val="single" w:sz="8" w:space="0" w:color="000000"/>
              <w:bottom w:val="single" w:sz="8" w:space="0" w:color="000000"/>
              <w:right w:val="single" w:sz="8" w:space="0" w:color="000000"/>
            </w:tcBorders>
          </w:tcPr>
          <w:p w14:paraId="024EEF9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Prevenire rulare paralelă</w:t>
            </w:r>
          </w:p>
        </w:tc>
        <w:tc>
          <w:tcPr>
            <w:tcW w:w="4801" w:type="dxa"/>
            <w:tcBorders>
              <w:top w:val="single" w:sz="8" w:space="0" w:color="000000"/>
              <w:left w:val="single" w:sz="8" w:space="0" w:color="000000"/>
              <w:bottom w:val="single" w:sz="8" w:space="0" w:color="000000"/>
              <w:right w:val="single" w:sz="8" w:space="0" w:color="000000"/>
            </w:tcBorders>
          </w:tcPr>
          <w:p w14:paraId="294AA09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prevină rularea simultană a aceluiași proces pentru aceeași perioadă</w:t>
            </w:r>
          </w:p>
        </w:tc>
      </w:tr>
      <w:tr w:rsidR="006B2BEC" w:rsidRPr="00082AD5" w14:paraId="697E19A1"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7A8B89B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DASH-CTL-12</w:t>
            </w:r>
          </w:p>
        </w:tc>
        <w:tc>
          <w:tcPr>
            <w:tcW w:w="1386" w:type="dxa"/>
            <w:tcBorders>
              <w:top w:val="single" w:sz="8" w:space="0" w:color="000000"/>
              <w:left w:val="single" w:sz="8" w:space="0" w:color="000000"/>
              <w:bottom w:val="single" w:sz="8" w:space="0" w:color="000000"/>
              <w:right w:val="single" w:sz="8" w:space="0" w:color="000000"/>
            </w:tcBorders>
          </w:tcPr>
          <w:p w14:paraId="562EC8A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Monitorizare</w:t>
            </w:r>
          </w:p>
        </w:tc>
        <w:tc>
          <w:tcPr>
            <w:tcW w:w="1586" w:type="dxa"/>
            <w:tcBorders>
              <w:top w:val="single" w:sz="8" w:space="0" w:color="000000"/>
              <w:left w:val="single" w:sz="8" w:space="0" w:color="000000"/>
              <w:bottom w:val="single" w:sz="8" w:space="0" w:color="000000"/>
              <w:right w:val="single" w:sz="8" w:space="0" w:color="000000"/>
            </w:tcBorders>
          </w:tcPr>
          <w:p w14:paraId="5BD3CDA2"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Progres proces</w:t>
            </w:r>
          </w:p>
        </w:tc>
        <w:tc>
          <w:tcPr>
            <w:tcW w:w="4801" w:type="dxa"/>
            <w:tcBorders>
              <w:top w:val="single" w:sz="8" w:space="0" w:color="000000"/>
              <w:left w:val="single" w:sz="8" w:space="0" w:color="000000"/>
              <w:bottom w:val="single" w:sz="8" w:space="0" w:color="000000"/>
              <w:right w:val="single" w:sz="8" w:space="0" w:color="000000"/>
            </w:tcBorders>
          </w:tcPr>
          <w:p w14:paraId="6784B76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afișeze progresul procesului (procent, </w:t>
            </w:r>
            <w:proofErr w:type="spellStart"/>
            <w:r w:rsidRPr="00082AD5">
              <w:rPr>
                <w:rFonts w:ascii="Times New Roman" w:eastAsia="Calibri" w:hAnsi="Times New Roman" w:cs="Times New Roman"/>
                <w:sz w:val="18"/>
                <w:szCs w:val="18"/>
              </w:rPr>
              <w:t>batch</w:t>
            </w:r>
            <w:proofErr w:type="spellEnd"/>
            <w:r w:rsidRPr="00082AD5">
              <w:rPr>
                <w:rFonts w:ascii="Times New Roman" w:eastAsia="Calibri" w:hAnsi="Times New Roman" w:cs="Times New Roman"/>
                <w:sz w:val="18"/>
                <w:szCs w:val="18"/>
              </w:rPr>
              <w:t>-uri procesate)</w:t>
            </w:r>
          </w:p>
        </w:tc>
      </w:tr>
      <w:tr w:rsidR="006B2BEC" w:rsidRPr="00082AD5" w14:paraId="48C8D7ED"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25AA1C7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DASH-CTL-13</w:t>
            </w:r>
          </w:p>
        </w:tc>
        <w:tc>
          <w:tcPr>
            <w:tcW w:w="1386" w:type="dxa"/>
            <w:tcBorders>
              <w:top w:val="single" w:sz="8" w:space="0" w:color="000000"/>
              <w:left w:val="single" w:sz="8" w:space="0" w:color="000000"/>
              <w:bottom w:val="single" w:sz="8" w:space="0" w:color="000000"/>
              <w:right w:val="single" w:sz="8" w:space="0" w:color="000000"/>
            </w:tcBorders>
          </w:tcPr>
          <w:p w14:paraId="0A11E48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Monitorizare</w:t>
            </w:r>
          </w:p>
        </w:tc>
        <w:tc>
          <w:tcPr>
            <w:tcW w:w="1586" w:type="dxa"/>
            <w:tcBorders>
              <w:top w:val="single" w:sz="8" w:space="0" w:color="000000"/>
              <w:left w:val="single" w:sz="8" w:space="0" w:color="000000"/>
              <w:bottom w:val="single" w:sz="8" w:space="0" w:color="000000"/>
              <w:right w:val="single" w:sz="8" w:space="0" w:color="000000"/>
            </w:tcBorders>
          </w:tcPr>
          <w:p w14:paraId="6B79FCB1"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Afișare erori</w:t>
            </w:r>
          </w:p>
        </w:tc>
        <w:tc>
          <w:tcPr>
            <w:tcW w:w="4801" w:type="dxa"/>
            <w:tcBorders>
              <w:top w:val="single" w:sz="8" w:space="0" w:color="000000"/>
              <w:left w:val="single" w:sz="8" w:space="0" w:color="000000"/>
              <w:bottom w:val="single" w:sz="8" w:space="0" w:color="000000"/>
              <w:right w:val="single" w:sz="8" w:space="0" w:color="000000"/>
            </w:tcBorders>
          </w:tcPr>
          <w:p w14:paraId="41DFFBB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afișeze erorile și avertizările apărute în timpul procesului</w:t>
            </w:r>
          </w:p>
        </w:tc>
      </w:tr>
      <w:tr w:rsidR="006B2BEC" w:rsidRPr="00082AD5" w14:paraId="3284BACC"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5C10724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DASH-CTL-14</w:t>
            </w:r>
          </w:p>
        </w:tc>
        <w:tc>
          <w:tcPr>
            <w:tcW w:w="1386" w:type="dxa"/>
            <w:tcBorders>
              <w:top w:val="single" w:sz="8" w:space="0" w:color="000000"/>
              <w:left w:val="single" w:sz="8" w:space="0" w:color="000000"/>
              <w:bottom w:val="single" w:sz="8" w:space="0" w:color="000000"/>
              <w:right w:val="single" w:sz="8" w:space="0" w:color="000000"/>
            </w:tcBorders>
          </w:tcPr>
          <w:p w14:paraId="7DFC8C5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Detaliere</w:t>
            </w:r>
          </w:p>
        </w:tc>
        <w:tc>
          <w:tcPr>
            <w:tcW w:w="1586" w:type="dxa"/>
            <w:tcBorders>
              <w:top w:val="single" w:sz="8" w:space="0" w:color="000000"/>
              <w:left w:val="single" w:sz="8" w:space="0" w:color="000000"/>
              <w:bottom w:val="single" w:sz="8" w:space="0" w:color="000000"/>
              <w:right w:val="single" w:sz="8" w:space="0" w:color="000000"/>
            </w:tcBorders>
          </w:tcPr>
          <w:p w14:paraId="5CA1E10A"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Acces raport proces</w:t>
            </w:r>
          </w:p>
        </w:tc>
        <w:tc>
          <w:tcPr>
            <w:tcW w:w="4801" w:type="dxa"/>
            <w:tcBorders>
              <w:top w:val="single" w:sz="8" w:space="0" w:color="000000"/>
              <w:left w:val="single" w:sz="8" w:space="0" w:color="000000"/>
              <w:bottom w:val="single" w:sz="8" w:space="0" w:color="000000"/>
              <w:right w:val="single" w:sz="8" w:space="0" w:color="000000"/>
            </w:tcBorders>
          </w:tcPr>
          <w:p w14:paraId="4943363E"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Utilizatorii autorizați trebuie să poată accesa raportul detaliat al procesului</w:t>
            </w:r>
          </w:p>
        </w:tc>
      </w:tr>
      <w:tr w:rsidR="006B2BEC" w:rsidRPr="00082AD5" w14:paraId="48DDCB8D"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28FEE885"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DASH-CTL-15</w:t>
            </w:r>
          </w:p>
        </w:tc>
        <w:tc>
          <w:tcPr>
            <w:tcW w:w="1386" w:type="dxa"/>
            <w:tcBorders>
              <w:top w:val="single" w:sz="8" w:space="0" w:color="000000"/>
              <w:left w:val="single" w:sz="8" w:space="0" w:color="000000"/>
              <w:bottom w:val="single" w:sz="8" w:space="0" w:color="000000"/>
              <w:right w:val="single" w:sz="8" w:space="0" w:color="000000"/>
            </w:tcBorders>
          </w:tcPr>
          <w:p w14:paraId="562B09EF"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Audit</w:t>
            </w:r>
          </w:p>
        </w:tc>
        <w:tc>
          <w:tcPr>
            <w:tcW w:w="1586" w:type="dxa"/>
            <w:tcBorders>
              <w:top w:val="single" w:sz="8" w:space="0" w:color="000000"/>
              <w:left w:val="single" w:sz="8" w:space="0" w:color="000000"/>
              <w:bottom w:val="single" w:sz="8" w:space="0" w:color="000000"/>
              <w:right w:val="single" w:sz="8" w:space="0" w:color="000000"/>
            </w:tcBorders>
          </w:tcPr>
          <w:p w14:paraId="4C290AF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Audit acțiuni control</w:t>
            </w:r>
          </w:p>
        </w:tc>
        <w:tc>
          <w:tcPr>
            <w:tcW w:w="4801" w:type="dxa"/>
            <w:tcBorders>
              <w:top w:val="single" w:sz="8" w:space="0" w:color="000000"/>
              <w:left w:val="single" w:sz="8" w:space="0" w:color="000000"/>
              <w:bottom w:val="single" w:sz="8" w:space="0" w:color="000000"/>
              <w:right w:val="single" w:sz="8" w:space="0" w:color="000000"/>
            </w:tcBorders>
          </w:tcPr>
          <w:p w14:paraId="5D956F5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înregistreze toate acțiunile de control (pornire, oprire, reluare)</w:t>
            </w:r>
          </w:p>
        </w:tc>
      </w:tr>
      <w:tr w:rsidR="006B2BEC" w:rsidRPr="00082AD5" w14:paraId="72D47632" w14:textId="77777777" w:rsidTr="006018EF">
        <w:trPr>
          <w:trHeight w:val="25"/>
        </w:trPr>
        <w:tc>
          <w:tcPr>
            <w:tcW w:w="1377" w:type="dxa"/>
            <w:tcBorders>
              <w:top w:val="single" w:sz="8" w:space="0" w:color="000000"/>
              <w:left w:val="single" w:sz="8" w:space="0" w:color="000000"/>
              <w:bottom w:val="single" w:sz="8" w:space="0" w:color="000000"/>
              <w:right w:val="single" w:sz="8" w:space="0" w:color="000000"/>
            </w:tcBorders>
          </w:tcPr>
          <w:p w14:paraId="7FD6C3B9"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DASH-CTL-16</w:t>
            </w:r>
          </w:p>
        </w:tc>
        <w:tc>
          <w:tcPr>
            <w:tcW w:w="1386" w:type="dxa"/>
            <w:tcBorders>
              <w:top w:val="single" w:sz="8" w:space="0" w:color="000000"/>
              <w:left w:val="single" w:sz="8" w:space="0" w:color="000000"/>
              <w:bottom w:val="single" w:sz="8" w:space="0" w:color="000000"/>
              <w:right w:val="single" w:sz="8" w:space="0" w:color="000000"/>
            </w:tcBorders>
          </w:tcPr>
          <w:p w14:paraId="6D1F98CD"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Trasabilitate</w:t>
            </w:r>
          </w:p>
        </w:tc>
        <w:tc>
          <w:tcPr>
            <w:tcW w:w="1586" w:type="dxa"/>
            <w:tcBorders>
              <w:top w:val="single" w:sz="8" w:space="0" w:color="000000"/>
              <w:left w:val="single" w:sz="8" w:space="0" w:color="000000"/>
              <w:bottom w:val="single" w:sz="8" w:space="0" w:color="000000"/>
              <w:right w:val="single" w:sz="8" w:space="0" w:color="000000"/>
            </w:tcBorders>
          </w:tcPr>
          <w:p w14:paraId="7035CF67"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Corelare proces–utilizator</w:t>
            </w:r>
          </w:p>
        </w:tc>
        <w:tc>
          <w:tcPr>
            <w:tcW w:w="4801" w:type="dxa"/>
            <w:tcBorders>
              <w:top w:val="single" w:sz="8" w:space="0" w:color="000000"/>
              <w:left w:val="single" w:sz="8" w:space="0" w:color="000000"/>
              <w:bottom w:val="single" w:sz="8" w:space="0" w:color="000000"/>
              <w:right w:val="single" w:sz="8" w:space="0" w:color="000000"/>
            </w:tcBorders>
          </w:tcPr>
          <w:p w14:paraId="5B62A804"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coreleze fiecare execuție de proces cu utilizatorul care a inițiat-o</w:t>
            </w:r>
          </w:p>
        </w:tc>
      </w:tr>
    </w:tbl>
    <w:p w14:paraId="5BC746B6" w14:textId="77777777" w:rsidR="006B2BEC" w:rsidRPr="00082AD5" w:rsidRDefault="000B72B9" w:rsidP="004216AE">
      <w:pPr>
        <w:spacing w:before="280"/>
        <w:jc w:val="both"/>
        <w:rPr>
          <w:rFonts w:ascii="Times New Roman" w:eastAsia="Calibri" w:hAnsi="Times New Roman" w:cs="Times New Roman"/>
        </w:rPr>
      </w:pPr>
      <w:r w:rsidRPr="00082AD5">
        <w:rPr>
          <w:rFonts w:ascii="Times New Roman" w:eastAsia="Calibri" w:hAnsi="Times New Roman" w:cs="Times New Roman"/>
        </w:rPr>
        <w:t>Clarificări importante:</w:t>
      </w:r>
    </w:p>
    <w:p w14:paraId="06F09959" w14:textId="77777777" w:rsidR="006B2BEC" w:rsidRPr="00082AD5" w:rsidRDefault="000B72B9" w:rsidP="004216AE">
      <w:pPr>
        <w:numPr>
          <w:ilvl w:val="0"/>
          <w:numId w:val="4"/>
        </w:numPr>
        <w:jc w:val="both"/>
        <w:rPr>
          <w:rFonts w:ascii="Times New Roman" w:eastAsia="Calibri" w:hAnsi="Times New Roman" w:cs="Times New Roman"/>
        </w:rPr>
      </w:pPr>
      <w:proofErr w:type="spellStart"/>
      <w:r w:rsidRPr="00082AD5">
        <w:rPr>
          <w:rFonts w:ascii="Times New Roman" w:eastAsia="Calibri" w:hAnsi="Times New Roman" w:cs="Times New Roman"/>
        </w:rPr>
        <w:t>Dashboard</w:t>
      </w:r>
      <w:proofErr w:type="spellEnd"/>
      <w:r w:rsidRPr="00082AD5">
        <w:rPr>
          <w:rFonts w:ascii="Times New Roman" w:eastAsia="Calibri" w:hAnsi="Times New Roman" w:cs="Times New Roman"/>
        </w:rPr>
        <w:t xml:space="preserve">-ul </w:t>
      </w:r>
      <w:r w:rsidRPr="00082AD5">
        <w:rPr>
          <w:rFonts w:ascii="Times New Roman" w:eastAsia="Calibri" w:hAnsi="Times New Roman" w:cs="Times New Roman"/>
          <w:b/>
          <w:bCs/>
        </w:rPr>
        <w:t>NU execută logica de import sau calcul</w:t>
      </w:r>
      <w:r w:rsidRPr="00082AD5">
        <w:rPr>
          <w:rFonts w:ascii="Times New Roman" w:eastAsia="Calibri" w:hAnsi="Times New Roman" w:cs="Times New Roman"/>
        </w:rPr>
        <w:t xml:space="preserve">, ci </w:t>
      </w:r>
      <w:r w:rsidRPr="00082AD5">
        <w:rPr>
          <w:rFonts w:ascii="Times New Roman" w:eastAsia="Calibri" w:hAnsi="Times New Roman" w:cs="Times New Roman"/>
          <w:b/>
          <w:bCs/>
        </w:rPr>
        <w:t>doar trimite comenzi</w:t>
      </w:r>
      <w:r w:rsidRPr="00082AD5">
        <w:rPr>
          <w:rFonts w:ascii="Times New Roman" w:eastAsia="Calibri" w:hAnsi="Times New Roman" w:cs="Times New Roman"/>
        </w:rPr>
        <w:t xml:space="preserve"> către </w:t>
      </w:r>
      <w:proofErr w:type="spellStart"/>
      <w:r w:rsidRPr="00082AD5">
        <w:rPr>
          <w:rFonts w:ascii="Times New Roman" w:eastAsia="Calibri" w:hAnsi="Times New Roman" w:cs="Times New Roman"/>
        </w:rPr>
        <w:t>microserviciile</w:t>
      </w:r>
      <w:proofErr w:type="spellEnd"/>
      <w:r w:rsidRPr="00082AD5">
        <w:rPr>
          <w:rFonts w:ascii="Times New Roman" w:eastAsia="Calibri" w:hAnsi="Times New Roman" w:cs="Times New Roman"/>
        </w:rPr>
        <w:t xml:space="preserve"> aferente</w:t>
      </w:r>
    </w:p>
    <w:p w14:paraId="5737AE04" w14:textId="77777777" w:rsidR="006B2BEC" w:rsidRPr="00082AD5" w:rsidRDefault="000B72B9" w:rsidP="0049137C">
      <w:pPr>
        <w:numPr>
          <w:ilvl w:val="0"/>
          <w:numId w:val="4"/>
        </w:numPr>
        <w:jc w:val="both"/>
        <w:rPr>
          <w:rFonts w:ascii="Times New Roman" w:eastAsia="Calibri" w:hAnsi="Times New Roman" w:cs="Times New Roman"/>
        </w:rPr>
      </w:pPr>
      <w:r w:rsidRPr="00082AD5">
        <w:rPr>
          <w:rFonts w:ascii="Times New Roman" w:eastAsia="Calibri" w:hAnsi="Times New Roman" w:cs="Times New Roman"/>
        </w:rPr>
        <w:t xml:space="preserve">Procesele sunt </w:t>
      </w:r>
      <w:r w:rsidRPr="00082AD5">
        <w:rPr>
          <w:rFonts w:ascii="Times New Roman" w:eastAsia="Calibri" w:hAnsi="Times New Roman" w:cs="Times New Roman"/>
          <w:b/>
          <w:bCs/>
        </w:rPr>
        <w:t>asincrone</w:t>
      </w:r>
      <w:r w:rsidRPr="00082AD5">
        <w:rPr>
          <w:rFonts w:ascii="Times New Roman" w:eastAsia="Calibri" w:hAnsi="Times New Roman" w:cs="Times New Roman"/>
        </w:rPr>
        <w:t xml:space="preserve">, iar </w:t>
      </w:r>
      <w:proofErr w:type="spellStart"/>
      <w:r w:rsidRPr="00082AD5">
        <w:rPr>
          <w:rFonts w:ascii="Times New Roman" w:eastAsia="Calibri" w:hAnsi="Times New Roman" w:cs="Times New Roman"/>
        </w:rPr>
        <w:t>dashboard</w:t>
      </w:r>
      <w:proofErr w:type="spellEnd"/>
      <w:r w:rsidRPr="00082AD5">
        <w:rPr>
          <w:rFonts w:ascii="Times New Roman" w:eastAsia="Calibri" w:hAnsi="Times New Roman" w:cs="Times New Roman"/>
        </w:rPr>
        <w:t xml:space="preserve">-ul afișează starea prin </w:t>
      </w:r>
      <w:proofErr w:type="spellStart"/>
      <w:r w:rsidRPr="00082AD5">
        <w:rPr>
          <w:rFonts w:ascii="Times New Roman" w:eastAsia="Calibri" w:hAnsi="Times New Roman" w:cs="Times New Roman"/>
        </w:rPr>
        <w:t>polling</w:t>
      </w:r>
      <w:proofErr w:type="spellEnd"/>
      <w:r w:rsidRPr="00082AD5">
        <w:rPr>
          <w:rFonts w:ascii="Times New Roman" w:eastAsia="Calibri" w:hAnsi="Times New Roman" w:cs="Times New Roman"/>
        </w:rPr>
        <w:t xml:space="preserve"> sau evenimente</w:t>
      </w:r>
    </w:p>
    <w:p w14:paraId="0E1BC29F" w14:textId="77777777" w:rsidR="006B2BEC" w:rsidRPr="00082AD5" w:rsidRDefault="000B72B9" w:rsidP="0049137C">
      <w:pPr>
        <w:numPr>
          <w:ilvl w:val="0"/>
          <w:numId w:val="4"/>
        </w:numPr>
        <w:jc w:val="both"/>
        <w:rPr>
          <w:rFonts w:ascii="Times New Roman" w:eastAsia="Calibri" w:hAnsi="Times New Roman" w:cs="Times New Roman"/>
        </w:rPr>
      </w:pPr>
      <w:r w:rsidRPr="00082AD5">
        <w:rPr>
          <w:rFonts w:ascii="Times New Roman" w:eastAsia="Calibri" w:hAnsi="Times New Roman" w:cs="Times New Roman"/>
        </w:rPr>
        <w:lastRenderedPageBreak/>
        <w:t xml:space="preserve">Oprirea unui proces </w:t>
      </w:r>
      <w:r w:rsidRPr="00082AD5">
        <w:rPr>
          <w:rFonts w:ascii="Times New Roman" w:eastAsia="Calibri" w:hAnsi="Times New Roman" w:cs="Times New Roman"/>
          <w:b/>
          <w:bCs/>
        </w:rPr>
        <w:t>nu corupe datele</w:t>
      </w:r>
      <w:r w:rsidRPr="00082AD5">
        <w:rPr>
          <w:rFonts w:ascii="Times New Roman" w:eastAsia="Calibri" w:hAnsi="Times New Roman" w:cs="Times New Roman"/>
        </w:rPr>
        <w:t xml:space="preserve">, fiind gestionată conform mecanismelor de </w:t>
      </w:r>
      <w:proofErr w:type="spellStart"/>
      <w:r w:rsidRPr="00082AD5">
        <w:rPr>
          <w:rFonts w:ascii="Times New Roman" w:eastAsia="Calibri" w:hAnsi="Times New Roman" w:cs="Times New Roman"/>
        </w:rPr>
        <w:t>rollback</w:t>
      </w:r>
      <w:proofErr w:type="spellEnd"/>
      <w:r w:rsidRPr="00082AD5">
        <w:rPr>
          <w:rFonts w:ascii="Times New Roman" w:eastAsia="Calibri" w:hAnsi="Times New Roman" w:cs="Times New Roman"/>
        </w:rPr>
        <w:t xml:space="preserve"> definite în modulele Import și Calcul</w:t>
      </w:r>
    </w:p>
    <w:p w14:paraId="5A060834" w14:textId="77777777" w:rsidR="006B2BEC" w:rsidRPr="00082AD5" w:rsidRDefault="000B72B9" w:rsidP="005005B2">
      <w:pPr>
        <w:numPr>
          <w:ilvl w:val="0"/>
          <w:numId w:val="4"/>
        </w:numPr>
        <w:jc w:val="both"/>
        <w:rPr>
          <w:rFonts w:ascii="Times New Roman" w:eastAsia="Calibri" w:hAnsi="Times New Roman" w:cs="Times New Roman"/>
        </w:rPr>
      </w:pPr>
      <w:r w:rsidRPr="00082AD5">
        <w:rPr>
          <w:rFonts w:ascii="Times New Roman" w:eastAsia="Calibri" w:hAnsi="Times New Roman" w:cs="Times New Roman"/>
        </w:rPr>
        <w:t xml:space="preserve">Operatorul </w:t>
      </w:r>
      <w:r w:rsidRPr="00082AD5">
        <w:rPr>
          <w:rFonts w:ascii="Times New Roman" w:eastAsia="Calibri" w:hAnsi="Times New Roman" w:cs="Times New Roman"/>
          <w:b/>
          <w:bCs/>
        </w:rPr>
        <w:t>nu poate porni, opri sau relua procese</w:t>
      </w:r>
    </w:p>
    <w:p w14:paraId="3475A6CE" w14:textId="3DAE2598" w:rsidR="006B2BEC" w:rsidRPr="00082AD5" w:rsidRDefault="000B72B9" w:rsidP="00BF4CDD">
      <w:pPr>
        <w:pStyle w:val="Titlu4"/>
        <w:spacing w:before="0" w:after="0"/>
        <w:jc w:val="both"/>
        <w:rPr>
          <w:rFonts w:ascii="Times New Roman" w:hAnsi="Times New Roman" w:cs="Times New Roman"/>
          <w:sz w:val="24"/>
          <w:szCs w:val="24"/>
        </w:rPr>
      </w:pPr>
      <w:bookmarkStart w:id="52" w:name="_heading=h.1wajnmh334fk" w:colFirst="0" w:colLast="0"/>
      <w:bookmarkEnd w:id="52"/>
      <w:r w:rsidRPr="00082AD5">
        <w:rPr>
          <w:rFonts w:ascii="Times New Roman" w:hAnsi="Times New Roman" w:cs="Times New Roman"/>
          <w:sz w:val="24"/>
          <w:szCs w:val="24"/>
        </w:rPr>
        <w:t xml:space="preserve">5.4.6.4. </w:t>
      </w:r>
      <w:proofErr w:type="spellStart"/>
      <w:r w:rsidRPr="00082AD5">
        <w:rPr>
          <w:rFonts w:ascii="Times New Roman" w:hAnsi="Times New Roman" w:cs="Times New Roman"/>
          <w:sz w:val="24"/>
          <w:szCs w:val="24"/>
        </w:rPr>
        <w:t>Submodul</w:t>
      </w:r>
      <w:r w:rsidR="006018EF" w:rsidRPr="00082AD5">
        <w:rPr>
          <w:rFonts w:ascii="Times New Roman" w:hAnsi="Times New Roman" w:cs="Times New Roman"/>
          <w:sz w:val="24"/>
          <w:szCs w:val="24"/>
        </w:rPr>
        <w:t>ul</w:t>
      </w:r>
      <w:proofErr w:type="spellEnd"/>
      <w:r w:rsidRPr="00082AD5">
        <w:rPr>
          <w:rFonts w:ascii="Times New Roman" w:hAnsi="Times New Roman" w:cs="Times New Roman"/>
          <w:sz w:val="24"/>
          <w:szCs w:val="24"/>
        </w:rPr>
        <w:t>: Vizualizare rezultate procese (post-import / post-calcul)</w:t>
      </w:r>
    </w:p>
    <w:p w14:paraId="208D069A" w14:textId="4DB1C840" w:rsidR="006B2BEC" w:rsidRPr="00082AD5" w:rsidRDefault="000B72B9" w:rsidP="00C506CC">
      <w:pPr>
        <w:jc w:val="both"/>
        <w:rPr>
          <w:rFonts w:ascii="Times New Roman" w:eastAsia="Calibri" w:hAnsi="Times New Roman" w:cs="Times New Roman"/>
        </w:rPr>
      </w:pPr>
      <w:proofErr w:type="spellStart"/>
      <w:r w:rsidRPr="00082AD5">
        <w:rPr>
          <w:rFonts w:ascii="Times New Roman" w:eastAsia="Calibri" w:hAnsi="Times New Roman" w:cs="Times New Roman"/>
        </w:rPr>
        <w:t>Submodulul</w:t>
      </w:r>
      <w:proofErr w:type="spellEnd"/>
      <w:r w:rsidRPr="00082AD5">
        <w:rPr>
          <w:rFonts w:ascii="Times New Roman" w:eastAsia="Calibri" w:hAnsi="Times New Roman" w:cs="Times New Roman"/>
        </w:rPr>
        <w:t xml:space="preserve"> de vizualizare a rezultatelor proceselor este responsabil de afișarea, analizarea și consultarea rezultatelor obținute în urma rulării proceselor de import date și calcul al consumurilor și valorilor financiare. Acesta oferă utilizatorilor o imagine clară asupra rezultatului fiecărei execuții, fără a permite modificarea sau influențarea rezultatelor proceselor deja finalizate.</w:t>
      </w:r>
    </w:p>
    <w:p w14:paraId="5D430CA6" w14:textId="41270E6C" w:rsidR="006B2BEC" w:rsidRPr="00082AD5" w:rsidRDefault="000B72B9" w:rsidP="00C506CC">
      <w:pPr>
        <w:jc w:val="both"/>
        <w:rPr>
          <w:rFonts w:ascii="Times New Roman" w:eastAsia="Calibri" w:hAnsi="Times New Roman" w:cs="Times New Roman"/>
          <w:sz w:val="24"/>
          <w:szCs w:val="24"/>
        </w:rPr>
      </w:pPr>
      <w:proofErr w:type="spellStart"/>
      <w:r w:rsidRPr="00082AD5">
        <w:rPr>
          <w:rFonts w:ascii="Times New Roman" w:eastAsia="Calibri" w:hAnsi="Times New Roman" w:cs="Times New Roman"/>
        </w:rPr>
        <w:t>Submodulul</w:t>
      </w:r>
      <w:proofErr w:type="spellEnd"/>
      <w:r w:rsidRPr="00082AD5">
        <w:rPr>
          <w:rFonts w:ascii="Times New Roman" w:eastAsia="Calibri" w:hAnsi="Times New Roman" w:cs="Times New Roman"/>
        </w:rPr>
        <w:t xml:space="preserve"> asigură trasabilitate completă între execuția procesului, starea acestuia, rezumatul rezultatului și utilizatorul care a inițiat procesul, fără expunerea logicii interne a proceselor.</w:t>
      </w:r>
    </w:p>
    <w:tbl>
      <w:tblPr>
        <w:tblStyle w:val="15"/>
        <w:tblW w:w="921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9"/>
        <w:gridCol w:w="1471"/>
        <w:gridCol w:w="1649"/>
        <w:gridCol w:w="4684"/>
      </w:tblGrid>
      <w:tr w:rsidR="006B2BEC" w:rsidRPr="00082AD5" w14:paraId="3617E8E1" w14:textId="77777777" w:rsidTr="00C56DCD">
        <w:trPr>
          <w:trHeight w:val="51"/>
        </w:trPr>
        <w:tc>
          <w:tcPr>
            <w:tcW w:w="1409" w:type="dxa"/>
            <w:tcBorders>
              <w:top w:val="single" w:sz="8" w:space="0" w:color="000000"/>
              <w:left w:val="single" w:sz="8" w:space="0" w:color="000000"/>
              <w:bottom w:val="single" w:sz="8" w:space="0" w:color="000000"/>
              <w:right w:val="single" w:sz="8" w:space="0" w:color="000000"/>
            </w:tcBorders>
            <w:vAlign w:val="center"/>
          </w:tcPr>
          <w:p w14:paraId="704919D0" w14:textId="77777777" w:rsidR="006B2BEC" w:rsidRPr="00082AD5" w:rsidRDefault="000B72B9" w:rsidP="004216AE">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471" w:type="dxa"/>
            <w:tcBorders>
              <w:top w:val="single" w:sz="8" w:space="0" w:color="000000"/>
              <w:left w:val="single" w:sz="8" w:space="0" w:color="000000"/>
              <w:bottom w:val="single" w:sz="8" w:space="0" w:color="000000"/>
              <w:right w:val="single" w:sz="8" w:space="0" w:color="000000"/>
            </w:tcBorders>
            <w:vAlign w:val="center"/>
          </w:tcPr>
          <w:p w14:paraId="3F7034C7" w14:textId="77777777" w:rsidR="006B2BEC" w:rsidRPr="00082AD5" w:rsidRDefault="000B72B9" w:rsidP="004216AE">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1649" w:type="dxa"/>
            <w:tcBorders>
              <w:top w:val="single" w:sz="8" w:space="0" w:color="000000"/>
              <w:left w:val="single" w:sz="8" w:space="0" w:color="000000"/>
              <w:bottom w:val="single" w:sz="8" w:space="0" w:color="000000"/>
              <w:right w:val="single" w:sz="8" w:space="0" w:color="000000"/>
            </w:tcBorders>
            <w:vAlign w:val="center"/>
          </w:tcPr>
          <w:p w14:paraId="4EA585A4" w14:textId="77777777" w:rsidR="006B2BEC" w:rsidRPr="00082AD5" w:rsidRDefault="000B72B9" w:rsidP="004216AE">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684" w:type="dxa"/>
            <w:tcBorders>
              <w:top w:val="single" w:sz="8" w:space="0" w:color="000000"/>
              <w:left w:val="single" w:sz="8" w:space="0" w:color="000000"/>
              <w:bottom w:val="single" w:sz="8" w:space="0" w:color="000000"/>
              <w:right w:val="single" w:sz="8" w:space="0" w:color="000000"/>
            </w:tcBorders>
            <w:vAlign w:val="center"/>
          </w:tcPr>
          <w:p w14:paraId="3F04CC21" w14:textId="77777777" w:rsidR="006B2BEC" w:rsidRPr="00082AD5" w:rsidRDefault="000B72B9" w:rsidP="004216AE">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5B6CECF6" w14:textId="77777777" w:rsidTr="00C56DCD">
        <w:trPr>
          <w:trHeight w:val="25"/>
        </w:trPr>
        <w:tc>
          <w:tcPr>
            <w:tcW w:w="1409" w:type="dxa"/>
            <w:tcBorders>
              <w:top w:val="single" w:sz="8" w:space="0" w:color="000000"/>
              <w:left w:val="single" w:sz="8" w:space="0" w:color="000000"/>
              <w:bottom w:val="single" w:sz="8" w:space="0" w:color="000000"/>
              <w:right w:val="single" w:sz="8" w:space="0" w:color="000000"/>
            </w:tcBorders>
            <w:vAlign w:val="center"/>
          </w:tcPr>
          <w:p w14:paraId="4E4DBFE0"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DASH-RES-01</w:t>
            </w:r>
          </w:p>
        </w:tc>
        <w:tc>
          <w:tcPr>
            <w:tcW w:w="1471" w:type="dxa"/>
            <w:tcBorders>
              <w:top w:val="single" w:sz="8" w:space="0" w:color="000000"/>
              <w:left w:val="single" w:sz="8" w:space="0" w:color="000000"/>
              <w:bottom w:val="single" w:sz="8" w:space="0" w:color="000000"/>
              <w:right w:val="single" w:sz="8" w:space="0" w:color="000000"/>
            </w:tcBorders>
            <w:vAlign w:val="center"/>
          </w:tcPr>
          <w:p w14:paraId="17C6E0CD"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Vizualizare</w:t>
            </w:r>
          </w:p>
        </w:tc>
        <w:tc>
          <w:tcPr>
            <w:tcW w:w="1649" w:type="dxa"/>
            <w:tcBorders>
              <w:top w:val="single" w:sz="8" w:space="0" w:color="000000"/>
              <w:left w:val="single" w:sz="8" w:space="0" w:color="000000"/>
              <w:bottom w:val="single" w:sz="8" w:space="0" w:color="000000"/>
              <w:right w:val="single" w:sz="8" w:space="0" w:color="000000"/>
            </w:tcBorders>
            <w:vAlign w:val="center"/>
          </w:tcPr>
          <w:p w14:paraId="43AAC594"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Listă execuții procese</w:t>
            </w:r>
          </w:p>
        </w:tc>
        <w:tc>
          <w:tcPr>
            <w:tcW w:w="4684" w:type="dxa"/>
            <w:tcBorders>
              <w:top w:val="single" w:sz="8" w:space="0" w:color="000000"/>
              <w:left w:val="single" w:sz="8" w:space="0" w:color="000000"/>
              <w:bottom w:val="single" w:sz="8" w:space="0" w:color="000000"/>
              <w:right w:val="single" w:sz="8" w:space="0" w:color="000000"/>
            </w:tcBorders>
            <w:vAlign w:val="center"/>
          </w:tcPr>
          <w:p w14:paraId="096AA5F2"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afișeze lista tuturor execuțiilor proceselor de import și calcul</w:t>
            </w:r>
          </w:p>
        </w:tc>
      </w:tr>
      <w:tr w:rsidR="006B2BEC" w:rsidRPr="00082AD5" w14:paraId="70BB4EA8" w14:textId="77777777" w:rsidTr="00C56DCD">
        <w:trPr>
          <w:trHeight w:val="25"/>
        </w:trPr>
        <w:tc>
          <w:tcPr>
            <w:tcW w:w="1409" w:type="dxa"/>
            <w:tcBorders>
              <w:top w:val="single" w:sz="8" w:space="0" w:color="000000"/>
              <w:left w:val="single" w:sz="8" w:space="0" w:color="000000"/>
              <w:bottom w:val="single" w:sz="8" w:space="0" w:color="000000"/>
              <w:right w:val="single" w:sz="8" w:space="0" w:color="000000"/>
            </w:tcBorders>
            <w:vAlign w:val="center"/>
          </w:tcPr>
          <w:p w14:paraId="7CCB6E1C"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DASH-RES-02</w:t>
            </w:r>
          </w:p>
        </w:tc>
        <w:tc>
          <w:tcPr>
            <w:tcW w:w="1471" w:type="dxa"/>
            <w:tcBorders>
              <w:top w:val="single" w:sz="8" w:space="0" w:color="000000"/>
              <w:left w:val="single" w:sz="8" w:space="0" w:color="000000"/>
              <w:bottom w:val="single" w:sz="8" w:space="0" w:color="000000"/>
              <w:right w:val="single" w:sz="8" w:space="0" w:color="000000"/>
            </w:tcBorders>
            <w:vAlign w:val="center"/>
          </w:tcPr>
          <w:p w14:paraId="234C12B9"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Identificare</w:t>
            </w:r>
          </w:p>
        </w:tc>
        <w:tc>
          <w:tcPr>
            <w:tcW w:w="1649" w:type="dxa"/>
            <w:tcBorders>
              <w:top w:val="single" w:sz="8" w:space="0" w:color="000000"/>
              <w:left w:val="single" w:sz="8" w:space="0" w:color="000000"/>
              <w:bottom w:val="single" w:sz="8" w:space="0" w:color="000000"/>
              <w:right w:val="single" w:sz="8" w:space="0" w:color="000000"/>
            </w:tcBorders>
            <w:vAlign w:val="center"/>
          </w:tcPr>
          <w:p w14:paraId="38770213" w14:textId="77777777" w:rsidR="006B2BEC" w:rsidRPr="00082AD5" w:rsidRDefault="000B72B9" w:rsidP="004216AE">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Metadate</w:t>
            </w:r>
            <w:proofErr w:type="spellEnd"/>
            <w:r w:rsidRPr="00082AD5">
              <w:rPr>
                <w:rFonts w:ascii="Times New Roman" w:eastAsia="Calibri" w:hAnsi="Times New Roman" w:cs="Times New Roman"/>
                <w:sz w:val="18"/>
                <w:szCs w:val="18"/>
              </w:rPr>
              <w:t xml:space="preserve"> execuție proces</w:t>
            </w:r>
          </w:p>
        </w:tc>
        <w:tc>
          <w:tcPr>
            <w:tcW w:w="4684" w:type="dxa"/>
            <w:tcBorders>
              <w:top w:val="single" w:sz="8" w:space="0" w:color="000000"/>
              <w:left w:val="single" w:sz="8" w:space="0" w:color="000000"/>
              <w:bottom w:val="single" w:sz="8" w:space="0" w:color="000000"/>
              <w:right w:val="single" w:sz="8" w:space="0" w:color="000000"/>
            </w:tcBorders>
            <w:vAlign w:val="center"/>
          </w:tcPr>
          <w:p w14:paraId="48975597"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afișeze pentru fiecare execuție: tip proces, perioadă, dată, inițiator</w:t>
            </w:r>
          </w:p>
        </w:tc>
      </w:tr>
      <w:tr w:rsidR="006B2BEC" w:rsidRPr="00082AD5" w14:paraId="21A11713" w14:textId="77777777" w:rsidTr="00C56DCD">
        <w:trPr>
          <w:trHeight w:val="25"/>
        </w:trPr>
        <w:tc>
          <w:tcPr>
            <w:tcW w:w="1409" w:type="dxa"/>
            <w:tcBorders>
              <w:top w:val="single" w:sz="8" w:space="0" w:color="000000"/>
              <w:left w:val="single" w:sz="8" w:space="0" w:color="000000"/>
              <w:bottom w:val="single" w:sz="8" w:space="0" w:color="000000"/>
              <w:right w:val="single" w:sz="8" w:space="0" w:color="000000"/>
            </w:tcBorders>
            <w:vAlign w:val="center"/>
          </w:tcPr>
          <w:p w14:paraId="5CC563D6"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DASH-RES-03</w:t>
            </w:r>
          </w:p>
        </w:tc>
        <w:tc>
          <w:tcPr>
            <w:tcW w:w="1471" w:type="dxa"/>
            <w:tcBorders>
              <w:top w:val="single" w:sz="8" w:space="0" w:color="000000"/>
              <w:left w:val="single" w:sz="8" w:space="0" w:color="000000"/>
              <w:bottom w:val="single" w:sz="8" w:space="0" w:color="000000"/>
              <w:right w:val="single" w:sz="8" w:space="0" w:color="000000"/>
            </w:tcBorders>
            <w:vAlign w:val="center"/>
          </w:tcPr>
          <w:p w14:paraId="1B93FCA9"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Stare</w:t>
            </w:r>
          </w:p>
        </w:tc>
        <w:tc>
          <w:tcPr>
            <w:tcW w:w="1649" w:type="dxa"/>
            <w:tcBorders>
              <w:top w:val="single" w:sz="8" w:space="0" w:color="000000"/>
              <w:left w:val="single" w:sz="8" w:space="0" w:color="000000"/>
              <w:bottom w:val="single" w:sz="8" w:space="0" w:color="000000"/>
              <w:right w:val="single" w:sz="8" w:space="0" w:color="000000"/>
            </w:tcBorders>
            <w:vAlign w:val="center"/>
          </w:tcPr>
          <w:p w14:paraId="175092CC"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Stare finală proces</w:t>
            </w:r>
          </w:p>
        </w:tc>
        <w:tc>
          <w:tcPr>
            <w:tcW w:w="4684" w:type="dxa"/>
            <w:tcBorders>
              <w:top w:val="single" w:sz="8" w:space="0" w:color="000000"/>
              <w:left w:val="single" w:sz="8" w:space="0" w:color="000000"/>
              <w:bottom w:val="single" w:sz="8" w:space="0" w:color="000000"/>
              <w:right w:val="single" w:sz="8" w:space="0" w:color="000000"/>
            </w:tcBorders>
            <w:vAlign w:val="center"/>
          </w:tcPr>
          <w:p w14:paraId="091C66D1"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afișeze starea finală a procesului (finalizat, finalizat cu avertizări, eșuat)</w:t>
            </w:r>
          </w:p>
        </w:tc>
      </w:tr>
      <w:tr w:rsidR="006B2BEC" w:rsidRPr="00082AD5" w14:paraId="7C4F5DC6" w14:textId="77777777" w:rsidTr="00C56DCD">
        <w:trPr>
          <w:trHeight w:val="25"/>
        </w:trPr>
        <w:tc>
          <w:tcPr>
            <w:tcW w:w="1409" w:type="dxa"/>
            <w:tcBorders>
              <w:top w:val="single" w:sz="8" w:space="0" w:color="000000"/>
              <w:left w:val="single" w:sz="8" w:space="0" w:color="000000"/>
              <w:bottom w:val="single" w:sz="8" w:space="0" w:color="000000"/>
              <w:right w:val="single" w:sz="8" w:space="0" w:color="000000"/>
            </w:tcBorders>
            <w:vAlign w:val="center"/>
          </w:tcPr>
          <w:p w14:paraId="3BFF01C1"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DASH-RES-04</w:t>
            </w:r>
          </w:p>
        </w:tc>
        <w:tc>
          <w:tcPr>
            <w:tcW w:w="1471" w:type="dxa"/>
            <w:tcBorders>
              <w:top w:val="single" w:sz="8" w:space="0" w:color="000000"/>
              <w:left w:val="single" w:sz="8" w:space="0" w:color="000000"/>
              <w:bottom w:val="single" w:sz="8" w:space="0" w:color="000000"/>
              <w:right w:val="single" w:sz="8" w:space="0" w:color="000000"/>
            </w:tcBorders>
            <w:vAlign w:val="center"/>
          </w:tcPr>
          <w:p w14:paraId="40F31863"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Rezumat</w:t>
            </w:r>
          </w:p>
        </w:tc>
        <w:tc>
          <w:tcPr>
            <w:tcW w:w="1649" w:type="dxa"/>
            <w:tcBorders>
              <w:top w:val="single" w:sz="8" w:space="0" w:color="000000"/>
              <w:left w:val="single" w:sz="8" w:space="0" w:color="000000"/>
              <w:bottom w:val="single" w:sz="8" w:space="0" w:color="000000"/>
              <w:right w:val="single" w:sz="8" w:space="0" w:color="000000"/>
            </w:tcBorders>
            <w:vAlign w:val="center"/>
          </w:tcPr>
          <w:p w14:paraId="48FB6E8C"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Rezumat rezultat proces</w:t>
            </w:r>
          </w:p>
        </w:tc>
        <w:tc>
          <w:tcPr>
            <w:tcW w:w="4684" w:type="dxa"/>
            <w:tcBorders>
              <w:top w:val="single" w:sz="8" w:space="0" w:color="000000"/>
              <w:left w:val="single" w:sz="8" w:space="0" w:color="000000"/>
              <w:bottom w:val="single" w:sz="8" w:space="0" w:color="000000"/>
              <w:right w:val="single" w:sz="8" w:space="0" w:color="000000"/>
            </w:tcBorders>
            <w:vAlign w:val="center"/>
          </w:tcPr>
          <w:p w14:paraId="70CCCFDE"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afișeze un rezumat cantitativ al execuției (total procesat, total erori, avertizări)</w:t>
            </w:r>
          </w:p>
        </w:tc>
      </w:tr>
      <w:tr w:rsidR="006B2BEC" w:rsidRPr="00082AD5" w14:paraId="3E0835F5" w14:textId="77777777" w:rsidTr="00C56DCD">
        <w:trPr>
          <w:trHeight w:val="25"/>
        </w:trPr>
        <w:tc>
          <w:tcPr>
            <w:tcW w:w="1409" w:type="dxa"/>
            <w:tcBorders>
              <w:top w:val="single" w:sz="8" w:space="0" w:color="000000"/>
              <w:left w:val="single" w:sz="8" w:space="0" w:color="000000"/>
              <w:bottom w:val="single" w:sz="8" w:space="0" w:color="000000"/>
              <w:right w:val="single" w:sz="8" w:space="0" w:color="000000"/>
            </w:tcBorders>
            <w:vAlign w:val="center"/>
          </w:tcPr>
          <w:p w14:paraId="0BCD64F3"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DASH-RES-05</w:t>
            </w:r>
          </w:p>
        </w:tc>
        <w:tc>
          <w:tcPr>
            <w:tcW w:w="1471" w:type="dxa"/>
            <w:tcBorders>
              <w:top w:val="single" w:sz="8" w:space="0" w:color="000000"/>
              <w:left w:val="single" w:sz="8" w:space="0" w:color="000000"/>
              <w:bottom w:val="single" w:sz="8" w:space="0" w:color="000000"/>
              <w:right w:val="single" w:sz="8" w:space="0" w:color="000000"/>
            </w:tcBorders>
            <w:vAlign w:val="center"/>
          </w:tcPr>
          <w:p w14:paraId="61A68708"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Trasabilitate</w:t>
            </w:r>
          </w:p>
        </w:tc>
        <w:tc>
          <w:tcPr>
            <w:tcW w:w="1649" w:type="dxa"/>
            <w:tcBorders>
              <w:top w:val="single" w:sz="8" w:space="0" w:color="000000"/>
              <w:left w:val="single" w:sz="8" w:space="0" w:color="000000"/>
              <w:bottom w:val="single" w:sz="8" w:space="0" w:color="000000"/>
              <w:right w:val="single" w:sz="8" w:space="0" w:color="000000"/>
            </w:tcBorders>
            <w:vAlign w:val="center"/>
          </w:tcPr>
          <w:p w14:paraId="4C97260E"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Corelare execuție–raport</w:t>
            </w:r>
          </w:p>
        </w:tc>
        <w:tc>
          <w:tcPr>
            <w:tcW w:w="4684" w:type="dxa"/>
            <w:tcBorders>
              <w:top w:val="single" w:sz="8" w:space="0" w:color="000000"/>
              <w:left w:val="single" w:sz="8" w:space="0" w:color="000000"/>
              <w:bottom w:val="single" w:sz="8" w:space="0" w:color="000000"/>
              <w:right w:val="single" w:sz="8" w:space="0" w:color="000000"/>
            </w:tcBorders>
            <w:vAlign w:val="center"/>
          </w:tcPr>
          <w:p w14:paraId="5D9BD35B"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accesul direct la raportul generat de proces</w:t>
            </w:r>
          </w:p>
        </w:tc>
      </w:tr>
      <w:tr w:rsidR="006B2BEC" w:rsidRPr="00082AD5" w14:paraId="39DB1563" w14:textId="77777777" w:rsidTr="00C56DCD">
        <w:trPr>
          <w:trHeight w:val="25"/>
        </w:trPr>
        <w:tc>
          <w:tcPr>
            <w:tcW w:w="1409" w:type="dxa"/>
            <w:tcBorders>
              <w:top w:val="single" w:sz="8" w:space="0" w:color="000000"/>
              <w:left w:val="single" w:sz="8" w:space="0" w:color="000000"/>
              <w:bottom w:val="single" w:sz="8" w:space="0" w:color="000000"/>
              <w:right w:val="single" w:sz="8" w:space="0" w:color="000000"/>
            </w:tcBorders>
            <w:vAlign w:val="center"/>
          </w:tcPr>
          <w:p w14:paraId="5C0AC10F"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DASH-RES-06</w:t>
            </w:r>
          </w:p>
        </w:tc>
        <w:tc>
          <w:tcPr>
            <w:tcW w:w="1471" w:type="dxa"/>
            <w:tcBorders>
              <w:top w:val="single" w:sz="8" w:space="0" w:color="000000"/>
              <w:left w:val="single" w:sz="8" w:space="0" w:color="000000"/>
              <w:bottom w:val="single" w:sz="8" w:space="0" w:color="000000"/>
              <w:right w:val="single" w:sz="8" w:space="0" w:color="000000"/>
            </w:tcBorders>
            <w:vAlign w:val="center"/>
          </w:tcPr>
          <w:p w14:paraId="239D3A1D"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Navigare</w:t>
            </w:r>
          </w:p>
        </w:tc>
        <w:tc>
          <w:tcPr>
            <w:tcW w:w="1649" w:type="dxa"/>
            <w:tcBorders>
              <w:top w:val="single" w:sz="8" w:space="0" w:color="000000"/>
              <w:left w:val="single" w:sz="8" w:space="0" w:color="000000"/>
              <w:bottom w:val="single" w:sz="8" w:space="0" w:color="000000"/>
              <w:right w:val="single" w:sz="8" w:space="0" w:color="000000"/>
            </w:tcBorders>
            <w:vAlign w:val="center"/>
          </w:tcPr>
          <w:p w14:paraId="61CB1FF5"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Navigare contextuală</w:t>
            </w:r>
          </w:p>
        </w:tc>
        <w:tc>
          <w:tcPr>
            <w:tcW w:w="4684" w:type="dxa"/>
            <w:tcBorders>
              <w:top w:val="single" w:sz="8" w:space="0" w:color="000000"/>
              <w:left w:val="single" w:sz="8" w:space="0" w:color="000000"/>
              <w:bottom w:val="single" w:sz="8" w:space="0" w:color="000000"/>
              <w:right w:val="single" w:sz="8" w:space="0" w:color="000000"/>
            </w:tcBorders>
            <w:vAlign w:val="center"/>
          </w:tcPr>
          <w:p w14:paraId="4895E766"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navigarea din execuția procesului către entitățile afectate (fără modificare)</w:t>
            </w:r>
          </w:p>
        </w:tc>
      </w:tr>
      <w:tr w:rsidR="006B2BEC" w:rsidRPr="00082AD5" w14:paraId="29F420A7" w14:textId="77777777" w:rsidTr="00C56DCD">
        <w:trPr>
          <w:trHeight w:val="25"/>
        </w:trPr>
        <w:tc>
          <w:tcPr>
            <w:tcW w:w="1409" w:type="dxa"/>
            <w:tcBorders>
              <w:top w:val="single" w:sz="8" w:space="0" w:color="000000"/>
              <w:left w:val="single" w:sz="8" w:space="0" w:color="000000"/>
              <w:bottom w:val="single" w:sz="8" w:space="0" w:color="000000"/>
              <w:right w:val="single" w:sz="8" w:space="0" w:color="000000"/>
            </w:tcBorders>
            <w:vAlign w:val="center"/>
          </w:tcPr>
          <w:p w14:paraId="24D04EEF"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DASH-RES-07</w:t>
            </w:r>
          </w:p>
        </w:tc>
        <w:tc>
          <w:tcPr>
            <w:tcW w:w="1471" w:type="dxa"/>
            <w:tcBorders>
              <w:top w:val="single" w:sz="8" w:space="0" w:color="000000"/>
              <w:left w:val="single" w:sz="8" w:space="0" w:color="000000"/>
              <w:bottom w:val="single" w:sz="8" w:space="0" w:color="000000"/>
              <w:right w:val="single" w:sz="8" w:space="0" w:color="000000"/>
            </w:tcBorders>
            <w:vAlign w:val="center"/>
          </w:tcPr>
          <w:p w14:paraId="6670E3BD"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Filtrare</w:t>
            </w:r>
          </w:p>
        </w:tc>
        <w:tc>
          <w:tcPr>
            <w:tcW w:w="1649" w:type="dxa"/>
            <w:tcBorders>
              <w:top w:val="single" w:sz="8" w:space="0" w:color="000000"/>
              <w:left w:val="single" w:sz="8" w:space="0" w:color="000000"/>
              <w:bottom w:val="single" w:sz="8" w:space="0" w:color="000000"/>
              <w:right w:val="single" w:sz="8" w:space="0" w:color="000000"/>
            </w:tcBorders>
            <w:vAlign w:val="center"/>
          </w:tcPr>
          <w:p w14:paraId="13DDBD5A"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Filtrare rezultate</w:t>
            </w:r>
          </w:p>
        </w:tc>
        <w:tc>
          <w:tcPr>
            <w:tcW w:w="4684" w:type="dxa"/>
            <w:tcBorders>
              <w:top w:val="single" w:sz="8" w:space="0" w:color="000000"/>
              <w:left w:val="single" w:sz="8" w:space="0" w:color="000000"/>
              <w:bottom w:val="single" w:sz="8" w:space="0" w:color="000000"/>
              <w:right w:val="single" w:sz="8" w:space="0" w:color="000000"/>
            </w:tcBorders>
            <w:vAlign w:val="center"/>
          </w:tcPr>
          <w:p w14:paraId="3CB5EA8E"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Utilizatorii trebuie să poată filtra rezultatele după proces, perioadă și stare</w:t>
            </w:r>
          </w:p>
        </w:tc>
      </w:tr>
      <w:tr w:rsidR="006B2BEC" w:rsidRPr="00082AD5" w14:paraId="48B32160" w14:textId="77777777" w:rsidTr="00C56DCD">
        <w:trPr>
          <w:trHeight w:val="25"/>
        </w:trPr>
        <w:tc>
          <w:tcPr>
            <w:tcW w:w="1409" w:type="dxa"/>
            <w:tcBorders>
              <w:top w:val="single" w:sz="8" w:space="0" w:color="000000"/>
              <w:left w:val="single" w:sz="8" w:space="0" w:color="000000"/>
              <w:bottom w:val="single" w:sz="8" w:space="0" w:color="000000"/>
              <w:right w:val="single" w:sz="8" w:space="0" w:color="000000"/>
            </w:tcBorders>
            <w:vAlign w:val="center"/>
          </w:tcPr>
          <w:p w14:paraId="1595830F"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DASH-RES-08</w:t>
            </w:r>
          </w:p>
        </w:tc>
        <w:tc>
          <w:tcPr>
            <w:tcW w:w="1471" w:type="dxa"/>
            <w:tcBorders>
              <w:top w:val="single" w:sz="8" w:space="0" w:color="000000"/>
              <w:left w:val="single" w:sz="8" w:space="0" w:color="000000"/>
              <w:bottom w:val="single" w:sz="8" w:space="0" w:color="000000"/>
              <w:right w:val="single" w:sz="8" w:space="0" w:color="000000"/>
            </w:tcBorders>
            <w:vAlign w:val="center"/>
          </w:tcPr>
          <w:p w14:paraId="23D18881"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Export</w:t>
            </w:r>
          </w:p>
        </w:tc>
        <w:tc>
          <w:tcPr>
            <w:tcW w:w="1649" w:type="dxa"/>
            <w:tcBorders>
              <w:top w:val="single" w:sz="8" w:space="0" w:color="000000"/>
              <w:left w:val="single" w:sz="8" w:space="0" w:color="000000"/>
              <w:bottom w:val="single" w:sz="8" w:space="0" w:color="000000"/>
              <w:right w:val="single" w:sz="8" w:space="0" w:color="000000"/>
            </w:tcBorders>
            <w:vAlign w:val="center"/>
          </w:tcPr>
          <w:p w14:paraId="386E7D3A"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Export rezultate</w:t>
            </w:r>
          </w:p>
        </w:tc>
        <w:tc>
          <w:tcPr>
            <w:tcW w:w="4684" w:type="dxa"/>
            <w:tcBorders>
              <w:top w:val="single" w:sz="8" w:space="0" w:color="000000"/>
              <w:left w:val="single" w:sz="8" w:space="0" w:color="000000"/>
              <w:bottom w:val="single" w:sz="8" w:space="0" w:color="000000"/>
              <w:right w:val="single" w:sz="8" w:space="0" w:color="000000"/>
            </w:tcBorders>
            <w:vAlign w:val="center"/>
          </w:tcPr>
          <w:p w14:paraId="01C6F50A"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Utilizatorii autorizați trebuie să poată exporta rezultatele în format PDF/Excel</w:t>
            </w:r>
          </w:p>
        </w:tc>
      </w:tr>
      <w:tr w:rsidR="006B2BEC" w:rsidRPr="00082AD5" w14:paraId="0D397A71" w14:textId="77777777" w:rsidTr="00C56DCD">
        <w:trPr>
          <w:trHeight w:val="25"/>
        </w:trPr>
        <w:tc>
          <w:tcPr>
            <w:tcW w:w="1409" w:type="dxa"/>
            <w:tcBorders>
              <w:top w:val="single" w:sz="8" w:space="0" w:color="000000"/>
              <w:left w:val="single" w:sz="8" w:space="0" w:color="000000"/>
              <w:bottom w:val="single" w:sz="8" w:space="0" w:color="000000"/>
              <w:right w:val="single" w:sz="8" w:space="0" w:color="000000"/>
            </w:tcBorders>
            <w:vAlign w:val="center"/>
          </w:tcPr>
          <w:p w14:paraId="1B14482E"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DASH-RES-09</w:t>
            </w:r>
          </w:p>
        </w:tc>
        <w:tc>
          <w:tcPr>
            <w:tcW w:w="1471" w:type="dxa"/>
            <w:tcBorders>
              <w:top w:val="single" w:sz="8" w:space="0" w:color="000000"/>
              <w:left w:val="single" w:sz="8" w:space="0" w:color="000000"/>
              <w:bottom w:val="single" w:sz="8" w:space="0" w:color="000000"/>
              <w:right w:val="single" w:sz="8" w:space="0" w:color="000000"/>
            </w:tcBorders>
            <w:vAlign w:val="center"/>
          </w:tcPr>
          <w:p w14:paraId="7421D131"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Audit</w:t>
            </w:r>
          </w:p>
        </w:tc>
        <w:tc>
          <w:tcPr>
            <w:tcW w:w="1649" w:type="dxa"/>
            <w:tcBorders>
              <w:top w:val="single" w:sz="8" w:space="0" w:color="000000"/>
              <w:left w:val="single" w:sz="8" w:space="0" w:color="000000"/>
              <w:bottom w:val="single" w:sz="8" w:space="0" w:color="000000"/>
              <w:right w:val="single" w:sz="8" w:space="0" w:color="000000"/>
            </w:tcBorders>
            <w:vAlign w:val="center"/>
          </w:tcPr>
          <w:p w14:paraId="506345C0"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Audit acces rezultate</w:t>
            </w:r>
          </w:p>
        </w:tc>
        <w:tc>
          <w:tcPr>
            <w:tcW w:w="4684" w:type="dxa"/>
            <w:tcBorders>
              <w:top w:val="single" w:sz="8" w:space="0" w:color="000000"/>
              <w:left w:val="single" w:sz="8" w:space="0" w:color="000000"/>
              <w:bottom w:val="single" w:sz="8" w:space="0" w:color="000000"/>
              <w:right w:val="single" w:sz="8" w:space="0" w:color="000000"/>
            </w:tcBorders>
            <w:vAlign w:val="center"/>
          </w:tcPr>
          <w:p w14:paraId="0B77C7D2"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înregistreze accesările și vizualizările rezultatelor</w:t>
            </w:r>
          </w:p>
        </w:tc>
      </w:tr>
      <w:tr w:rsidR="006B2BEC" w:rsidRPr="00082AD5" w14:paraId="041E7AA9" w14:textId="77777777" w:rsidTr="00C56DCD">
        <w:trPr>
          <w:trHeight w:val="25"/>
        </w:trPr>
        <w:tc>
          <w:tcPr>
            <w:tcW w:w="1409" w:type="dxa"/>
            <w:tcBorders>
              <w:top w:val="single" w:sz="8" w:space="0" w:color="000000"/>
              <w:left w:val="single" w:sz="8" w:space="0" w:color="000000"/>
              <w:bottom w:val="single" w:sz="8" w:space="0" w:color="000000"/>
              <w:right w:val="single" w:sz="8" w:space="0" w:color="000000"/>
            </w:tcBorders>
            <w:vAlign w:val="center"/>
          </w:tcPr>
          <w:p w14:paraId="711AE889"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DASH-RES-10</w:t>
            </w:r>
          </w:p>
        </w:tc>
        <w:tc>
          <w:tcPr>
            <w:tcW w:w="1471" w:type="dxa"/>
            <w:tcBorders>
              <w:top w:val="single" w:sz="8" w:space="0" w:color="000000"/>
              <w:left w:val="single" w:sz="8" w:space="0" w:color="000000"/>
              <w:bottom w:val="single" w:sz="8" w:space="0" w:color="000000"/>
              <w:right w:val="single" w:sz="8" w:space="0" w:color="000000"/>
            </w:tcBorders>
            <w:vAlign w:val="center"/>
          </w:tcPr>
          <w:p w14:paraId="3057C569"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Istoric</w:t>
            </w:r>
          </w:p>
        </w:tc>
        <w:tc>
          <w:tcPr>
            <w:tcW w:w="1649" w:type="dxa"/>
            <w:tcBorders>
              <w:top w:val="single" w:sz="8" w:space="0" w:color="000000"/>
              <w:left w:val="single" w:sz="8" w:space="0" w:color="000000"/>
              <w:bottom w:val="single" w:sz="8" w:space="0" w:color="000000"/>
              <w:right w:val="single" w:sz="8" w:space="0" w:color="000000"/>
            </w:tcBorders>
            <w:vAlign w:val="center"/>
          </w:tcPr>
          <w:p w14:paraId="323D0784"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Păstrare istoric execuții</w:t>
            </w:r>
          </w:p>
        </w:tc>
        <w:tc>
          <w:tcPr>
            <w:tcW w:w="4684" w:type="dxa"/>
            <w:tcBorders>
              <w:top w:val="single" w:sz="8" w:space="0" w:color="000000"/>
              <w:left w:val="single" w:sz="8" w:space="0" w:color="000000"/>
              <w:bottom w:val="single" w:sz="8" w:space="0" w:color="000000"/>
              <w:right w:val="single" w:sz="8" w:space="0" w:color="000000"/>
            </w:tcBorders>
            <w:vAlign w:val="center"/>
          </w:tcPr>
          <w:p w14:paraId="6A561989" w14:textId="77777777" w:rsidR="006B2BEC" w:rsidRPr="00082AD5" w:rsidRDefault="000B72B9" w:rsidP="004216AE">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păstreze istoricul execuțiilor conform politicilor de retenție</w:t>
            </w:r>
          </w:p>
        </w:tc>
      </w:tr>
    </w:tbl>
    <w:p w14:paraId="2054495D" w14:textId="77777777" w:rsidR="006B2BEC" w:rsidRPr="00082AD5" w:rsidRDefault="006B2BEC" w:rsidP="0049137C">
      <w:pPr>
        <w:rPr>
          <w:rFonts w:ascii="Times New Roman" w:hAnsi="Times New Roman" w:cs="Times New Roman"/>
        </w:rPr>
      </w:pPr>
      <w:bookmarkStart w:id="53" w:name="_heading=h.7hybna3rv9ju" w:colFirst="0" w:colLast="0"/>
      <w:bookmarkEnd w:id="53"/>
    </w:p>
    <w:p w14:paraId="5C8F2F74" w14:textId="43B4AFCC" w:rsidR="006B2BEC" w:rsidRPr="00082AD5" w:rsidRDefault="000B72B9" w:rsidP="00905ED2">
      <w:pPr>
        <w:pStyle w:val="Titlu4"/>
        <w:spacing w:after="0"/>
        <w:jc w:val="both"/>
        <w:rPr>
          <w:rFonts w:ascii="Times New Roman" w:hAnsi="Times New Roman" w:cs="Times New Roman"/>
          <w:sz w:val="24"/>
          <w:szCs w:val="24"/>
        </w:rPr>
      </w:pPr>
      <w:bookmarkStart w:id="54" w:name="_heading=h.1w9n3w28phql" w:colFirst="0" w:colLast="0"/>
      <w:bookmarkEnd w:id="54"/>
      <w:r w:rsidRPr="00082AD5">
        <w:rPr>
          <w:rFonts w:ascii="Times New Roman" w:hAnsi="Times New Roman" w:cs="Times New Roman"/>
          <w:sz w:val="24"/>
          <w:szCs w:val="24"/>
        </w:rPr>
        <w:t xml:space="preserve">5.4.6.5. </w:t>
      </w:r>
      <w:proofErr w:type="spellStart"/>
      <w:r w:rsidRPr="00082AD5">
        <w:rPr>
          <w:rFonts w:ascii="Times New Roman" w:hAnsi="Times New Roman" w:cs="Times New Roman"/>
          <w:sz w:val="24"/>
          <w:szCs w:val="24"/>
        </w:rPr>
        <w:t>Submodul</w:t>
      </w:r>
      <w:r w:rsidR="00905ED2" w:rsidRPr="00082AD5">
        <w:rPr>
          <w:rFonts w:ascii="Times New Roman" w:hAnsi="Times New Roman" w:cs="Times New Roman"/>
          <w:sz w:val="24"/>
          <w:szCs w:val="24"/>
        </w:rPr>
        <w:t>ul</w:t>
      </w:r>
      <w:proofErr w:type="spellEnd"/>
      <w:r w:rsidRPr="00082AD5">
        <w:rPr>
          <w:rFonts w:ascii="Times New Roman" w:hAnsi="Times New Roman" w:cs="Times New Roman"/>
          <w:sz w:val="24"/>
          <w:szCs w:val="24"/>
        </w:rPr>
        <w:t>: Tarife</w:t>
      </w:r>
    </w:p>
    <w:p w14:paraId="7C1C5798" w14:textId="426F81A0" w:rsidR="006B2BEC" w:rsidRPr="00082AD5" w:rsidRDefault="000B72B9" w:rsidP="0065674F">
      <w:pPr>
        <w:jc w:val="both"/>
        <w:rPr>
          <w:rFonts w:ascii="Times New Roman" w:eastAsia="Calibri" w:hAnsi="Times New Roman" w:cs="Times New Roman"/>
        </w:rPr>
      </w:pPr>
      <w:proofErr w:type="spellStart"/>
      <w:r w:rsidRPr="00082AD5">
        <w:rPr>
          <w:rFonts w:ascii="Times New Roman" w:eastAsia="Calibri" w:hAnsi="Times New Roman" w:cs="Times New Roman"/>
        </w:rPr>
        <w:t>Submodulul</w:t>
      </w:r>
      <w:proofErr w:type="spellEnd"/>
      <w:r w:rsidRPr="00082AD5">
        <w:rPr>
          <w:rFonts w:ascii="Times New Roman" w:eastAsia="Calibri" w:hAnsi="Times New Roman" w:cs="Times New Roman"/>
        </w:rPr>
        <w:t xml:space="preserve"> de tarife din </w:t>
      </w:r>
      <w:proofErr w:type="spellStart"/>
      <w:r w:rsidRPr="00082AD5">
        <w:rPr>
          <w:rFonts w:ascii="Times New Roman" w:eastAsia="Calibri" w:hAnsi="Times New Roman" w:cs="Times New Roman"/>
        </w:rPr>
        <w:t>dashboard</w:t>
      </w:r>
      <w:proofErr w:type="spellEnd"/>
      <w:r w:rsidRPr="00082AD5">
        <w:rPr>
          <w:rFonts w:ascii="Times New Roman" w:eastAsia="Calibri" w:hAnsi="Times New Roman" w:cs="Times New Roman"/>
        </w:rPr>
        <w:t xml:space="preserve"> este responsabil de administrarea și vizualizarea tarifelor utilizate în procesul de calcul al consumurilor și al facturării. Tarifele sunt definite pe criterii de perioadă de valabilitate și tip de presiune și sunt utilizate de sistem în mod automat la calcularea valorilor aferente consumului.</w:t>
      </w:r>
    </w:p>
    <w:p w14:paraId="665955FB" w14:textId="026D12ED" w:rsidR="006B2BEC" w:rsidRPr="00082AD5" w:rsidRDefault="000B72B9" w:rsidP="0065674F">
      <w:pPr>
        <w:jc w:val="both"/>
        <w:rPr>
          <w:rFonts w:ascii="Times New Roman" w:eastAsia="Calibri" w:hAnsi="Times New Roman" w:cs="Times New Roman"/>
        </w:rPr>
      </w:pPr>
      <w:proofErr w:type="spellStart"/>
      <w:r w:rsidRPr="00082AD5">
        <w:rPr>
          <w:rFonts w:ascii="Times New Roman" w:eastAsia="Calibri" w:hAnsi="Times New Roman" w:cs="Times New Roman"/>
        </w:rPr>
        <w:t>Submodulul</w:t>
      </w:r>
      <w:proofErr w:type="spellEnd"/>
      <w:r w:rsidRPr="00082AD5">
        <w:rPr>
          <w:rFonts w:ascii="Times New Roman" w:eastAsia="Calibri" w:hAnsi="Times New Roman" w:cs="Times New Roman"/>
        </w:rPr>
        <w:t xml:space="preserve"> permite exclusiv adăugarea de tarife noi, fără posibilitatea modificării sau ștergerii celor existente, asigurând astfel trasabilitatea și integritatea datelor istorice.</w:t>
      </w:r>
    </w:p>
    <w:p w14:paraId="389AC5B1" w14:textId="7DF7CA82" w:rsidR="006B2BEC" w:rsidRPr="00082AD5" w:rsidRDefault="000B72B9" w:rsidP="0065674F">
      <w:pPr>
        <w:jc w:val="both"/>
        <w:rPr>
          <w:rFonts w:ascii="Times New Roman" w:eastAsia="Calibri" w:hAnsi="Times New Roman" w:cs="Times New Roman"/>
        </w:rPr>
      </w:pPr>
      <w:r w:rsidRPr="00082AD5">
        <w:rPr>
          <w:rFonts w:ascii="Times New Roman" w:eastAsia="Calibri" w:hAnsi="Times New Roman" w:cs="Times New Roman"/>
        </w:rPr>
        <w:t>Tarifele sunt utilizate de sistem în baza regulilor de business configurate, fiind aplicat automat tariful activ corespunzător perioadei și tipului de presiune.</w:t>
      </w:r>
    </w:p>
    <w:tbl>
      <w:tblPr>
        <w:tblStyle w:val="14"/>
        <w:tblW w:w="92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9"/>
        <w:gridCol w:w="1373"/>
        <w:gridCol w:w="1760"/>
        <w:gridCol w:w="4518"/>
      </w:tblGrid>
      <w:tr w:rsidR="006B2BEC" w:rsidRPr="00082AD5" w14:paraId="258F4193" w14:textId="77777777" w:rsidTr="00C56DCD">
        <w:trPr>
          <w:trHeight w:val="25"/>
        </w:trPr>
        <w:tc>
          <w:tcPr>
            <w:tcW w:w="1549" w:type="dxa"/>
            <w:tcBorders>
              <w:top w:val="single" w:sz="8" w:space="0" w:color="000000"/>
              <w:left w:val="single" w:sz="8" w:space="0" w:color="000000"/>
              <w:bottom w:val="single" w:sz="8" w:space="0" w:color="000000"/>
              <w:right w:val="single" w:sz="8" w:space="0" w:color="000000"/>
            </w:tcBorders>
          </w:tcPr>
          <w:p w14:paraId="249EEFF1"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373" w:type="dxa"/>
            <w:tcBorders>
              <w:top w:val="single" w:sz="8" w:space="0" w:color="000000"/>
              <w:left w:val="single" w:sz="8" w:space="0" w:color="000000"/>
              <w:bottom w:val="single" w:sz="8" w:space="0" w:color="000000"/>
              <w:right w:val="single" w:sz="8" w:space="0" w:color="000000"/>
            </w:tcBorders>
          </w:tcPr>
          <w:p w14:paraId="0067C5D3"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1760" w:type="dxa"/>
            <w:tcBorders>
              <w:top w:val="single" w:sz="8" w:space="0" w:color="000000"/>
              <w:left w:val="single" w:sz="8" w:space="0" w:color="000000"/>
              <w:bottom w:val="single" w:sz="8" w:space="0" w:color="000000"/>
              <w:right w:val="single" w:sz="8" w:space="0" w:color="000000"/>
            </w:tcBorders>
          </w:tcPr>
          <w:p w14:paraId="281CD7E4"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518" w:type="dxa"/>
            <w:tcBorders>
              <w:top w:val="single" w:sz="8" w:space="0" w:color="000000"/>
              <w:left w:val="single" w:sz="8" w:space="0" w:color="000000"/>
              <w:bottom w:val="single" w:sz="8" w:space="0" w:color="000000"/>
              <w:right w:val="single" w:sz="8" w:space="0" w:color="000000"/>
            </w:tcBorders>
          </w:tcPr>
          <w:p w14:paraId="75930E0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4009B10E" w14:textId="77777777" w:rsidTr="00C56DCD">
        <w:trPr>
          <w:trHeight w:val="332"/>
        </w:trPr>
        <w:tc>
          <w:tcPr>
            <w:tcW w:w="1549" w:type="dxa"/>
            <w:tcBorders>
              <w:top w:val="single" w:sz="8" w:space="0" w:color="000000"/>
              <w:left w:val="single" w:sz="8" w:space="0" w:color="000000"/>
              <w:bottom w:val="single" w:sz="8" w:space="0" w:color="000000"/>
              <w:right w:val="single" w:sz="8" w:space="0" w:color="000000"/>
            </w:tcBorders>
          </w:tcPr>
          <w:p w14:paraId="03D35C1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DASH-TAR-01</w:t>
            </w:r>
          </w:p>
        </w:tc>
        <w:tc>
          <w:tcPr>
            <w:tcW w:w="1373" w:type="dxa"/>
            <w:tcBorders>
              <w:top w:val="single" w:sz="8" w:space="0" w:color="000000"/>
              <w:left w:val="single" w:sz="8" w:space="0" w:color="000000"/>
              <w:bottom w:val="single" w:sz="8" w:space="0" w:color="000000"/>
              <w:right w:val="single" w:sz="8" w:space="0" w:color="000000"/>
            </w:tcBorders>
          </w:tcPr>
          <w:p w14:paraId="5E801D2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Vizualizare</w:t>
            </w:r>
          </w:p>
        </w:tc>
        <w:tc>
          <w:tcPr>
            <w:tcW w:w="1760" w:type="dxa"/>
            <w:tcBorders>
              <w:top w:val="single" w:sz="8" w:space="0" w:color="000000"/>
              <w:left w:val="single" w:sz="8" w:space="0" w:color="000000"/>
              <w:bottom w:val="single" w:sz="8" w:space="0" w:color="000000"/>
              <w:right w:val="single" w:sz="8" w:space="0" w:color="000000"/>
            </w:tcBorders>
          </w:tcPr>
          <w:p w14:paraId="73EBD36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Listă tarife</w:t>
            </w:r>
          </w:p>
        </w:tc>
        <w:tc>
          <w:tcPr>
            <w:tcW w:w="4518" w:type="dxa"/>
            <w:tcBorders>
              <w:top w:val="single" w:sz="8" w:space="0" w:color="000000"/>
              <w:left w:val="single" w:sz="8" w:space="0" w:color="000000"/>
              <w:bottom w:val="single" w:sz="8" w:space="0" w:color="000000"/>
              <w:right w:val="single" w:sz="8" w:space="0" w:color="000000"/>
            </w:tcBorders>
          </w:tcPr>
          <w:p w14:paraId="391A465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afișeze lista tarifelor existente, cu informații privind perioada de valabilitate, tipul de presiune, valoarea și statusul</w:t>
            </w:r>
          </w:p>
        </w:tc>
      </w:tr>
      <w:tr w:rsidR="006B2BEC" w:rsidRPr="00082AD5" w14:paraId="28FD902A" w14:textId="77777777">
        <w:trPr>
          <w:trHeight w:val="391"/>
        </w:trPr>
        <w:tc>
          <w:tcPr>
            <w:tcW w:w="1549" w:type="dxa"/>
            <w:tcBorders>
              <w:top w:val="single" w:sz="8" w:space="0" w:color="000000"/>
              <w:left w:val="single" w:sz="8" w:space="0" w:color="000000"/>
              <w:bottom w:val="single" w:sz="8" w:space="0" w:color="000000"/>
              <w:right w:val="single" w:sz="8" w:space="0" w:color="000000"/>
            </w:tcBorders>
          </w:tcPr>
          <w:p w14:paraId="4EDA2F1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DASH-TAR-02</w:t>
            </w:r>
          </w:p>
        </w:tc>
        <w:tc>
          <w:tcPr>
            <w:tcW w:w="1373" w:type="dxa"/>
            <w:tcBorders>
              <w:top w:val="single" w:sz="8" w:space="0" w:color="000000"/>
              <w:left w:val="single" w:sz="8" w:space="0" w:color="000000"/>
              <w:bottom w:val="single" w:sz="8" w:space="0" w:color="000000"/>
              <w:right w:val="single" w:sz="8" w:space="0" w:color="000000"/>
            </w:tcBorders>
          </w:tcPr>
          <w:p w14:paraId="234C75D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Vizualizare</w:t>
            </w:r>
          </w:p>
        </w:tc>
        <w:tc>
          <w:tcPr>
            <w:tcW w:w="1760" w:type="dxa"/>
            <w:tcBorders>
              <w:top w:val="single" w:sz="8" w:space="0" w:color="000000"/>
              <w:left w:val="single" w:sz="8" w:space="0" w:color="000000"/>
              <w:bottom w:val="single" w:sz="8" w:space="0" w:color="000000"/>
              <w:right w:val="single" w:sz="8" w:space="0" w:color="000000"/>
            </w:tcBorders>
          </w:tcPr>
          <w:p w14:paraId="4752A58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Detalii tarif</w:t>
            </w:r>
          </w:p>
        </w:tc>
        <w:tc>
          <w:tcPr>
            <w:tcW w:w="4518" w:type="dxa"/>
            <w:tcBorders>
              <w:top w:val="single" w:sz="8" w:space="0" w:color="000000"/>
              <w:left w:val="single" w:sz="8" w:space="0" w:color="000000"/>
              <w:bottom w:val="single" w:sz="8" w:space="0" w:color="000000"/>
              <w:right w:val="single" w:sz="8" w:space="0" w:color="000000"/>
            </w:tcBorders>
          </w:tcPr>
          <w:p w14:paraId="48A6259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vizualizarea detaliilor unui tarif selectat</w:t>
            </w:r>
          </w:p>
        </w:tc>
      </w:tr>
      <w:tr w:rsidR="006B2BEC" w:rsidRPr="00082AD5" w14:paraId="36648C6F" w14:textId="77777777" w:rsidTr="00C56DCD">
        <w:trPr>
          <w:trHeight w:val="25"/>
        </w:trPr>
        <w:tc>
          <w:tcPr>
            <w:tcW w:w="1549" w:type="dxa"/>
            <w:tcBorders>
              <w:top w:val="single" w:sz="8" w:space="0" w:color="000000"/>
              <w:left w:val="single" w:sz="8" w:space="0" w:color="000000"/>
              <w:bottom w:val="single" w:sz="8" w:space="0" w:color="000000"/>
              <w:right w:val="single" w:sz="8" w:space="0" w:color="000000"/>
            </w:tcBorders>
          </w:tcPr>
          <w:p w14:paraId="2290617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DASH-TAR-03</w:t>
            </w:r>
          </w:p>
        </w:tc>
        <w:tc>
          <w:tcPr>
            <w:tcW w:w="1373" w:type="dxa"/>
            <w:tcBorders>
              <w:top w:val="single" w:sz="8" w:space="0" w:color="000000"/>
              <w:left w:val="single" w:sz="8" w:space="0" w:color="000000"/>
              <w:bottom w:val="single" w:sz="8" w:space="0" w:color="000000"/>
              <w:right w:val="single" w:sz="8" w:space="0" w:color="000000"/>
            </w:tcBorders>
          </w:tcPr>
          <w:p w14:paraId="17F7F3A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Administrare</w:t>
            </w:r>
          </w:p>
        </w:tc>
        <w:tc>
          <w:tcPr>
            <w:tcW w:w="1760" w:type="dxa"/>
            <w:tcBorders>
              <w:top w:val="single" w:sz="8" w:space="0" w:color="000000"/>
              <w:left w:val="single" w:sz="8" w:space="0" w:color="000000"/>
              <w:bottom w:val="single" w:sz="8" w:space="0" w:color="000000"/>
              <w:right w:val="single" w:sz="8" w:space="0" w:color="000000"/>
            </w:tcBorders>
          </w:tcPr>
          <w:p w14:paraId="1E4A932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Adăugare tarif</w:t>
            </w:r>
          </w:p>
        </w:tc>
        <w:tc>
          <w:tcPr>
            <w:tcW w:w="4518" w:type="dxa"/>
            <w:tcBorders>
              <w:top w:val="single" w:sz="8" w:space="0" w:color="000000"/>
              <w:left w:val="single" w:sz="8" w:space="0" w:color="000000"/>
              <w:bottom w:val="single" w:sz="8" w:space="0" w:color="000000"/>
              <w:right w:val="single" w:sz="8" w:space="0" w:color="000000"/>
            </w:tcBorders>
          </w:tcPr>
          <w:p w14:paraId="2DFBF7F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permită utilizatorului cu rol </w:t>
            </w:r>
            <w:proofErr w:type="spellStart"/>
            <w:r w:rsidRPr="00082AD5">
              <w:rPr>
                <w:rFonts w:ascii="Times New Roman" w:eastAsia="Calibri" w:hAnsi="Times New Roman" w:cs="Times New Roman"/>
                <w:sz w:val="18"/>
                <w:szCs w:val="18"/>
              </w:rPr>
              <w:t>Admin</w:t>
            </w:r>
            <w:proofErr w:type="spellEnd"/>
            <w:r w:rsidRPr="00082AD5">
              <w:rPr>
                <w:rFonts w:ascii="Times New Roman" w:eastAsia="Calibri" w:hAnsi="Times New Roman" w:cs="Times New Roman"/>
                <w:sz w:val="18"/>
                <w:szCs w:val="18"/>
              </w:rPr>
              <w:t xml:space="preserve"> adăugarea unui tarif nou</w:t>
            </w:r>
          </w:p>
        </w:tc>
      </w:tr>
      <w:tr w:rsidR="006B2BEC" w:rsidRPr="00082AD5" w14:paraId="0D0E1567" w14:textId="77777777" w:rsidTr="00C56DCD">
        <w:trPr>
          <w:trHeight w:val="74"/>
        </w:trPr>
        <w:tc>
          <w:tcPr>
            <w:tcW w:w="1549" w:type="dxa"/>
            <w:tcBorders>
              <w:top w:val="single" w:sz="8" w:space="0" w:color="000000"/>
              <w:left w:val="single" w:sz="8" w:space="0" w:color="000000"/>
              <w:bottom w:val="single" w:sz="8" w:space="0" w:color="000000"/>
              <w:right w:val="single" w:sz="8" w:space="0" w:color="000000"/>
            </w:tcBorders>
          </w:tcPr>
          <w:p w14:paraId="4A6C3FA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lastRenderedPageBreak/>
              <w:t>DASH-TAR-04</w:t>
            </w:r>
          </w:p>
        </w:tc>
        <w:tc>
          <w:tcPr>
            <w:tcW w:w="1373" w:type="dxa"/>
            <w:tcBorders>
              <w:top w:val="single" w:sz="8" w:space="0" w:color="000000"/>
              <w:left w:val="single" w:sz="8" w:space="0" w:color="000000"/>
              <w:bottom w:val="single" w:sz="8" w:space="0" w:color="000000"/>
              <w:right w:val="single" w:sz="8" w:space="0" w:color="000000"/>
            </w:tcBorders>
          </w:tcPr>
          <w:p w14:paraId="35D31F3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w:t>
            </w:r>
          </w:p>
        </w:tc>
        <w:tc>
          <w:tcPr>
            <w:tcW w:w="1760" w:type="dxa"/>
            <w:tcBorders>
              <w:top w:val="single" w:sz="8" w:space="0" w:color="000000"/>
              <w:left w:val="single" w:sz="8" w:space="0" w:color="000000"/>
              <w:bottom w:val="single" w:sz="8" w:space="0" w:color="000000"/>
              <w:right w:val="single" w:sz="8" w:space="0" w:color="000000"/>
            </w:tcBorders>
          </w:tcPr>
          <w:p w14:paraId="7F61859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 perioadă</w:t>
            </w:r>
          </w:p>
        </w:tc>
        <w:tc>
          <w:tcPr>
            <w:tcW w:w="4518" w:type="dxa"/>
            <w:tcBorders>
              <w:top w:val="single" w:sz="8" w:space="0" w:color="000000"/>
              <w:left w:val="single" w:sz="8" w:space="0" w:color="000000"/>
              <w:bottom w:val="single" w:sz="8" w:space="0" w:color="000000"/>
              <w:right w:val="single" w:sz="8" w:space="0" w:color="000000"/>
            </w:tcBorders>
          </w:tcPr>
          <w:p w14:paraId="5B4F521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valideze corectitudinea perioadei de valabilitate (data început ≤ data sfârșit)</w:t>
            </w:r>
          </w:p>
        </w:tc>
      </w:tr>
      <w:tr w:rsidR="006B2BEC" w:rsidRPr="00082AD5" w14:paraId="0599AE65" w14:textId="77777777" w:rsidTr="00C56DCD">
        <w:trPr>
          <w:trHeight w:val="125"/>
        </w:trPr>
        <w:tc>
          <w:tcPr>
            <w:tcW w:w="1549" w:type="dxa"/>
            <w:tcBorders>
              <w:top w:val="single" w:sz="8" w:space="0" w:color="000000"/>
              <w:left w:val="single" w:sz="8" w:space="0" w:color="000000"/>
              <w:bottom w:val="single" w:sz="8" w:space="0" w:color="000000"/>
              <w:right w:val="single" w:sz="8" w:space="0" w:color="000000"/>
            </w:tcBorders>
          </w:tcPr>
          <w:p w14:paraId="7057D55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DASH-TAR-05</w:t>
            </w:r>
          </w:p>
        </w:tc>
        <w:tc>
          <w:tcPr>
            <w:tcW w:w="1373" w:type="dxa"/>
            <w:tcBorders>
              <w:top w:val="single" w:sz="8" w:space="0" w:color="000000"/>
              <w:left w:val="single" w:sz="8" w:space="0" w:color="000000"/>
              <w:bottom w:val="single" w:sz="8" w:space="0" w:color="000000"/>
              <w:right w:val="single" w:sz="8" w:space="0" w:color="000000"/>
            </w:tcBorders>
          </w:tcPr>
          <w:p w14:paraId="74A0BBB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w:t>
            </w:r>
          </w:p>
        </w:tc>
        <w:tc>
          <w:tcPr>
            <w:tcW w:w="1760" w:type="dxa"/>
            <w:tcBorders>
              <w:top w:val="single" w:sz="8" w:space="0" w:color="000000"/>
              <w:left w:val="single" w:sz="8" w:space="0" w:color="000000"/>
              <w:bottom w:val="single" w:sz="8" w:space="0" w:color="000000"/>
              <w:right w:val="single" w:sz="8" w:space="0" w:color="000000"/>
            </w:tcBorders>
          </w:tcPr>
          <w:p w14:paraId="554ECD4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Prevenire suprapuneri</w:t>
            </w:r>
          </w:p>
        </w:tc>
        <w:tc>
          <w:tcPr>
            <w:tcW w:w="4518" w:type="dxa"/>
            <w:tcBorders>
              <w:top w:val="single" w:sz="8" w:space="0" w:color="000000"/>
              <w:left w:val="single" w:sz="8" w:space="0" w:color="000000"/>
              <w:bottom w:val="single" w:sz="8" w:space="0" w:color="000000"/>
              <w:right w:val="single" w:sz="8" w:space="0" w:color="000000"/>
            </w:tcBorders>
          </w:tcPr>
          <w:p w14:paraId="4B25D64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nu trebuie să permită suprapunerea perioadelor de valabilitate pentru tarife cu același tip de presiune</w:t>
            </w:r>
          </w:p>
        </w:tc>
      </w:tr>
      <w:tr w:rsidR="006B2BEC" w:rsidRPr="00082AD5" w14:paraId="62117B57" w14:textId="77777777" w:rsidTr="00C56DCD">
        <w:trPr>
          <w:trHeight w:val="35"/>
        </w:trPr>
        <w:tc>
          <w:tcPr>
            <w:tcW w:w="1549" w:type="dxa"/>
            <w:tcBorders>
              <w:top w:val="single" w:sz="8" w:space="0" w:color="000000"/>
              <w:left w:val="single" w:sz="8" w:space="0" w:color="000000"/>
              <w:bottom w:val="single" w:sz="8" w:space="0" w:color="000000"/>
              <w:right w:val="single" w:sz="8" w:space="0" w:color="000000"/>
            </w:tcBorders>
          </w:tcPr>
          <w:p w14:paraId="73C41B4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DASH-TAR-06</w:t>
            </w:r>
          </w:p>
        </w:tc>
        <w:tc>
          <w:tcPr>
            <w:tcW w:w="1373" w:type="dxa"/>
            <w:tcBorders>
              <w:top w:val="single" w:sz="8" w:space="0" w:color="000000"/>
              <w:left w:val="single" w:sz="8" w:space="0" w:color="000000"/>
              <w:bottom w:val="single" w:sz="8" w:space="0" w:color="000000"/>
              <w:right w:val="single" w:sz="8" w:space="0" w:color="000000"/>
            </w:tcBorders>
          </w:tcPr>
          <w:p w14:paraId="4558452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1760" w:type="dxa"/>
            <w:tcBorders>
              <w:top w:val="single" w:sz="8" w:space="0" w:color="000000"/>
              <w:left w:val="single" w:sz="8" w:space="0" w:color="000000"/>
              <w:bottom w:val="single" w:sz="8" w:space="0" w:color="000000"/>
              <w:right w:val="single" w:sz="8" w:space="0" w:color="000000"/>
            </w:tcBorders>
          </w:tcPr>
          <w:p w14:paraId="6662678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Aplicare tarif activ</w:t>
            </w:r>
          </w:p>
        </w:tc>
        <w:tc>
          <w:tcPr>
            <w:tcW w:w="4518" w:type="dxa"/>
            <w:tcBorders>
              <w:top w:val="single" w:sz="8" w:space="0" w:color="000000"/>
              <w:left w:val="single" w:sz="8" w:space="0" w:color="000000"/>
              <w:bottom w:val="single" w:sz="8" w:space="0" w:color="000000"/>
              <w:right w:val="single" w:sz="8" w:space="0" w:color="000000"/>
            </w:tcBorders>
          </w:tcPr>
          <w:p w14:paraId="682B596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utilizeze automat tariful activ corespunzător perioadei și tipului de presiune în procesele de calcul</w:t>
            </w:r>
          </w:p>
        </w:tc>
      </w:tr>
      <w:tr w:rsidR="006B2BEC" w:rsidRPr="00082AD5" w14:paraId="209FE573" w14:textId="77777777" w:rsidTr="00C56DCD">
        <w:trPr>
          <w:trHeight w:val="25"/>
        </w:trPr>
        <w:tc>
          <w:tcPr>
            <w:tcW w:w="1549" w:type="dxa"/>
            <w:tcBorders>
              <w:top w:val="single" w:sz="8" w:space="0" w:color="000000"/>
              <w:left w:val="single" w:sz="8" w:space="0" w:color="000000"/>
              <w:bottom w:val="single" w:sz="8" w:space="0" w:color="000000"/>
              <w:right w:val="single" w:sz="8" w:space="0" w:color="000000"/>
            </w:tcBorders>
          </w:tcPr>
          <w:p w14:paraId="53B597E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DASH-TAR-07</w:t>
            </w:r>
          </w:p>
        </w:tc>
        <w:tc>
          <w:tcPr>
            <w:tcW w:w="1373" w:type="dxa"/>
            <w:tcBorders>
              <w:top w:val="single" w:sz="8" w:space="0" w:color="000000"/>
              <w:left w:val="single" w:sz="8" w:space="0" w:color="000000"/>
              <w:bottom w:val="single" w:sz="8" w:space="0" w:color="000000"/>
              <w:right w:val="single" w:sz="8" w:space="0" w:color="000000"/>
            </w:tcBorders>
          </w:tcPr>
          <w:p w14:paraId="7891C7A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Audit</w:t>
            </w:r>
          </w:p>
        </w:tc>
        <w:tc>
          <w:tcPr>
            <w:tcW w:w="1760" w:type="dxa"/>
            <w:tcBorders>
              <w:top w:val="single" w:sz="8" w:space="0" w:color="000000"/>
              <w:left w:val="single" w:sz="8" w:space="0" w:color="000000"/>
              <w:bottom w:val="single" w:sz="8" w:space="0" w:color="000000"/>
              <w:right w:val="single" w:sz="8" w:space="0" w:color="000000"/>
            </w:tcBorders>
          </w:tcPr>
          <w:p w14:paraId="0BA4E46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Istoric și trasabilitate</w:t>
            </w:r>
          </w:p>
        </w:tc>
        <w:tc>
          <w:tcPr>
            <w:tcW w:w="4518" w:type="dxa"/>
            <w:tcBorders>
              <w:top w:val="single" w:sz="8" w:space="0" w:color="000000"/>
              <w:left w:val="single" w:sz="8" w:space="0" w:color="000000"/>
              <w:bottom w:val="single" w:sz="8" w:space="0" w:color="000000"/>
              <w:right w:val="single" w:sz="8" w:space="0" w:color="000000"/>
            </w:tcBorders>
          </w:tcPr>
          <w:p w14:paraId="4FDB06C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păstreze istoricul tarifelor și informații de audit (data și utilizatorul care a creat tariful)</w:t>
            </w:r>
          </w:p>
        </w:tc>
      </w:tr>
      <w:tr w:rsidR="006B2BEC" w:rsidRPr="00082AD5" w14:paraId="0EFA353A" w14:textId="77777777" w:rsidTr="00C56DCD">
        <w:trPr>
          <w:trHeight w:val="25"/>
        </w:trPr>
        <w:tc>
          <w:tcPr>
            <w:tcW w:w="1549" w:type="dxa"/>
            <w:tcBorders>
              <w:top w:val="single" w:sz="8" w:space="0" w:color="000000"/>
              <w:left w:val="single" w:sz="8" w:space="0" w:color="000000"/>
              <w:bottom w:val="single" w:sz="8" w:space="0" w:color="000000"/>
              <w:right w:val="single" w:sz="8" w:space="0" w:color="000000"/>
            </w:tcBorders>
          </w:tcPr>
          <w:p w14:paraId="3132287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DASH-TAR-08</w:t>
            </w:r>
          </w:p>
        </w:tc>
        <w:tc>
          <w:tcPr>
            <w:tcW w:w="1373" w:type="dxa"/>
            <w:tcBorders>
              <w:top w:val="single" w:sz="8" w:space="0" w:color="000000"/>
              <w:left w:val="single" w:sz="8" w:space="0" w:color="000000"/>
              <w:bottom w:val="single" w:sz="8" w:space="0" w:color="000000"/>
              <w:right w:val="single" w:sz="8" w:space="0" w:color="000000"/>
            </w:tcBorders>
          </w:tcPr>
          <w:p w14:paraId="6C48610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Securitate</w:t>
            </w:r>
          </w:p>
        </w:tc>
        <w:tc>
          <w:tcPr>
            <w:tcW w:w="1760" w:type="dxa"/>
            <w:tcBorders>
              <w:top w:val="single" w:sz="8" w:space="0" w:color="000000"/>
              <w:left w:val="single" w:sz="8" w:space="0" w:color="000000"/>
              <w:bottom w:val="single" w:sz="8" w:space="0" w:color="000000"/>
              <w:right w:val="single" w:sz="8" w:space="0" w:color="000000"/>
            </w:tcBorders>
          </w:tcPr>
          <w:p w14:paraId="2FC05CE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Restricționare modificări</w:t>
            </w:r>
          </w:p>
        </w:tc>
        <w:tc>
          <w:tcPr>
            <w:tcW w:w="4518" w:type="dxa"/>
            <w:tcBorders>
              <w:top w:val="single" w:sz="8" w:space="0" w:color="000000"/>
              <w:left w:val="single" w:sz="8" w:space="0" w:color="000000"/>
              <w:bottom w:val="single" w:sz="8" w:space="0" w:color="000000"/>
              <w:right w:val="single" w:sz="8" w:space="0" w:color="000000"/>
            </w:tcBorders>
          </w:tcPr>
          <w:p w14:paraId="01B81B4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nu trebuie să permită modificarea sau ștergerea tarifelor existente</w:t>
            </w:r>
          </w:p>
        </w:tc>
      </w:tr>
    </w:tbl>
    <w:p w14:paraId="2FD8B6C9" w14:textId="77777777" w:rsidR="006B2BEC" w:rsidRPr="00082AD5" w:rsidRDefault="006B2BEC" w:rsidP="0049137C">
      <w:pPr>
        <w:pBdr>
          <w:top w:val="nil"/>
          <w:left w:val="nil"/>
          <w:bottom w:val="nil"/>
          <w:right w:val="nil"/>
          <w:between w:val="nil"/>
        </w:pBdr>
        <w:rPr>
          <w:rFonts w:ascii="Times New Roman" w:hAnsi="Times New Roman" w:cs="Times New Roman"/>
          <w:color w:val="000000"/>
        </w:rPr>
      </w:pPr>
      <w:bookmarkStart w:id="55" w:name="_heading=h.hr8f8i1ou651" w:colFirst="0" w:colLast="0"/>
      <w:bookmarkEnd w:id="55"/>
    </w:p>
    <w:p w14:paraId="27E8F6CB" w14:textId="4866F455" w:rsidR="006B2BEC" w:rsidRPr="00082AD5" w:rsidRDefault="000B72B9" w:rsidP="00C56DCD">
      <w:pPr>
        <w:pStyle w:val="Titlu4"/>
        <w:spacing w:after="0"/>
        <w:jc w:val="both"/>
        <w:rPr>
          <w:rFonts w:ascii="Times New Roman" w:hAnsi="Times New Roman" w:cs="Times New Roman"/>
          <w:sz w:val="24"/>
          <w:szCs w:val="24"/>
        </w:rPr>
      </w:pPr>
      <w:bookmarkStart w:id="56" w:name="_heading=h.8pjy3qz0qzv0" w:colFirst="0" w:colLast="0"/>
      <w:bookmarkEnd w:id="56"/>
      <w:r w:rsidRPr="00082AD5">
        <w:rPr>
          <w:rFonts w:ascii="Times New Roman" w:hAnsi="Times New Roman" w:cs="Times New Roman"/>
          <w:sz w:val="24"/>
          <w:szCs w:val="24"/>
        </w:rPr>
        <w:t xml:space="preserve">5.4.6.6. </w:t>
      </w:r>
      <w:proofErr w:type="spellStart"/>
      <w:r w:rsidRPr="00082AD5">
        <w:rPr>
          <w:rFonts w:ascii="Times New Roman" w:hAnsi="Times New Roman" w:cs="Times New Roman"/>
          <w:sz w:val="24"/>
          <w:szCs w:val="24"/>
        </w:rPr>
        <w:t>Submodul</w:t>
      </w:r>
      <w:r w:rsidR="006018EF" w:rsidRPr="00082AD5">
        <w:rPr>
          <w:rFonts w:ascii="Times New Roman" w:hAnsi="Times New Roman" w:cs="Times New Roman"/>
          <w:sz w:val="24"/>
          <w:szCs w:val="24"/>
        </w:rPr>
        <w:t>ul</w:t>
      </w:r>
      <w:proofErr w:type="spellEnd"/>
      <w:r w:rsidRPr="00082AD5">
        <w:rPr>
          <w:rFonts w:ascii="Times New Roman" w:hAnsi="Times New Roman" w:cs="Times New Roman"/>
          <w:sz w:val="24"/>
          <w:szCs w:val="24"/>
        </w:rPr>
        <w:t xml:space="preserve">: Rapoarte </w:t>
      </w:r>
    </w:p>
    <w:p w14:paraId="2F507EF2" w14:textId="5354D3E1" w:rsidR="006B2BEC" w:rsidRPr="00082AD5" w:rsidRDefault="000B72B9" w:rsidP="0034426D">
      <w:pPr>
        <w:jc w:val="both"/>
        <w:rPr>
          <w:rFonts w:ascii="Times New Roman" w:eastAsia="Calibri" w:hAnsi="Times New Roman" w:cs="Times New Roman"/>
        </w:rPr>
      </w:pPr>
      <w:proofErr w:type="spellStart"/>
      <w:r w:rsidRPr="00082AD5">
        <w:rPr>
          <w:rFonts w:ascii="Times New Roman" w:eastAsia="Calibri" w:hAnsi="Times New Roman" w:cs="Times New Roman"/>
        </w:rPr>
        <w:t>Submodulul</w:t>
      </w:r>
      <w:proofErr w:type="spellEnd"/>
      <w:r w:rsidRPr="00082AD5">
        <w:rPr>
          <w:rFonts w:ascii="Times New Roman" w:eastAsia="Calibri" w:hAnsi="Times New Roman" w:cs="Times New Roman"/>
        </w:rPr>
        <w:t xml:space="preserve"> de rapoarte din </w:t>
      </w:r>
      <w:proofErr w:type="spellStart"/>
      <w:r w:rsidRPr="00082AD5">
        <w:rPr>
          <w:rFonts w:ascii="Times New Roman" w:eastAsia="Calibri" w:hAnsi="Times New Roman" w:cs="Times New Roman"/>
        </w:rPr>
        <w:t>dashboard</w:t>
      </w:r>
      <w:proofErr w:type="spellEnd"/>
      <w:r w:rsidRPr="00082AD5">
        <w:rPr>
          <w:rFonts w:ascii="Times New Roman" w:eastAsia="Calibri" w:hAnsi="Times New Roman" w:cs="Times New Roman"/>
        </w:rPr>
        <w:t xml:space="preserve"> este responsabil de furnizarea rapoartelor generale și agregate privind intrările financiare, calculele efectuate de sistem și volumele înregistrate. Rapoartele sunt destinate analizei și monitorizării operaționale și manageriale și nu permit modificarea datelor sursă.</w:t>
      </w:r>
    </w:p>
    <w:p w14:paraId="3E22E268" w14:textId="61F3D4E8" w:rsidR="006B2BEC" w:rsidRPr="00082AD5" w:rsidRDefault="000B72B9" w:rsidP="006018EF">
      <w:pPr>
        <w:jc w:val="both"/>
        <w:rPr>
          <w:rFonts w:ascii="Times New Roman" w:eastAsia="Calibri" w:hAnsi="Times New Roman" w:cs="Times New Roman"/>
        </w:rPr>
      </w:pPr>
      <w:proofErr w:type="spellStart"/>
      <w:r w:rsidRPr="00082AD5">
        <w:rPr>
          <w:rFonts w:ascii="Times New Roman" w:eastAsia="Calibri" w:hAnsi="Times New Roman" w:cs="Times New Roman"/>
        </w:rPr>
        <w:t>Submodulul</w:t>
      </w:r>
      <w:proofErr w:type="spellEnd"/>
      <w:r w:rsidRPr="00082AD5">
        <w:rPr>
          <w:rFonts w:ascii="Times New Roman" w:eastAsia="Calibri" w:hAnsi="Times New Roman" w:cs="Times New Roman"/>
        </w:rPr>
        <w:t xml:space="preserve"> conține exclusiv rapoarte generale, generate pe baza datelor existente în sistem, rezultate din procesele de import, calcul, facturare și plăți. Rapoartele pot fi filtrate și grupate după criterii geografice, contractuale și temporale.</w:t>
      </w:r>
    </w:p>
    <w:p w14:paraId="5B54771D" w14:textId="77777777" w:rsidR="006B2BEC" w:rsidRPr="00082AD5" w:rsidRDefault="006B2BEC" w:rsidP="0049137C">
      <w:pPr>
        <w:rPr>
          <w:rFonts w:ascii="Times New Roman" w:hAnsi="Times New Roman" w:cs="Times New Roman"/>
        </w:rPr>
      </w:pPr>
    </w:p>
    <w:tbl>
      <w:tblPr>
        <w:tblStyle w:val="13"/>
        <w:tblW w:w="920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7"/>
        <w:gridCol w:w="1455"/>
        <w:gridCol w:w="1606"/>
        <w:gridCol w:w="4736"/>
      </w:tblGrid>
      <w:tr w:rsidR="006B2BEC" w:rsidRPr="00082AD5" w14:paraId="0E179351" w14:textId="77777777" w:rsidTr="00693EE5">
        <w:trPr>
          <w:trHeight w:val="25"/>
        </w:trPr>
        <w:tc>
          <w:tcPr>
            <w:tcW w:w="1407" w:type="dxa"/>
          </w:tcPr>
          <w:p w14:paraId="526A6A60"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455" w:type="dxa"/>
          </w:tcPr>
          <w:p w14:paraId="577FD2B8"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1606" w:type="dxa"/>
          </w:tcPr>
          <w:p w14:paraId="5DC3C19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736" w:type="dxa"/>
          </w:tcPr>
          <w:p w14:paraId="39E7D65D"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1DCEC989" w14:textId="77777777" w:rsidTr="00C56DCD">
        <w:trPr>
          <w:trHeight w:val="73"/>
        </w:trPr>
        <w:tc>
          <w:tcPr>
            <w:tcW w:w="1407" w:type="dxa"/>
          </w:tcPr>
          <w:p w14:paraId="397B429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DASH-REP-01</w:t>
            </w:r>
          </w:p>
        </w:tc>
        <w:tc>
          <w:tcPr>
            <w:tcW w:w="1455" w:type="dxa"/>
          </w:tcPr>
          <w:p w14:paraId="48B7B07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Vizualizare</w:t>
            </w:r>
          </w:p>
        </w:tc>
        <w:tc>
          <w:tcPr>
            <w:tcW w:w="1606" w:type="dxa"/>
          </w:tcPr>
          <w:p w14:paraId="49F8C15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Listă rapoarte</w:t>
            </w:r>
          </w:p>
        </w:tc>
        <w:tc>
          <w:tcPr>
            <w:tcW w:w="4736" w:type="dxa"/>
          </w:tcPr>
          <w:p w14:paraId="671EA5E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afișeze lista rapoartelor generale disponibile în </w:t>
            </w:r>
            <w:proofErr w:type="spellStart"/>
            <w:r w:rsidRPr="00082AD5">
              <w:rPr>
                <w:rFonts w:ascii="Times New Roman" w:eastAsia="Calibri" w:hAnsi="Times New Roman" w:cs="Times New Roman"/>
                <w:sz w:val="18"/>
                <w:szCs w:val="18"/>
              </w:rPr>
              <w:t>dashboard</w:t>
            </w:r>
            <w:proofErr w:type="spellEnd"/>
          </w:p>
        </w:tc>
      </w:tr>
      <w:tr w:rsidR="006B2BEC" w:rsidRPr="00082AD5" w14:paraId="4453E84A" w14:textId="77777777" w:rsidTr="00C56DCD">
        <w:trPr>
          <w:trHeight w:val="124"/>
        </w:trPr>
        <w:tc>
          <w:tcPr>
            <w:tcW w:w="1407" w:type="dxa"/>
          </w:tcPr>
          <w:p w14:paraId="21165EF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DASH-REP-02</w:t>
            </w:r>
          </w:p>
        </w:tc>
        <w:tc>
          <w:tcPr>
            <w:tcW w:w="1455" w:type="dxa"/>
          </w:tcPr>
          <w:p w14:paraId="72460D8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Vizualizare</w:t>
            </w:r>
          </w:p>
        </w:tc>
        <w:tc>
          <w:tcPr>
            <w:tcW w:w="1606" w:type="dxa"/>
          </w:tcPr>
          <w:p w14:paraId="0482188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Vizualizare raport</w:t>
            </w:r>
          </w:p>
        </w:tc>
        <w:tc>
          <w:tcPr>
            <w:tcW w:w="4736" w:type="dxa"/>
          </w:tcPr>
          <w:p w14:paraId="0DF3280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afișarea fiecărui raport într-o formă tabelară și/sau agregată</w:t>
            </w:r>
          </w:p>
        </w:tc>
      </w:tr>
      <w:tr w:rsidR="006B2BEC" w:rsidRPr="00082AD5" w14:paraId="6E305682" w14:textId="77777777" w:rsidTr="00C56DCD">
        <w:trPr>
          <w:trHeight w:val="176"/>
        </w:trPr>
        <w:tc>
          <w:tcPr>
            <w:tcW w:w="1407" w:type="dxa"/>
          </w:tcPr>
          <w:p w14:paraId="620344D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DASH-REP-03</w:t>
            </w:r>
          </w:p>
        </w:tc>
        <w:tc>
          <w:tcPr>
            <w:tcW w:w="1455" w:type="dxa"/>
          </w:tcPr>
          <w:p w14:paraId="32758DE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Filtrare</w:t>
            </w:r>
          </w:p>
        </w:tc>
        <w:tc>
          <w:tcPr>
            <w:tcW w:w="1606" w:type="dxa"/>
          </w:tcPr>
          <w:p w14:paraId="62D2AD6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Filtrare rapoarte</w:t>
            </w:r>
          </w:p>
        </w:tc>
        <w:tc>
          <w:tcPr>
            <w:tcW w:w="4736" w:type="dxa"/>
          </w:tcPr>
          <w:p w14:paraId="4753A01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filtrarea rapoartelor după criterii precum OSD, tip contract (persoană fizică / juridică), perioadă</w:t>
            </w:r>
          </w:p>
        </w:tc>
      </w:tr>
      <w:tr w:rsidR="006B2BEC" w:rsidRPr="00082AD5" w14:paraId="50294406" w14:textId="77777777" w:rsidTr="00C56DCD">
        <w:trPr>
          <w:trHeight w:val="73"/>
        </w:trPr>
        <w:tc>
          <w:tcPr>
            <w:tcW w:w="1407" w:type="dxa"/>
          </w:tcPr>
          <w:p w14:paraId="4F73AB1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DASH-REP-04</w:t>
            </w:r>
          </w:p>
        </w:tc>
        <w:tc>
          <w:tcPr>
            <w:tcW w:w="1455" w:type="dxa"/>
          </w:tcPr>
          <w:p w14:paraId="23787B5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Grupare</w:t>
            </w:r>
          </w:p>
        </w:tc>
        <w:tc>
          <w:tcPr>
            <w:tcW w:w="1606" w:type="dxa"/>
          </w:tcPr>
          <w:p w14:paraId="6020591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Grupare date</w:t>
            </w:r>
          </w:p>
        </w:tc>
        <w:tc>
          <w:tcPr>
            <w:tcW w:w="4736" w:type="dxa"/>
          </w:tcPr>
          <w:p w14:paraId="5407F40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permită gruparea rezultatelor după OSD, tip contract și perioadă</w:t>
            </w:r>
          </w:p>
        </w:tc>
      </w:tr>
      <w:tr w:rsidR="006B2BEC" w:rsidRPr="00082AD5" w14:paraId="76F5A095" w14:textId="77777777" w:rsidTr="00C56DCD">
        <w:trPr>
          <w:trHeight w:val="25"/>
        </w:trPr>
        <w:tc>
          <w:tcPr>
            <w:tcW w:w="1407" w:type="dxa"/>
          </w:tcPr>
          <w:p w14:paraId="5A237CB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DASH-REP-05</w:t>
            </w:r>
          </w:p>
        </w:tc>
        <w:tc>
          <w:tcPr>
            <w:tcW w:w="1455" w:type="dxa"/>
          </w:tcPr>
          <w:p w14:paraId="1E74267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1606" w:type="dxa"/>
          </w:tcPr>
          <w:p w14:paraId="68F5511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Rapoarte intrări financiare</w:t>
            </w:r>
          </w:p>
        </w:tc>
        <w:tc>
          <w:tcPr>
            <w:tcW w:w="4736" w:type="dxa"/>
          </w:tcPr>
          <w:p w14:paraId="2635BF3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rapoarte privind intrările financiare provenite din achitările înregistrate din bănci</w:t>
            </w:r>
          </w:p>
        </w:tc>
      </w:tr>
      <w:tr w:rsidR="006B2BEC" w:rsidRPr="00082AD5" w14:paraId="21793AAD" w14:textId="77777777" w:rsidTr="00C56DCD">
        <w:trPr>
          <w:trHeight w:val="25"/>
        </w:trPr>
        <w:tc>
          <w:tcPr>
            <w:tcW w:w="1407" w:type="dxa"/>
          </w:tcPr>
          <w:p w14:paraId="481E5AC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DASH-REP-06</w:t>
            </w:r>
          </w:p>
        </w:tc>
        <w:tc>
          <w:tcPr>
            <w:tcW w:w="1455" w:type="dxa"/>
          </w:tcPr>
          <w:p w14:paraId="4F8D7EC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1606" w:type="dxa"/>
          </w:tcPr>
          <w:p w14:paraId="024657A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Rapoarte calcule</w:t>
            </w:r>
          </w:p>
        </w:tc>
        <w:tc>
          <w:tcPr>
            <w:tcW w:w="4736" w:type="dxa"/>
          </w:tcPr>
          <w:p w14:paraId="5F9CE7E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rapoarte privind rezultatele proceselor de calcul efectuate de sistem</w:t>
            </w:r>
          </w:p>
        </w:tc>
      </w:tr>
      <w:tr w:rsidR="006B2BEC" w:rsidRPr="00082AD5" w14:paraId="064B4DF2" w14:textId="77777777" w:rsidTr="00C56DCD">
        <w:trPr>
          <w:trHeight w:val="25"/>
        </w:trPr>
        <w:tc>
          <w:tcPr>
            <w:tcW w:w="1407" w:type="dxa"/>
          </w:tcPr>
          <w:p w14:paraId="42CCBA5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DASH-REP-07</w:t>
            </w:r>
          </w:p>
        </w:tc>
        <w:tc>
          <w:tcPr>
            <w:tcW w:w="1455" w:type="dxa"/>
          </w:tcPr>
          <w:p w14:paraId="43157DF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1606" w:type="dxa"/>
          </w:tcPr>
          <w:p w14:paraId="2A8F195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Rapoarte volume</w:t>
            </w:r>
          </w:p>
        </w:tc>
        <w:tc>
          <w:tcPr>
            <w:tcW w:w="4736" w:type="dxa"/>
          </w:tcPr>
          <w:p w14:paraId="4ECC14E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rapoarte privind volumele/consumurile înregistrate</w:t>
            </w:r>
          </w:p>
        </w:tc>
      </w:tr>
      <w:tr w:rsidR="006B2BEC" w:rsidRPr="00082AD5" w14:paraId="35A22613" w14:textId="77777777" w:rsidTr="00C56DCD">
        <w:trPr>
          <w:trHeight w:val="25"/>
        </w:trPr>
        <w:tc>
          <w:tcPr>
            <w:tcW w:w="1407" w:type="dxa"/>
          </w:tcPr>
          <w:p w14:paraId="11F9F6D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DASH-REP-08</w:t>
            </w:r>
          </w:p>
        </w:tc>
        <w:tc>
          <w:tcPr>
            <w:tcW w:w="1455" w:type="dxa"/>
          </w:tcPr>
          <w:p w14:paraId="3D7F32E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Securitate</w:t>
            </w:r>
          </w:p>
        </w:tc>
        <w:tc>
          <w:tcPr>
            <w:tcW w:w="1606" w:type="dxa"/>
          </w:tcPr>
          <w:p w14:paraId="53CFB1F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Restricționare modificări</w:t>
            </w:r>
          </w:p>
        </w:tc>
        <w:tc>
          <w:tcPr>
            <w:tcW w:w="4736" w:type="dxa"/>
          </w:tcPr>
          <w:p w14:paraId="61EBFEF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nu trebuie să permită modificarea datelor sursă din cadrul rapoartelor</w:t>
            </w:r>
          </w:p>
        </w:tc>
      </w:tr>
      <w:tr w:rsidR="006B2BEC" w:rsidRPr="00082AD5" w14:paraId="4B0C8621" w14:textId="77777777" w:rsidTr="00C56DCD">
        <w:trPr>
          <w:trHeight w:val="25"/>
        </w:trPr>
        <w:tc>
          <w:tcPr>
            <w:tcW w:w="1407" w:type="dxa"/>
          </w:tcPr>
          <w:p w14:paraId="289B6B8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DASH-REP-09</w:t>
            </w:r>
          </w:p>
        </w:tc>
        <w:tc>
          <w:tcPr>
            <w:tcW w:w="1455" w:type="dxa"/>
          </w:tcPr>
          <w:p w14:paraId="6D794F4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Performanță</w:t>
            </w:r>
          </w:p>
        </w:tc>
        <w:tc>
          <w:tcPr>
            <w:tcW w:w="1606" w:type="dxa"/>
          </w:tcPr>
          <w:p w14:paraId="61E3D8F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Generare rapoarte</w:t>
            </w:r>
          </w:p>
        </w:tc>
        <w:tc>
          <w:tcPr>
            <w:tcW w:w="4736" w:type="dxa"/>
          </w:tcPr>
          <w:p w14:paraId="7D08861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genereze rapoartele pe baza datelor existente, fără a afecta procesele operaționale curente</w:t>
            </w:r>
          </w:p>
        </w:tc>
      </w:tr>
    </w:tbl>
    <w:p w14:paraId="3A828A50" w14:textId="11E55BBC" w:rsidR="006B2BEC" w:rsidRPr="00082AD5" w:rsidRDefault="000B72B9" w:rsidP="00C56DCD">
      <w:pPr>
        <w:pStyle w:val="Titlu3"/>
        <w:spacing w:after="0"/>
        <w:jc w:val="both"/>
        <w:rPr>
          <w:rFonts w:ascii="Times New Roman" w:hAnsi="Times New Roman" w:cs="Times New Roman"/>
        </w:rPr>
      </w:pPr>
      <w:bookmarkStart w:id="57" w:name="_heading=h.tzymibs6ygvn" w:colFirst="0" w:colLast="0"/>
      <w:bookmarkEnd w:id="57"/>
      <w:r w:rsidRPr="00082AD5">
        <w:rPr>
          <w:rFonts w:ascii="Times New Roman" w:hAnsi="Times New Roman" w:cs="Times New Roman"/>
        </w:rPr>
        <w:t>5.4.7. MODUL</w:t>
      </w:r>
      <w:r w:rsidR="0041109D" w:rsidRPr="00082AD5">
        <w:rPr>
          <w:rFonts w:ascii="Times New Roman" w:hAnsi="Times New Roman" w:cs="Times New Roman"/>
        </w:rPr>
        <w:t>UL</w:t>
      </w:r>
      <w:r w:rsidRPr="00082AD5">
        <w:rPr>
          <w:rFonts w:ascii="Times New Roman" w:hAnsi="Times New Roman" w:cs="Times New Roman"/>
        </w:rPr>
        <w:t xml:space="preserve"> </w:t>
      </w:r>
      <w:r w:rsidR="006842D1" w:rsidRPr="00082AD5">
        <w:rPr>
          <w:rFonts w:ascii="Times New Roman" w:hAnsi="Times New Roman" w:cs="Times New Roman"/>
        </w:rPr>
        <w:t>7</w:t>
      </w:r>
      <w:r w:rsidRPr="00082AD5">
        <w:rPr>
          <w:rFonts w:ascii="Times New Roman" w:hAnsi="Times New Roman" w:cs="Times New Roman"/>
        </w:rPr>
        <w:t>: API Gateway</w:t>
      </w:r>
    </w:p>
    <w:p w14:paraId="3D00EF3C" w14:textId="268D7C80" w:rsidR="006B2BEC" w:rsidRPr="00082AD5" w:rsidRDefault="000B72B9" w:rsidP="000970EB">
      <w:pPr>
        <w:jc w:val="both"/>
        <w:rPr>
          <w:rFonts w:ascii="Times New Roman" w:eastAsia="Calibri" w:hAnsi="Times New Roman" w:cs="Times New Roman"/>
        </w:rPr>
      </w:pPr>
      <w:r w:rsidRPr="00082AD5">
        <w:rPr>
          <w:rFonts w:ascii="Times New Roman" w:eastAsia="Calibri" w:hAnsi="Times New Roman" w:cs="Times New Roman"/>
        </w:rPr>
        <w:t>Modulul API Gateway reprezintă componenta centrală de integrare a sistemului cu aplicații și sisteme externe. Acesta are rolul de a expune și consuma servicii API într-un mod securizat, standardizat și controlat, asigurând schimbul de date între sistem și platforme externe de comerț, instituții bancare și sisteme de contabilitate.</w:t>
      </w:r>
    </w:p>
    <w:p w14:paraId="67E6B845" w14:textId="74A61E3D" w:rsidR="006B2BEC" w:rsidRPr="00082AD5" w:rsidRDefault="000B72B9" w:rsidP="000970EB">
      <w:pPr>
        <w:jc w:val="both"/>
        <w:rPr>
          <w:rFonts w:ascii="Times New Roman" w:eastAsia="Calibri" w:hAnsi="Times New Roman" w:cs="Times New Roman"/>
        </w:rPr>
      </w:pPr>
      <w:r w:rsidRPr="00082AD5">
        <w:rPr>
          <w:rFonts w:ascii="Times New Roman" w:eastAsia="Calibri" w:hAnsi="Times New Roman" w:cs="Times New Roman"/>
        </w:rPr>
        <w:t>API Gateway-ul gestionează autentificarea și autorizarea apelurilor, rutarea cererilor, validarea datelor, jurnalizarea accesului și aplicarea regulilor de securitate pentru toate interfețele expuse.</w:t>
      </w:r>
    </w:p>
    <w:p w14:paraId="169FA82A" w14:textId="77777777" w:rsidR="00082AD5" w:rsidRPr="00082AD5" w:rsidRDefault="00082AD5" w:rsidP="000970EB">
      <w:pPr>
        <w:pStyle w:val="Titlu4"/>
        <w:spacing w:before="0" w:after="0"/>
        <w:jc w:val="both"/>
        <w:rPr>
          <w:rFonts w:ascii="Times New Roman" w:hAnsi="Times New Roman" w:cs="Times New Roman"/>
          <w:sz w:val="24"/>
          <w:szCs w:val="24"/>
        </w:rPr>
      </w:pPr>
      <w:bookmarkStart w:id="58" w:name="_heading=h.j7gneflmcstg" w:colFirst="0" w:colLast="0"/>
      <w:bookmarkEnd w:id="58"/>
    </w:p>
    <w:p w14:paraId="1A9725F5" w14:textId="525EB702" w:rsidR="006B2BEC" w:rsidRPr="00082AD5" w:rsidRDefault="000B72B9" w:rsidP="000970EB">
      <w:pPr>
        <w:pStyle w:val="Titlu4"/>
        <w:spacing w:before="0" w:after="0"/>
        <w:jc w:val="both"/>
        <w:rPr>
          <w:rFonts w:ascii="Times New Roman" w:hAnsi="Times New Roman" w:cs="Times New Roman"/>
          <w:sz w:val="24"/>
          <w:szCs w:val="24"/>
        </w:rPr>
      </w:pPr>
      <w:r w:rsidRPr="00082AD5">
        <w:rPr>
          <w:rFonts w:ascii="Times New Roman" w:hAnsi="Times New Roman" w:cs="Times New Roman"/>
          <w:sz w:val="24"/>
          <w:szCs w:val="24"/>
        </w:rPr>
        <w:lastRenderedPageBreak/>
        <w:t>5.4.7.1. Cerințe funcționale generale API Gateway</w:t>
      </w:r>
    </w:p>
    <w:tbl>
      <w:tblPr>
        <w:tblStyle w:val="12"/>
        <w:tblW w:w="92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1"/>
        <w:gridCol w:w="1425"/>
        <w:gridCol w:w="1925"/>
        <w:gridCol w:w="4629"/>
      </w:tblGrid>
      <w:tr w:rsidR="006B2BEC" w:rsidRPr="00082AD5" w14:paraId="582969C8" w14:textId="77777777" w:rsidTr="00C56DCD">
        <w:trPr>
          <w:trHeight w:val="25"/>
        </w:trPr>
        <w:tc>
          <w:tcPr>
            <w:tcW w:w="1271" w:type="dxa"/>
          </w:tcPr>
          <w:p w14:paraId="3397EDB0"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425" w:type="dxa"/>
          </w:tcPr>
          <w:p w14:paraId="66864FED"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1925" w:type="dxa"/>
          </w:tcPr>
          <w:p w14:paraId="49B532E1"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629" w:type="dxa"/>
          </w:tcPr>
          <w:p w14:paraId="476DBE46"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00C47F22" w14:textId="77777777" w:rsidTr="00AD4BC9">
        <w:trPr>
          <w:trHeight w:val="39"/>
        </w:trPr>
        <w:tc>
          <w:tcPr>
            <w:tcW w:w="1271" w:type="dxa"/>
          </w:tcPr>
          <w:p w14:paraId="47CBFC2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API-GW-01</w:t>
            </w:r>
          </w:p>
        </w:tc>
        <w:tc>
          <w:tcPr>
            <w:tcW w:w="1425" w:type="dxa"/>
          </w:tcPr>
          <w:p w14:paraId="7794CCC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Integrare</w:t>
            </w:r>
          </w:p>
        </w:tc>
        <w:tc>
          <w:tcPr>
            <w:tcW w:w="1925" w:type="dxa"/>
          </w:tcPr>
          <w:p w14:paraId="228147D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Expunere API</w:t>
            </w:r>
          </w:p>
        </w:tc>
        <w:tc>
          <w:tcPr>
            <w:tcW w:w="4629" w:type="dxa"/>
          </w:tcPr>
          <w:p w14:paraId="54ACB5B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asigure un mecanism de acces pentru toate integrările externe, prin intermediul unui strat de expunere API</w:t>
            </w:r>
          </w:p>
        </w:tc>
      </w:tr>
      <w:tr w:rsidR="006B2BEC" w:rsidRPr="00082AD5" w14:paraId="29E770A7" w14:textId="77777777" w:rsidTr="00C56DCD">
        <w:trPr>
          <w:trHeight w:val="151"/>
        </w:trPr>
        <w:tc>
          <w:tcPr>
            <w:tcW w:w="1271" w:type="dxa"/>
          </w:tcPr>
          <w:p w14:paraId="0D4DF7A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API-GW-02</w:t>
            </w:r>
          </w:p>
        </w:tc>
        <w:tc>
          <w:tcPr>
            <w:tcW w:w="1425" w:type="dxa"/>
          </w:tcPr>
          <w:p w14:paraId="03233D6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Securitate</w:t>
            </w:r>
          </w:p>
        </w:tc>
        <w:tc>
          <w:tcPr>
            <w:tcW w:w="1925" w:type="dxa"/>
          </w:tcPr>
          <w:p w14:paraId="79F86FE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Autentificare și autorizare</w:t>
            </w:r>
          </w:p>
        </w:tc>
        <w:tc>
          <w:tcPr>
            <w:tcW w:w="4629" w:type="dxa"/>
          </w:tcPr>
          <w:p w14:paraId="4AEAB9D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asigure autentificarea și autorizarea apelurilor API</w:t>
            </w:r>
          </w:p>
        </w:tc>
      </w:tr>
      <w:tr w:rsidR="006B2BEC" w:rsidRPr="00082AD5" w14:paraId="1187E2A0" w14:textId="77777777" w:rsidTr="00C56DCD">
        <w:trPr>
          <w:trHeight w:val="25"/>
        </w:trPr>
        <w:tc>
          <w:tcPr>
            <w:tcW w:w="1271" w:type="dxa"/>
          </w:tcPr>
          <w:p w14:paraId="2ED9757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API-GW-03</w:t>
            </w:r>
          </w:p>
        </w:tc>
        <w:tc>
          <w:tcPr>
            <w:tcW w:w="1425" w:type="dxa"/>
          </w:tcPr>
          <w:p w14:paraId="677BEB9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Securitate</w:t>
            </w:r>
          </w:p>
        </w:tc>
        <w:tc>
          <w:tcPr>
            <w:tcW w:w="1925" w:type="dxa"/>
          </w:tcPr>
          <w:p w14:paraId="1809AA6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Control acces</w:t>
            </w:r>
          </w:p>
        </w:tc>
        <w:tc>
          <w:tcPr>
            <w:tcW w:w="4629" w:type="dxa"/>
          </w:tcPr>
          <w:p w14:paraId="45DB84F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controleze accesul la API-uri în funcție de sistemul extern apelant</w:t>
            </w:r>
          </w:p>
        </w:tc>
      </w:tr>
      <w:tr w:rsidR="006B2BEC" w:rsidRPr="00082AD5" w14:paraId="3449BC88" w14:textId="77777777" w:rsidTr="00C56DCD">
        <w:trPr>
          <w:trHeight w:val="25"/>
        </w:trPr>
        <w:tc>
          <w:tcPr>
            <w:tcW w:w="1271" w:type="dxa"/>
          </w:tcPr>
          <w:p w14:paraId="250DDC2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API-GW-04</w:t>
            </w:r>
          </w:p>
        </w:tc>
        <w:tc>
          <w:tcPr>
            <w:tcW w:w="1425" w:type="dxa"/>
          </w:tcPr>
          <w:p w14:paraId="1FC2CD2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w:t>
            </w:r>
          </w:p>
        </w:tc>
        <w:tc>
          <w:tcPr>
            <w:tcW w:w="1925" w:type="dxa"/>
          </w:tcPr>
          <w:p w14:paraId="0F464CD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Validare date</w:t>
            </w:r>
          </w:p>
        </w:tc>
        <w:tc>
          <w:tcPr>
            <w:tcW w:w="4629" w:type="dxa"/>
          </w:tcPr>
          <w:p w14:paraId="16FE492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valideze datele de intrare și ieșire pentru toate apelurile API</w:t>
            </w:r>
          </w:p>
        </w:tc>
      </w:tr>
      <w:tr w:rsidR="006B2BEC" w:rsidRPr="00082AD5" w14:paraId="66BB1535" w14:textId="77777777" w:rsidTr="00C56DCD">
        <w:trPr>
          <w:trHeight w:val="25"/>
        </w:trPr>
        <w:tc>
          <w:tcPr>
            <w:tcW w:w="1271" w:type="dxa"/>
          </w:tcPr>
          <w:p w14:paraId="0BD272F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API-GW-05</w:t>
            </w:r>
          </w:p>
        </w:tc>
        <w:tc>
          <w:tcPr>
            <w:tcW w:w="1425" w:type="dxa"/>
          </w:tcPr>
          <w:p w14:paraId="2390509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Audit</w:t>
            </w:r>
          </w:p>
        </w:tc>
        <w:tc>
          <w:tcPr>
            <w:tcW w:w="1925" w:type="dxa"/>
          </w:tcPr>
          <w:p w14:paraId="727127F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Jurnalizare apeluri</w:t>
            </w:r>
          </w:p>
        </w:tc>
        <w:tc>
          <w:tcPr>
            <w:tcW w:w="4629" w:type="dxa"/>
          </w:tcPr>
          <w:p w14:paraId="7A1730E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w:t>
            </w:r>
            <w:proofErr w:type="spellStart"/>
            <w:r w:rsidRPr="00082AD5">
              <w:rPr>
                <w:rFonts w:ascii="Times New Roman" w:eastAsia="Calibri" w:hAnsi="Times New Roman" w:cs="Times New Roman"/>
                <w:sz w:val="18"/>
                <w:szCs w:val="18"/>
              </w:rPr>
              <w:t>jurnalizeze</w:t>
            </w:r>
            <w:proofErr w:type="spellEnd"/>
            <w:r w:rsidRPr="00082AD5">
              <w:rPr>
                <w:rFonts w:ascii="Times New Roman" w:eastAsia="Calibri" w:hAnsi="Times New Roman" w:cs="Times New Roman"/>
                <w:sz w:val="18"/>
                <w:szCs w:val="18"/>
              </w:rPr>
              <w:t xml:space="preserve"> toate apelurile API în scop de audit și trasabilitate</w:t>
            </w:r>
          </w:p>
        </w:tc>
      </w:tr>
      <w:tr w:rsidR="006B2BEC" w:rsidRPr="00082AD5" w14:paraId="13894BD3" w14:textId="77777777" w:rsidTr="00C56DCD">
        <w:trPr>
          <w:trHeight w:val="25"/>
        </w:trPr>
        <w:tc>
          <w:tcPr>
            <w:tcW w:w="1271" w:type="dxa"/>
          </w:tcPr>
          <w:p w14:paraId="32297AA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API-GW-06</w:t>
            </w:r>
          </w:p>
        </w:tc>
        <w:tc>
          <w:tcPr>
            <w:tcW w:w="1425" w:type="dxa"/>
          </w:tcPr>
          <w:p w14:paraId="7C524D4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Performanță</w:t>
            </w:r>
          </w:p>
        </w:tc>
        <w:tc>
          <w:tcPr>
            <w:tcW w:w="1925" w:type="dxa"/>
          </w:tcPr>
          <w:p w14:paraId="7C6C628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Gestionare erori</w:t>
            </w:r>
          </w:p>
        </w:tc>
        <w:tc>
          <w:tcPr>
            <w:tcW w:w="4629" w:type="dxa"/>
          </w:tcPr>
          <w:p w14:paraId="650BDF7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returneze coduri de răspuns standard și mesaje de eroare clare</w:t>
            </w:r>
          </w:p>
        </w:tc>
      </w:tr>
    </w:tbl>
    <w:bookmarkStart w:id="59" w:name="_heading=h.8qcep9trdh21" w:colFirst="0" w:colLast="0"/>
    <w:bookmarkEnd w:id="59"/>
    <w:p w14:paraId="152EA4D6" w14:textId="77777777" w:rsidR="006B2BEC" w:rsidRPr="00082AD5" w:rsidRDefault="00000000" w:rsidP="0049137C">
      <w:pPr>
        <w:pStyle w:val="Titlu4"/>
        <w:jc w:val="both"/>
        <w:rPr>
          <w:rFonts w:ascii="Times New Roman" w:hAnsi="Times New Roman" w:cs="Times New Roman"/>
          <w:sz w:val="24"/>
          <w:szCs w:val="24"/>
        </w:rPr>
      </w:pPr>
      <w:sdt>
        <w:sdtPr>
          <w:rPr>
            <w:rFonts w:ascii="Times New Roman" w:hAnsi="Times New Roman" w:cs="Times New Roman"/>
            <w:sz w:val="24"/>
            <w:szCs w:val="24"/>
          </w:rPr>
          <w:tag w:val="goog_rdk_0"/>
          <w:id w:val="305982733"/>
        </w:sdtPr>
        <w:sdtContent>
          <w:r w:rsidR="000B72B9" w:rsidRPr="00082AD5">
            <w:rPr>
              <w:rFonts w:ascii="Times New Roman" w:eastAsia="Arial Unicode MS" w:hAnsi="Times New Roman" w:cs="Times New Roman"/>
              <w:sz w:val="24"/>
              <w:szCs w:val="24"/>
            </w:rPr>
            <w:t>5.4.7.2. Integrare API Comerț – API Gateway → Comerț</w:t>
          </w:r>
        </w:sdtContent>
      </w:sdt>
    </w:p>
    <w:tbl>
      <w:tblPr>
        <w:tblStyle w:val="11"/>
        <w:tblW w:w="93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8"/>
        <w:gridCol w:w="1137"/>
        <w:gridCol w:w="2123"/>
        <w:gridCol w:w="4647"/>
      </w:tblGrid>
      <w:tr w:rsidR="006B2BEC" w:rsidRPr="00082AD5" w14:paraId="128948F4" w14:textId="77777777" w:rsidTr="00082AD5">
        <w:trPr>
          <w:trHeight w:val="25"/>
        </w:trPr>
        <w:tc>
          <w:tcPr>
            <w:tcW w:w="1408" w:type="dxa"/>
            <w:tcBorders>
              <w:top w:val="single" w:sz="8" w:space="0" w:color="000000"/>
              <w:left w:val="single" w:sz="8" w:space="0" w:color="000000"/>
              <w:bottom w:val="single" w:sz="8" w:space="0" w:color="000000"/>
              <w:right w:val="single" w:sz="8" w:space="0" w:color="000000"/>
            </w:tcBorders>
          </w:tcPr>
          <w:p w14:paraId="39766EA6"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137" w:type="dxa"/>
            <w:tcBorders>
              <w:top w:val="single" w:sz="8" w:space="0" w:color="000000"/>
              <w:left w:val="single" w:sz="8" w:space="0" w:color="000000"/>
              <w:bottom w:val="single" w:sz="8" w:space="0" w:color="000000"/>
              <w:right w:val="single" w:sz="8" w:space="0" w:color="000000"/>
            </w:tcBorders>
          </w:tcPr>
          <w:p w14:paraId="0F7FA608"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2123" w:type="dxa"/>
            <w:tcBorders>
              <w:top w:val="single" w:sz="8" w:space="0" w:color="000000"/>
              <w:left w:val="single" w:sz="8" w:space="0" w:color="000000"/>
              <w:bottom w:val="single" w:sz="8" w:space="0" w:color="000000"/>
              <w:right w:val="single" w:sz="8" w:space="0" w:color="000000"/>
            </w:tcBorders>
          </w:tcPr>
          <w:p w14:paraId="2F113E93"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647" w:type="dxa"/>
            <w:tcBorders>
              <w:top w:val="single" w:sz="8" w:space="0" w:color="000000"/>
              <w:left w:val="single" w:sz="8" w:space="0" w:color="000000"/>
              <w:bottom w:val="single" w:sz="8" w:space="0" w:color="000000"/>
              <w:right w:val="single" w:sz="8" w:space="0" w:color="000000"/>
            </w:tcBorders>
          </w:tcPr>
          <w:p w14:paraId="439A53A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48DD54BA" w14:textId="77777777" w:rsidTr="00082AD5">
        <w:trPr>
          <w:trHeight w:val="169"/>
        </w:trPr>
        <w:tc>
          <w:tcPr>
            <w:tcW w:w="1408" w:type="dxa"/>
            <w:tcBorders>
              <w:top w:val="single" w:sz="8" w:space="0" w:color="000000"/>
              <w:left w:val="single" w:sz="8" w:space="0" w:color="000000"/>
              <w:bottom w:val="single" w:sz="8" w:space="0" w:color="000000"/>
              <w:right w:val="single" w:sz="8" w:space="0" w:color="000000"/>
            </w:tcBorders>
          </w:tcPr>
          <w:p w14:paraId="37C06D1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API-COM-01</w:t>
            </w:r>
          </w:p>
        </w:tc>
        <w:tc>
          <w:tcPr>
            <w:tcW w:w="1137" w:type="dxa"/>
            <w:tcBorders>
              <w:top w:val="single" w:sz="8" w:space="0" w:color="000000"/>
              <w:left w:val="single" w:sz="8" w:space="0" w:color="000000"/>
              <w:bottom w:val="single" w:sz="8" w:space="0" w:color="000000"/>
              <w:right w:val="single" w:sz="8" w:space="0" w:color="000000"/>
            </w:tcBorders>
          </w:tcPr>
          <w:p w14:paraId="6C25EAE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2123" w:type="dxa"/>
            <w:tcBorders>
              <w:top w:val="single" w:sz="8" w:space="0" w:color="000000"/>
              <w:left w:val="single" w:sz="8" w:space="0" w:color="000000"/>
              <w:bottom w:val="single" w:sz="8" w:space="0" w:color="000000"/>
              <w:right w:val="single" w:sz="8" w:space="0" w:color="000000"/>
            </w:tcBorders>
          </w:tcPr>
          <w:p w14:paraId="05B0F70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Calcule consumatori</w:t>
            </w:r>
          </w:p>
        </w:tc>
        <w:tc>
          <w:tcPr>
            <w:tcW w:w="4647" w:type="dxa"/>
            <w:tcBorders>
              <w:top w:val="single" w:sz="8" w:space="0" w:color="000000"/>
              <w:left w:val="single" w:sz="8" w:space="0" w:color="000000"/>
              <w:bottom w:val="single" w:sz="8" w:space="0" w:color="000000"/>
              <w:right w:val="single" w:sz="8" w:space="0" w:color="000000"/>
            </w:tcBorders>
          </w:tcPr>
          <w:p w14:paraId="7100DAF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către comerț informații despre calculele aferente consumatorilor</w:t>
            </w:r>
          </w:p>
        </w:tc>
      </w:tr>
      <w:tr w:rsidR="006B2BEC" w:rsidRPr="00082AD5" w14:paraId="43305455" w14:textId="77777777" w:rsidTr="00082AD5">
        <w:trPr>
          <w:trHeight w:val="79"/>
        </w:trPr>
        <w:tc>
          <w:tcPr>
            <w:tcW w:w="1408" w:type="dxa"/>
            <w:tcBorders>
              <w:top w:val="single" w:sz="8" w:space="0" w:color="000000"/>
              <w:left w:val="single" w:sz="8" w:space="0" w:color="000000"/>
              <w:bottom w:val="single" w:sz="8" w:space="0" w:color="000000"/>
              <w:right w:val="single" w:sz="8" w:space="0" w:color="000000"/>
            </w:tcBorders>
          </w:tcPr>
          <w:p w14:paraId="6E084E7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API-COM-02</w:t>
            </w:r>
          </w:p>
        </w:tc>
        <w:tc>
          <w:tcPr>
            <w:tcW w:w="1137" w:type="dxa"/>
            <w:tcBorders>
              <w:top w:val="single" w:sz="8" w:space="0" w:color="000000"/>
              <w:left w:val="single" w:sz="8" w:space="0" w:color="000000"/>
              <w:bottom w:val="single" w:sz="8" w:space="0" w:color="000000"/>
              <w:right w:val="single" w:sz="8" w:space="0" w:color="000000"/>
            </w:tcBorders>
          </w:tcPr>
          <w:p w14:paraId="4FB8195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2123" w:type="dxa"/>
            <w:tcBorders>
              <w:top w:val="single" w:sz="8" w:space="0" w:color="000000"/>
              <w:left w:val="single" w:sz="8" w:space="0" w:color="000000"/>
              <w:bottom w:val="single" w:sz="8" w:space="0" w:color="000000"/>
              <w:right w:val="single" w:sz="8" w:space="0" w:color="000000"/>
            </w:tcBorders>
          </w:tcPr>
          <w:p w14:paraId="64B0988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Istoric consumator</w:t>
            </w:r>
          </w:p>
        </w:tc>
        <w:tc>
          <w:tcPr>
            <w:tcW w:w="4647" w:type="dxa"/>
            <w:tcBorders>
              <w:top w:val="single" w:sz="8" w:space="0" w:color="000000"/>
              <w:left w:val="single" w:sz="8" w:space="0" w:color="000000"/>
              <w:bottom w:val="single" w:sz="8" w:space="0" w:color="000000"/>
              <w:right w:val="single" w:sz="8" w:space="0" w:color="000000"/>
            </w:tcBorders>
          </w:tcPr>
          <w:p w14:paraId="65D8A49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istoricul consumatorului (consumuri, facturi, plăți, penalități)</w:t>
            </w:r>
          </w:p>
        </w:tc>
      </w:tr>
      <w:tr w:rsidR="006B2BEC" w:rsidRPr="00082AD5" w14:paraId="65BF1F2F" w14:textId="77777777" w:rsidTr="00082AD5">
        <w:trPr>
          <w:trHeight w:val="273"/>
        </w:trPr>
        <w:tc>
          <w:tcPr>
            <w:tcW w:w="1408" w:type="dxa"/>
            <w:tcBorders>
              <w:top w:val="single" w:sz="8" w:space="0" w:color="000000"/>
              <w:left w:val="single" w:sz="8" w:space="0" w:color="000000"/>
              <w:bottom w:val="single" w:sz="8" w:space="0" w:color="000000"/>
              <w:right w:val="single" w:sz="8" w:space="0" w:color="000000"/>
            </w:tcBorders>
          </w:tcPr>
          <w:p w14:paraId="3020224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API-COM-03</w:t>
            </w:r>
          </w:p>
        </w:tc>
        <w:tc>
          <w:tcPr>
            <w:tcW w:w="1137" w:type="dxa"/>
            <w:tcBorders>
              <w:top w:val="single" w:sz="8" w:space="0" w:color="000000"/>
              <w:left w:val="single" w:sz="8" w:space="0" w:color="000000"/>
              <w:bottom w:val="single" w:sz="8" w:space="0" w:color="000000"/>
              <w:right w:val="single" w:sz="8" w:space="0" w:color="000000"/>
            </w:tcBorders>
          </w:tcPr>
          <w:p w14:paraId="5BD0297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2123" w:type="dxa"/>
            <w:tcBorders>
              <w:top w:val="single" w:sz="8" w:space="0" w:color="000000"/>
              <w:left w:val="single" w:sz="8" w:space="0" w:color="000000"/>
              <w:bottom w:val="single" w:sz="8" w:space="0" w:color="000000"/>
              <w:right w:val="single" w:sz="8" w:space="0" w:color="000000"/>
            </w:tcBorders>
          </w:tcPr>
          <w:p w14:paraId="5BD3264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Penalități</w:t>
            </w:r>
          </w:p>
        </w:tc>
        <w:tc>
          <w:tcPr>
            <w:tcW w:w="4647" w:type="dxa"/>
            <w:tcBorders>
              <w:top w:val="single" w:sz="8" w:space="0" w:color="000000"/>
              <w:left w:val="single" w:sz="8" w:space="0" w:color="000000"/>
              <w:bottom w:val="single" w:sz="8" w:space="0" w:color="000000"/>
              <w:right w:val="single" w:sz="8" w:space="0" w:color="000000"/>
            </w:tcBorders>
          </w:tcPr>
          <w:p w14:paraId="4E7125A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informații despre penalitățile calculate și starea acestora</w:t>
            </w:r>
          </w:p>
        </w:tc>
      </w:tr>
      <w:tr w:rsidR="006B2BEC" w:rsidRPr="00082AD5" w14:paraId="67D52051" w14:textId="77777777" w:rsidTr="00082AD5">
        <w:trPr>
          <w:trHeight w:val="41"/>
        </w:trPr>
        <w:tc>
          <w:tcPr>
            <w:tcW w:w="1408" w:type="dxa"/>
            <w:tcBorders>
              <w:top w:val="single" w:sz="8" w:space="0" w:color="000000"/>
              <w:left w:val="single" w:sz="8" w:space="0" w:color="000000"/>
              <w:bottom w:val="single" w:sz="8" w:space="0" w:color="000000"/>
              <w:right w:val="single" w:sz="8" w:space="0" w:color="000000"/>
            </w:tcBorders>
          </w:tcPr>
          <w:p w14:paraId="701C36E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API-COM-04</w:t>
            </w:r>
          </w:p>
        </w:tc>
        <w:tc>
          <w:tcPr>
            <w:tcW w:w="1137" w:type="dxa"/>
            <w:tcBorders>
              <w:top w:val="single" w:sz="8" w:space="0" w:color="000000"/>
              <w:left w:val="single" w:sz="8" w:space="0" w:color="000000"/>
              <w:bottom w:val="single" w:sz="8" w:space="0" w:color="000000"/>
              <w:right w:val="single" w:sz="8" w:space="0" w:color="000000"/>
            </w:tcBorders>
          </w:tcPr>
          <w:p w14:paraId="0572F3D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2123" w:type="dxa"/>
            <w:tcBorders>
              <w:top w:val="single" w:sz="8" w:space="0" w:color="000000"/>
              <w:left w:val="single" w:sz="8" w:space="0" w:color="000000"/>
              <w:bottom w:val="single" w:sz="8" w:space="0" w:color="000000"/>
              <w:right w:val="single" w:sz="8" w:space="0" w:color="000000"/>
            </w:tcBorders>
          </w:tcPr>
          <w:p w14:paraId="26005FE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Informații plăți</w:t>
            </w:r>
          </w:p>
        </w:tc>
        <w:tc>
          <w:tcPr>
            <w:tcW w:w="4647" w:type="dxa"/>
            <w:tcBorders>
              <w:top w:val="single" w:sz="8" w:space="0" w:color="000000"/>
              <w:left w:val="single" w:sz="8" w:space="0" w:color="000000"/>
              <w:bottom w:val="single" w:sz="8" w:space="0" w:color="000000"/>
              <w:right w:val="single" w:sz="8" w:space="0" w:color="000000"/>
            </w:tcBorders>
          </w:tcPr>
          <w:p w14:paraId="776B3B7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informații despre plăți, solduri și restanțe</w:t>
            </w:r>
          </w:p>
        </w:tc>
      </w:tr>
      <w:tr w:rsidR="006B2BEC" w:rsidRPr="00082AD5" w14:paraId="0496B23C" w14:textId="77777777" w:rsidTr="00082AD5">
        <w:trPr>
          <w:trHeight w:val="25"/>
        </w:trPr>
        <w:tc>
          <w:tcPr>
            <w:tcW w:w="1408" w:type="dxa"/>
            <w:tcBorders>
              <w:top w:val="single" w:sz="8" w:space="0" w:color="000000"/>
              <w:left w:val="single" w:sz="8" w:space="0" w:color="000000"/>
              <w:bottom w:val="single" w:sz="8" w:space="0" w:color="000000"/>
              <w:right w:val="single" w:sz="8" w:space="0" w:color="000000"/>
            </w:tcBorders>
          </w:tcPr>
          <w:p w14:paraId="7645A66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API-COM-05</w:t>
            </w:r>
          </w:p>
        </w:tc>
        <w:tc>
          <w:tcPr>
            <w:tcW w:w="1137" w:type="dxa"/>
            <w:tcBorders>
              <w:top w:val="single" w:sz="8" w:space="0" w:color="000000"/>
              <w:left w:val="single" w:sz="8" w:space="0" w:color="000000"/>
              <w:bottom w:val="single" w:sz="8" w:space="0" w:color="000000"/>
              <w:right w:val="single" w:sz="8" w:space="0" w:color="000000"/>
            </w:tcBorders>
          </w:tcPr>
          <w:p w14:paraId="690DBB9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2123" w:type="dxa"/>
            <w:tcBorders>
              <w:top w:val="single" w:sz="8" w:space="0" w:color="000000"/>
              <w:left w:val="single" w:sz="8" w:space="0" w:color="000000"/>
              <w:bottom w:val="single" w:sz="8" w:space="0" w:color="000000"/>
              <w:right w:val="single" w:sz="8" w:space="0" w:color="000000"/>
            </w:tcBorders>
          </w:tcPr>
          <w:p w14:paraId="4EE2B1E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Recalculări</w:t>
            </w:r>
          </w:p>
        </w:tc>
        <w:tc>
          <w:tcPr>
            <w:tcW w:w="4647" w:type="dxa"/>
            <w:tcBorders>
              <w:top w:val="single" w:sz="8" w:space="0" w:color="000000"/>
              <w:left w:val="single" w:sz="8" w:space="0" w:color="000000"/>
              <w:bottom w:val="single" w:sz="8" w:space="0" w:color="000000"/>
              <w:right w:val="single" w:sz="8" w:space="0" w:color="000000"/>
            </w:tcBorders>
          </w:tcPr>
          <w:p w14:paraId="69D0A6A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informații despre recalculările efectuate</w:t>
            </w:r>
          </w:p>
        </w:tc>
      </w:tr>
      <w:tr w:rsidR="006B2BEC" w:rsidRPr="00082AD5" w14:paraId="3327F0E1" w14:textId="77777777" w:rsidTr="00082AD5">
        <w:trPr>
          <w:trHeight w:val="25"/>
        </w:trPr>
        <w:tc>
          <w:tcPr>
            <w:tcW w:w="1408" w:type="dxa"/>
            <w:tcBorders>
              <w:top w:val="single" w:sz="8" w:space="0" w:color="000000"/>
              <w:left w:val="single" w:sz="8" w:space="0" w:color="000000"/>
              <w:bottom w:val="single" w:sz="8" w:space="0" w:color="000000"/>
              <w:right w:val="single" w:sz="8" w:space="0" w:color="000000"/>
            </w:tcBorders>
          </w:tcPr>
          <w:p w14:paraId="24405F8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API-COM-06</w:t>
            </w:r>
          </w:p>
        </w:tc>
        <w:tc>
          <w:tcPr>
            <w:tcW w:w="1137" w:type="dxa"/>
            <w:tcBorders>
              <w:top w:val="single" w:sz="8" w:space="0" w:color="000000"/>
              <w:left w:val="single" w:sz="8" w:space="0" w:color="000000"/>
              <w:bottom w:val="single" w:sz="8" w:space="0" w:color="000000"/>
              <w:right w:val="single" w:sz="8" w:space="0" w:color="000000"/>
            </w:tcBorders>
          </w:tcPr>
          <w:p w14:paraId="549E36B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2123" w:type="dxa"/>
            <w:tcBorders>
              <w:top w:val="single" w:sz="8" w:space="0" w:color="000000"/>
              <w:left w:val="single" w:sz="8" w:space="0" w:color="000000"/>
              <w:bottom w:val="single" w:sz="8" w:space="0" w:color="000000"/>
              <w:right w:val="single" w:sz="8" w:space="0" w:color="000000"/>
            </w:tcBorders>
          </w:tcPr>
          <w:p w14:paraId="54A6789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Date factură</w:t>
            </w:r>
          </w:p>
        </w:tc>
        <w:tc>
          <w:tcPr>
            <w:tcW w:w="4647" w:type="dxa"/>
            <w:tcBorders>
              <w:top w:val="single" w:sz="8" w:space="0" w:color="000000"/>
              <w:left w:val="single" w:sz="8" w:space="0" w:color="000000"/>
              <w:bottom w:val="single" w:sz="8" w:space="0" w:color="000000"/>
              <w:right w:val="single" w:sz="8" w:space="0" w:color="000000"/>
            </w:tcBorders>
          </w:tcPr>
          <w:p w14:paraId="116D8F8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date detaliate despre facturi (număr, perioadă, sume, status)</w:t>
            </w:r>
          </w:p>
        </w:tc>
      </w:tr>
      <w:tr w:rsidR="006B2BEC" w:rsidRPr="00082AD5" w14:paraId="0A2EFCF5" w14:textId="77777777" w:rsidTr="00082AD5">
        <w:trPr>
          <w:trHeight w:val="25"/>
        </w:trPr>
        <w:tc>
          <w:tcPr>
            <w:tcW w:w="1408" w:type="dxa"/>
            <w:tcBorders>
              <w:top w:val="single" w:sz="8" w:space="0" w:color="000000"/>
              <w:left w:val="single" w:sz="8" w:space="0" w:color="000000"/>
              <w:bottom w:val="single" w:sz="8" w:space="0" w:color="000000"/>
              <w:right w:val="single" w:sz="8" w:space="0" w:color="000000"/>
            </w:tcBorders>
          </w:tcPr>
          <w:p w14:paraId="1E50C27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API-COM-07</w:t>
            </w:r>
          </w:p>
        </w:tc>
        <w:tc>
          <w:tcPr>
            <w:tcW w:w="1137" w:type="dxa"/>
            <w:tcBorders>
              <w:top w:val="single" w:sz="8" w:space="0" w:color="000000"/>
              <w:left w:val="single" w:sz="8" w:space="0" w:color="000000"/>
              <w:bottom w:val="single" w:sz="8" w:space="0" w:color="000000"/>
              <w:right w:val="single" w:sz="8" w:space="0" w:color="000000"/>
            </w:tcBorders>
          </w:tcPr>
          <w:p w14:paraId="1B419AE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Raportare</w:t>
            </w:r>
          </w:p>
        </w:tc>
        <w:tc>
          <w:tcPr>
            <w:tcW w:w="2123" w:type="dxa"/>
            <w:tcBorders>
              <w:top w:val="single" w:sz="8" w:space="0" w:color="000000"/>
              <w:left w:val="single" w:sz="8" w:space="0" w:color="000000"/>
              <w:bottom w:val="single" w:sz="8" w:space="0" w:color="000000"/>
              <w:right w:val="single" w:sz="8" w:space="0" w:color="000000"/>
            </w:tcBorders>
          </w:tcPr>
          <w:p w14:paraId="3EDFC4C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Rapoarte generale</w:t>
            </w:r>
          </w:p>
        </w:tc>
        <w:tc>
          <w:tcPr>
            <w:tcW w:w="4647" w:type="dxa"/>
            <w:tcBorders>
              <w:top w:val="single" w:sz="8" w:space="0" w:color="000000"/>
              <w:left w:val="single" w:sz="8" w:space="0" w:color="000000"/>
              <w:bottom w:val="single" w:sz="8" w:space="0" w:color="000000"/>
              <w:right w:val="single" w:sz="8" w:space="0" w:color="000000"/>
            </w:tcBorders>
          </w:tcPr>
          <w:p w14:paraId="298C65E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expună API-uri pentru rapoarte generale cu posibilitatea aplicării de filtre</w:t>
            </w:r>
          </w:p>
        </w:tc>
      </w:tr>
    </w:tbl>
    <w:bookmarkStart w:id="60" w:name="_heading=h.eiz3r3m2nfn2" w:colFirst="0" w:colLast="0"/>
    <w:bookmarkEnd w:id="60"/>
    <w:p w14:paraId="47AAFDE6" w14:textId="77777777" w:rsidR="006B2BEC" w:rsidRPr="00082AD5" w:rsidRDefault="00000000" w:rsidP="0049137C">
      <w:pPr>
        <w:pStyle w:val="Titlu4"/>
        <w:jc w:val="both"/>
        <w:rPr>
          <w:rFonts w:ascii="Times New Roman" w:hAnsi="Times New Roman" w:cs="Times New Roman"/>
          <w:sz w:val="24"/>
          <w:szCs w:val="24"/>
        </w:rPr>
      </w:pPr>
      <w:sdt>
        <w:sdtPr>
          <w:rPr>
            <w:rFonts w:ascii="Times New Roman" w:hAnsi="Times New Roman" w:cs="Times New Roman"/>
            <w:sz w:val="24"/>
            <w:szCs w:val="24"/>
          </w:rPr>
          <w:tag w:val="goog_rdk_1"/>
          <w:id w:val="1863827934"/>
        </w:sdtPr>
        <w:sdtContent>
          <w:r w:rsidR="000B72B9" w:rsidRPr="00082AD5">
            <w:rPr>
              <w:rFonts w:ascii="Times New Roman" w:eastAsia="Arial Unicode MS" w:hAnsi="Times New Roman" w:cs="Times New Roman"/>
              <w:sz w:val="24"/>
              <w:szCs w:val="24"/>
            </w:rPr>
            <w:t>5.4.7.3. Integrare API Comerț – API Gateway ← Comerț</w:t>
          </w:r>
        </w:sdtContent>
      </w:sdt>
    </w:p>
    <w:tbl>
      <w:tblPr>
        <w:tblStyle w:val="10"/>
        <w:tblW w:w="93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8"/>
        <w:gridCol w:w="1137"/>
        <w:gridCol w:w="1981"/>
        <w:gridCol w:w="4820"/>
      </w:tblGrid>
      <w:tr w:rsidR="006B2BEC" w:rsidRPr="00082AD5" w14:paraId="05CA58C4" w14:textId="77777777" w:rsidTr="00082AD5">
        <w:trPr>
          <w:trHeight w:val="29"/>
        </w:trPr>
        <w:tc>
          <w:tcPr>
            <w:tcW w:w="1408" w:type="dxa"/>
          </w:tcPr>
          <w:p w14:paraId="05DB318E"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137" w:type="dxa"/>
          </w:tcPr>
          <w:p w14:paraId="4508D5A0"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1981" w:type="dxa"/>
          </w:tcPr>
          <w:p w14:paraId="7EF82813"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820" w:type="dxa"/>
          </w:tcPr>
          <w:p w14:paraId="11264FA6"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096915B6" w14:textId="77777777" w:rsidTr="00082AD5">
        <w:trPr>
          <w:trHeight w:val="305"/>
        </w:trPr>
        <w:tc>
          <w:tcPr>
            <w:tcW w:w="1408" w:type="dxa"/>
          </w:tcPr>
          <w:p w14:paraId="3EBC194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API-COM-08</w:t>
            </w:r>
          </w:p>
        </w:tc>
        <w:tc>
          <w:tcPr>
            <w:tcW w:w="1137" w:type="dxa"/>
          </w:tcPr>
          <w:p w14:paraId="51230DA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Integrare</w:t>
            </w:r>
          </w:p>
        </w:tc>
        <w:tc>
          <w:tcPr>
            <w:tcW w:w="1981" w:type="dxa"/>
          </w:tcPr>
          <w:p w14:paraId="48D00E2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Date consumatori</w:t>
            </w:r>
          </w:p>
        </w:tc>
        <w:tc>
          <w:tcPr>
            <w:tcW w:w="4820" w:type="dxa"/>
          </w:tcPr>
          <w:p w14:paraId="70BC788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primească date despre consumatori din sistemele de comerț</w:t>
            </w:r>
          </w:p>
        </w:tc>
      </w:tr>
      <w:tr w:rsidR="006B2BEC" w:rsidRPr="00082AD5" w14:paraId="09EF4B15" w14:textId="77777777" w:rsidTr="00082AD5">
        <w:trPr>
          <w:trHeight w:val="415"/>
        </w:trPr>
        <w:tc>
          <w:tcPr>
            <w:tcW w:w="1408" w:type="dxa"/>
          </w:tcPr>
          <w:p w14:paraId="1F72970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API-COM-09</w:t>
            </w:r>
          </w:p>
        </w:tc>
        <w:tc>
          <w:tcPr>
            <w:tcW w:w="1137" w:type="dxa"/>
          </w:tcPr>
          <w:p w14:paraId="0A17911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Integrare</w:t>
            </w:r>
          </w:p>
        </w:tc>
        <w:tc>
          <w:tcPr>
            <w:tcW w:w="1981" w:type="dxa"/>
          </w:tcPr>
          <w:p w14:paraId="45264B7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Volume consumate</w:t>
            </w:r>
          </w:p>
        </w:tc>
        <w:tc>
          <w:tcPr>
            <w:tcW w:w="4820" w:type="dxa"/>
          </w:tcPr>
          <w:p w14:paraId="6929F6D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primească volumele consumate pe perioade și puncte de consum</w:t>
            </w:r>
          </w:p>
        </w:tc>
      </w:tr>
      <w:tr w:rsidR="006B2BEC" w:rsidRPr="00082AD5" w14:paraId="4A2FBA13" w14:textId="77777777" w:rsidTr="00082AD5">
        <w:trPr>
          <w:trHeight w:val="25"/>
        </w:trPr>
        <w:tc>
          <w:tcPr>
            <w:tcW w:w="1408" w:type="dxa"/>
          </w:tcPr>
          <w:p w14:paraId="3C20283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API-COM-10</w:t>
            </w:r>
          </w:p>
        </w:tc>
        <w:tc>
          <w:tcPr>
            <w:tcW w:w="1137" w:type="dxa"/>
          </w:tcPr>
          <w:p w14:paraId="38B399A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1981" w:type="dxa"/>
          </w:tcPr>
          <w:p w14:paraId="5D1B5790"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per volum</w:t>
            </w:r>
          </w:p>
        </w:tc>
        <w:tc>
          <w:tcPr>
            <w:tcW w:w="4820" w:type="dxa"/>
          </w:tcPr>
          <w:p w14:paraId="7CFB27B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primească cereri de </w:t>
            </w: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la nivel de volum consumat</w:t>
            </w:r>
          </w:p>
        </w:tc>
      </w:tr>
      <w:tr w:rsidR="006B2BEC" w:rsidRPr="00082AD5" w14:paraId="635D8ACF" w14:textId="77777777" w:rsidTr="00082AD5">
        <w:trPr>
          <w:trHeight w:val="25"/>
        </w:trPr>
        <w:tc>
          <w:tcPr>
            <w:tcW w:w="1408" w:type="dxa"/>
          </w:tcPr>
          <w:p w14:paraId="24024B0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API-COM-11</w:t>
            </w:r>
          </w:p>
        </w:tc>
        <w:tc>
          <w:tcPr>
            <w:tcW w:w="1137" w:type="dxa"/>
          </w:tcPr>
          <w:p w14:paraId="070573D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1981" w:type="dxa"/>
          </w:tcPr>
          <w:p w14:paraId="77398ADE"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per sume</w:t>
            </w:r>
          </w:p>
        </w:tc>
        <w:tc>
          <w:tcPr>
            <w:tcW w:w="4820" w:type="dxa"/>
          </w:tcPr>
          <w:p w14:paraId="7591545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primească cereri de </w:t>
            </w: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pe sume și plăți</w:t>
            </w:r>
          </w:p>
        </w:tc>
      </w:tr>
      <w:tr w:rsidR="006B2BEC" w:rsidRPr="00082AD5" w14:paraId="3774A4C1" w14:textId="77777777" w:rsidTr="00082AD5">
        <w:trPr>
          <w:trHeight w:val="25"/>
        </w:trPr>
        <w:tc>
          <w:tcPr>
            <w:tcW w:w="1408" w:type="dxa"/>
          </w:tcPr>
          <w:p w14:paraId="16A3151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API-COM-12</w:t>
            </w:r>
          </w:p>
        </w:tc>
        <w:tc>
          <w:tcPr>
            <w:tcW w:w="1137" w:type="dxa"/>
          </w:tcPr>
          <w:p w14:paraId="096E0BA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1981" w:type="dxa"/>
          </w:tcPr>
          <w:p w14:paraId="5DC19A6C"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pe perioadă</w:t>
            </w:r>
          </w:p>
        </w:tc>
        <w:tc>
          <w:tcPr>
            <w:tcW w:w="4820" w:type="dxa"/>
          </w:tcPr>
          <w:p w14:paraId="674E072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Sistemul trebuie să primească cereri de </w:t>
            </w:r>
            <w:proofErr w:type="spellStart"/>
            <w:r w:rsidRPr="00082AD5">
              <w:rPr>
                <w:rFonts w:ascii="Times New Roman" w:eastAsia="Calibri" w:hAnsi="Times New Roman" w:cs="Times New Roman"/>
                <w:sz w:val="18"/>
                <w:szCs w:val="18"/>
              </w:rPr>
              <w:t>recalcul</w:t>
            </w:r>
            <w:proofErr w:type="spellEnd"/>
            <w:r w:rsidRPr="00082AD5">
              <w:rPr>
                <w:rFonts w:ascii="Times New Roman" w:eastAsia="Calibri" w:hAnsi="Times New Roman" w:cs="Times New Roman"/>
                <w:sz w:val="18"/>
                <w:szCs w:val="18"/>
              </w:rPr>
              <w:t xml:space="preserve"> pentru o perioadă specifică</w:t>
            </w:r>
          </w:p>
        </w:tc>
      </w:tr>
      <w:tr w:rsidR="006B2BEC" w:rsidRPr="00082AD5" w14:paraId="1B5BD5F9" w14:textId="77777777" w:rsidTr="00082AD5">
        <w:trPr>
          <w:trHeight w:val="25"/>
        </w:trPr>
        <w:tc>
          <w:tcPr>
            <w:tcW w:w="1408" w:type="dxa"/>
          </w:tcPr>
          <w:p w14:paraId="10E14E3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API-COM-13</w:t>
            </w:r>
          </w:p>
        </w:tc>
        <w:tc>
          <w:tcPr>
            <w:tcW w:w="1137" w:type="dxa"/>
          </w:tcPr>
          <w:p w14:paraId="2E816B9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Integrare</w:t>
            </w:r>
          </w:p>
        </w:tc>
        <w:tc>
          <w:tcPr>
            <w:tcW w:w="1981" w:type="dxa"/>
          </w:tcPr>
          <w:p w14:paraId="360A609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Ajustări financiare</w:t>
            </w:r>
          </w:p>
        </w:tc>
        <w:tc>
          <w:tcPr>
            <w:tcW w:w="4820" w:type="dxa"/>
          </w:tcPr>
          <w:p w14:paraId="47296D8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primească ajustări și corecții financiare</w:t>
            </w:r>
          </w:p>
        </w:tc>
      </w:tr>
    </w:tbl>
    <w:p w14:paraId="2D2C6396" w14:textId="77777777" w:rsidR="006B2BEC" w:rsidRPr="00082AD5" w:rsidRDefault="000B72B9" w:rsidP="0049137C">
      <w:pPr>
        <w:pStyle w:val="Titlu4"/>
        <w:jc w:val="both"/>
        <w:rPr>
          <w:rFonts w:ascii="Times New Roman" w:hAnsi="Times New Roman" w:cs="Times New Roman"/>
        </w:rPr>
      </w:pPr>
      <w:bookmarkStart w:id="61" w:name="_heading=h.l1en4wzhk4n8" w:colFirst="0" w:colLast="0"/>
      <w:bookmarkEnd w:id="61"/>
      <w:r w:rsidRPr="00082AD5">
        <w:rPr>
          <w:rFonts w:ascii="Times New Roman" w:hAnsi="Times New Roman" w:cs="Times New Roman"/>
        </w:rPr>
        <w:lastRenderedPageBreak/>
        <w:t>5.4.7.4. Integrare API Bănci</w:t>
      </w:r>
    </w:p>
    <w:tbl>
      <w:tblPr>
        <w:tblStyle w:val="9"/>
        <w:tblW w:w="940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3"/>
        <w:gridCol w:w="1144"/>
        <w:gridCol w:w="2061"/>
        <w:gridCol w:w="4926"/>
      </w:tblGrid>
      <w:tr w:rsidR="006B2BEC" w:rsidRPr="00082AD5" w14:paraId="7BD635F2" w14:textId="77777777" w:rsidTr="00C56DCD">
        <w:trPr>
          <w:trHeight w:val="25"/>
        </w:trPr>
        <w:tc>
          <w:tcPr>
            <w:tcW w:w="1273" w:type="dxa"/>
            <w:tcBorders>
              <w:top w:val="single" w:sz="8" w:space="0" w:color="000000"/>
              <w:left w:val="single" w:sz="8" w:space="0" w:color="000000"/>
              <w:bottom w:val="single" w:sz="8" w:space="0" w:color="000000"/>
              <w:right w:val="single" w:sz="8" w:space="0" w:color="000000"/>
            </w:tcBorders>
          </w:tcPr>
          <w:p w14:paraId="1AF538D4"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144" w:type="dxa"/>
            <w:tcBorders>
              <w:top w:val="single" w:sz="8" w:space="0" w:color="000000"/>
              <w:left w:val="single" w:sz="8" w:space="0" w:color="000000"/>
              <w:bottom w:val="single" w:sz="8" w:space="0" w:color="000000"/>
              <w:right w:val="single" w:sz="8" w:space="0" w:color="000000"/>
            </w:tcBorders>
          </w:tcPr>
          <w:p w14:paraId="4C91CD7E"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2061" w:type="dxa"/>
            <w:tcBorders>
              <w:top w:val="single" w:sz="8" w:space="0" w:color="000000"/>
              <w:left w:val="single" w:sz="8" w:space="0" w:color="000000"/>
              <w:bottom w:val="single" w:sz="8" w:space="0" w:color="000000"/>
              <w:right w:val="single" w:sz="8" w:space="0" w:color="000000"/>
            </w:tcBorders>
          </w:tcPr>
          <w:p w14:paraId="1085489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926" w:type="dxa"/>
            <w:tcBorders>
              <w:top w:val="single" w:sz="8" w:space="0" w:color="000000"/>
              <w:left w:val="single" w:sz="8" w:space="0" w:color="000000"/>
              <w:bottom w:val="single" w:sz="8" w:space="0" w:color="000000"/>
              <w:right w:val="single" w:sz="8" w:space="0" w:color="000000"/>
            </w:tcBorders>
          </w:tcPr>
          <w:p w14:paraId="643FBA2D"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103F9BF6" w14:textId="77777777" w:rsidTr="00C56DCD">
        <w:trPr>
          <w:trHeight w:val="25"/>
        </w:trPr>
        <w:tc>
          <w:tcPr>
            <w:tcW w:w="1273" w:type="dxa"/>
            <w:tcBorders>
              <w:top w:val="single" w:sz="8" w:space="0" w:color="000000"/>
              <w:left w:val="single" w:sz="8" w:space="0" w:color="000000"/>
              <w:bottom w:val="single" w:sz="8" w:space="0" w:color="000000"/>
              <w:right w:val="single" w:sz="8" w:space="0" w:color="000000"/>
            </w:tcBorders>
          </w:tcPr>
          <w:p w14:paraId="63E090C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API-BNK-01</w:t>
            </w:r>
          </w:p>
        </w:tc>
        <w:tc>
          <w:tcPr>
            <w:tcW w:w="1144" w:type="dxa"/>
            <w:tcBorders>
              <w:top w:val="single" w:sz="8" w:space="0" w:color="000000"/>
              <w:left w:val="single" w:sz="8" w:space="0" w:color="000000"/>
              <w:bottom w:val="single" w:sz="8" w:space="0" w:color="000000"/>
              <w:right w:val="single" w:sz="8" w:space="0" w:color="000000"/>
            </w:tcBorders>
          </w:tcPr>
          <w:p w14:paraId="39200D7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Integrare</w:t>
            </w:r>
          </w:p>
        </w:tc>
        <w:tc>
          <w:tcPr>
            <w:tcW w:w="2061" w:type="dxa"/>
            <w:tcBorders>
              <w:top w:val="single" w:sz="8" w:space="0" w:color="000000"/>
              <w:left w:val="single" w:sz="8" w:space="0" w:color="000000"/>
              <w:bottom w:val="single" w:sz="8" w:space="0" w:color="000000"/>
              <w:right w:val="single" w:sz="8" w:space="0" w:color="000000"/>
            </w:tcBorders>
          </w:tcPr>
          <w:p w14:paraId="1DB19E3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Import plăți bancare</w:t>
            </w:r>
          </w:p>
        </w:tc>
        <w:tc>
          <w:tcPr>
            <w:tcW w:w="4926" w:type="dxa"/>
            <w:tcBorders>
              <w:top w:val="single" w:sz="8" w:space="0" w:color="000000"/>
              <w:left w:val="single" w:sz="8" w:space="0" w:color="000000"/>
              <w:bottom w:val="single" w:sz="8" w:space="0" w:color="000000"/>
              <w:right w:val="single" w:sz="8" w:space="0" w:color="000000"/>
            </w:tcBorders>
          </w:tcPr>
          <w:p w14:paraId="42108EB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primească plăți din sistemele bancare</w:t>
            </w:r>
          </w:p>
        </w:tc>
      </w:tr>
      <w:tr w:rsidR="006B2BEC" w:rsidRPr="00082AD5" w14:paraId="4D6D7811" w14:textId="77777777" w:rsidTr="00C56DCD">
        <w:trPr>
          <w:trHeight w:val="25"/>
        </w:trPr>
        <w:tc>
          <w:tcPr>
            <w:tcW w:w="1273" w:type="dxa"/>
            <w:tcBorders>
              <w:top w:val="single" w:sz="8" w:space="0" w:color="000000"/>
              <w:left w:val="single" w:sz="8" w:space="0" w:color="000000"/>
              <w:bottom w:val="single" w:sz="8" w:space="0" w:color="000000"/>
              <w:right w:val="single" w:sz="8" w:space="0" w:color="000000"/>
            </w:tcBorders>
          </w:tcPr>
          <w:p w14:paraId="734ED68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API-BNK-02</w:t>
            </w:r>
          </w:p>
        </w:tc>
        <w:tc>
          <w:tcPr>
            <w:tcW w:w="1144" w:type="dxa"/>
            <w:tcBorders>
              <w:top w:val="single" w:sz="8" w:space="0" w:color="000000"/>
              <w:left w:val="single" w:sz="8" w:space="0" w:color="000000"/>
              <w:bottom w:val="single" w:sz="8" w:space="0" w:color="000000"/>
              <w:right w:val="single" w:sz="8" w:space="0" w:color="000000"/>
            </w:tcBorders>
          </w:tcPr>
          <w:p w14:paraId="3289C32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2061" w:type="dxa"/>
            <w:tcBorders>
              <w:top w:val="single" w:sz="8" w:space="0" w:color="000000"/>
              <w:left w:val="single" w:sz="8" w:space="0" w:color="000000"/>
              <w:bottom w:val="single" w:sz="8" w:space="0" w:color="000000"/>
              <w:right w:val="single" w:sz="8" w:space="0" w:color="000000"/>
            </w:tcBorders>
          </w:tcPr>
          <w:p w14:paraId="6A117B2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Confirmări plăți</w:t>
            </w:r>
          </w:p>
        </w:tc>
        <w:tc>
          <w:tcPr>
            <w:tcW w:w="4926" w:type="dxa"/>
            <w:tcBorders>
              <w:top w:val="single" w:sz="8" w:space="0" w:color="000000"/>
              <w:left w:val="single" w:sz="8" w:space="0" w:color="000000"/>
              <w:bottom w:val="single" w:sz="8" w:space="0" w:color="000000"/>
              <w:right w:val="single" w:sz="8" w:space="0" w:color="000000"/>
            </w:tcBorders>
          </w:tcPr>
          <w:p w14:paraId="3BAF416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proceseze confirmările de plată</w:t>
            </w:r>
          </w:p>
        </w:tc>
      </w:tr>
      <w:tr w:rsidR="006B2BEC" w:rsidRPr="00082AD5" w14:paraId="0EC099EF" w14:textId="77777777" w:rsidTr="00C56DCD">
        <w:trPr>
          <w:trHeight w:val="25"/>
        </w:trPr>
        <w:tc>
          <w:tcPr>
            <w:tcW w:w="1273" w:type="dxa"/>
            <w:tcBorders>
              <w:top w:val="single" w:sz="8" w:space="0" w:color="000000"/>
              <w:left w:val="single" w:sz="8" w:space="0" w:color="000000"/>
              <w:bottom w:val="single" w:sz="8" w:space="0" w:color="000000"/>
              <w:right w:val="single" w:sz="8" w:space="0" w:color="000000"/>
            </w:tcBorders>
          </w:tcPr>
          <w:p w14:paraId="7BA407F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API-BNK-03</w:t>
            </w:r>
          </w:p>
        </w:tc>
        <w:tc>
          <w:tcPr>
            <w:tcW w:w="1144" w:type="dxa"/>
            <w:tcBorders>
              <w:top w:val="single" w:sz="8" w:space="0" w:color="000000"/>
              <w:left w:val="single" w:sz="8" w:space="0" w:color="000000"/>
              <w:bottom w:val="single" w:sz="8" w:space="0" w:color="000000"/>
              <w:right w:val="single" w:sz="8" w:space="0" w:color="000000"/>
            </w:tcBorders>
          </w:tcPr>
          <w:p w14:paraId="5ED2FFE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2061" w:type="dxa"/>
            <w:tcBorders>
              <w:top w:val="single" w:sz="8" w:space="0" w:color="000000"/>
              <w:left w:val="single" w:sz="8" w:space="0" w:color="000000"/>
              <w:bottom w:val="single" w:sz="8" w:space="0" w:color="000000"/>
              <w:right w:val="single" w:sz="8" w:space="0" w:color="000000"/>
            </w:tcBorders>
          </w:tcPr>
          <w:p w14:paraId="5FB0F58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Corelare plăți</w:t>
            </w:r>
          </w:p>
        </w:tc>
        <w:tc>
          <w:tcPr>
            <w:tcW w:w="4926" w:type="dxa"/>
            <w:tcBorders>
              <w:top w:val="single" w:sz="8" w:space="0" w:color="000000"/>
              <w:left w:val="single" w:sz="8" w:space="0" w:color="000000"/>
              <w:bottom w:val="single" w:sz="8" w:space="0" w:color="000000"/>
              <w:right w:val="single" w:sz="8" w:space="0" w:color="000000"/>
            </w:tcBorders>
          </w:tcPr>
          <w:p w14:paraId="22C8DC8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coreleze plățile cu facturile și consumatorii</w:t>
            </w:r>
          </w:p>
        </w:tc>
      </w:tr>
      <w:tr w:rsidR="006B2BEC" w:rsidRPr="00082AD5" w14:paraId="2970A4C9" w14:textId="77777777" w:rsidTr="00C56DCD">
        <w:trPr>
          <w:trHeight w:val="25"/>
        </w:trPr>
        <w:tc>
          <w:tcPr>
            <w:tcW w:w="1273" w:type="dxa"/>
            <w:tcBorders>
              <w:top w:val="single" w:sz="8" w:space="0" w:color="000000"/>
              <w:left w:val="single" w:sz="8" w:space="0" w:color="000000"/>
              <w:bottom w:val="single" w:sz="8" w:space="0" w:color="000000"/>
              <w:right w:val="single" w:sz="8" w:space="0" w:color="000000"/>
            </w:tcBorders>
          </w:tcPr>
          <w:p w14:paraId="0DDE217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API-BNK-04</w:t>
            </w:r>
          </w:p>
        </w:tc>
        <w:tc>
          <w:tcPr>
            <w:tcW w:w="1144" w:type="dxa"/>
            <w:tcBorders>
              <w:top w:val="single" w:sz="8" w:space="0" w:color="000000"/>
              <w:left w:val="single" w:sz="8" w:space="0" w:color="000000"/>
              <w:bottom w:val="single" w:sz="8" w:space="0" w:color="000000"/>
              <w:right w:val="single" w:sz="8" w:space="0" w:color="000000"/>
            </w:tcBorders>
          </w:tcPr>
          <w:p w14:paraId="1DB6C28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Raportare</w:t>
            </w:r>
          </w:p>
        </w:tc>
        <w:tc>
          <w:tcPr>
            <w:tcW w:w="2061" w:type="dxa"/>
            <w:tcBorders>
              <w:top w:val="single" w:sz="8" w:space="0" w:color="000000"/>
              <w:left w:val="single" w:sz="8" w:space="0" w:color="000000"/>
              <w:bottom w:val="single" w:sz="8" w:space="0" w:color="000000"/>
              <w:right w:val="single" w:sz="8" w:space="0" w:color="000000"/>
            </w:tcBorders>
          </w:tcPr>
          <w:p w14:paraId="0752596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Status plăți</w:t>
            </w:r>
          </w:p>
        </w:tc>
        <w:tc>
          <w:tcPr>
            <w:tcW w:w="4926" w:type="dxa"/>
            <w:tcBorders>
              <w:top w:val="single" w:sz="8" w:space="0" w:color="000000"/>
              <w:left w:val="single" w:sz="8" w:space="0" w:color="000000"/>
              <w:bottom w:val="single" w:sz="8" w:space="0" w:color="000000"/>
              <w:right w:val="single" w:sz="8" w:space="0" w:color="000000"/>
            </w:tcBorders>
          </w:tcPr>
          <w:p w14:paraId="7D3D083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statusul procesării plăților</w:t>
            </w:r>
          </w:p>
        </w:tc>
      </w:tr>
      <w:tr w:rsidR="006B2BEC" w:rsidRPr="00082AD5" w14:paraId="4C3B7718" w14:textId="77777777" w:rsidTr="00C56DCD">
        <w:trPr>
          <w:trHeight w:val="25"/>
        </w:trPr>
        <w:tc>
          <w:tcPr>
            <w:tcW w:w="1273" w:type="dxa"/>
            <w:tcBorders>
              <w:top w:val="single" w:sz="8" w:space="0" w:color="000000"/>
              <w:left w:val="single" w:sz="8" w:space="0" w:color="000000"/>
              <w:bottom w:val="single" w:sz="8" w:space="0" w:color="000000"/>
              <w:right w:val="single" w:sz="8" w:space="0" w:color="000000"/>
            </w:tcBorders>
          </w:tcPr>
          <w:p w14:paraId="616E6A1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API-BNK-05</w:t>
            </w:r>
          </w:p>
        </w:tc>
        <w:tc>
          <w:tcPr>
            <w:tcW w:w="1144" w:type="dxa"/>
            <w:tcBorders>
              <w:top w:val="single" w:sz="8" w:space="0" w:color="000000"/>
              <w:left w:val="single" w:sz="8" w:space="0" w:color="000000"/>
              <w:bottom w:val="single" w:sz="8" w:space="0" w:color="000000"/>
              <w:right w:val="single" w:sz="8" w:space="0" w:color="000000"/>
            </w:tcBorders>
          </w:tcPr>
          <w:p w14:paraId="63E8E19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Raportare</w:t>
            </w:r>
          </w:p>
        </w:tc>
        <w:tc>
          <w:tcPr>
            <w:tcW w:w="2061" w:type="dxa"/>
            <w:tcBorders>
              <w:top w:val="single" w:sz="8" w:space="0" w:color="000000"/>
              <w:left w:val="single" w:sz="8" w:space="0" w:color="000000"/>
              <w:bottom w:val="single" w:sz="8" w:space="0" w:color="000000"/>
              <w:right w:val="single" w:sz="8" w:space="0" w:color="000000"/>
            </w:tcBorders>
          </w:tcPr>
          <w:p w14:paraId="7823A45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Rapoarte intrări financiare</w:t>
            </w:r>
          </w:p>
        </w:tc>
        <w:tc>
          <w:tcPr>
            <w:tcW w:w="4926" w:type="dxa"/>
            <w:tcBorders>
              <w:top w:val="single" w:sz="8" w:space="0" w:color="000000"/>
              <w:left w:val="single" w:sz="8" w:space="0" w:color="000000"/>
              <w:bottom w:val="single" w:sz="8" w:space="0" w:color="000000"/>
              <w:right w:val="single" w:sz="8" w:space="0" w:color="000000"/>
            </w:tcBorders>
          </w:tcPr>
          <w:p w14:paraId="0A647DD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rapoarte privind intrările financiare din bănci</w:t>
            </w:r>
          </w:p>
        </w:tc>
      </w:tr>
    </w:tbl>
    <w:bookmarkStart w:id="62" w:name="_heading=h.l3017tsqzquc" w:colFirst="0" w:colLast="0"/>
    <w:bookmarkEnd w:id="62"/>
    <w:p w14:paraId="2054A817" w14:textId="77777777" w:rsidR="006B2BEC" w:rsidRPr="00082AD5" w:rsidRDefault="00000000" w:rsidP="0049137C">
      <w:pPr>
        <w:pStyle w:val="Titlu4"/>
        <w:jc w:val="both"/>
        <w:rPr>
          <w:rFonts w:ascii="Times New Roman" w:hAnsi="Times New Roman" w:cs="Times New Roman"/>
        </w:rPr>
      </w:pPr>
      <w:sdt>
        <w:sdtPr>
          <w:rPr>
            <w:rFonts w:ascii="Times New Roman" w:hAnsi="Times New Roman" w:cs="Times New Roman"/>
          </w:rPr>
          <w:tag w:val="goog_rdk_2"/>
          <w:id w:val="373313465"/>
        </w:sdtPr>
        <w:sdtContent>
          <w:r w:rsidR="000B72B9" w:rsidRPr="00082AD5">
            <w:rPr>
              <w:rFonts w:ascii="Times New Roman" w:eastAsia="Arial Unicode MS" w:hAnsi="Times New Roman" w:cs="Times New Roman"/>
            </w:rPr>
            <w:t>5.4.7.5. Integrare API Contabilitate – API Gateway → Contabilitate</w:t>
          </w:r>
        </w:sdtContent>
      </w:sdt>
    </w:p>
    <w:tbl>
      <w:tblPr>
        <w:tblStyle w:val="8"/>
        <w:tblW w:w="93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1143"/>
        <w:gridCol w:w="1976"/>
        <w:gridCol w:w="4961"/>
      </w:tblGrid>
      <w:tr w:rsidR="006B2BEC" w:rsidRPr="00082AD5" w14:paraId="1C3E9260" w14:textId="77777777" w:rsidTr="0077436C">
        <w:trPr>
          <w:trHeight w:val="79"/>
        </w:trPr>
        <w:tc>
          <w:tcPr>
            <w:tcW w:w="1266" w:type="dxa"/>
            <w:tcBorders>
              <w:top w:val="single" w:sz="8" w:space="0" w:color="000000"/>
              <w:left w:val="single" w:sz="8" w:space="0" w:color="000000"/>
              <w:bottom w:val="single" w:sz="8" w:space="0" w:color="000000"/>
              <w:right w:val="single" w:sz="8" w:space="0" w:color="000000"/>
            </w:tcBorders>
          </w:tcPr>
          <w:p w14:paraId="6AC1420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143" w:type="dxa"/>
            <w:tcBorders>
              <w:top w:val="single" w:sz="8" w:space="0" w:color="000000"/>
              <w:left w:val="single" w:sz="8" w:space="0" w:color="000000"/>
              <w:bottom w:val="single" w:sz="8" w:space="0" w:color="000000"/>
              <w:right w:val="single" w:sz="8" w:space="0" w:color="000000"/>
            </w:tcBorders>
          </w:tcPr>
          <w:p w14:paraId="13103323"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1976" w:type="dxa"/>
            <w:tcBorders>
              <w:top w:val="single" w:sz="8" w:space="0" w:color="000000"/>
              <w:left w:val="single" w:sz="8" w:space="0" w:color="000000"/>
              <w:bottom w:val="single" w:sz="8" w:space="0" w:color="000000"/>
              <w:right w:val="single" w:sz="8" w:space="0" w:color="000000"/>
            </w:tcBorders>
          </w:tcPr>
          <w:p w14:paraId="6F867897"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961" w:type="dxa"/>
            <w:tcBorders>
              <w:top w:val="single" w:sz="8" w:space="0" w:color="000000"/>
              <w:left w:val="single" w:sz="8" w:space="0" w:color="000000"/>
              <w:bottom w:val="single" w:sz="8" w:space="0" w:color="000000"/>
              <w:right w:val="single" w:sz="8" w:space="0" w:color="000000"/>
            </w:tcBorders>
          </w:tcPr>
          <w:p w14:paraId="14CD1F83"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292D5BEE" w14:textId="77777777" w:rsidTr="0077436C">
        <w:trPr>
          <w:trHeight w:val="25"/>
        </w:trPr>
        <w:tc>
          <w:tcPr>
            <w:tcW w:w="1266" w:type="dxa"/>
            <w:tcBorders>
              <w:top w:val="single" w:sz="8" w:space="0" w:color="000000"/>
              <w:left w:val="single" w:sz="8" w:space="0" w:color="000000"/>
              <w:bottom w:val="single" w:sz="8" w:space="0" w:color="000000"/>
              <w:right w:val="single" w:sz="8" w:space="0" w:color="000000"/>
            </w:tcBorders>
          </w:tcPr>
          <w:p w14:paraId="27821FA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API-ACC-01</w:t>
            </w:r>
          </w:p>
        </w:tc>
        <w:tc>
          <w:tcPr>
            <w:tcW w:w="1143" w:type="dxa"/>
            <w:tcBorders>
              <w:top w:val="single" w:sz="8" w:space="0" w:color="000000"/>
              <w:left w:val="single" w:sz="8" w:space="0" w:color="000000"/>
              <w:bottom w:val="single" w:sz="8" w:space="0" w:color="000000"/>
              <w:right w:val="single" w:sz="8" w:space="0" w:color="000000"/>
            </w:tcBorders>
          </w:tcPr>
          <w:p w14:paraId="46060F8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1976" w:type="dxa"/>
            <w:tcBorders>
              <w:top w:val="single" w:sz="8" w:space="0" w:color="000000"/>
              <w:left w:val="single" w:sz="8" w:space="0" w:color="000000"/>
              <w:bottom w:val="single" w:sz="8" w:space="0" w:color="000000"/>
              <w:right w:val="single" w:sz="8" w:space="0" w:color="000000"/>
            </w:tcBorders>
          </w:tcPr>
          <w:p w14:paraId="718EAC8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Calcule persoane juridice</w:t>
            </w:r>
          </w:p>
        </w:tc>
        <w:tc>
          <w:tcPr>
            <w:tcW w:w="4961" w:type="dxa"/>
            <w:tcBorders>
              <w:top w:val="single" w:sz="8" w:space="0" w:color="000000"/>
              <w:left w:val="single" w:sz="8" w:space="0" w:color="000000"/>
              <w:bottom w:val="single" w:sz="8" w:space="0" w:color="000000"/>
              <w:right w:val="single" w:sz="8" w:space="0" w:color="000000"/>
            </w:tcBorders>
          </w:tcPr>
          <w:p w14:paraId="097D5B8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calcule financiare pentru persoane juridice</w:t>
            </w:r>
          </w:p>
        </w:tc>
      </w:tr>
      <w:tr w:rsidR="006B2BEC" w:rsidRPr="00082AD5" w14:paraId="72E7A33F" w14:textId="77777777" w:rsidTr="0077436C">
        <w:trPr>
          <w:trHeight w:val="109"/>
        </w:trPr>
        <w:tc>
          <w:tcPr>
            <w:tcW w:w="1266" w:type="dxa"/>
            <w:tcBorders>
              <w:top w:val="single" w:sz="8" w:space="0" w:color="000000"/>
              <w:left w:val="single" w:sz="8" w:space="0" w:color="000000"/>
              <w:bottom w:val="single" w:sz="8" w:space="0" w:color="000000"/>
              <w:right w:val="single" w:sz="8" w:space="0" w:color="000000"/>
            </w:tcBorders>
          </w:tcPr>
          <w:p w14:paraId="4C2C860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API-ACC-02</w:t>
            </w:r>
          </w:p>
        </w:tc>
        <w:tc>
          <w:tcPr>
            <w:tcW w:w="1143" w:type="dxa"/>
            <w:tcBorders>
              <w:top w:val="single" w:sz="8" w:space="0" w:color="000000"/>
              <w:left w:val="single" w:sz="8" w:space="0" w:color="000000"/>
              <w:bottom w:val="single" w:sz="8" w:space="0" w:color="000000"/>
              <w:right w:val="single" w:sz="8" w:space="0" w:color="000000"/>
            </w:tcBorders>
          </w:tcPr>
          <w:p w14:paraId="631EF98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1976" w:type="dxa"/>
            <w:tcBorders>
              <w:top w:val="single" w:sz="8" w:space="0" w:color="000000"/>
              <w:left w:val="single" w:sz="8" w:space="0" w:color="000000"/>
              <w:bottom w:val="single" w:sz="8" w:space="0" w:color="000000"/>
              <w:right w:val="single" w:sz="8" w:space="0" w:color="000000"/>
            </w:tcBorders>
          </w:tcPr>
          <w:p w14:paraId="3657D6A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Informații plăți</w:t>
            </w:r>
          </w:p>
        </w:tc>
        <w:tc>
          <w:tcPr>
            <w:tcW w:w="4961" w:type="dxa"/>
            <w:tcBorders>
              <w:top w:val="single" w:sz="8" w:space="0" w:color="000000"/>
              <w:left w:val="single" w:sz="8" w:space="0" w:color="000000"/>
              <w:bottom w:val="single" w:sz="8" w:space="0" w:color="000000"/>
              <w:right w:val="single" w:sz="8" w:space="0" w:color="000000"/>
            </w:tcBorders>
          </w:tcPr>
          <w:p w14:paraId="62D3D03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informații despre plăți alocate și nealocate</w:t>
            </w:r>
          </w:p>
        </w:tc>
      </w:tr>
      <w:tr w:rsidR="006B2BEC" w:rsidRPr="00082AD5" w14:paraId="02BAE968" w14:textId="77777777" w:rsidTr="0077436C">
        <w:trPr>
          <w:trHeight w:val="161"/>
        </w:trPr>
        <w:tc>
          <w:tcPr>
            <w:tcW w:w="1266" w:type="dxa"/>
            <w:tcBorders>
              <w:top w:val="single" w:sz="8" w:space="0" w:color="000000"/>
              <w:left w:val="single" w:sz="8" w:space="0" w:color="000000"/>
              <w:bottom w:val="single" w:sz="8" w:space="0" w:color="000000"/>
              <w:right w:val="single" w:sz="8" w:space="0" w:color="000000"/>
            </w:tcBorders>
          </w:tcPr>
          <w:p w14:paraId="3B6E9CD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API-ACC-03</w:t>
            </w:r>
          </w:p>
        </w:tc>
        <w:tc>
          <w:tcPr>
            <w:tcW w:w="1143" w:type="dxa"/>
            <w:tcBorders>
              <w:top w:val="single" w:sz="8" w:space="0" w:color="000000"/>
              <w:left w:val="single" w:sz="8" w:space="0" w:color="000000"/>
              <w:bottom w:val="single" w:sz="8" w:space="0" w:color="000000"/>
              <w:right w:val="single" w:sz="8" w:space="0" w:color="000000"/>
            </w:tcBorders>
          </w:tcPr>
          <w:p w14:paraId="1D841F8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Business</w:t>
            </w:r>
          </w:p>
        </w:tc>
        <w:tc>
          <w:tcPr>
            <w:tcW w:w="1976" w:type="dxa"/>
            <w:tcBorders>
              <w:top w:val="single" w:sz="8" w:space="0" w:color="000000"/>
              <w:left w:val="single" w:sz="8" w:space="0" w:color="000000"/>
              <w:bottom w:val="single" w:sz="8" w:space="0" w:color="000000"/>
              <w:right w:val="single" w:sz="8" w:space="0" w:color="000000"/>
            </w:tcBorders>
          </w:tcPr>
          <w:p w14:paraId="70B9563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Recalculări</w:t>
            </w:r>
          </w:p>
        </w:tc>
        <w:tc>
          <w:tcPr>
            <w:tcW w:w="4961" w:type="dxa"/>
            <w:tcBorders>
              <w:top w:val="single" w:sz="8" w:space="0" w:color="000000"/>
              <w:left w:val="single" w:sz="8" w:space="0" w:color="000000"/>
              <w:bottom w:val="single" w:sz="8" w:space="0" w:color="000000"/>
              <w:right w:val="single" w:sz="8" w:space="0" w:color="000000"/>
            </w:tcBorders>
          </w:tcPr>
          <w:p w14:paraId="112CE78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informații despre recalculările efectuate</w:t>
            </w:r>
          </w:p>
        </w:tc>
      </w:tr>
      <w:tr w:rsidR="006B2BEC" w:rsidRPr="00082AD5" w14:paraId="6C9B65BB" w14:textId="77777777" w:rsidTr="0077436C">
        <w:trPr>
          <w:trHeight w:val="71"/>
        </w:trPr>
        <w:tc>
          <w:tcPr>
            <w:tcW w:w="1266" w:type="dxa"/>
            <w:tcBorders>
              <w:top w:val="single" w:sz="8" w:space="0" w:color="000000"/>
              <w:left w:val="single" w:sz="8" w:space="0" w:color="000000"/>
              <w:bottom w:val="single" w:sz="8" w:space="0" w:color="000000"/>
              <w:right w:val="single" w:sz="8" w:space="0" w:color="000000"/>
            </w:tcBorders>
          </w:tcPr>
          <w:p w14:paraId="5798F99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API-ACC-04</w:t>
            </w:r>
          </w:p>
        </w:tc>
        <w:tc>
          <w:tcPr>
            <w:tcW w:w="1143" w:type="dxa"/>
            <w:tcBorders>
              <w:top w:val="single" w:sz="8" w:space="0" w:color="000000"/>
              <w:left w:val="single" w:sz="8" w:space="0" w:color="000000"/>
              <w:bottom w:val="single" w:sz="8" w:space="0" w:color="000000"/>
              <w:right w:val="single" w:sz="8" w:space="0" w:color="000000"/>
            </w:tcBorders>
          </w:tcPr>
          <w:p w14:paraId="22AB382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Raportare</w:t>
            </w:r>
          </w:p>
        </w:tc>
        <w:tc>
          <w:tcPr>
            <w:tcW w:w="1976" w:type="dxa"/>
            <w:tcBorders>
              <w:top w:val="single" w:sz="8" w:space="0" w:color="000000"/>
              <w:left w:val="single" w:sz="8" w:space="0" w:color="000000"/>
              <w:bottom w:val="single" w:sz="8" w:space="0" w:color="000000"/>
              <w:right w:val="single" w:sz="8" w:space="0" w:color="000000"/>
            </w:tcBorders>
          </w:tcPr>
          <w:p w14:paraId="1D94E53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Date contabile</w:t>
            </w:r>
          </w:p>
        </w:tc>
        <w:tc>
          <w:tcPr>
            <w:tcW w:w="4961" w:type="dxa"/>
            <w:tcBorders>
              <w:top w:val="single" w:sz="8" w:space="0" w:color="000000"/>
              <w:left w:val="single" w:sz="8" w:space="0" w:color="000000"/>
              <w:bottom w:val="single" w:sz="8" w:space="0" w:color="000000"/>
              <w:right w:val="single" w:sz="8" w:space="0" w:color="000000"/>
            </w:tcBorders>
          </w:tcPr>
          <w:p w14:paraId="742939C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furnizeze date agregate și detaliate pentru raportare contabilă</w:t>
            </w:r>
          </w:p>
        </w:tc>
      </w:tr>
    </w:tbl>
    <w:bookmarkStart w:id="63" w:name="_heading=h.o9mmbfjzn87f" w:colFirst="0" w:colLast="0"/>
    <w:bookmarkEnd w:id="63"/>
    <w:p w14:paraId="67C46A3D" w14:textId="34CBB1F5" w:rsidR="006B2BEC" w:rsidRPr="00082AD5" w:rsidRDefault="00000000" w:rsidP="0077436C">
      <w:pPr>
        <w:pStyle w:val="Titlu4"/>
        <w:jc w:val="both"/>
        <w:rPr>
          <w:rFonts w:ascii="Times New Roman" w:hAnsi="Times New Roman" w:cs="Times New Roman"/>
        </w:rPr>
      </w:pPr>
      <w:sdt>
        <w:sdtPr>
          <w:rPr>
            <w:rFonts w:ascii="Times New Roman" w:hAnsi="Times New Roman" w:cs="Times New Roman"/>
          </w:rPr>
          <w:tag w:val="goog_rdk_3"/>
          <w:id w:val="-1251748511"/>
        </w:sdtPr>
        <w:sdtContent>
          <w:r w:rsidR="000B72B9" w:rsidRPr="00082AD5">
            <w:rPr>
              <w:rFonts w:ascii="Times New Roman" w:eastAsia="Arial Unicode MS" w:hAnsi="Times New Roman" w:cs="Times New Roman"/>
            </w:rPr>
            <w:t>5.4.7.6. Integrare API Contabilitate – API Gateway ← Contabilitate</w:t>
          </w:r>
        </w:sdtContent>
      </w:sdt>
    </w:p>
    <w:tbl>
      <w:tblPr>
        <w:tblStyle w:val="7"/>
        <w:tblW w:w="939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2"/>
        <w:gridCol w:w="1143"/>
        <w:gridCol w:w="2072"/>
        <w:gridCol w:w="4907"/>
      </w:tblGrid>
      <w:tr w:rsidR="006B2BEC" w:rsidRPr="00082AD5" w14:paraId="624C62B3" w14:textId="77777777" w:rsidTr="0077436C">
        <w:trPr>
          <w:trHeight w:val="25"/>
        </w:trPr>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2C9C3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Nr.</w:t>
            </w:r>
          </w:p>
        </w:tc>
        <w:tc>
          <w:tcPr>
            <w:tcW w:w="1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7300EA"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6FDBB"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 funcțională</w:t>
            </w:r>
          </w:p>
        </w:tc>
        <w:tc>
          <w:tcPr>
            <w:tcW w:w="49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70B7EA"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Descriere</w:t>
            </w:r>
          </w:p>
        </w:tc>
      </w:tr>
      <w:tr w:rsidR="006B2BEC" w:rsidRPr="00082AD5" w14:paraId="6A98A0D4" w14:textId="77777777" w:rsidTr="0077436C">
        <w:trPr>
          <w:trHeight w:val="183"/>
        </w:trPr>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734CF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API-ACC-05</w:t>
            </w:r>
          </w:p>
        </w:tc>
        <w:tc>
          <w:tcPr>
            <w:tcW w:w="1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B59D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Integrare</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2985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Plăți persoane juridice</w:t>
            </w:r>
          </w:p>
        </w:tc>
        <w:tc>
          <w:tcPr>
            <w:tcW w:w="49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A6E5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primească plăți pentru persoane juridice</w:t>
            </w:r>
          </w:p>
        </w:tc>
      </w:tr>
      <w:tr w:rsidR="006B2BEC" w:rsidRPr="00082AD5" w14:paraId="389E455D" w14:textId="77777777" w:rsidTr="0077436C">
        <w:trPr>
          <w:trHeight w:val="320"/>
        </w:trPr>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5EC3F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API-ACC-06</w:t>
            </w:r>
          </w:p>
        </w:tc>
        <w:tc>
          <w:tcPr>
            <w:tcW w:w="1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0206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Integrare</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39368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Recalculări contabilitate</w:t>
            </w:r>
          </w:p>
        </w:tc>
        <w:tc>
          <w:tcPr>
            <w:tcW w:w="49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EE1B6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primească recalculări inițiate din contabilitate</w:t>
            </w:r>
          </w:p>
        </w:tc>
      </w:tr>
      <w:tr w:rsidR="006B2BEC" w:rsidRPr="00082AD5" w14:paraId="60DE37C8" w14:textId="77777777" w:rsidTr="0077436C">
        <w:trPr>
          <w:trHeight w:val="25"/>
        </w:trPr>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D7DFC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API-ACC-07</w:t>
            </w:r>
          </w:p>
        </w:tc>
        <w:tc>
          <w:tcPr>
            <w:tcW w:w="1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B154E0"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Integrare</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11DEF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Plăți persoane fizice</w:t>
            </w:r>
          </w:p>
        </w:tc>
        <w:tc>
          <w:tcPr>
            <w:tcW w:w="49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A31EB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primească plăți pentru persoane fizice</w:t>
            </w:r>
          </w:p>
        </w:tc>
      </w:tr>
      <w:tr w:rsidR="006B2BEC" w:rsidRPr="00082AD5" w14:paraId="6A741179" w14:textId="77777777" w:rsidTr="0077436C">
        <w:trPr>
          <w:trHeight w:val="25"/>
        </w:trPr>
        <w:tc>
          <w:tcPr>
            <w:tcW w:w="1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0EE3A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API-ACC-08</w:t>
            </w:r>
          </w:p>
        </w:tc>
        <w:tc>
          <w:tcPr>
            <w:tcW w:w="1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412C8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Integrare</w:t>
            </w:r>
          </w:p>
        </w:tc>
        <w:tc>
          <w:tcPr>
            <w:tcW w:w="20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56183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Corecții contabile</w:t>
            </w:r>
          </w:p>
        </w:tc>
        <w:tc>
          <w:tcPr>
            <w:tcW w:w="49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EC332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Sistemul trebuie să primească corecții și ajustări contabile</w:t>
            </w:r>
          </w:p>
        </w:tc>
      </w:tr>
    </w:tbl>
    <w:p w14:paraId="01CF3DC8" w14:textId="77777777" w:rsidR="006B2BEC" w:rsidRPr="00082AD5" w:rsidRDefault="000B72B9" w:rsidP="0077436C">
      <w:pPr>
        <w:pStyle w:val="Titlu2"/>
        <w:spacing w:after="0"/>
        <w:jc w:val="both"/>
        <w:rPr>
          <w:rFonts w:ascii="Times New Roman" w:hAnsi="Times New Roman" w:cs="Times New Roman"/>
        </w:rPr>
      </w:pPr>
      <w:bookmarkStart w:id="64" w:name="_heading=h.4xivjk89rjyz" w:colFirst="0" w:colLast="0"/>
      <w:bookmarkEnd w:id="64"/>
      <w:r w:rsidRPr="00082AD5">
        <w:rPr>
          <w:rFonts w:ascii="Times New Roman" w:hAnsi="Times New Roman" w:cs="Times New Roman"/>
        </w:rPr>
        <w:t>5.5. Cerințe non-funcționale</w:t>
      </w:r>
    </w:p>
    <w:p w14:paraId="0681C793" w14:textId="77777777" w:rsidR="006B2BEC" w:rsidRPr="00082AD5" w:rsidRDefault="000B72B9" w:rsidP="0077436C">
      <w:pPr>
        <w:pStyle w:val="Titlu3"/>
        <w:spacing w:before="0" w:after="0"/>
        <w:jc w:val="both"/>
        <w:rPr>
          <w:rFonts w:ascii="Times New Roman" w:hAnsi="Times New Roman" w:cs="Times New Roman"/>
        </w:rPr>
      </w:pPr>
      <w:bookmarkStart w:id="65" w:name="_heading=h.iicmxxhbali6" w:colFirst="0" w:colLast="0"/>
      <w:bookmarkEnd w:id="65"/>
      <w:r w:rsidRPr="00082AD5">
        <w:rPr>
          <w:rFonts w:ascii="Times New Roman" w:hAnsi="Times New Roman" w:cs="Times New Roman"/>
        </w:rPr>
        <w:t>5.5.1. Cerințe de arhitectură</w:t>
      </w:r>
    </w:p>
    <w:tbl>
      <w:tblPr>
        <w:tblStyle w:val="6"/>
        <w:tblW w:w="93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3"/>
        <w:gridCol w:w="6568"/>
      </w:tblGrid>
      <w:tr w:rsidR="006B2BEC" w:rsidRPr="00082AD5" w14:paraId="56BC5CD9" w14:textId="77777777" w:rsidTr="0077436C">
        <w:trPr>
          <w:trHeight w:val="23"/>
          <w:tblHeader/>
        </w:trPr>
        <w:tc>
          <w:tcPr>
            <w:tcW w:w="2803" w:type="dxa"/>
            <w:tcBorders>
              <w:top w:val="single" w:sz="4" w:space="0" w:color="000000"/>
              <w:left w:val="single" w:sz="4" w:space="0" w:color="000000"/>
              <w:bottom w:val="single" w:sz="4" w:space="0" w:color="000000"/>
              <w:right w:val="single" w:sz="4" w:space="0" w:color="000000"/>
            </w:tcBorders>
            <w:shd w:val="clear" w:color="auto" w:fill="D9D9D9"/>
          </w:tcPr>
          <w:p w14:paraId="3BD2026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Categorie</w:t>
            </w:r>
          </w:p>
        </w:tc>
        <w:tc>
          <w:tcPr>
            <w:tcW w:w="6568" w:type="dxa"/>
            <w:tcBorders>
              <w:top w:val="single" w:sz="4" w:space="0" w:color="000000"/>
              <w:left w:val="single" w:sz="4" w:space="0" w:color="000000"/>
              <w:bottom w:val="single" w:sz="4" w:space="0" w:color="000000"/>
              <w:right w:val="single" w:sz="4" w:space="0" w:color="000000"/>
            </w:tcBorders>
            <w:shd w:val="clear" w:color="auto" w:fill="D9D9D9"/>
          </w:tcPr>
          <w:p w14:paraId="02B4375B"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Specificație</w:t>
            </w:r>
          </w:p>
        </w:tc>
      </w:tr>
      <w:tr w:rsidR="006B2BEC" w:rsidRPr="00082AD5" w14:paraId="3CEEA231" w14:textId="77777777">
        <w:trPr>
          <w:trHeight w:val="234"/>
        </w:trPr>
        <w:tc>
          <w:tcPr>
            <w:tcW w:w="2803" w:type="dxa"/>
            <w:tcBorders>
              <w:top w:val="single" w:sz="4" w:space="0" w:color="000000"/>
              <w:left w:val="single" w:sz="4" w:space="0" w:color="000000"/>
              <w:bottom w:val="single" w:sz="4" w:space="0" w:color="000000"/>
              <w:right w:val="single" w:sz="4" w:space="0" w:color="000000"/>
            </w:tcBorders>
          </w:tcPr>
          <w:p w14:paraId="1342D2EB"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Arhitectură</w:t>
            </w:r>
          </w:p>
        </w:tc>
        <w:tc>
          <w:tcPr>
            <w:tcW w:w="6568" w:type="dxa"/>
            <w:tcBorders>
              <w:top w:val="single" w:sz="4" w:space="0" w:color="000000"/>
              <w:left w:val="single" w:sz="4" w:space="0" w:color="000000"/>
              <w:bottom w:val="single" w:sz="4" w:space="0" w:color="000000"/>
              <w:right w:val="single" w:sz="4" w:space="0" w:color="000000"/>
            </w:tcBorders>
          </w:tcPr>
          <w:p w14:paraId="05A242F0"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Microservicii</w:t>
            </w:r>
            <w:proofErr w:type="spellEnd"/>
            <w:r w:rsidRPr="00082AD5">
              <w:rPr>
                <w:rFonts w:ascii="Times New Roman" w:eastAsia="Calibri" w:hAnsi="Times New Roman" w:cs="Times New Roman"/>
                <w:sz w:val="18"/>
                <w:szCs w:val="18"/>
              </w:rPr>
              <w:t xml:space="preserve"> modulară, scalabilă, </w:t>
            </w:r>
            <w:proofErr w:type="spellStart"/>
            <w:r w:rsidRPr="00082AD5">
              <w:rPr>
                <w:rFonts w:ascii="Times New Roman" w:eastAsia="Calibri" w:hAnsi="Times New Roman" w:cs="Times New Roman"/>
                <w:sz w:val="18"/>
                <w:szCs w:val="18"/>
              </w:rPr>
              <w:t>mentenabilă</w:t>
            </w:r>
            <w:proofErr w:type="spellEnd"/>
          </w:p>
        </w:tc>
      </w:tr>
      <w:tr w:rsidR="006B2BEC" w:rsidRPr="00082AD5" w14:paraId="3AC2EC3B" w14:textId="77777777" w:rsidTr="0077436C">
        <w:trPr>
          <w:trHeight w:val="23"/>
        </w:trPr>
        <w:tc>
          <w:tcPr>
            <w:tcW w:w="2803" w:type="dxa"/>
            <w:tcBorders>
              <w:top w:val="single" w:sz="4" w:space="0" w:color="000000"/>
              <w:left w:val="single" w:sz="4" w:space="0" w:color="000000"/>
              <w:bottom w:val="single" w:sz="4" w:space="0" w:color="000000"/>
              <w:right w:val="single" w:sz="4" w:space="0" w:color="000000"/>
            </w:tcBorders>
          </w:tcPr>
          <w:p w14:paraId="29D103B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Tehnologii</w:t>
            </w:r>
          </w:p>
        </w:tc>
        <w:tc>
          <w:tcPr>
            <w:tcW w:w="6568" w:type="dxa"/>
            <w:tcBorders>
              <w:top w:val="single" w:sz="4" w:space="0" w:color="000000"/>
              <w:left w:val="single" w:sz="4" w:space="0" w:color="000000"/>
              <w:bottom w:val="single" w:sz="4" w:space="0" w:color="000000"/>
              <w:right w:val="single" w:sz="4" w:space="0" w:color="000000"/>
            </w:tcBorders>
          </w:tcPr>
          <w:p w14:paraId="5287B1F5"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Modern </w:t>
            </w:r>
            <w:proofErr w:type="spellStart"/>
            <w:r w:rsidRPr="00082AD5">
              <w:rPr>
                <w:rFonts w:ascii="Times New Roman" w:eastAsia="Calibri" w:hAnsi="Times New Roman" w:cs="Times New Roman"/>
                <w:sz w:val="18"/>
                <w:szCs w:val="18"/>
              </w:rPr>
              <w:t>stack</w:t>
            </w:r>
            <w:proofErr w:type="spellEnd"/>
            <w:r w:rsidRPr="00082AD5">
              <w:rPr>
                <w:rFonts w:ascii="Times New Roman" w:eastAsia="Calibri" w:hAnsi="Times New Roman" w:cs="Times New Roman"/>
                <w:sz w:val="18"/>
                <w:szCs w:val="18"/>
              </w:rPr>
              <w:t xml:space="preserve"> stabile cu suport </w:t>
            </w:r>
            <w:proofErr w:type="spellStart"/>
            <w:r w:rsidRPr="00082AD5">
              <w:rPr>
                <w:rFonts w:ascii="Times New Roman" w:eastAsia="Calibri" w:hAnsi="Times New Roman" w:cs="Times New Roman"/>
                <w:sz w:val="18"/>
                <w:szCs w:val="18"/>
              </w:rPr>
              <w:t>long-term</w:t>
            </w:r>
            <w:proofErr w:type="spellEnd"/>
          </w:p>
        </w:tc>
      </w:tr>
      <w:tr w:rsidR="006B2BEC" w:rsidRPr="00082AD5" w14:paraId="2B9077C0" w14:textId="77777777" w:rsidTr="0077436C">
        <w:trPr>
          <w:trHeight w:val="23"/>
        </w:trPr>
        <w:tc>
          <w:tcPr>
            <w:tcW w:w="2803" w:type="dxa"/>
            <w:tcBorders>
              <w:top w:val="single" w:sz="4" w:space="0" w:color="000000"/>
              <w:left w:val="single" w:sz="4" w:space="0" w:color="000000"/>
              <w:bottom w:val="single" w:sz="4" w:space="0" w:color="000000"/>
              <w:right w:val="single" w:sz="4" w:space="0" w:color="000000"/>
            </w:tcBorders>
          </w:tcPr>
          <w:p w14:paraId="62ED604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Containerizare</w:t>
            </w:r>
          </w:p>
        </w:tc>
        <w:tc>
          <w:tcPr>
            <w:tcW w:w="6568" w:type="dxa"/>
            <w:tcBorders>
              <w:top w:val="single" w:sz="4" w:space="0" w:color="000000"/>
              <w:left w:val="single" w:sz="4" w:space="0" w:color="000000"/>
              <w:bottom w:val="single" w:sz="4" w:space="0" w:color="000000"/>
              <w:right w:val="single" w:sz="4" w:space="0" w:color="000000"/>
            </w:tcBorders>
          </w:tcPr>
          <w:p w14:paraId="47949E7A"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Docker</w:t>
            </w:r>
            <w:proofErr w:type="spellEnd"/>
            <w:r w:rsidRPr="00082AD5">
              <w:rPr>
                <w:rFonts w:ascii="Times New Roman" w:eastAsia="Calibri" w:hAnsi="Times New Roman" w:cs="Times New Roman"/>
                <w:sz w:val="18"/>
                <w:szCs w:val="18"/>
              </w:rPr>
              <w:t>/</w:t>
            </w:r>
            <w:proofErr w:type="spellStart"/>
            <w:r w:rsidRPr="00082AD5">
              <w:rPr>
                <w:rFonts w:ascii="Times New Roman" w:eastAsia="Calibri" w:hAnsi="Times New Roman" w:cs="Times New Roman"/>
                <w:sz w:val="18"/>
                <w:szCs w:val="18"/>
              </w:rPr>
              <w:t>Kubernetes</w:t>
            </w:r>
            <w:proofErr w:type="spellEnd"/>
            <w:r w:rsidRPr="00082AD5">
              <w:rPr>
                <w:rFonts w:ascii="Times New Roman" w:eastAsia="Calibri" w:hAnsi="Times New Roman" w:cs="Times New Roman"/>
                <w:sz w:val="18"/>
                <w:szCs w:val="18"/>
              </w:rPr>
              <w:t xml:space="preserve"> pentru orchestrare automată</w:t>
            </w:r>
          </w:p>
        </w:tc>
      </w:tr>
      <w:tr w:rsidR="006B2BEC" w:rsidRPr="00082AD5" w14:paraId="6DE24FFE" w14:textId="77777777" w:rsidTr="0077436C">
        <w:trPr>
          <w:trHeight w:val="23"/>
        </w:trPr>
        <w:tc>
          <w:tcPr>
            <w:tcW w:w="2803" w:type="dxa"/>
            <w:tcBorders>
              <w:top w:val="single" w:sz="4" w:space="0" w:color="000000"/>
              <w:left w:val="single" w:sz="4" w:space="0" w:color="000000"/>
              <w:bottom w:val="single" w:sz="4" w:space="0" w:color="000000"/>
              <w:right w:val="single" w:sz="4" w:space="0" w:color="000000"/>
            </w:tcBorders>
          </w:tcPr>
          <w:p w14:paraId="604EDAE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w:t>
            </w:r>
          </w:p>
        </w:tc>
        <w:tc>
          <w:tcPr>
            <w:tcW w:w="6568" w:type="dxa"/>
            <w:tcBorders>
              <w:top w:val="single" w:sz="4" w:space="0" w:color="000000"/>
              <w:left w:val="single" w:sz="4" w:space="0" w:color="000000"/>
              <w:bottom w:val="single" w:sz="4" w:space="0" w:color="000000"/>
              <w:right w:val="single" w:sz="4" w:space="0" w:color="000000"/>
            </w:tcBorders>
          </w:tcPr>
          <w:p w14:paraId="4C302402"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RESTful</w:t>
            </w:r>
            <w:proofErr w:type="spellEnd"/>
            <w:r w:rsidRPr="00082AD5">
              <w:rPr>
                <w:rFonts w:ascii="Times New Roman" w:eastAsia="Calibri" w:hAnsi="Times New Roman" w:cs="Times New Roman"/>
                <w:sz w:val="18"/>
                <w:szCs w:val="18"/>
              </w:rPr>
              <w:t xml:space="preserve"> cu documentație </w:t>
            </w:r>
            <w:proofErr w:type="spellStart"/>
            <w:r w:rsidRPr="00082AD5">
              <w:rPr>
                <w:rFonts w:ascii="Times New Roman" w:eastAsia="Calibri" w:hAnsi="Times New Roman" w:cs="Times New Roman"/>
                <w:sz w:val="18"/>
                <w:szCs w:val="18"/>
              </w:rPr>
              <w:t>OpenAPI</w:t>
            </w:r>
            <w:proofErr w:type="spellEnd"/>
            <w:r w:rsidRPr="00082AD5">
              <w:rPr>
                <w:rFonts w:ascii="Times New Roman" w:eastAsia="Calibri" w:hAnsi="Times New Roman" w:cs="Times New Roman"/>
                <w:sz w:val="18"/>
                <w:szCs w:val="18"/>
              </w:rPr>
              <w:t>/</w:t>
            </w:r>
            <w:proofErr w:type="spellStart"/>
            <w:r w:rsidRPr="00082AD5">
              <w:rPr>
                <w:rFonts w:ascii="Times New Roman" w:eastAsia="Calibri" w:hAnsi="Times New Roman" w:cs="Times New Roman"/>
                <w:sz w:val="18"/>
                <w:szCs w:val="18"/>
              </w:rPr>
              <w:t>Swagger</w:t>
            </w:r>
            <w:proofErr w:type="spellEnd"/>
          </w:p>
        </w:tc>
      </w:tr>
      <w:tr w:rsidR="006B2BEC" w:rsidRPr="00082AD5" w14:paraId="7A1E426C" w14:textId="77777777" w:rsidTr="0077436C">
        <w:trPr>
          <w:trHeight w:val="23"/>
        </w:trPr>
        <w:tc>
          <w:tcPr>
            <w:tcW w:w="2803" w:type="dxa"/>
            <w:tcBorders>
              <w:top w:val="single" w:sz="4" w:space="0" w:color="000000"/>
              <w:left w:val="single" w:sz="4" w:space="0" w:color="000000"/>
              <w:bottom w:val="single" w:sz="4" w:space="0" w:color="000000"/>
              <w:right w:val="single" w:sz="4" w:space="0" w:color="000000"/>
            </w:tcBorders>
          </w:tcPr>
          <w:p w14:paraId="1E23B95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Baze de date</w:t>
            </w:r>
          </w:p>
        </w:tc>
        <w:tc>
          <w:tcPr>
            <w:tcW w:w="6568" w:type="dxa"/>
            <w:tcBorders>
              <w:top w:val="single" w:sz="4" w:space="0" w:color="000000"/>
              <w:left w:val="single" w:sz="4" w:space="0" w:color="000000"/>
              <w:bottom w:val="single" w:sz="4" w:space="0" w:color="000000"/>
              <w:right w:val="single" w:sz="4" w:space="0" w:color="000000"/>
            </w:tcBorders>
          </w:tcPr>
          <w:p w14:paraId="5B8AE273" w14:textId="6636409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PostgreSQL</w:t>
            </w:r>
            <w:proofErr w:type="spellEnd"/>
            <w:r w:rsidRPr="00082AD5">
              <w:rPr>
                <w:rFonts w:ascii="Times New Roman" w:eastAsia="Calibri" w:hAnsi="Times New Roman" w:cs="Times New Roman"/>
                <w:sz w:val="18"/>
                <w:szCs w:val="18"/>
              </w:rPr>
              <w:t xml:space="preserve"> (relațional) + Redis (</w:t>
            </w:r>
            <w:proofErr w:type="spellStart"/>
            <w:r w:rsidRPr="00082AD5">
              <w:rPr>
                <w:rFonts w:ascii="Times New Roman" w:eastAsia="Calibri" w:hAnsi="Times New Roman" w:cs="Times New Roman"/>
                <w:sz w:val="18"/>
                <w:szCs w:val="18"/>
              </w:rPr>
              <w:t>caching</w:t>
            </w:r>
            <w:proofErr w:type="spellEnd"/>
            <w:r w:rsidRPr="00082AD5">
              <w:rPr>
                <w:rFonts w:ascii="Times New Roman" w:eastAsia="Calibri" w:hAnsi="Times New Roman" w:cs="Times New Roman"/>
                <w:sz w:val="18"/>
                <w:szCs w:val="18"/>
              </w:rPr>
              <w:t>)</w:t>
            </w:r>
            <w:r w:rsidR="007F24EB" w:rsidRPr="00082AD5">
              <w:rPr>
                <w:rFonts w:ascii="Times New Roman" w:eastAsia="Calibri" w:hAnsi="Times New Roman" w:cs="Times New Roman"/>
                <w:sz w:val="18"/>
                <w:szCs w:val="18"/>
              </w:rPr>
              <w:t>, versiunile LTS</w:t>
            </w:r>
          </w:p>
        </w:tc>
      </w:tr>
      <w:tr w:rsidR="006B2BEC" w:rsidRPr="00082AD5" w14:paraId="31071C87" w14:textId="77777777" w:rsidTr="0077436C">
        <w:trPr>
          <w:trHeight w:val="23"/>
        </w:trPr>
        <w:tc>
          <w:tcPr>
            <w:tcW w:w="2803" w:type="dxa"/>
            <w:tcBorders>
              <w:top w:val="single" w:sz="4" w:space="0" w:color="000000"/>
              <w:left w:val="single" w:sz="4" w:space="0" w:color="000000"/>
              <w:bottom w:val="single" w:sz="4" w:space="0" w:color="000000"/>
              <w:right w:val="single" w:sz="4" w:space="0" w:color="000000"/>
            </w:tcBorders>
          </w:tcPr>
          <w:p w14:paraId="75E7119B"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Messaging</w:t>
            </w:r>
            <w:proofErr w:type="spellEnd"/>
          </w:p>
        </w:tc>
        <w:tc>
          <w:tcPr>
            <w:tcW w:w="6568" w:type="dxa"/>
            <w:tcBorders>
              <w:top w:val="single" w:sz="4" w:space="0" w:color="000000"/>
              <w:left w:val="single" w:sz="4" w:space="0" w:color="000000"/>
              <w:bottom w:val="single" w:sz="4" w:space="0" w:color="000000"/>
              <w:right w:val="single" w:sz="4" w:space="0" w:color="000000"/>
            </w:tcBorders>
          </w:tcPr>
          <w:p w14:paraId="3C9B688F" w14:textId="7A4286B6"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Kafka/</w:t>
            </w:r>
            <w:proofErr w:type="spellStart"/>
            <w:r w:rsidRPr="00082AD5">
              <w:rPr>
                <w:rFonts w:ascii="Times New Roman" w:eastAsia="Calibri" w:hAnsi="Times New Roman" w:cs="Times New Roman"/>
                <w:sz w:val="18"/>
                <w:szCs w:val="18"/>
              </w:rPr>
              <w:t>RabbitMQ</w:t>
            </w:r>
            <w:proofErr w:type="spellEnd"/>
            <w:r w:rsidRPr="00082AD5">
              <w:rPr>
                <w:rFonts w:ascii="Times New Roman" w:eastAsia="Calibri" w:hAnsi="Times New Roman" w:cs="Times New Roman"/>
                <w:sz w:val="18"/>
                <w:szCs w:val="18"/>
              </w:rPr>
              <w:t xml:space="preserve"> pentru evenimente asincrone</w:t>
            </w:r>
            <w:r w:rsidR="00907798" w:rsidRPr="00082AD5">
              <w:rPr>
                <w:rFonts w:ascii="Times New Roman" w:eastAsia="Calibri" w:hAnsi="Times New Roman" w:cs="Times New Roman"/>
                <w:sz w:val="18"/>
                <w:szCs w:val="18"/>
              </w:rPr>
              <w:t>, versiune LTS</w:t>
            </w:r>
          </w:p>
        </w:tc>
      </w:tr>
      <w:tr w:rsidR="006B2BEC" w:rsidRPr="00082AD5" w14:paraId="7BD19D16" w14:textId="77777777" w:rsidTr="0077436C">
        <w:trPr>
          <w:trHeight w:val="23"/>
        </w:trPr>
        <w:tc>
          <w:tcPr>
            <w:tcW w:w="2803" w:type="dxa"/>
            <w:tcBorders>
              <w:top w:val="single" w:sz="4" w:space="0" w:color="000000"/>
              <w:left w:val="single" w:sz="4" w:space="0" w:color="000000"/>
              <w:bottom w:val="single" w:sz="4" w:space="0" w:color="000000"/>
              <w:right w:val="single" w:sz="4" w:space="0" w:color="000000"/>
            </w:tcBorders>
          </w:tcPr>
          <w:p w14:paraId="78DE3411"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Object</w:t>
            </w:r>
            <w:proofErr w:type="spellEnd"/>
            <w:r w:rsidRPr="00082AD5">
              <w:rPr>
                <w:rFonts w:ascii="Times New Roman" w:eastAsia="Calibri" w:hAnsi="Times New Roman" w:cs="Times New Roman"/>
                <w:sz w:val="18"/>
                <w:szCs w:val="18"/>
              </w:rPr>
              <w:t xml:space="preserve"> Storage</w:t>
            </w:r>
          </w:p>
        </w:tc>
        <w:tc>
          <w:tcPr>
            <w:tcW w:w="6568" w:type="dxa"/>
            <w:tcBorders>
              <w:top w:val="single" w:sz="4" w:space="0" w:color="000000"/>
              <w:left w:val="single" w:sz="4" w:space="0" w:color="000000"/>
              <w:bottom w:val="single" w:sz="4" w:space="0" w:color="000000"/>
              <w:right w:val="single" w:sz="4" w:space="0" w:color="000000"/>
            </w:tcBorders>
          </w:tcPr>
          <w:p w14:paraId="7F8065E2" w14:textId="2509EFF3"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MinIO</w:t>
            </w:r>
            <w:proofErr w:type="spellEnd"/>
            <w:r w:rsidRPr="00082AD5">
              <w:rPr>
                <w:rFonts w:ascii="Times New Roman" w:eastAsia="Calibri" w:hAnsi="Times New Roman" w:cs="Times New Roman"/>
                <w:sz w:val="18"/>
                <w:szCs w:val="18"/>
              </w:rPr>
              <w:t>/S3 pentru documente și PDF-uri</w:t>
            </w:r>
            <w:r w:rsidR="00907798" w:rsidRPr="00082AD5">
              <w:rPr>
                <w:rFonts w:ascii="Times New Roman" w:eastAsia="Calibri" w:hAnsi="Times New Roman" w:cs="Times New Roman"/>
                <w:sz w:val="18"/>
                <w:szCs w:val="18"/>
              </w:rPr>
              <w:t>, versiune LTS</w:t>
            </w:r>
          </w:p>
        </w:tc>
      </w:tr>
    </w:tbl>
    <w:p w14:paraId="374207FA" w14:textId="77777777" w:rsidR="00082AD5" w:rsidRPr="00082AD5" w:rsidRDefault="00082AD5" w:rsidP="0077436C">
      <w:pPr>
        <w:pStyle w:val="Titlu3"/>
        <w:spacing w:after="0"/>
        <w:jc w:val="both"/>
        <w:rPr>
          <w:rFonts w:ascii="Times New Roman" w:hAnsi="Times New Roman" w:cs="Times New Roman"/>
        </w:rPr>
      </w:pPr>
      <w:bookmarkStart w:id="66" w:name="_heading=h.vxu9zrxc3a2p" w:colFirst="0" w:colLast="0"/>
      <w:bookmarkEnd w:id="66"/>
    </w:p>
    <w:p w14:paraId="4D83C8C2" w14:textId="77777777" w:rsidR="00082AD5" w:rsidRPr="00082AD5" w:rsidRDefault="00082AD5" w:rsidP="0077436C">
      <w:pPr>
        <w:pStyle w:val="Titlu3"/>
        <w:spacing w:after="0"/>
        <w:jc w:val="both"/>
        <w:rPr>
          <w:rFonts w:ascii="Times New Roman" w:hAnsi="Times New Roman" w:cs="Times New Roman"/>
        </w:rPr>
      </w:pPr>
    </w:p>
    <w:p w14:paraId="33845D4A" w14:textId="7B38CFAB" w:rsidR="006B2BEC" w:rsidRPr="00082AD5" w:rsidRDefault="000B72B9" w:rsidP="0077436C">
      <w:pPr>
        <w:pStyle w:val="Titlu3"/>
        <w:spacing w:after="0"/>
        <w:jc w:val="both"/>
        <w:rPr>
          <w:rFonts w:ascii="Times New Roman" w:hAnsi="Times New Roman" w:cs="Times New Roman"/>
        </w:rPr>
      </w:pPr>
      <w:r w:rsidRPr="00082AD5">
        <w:rPr>
          <w:rFonts w:ascii="Times New Roman" w:hAnsi="Times New Roman" w:cs="Times New Roman"/>
        </w:rPr>
        <w:lastRenderedPageBreak/>
        <w:t>5.5.2. Cerințe de performanță</w:t>
      </w:r>
    </w:p>
    <w:tbl>
      <w:tblPr>
        <w:tblStyle w:val="5"/>
        <w:tblW w:w="93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31"/>
        <w:gridCol w:w="3131"/>
        <w:gridCol w:w="3131"/>
      </w:tblGrid>
      <w:tr w:rsidR="006B2BEC" w:rsidRPr="00082AD5" w14:paraId="2C11E651" w14:textId="77777777">
        <w:trPr>
          <w:trHeight w:val="163"/>
          <w:tblHeader/>
        </w:trPr>
        <w:tc>
          <w:tcPr>
            <w:tcW w:w="3131" w:type="dxa"/>
            <w:tcBorders>
              <w:top w:val="single" w:sz="4" w:space="0" w:color="000000"/>
              <w:left w:val="single" w:sz="4" w:space="0" w:color="000000"/>
              <w:bottom w:val="single" w:sz="4" w:space="0" w:color="000000"/>
              <w:right w:val="single" w:sz="4" w:space="0" w:color="000000"/>
            </w:tcBorders>
            <w:shd w:val="clear" w:color="auto" w:fill="D9D9D9"/>
          </w:tcPr>
          <w:p w14:paraId="77FBA2F1"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Parametru</w:t>
            </w:r>
          </w:p>
        </w:tc>
        <w:tc>
          <w:tcPr>
            <w:tcW w:w="3131" w:type="dxa"/>
            <w:tcBorders>
              <w:top w:val="single" w:sz="4" w:space="0" w:color="000000"/>
              <w:left w:val="single" w:sz="4" w:space="0" w:color="000000"/>
              <w:bottom w:val="single" w:sz="4" w:space="0" w:color="000000"/>
              <w:right w:val="single" w:sz="4" w:space="0" w:color="000000"/>
            </w:tcBorders>
            <w:shd w:val="clear" w:color="auto" w:fill="D9D9D9"/>
          </w:tcPr>
          <w:p w14:paraId="0BA6E733"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Valoare minimă</w:t>
            </w:r>
          </w:p>
        </w:tc>
        <w:tc>
          <w:tcPr>
            <w:tcW w:w="3131" w:type="dxa"/>
            <w:tcBorders>
              <w:top w:val="single" w:sz="4" w:space="0" w:color="000000"/>
              <w:left w:val="single" w:sz="4" w:space="0" w:color="000000"/>
              <w:bottom w:val="single" w:sz="4" w:space="0" w:color="000000"/>
              <w:right w:val="single" w:sz="4" w:space="0" w:color="000000"/>
            </w:tcBorders>
            <w:shd w:val="clear" w:color="auto" w:fill="D9D9D9"/>
          </w:tcPr>
          <w:p w14:paraId="1D003585"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Valoare optimă</w:t>
            </w:r>
          </w:p>
        </w:tc>
      </w:tr>
      <w:tr w:rsidR="006B2BEC" w:rsidRPr="00082AD5" w14:paraId="4B95ADC5" w14:textId="77777777" w:rsidTr="0077436C">
        <w:trPr>
          <w:trHeight w:val="101"/>
        </w:trPr>
        <w:tc>
          <w:tcPr>
            <w:tcW w:w="3131" w:type="dxa"/>
            <w:tcBorders>
              <w:top w:val="single" w:sz="4" w:space="0" w:color="000000"/>
              <w:left w:val="single" w:sz="4" w:space="0" w:color="000000"/>
              <w:bottom w:val="single" w:sz="4" w:space="0" w:color="000000"/>
              <w:right w:val="single" w:sz="4" w:space="0" w:color="000000"/>
            </w:tcBorders>
          </w:tcPr>
          <w:p w14:paraId="45BD715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Timp răspuns operații standard</w:t>
            </w:r>
          </w:p>
        </w:tc>
        <w:tc>
          <w:tcPr>
            <w:tcW w:w="3131" w:type="dxa"/>
            <w:tcBorders>
              <w:top w:val="single" w:sz="4" w:space="0" w:color="000000"/>
              <w:left w:val="single" w:sz="4" w:space="0" w:color="000000"/>
              <w:bottom w:val="single" w:sz="4" w:space="0" w:color="000000"/>
              <w:right w:val="single" w:sz="4" w:space="0" w:color="000000"/>
            </w:tcBorders>
          </w:tcPr>
          <w:p w14:paraId="0FB1EE20" w14:textId="641B1B55"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&lt; </w:t>
            </w:r>
            <w:r w:rsidR="009E34F3" w:rsidRPr="00082AD5">
              <w:rPr>
                <w:rFonts w:ascii="Times New Roman" w:eastAsia="Calibri" w:hAnsi="Times New Roman" w:cs="Times New Roman"/>
                <w:sz w:val="18"/>
                <w:szCs w:val="18"/>
              </w:rPr>
              <w:t>1 secundă</w:t>
            </w:r>
          </w:p>
        </w:tc>
        <w:tc>
          <w:tcPr>
            <w:tcW w:w="3131" w:type="dxa"/>
            <w:tcBorders>
              <w:top w:val="single" w:sz="4" w:space="0" w:color="000000"/>
              <w:left w:val="single" w:sz="4" w:space="0" w:color="000000"/>
              <w:bottom w:val="single" w:sz="4" w:space="0" w:color="000000"/>
              <w:right w:val="single" w:sz="4" w:space="0" w:color="000000"/>
            </w:tcBorders>
          </w:tcPr>
          <w:p w14:paraId="3808FB19" w14:textId="7EF47958"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&lt; </w:t>
            </w:r>
            <w:r w:rsidR="009E34F3" w:rsidRPr="00082AD5">
              <w:rPr>
                <w:rFonts w:ascii="Times New Roman" w:eastAsia="Calibri" w:hAnsi="Times New Roman" w:cs="Times New Roman"/>
                <w:sz w:val="18"/>
                <w:szCs w:val="18"/>
              </w:rPr>
              <w:t xml:space="preserve">0.5 </w:t>
            </w:r>
            <w:r w:rsidRPr="00082AD5">
              <w:rPr>
                <w:rFonts w:ascii="Times New Roman" w:eastAsia="Calibri" w:hAnsi="Times New Roman" w:cs="Times New Roman"/>
                <w:sz w:val="18"/>
                <w:szCs w:val="18"/>
              </w:rPr>
              <w:t>secunde</w:t>
            </w:r>
          </w:p>
        </w:tc>
      </w:tr>
      <w:tr w:rsidR="006B2BEC" w:rsidRPr="00082AD5" w14:paraId="2346DE98" w14:textId="77777777">
        <w:trPr>
          <w:trHeight w:val="163"/>
        </w:trPr>
        <w:tc>
          <w:tcPr>
            <w:tcW w:w="3131" w:type="dxa"/>
            <w:tcBorders>
              <w:top w:val="single" w:sz="4" w:space="0" w:color="000000"/>
              <w:left w:val="single" w:sz="4" w:space="0" w:color="000000"/>
              <w:bottom w:val="single" w:sz="4" w:space="0" w:color="000000"/>
              <w:right w:val="single" w:sz="4" w:space="0" w:color="000000"/>
            </w:tcBorders>
          </w:tcPr>
          <w:p w14:paraId="4838478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Timp răspuns căutări</w:t>
            </w:r>
          </w:p>
        </w:tc>
        <w:tc>
          <w:tcPr>
            <w:tcW w:w="3131" w:type="dxa"/>
            <w:tcBorders>
              <w:top w:val="single" w:sz="4" w:space="0" w:color="000000"/>
              <w:left w:val="single" w:sz="4" w:space="0" w:color="000000"/>
              <w:bottom w:val="single" w:sz="4" w:space="0" w:color="000000"/>
              <w:right w:val="single" w:sz="4" w:space="0" w:color="000000"/>
            </w:tcBorders>
          </w:tcPr>
          <w:p w14:paraId="321D6555"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&lt; 2 secunde</w:t>
            </w:r>
          </w:p>
        </w:tc>
        <w:tc>
          <w:tcPr>
            <w:tcW w:w="3131" w:type="dxa"/>
            <w:tcBorders>
              <w:top w:val="single" w:sz="4" w:space="0" w:color="000000"/>
              <w:left w:val="single" w:sz="4" w:space="0" w:color="000000"/>
              <w:bottom w:val="single" w:sz="4" w:space="0" w:color="000000"/>
              <w:right w:val="single" w:sz="4" w:space="0" w:color="000000"/>
            </w:tcBorders>
          </w:tcPr>
          <w:p w14:paraId="2CC52C72"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&lt; 1 secundă</w:t>
            </w:r>
          </w:p>
        </w:tc>
      </w:tr>
      <w:tr w:rsidR="006B2BEC" w:rsidRPr="00082AD5" w14:paraId="36535868" w14:textId="77777777" w:rsidTr="0077436C">
        <w:trPr>
          <w:trHeight w:val="85"/>
        </w:trPr>
        <w:tc>
          <w:tcPr>
            <w:tcW w:w="3131" w:type="dxa"/>
            <w:tcBorders>
              <w:top w:val="single" w:sz="4" w:space="0" w:color="000000"/>
              <w:left w:val="single" w:sz="4" w:space="0" w:color="000000"/>
              <w:bottom w:val="single" w:sz="4" w:space="0" w:color="000000"/>
              <w:right w:val="single" w:sz="4" w:space="0" w:color="000000"/>
            </w:tcBorders>
          </w:tcPr>
          <w:p w14:paraId="70D6242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Timp generare rapoarte simple</w:t>
            </w:r>
          </w:p>
        </w:tc>
        <w:tc>
          <w:tcPr>
            <w:tcW w:w="3131" w:type="dxa"/>
            <w:tcBorders>
              <w:top w:val="single" w:sz="4" w:space="0" w:color="000000"/>
              <w:left w:val="single" w:sz="4" w:space="0" w:color="000000"/>
              <w:bottom w:val="single" w:sz="4" w:space="0" w:color="000000"/>
              <w:right w:val="single" w:sz="4" w:space="0" w:color="000000"/>
            </w:tcBorders>
          </w:tcPr>
          <w:p w14:paraId="62355863"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&lt; 5 secunde</w:t>
            </w:r>
          </w:p>
        </w:tc>
        <w:tc>
          <w:tcPr>
            <w:tcW w:w="3131" w:type="dxa"/>
            <w:tcBorders>
              <w:top w:val="single" w:sz="4" w:space="0" w:color="000000"/>
              <w:left w:val="single" w:sz="4" w:space="0" w:color="000000"/>
              <w:bottom w:val="single" w:sz="4" w:space="0" w:color="000000"/>
              <w:right w:val="single" w:sz="4" w:space="0" w:color="000000"/>
            </w:tcBorders>
          </w:tcPr>
          <w:p w14:paraId="338CA99A"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&lt; 3 secunde</w:t>
            </w:r>
          </w:p>
        </w:tc>
      </w:tr>
      <w:tr w:rsidR="006B2BEC" w:rsidRPr="00082AD5" w14:paraId="0768DC7A" w14:textId="77777777" w:rsidTr="0077436C">
        <w:trPr>
          <w:trHeight w:val="23"/>
        </w:trPr>
        <w:tc>
          <w:tcPr>
            <w:tcW w:w="3131" w:type="dxa"/>
            <w:tcBorders>
              <w:top w:val="single" w:sz="4" w:space="0" w:color="000000"/>
              <w:left w:val="single" w:sz="4" w:space="0" w:color="000000"/>
              <w:bottom w:val="single" w:sz="4" w:space="0" w:color="000000"/>
              <w:right w:val="single" w:sz="4" w:space="0" w:color="000000"/>
            </w:tcBorders>
          </w:tcPr>
          <w:p w14:paraId="367350F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Utilizatori concurenți</w:t>
            </w:r>
          </w:p>
        </w:tc>
        <w:tc>
          <w:tcPr>
            <w:tcW w:w="3131" w:type="dxa"/>
            <w:tcBorders>
              <w:top w:val="single" w:sz="4" w:space="0" w:color="000000"/>
              <w:left w:val="single" w:sz="4" w:space="0" w:color="000000"/>
              <w:bottom w:val="single" w:sz="4" w:space="0" w:color="000000"/>
              <w:right w:val="single" w:sz="4" w:space="0" w:color="000000"/>
            </w:tcBorders>
          </w:tcPr>
          <w:p w14:paraId="00F6F77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50</w:t>
            </w:r>
          </w:p>
        </w:tc>
        <w:tc>
          <w:tcPr>
            <w:tcW w:w="3131" w:type="dxa"/>
            <w:tcBorders>
              <w:top w:val="single" w:sz="4" w:space="0" w:color="000000"/>
              <w:left w:val="single" w:sz="4" w:space="0" w:color="000000"/>
              <w:bottom w:val="single" w:sz="4" w:space="0" w:color="000000"/>
              <w:right w:val="single" w:sz="4" w:space="0" w:color="000000"/>
            </w:tcBorders>
          </w:tcPr>
          <w:p w14:paraId="1D8160BC"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100+</w:t>
            </w:r>
          </w:p>
        </w:tc>
      </w:tr>
      <w:tr w:rsidR="006B2BEC" w:rsidRPr="00082AD5" w14:paraId="62A466DC" w14:textId="77777777" w:rsidTr="0077436C">
        <w:trPr>
          <w:trHeight w:val="23"/>
        </w:trPr>
        <w:tc>
          <w:tcPr>
            <w:tcW w:w="3131" w:type="dxa"/>
            <w:tcBorders>
              <w:top w:val="single" w:sz="4" w:space="0" w:color="000000"/>
              <w:left w:val="single" w:sz="4" w:space="0" w:color="000000"/>
              <w:bottom w:val="single" w:sz="4" w:space="0" w:color="000000"/>
              <w:right w:val="single" w:sz="4" w:space="0" w:color="000000"/>
            </w:tcBorders>
          </w:tcPr>
          <w:p w14:paraId="5CDEDA9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Volum date (consumatori)</w:t>
            </w:r>
          </w:p>
        </w:tc>
        <w:tc>
          <w:tcPr>
            <w:tcW w:w="3131" w:type="dxa"/>
            <w:tcBorders>
              <w:top w:val="single" w:sz="4" w:space="0" w:color="000000"/>
              <w:left w:val="single" w:sz="4" w:space="0" w:color="000000"/>
              <w:bottom w:val="single" w:sz="4" w:space="0" w:color="000000"/>
              <w:right w:val="single" w:sz="4" w:space="0" w:color="000000"/>
            </w:tcBorders>
          </w:tcPr>
          <w:p w14:paraId="6C73F59B"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1.000.000</w:t>
            </w:r>
          </w:p>
        </w:tc>
        <w:tc>
          <w:tcPr>
            <w:tcW w:w="3131" w:type="dxa"/>
            <w:tcBorders>
              <w:top w:val="single" w:sz="4" w:space="0" w:color="000000"/>
              <w:left w:val="single" w:sz="4" w:space="0" w:color="000000"/>
              <w:bottom w:val="single" w:sz="4" w:space="0" w:color="000000"/>
              <w:right w:val="single" w:sz="4" w:space="0" w:color="000000"/>
            </w:tcBorders>
          </w:tcPr>
          <w:p w14:paraId="37A2264F"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1.500.000+</w:t>
            </w:r>
          </w:p>
        </w:tc>
      </w:tr>
      <w:tr w:rsidR="006B2BEC" w:rsidRPr="00082AD5" w14:paraId="2F3F4AC3" w14:textId="77777777" w:rsidTr="0077436C">
        <w:trPr>
          <w:trHeight w:val="23"/>
        </w:trPr>
        <w:tc>
          <w:tcPr>
            <w:tcW w:w="3131" w:type="dxa"/>
            <w:tcBorders>
              <w:top w:val="single" w:sz="4" w:space="0" w:color="000000"/>
              <w:left w:val="single" w:sz="4" w:space="0" w:color="000000"/>
              <w:bottom w:val="single" w:sz="4" w:space="0" w:color="000000"/>
              <w:right w:val="single" w:sz="4" w:space="0" w:color="000000"/>
            </w:tcBorders>
          </w:tcPr>
          <w:p w14:paraId="580AEEAC"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Import în lot</w:t>
            </w:r>
          </w:p>
        </w:tc>
        <w:tc>
          <w:tcPr>
            <w:tcW w:w="3131" w:type="dxa"/>
            <w:tcBorders>
              <w:top w:val="single" w:sz="4" w:space="0" w:color="000000"/>
              <w:left w:val="single" w:sz="4" w:space="0" w:color="000000"/>
              <w:bottom w:val="single" w:sz="4" w:space="0" w:color="000000"/>
              <w:right w:val="single" w:sz="4" w:space="0" w:color="000000"/>
            </w:tcBorders>
          </w:tcPr>
          <w:p w14:paraId="367313C7" w14:textId="569015CC"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500.000 înreg</w:t>
            </w:r>
            <w:r w:rsidR="00CE1898" w:rsidRPr="00082AD5">
              <w:rPr>
                <w:rFonts w:ascii="Times New Roman" w:eastAsia="Calibri" w:hAnsi="Times New Roman" w:cs="Times New Roman"/>
                <w:sz w:val="18"/>
                <w:szCs w:val="18"/>
              </w:rPr>
              <w:t>istrări</w:t>
            </w:r>
            <w:r w:rsidRPr="00082AD5">
              <w:rPr>
                <w:rFonts w:ascii="Times New Roman" w:eastAsia="Calibri" w:hAnsi="Times New Roman" w:cs="Times New Roman"/>
                <w:sz w:val="18"/>
                <w:szCs w:val="18"/>
              </w:rPr>
              <w:t>/oră</w:t>
            </w:r>
          </w:p>
        </w:tc>
        <w:tc>
          <w:tcPr>
            <w:tcW w:w="3131" w:type="dxa"/>
            <w:tcBorders>
              <w:top w:val="single" w:sz="4" w:space="0" w:color="000000"/>
              <w:left w:val="single" w:sz="4" w:space="0" w:color="000000"/>
              <w:bottom w:val="single" w:sz="4" w:space="0" w:color="000000"/>
              <w:right w:val="single" w:sz="4" w:space="0" w:color="000000"/>
            </w:tcBorders>
          </w:tcPr>
          <w:p w14:paraId="77CA8438" w14:textId="271748A3"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1.000.000+ înreg</w:t>
            </w:r>
            <w:r w:rsidR="00CE1898" w:rsidRPr="00082AD5">
              <w:rPr>
                <w:rFonts w:ascii="Times New Roman" w:eastAsia="Calibri" w:hAnsi="Times New Roman" w:cs="Times New Roman"/>
                <w:sz w:val="18"/>
                <w:szCs w:val="18"/>
              </w:rPr>
              <w:t>istrări</w:t>
            </w:r>
            <w:r w:rsidRPr="00082AD5">
              <w:rPr>
                <w:rFonts w:ascii="Times New Roman" w:eastAsia="Calibri" w:hAnsi="Times New Roman" w:cs="Times New Roman"/>
                <w:sz w:val="18"/>
                <w:szCs w:val="18"/>
              </w:rPr>
              <w:t>/oră</w:t>
            </w:r>
          </w:p>
        </w:tc>
      </w:tr>
    </w:tbl>
    <w:p w14:paraId="2A23DC67" w14:textId="77777777" w:rsidR="006B2BEC" w:rsidRPr="00082AD5" w:rsidRDefault="000B72B9" w:rsidP="0077436C">
      <w:pPr>
        <w:pStyle w:val="Titlu3"/>
        <w:spacing w:after="0"/>
        <w:jc w:val="both"/>
        <w:rPr>
          <w:rFonts w:ascii="Times New Roman" w:hAnsi="Times New Roman" w:cs="Times New Roman"/>
        </w:rPr>
      </w:pPr>
      <w:bookmarkStart w:id="67" w:name="_heading=h.e9q8j43dr7yx" w:colFirst="0" w:colLast="0"/>
      <w:bookmarkEnd w:id="67"/>
      <w:r w:rsidRPr="00082AD5">
        <w:rPr>
          <w:rFonts w:ascii="Times New Roman" w:hAnsi="Times New Roman" w:cs="Times New Roman"/>
        </w:rPr>
        <w:t>5.5.3. Cerințe de disponibilitate și fiabilitate</w:t>
      </w:r>
    </w:p>
    <w:tbl>
      <w:tblPr>
        <w:tblStyle w:val="4"/>
        <w:tblW w:w="94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4"/>
        <w:gridCol w:w="6595"/>
      </w:tblGrid>
      <w:tr w:rsidR="006B2BEC" w:rsidRPr="00082AD5" w14:paraId="66DD714D" w14:textId="77777777" w:rsidTr="0077436C">
        <w:trPr>
          <w:trHeight w:val="31"/>
          <w:tblHeader/>
        </w:trPr>
        <w:tc>
          <w:tcPr>
            <w:tcW w:w="2814" w:type="dxa"/>
            <w:tcBorders>
              <w:top w:val="single" w:sz="4" w:space="0" w:color="000000"/>
              <w:left w:val="single" w:sz="4" w:space="0" w:color="000000"/>
              <w:bottom w:val="single" w:sz="4" w:space="0" w:color="000000"/>
              <w:right w:val="single" w:sz="4" w:space="0" w:color="000000"/>
            </w:tcBorders>
            <w:shd w:val="clear" w:color="auto" w:fill="D9D9D9"/>
          </w:tcPr>
          <w:p w14:paraId="3CCB32C9"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Aspect</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5A681AEA"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w:t>
            </w:r>
          </w:p>
        </w:tc>
      </w:tr>
      <w:tr w:rsidR="006B2BEC" w:rsidRPr="00082AD5" w14:paraId="00461B33" w14:textId="77777777" w:rsidTr="0077436C">
        <w:trPr>
          <w:trHeight w:val="37"/>
        </w:trPr>
        <w:tc>
          <w:tcPr>
            <w:tcW w:w="2814" w:type="dxa"/>
            <w:tcBorders>
              <w:top w:val="single" w:sz="4" w:space="0" w:color="000000"/>
              <w:left w:val="single" w:sz="4" w:space="0" w:color="000000"/>
              <w:bottom w:val="single" w:sz="4" w:space="0" w:color="000000"/>
              <w:right w:val="single" w:sz="4" w:space="0" w:color="000000"/>
            </w:tcBorders>
          </w:tcPr>
          <w:p w14:paraId="58507F3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Disponibilitate</w:t>
            </w:r>
          </w:p>
        </w:tc>
        <w:tc>
          <w:tcPr>
            <w:tcW w:w="6595" w:type="dxa"/>
            <w:tcBorders>
              <w:top w:val="single" w:sz="4" w:space="0" w:color="000000"/>
              <w:left w:val="single" w:sz="4" w:space="0" w:color="000000"/>
              <w:bottom w:val="single" w:sz="4" w:space="0" w:color="000000"/>
              <w:right w:val="single" w:sz="4" w:space="0" w:color="000000"/>
            </w:tcBorders>
          </w:tcPr>
          <w:p w14:paraId="232C9468"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99.5% în program lucru (8:00-18:00, luni-vineri)</w:t>
            </w:r>
          </w:p>
        </w:tc>
      </w:tr>
      <w:tr w:rsidR="006B2BEC" w:rsidRPr="00082AD5" w14:paraId="7CBF61FD" w14:textId="77777777" w:rsidTr="0077436C">
        <w:trPr>
          <w:trHeight w:val="23"/>
        </w:trPr>
        <w:tc>
          <w:tcPr>
            <w:tcW w:w="2814" w:type="dxa"/>
            <w:tcBorders>
              <w:top w:val="single" w:sz="4" w:space="0" w:color="000000"/>
              <w:left w:val="single" w:sz="4" w:space="0" w:color="000000"/>
              <w:bottom w:val="single" w:sz="4" w:space="0" w:color="000000"/>
              <w:right w:val="single" w:sz="4" w:space="0" w:color="000000"/>
            </w:tcBorders>
          </w:tcPr>
          <w:p w14:paraId="1C8E169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RTO</w:t>
            </w:r>
          </w:p>
        </w:tc>
        <w:tc>
          <w:tcPr>
            <w:tcW w:w="6595" w:type="dxa"/>
            <w:tcBorders>
              <w:top w:val="single" w:sz="4" w:space="0" w:color="000000"/>
              <w:left w:val="single" w:sz="4" w:space="0" w:color="000000"/>
              <w:bottom w:val="single" w:sz="4" w:space="0" w:color="000000"/>
              <w:right w:val="single" w:sz="4" w:space="0" w:color="000000"/>
            </w:tcBorders>
          </w:tcPr>
          <w:p w14:paraId="12059F5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&lt; 4 ore - Timp maxim restaurare după eșec</w:t>
            </w:r>
          </w:p>
        </w:tc>
      </w:tr>
      <w:tr w:rsidR="006B2BEC" w:rsidRPr="00082AD5" w14:paraId="7F0C9738" w14:textId="77777777" w:rsidTr="0077436C">
        <w:trPr>
          <w:trHeight w:val="23"/>
        </w:trPr>
        <w:tc>
          <w:tcPr>
            <w:tcW w:w="2814" w:type="dxa"/>
            <w:tcBorders>
              <w:top w:val="single" w:sz="4" w:space="0" w:color="000000"/>
              <w:left w:val="single" w:sz="4" w:space="0" w:color="000000"/>
              <w:bottom w:val="single" w:sz="4" w:space="0" w:color="000000"/>
              <w:right w:val="single" w:sz="4" w:space="0" w:color="000000"/>
            </w:tcBorders>
          </w:tcPr>
          <w:p w14:paraId="551F116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RPO</w:t>
            </w:r>
          </w:p>
        </w:tc>
        <w:tc>
          <w:tcPr>
            <w:tcW w:w="6595" w:type="dxa"/>
            <w:tcBorders>
              <w:top w:val="single" w:sz="4" w:space="0" w:color="000000"/>
              <w:left w:val="single" w:sz="4" w:space="0" w:color="000000"/>
              <w:bottom w:val="single" w:sz="4" w:space="0" w:color="000000"/>
              <w:right w:val="single" w:sz="4" w:space="0" w:color="000000"/>
            </w:tcBorders>
          </w:tcPr>
          <w:p w14:paraId="23EABAC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&lt; 1 oră - Pierdere maximă de date acceptabilă</w:t>
            </w:r>
          </w:p>
        </w:tc>
      </w:tr>
      <w:tr w:rsidR="006B2BEC" w:rsidRPr="00082AD5" w14:paraId="016E633A" w14:textId="77777777" w:rsidTr="0077436C">
        <w:trPr>
          <w:trHeight w:val="23"/>
        </w:trPr>
        <w:tc>
          <w:tcPr>
            <w:tcW w:w="2814" w:type="dxa"/>
            <w:tcBorders>
              <w:top w:val="single" w:sz="4" w:space="0" w:color="000000"/>
              <w:left w:val="single" w:sz="4" w:space="0" w:color="000000"/>
              <w:bottom w:val="single" w:sz="4" w:space="0" w:color="000000"/>
              <w:right w:val="single" w:sz="4" w:space="0" w:color="000000"/>
            </w:tcBorders>
          </w:tcPr>
          <w:p w14:paraId="2112364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Backup-uri</w:t>
            </w:r>
          </w:p>
        </w:tc>
        <w:tc>
          <w:tcPr>
            <w:tcW w:w="6595" w:type="dxa"/>
            <w:tcBorders>
              <w:top w:val="single" w:sz="4" w:space="0" w:color="000000"/>
              <w:left w:val="single" w:sz="4" w:space="0" w:color="000000"/>
              <w:bottom w:val="single" w:sz="4" w:space="0" w:color="000000"/>
              <w:right w:val="single" w:sz="4" w:space="0" w:color="000000"/>
            </w:tcBorders>
          </w:tcPr>
          <w:p w14:paraId="52B83FA4"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Zilnice automate cu testare lunară</w:t>
            </w:r>
          </w:p>
        </w:tc>
      </w:tr>
      <w:tr w:rsidR="006B2BEC" w:rsidRPr="00082AD5" w14:paraId="142C1416" w14:textId="77777777" w:rsidTr="0077436C">
        <w:trPr>
          <w:trHeight w:val="23"/>
        </w:trPr>
        <w:tc>
          <w:tcPr>
            <w:tcW w:w="2814" w:type="dxa"/>
            <w:tcBorders>
              <w:top w:val="single" w:sz="4" w:space="0" w:color="000000"/>
              <w:left w:val="single" w:sz="4" w:space="0" w:color="000000"/>
              <w:bottom w:val="single" w:sz="4" w:space="0" w:color="000000"/>
              <w:right w:val="single" w:sz="4" w:space="0" w:color="000000"/>
            </w:tcBorders>
          </w:tcPr>
          <w:p w14:paraId="02E16A1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Monitorizare</w:t>
            </w:r>
          </w:p>
        </w:tc>
        <w:tc>
          <w:tcPr>
            <w:tcW w:w="6595" w:type="dxa"/>
            <w:tcBorders>
              <w:top w:val="single" w:sz="4" w:space="0" w:color="000000"/>
              <w:left w:val="single" w:sz="4" w:space="0" w:color="000000"/>
              <w:bottom w:val="single" w:sz="4" w:space="0" w:color="000000"/>
              <w:right w:val="single" w:sz="4" w:space="0" w:color="000000"/>
            </w:tcBorders>
          </w:tcPr>
          <w:p w14:paraId="1CAF827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24/7 cu alerte automate</w:t>
            </w:r>
          </w:p>
        </w:tc>
      </w:tr>
      <w:tr w:rsidR="006B2BEC" w:rsidRPr="00082AD5" w14:paraId="25B05432" w14:textId="77777777" w:rsidTr="0077436C">
        <w:trPr>
          <w:trHeight w:val="23"/>
        </w:trPr>
        <w:tc>
          <w:tcPr>
            <w:tcW w:w="2814" w:type="dxa"/>
            <w:tcBorders>
              <w:top w:val="single" w:sz="4" w:space="0" w:color="000000"/>
              <w:left w:val="single" w:sz="4" w:space="0" w:color="000000"/>
              <w:bottom w:val="single" w:sz="4" w:space="0" w:color="000000"/>
              <w:right w:val="single" w:sz="4" w:space="0" w:color="000000"/>
            </w:tcBorders>
          </w:tcPr>
          <w:p w14:paraId="7A0B51D0"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Disaster</w:t>
            </w:r>
            <w:proofErr w:type="spellEnd"/>
            <w:r w:rsidRPr="00082AD5">
              <w:rPr>
                <w:rFonts w:ascii="Times New Roman" w:eastAsia="Calibri" w:hAnsi="Times New Roman" w:cs="Times New Roman"/>
                <w:sz w:val="18"/>
                <w:szCs w:val="18"/>
              </w:rPr>
              <w:t xml:space="preserve"> </w:t>
            </w:r>
            <w:proofErr w:type="spellStart"/>
            <w:r w:rsidRPr="00082AD5">
              <w:rPr>
                <w:rFonts w:ascii="Times New Roman" w:eastAsia="Calibri" w:hAnsi="Times New Roman" w:cs="Times New Roman"/>
                <w:sz w:val="18"/>
                <w:szCs w:val="18"/>
              </w:rPr>
              <w:t>Recovery</w:t>
            </w:r>
            <w:proofErr w:type="spellEnd"/>
          </w:p>
        </w:tc>
        <w:tc>
          <w:tcPr>
            <w:tcW w:w="6595" w:type="dxa"/>
            <w:tcBorders>
              <w:top w:val="single" w:sz="4" w:space="0" w:color="000000"/>
              <w:left w:val="single" w:sz="4" w:space="0" w:color="000000"/>
              <w:bottom w:val="single" w:sz="4" w:space="0" w:color="000000"/>
              <w:right w:val="single" w:sz="4" w:space="0" w:color="000000"/>
            </w:tcBorders>
          </w:tcPr>
          <w:p w14:paraId="1F4E9B8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Plan complet cu site secundar</w:t>
            </w:r>
          </w:p>
        </w:tc>
      </w:tr>
    </w:tbl>
    <w:p w14:paraId="789ABBB5" w14:textId="77777777" w:rsidR="006B2BEC" w:rsidRPr="00082AD5" w:rsidRDefault="000B72B9" w:rsidP="0077436C">
      <w:pPr>
        <w:pStyle w:val="Titlu3"/>
        <w:spacing w:after="0"/>
        <w:jc w:val="both"/>
        <w:rPr>
          <w:rFonts w:ascii="Times New Roman" w:hAnsi="Times New Roman" w:cs="Times New Roman"/>
        </w:rPr>
      </w:pPr>
      <w:bookmarkStart w:id="68" w:name="_heading=h.ctidl6sttwpl" w:colFirst="0" w:colLast="0"/>
      <w:bookmarkEnd w:id="68"/>
      <w:r w:rsidRPr="00082AD5">
        <w:rPr>
          <w:rFonts w:ascii="Times New Roman" w:hAnsi="Times New Roman" w:cs="Times New Roman"/>
        </w:rPr>
        <w:t>5.5.4. Cerințe de securitate</w:t>
      </w:r>
    </w:p>
    <w:tbl>
      <w:tblPr>
        <w:tblStyle w:val="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7"/>
        <w:gridCol w:w="6813"/>
      </w:tblGrid>
      <w:tr w:rsidR="006B2BEC" w:rsidRPr="00082AD5" w14:paraId="006F281A" w14:textId="77777777" w:rsidTr="00082AD5">
        <w:trPr>
          <w:trHeight w:val="23"/>
          <w:tblHeader/>
        </w:trPr>
        <w:tc>
          <w:tcPr>
            <w:tcW w:w="2547" w:type="dxa"/>
            <w:tcBorders>
              <w:top w:val="single" w:sz="4" w:space="0" w:color="000000"/>
              <w:left w:val="single" w:sz="4" w:space="0" w:color="000000"/>
              <w:bottom w:val="single" w:sz="4" w:space="0" w:color="000000"/>
              <w:right w:val="single" w:sz="4" w:space="0" w:color="000000"/>
            </w:tcBorders>
            <w:shd w:val="clear" w:color="auto" w:fill="D9D9D9"/>
          </w:tcPr>
          <w:p w14:paraId="631FFBC6"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Domeniu</w:t>
            </w:r>
          </w:p>
        </w:tc>
        <w:tc>
          <w:tcPr>
            <w:tcW w:w="6813" w:type="dxa"/>
            <w:tcBorders>
              <w:top w:val="single" w:sz="4" w:space="0" w:color="000000"/>
              <w:left w:val="single" w:sz="4" w:space="0" w:color="000000"/>
              <w:bottom w:val="single" w:sz="4" w:space="0" w:color="000000"/>
              <w:right w:val="single" w:sz="4" w:space="0" w:color="000000"/>
            </w:tcBorders>
            <w:shd w:val="clear" w:color="auto" w:fill="D9D9D9"/>
          </w:tcPr>
          <w:p w14:paraId="5D0ABFDB"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w:t>
            </w:r>
          </w:p>
        </w:tc>
      </w:tr>
      <w:tr w:rsidR="006B2BEC" w:rsidRPr="00082AD5" w14:paraId="2CE9B49B"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4362245E"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Autentificare</w:t>
            </w:r>
          </w:p>
        </w:tc>
        <w:tc>
          <w:tcPr>
            <w:tcW w:w="6813" w:type="dxa"/>
            <w:tcBorders>
              <w:top w:val="single" w:sz="4" w:space="0" w:color="000000"/>
              <w:left w:val="single" w:sz="4" w:space="0" w:color="000000"/>
              <w:bottom w:val="single" w:sz="4" w:space="0" w:color="000000"/>
              <w:right w:val="single" w:sz="4" w:space="0" w:color="000000"/>
            </w:tcBorders>
          </w:tcPr>
          <w:p w14:paraId="271A0976" w14:textId="4B29A1B2" w:rsidR="006B2BEC" w:rsidRPr="00082AD5" w:rsidRDefault="00FF420A"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I</w:t>
            </w:r>
            <w:r w:rsidR="00B96FE4" w:rsidRPr="00082AD5">
              <w:rPr>
                <w:rFonts w:ascii="Times New Roman" w:eastAsia="Calibri" w:hAnsi="Times New Roman" w:cs="Times New Roman"/>
                <w:sz w:val="18"/>
                <w:szCs w:val="18"/>
              </w:rPr>
              <w:t xml:space="preserve">ntegrare cu </w:t>
            </w:r>
            <w:r w:rsidR="00DA7FB6" w:rsidRPr="00082AD5">
              <w:rPr>
                <w:rFonts w:ascii="Times New Roman" w:eastAsia="Calibri" w:hAnsi="Times New Roman" w:cs="Times New Roman"/>
                <w:sz w:val="18"/>
                <w:szCs w:val="18"/>
              </w:rPr>
              <w:t>M</w:t>
            </w:r>
            <w:r w:rsidR="007C1932" w:rsidRPr="00082AD5">
              <w:rPr>
                <w:rFonts w:ascii="Times New Roman" w:eastAsia="Calibri" w:hAnsi="Times New Roman" w:cs="Times New Roman"/>
                <w:sz w:val="18"/>
                <w:szCs w:val="18"/>
              </w:rPr>
              <w:t>S</w:t>
            </w:r>
            <w:r w:rsidR="00DA7FB6" w:rsidRPr="00082AD5">
              <w:rPr>
                <w:rFonts w:ascii="Times New Roman" w:eastAsia="Calibri" w:hAnsi="Times New Roman" w:cs="Times New Roman"/>
                <w:sz w:val="18"/>
                <w:szCs w:val="18"/>
              </w:rPr>
              <w:t xml:space="preserve"> </w:t>
            </w:r>
            <w:proofErr w:type="spellStart"/>
            <w:r w:rsidR="00DA7FB6" w:rsidRPr="00082AD5">
              <w:rPr>
                <w:rFonts w:ascii="Times New Roman" w:eastAsia="Calibri" w:hAnsi="Times New Roman" w:cs="Times New Roman"/>
                <w:sz w:val="18"/>
                <w:szCs w:val="18"/>
              </w:rPr>
              <w:t>Entra</w:t>
            </w:r>
            <w:proofErr w:type="spellEnd"/>
            <w:r w:rsidRPr="00082AD5">
              <w:rPr>
                <w:rFonts w:ascii="Times New Roman" w:eastAsia="Calibri" w:hAnsi="Times New Roman" w:cs="Times New Roman"/>
                <w:sz w:val="18"/>
                <w:szCs w:val="18"/>
              </w:rPr>
              <w:t xml:space="preserve"> pentru 2FA</w:t>
            </w:r>
            <w:r w:rsidR="003879EF" w:rsidRPr="00082AD5">
              <w:rPr>
                <w:rFonts w:ascii="Times New Roman" w:eastAsia="Calibri" w:hAnsi="Times New Roman" w:cs="Times New Roman"/>
                <w:sz w:val="18"/>
                <w:szCs w:val="18"/>
              </w:rPr>
              <w:t xml:space="preserve"> &amp; SSO</w:t>
            </w:r>
            <w:r w:rsidR="00DA7FB6" w:rsidRPr="00082AD5">
              <w:rPr>
                <w:rFonts w:ascii="Times New Roman" w:eastAsia="Calibri" w:hAnsi="Times New Roman" w:cs="Times New Roman"/>
                <w:sz w:val="18"/>
                <w:szCs w:val="18"/>
              </w:rPr>
              <w:t xml:space="preserve"> </w:t>
            </w:r>
            <w:r w:rsidR="00234592" w:rsidRPr="00082AD5">
              <w:rPr>
                <w:rFonts w:ascii="Times New Roman" w:eastAsia="Calibri" w:hAnsi="Times New Roman" w:cs="Times New Roman"/>
                <w:sz w:val="18"/>
                <w:szCs w:val="18"/>
              </w:rPr>
              <w:t>și</w:t>
            </w:r>
            <w:r w:rsidR="00DA7FB6" w:rsidRPr="00082AD5">
              <w:rPr>
                <w:rFonts w:ascii="Times New Roman" w:eastAsia="Calibri" w:hAnsi="Times New Roman" w:cs="Times New Roman"/>
                <w:sz w:val="18"/>
                <w:szCs w:val="18"/>
              </w:rPr>
              <w:t xml:space="preserve"> </w:t>
            </w:r>
            <w:r w:rsidR="00234592" w:rsidRPr="00082AD5">
              <w:rPr>
                <w:rFonts w:ascii="Times New Roman" w:eastAsia="Calibri" w:hAnsi="Times New Roman" w:cs="Times New Roman"/>
                <w:sz w:val="18"/>
                <w:szCs w:val="18"/>
              </w:rPr>
              <w:t>i</w:t>
            </w:r>
            <w:r w:rsidR="00DA7FB6" w:rsidRPr="00082AD5">
              <w:rPr>
                <w:rFonts w:ascii="Times New Roman" w:eastAsia="Calibri" w:hAnsi="Times New Roman" w:cs="Times New Roman"/>
                <w:sz w:val="18"/>
                <w:szCs w:val="18"/>
              </w:rPr>
              <w:t>ntegrare cu</w:t>
            </w:r>
            <w:r w:rsidR="00EE61AA" w:rsidRPr="00082AD5">
              <w:rPr>
                <w:rFonts w:ascii="Times New Roman" w:eastAsia="Calibri" w:hAnsi="Times New Roman" w:cs="Times New Roman"/>
                <w:sz w:val="18"/>
                <w:szCs w:val="18"/>
              </w:rPr>
              <w:t xml:space="preserve"> </w:t>
            </w:r>
            <w:proofErr w:type="spellStart"/>
            <w:r w:rsidR="00B96FE4" w:rsidRPr="00082AD5">
              <w:rPr>
                <w:rFonts w:ascii="Times New Roman" w:eastAsia="Calibri" w:hAnsi="Times New Roman" w:cs="Times New Roman"/>
                <w:sz w:val="18"/>
                <w:szCs w:val="18"/>
              </w:rPr>
              <w:t>MPass</w:t>
            </w:r>
            <w:proofErr w:type="spellEnd"/>
          </w:p>
        </w:tc>
      </w:tr>
      <w:tr w:rsidR="00C41464" w:rsidRPr="00082AD5" w14:paraId="1FC2ACAC"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3EB1D53C" w14:textId="25AA0117" w:rsidR="00C41464" w:rsidRPr="00082AD5" w:rsidRDefault="00C41464"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Sesiuni și autentificare</w:t>
            </w:r>
          </w:p>
        </w:tc>
        <w:tc>
          <w:tcPr>
            <w:tcW w:w="6813" w:type="dxa"/>
            <w:tcBorders>
              <w:top w:val="single" w:sz="4" w:space="0" w:color="000000"/>
              <w:left w:val="single" w:sz="4" w:space="0" w:color="000000"/>
              <w:bottom w:val="single" w:sz="4" w:space="0" w:color="000000"/>
              <w:right w:val="single" w:sz="4" w:space="0" w:color="000000"/>
            </w:tcBorders>
          </w:tcPr>
          <w:p w14:paraId="474E3E8E" w14:textId="5A11B1BB" w:rsidR="00C41464" w:rsidRPr="00082AD5" w:rsidDel="00FF420A" w:rsidRDefault="00686151"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Expirare sesiune (maximum 15 minute de inactivitate), invalidare </w:t>
            </w:r>
            <w:r w:rsidR="00E65712" w:rsidRPr="00082AD5">
              <w:rPr>
                <w:rFonts w:ascii="Times New Roman" w:eastAsia="Calibri" w:hAnsi="Times New Roman" w:cs="Times New Roman"/>
                <w:sz w:val="18"/>
                <w:szCs w:val="18"/>
              </w:rPr>
              <w:t xml:space="preserve">la </w:t>
            </w:r>
            <w:proofErr w:type="spellStart"/>
            <w:r w:rsidR="00E65712" w:rsidRPr="00082AD5">
              <w:rPr>
                <w:rFonts w:ascii="Times New Roman" w:eastAsia="Calibri" w:hAnsi="Times New Roman" w:cs="Times New Roman"/>
                <w:sz w:val="18"/>
                <w:szCs w:val="18"/>
              </w:rPr>
              <w:t>logout</w:t>
            </w:r>
            <w:proofErr w:type="spellEnd"/>
            <w:r w:rsidR="00E65712" w:rsidRPr="00082AD5">
              <w:rPr>
                <w:rFonts w:ascii="Times New Roman" w:eastAsia="Calibri" w:hAnsi="Times New Roman" w:cs="Times New Roman"/>
                <w:sz w:val="18"/>
                <w:szCs w:val="18"/>
              </w:rPr>
              <w:t xml:space="preserve">, reautentificare pentru acțiuni critice, protecție împotriva </w:t>
            </w:r>
            <w:proofErr w:type="spellStart"/>
            <w:r w:rsidR="00E65712" w:rsidRPr="00082AD5">
              <w:rPr>
                <w:rFonts w:ascii="Times New Roman" w:eastAsia="Calibri" w:hAnsi="Times New Roman" w:cs="Times New Roman"/>
                <w:sz w:val="18"/>
                <w:szCs w:val="18"/>
              </w:rPr>
              <w:t>session</w:t>
            </w:r>
            <w:proofErr w:type="spellEnd"/>
            <w:r w:rsidR="00E65712" w:rsidRPr="00082AD5">
              <w:rPr>
                <w:rFonts w:ascii="Times New Roman" w:eastAsia="Calibri" w:hAnsi="Times New Roman" w:cs="Times New Roman"/>
                <w:sz w:val="18"/>
                <w:szCs w:val="18"/>
              </w:rPr>
              <w:t xml:space="preserve"> </w:t>
            </w:r>
            <w:proofErr w:type="spellStart"/>
            <w:r w:rsidR="00E65712" w:rsidRPr="00082AD5">
              <w:rPr>
                <w:rFonts w:ascii="Times New Roman" w:eastAsia="Calibri" w:hAnsi="Times New Roman" w:cs="Times New Roman"/>
                <w:sz w:val="18"/>
                <w:szCs w:val="18"/>
              </w:rPr>
              <w:t>hijacking</w:t>
            </w:r>
            <w:proofErr w:type="spellEnd"/>
            <w:r w:rsidR="00E65712" w:rsidRPr="00082AD5">
              <w:rPr>
                <w:rFonts w:ascii="Times New Roman" w:eastAsia="Calibri" w:hAnsi="Times New Roman" w:cs="Times New Roman"/>
                <w:sz w:val="18"/>
                <w:szCs w:val="18"/>
              </w:rPr>
              <w:t xml:space="preserve"> (Secure/</w:t>
            </w:r>
            <w:proofErr w:type="spellStart"/>
            <w:r w:rsidR="00E65712" w:rsidRPr="00082AD5">
              <w:rPr>
                <w:rFonts w:ascii="Times New Roman" w:eastAsia="Calibri" w:hAnsi="Times New Roman" w:cs="Times New Roman"/>
                <w:sz w:val="18"/>
                <w:szCs w:val="18"/>
              </w:rPr>
              <w:t>HttpOnly</w:t>
            </w:r>
            <w:proofErr w:type="spellEnd"/>
            <w:r w:rsidR="00E65712" w:rsidRPr="00082AD5">
              <w:rPr>
                <w:rFonts w:ascii="Times New Roman" w:eastAsia="Calibri" w:hAnsi="Times New Roman" w:cs="Times New Roman"/>
                <w:sz w:val="18"/>
                <w:szCs w:val="18"/>
              </w:rPr>
              <w:t>/</w:t>
            </w:r>
            <w:proofErr w:type="spellStart"/>
            <w:r w:rsidR="00E65712" w:rsidRPr="00082AD5">
              <w:rPr>
                <w:rFonts w:ascii="Times New Roman" w:eastAsia="Calibri" w:hAnsi="Times New Roman" w:cs="Times New Roman"/>
                <w:sz w:val="18"/>
                <w:szCs w:val="18"/>
              </w:rPr>
              <w:t>SameSite</w:t>
            </w:r>
            <w:proofErr w:type="spellEnd"/>
            <w:r w:rsidR="00E65712" w:rsidRPr="00082AD5">
              <w:rPr>
                <w:rFonts w:ascii="Times New Roman" w:eastAsia="Calibri" w:hAnsi="Times New Roman" w:cs="Times New Roman"/>
                <w:sz w:val="18"/>
                <w:szCs w:val="18"/>
              </w:rPr>
              <w:t>/cookies)</w:t>
            </w:r>
          </w:p>
        </w:tc>
      </w:tr>
      <w:tr w:rsidR="00E8172E" w:rsidRPr="00082AD5" w14:paraId="1D08AF9D"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5E8823DB" w14:textId="681D7846" w:rsidR="00E8172E" w:rsidRPr="00082AD5" w:rsidRDefault="00E8172E"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Control acces și RBAC</w:t>
            </w:r>
          </w:p>
        </w:tc>
        <w:tc>
          <w:tcPr>
            <w:tcW w:w="6813" w:type="dxa"/>
            <w:tcBorders>
              <w:top w:val="single" w:sz="4" w:space="0" w:color="000000"/>
              <w:left w:val="single" w:sz="4" w:space="0" w:color="000000"/>
              <w:bottom w:val="single" w:sz="4" w:space="0" w:color="000000"/>
              <w:right w:val="single" w:sz="4" w:space="0" w:color="000000"/>
            </w:tcBorders>
          </w:tcPr>
          <w:p w14:paraId="27D477E7" w14:textId="10798DB2" w:rsidR="00E8172E" w:rsidRPr="00082AD5" w:rsidRDefault="00E8172E"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Principiul „</w:t>
            </w:r>
            <w:proofErr w:type="spellStart"/>
            <w:r w:rsidR="00B16F7A" w:rsidRPr="00082AD5">
              <w:rPr>
                <w:rFonts w:ascii="Times New Roman" w:eastAsia="Calibri" w:hAnsi="Times New Roman" w:cs="Times New Roman"/>
                <w:sz w:val="18"/>
                <w:szCs w:val="18"/>
              </w:rPr>
              <w:t>least</w:t>
            </w:r>
            <w:proofErr w:type="spellEnd"/>
            <w:r w:rsidR="00B16F7A" w:rsidRPr="00082AD5">
              <w:rPr>
                <w:rFonts w:ascii="Times New Roman" w:eastAsia="Calibri" w:hAnsi="Times New Roman" w:cs="Times New Roman"/>
                <w:sz w:val="18"/>
                <w:szCs w:val="18"/>
              </w:rPr>
              <w:t xml:space="preserve"> </w:t>
            </w:r>
            <w:proofErr w:type="spellStart"/>
            <w:r w:rsidR="00B16F7A" w:rsidRPr="00082AD5">
              <w:rPr>
                <w:rFonts w:ascii="Times New Roman" w:eastAsia="Calibri" w:hAnsi="Times New Roman" w:cs="Times New Roman"/>
                <w:sz w:val="18"/>
                <w:szCs w:val="18"/>
              </w:rPr>
              <w:t>privilege</w:t>
            </w:r>
            <w:proofErr w:type="spellEnd"/>
            <w:r w:rsidR="00B16F7A" w:rsidRPr="00082AD5">
              <w:rPr>
                <w:rFonts w:ascii="Times New Roman" w:eastAsia="Calibri" w:hAnsi="Times New Roman" w:cs="Times New Roman"/>
                <w:sz w:val="18"/>
                <w:szCs w:val="18"/>
              </w:rPr>
              <w:t>”, segregare sarcini (</w:t>
            </w:r>
            <w:proofErr w:type="spellStart"/>
            <w:r w:rsidR="00B16F7A" w:rsidRPr="00082AD5">
              <w:rPr>
                <w:rFonts w:ascii="Times New Roman" w:eastAsia="Calibri" w:hAnsi="Times New Roman" w:cs="Times New Roman"/>
                <w:sz w:val="18"/>
                <w:szCs w:val="18"/>
              </w:rPr>
              <w:t>SoD</w:t>
            </w:r>
            <w:proofErr w:type="spellEnd"/>
            <w:r w:rsidR="00B16F7A" w:rsidRPr="00082AD5">
              <w:rPr>
                <w:rFonts w:ascii="Times New Roman" w:eastAsia="Calibri" w:hAnsi="Times New Roman" w:cs="Times New Roman"/>
                <w:sz w:val="18"/>
                <w:szCs w:val="18"/>
              </w:rPr>
              <w:t>), aprobare pentru escaladare roluri,</w:t>
            </w:r>
            <w:r w:rsidR="0015724C" w:rsidRPr="00082AD5">
              <w:rPr>
                <w:rFonts w:ascii="Times New Roman" w:eastAsia="Calibri" w:hAnsi="Times New Roman" w:cs="Times New Roman"/>
                <w:sz w:val="18"/>
                <w:szCs w:val="18"/>
              </w:rPr>
              <w:t xml:space="preserve"> revizuire trimestrială a drepturilor, </w:t>
            </w:r>
            <w:proofErr w:type="spellStart"/>
            <w:r w:rsidR="0015724C" w:rsidRPr="00082AD5">
              <w:rPr>
                <w:rFonts w:ascii="Times New Roman" w:eastAsia="Calibri" w:hAnsi="Times New Roman" w:cs="Times New Roman"/>
                <w:sz w:val="18"/>
                <w:szCs w:val="18"/>
              </w:rPr>
              <w:t>deprovisioning</w:t>
            </w:r>
            <w:proofErr w:type="spellEnd"/>
            <w:r w:rsidR="0015724C" w:rsidRPr="00082AD5">
              <w:rPr>
                <w:rFonts w:ascii="Times New Roman" w:eastAsia="Calibri" w:hAnsi="Times New Roman" w:cs="Times New Roman"/>
                <w:sz w:val="18"/>
                <w:szCs w:val="18"/>
              </w:rPr>
              <w:t xml:space="preserve"> automat</w:t>
            </w:r>
          </w:p>
        </w:tc>
      </w:tr>
      <w:tr w:rsidR="00F7656D" w:rsidRPr="00082AD5" w14:paraId="19BB0A83"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166E7F3B" w14:textId="13B77862" w:rsidR="00F7656D" w:rsidRPr="00082AD5" w:rsidRDefault="00F7656D"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Protecție brute-</w:t>
            </w:r>
            <w:proofErr w:type="spellStart"/>
            <w:r w:rsidRPr="00082AD5">
              <w:rPr>
                <w:rFonts w:ascii="Times New Roman" w:eastAsia="Calibri" w:hAnsi="Times New Roman" w:cs="Times New Roman"/>
                <w:sz w:val="18"/>
                <w:szCs w:val="18"/>
              </w:rPr>
              <w:t>force</w:t>
            </w:r>
            <w:proofErr w:type="spellEnd"/>
          </w:p>
        </w:tc>
        <w:tc>
          <w:tcPr>
            <w:tcW w:w="6813" w:type="dxa"/>
            <w:tcBorders>
              <w:top w:val="single" w:sz="4" w:space="0" w:color="000000"/>
              <w:left w:val="single" w:sz="4" w:space="0" w:color="000000"/>
              <w:bottom w:val="single" w:sz="4" w:space="0" w:color="000000"/>
              <w:right w:val="single" w:sz="4" w:space="0" w:color="000000"/>
            </w:tcBorders>
          </w:tcPr>
          <w:p w14:paraId="2813C6B6" w14:textId="598A42D3" w:rsidR="00F7656D" w:rsidRPr="00082AD5" w:rsidRDefault="00F7656D"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Rate </w:t>
            </w:r>
            <w:proofErr w:type="spellStart"/>
            <w:r w:rsidRPr="00082AD5">
              <w:rPr>
                <w:rFonts w:ascii="Times New Roman" w:eastAsia="Calibri" w:hAnsi="Times New Roman" w:cs="Times New Roman"/>
                <w:sz w:val="18"/>
                <w:szCs w:val="18"/>
              </w:rPr>
              <w:t>limiting</w:t>
            </w:r>
            <w:proofErr w:type="spellEnd"/>
            <w:r w:rsidRPr="00082AD5">
              <w:rPr>
                <w:rFonts w:ascii="Times New Roman" w:eastAsia="Calibri" w:hAnsi="Times New Roman" w:cs="Times New Roman"/>
                <w:sz w:val="18"/>
                <w:szCs w:val="18"/>
              </w:rPr>
              <w:t xml:space="preserve"> </w:t>
            </w:r>
            <w:r w:rsidR="00F42D19" w:rsidRPr="00082AD5">
              <w:rPr>
                <w:rFonts w:ascii="Times New Roman" w:eastAsia="Calibri" w:hAnsi="Times New Roman" w:cs="Times New Roman"/>
                <w:sz w:val="18"/>
                <w:szCs w:val="18"/>
              </w:rPr>
              <w:t xml:space="preserve">la </w:t>
            </w:r>
            <w:proofErr w:type="spellStart"/>
            <w:r w:rsidR="00F42D19" w:rsidRPr="00082AD5">
              <w:rPr>
                <w:rFonts w:ascii="Times New Roman" w:eastAsia="Calibri" w:hAnsi="Times New Roman" w:cs="Times New Roman"/>
                <w:sz w:val="18"/>
                <w:szCs w:val="18"/>
              </w:rPr>
              <w:t>login</w:t>
            </w:r>
            <w:proofErr w:type="spellEnd"/>
            <w:r w:rsidR="00F42D19" w:rsidRPr="00082AD5">
              <w:rPr>
                <w:rFonts w:ascii="Times New Roman" w:eastAsia="Calibri" w:hAnsi="Times New Roman" w:cs="Times New Roman"/>
                <w:sz w:val="18"/>
                <w:szCs w:val="18"/>
              </w:rPr>
              <w:t xml:space="preserve">/API, </w:t>
            </w:r>
            <w:proofErr w:type="spellStart"/>
            <w:r w:rsidR="00F42D19" w:rsidRPr="00082AD5">
              <w:rPr>
                <w:rFonts w:ascii="Times New Roman" w:eastAsia="Calibri" w:hAnsi="Times New Roman" w:cs="Times New Roman"/>
                <w:sz w:val="18"/>
                <w:szCs w:val="18"/>
              </w:rPr>
              <w:t>backoff</w:t>
            </w:r>
            <w:proofErr w:type="spellEnd"/>
            <w:r w:rsidR="00F42D19" w:rsidRPr="00082AD5">
              <w:rPr>
                <w:rFonts w:ascii="Times New Roman" w:eastAsia="Calibri" w:hAnsi="Times New Roman" w:cs="Times New Roman"/>
                <w:sz w:val="18"/>
                <w:szCs w:val="18"/>
              </w:rPr>
              <w:t xml:space="preserve"> progresiv, CAPTCHA după 5 încercări eșuate, blocare </w:t>
            </w:r>
            <w:r w:rsidR="00121BCE" w:rsidRPr="00082AD5">
              <w:rPr>
                <w:rFonts w:ascii="Times New Roman" w:eastAsia="Calibri" w:hAnsi="Times New Roman" w:cs="Times New Roman"/>
                <w:sz w:val="18"/>
                <w:szCs w:val="18"/>
              </w:rPr>
              <w:t>temporară a contului și alerte securitate</w:t>
            </w:r>
          </w:p>
        </w:tc>
      </w:tr>
      <w:tr w:rsidR="00224DE8" w:rsidRPr="00082AD5" w14:paraId="20202431"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3A01B940" w14:textId="1AB7A927" w:rsidR="00224DE8" w:rsidRPr="00082AD5" w:rsidRDefault="00224DE8"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API Gateway (</w:t>
            </w:r>
            <w:r w:rsidR="00B638BB" w:rsidRPr="00082AD5">
              <w:rPr>
                <w:rFonts w:ascii="Times New Roman" w:eastAsia="Calibri" w:hAnsi="Times New Roman" w:cs="Times New Roman"/>
                <w:sz w:val="18"/>
                <w:szCs w:val="18"/>
              </w:rPr>
              <w:t>autentificare)</w:t>
            </w:r>
          </w:p>
        </w:tc>
        <w:tc>
          <w:tcPr>
            <w:tcW w:w="6813" w:type="dxa"/>
            <w:tcBorders>
              <w:top w:val="single" w:sz="4" w:space="0" w:color="000000"/>
              <w:left w:val="single" w:sz="4" w:space="0" w:color="000000"/>
              <w:bottom w:val="single" w:sz="4" w:space="0" w:color="000000"/>
              <w:right w:val="single" w:sz="4" w:space="0" w:color="000000"/>
            </w:tcBorders>
          </w:tcPr>
          <w:p w14:paraId="6F2CAE1B" w14:textId="19DAC615" w:rsidR="00224DE8" w:rsidRPr="00082AD5" w:rsidRDefault="00B638BB"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OAuth</w:t>
            </w:r>
            <w:proofErr w:type="spellEnd"/>
            <w:r w:rsidRPr="00082AD5">
              <w:rPr>
                <w:rFonts w:ascii="Times New Roman" w:eastAsia="Calibri" w:hAnsi="Times New Roman" w:cs="Times New Roman"/>
                <w:sz w:val="18"/>
                <w:szCs w:val="18"/>
              </w:rPr>
              <w:t xml:space="preserve"> 2.0 / </w:t>
            </w:r>
            <w:proofErr w:type="spellStart"/>
            <w:r w:rsidRPr="00082AD5">
              <w:rPr>
                <w:rFonts w:ascii="Times New Roman" w:eastAsia="Calibri" w:hAnsi="Times New Roman" w:cs="Times New Roman"/>
                <w:sz w:val="18"/>
                <w:szCs w:val="18"/>
              </w:rPr>
              <w:t>OpenID</w:t>
            </w:r>
            <w:proofErr w:type="spellEnd"/>
            <w:r w:rsidRPr="00082AD5">
              <w:rPr>
                <w:rFonts w:ascii="Times New Roman" w:eastAsia="Calibri" w:hAnsi="Times New Roman" w:cs="Times New Roman"/>
                <w:sz w:val="18"/>
                <w:szCs w:val="18"/>
              </w:rPr>
              <w:t xml:space="preserve"> </w:t>
            </w:r>
            <w:proofErr w:type="spellStart"/>
            <w:r w:rsidRPr="00082AD5">
              <w:rPr>
                <w:rFonts w:ascii="Times New Roman" w:eastAsia="Calibri" w:hAnsi="Times New Roman" w:cs="Times New Roman"/>
                <w:sz w:val="18"/>
                <w:szCs w:val="18"/>
              </w:rPr>
              <w:t>Connect</w:t>
            </w:r>
            <w:proofErr w:type="spellEnd"/>
            <w:r w:rsidRPr="00082AD5">
              <w:rPr>
                <w:rFonts w:ascii="Times New Roman" w:eastAsia="Calibri" w:hAnsi="Times New Roman" w:cs="Times New Roman"/>
                <w:sz w:val="18"/>
                <w:szCs w:val="18"/>
              </w:rPr>
              <w:t xml:space="preserve"> pentru clienți externi; </w:t>
            </w:r>
            <w:proofErr w:type="spellStart"/>
            <w:r w:rsidRPr="00082AD5">
              <w:rPr>
                <w:rFonts w:ascii="Times New Roman" w:eastAsia="Calibri" w:hAnsi="Times New Roman" w:cs="Times New Roman"/>
                <w:sz w:val="18"/>
                <w:szCs w:val="18"/>
              </w:rPr>
              <w:t>token</w:t>
            </w:r>
            <w:proofErr w:type="spellEnd"/>
            <w:r w:rsidRPr="00082AD5">
              <w:rPr>
                <w:rFonts w:ascii="Times New Roman" w:eastAsia="Calibri" w:hAnsi="Times New Roman" w:cs="Times New Roman"/>
                <w:sz w:val="18"/>
                <w:szCs w:val="18"/>
              </w:rPr>
              <w:t xml:space="preserve"> </w:t>
            </w:r>
            <w:proofErr w:type="spellStart"/>
            <w:r w:rsidRPr="00082AD5">
              <w:rPr>
                <w:rFonts w:ascii="Times New Roman" w:eastAsia="Calibri" w:hAnsi="Times New Roman" w:cs="Times New Roman"/>
                <w:sz w:val="18"/>
                <w:szCs w:val="18"/>
              </w:rPr>
              <w:t>scopes</w:t>
            </w:r>
            <w:proofErr w:type="spellEnd"/>
            <w:r w:rsidRPr="00082AD5">
              <w:rPr>
                <w:rFonts w:ascii="Times New Roman" w:eastAsia="Calibri" w:hAnsi="Times New Roman" w:cs="Times New Roman"/>
                <w:sz w:val="18"/>
                <w:szCs w:val="18"/>
              </w:rPr>
              <w:t xml:space="preserve">, </w:t>
            </w:r>
            <w:proofErr w:type="spellStart"/>
            <w:r w:rsidRPr="00082AD5">
              <w:rPr>
                <w:rFonts w:ascii="Times New Roman" w:eastAsia="Calibri" w:hAnsi="Times New Roman" w:cs="Times New Roman"/>
                <w:sz w:val="18"/>
                <w:szCs w:val="18"/>
              </w:rPr>
              <w:t>audience</w:t>
            </w:r>
            <w:proofErr w:type="spellEnd"/>
            <w:r w:rsidRPr="00082AD5">
              <w:rPr>
                <w:rFonts w:ascii="Times New Roman" w:eastAsia="Calibri" w:hAnsi="Times New Roman" w:cs="Times New Roman"/>
                <w:sz w:val="18"/>
                <w:szCs w:val="18"/>
              </w:rPr>
              <w:t xml:space="preserve">, </w:t>
            </w:r>
            <w:r w:rsidR="00E82C1B" w:rsidRPr="00082AD5">
              <w:rPr>
                <w:rFonts w:ascii="Times New Roman" w:eastAsia="Calibri" w:hAnsi="Times New Roman" w:cs="Times New Roman"/>
                <w:sz w:val="18"/>
                <w:szCs w:val="18"/>
              </w:rPr>
              <w:t xml:space="preserve">certificate cu durată scurtă de viață pentru </w:t>
            </w:r>
            <w:r w:rsidRPr="00082AD5">
              <w:rPr>
                <w:rFonts w:ascii="Times New Roman" w:eastAsia="Calibri" w:hAnsi="Times New Roman" w:cs="Times New Roman"/>
                <w:sz w:val="18"/>
                <w:szCs w:val="18"/>
              </w:rPr>
              <w:t>TLS;</w:t>
            </w:r>
            <w:r w:rsidR="00E82C1B" w:rsidRPr="00082AD5">
              <w:rPr>
                <w:rFonts w:ascii="Times New Roman" w:eastAsia="Calibri" w:hAnsi="Times New Roman" w:cs="Times New Roman"/>
                <w:sz w:val="18"/>
                <w:szCs w:val="18"/>
              </w:rPr>
              <w:t xml:space="preserve"> rotație chei (JW</w:t>
            </w:r>
            <w:r w:rsidR="00974D80" w:rsidRPr="00082AD5">
              <w:rPr>
                <w:rFonts w:ascii="Times New Roman" w:eastAsia="Calibri" w:hAnsi="Times New Roman" w:cs="Times New Roman"/>
                <w:sz w:val="18"/>
                <w:szCs w:val="18"/>
              </w:rPr>
              <w:t xml:space="preserve">KS) și revocare </w:t>
            </w:r>
            <w:proofErr w:type="spellStart"/>
            <w:r w:rsidR="00974D80" w:rsidRPr="00082AD5">
              <w:rPr>
                <w:rFonts w:ascii="Times New Roman" w:eastAsia="Calibri" w:hAnsi="Times New Roman" w:cs="Times New Roman"/>
                <w:sz w:val="18"/>
                <w:szCs w:val="18"/>
              </w:rPr>
              <w:t>token</w:t>
            </w:r>
            <w:proofErr w:type="spellEnd"/>
          </w:p>
        </w:tc>
      </w:tr>
      <w:tr w:rsidR="00507DE4" w:rsidRPr="00082AD5" w14:paraId="6796C8EF"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59CCECD0" w14:textId="09F4022E" w:rsidR="00507DE4" w:rsidRPr="00082AD5" w:rsidRDefault="00507DE4"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Management chei și secrete</w:t>
            </w:r>
          </w:p>
        </w:tc>
        <w:tc>
          <w:tcPr>
            <w:tcW w:w="6813" w:type="dxa"/>
            <w:tcBorders>
              <w:top w:val="single" w:sz="4" w:space="0" w:color="000000"/>
              <w:left w:val="single" w:sz="4" w:space="0" w:color="000000"/>
              <w:bottom w:val="single" w:sz="4" w:space="0" w:color="000000"/>
              <w:right w:val="single" w:sz="4" w:space="0" w:color="000000"/>
            </w:tcBorders>
          </w:tcPr>
          <w:p w14:paraId="25A5E033" w14:textId="66BC31E0" w:rsidR="00507DE4" w:rsidRPr="00082AD5" w:rsidRDefault="00507DE4"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Stocare în HSM</w:t>
            </w:r>
            <w:r w:rsidR="00D16A56" w:rsidRPr="00082AD5">
              <w:rPr>
                <w:rFonts w:ascii="Times New Roman" w:eastAsia="Calibri" w:hAnsi="Times New Roman" w:cs="Times New Roman"/>
                <w:sz w:val="18"/>
                <w:szCs w:val="18"/>
              </w:rPr>
              <w:t>/</w:t>
            </w:r>
            <w:proofErr w:type="spellStart"/>
            <w:r w:rsidR="00D16A56" w:rsidRPr="00082AD5">
              <w:rPr>
                <w:rFonts w:ascii="Times New Roman" w:eastAsia="Calibri" w:hAnsi="Times New Roman" w:cs="Times New Roman"/>
                <w:sz w:val="18"/>
                <w:szCs w:val="18"/>
              </w:rPr>
              <w:t>Key</w:t>
            </w:r>
            <w:proofErr w:type="spellEnd"/>
            <w:r w:rsidR="00D16A56" w:rsidRPr="00082AD5">
              <w:rPr>
                <w:rFonts w:ascii="Times New Roman" w:eastAsia="Calibri" w:hAnsi="Times New Roman" w:cs="Times New Roman"/>
                <w:sz w:val="18"/>
                <w:szCs w:val="18"/>
              </w:rPr>
              <w:t xml:space="preserve"> </w:t>
            </w:r>
            <w:proofErr w:type="spellStart"/>
            <w:r w:rsidR="00D16A56" w:rsidRPr="00082AD5">
              <w:rPr>
                <w:rFonts w:ascii="Times New Roman" w:eastAsia="Calibri" w:hAnsi="Times New Roman" w:cs="Times New Roman"/>
                <w:sz w:val="18"/>
                <w:szCs w:val="18"/>
              </w:rPr>
              <w:t>Vault</w:t>
            </w:r>
            <w:proofErr w:type="spellEnd"/>
            <w:r w:rsidR="00D16A56" w:rsidRPr="00082AD5">
              <w:rPr>
                <w:rFonts w:ascii="Times New Roman" w:eastAsia="Calibri" w:hAnsi="Times New Roman" w:cs="Times New Roman"/>
                <w:sz w:val="18"/>
                <w:szCs w:val="18"/>
              </w:rPr>
              <w:t xml:space="preserve">, rotație periodică (&lt;=90 zile), separare chei producție/test, </w:t>
            </w:r>
            <w:proofErr w:type="spellStart"/>
            <w:r w:rsidR="00DD218C" w:rsidRPr="00082AD5">
              <w:rPr>
                <w:rFonts w:ascii="Times New Roman" w:eastAsia="Calibri" w:hAnsi="Times New Roman" w:cs="Times New Roman"/>
                <w:sz w:val="18"/>
                <w:szCs w:val="18"/>
              </w:rPr>
              <w:t>principle</w:t>
            </w:r>
            <w:proofErr w:type="spellEnd"/>
            <w:r w:rsidR="00DD218C" w:rsidRPr="00082AD5">
              <w:rPr>
                <w:rFonts w:ascii="Times New Roman" w:eastAsia="Calibri" w:hAnsi="Times New Roman" w:cs="Times New Roman"/>
                <w:sz w:val="18"/>
                <w:szCs w:val="18"/>
              </w:rPr>
              <w:t xml:space="preserve"> of </w:t>
            </w:r>
            <w:proofErr w:type="spellStart"/>
            <w:r w:rsidR="00DD218C" w:rsidRPr="00082AD5">
              <w:rPr>
                <w:rFonts w:ascii="Times New Roman" w:eastAsia="Calibri" w:hAnsi="Times New Roman" w:cs="Times New Roman"/>
                <w:sz w:val="18"/>
                <w:szCs w:val="18"/>
              </w:rPr>
              <w:t>least</w:t>
            </w:r>
            <w:proofErr w:type="spellEnd"/>
            <w:r w:rsidR="00DD218C" w:rsidRPr="00082AD5">
              <w:rPr>
                <w:rFonts w:ascii="Times New Roman" w:eastAsia="Calibri" w:hAnsi="Times New Roman" w:cs="Times New Roman"/>
                <w:sz w:val="18"/>
                <w:szCs w:val="18"/>
              </w:rPr>
              <w:t xml:space="preserve"> </w:t>
            </w:r>
            <w:proofErr w:type="spellStart"/>
            <w:r w:rsidR="00DD218C" w:rsidRPr="00082AD5">
              <w:rPr>
                <w:rFonts w:ascii="Times New Roman" w:eastAsia="Calibri" w:hAnsi="Times New Roman" w:cs="Times New Roman"/>
                <w:sz w:val="18"/>
                <w:szCs w:val="18"/>
              </w:rPr>
              <w:t>privilege</w:t>
            </w:r>
            <w:proofErr w:type="spellEnd"/>
            <w:r w:rsidR="00DD218C" w:rsidRPr="00082AD5">
              <w:rPr>
                <w:rFonts w:ascii="Times New Roman" w:eastAsia="Calibri" w:hAnsi="Times New Roman" w:cs="Times New Roman"/>
                <w:sz w:val="18"/>
                <w:szCs w:val="18"/>
              </w:rPr>
              <w:t>, audit acces la secrete</w:t>
            </w:r>
          </w:p>
        </w:tc>
      </w:tr>
      <w:tr w:rsidR="006B2BEC" w:rsidRPr="00082AD5" w14:paraId="16C5B436"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1CC275C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Criptare în tranzit</w:t>
            </w:r>
          </w:p>
        </w:tc>
        <w:tc>
          <w:tcPr>
            <w:tcW w:w="6813" w:type="dxa"/>
            <w:tcBorders>
              <w:top w:val="single" w:sz="4" w:space="0" w:color="000000"/>
              <w:left w:val="single" w:sz="4" w:space="0" w:color="000000"/>
              <w:bottom w:val="single" w:sz="4" w:space="0" w:color="000000"/>
              <w:right w:val="single" w:sz="4" w:space="0" w:color="000000"/>
            </w:tcBorders>
          </w:tcPr>
          <w:p w14:paraId="6B2C1F9D"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TLS 1.3 pentru toate comunicațiile</w:t>
            </w:r>
          </w:p>
        </w:tc>
      </w:tr>
      <w:tr w:rsidR="006B2BEC" w:rsidRPr="00082AD5" w14:paraId="7EF32511"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399F3DEE" w14:textId="4C88E200"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Criptare în repaus</w:t>
            </w:r>
          </w:p>
        </w:tc>
        <w:tc>
          <w:tcPr>
            <w:tcW w:w="6813" w:type="dxa"/>
            <w:tcBorders>
              <w:top w:val="single" w:sz="4" w:space="0" w:color="000000"/>
              <w:left w:val="single" w:sz="4" w:space="0" w:color="000000"/>
              <w:bottom w:val="single" w:sz="4" w:space="0" w:color="000000"/>
              <w:right w:val="single" w:sz="4" w:space="0" w:color="000000"/>
            </w:tcBorders>
          </w:tcPr>
          <w:p w14:paraId="2D17A3C9" w14:textId="4A1B3FD9"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AES-256 pentru date sensibile</w:t>
            </w:r>
          </w:p>
        </w:tc>
      </w:tr>
      <w:tr w:rsidR="006B2BEC" w:rsidRPr="00082AD5" w14:paraId="35BDAD71"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50E1EF3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Protecție atacuri</w:t>
            </w:r>
          </w:p>
        </w:tc>
        <w:tc>
          <w:tcPr>
            <w:tcW w:w="6813" w:type="dxa"/>
            <w:tcBorders>
              <w:top w:val="single" w:sz="4" w:space="0" w:color="000000"/>
              <w:left w:val="single" w:sz="4" w:space="0" w:color="000000"/>
              <w:bottom w:val="single" w:sz="4" w:space="0" w:color="000000"/>
              <w:right w:val="single" w:sz="4" w:space="0" w:color="000000"/>
            </w:tcBorders>
          </w:tcPr>
          <w:p w14:paraId="06A2FC82"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Conformitate OWASP Top 10, WAF</w:t>
            </w:r>
          </w:p>
        </w:tc>
      </w:tr>
      <w:tr w:rsidR="006B2BEC" w:rsidRPr="00082AD5" w14:paraId="27570D3A"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48B393F4" w14:textId="172D0D52" w:rsidR="006B2BEC" w:rsidRPr="00082AD5" w:rsidRDefault="00DB3CA5"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Logging</w:t>
            </w:r>
            <w:proofErr w:type="spellEnd"/>
            <w:r w:rsidRPr="00082AD5">
              <w:rPr>
                <w:rFonts w:ascii="Times New Roman" w:eastAsia="Calibri" w:hAnsi="Times New Roman" w:cs="Times New Roman"/>
                <w:sz w:val="18"/>
                <w:szCs w:val="18"/>
              </w:rPr>
              <w:t xml:space="preserve"> și SIEM</w:t>
            </w:r>
          </w:p>
        </w:tc>
        <w:tc>
          <w:tcPr>
            <w:tcW w:w="6813" w:type="dxa"/>
            <w:tcBorders>
              <w:top w:val="single" w:sz="4" w:space="0" w:color="000000"/>
              <w:left w:val="single" w:sz="4" w:space="0" w:color="000000"/>
              <w:bottom w:val="single" w:sz="4" w:space="0" w:color="000000"/>
              <w:right w:val="single" w:sz="4" w:space="0" w:color="000000"/>
            </w:tcBorders>
          </w:tcPr>
          <w:p w14:paraId="2C3FD18E" w14:textId="3664CC98" w:rsidR="006B2BEC" w:rsidRPr="00082AD5" w:rsidRDefault="007C7C5A"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w:t>
            </w:r>
            <w:r w:rsidR="00FF5FD8" w:rsidRPr="00082AD5">
              <w:rPr>
                <w:rFonts w:ascii="Times New Roman" w:eastAsia="Calibri" w:hAnsi="Times New Roman" w:cs="Times New Roman"/>
                <w:sz w:val="18"/>
                <w:szCs w:val="18"/>
              </w:rPr>
              <w:t xml:space="preserve">entralizare </w:t>
            </w:r>
            <w:proofErr w:type="spellStart"/>
            <w:r w:rsidR="00FF5FD8" w:rsidRPr="00082AD5">
              <w:rPr>
                <w:rFonts w:ascii="Times New Roman" w:eastAsia="Calibri" w:hAnsi="Times New Roman" w:cs="Times New Roman"/>
                <w:sz w:val="18"/>
                <w:szCs w:val="18"/>
              </w:rPr>
              <w:t>loguri</w:t>
            </w:r>
            <w:proofErr w:type="spellEnd"/>
            <w:r w:rsidR="00FF5FD8" w:rsidRPr="00082AD5">
              <w:rPr>
                <w:rFonts w:ascii="Times New Roman" w:eastAsia="Calibri" w:hAnsi="Times New Roman" w:cs="Times New Roman"/>
                <w:sz w:val="18"/>
                <w:szCs w:val="18"/>
              </w:rPr>
              <w:t xml:space="preserve"> (</w:t>
            </w:r>
            <w:proofErr w:type="spellStart"/>
            <w:r w:rsidR="00FF5FD8" w:rsidRPr="00082AD5">
              <w:rPr>
                <w:rFonts w:ascii="Times New Roman" w:eastAsia="Calibri" w:hAnsi="Times New Roman" w:cs="Times New Roman"/>
                <w:sz w:val="18"/>
                <w:szCs w:val="18"/>
              </w:rPr>
              <w:t>syslog</w:t>
            </w:r>
            <w:proofErr w:type="spellEnd"/>
            <w:r w:rsidR="00FF5FD8" w:rsidRPr="00082AD5">
              <w:rPr>
                <w:rFonts w:ascii="Times New Roman" w:eastAsia="Calibri" w:hAnsi="Times New Roman" w:cs="Times New Roman"/>
                <w:sz w:val="18"/>
                <w:szCs w:val="18"/>
              </w:rPr>
              <w:t xml:space="preserve">/agent), retenție diferențiată (operațional </w:t>
            </w:r>
            <w:proofErr w:type="spellStart"/>
            <w:r w:rsidR="00FF5FD8" w:rsidRPr="00082AD5">
              <w:rPr>
                <w:rFonts w:ascii="Times New Roman" w:eastAsia="Calibri" w:hAnsi="Times New Roman" w:cs="Times New Roman"/>
                <w:sz w:val="18"/>
                <w:szCs w:val="18"/>
              </w:rPr>
              <w:t>vs</w:t>
            </w:r>
            <w:proofErr w:type="spellEnd"/>
            <w:r w:rsidR="00FF5FD8" w:rsidRPr="00082AD5">
              <w:rPr>
                <w:rFonts w:ascii="Times New Roman" w:eastAsia="Calibri" w:hAnsi="Times New Roman" w:cs="Times New Roman"/>
                <w:sz w:val="18"/>
                <w:szCs w:val="18"/>
              </w:rPr>
              <w:t xml:space="preserve"> securitate), integrare SIEM</w:t>
            </w:r>
            <w:r w:rsidR="00C213BD" w:rsidRPr="00082AD5">
              <w:rPr>
                <w:rFonts w:ascii="Times New Roman" w:eastAsia="Calibri" w:hAnsi="Times New Roman" w:cs="Times New Roman"/>
                <w:sz w:val="18"/>
                <w:szCs w:val="18"/>
              </w:rPr>
              <w:t xml:space="preserve"> (corelare/alerte), protecție integritate </w:t>
            </w:r>
            <w:proofErr w:type="spellStart"/>
            <w:r w:rsidR="00C213BD" w:rsidRPr="00082AD5">
              <w:rPr>
                <w:rFonts w:ascii="Times New Roman" w:eastAsia="Calibri" w:hAnsi="Times New Roman" w:cs="Times New Roman"/>
                <w:sz w:val="18"/>
                <w:szCs w:val="18"/>
              </w:rPr>
              <w:t>loguri</w:t>
            </w:r>
            <w:proofErr w:type="spellEnd"/>
            <w:r w:rsidR="00C213BD" w:rsidRPr="00082AD5">
              <w:rPr>
                <w:rFonts w:ascii="Times New Roman" w:eastAsia="Calibri" w:hAnsi="Times New Roman" w:cs="Times New Roman"/>
                <w:sz w:val="18"/>
                <w:szCs w:val="18"/>
              </w:rPr>
              <w:t xml:space="preserve"> (WORM)</w:t>
            </w:r>
          </w:p>
        </w:tc>
      </w:tr>
      <w:tr w:rsidR="00E91D02" w:rsidRPr="00082AD5" w14:paraId="14D7488B"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531D2605" w14:textId="101A9214" w:rsidR="00E91D02" w:rsidRPr="00082AD5" w:rsidRDefault="00E91D02"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Testare securitate</w:t>
            </w:r>
          </w:p>
        </w:tc>
        <w:tc>
          <w:tcPr>
            <w:tcW w:w="6813" w:type="dxa"/>
            <w:tcBorders>
              <w:top w:val="single" w:sz="4" w:space="0" w:color="000000"/>
              <w:left w:val="single" w:sz="4" w:space="0" w:color="000000"/>
              <w:bottom w:val="single" w:sz="4" w:space="0" w:color="000000"/>
              <w:right w:val="single" w:sz="4" w:space="0" w:color="000000"/>
            </w:tcBorders>
          </w:tcPr>
          <w:p w14:paraId="20486855" w14:textId="0122B563" w:rsidR="00E91D02" w:rsidRPr="00082AD5" w:rsidRDefault="00E91D02"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SAST/DAST în CI/CD, scanări </w:t>
            </w:r>
            <w:r w:rsidR="005C6763" w:rsidRPr="00082AD5">
              <w:rPr>
                <w:rFonts w:ascii="Times New Roman" w:eastAsia="Calibri" w:hAnsi="Times New Roman" w:cs="Times New Roman"/>
                <w:sz w:val="18"/>
                <w:szCs w:val="18"/>
              </w:rPr>
              <w:t xml:space="preserve">dependințe (SCA), </w:t>
            </w:r>
            <w:r w:rsidR="00CC2248" w:rsidRPr="00082AD5">
              <w:rPr>
                <w:rFonts w:ascii="Times New Roman" w:eastAsia="Calibri" w:hAnsi="Times New Roman" w:cs="Times New Roman"/>
                <w:sz w:val="18"/>
                <w:szCs w:val="18"/>
              </w:rPr>
              <w:t>test penetrare</w:t>
            </w:r>
            <w:r w:rsidR="005C6763" w:rsidRPr="00082AD5">
              <w:rPr>
                <w:rFonts w:ascii="Times New Roman" w:eastAsia="Calibri" w:hAnsi="Times New Roman" w:cs="Times New Roman"/>
                <w:sz w:val="18"/>
                <w:szCs w:val="18"/>
              </w:rPr>
              <w:t xml:space="preserve"> trimestrial, </w:t>
            </w:r>
            <w:r w:rsidR="00A50DA0" w:rsidRPr="00082AD5">
              <w:rPr>
                <w:rFonts w:ascii="Times New Roman" w:eastAsia="Calibri" w:hAnsi="Times New Roman" w:cs="Times New Roman"/>
                <w:sz w:val="18"/>
                <w:szCs w:val="18"/>
              </w:rPr>
              <w:t>revizuire cod de către colegi</w:t>
            </w:r>
            <w:r w:rsidR="00E175F5" w:rsidRPr="00082AD5">
              <w:rPr>
                <w:rFonts w:ascii="Times New Roman" w:eastAsia="Calibri" w:hAnsi="Times New Roman" w:cs="Times New Roman"/>
                <w:sz w:val="18"/>
                <w:szCs w:val="18"/>
              </w:rPr>
              <w:t xml:space="preserve"> pentru componente</w:t>
            </w:r>
            <w:r w:rsidR="00A50DA0" w:rsidRPr="00082AD5">
              <w:rPr>
                <w:rFonts w:ascii="Times New Roman" w:eastAsia="Calibri" w:hAnsi="Times New Roman" w:cs="Times New Roman"/>
                <w:sz w:val="18"/>
                <w:szCs w:val="18"/>
              </w:rPr>
              <w:t>le</w:t>
            </w:r>
            <w:r w:rsidR="00E175F5" w:rsidRPr="00082AD5">
              <w:rPr>
                <w:rFonts w:ascii="Times New Roman" w:eastAsia="Calibri" w:hAnsi="Times New Roman" w:cs="Times New Roman"/>
                <w:sz w:val="18"/>
                <w:szCs w:val="18"/>
              </w:rPr>
              <w:t xml:space="preserve"> critice</w:t>
            </w:r>
          </w:p>
        </w:tc>
      </w:tr>
      <w:tr w:rsidR="006B2BEC" w:rsidRPr="00082AD5" w14:paraId="6937A87C"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51A33F57"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Conformitate GDPR</w:t>
            </w:r>
          </w:p>
        </w:tc>
        <w:tc>
          <w:tcPr>
            <w:tcW w:w="6813" w:type="dxa"/>
            <w:tcBorders>
              <w:top w:val="single" w:sz="4" w:space="0" w:color="000000"/>
              <w:left w:val="single" w:sz="4" w:space="0" w:color="000000"/>
              <w:bottom w:val="single" w:sz="4" w:space="0" w:color="000000"/>
              <w:right w:val="single" w:sz="4" w:space="0" w:color="000000"/>
            </w:tcBorders>
          </w:tcPr>
          <w:p w14:paraId="7EC1BB34" w14:textId="142B1FAF" w:rsidR="006B2BEC" w:rsidRPr="00082AD5" w:rsidRDefault="00273A34"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Pseudonimizare</w:t>
            </w:r>
            <w:proofErr w:type="spellEnd"/>
            <w:r w:rsidRPr="00082AD5">
              <w:rPr>
                <w:rFonts w:ascii="Times New Roman" w:eastAsia="Calibri" w:hAnsi="Times New Roman" w:cs="Times New Roman"/>
                <w:sz w:val="18"/>
                <w:szCs w:val="18"/>
              </w:rPr>
              <w:t xml:space="preserve">/anonimizare </w:t>
            </w:r>
            <w:r w:rsidR="00B844E9" w:rsidRPr="00082AD5">
              <w:rPr>
                <w:rFonts w:ascii="Times New Roman" w:eastAsia="Calibri" w:hAnsi="Times New Roman" w:cs="Times New Roman"/>
                <w:sz w:val="18"/>
                <w:szCs w:val="18"/>
              </w:rPr>
              <w:t xml:space="preserve">în test, data </w:t>
            </w:r>
            <w:proofErr w:type="spellStart"/>
            <w:r w:rsidR="00B844E9" w:rsidRPr="00082AD5">
              <w:rPr>
                <w:rFonts w:ascii="Times New Roman" w:eastAsia="Calibri" w:hAnsi="Times New Roman" w:cs="Times New Roman"/>
                <w:sz w:val="18"/>
                <w:szCs w:val="18"/>
              </w:rPr>
              <w:t>minimization</w:t>
            </w:r>
            <w:proofErr w:type="spellEnd"/>
            <w:r w:rsidR="00B844E9" w:rsidRPr="00082AD5">
              <w:rPr>
                <w:rFonts w:ascii="Times New Roman" w:eastAsia="Calibri" w:hAnsi="Times New Roman" w:cs="Times New Roman"/>
                <w:sz w:val="18"/>
                <w:szCs w:val="18"/>
              </w:rPr>
              <w:t xml:space="preserve">, evidență prelucrări, mecanisme </w:t>
            </w:r>
            <w:r w:rsidR="00755384" w:rsidRPr="00082AD5">
              <w:rPr>
                <w:rFonts w:ascii="Times New Roman" w:eastAsia="Calibri" w:hAnsi="Times New Roman" w:cs="Times New Roman"/>
                <w:sz w:val="18"/>
                <w:szCs w:val="18"/>
              </w:rPr>
              <w:t>„dreptul la ștergere” și r</w:t>
            </w:r>
            <w:r w:rsidR="00B844E9" w:rsidRPr="00082AD5">
              <w:rPr>
                <w:rFonts w:ascii="Times New Roman" w:eastAsia="Calibri" w:hAnsi="Times New Roman" w:cs="Times New Roman"/>
                <w:sz w:val="18"/>
                <w:szCs w:val="18"/>
              </w:rPr>
              <w:t>estricționare</w:t>
            </w:r>
            <w:r w:rsidR="00033738" w:rsidRPr="00082AD5">
              <w:rPr>
                <w:rFonts w:ascii="Times New Roman" w:eastAsia="Calibri" w:hAnsi="Times New Roman" w:cs="Times New Roman"/>
                <w:sz w:val="18"/>
                <w:szCs w:val="18"/>
              </w:rPr>
              <w:t xml:space="preserve">, DPIA (Data </w:t>
            </w:r>
            <w:proofErr w:type="spellStart"/>
            <w:r w:rsidR="00033738" w:rsidRPr="00082AD5">
              <w:rPr>
                <w:rFonts w:ascii="Times New Roman" w:eastAsia="Calibri" w:hAnsi="Times New Roman" w:cs="Times New Roman"/>
                <w:sz w:val="18"/>
                <w:szCs w:val="18"/>
              </w:rPr>
              <w:t>Protection</w:t>
            </w:r>
            <w:proofErr w:type="spellEnd"/>
            <w:r w:rsidR="00033738" w:rsidRPr="00082AD5">
              <w:rPr>
                <w:rFonts w:ascii="Times New Roman" w:eastAsia="Calibri" w:hAnsi="Times New Roman" w:cs="Times New Roman"/>
                <w:sz w:val="18"/>
                <w:szCs w:val="18"/>
              </w:rPr>
              <w:t xml:space="preserve"> Impact </w:t>
            </w:r>
            <w:proofErr w:type="spellStart"/>
            <w:r w:rsidR="00033738" w:rsidRPr="00082AD5">
              <w:rPr>
                <w:rFonts w:ascii="Times New Roman" w:eastAsia="Calibri" w:hAnsi="Times New Roman" w:cs="Times New Roman"/>
                <w:sz w:val="18"/>
                <w:szCs w:val="18"/>
              </w:rPr>
              <w:t>Assessment</w:t>
            </w:r>
            <w:proofErr w:type="spellEnd"/>
            <w:r w:rsidR="00033738" w:rsidRPr="00082AD5">
              <w:rPr>
                <w:rFonts w:ascii="Times New Roman" w:eastAsia="Calibri" w:hAnsi="Times New Roman" w:cs="Times New Roman"/>
                <w:sz w:val="18"/>
                <w:szCs w:val="18"/>
              </w:rPr>
              <w:t xml:space="preserve">) pentru </w:t>
            </w:r>
            <w:r w:rsidR="00337C22" w:rsidRPr="00082AD5">
              <w:rPr>
                <w:rFonts w:ascii="Times New Roman" w:eastAsia="Calibri" w:hAnsi="Times New Roman" w:cs="Times New Roman"/>
                <w:sz w:val="18"/>
                <w:szCs w:val="18"/>
              </w:rPr>
              <w:t>fluxuri sensibile</w:t>
            </w:r>
          </w:p>
        </w:tc>
      </w:tr>
      <w:tr w:rsidR="006B2BEC" w:rsidRPr="00082AD5" w14:paraId="6860FE6B"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17477AC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lastRenderedPageBreak/>
              <w:t>Conformitate legislație RM</w:t>
            </w:r>
          </w:p>
        </w:tc>
        <w:tc>
          <w:tcPr>
            <w:tcW w:w="6813" w:type="dxa"/>
            <w:tcBorders>
              <w:top w:val="single" w:sz="4" w:space="0" w:color="000000"/>
              <w:left w:val="single" w:sz="4" w:space="0" w:color="000000"/>
              <w:bottom w:val="single" w:sz="4" w:space="0" w:color="000000"/>
              <w:right w:val="single" w:sz="4" w:space="0" w:color="000000"/>
            </w:tcBorders>
          </w:tcPr>
          <w:p w14:paraId="2C3E2D6A"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Respectarea legilor naționale</w:t>
            </w:r>
          </w:p>
        </w:tc>
      </w:tr>
      <w:tr w:rsidR="006B2BEC" w:rsidRPr="00082AD5" w14:paraId="0BE3505F" w14:textId="77777777" w:rsidTr="00082AD5">
        <w:tc>
          <w:tcPr>
            <w:tcW w:w="2547" w:type="dxa"/>
            <w:tcBorders>
              <w:top w:val="single" w:sz="4" w:space="0" w:color="000000"/>
              <w:left w:val="single" w:sz="4" w:space="0" w:color="000000"/>
              <w:bottom w:val="single" w:sz="4" w:space="0" w:color="000000"/>
              <w:right w:val="single" w:sz="4" w:space="0" w:color="000000"/>
            </w:tcBorders>
          </w:tcPr>
          <w:p w14:paraId="6C0D3093"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Backup-uri</w:t>
            </w:r>
          </w:p>
        </w:tc>
        <w:tc>
          <w:tcPr>
            <w:tcW w:w="6813" w:type="dxa"/>
            <w:tcBorders>
              <w:top w:val="single" w:sz="4" w:space="0" w:color="000000"/>
              <w:left w:val="single" w:sz="4" w:space="0" w:color="000000"/>
              <w:bottom w:val="single" w:sz="4" w:space="0" w:color="000000"/>
              <w:right w:val="single" w:sz="4" w:space="0" w:color="000000"/>
            </w:tcBorders>
          </w:tcPr>
          <w:p w14:paraId="510D7236" w14:textId="47A2298C"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Criptate și stocate separat geografic</w:t>
            </w:r>
            <w:r w:rsidR="00AE753C" w:rsidRPr="00082AD5">
              <w:rPr>
                <w:rFonts w:ascii="Times New Roman" w:eastAsia="Calibri" w:hAnsi="Times New Roman" w:cs="Times New Roman"/>
                <w:sz w:val="18"/>
                <w:szCs w:val="18"/>
              </w:rPr>
              <w:t>; chei distincte pentru backup; test restaurare lunar</w:t>
            </w:r>
          </w:p>
        </w:tc>
      </w:tr>
      <w:tr w:rsidR="0015213D" w:rsidRPr="00082AD5" w14:paraId="645C5AAD" w14:textId="77777777" w:rsidTr="00082AD5">
        <w:tc>
          <w:tcPr>
            <w:tcW w:w="2547" w:type="dxa"/>
            <w:tcBorders>
              <w:top w:val="single" w:sz="4" w:space="0" w:color="000000"/>
              <w:left w:val="single" w:sz="4" w:space="0" w:color="000000"/>
              <w:bottom w:val="single" w:sz="4" w:space="0" w:color="000000"/>
              <w:right w:val="single" w:sz="4" w:space="0" w:color="000000"/>
            </w:tcBorders>
          </w:tcPr>
          <w:p w14:paraId="6D4C73E6" w14:textId="77777777" w:rsidR="0015213D" w:rsidRPr="00082AD5" w:rsidRDefault="00E00166"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Disponibilitate și </w:t>
            </w:r>
            <w:r w:rsidR="00432471" w:rsidRPr="00082AD5">
              <w:rPr>
                <w:rFonts w:ascii="Times New Roman" w:eastAsia="Calibri" w:hAnsi="Times New Roman" w:cs="Times New Roman"/>
                <w:sz w:val="18"/>
                <w:szCs w:val="18"/>
              </w:rPr>
              <w:t>reziliență</w:t>
            </w:r>
          </w:p>
          <w:p w14:paraId="3548B822" w14:textId="38E87210" w:rsidR="00DB3CA5" w:rsidRPr="00082AD5" w:rsidRDefault="00DB3CA5" w:rsidP="00B42678">
            <w:pPr>
              <w:jc w:val="right"/>
              <w:rPr>
                <w:rFonts w:ascii="Times New Roman" w:eastAsia="Calibri" w:hAnsi="Times New Roman" w:cs="Times New Roman"/>
                <w:sz w:val="18"/>
                <w:szCs w:val="18"/>
              </w:rPr>
            </w:pPr>
          </w:p>
        </w:tc>
        <w:tc>
          <w:tcPr>
            <w:tcW w:w="6813" w:type="dxa"/>
            <w:tcBorders>
              <w:top w:val="single" w:sz="4" w:space="0" w:color="000000"/>
              <w:left w:val="single" w:sz="4" w:space="0" w:color="000000"/>
              <w:bottom w:val="single" w:sz="4" w:space="0" w:color="000000"/>
              <w:right w:val="single" w:sz="4" w:space="0" w:color="000000"/>
            </w:tcBorders>
          </w:tcPr>
          <w:p w14:paraId="41CCAED8" w14:textId="6F699CB3" w:rsidR="0015213D" w:rsidRPr="00082AD5" w:rsidRDefault="00432471"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Failover</w:t>
            </w:r>
            <w:proofErr w:type="spellEnd"/>
            <w:r w:rsidRPr="00082AD5">
              <w:rPr>
                <w:rFonts w:ascii="Times New Roman" w:eastAsia="Calibri" w:hAnsi="Times New Roman" w:cs="Times New Roman"/>
                <w:sz w:val="18"/>
                <w:szCs w:val="18"/>
              </w:rPr>
              <w:t xml:space="preserve"> automat pentru servicii critice, </w:t>
            </w:r>
            <w:proofErr w:type="spellStart"/>
            <w:r w:rsidRPr="00082AD5">
              <w:rPr>
                <w:rFonts w:ascii="Times New Roman" w:eastAsia="Calibri" w:hAnsi="Times New Roman" w:cs="Times New Roman"/>
                <w:sz w:val="18"/>
                <w:szCs w:val="18"/>
              </w:rPr>
              <w:t>health-checks</w:t>
            </w:r>
            <w:proofErr w:type="spellEnd"/>
            <w:r w:rsidRPr="00082AD5">
              <w:rPr>
                <w:rFonts w:ascii="Times New Roman" w:eastAsia="Calibri" w:hAnsi="Times New Roman" w:cs="Times New Roman"/>
                <w:sz w:val="18"/>
                <w:szCs w:val="18"/>
              </w:rPr>
              <w:t xml:space="preserve">, circuit </w:t>
            </w:r>
            <w:proofErr w:type="spellStart"/>
            <w:r w:rsidRPr="00082AD5">
              <w:rPr>
                <w:rFonts w:ascii="Times New Roman" w:eastAsia="Calibri" w:hAnsi="Times New Roman" w:cs="Times New Roman"/>
                <w:sz w:val="18"/>
                <w:szCs w:val="18"/>
              </w:rPr>
              <w:t>breakers</w:t>
            </w:r>
            <w:proofErr w:type="spellEnd"/>
            <w:r w:rsidRPr="00082AD5">
              <w:rPr>
                <w:rFonts w:ascii="Times New Roman" w:eastAsia="Calibri" w:hAnsi="Times New Roman" w:cs="Times New Roman"/>
                <w:sz w:val="18"/>
                <w:szCs w:val="18"/>
              </w:rPr>
              <w:t xml:space="preserve">, </w:t>
            </w:r>
            <w:proofErr w:type="spellStart"/>
            <w:r w:rsidR="00A63A39" w:rsidRPr="00082AD5">
              <w:rPr>
                <w:rFonts w:ascii="Times New Roman" w:eastAsia="Calibri" w:hAnsi="Times New Roman" w:cs="Times New Roman"/>
                <w:sz w:val="18"/>
                <w:szCs w:val="18"/>
              </w:rPr>
              <w:t>retry</w:t>
            </w:r>
            <w:proofErr w:type="spellEnd"/>
            <w:r w:rsidR="00A63A39" w:rsidRPr="00082AD5">
              <w:rPr>
                <w:rFonts w:ascii="Times New Roman" w:eastAsia="Calibri" w:hAnsi="Times New Roman" w:cs="Times New Roman"/>
                <w:sz w:val="18"/>
                <w:szCs w:val="18"/>
              </w:rPr>
              <w:t xml:space="preserve"> cu </w:t>
            </w:r>
            <w:proofErr w:type="spellStart"/>
            <w:r w:rsidR="00A63A39" w:rsidRPr="00082AD5">
              <w:rPr>
                <w:rFonts w:ascii="Times New Roman" w:eastAsia="Calibri" w:hAnsi="Times New Roman" w:cs="Times New Roman"/>
                <w:sz w:val="18"/>
                <w:szCs w:val="18"/>
              </w:rPr>
              <w:t>backoff</w:t>
            </w:r>
            <w:proofErr w:type="spellEnd"/>
            <w:r w:rsidR="00A63A39" w:rsidRPr="00082AD5">
              <w:rPr>
                <w:rFonts w:ascii="Times New Roman" w:eastAsia="Calibri" w:hAnsi="Times New Roman" w:cs="Times New Roman"/>
                <w:sz w:val="18"/>
                <w:szCs w:val="18"/>
              </w:rPr>
              <w:t>, testare periodică a Planului DR (cel puțin semestrial)</w:t>
            </w:r>
          </w:p>
        </w:tc>
      </w:tr>
      <w:tr w:rsidR="00DB3CA5" w:rsidRPr="00082AD5" w14:paraId="7C226CA8" w14:textId="77777777" w:rsidTr="00082AD5">
        <w:tc>
          <w:tcPr>
            <w:tcW w:w="2547" w:type="dxa"/>
            <w:tcBorders>
              <w:top w:val="single" w:sz="4" w:space="0" w:color="000000"/>
              <w:left w:val="single" w:sz="4" w:space="0" w:color="000000"/>
              <w:bottom w:val="single" w:sz="4" w:space="0" w:color="000000"/>
              <w:right w:val="single" w:sz="4" w:space="0" w:color="000000"/>
            </w:tcBorders>
          </w:tcPr>
          <w:p w14:paraId="6CA1CBC5" w14:textId="09A95E38" w:rsidR="00DB3CA5" w:rsidRPr="00082AD5" w:rsidRDefault="00DB3CA5"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Politici </w:t>
            </w:r>
            <w:proofErr w:type="spellStart"/>
            <w:r w:rsidRPr="00082AD5">
              <w:rPr>
                <w:rFonts w:ascii="Times New Roman" w:eastAsia="Calibri" w:hAnsi="Times New Roman" w:cs="Times New Roman"/>
                <w:sz w:val="18"/>
                <w:szCs w:val="18"/>
              </w:rPr>
              <w:t>patching</w:t>
            </w:r>
            <w:proofErr w:type="spellEnd"/>
          </w:p>
        </w:tc>
        <w:tc>
          <w:tcPr>
            <w:tcW w:w="6813" w:type="dxa"/>
            <w:tcBorders>
              <w:top w:val="single" w:sz="4" w:space="0" w:color="000000"/>
              <w:left w:val="single" w:sz="4" w:space="0" w:color="000000"/>
              <w:bottom w:val="single" w:sz="4" w:space="0" w:color="000000"/>
              <w:right w:val="single" w:sz="4" w:space="0" w:color="000000"/>
            </w:tcBorders>
          </w:tcPr>
          <w:p w14:paraId="161343F3" w14:textId="0FCD74FF" w:rsidR="00DB3CA5" w:rsidRPr="00082AD5" w:rsidRDefault="003E201E"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Patch management lunar, ferestre de mentenanță comunicate, urmărire CVE, </w:t>
            </w:r>
            <w:r w:rsidR="00803875" w:rsidRPr="00082AD5">
              <w:rPr>
                <w:rFonts w:ascii="Times New Roman" w:eastAsia="Calibri" w:hAnsi="Times New Roman" w:cs="Times New Roman"/>
                <w:sz w:val="18"/>
                <w:szCs w:val="18"/>
              </w:rPr>
              <w:t>remediere prioritară pentru vulnerabilități exploatabile</w:t>
            </w:r>
            <w:r w:rsidR="00AE5E14" w:rsidRPr="00082AD5">
              <w:rPr>
                <w:rFonts w:ascii="Times New Roman" w:eastAsia="Calibri" w:hAnsi="Times New Roman" w:cs="Times New Roman"/>
                <w:sz w:val="18"/>
                <w:szCs w:val="18"/>
              </w:rPr>
              <w:t xml:space="preserve"> (KEV)</w:t>
            </w:r>
          </w:p>
        </w:tc>
      </w:tr>
      <w:tr w:rsidR="00AC24FA" w:rsidRPr="00082AD5" w14:paraId="3E3D3EE0" w14:textId="77777777" w:rsidTr="00082AD5">
        <w:tc>
          <w:tcPr>
            <w:tcW w:w="2547" w:type="dxa"/>
            <w:tcBorders>
              <w:top w:val="single" w:sz="4" w:space="0" w:color="000000"/>
              <w:left w:val="single" w:sz="4" w:space="0" w:color="000000"/>
              <w:bottom w:val="single" w:sz="4" w:space="0" w:color="000000"/>
              <w:right w:val="single" w:sz="4" w:space="0" w:color="000000"/>
            </w:tcBorders>
          </w:tcPr>
          <w:p w14:paraId="7EB7C139" w14:textId="77777777" w:rsidR="00AC24FA" w:rsidRPr="00082AD5" w:rsidRDefault="00AC24FA"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Hardening</w:t>
            </w:r>
            <w:proofErr w:type="spellEnd"/>
            <w:r w:rsidRPr="00082AD5">
              <w:rPr>
                <w:rFonts w:ascii="Times New Roman" w:eastAsia="Calibri" w:hAnsi="Times New Roman" w:cs="Times New Roman"/>
                <w:sz w:val="18"/>
                <w:szCs w:val="18"/>
              </w:rPr>
              <w:t xml:space="preserve"> </w:t>
            </w:r>
            <w:r w:rsidR="00BF73FE" w:rsidRPr="00082AD5">
              <w:rPr>
                <w:rFonts w:ascii="Times New Roman" w:eastAsia="Calibri" w:hAnsi="Times New Roman" w:cs="Times New Roman"/>
                <w:sz w:val="18"/>
                <w:szCs w:val="18"/>
              </w:rPr>
              <w:t>și configurare</w:t>
            </w:r>
          </w:p>
          <w:p w14:paraId="64A2A31F" w14:textId="3C0B4DDB" w:rsidR="00F15874" w:rsidRPr="00082AD5" w:rsidRDefault="00F15874" w:rsidP="00B42678">
            <w:pPr>
              <w:jc w:val="right"/>
              <w:rPr>
                <w:rFonts w:ascii="Times New Roman" w:eastAsia="Calibri" w:hAnsi="Times New Roman" w:cs="Times New Roman"/>
                <w:sz w:val="18"/>
                <w:szCs w:val="18"/>
              </w:rPr>
            </w:pPr>
          </w:p>
        </w:tc>
        <w:tc>
          <w:tcPr>
            <w:tcW w:w="6813" w:type="dxa"/>
            <w:tcBorders>
              <w:top w:val="single" w:sz="4" w:space="0" w:color="000000"/>
              <w:left w:val="single" w:sz="4" w:space="0" w:color="000000"/>
              <w:bottom w:val="single" w:sz="4" w:space="0" w:color="000000"/>
              <w:right w:val="single" w:sz="4" w:space="0" w:color="000000"/>
            </w:tcBorders>
          </w:tcPr>
          <w:p w14:paraId="4E58C2FD" w14:textId="7B3CC5AD" w:rsidR="00AC24FA" w:rsidRPr="00082AD5" w:rsidRDefault="00A27667"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 xml:space="preserve">CIS </w:t>
            </w:r>
            <w:proofErr w:type="spellStart"/>
            <w:r w:rsidRPr="00082AD5">
              <w:rPr>
                <w:rFonts w:ascii="Times New Roman" w:eastAsia="Calibri" w:hAnsi="Times New Roman" w:cs="Times New Roman"/>
                <w:sz w:val="18"/>
                <w:szCs w:val="18"/>
              </w:rPr>
              <w:t>Benchmarks</w:t>
            </w:r>
            <w:proofErr w:type="spellEnd"/>
            <w:r w:rsidRPr="00082AD5">
              <w:rPr>
                <w:rFonts w:ascii="Times New Roman" w:eastAsia="Calibri" w:hAnsi="Times New Roman" w:cs="Times New Roman"/>
                <w:sz w:val="18"/>
                <w:szCs w:val="18"/>
              </w:rPr>
              <w:t xml:space="preserve"> pentru </w:t>
            </w:r>
            <w:r w:rsidR="00C94F4D" w:rsidRPr="00082AD5">
              <w:rPr>
                <w:rFonts w:ascii="Times New Roman" w:eastAsia="Calibri" w:hAnsi="Times New Roman" w:cs="Times New Roman"/>
                <w:sz w:val="18"/>
                <w:szCs w:val="18"/>
              </w:rPr>
              <w:t xml:space="preserve">OS/K8s/DB, dezactivare servicii inutile, rotirea </w:t>
            </w:r>
            <w:proofErr w:type="spellStart"/>
            <w:r w:rsidR="00C94F4D" w:rsidRPr="00082AD5">
              <w:rPr>
                <w:rFonts w:ascii="Times New Roman" w:eastAsia="Calibri" w:hAnsi="Times New Roman" w:cs="Times New Roman"/>
                <w:sz w:val="18"/>
                <w:szCs w:val="18"/>
              </w:rPr>
              <w:t>logurilor</w:t>
            </w:r>
            <w:proofErr w:type="spellEnd"/>
            <w:r w:rsidR="00C94F4D" w:rsidRPr="00082AD5">
              <w:rPr>
                <w:rFonts w:ascii="Times New Roman" w:eastAsia="Calibri" w:hAnsi="Times New Roman" w:cs="Times New Roman"/>
                <w:sz w:val="18"/>
                <w:szCs w:val="18"/>
              </w:rPr>
              <w:t xml:space="preserve">, izolarea la nivel de </w:t>
            </w:r>
            <w:proofErr w:type="spellStart"/>
            <w:r w:rsidR="00C94F4D" w:rsidRPr="00082AD5">
              <w:rPr>
                <w:rFonts w:ascii="Times New Roman" w:eastAsia="Calibri" w:hAnsi="Times New Roman" w:cs="Times New Roman"/>
                <w:sz w:val="18"/>
                <w:szCs w:val="18"/>
              </w:rPr>
              <w:t>namespace</w:t>
            </w:r>
            <w:proofErr w:type="spellEnd"/>
            <w:r w:rsidR="00C94F4D" w:rsidRPr="00082AD5">
              <w:rPr>
                <w:rFonts w:ascii="Times New Roman" w:eastAsia="Calibri" w:hAnsi="Times New Roman" w:cs="Times New Roman"/>
                <w:sz w:val="18"/>
                <w:szCs w:val="18"/>
              </w:rPr>
              <w:t xml:space="preserve"> </w:t>
            </w:r>
            <w:r w:rsidR="008B0B11" w:rsidRPr="00082AD5">
              <w:rPr>
                <w:rFonts w:ascii="Times New Roman" w:eastAsia="Calibri" w:hAnsi="Times New Roman" w:cs="Times New Roman"/>
                <w:sz w:val="18"/>
                <w:szCs w:val="18"/>
              </w:rPr>
              <w:t xml:space="preserve">și </w:t>
            </w:r>
            <w:proofErr w:type="spellStart"/>
            <w:r w:rsidR="008B0B11" w:rsidRPr="00082AD5">
              <w:rPr>
                <w:rFonts w:ascii="Times New Roman" w:eastAsia="Calibri" w:hAnsi="Times New Roman" w:cs="Times New Roman"/>
                <w:sz w:val="18"/>
                <w:szCs w:val="18"/>
              </w:rPr>
              <w:t>network</w:t>
            </w:r>
            <w:proofErr w:type="spellEnd"/>
            <w:r w:rsidR="008B0B11" w:rsidRPr="00082AD5">
              <w:rPr>
                <w:rFonts w:ascii="Times New Roman" w:eastAsia="Calibri" w:hAnsi="Times New Roman" w:cs="Times New Roman"/>
                <w:sz w:val="18"/>
                <w:szCs w:val="18"/>
              </w:rPr>
              <w:t xml:space="preserve"> </w:t>
            </w:r>
            <w:proofErr w:type="spellStart"/>
            <w:r w:rsidR="008B0B11" w:rsidRPr="00082AD5">
              <w:rPr>
                <w:rFonts w:ascii="Times New Roman" w:eastAsia="Calibri" w:hAnsi="Times New Roman" w:cs="Times New Roman"/>
                <w:sz w:val="18"/>
                <w:szCs w:val="18"/>
              </w:rPr>
              <w:t>policies</w:t>
            </w:r>
            <w:proofErr w:type="spellEnd"/>
            <w:r w:rsidR="008B0B11" w:rsidRPr="00082AD5">
              <w:rPr>
                <w:rFonts w:ascii="Times New Roman" w:eastAsia="Calibri" w:hAnsi="Times New Roman" w:cs="Times New Roman"/>
                <w:sz w:val="18"/>
                <w:szCs w:val="18"/>
              </w:rPr>
              <w:t xml:space="preserve"> în </w:t>
            </w:r>
            <w:proofErr w:type="spellStart"/>
            <w:r w:rsidR="008B0B11" w:rsidRPr="00082AD5">
              <w:rPr>
                <w:rFonts w:ascii="Times New Roman" w:eastAsia="Calibri" w:hAnsi="Times New Roman" w:cs="Times New Roman"/>
                <w:sz w:val="18"/>
                <w:szCs w:val="18"/>
              </w:rPr>
              <w:t>Kubernetes</w:t>
            </w:r>
            <w:proofErr w:type="spellEnd"/>
          </w:p>
        </w:tc>
      </w:tr>
      <w:tr w:rsidR="00F15874" w:rsidRPr="00082AD5" w14:paraId="0C1A7B92" w14:textId="77777777" w:rsidTr="00082AD5">
        <w:tc>
          <w:tcPr>
            <w:tcW w:w="2547" w:type="dxa"/>
            <w:tcBorders>
              <w:top w:val="single" w:sz="4" w:space="0" w:color="000000"/>
              <w:left w:val="single" w:sz="4" w:space="0" w:color="000000"/>
              <w:bottom w:val="single" w:sz="4" w:space="0" w:color="000000"/>
              <w:right w:val="single" w:sz="4" w:space="0" w:color="000000"/>
            </w:tcBorders>
          </w:tcPr>
          <w:p w14:paraId="44CB5307" w14:textId="42A8D9EA" w:rsidR="00F15874" w:rsidRPr="00082AD5" w:rsidRDefault="00F15874"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Audit și trasabilitate</w:t>
            </w:r>
          </w:p>
        </w:tc>
        <w:tc>
          <w:tcPr>
            <w:tcW w:w="6813" w:type="dxa"/>
            <w:tcBorders>
              <w:top w:val="single" w:sz="4" w:space="0" w:color="000000"/>
              <w:left w:val="single" w:sz="4" w:space="0" w:color="000000"/>
              <w:bottom w:val="single" w:sz="4" w:space="0" w:color="000000"/>
              <w:right w:val="single" w:sz="4" w:space="0" w:color="000000"/>
            </w:tcBorders>
          </w:tcPr>
          <w:p w14:paraId="473D0CA2" w14:textId="3AEAF984" w:rsidR="00F15874" w:rsidRPr="00082AD5" w:rsidRDefault="00F15874"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Log complet pentru acțiuni critice (cine, ce, când</w:t>
            </w:r>
            <w:r w:rsidR="00C8498F" w:rsidRPr="00082AD5">
              <w:rPr>
                <w:rFonts w:ascii="Times New Roman" w:eastAsia="Calibri" w:hAnsi="Times New Roman" w:cs="Times New Roman"/>
                <w:sz w:val="18"/>
                <w:szCs w:val="18"/>
              </w:rPr>
              <w:t>, de unde), corelare cu identitatea și rolul, semnare/</w:t>
            </w:r>
            <w:proofErr w:type="spellStart"/>
            <w:r w:rsidR="00C8498F" w:rsidRPr="00082AD5">
              <w:rPr>
                <w:rFonts w:ascii="Times New Roman" w:eastAsia="Calibri" w:hAnsi="Times New Roman" w:cs="Times New Roman"/>
                <w:sz w:val="18"/>
                <w:szCs w:val="18"/>
              </w:rPr>
              <w:t>loguri</w:t>
            </w:r>
            <w:proofErr w:type="spellEnd"/>
            <w:r w:rsidR="00C8498F" w:rsidRPr="00082AD5">
              <w:rPr>
                <w:rFonts w:ascii="Times New Roman" w:eastAsia="Calibri" w:hAnsi="Times New Roman" w:cs="Times New Roman"/>
                <w:sz w:val="18"/>
                <w:szCs w:val="18"/>
              </w:rPr>
              <w:t xml:space="preserve"> imutabile pentru dovezi</w:t>
            </w:r>
          </w:p>
        </w:tc>
      </w:tr>
      <w:tr w:rsidR="006B2BEC" w:rsidRPr="00082AD5" w14:paraId="26620EE1"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2A8EFC51" w14:textId="77777777" w:rsidR="006B2BEC" w:rsidRPr="00082AD5" w:rsidRDefault="000B72B9" w:rsidP="0049137C">
            <w:pPr>
              <w:rPr>
                <w:rFonts w:ascii="Times New Roman" w:eastAsia="Calibri" w:hAnsi="Times New Roman" w:cs="Times New Roman"/>
                <w:sz w:val="18"/>
                <w:szCs w:val="18"/>
              </w:rPr>
            </w:pPr>
            <w:proofErr w:type="spellStart"/>
            <w:r w:rsidRPr="00082AD5">
              <w:rPr>
                <w:rFonts w:ascii="Times New Roman" w:eastAsia="Calibri" w:hAnsi="Times New Roman" w:cs="Times New Roman"/>
                <w:sz w:val="18"/>
                <w:szCs w:val="18"/>
              </w:rPr>
              <w:t>Penetration</w:t>
            </w:r>
            <w:proofErr w:type="spellEnd"/>
            <w:r w:rsidRPr="00082AD5">
              <w:rPr>
                <w:rFonts w:ascii="Times New Roman" w:eastAsia="Calibri" w:hAnsi="Times New Roman" w:cs="Times New Roman"/>
                <w:sz w:val="18"/>
                <w:szCs w:val="18"/>
              </w:rPr>
              <w:t xml:space="preserve"> </w:t>
            </w:r>
            <w:proofErr w:type="spellStart"/>
            <w:r w:rsidRPr="00082AD5">
              <w:rPr>
                <w:rFonts w:ascii="Times New Roman" w:eastAsia="Calibri" w:hAnsi="Times New Roman" w:cs="Times New Roman"/>
                <w:sz w:val="18"/>
                <w:szCs w:val="18"/>
              </w:rPr>
              <w:t>testing</w:t>
            </w:r>
            <w:proofErr w:type="spellEnd"/>
          </w:p>
        </w:tc>
        <w:tc>
          <w:tcPr>
            <w:tcW w:w="6813" w:type="dxa"/>
            <w:tcBorders>
              <w:top w:val="single" w:sz="4" w:space="0" w:color="000000"/>
              <w:left w:val="single" w:sz="4" w:space="0" w:color="000000"/>
              <w:bottom w:val="single" w:sz="4" w:space="0" w:color="000000"/>
              <w:right w:val="single" w:sz="4" w:space="0" w:color="000000"/>
            </w:tcBorders>
          </w:tcPr>
          <w:p w14:paraId="4A7284EB" w14:textId="0D67C149"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Anual</w:t>
            </w:r>
            <w:r w:rsidR="00E44C5B" w:rsidRPr="00082AD5">
              <w:rPr>
                <w:rFonts w:ascii="Times New Roman" w:eastAsia="Calibri" w:hAnsi="Times New Roman" w:cs="Times New Roman"/>
                <w:sz w:val="18"/>
                <w:szCs w:val="18"/>
              </w:rPr>
              <w:t>,</w:t>
            </w:r>
            <w:r w:rsidRPr="00082AD5">
              <w:rPr>
                <w:rFonts w:ascii="Times New Roman" w:eastAsia="Calibri" w:hAnsi="Times New Roman" w:cs="Times New Roman"/>
                <w:sz w:val="18"/>
                <w:szCs w:val="18"/>
              </w:rPr>
              <w:t xml:space="preserve"> de către terță parte</w:t>
            </w:r>
          </w:p>
        </w:tc>
      </w:tr>
    </w:tbl>
    <w:p w14:paraId="1AE1899C" w14:textId="77777777" w:rsidR="006B2BEC" w:rsidRPr="00082AD5" w:rsidRDefault="000B72B9" w:rsidP="0077436C">
      <w:pPr>
        <w:pStyle w:val="Titlu3"/>
        <w:spacing w:after="0"/>
        <w:jc w:val="both"/>
        <w:rPr>
          <w:rFonts w:ascii="Times New Roman" w:hAnsi="Times New Roman" w:cs="Times New Roman"/>
        </w:rPr>
      </w:pPr>
      <w:bookmarkStart w:id="69" w:name="_heading=h.vgextjtt05dp" w:colFirst="0" w:colLast="0"/>
      <w:bookmarkEnd w:id="69"/>
      <w:r w:rsidRPr="00082AD5">
        <w:rPr>
          <w:rFonts w:ascii="Times New Roman" w:hAnsi="Times New Roman" w:cs="Times New Roman"/>
        </w:rPr>
        <w:t>5.5.5. Cerințe de utilizare</w:t>
      </w:r>
    </w:p>
    <w:tbl>
      <w:tblPr>
        <w:tblStyle w:val="2"/>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7"/>
        <w:gridCol w:w="6799"/>
      </w:tblGrid>
      <w:tr w:rsidR="006B2BEC" w:rsidRPr="00082AD5" w14:paraId="0F3FD063" w14:textId="77777777" w:rsidTr="00082AD5">
        <w:trPr>
          <w:trHeight w:val="156"/>
          <w:tblHeader/>
        </w:trPr>
        <w:tc>
          <w:tcPr>
            <w:tcW w:w="2547" w:type="dxa"/>
            <w:tcBorders>
              <w:top w:val="single" w:sz="4" w:space="0" w:color="000000"/>
              <w:left w:val="single" w:sz="4" w:space="0" w:color="000000"/>
              <w:bottom w:val="single" w:sz="4" w:space="0" w:color="000000"/>
              <w:right w:val="single" w:sz="4" w:space="0" w:color="000000"/>
            </w:tcBorders>
            <w:shd w:val="clear" w:color="auto" w:fill="D9D9D9"/>
          </w:tcPr>
          <w:p w14:paraId="5968DE2B"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Aspect</w:t>
            </w:r>
          </w:p>
        </w:tc>
        <w:tc>
          <w:tcPr>
            <w:tcW w:w="6799" w:type="dxa"/>
            <w:tcBorders>
              <w:top w:val="single" w:sz="4" w:space="0" w:color="000000"/>
              <w:left w:val="single" w:sz="4" w:space="0" w:color="000000"/>
              <w:bottom w:val="single" w:sz="4" w:space="0" w:color="000000"/>
              <w:right w:val="single" w:sz="4" w:space="0" w:color="000000"/>
            </w:tcBorders>
            <w:shd w:val="clear" w:color="auto" w:fill="D9D9D9"/>
          </w:tcPr>
          <w:p w14:paraId="271FEFD0" w14:textId="77777777" w:rsidR="006B2BEC" w:rsidRPr="00082AD5" w:rsidRDefault="000B72B9" w:rsidP="0049137C">
            <w:pPr>
              <w:jc w:val="both"/>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Cerință</w:t>
            </w:r>
          </w:p>
        </w:tc>
      </w:tr>
      <w:tr w:rsidR="006B2BEC" w:rsidRPr="00082AD5" w14:paraId="537C67EA"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1E2A26EE"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Timp învățare</w:t>
            </w:r>
          </w:p>
        </w:tc>
        <w:tc>
          <w:tcPr>
            <w:tcW w:w="6799" w:type="dxa"/>
            <w:tcBorders>
              <w:top w:val="single" w:sz="4" w:space="0" w:color="000000"/>
              <w:left w:val="single" w:sz="4" w:space="0" w:color="000000"/>
              <w:bottom w:val="single" w:sz="4" w:space="0" w:color="000000"/>
              <w:right w:val="single" w:sz="4" w:space="0" w:color="000000"/>
            </w:tcBorders>
          </w:tcPr>
          <w:p w14:paraId="52243E71"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&lt; 2 ore pentru operații de bază</w:t>
            </w:r>
          </w:p>
        </w:tc>
      </w:tr>
      <w:tr w:rsidR="006B2BEC" w:rsidRPr="00082AD5" w14:paraId="18B989C8"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66AB674E"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Completare sarcini</w:t>
            </w:r>
          </w:p>
        </w:tc>
        <w:tc>
          <w:tcPr>
            <w:tcW w:w="6799" w:type="dxa"/>
            <w:tcBorders>
              <w:top w:val="single" w:sz="4" w:space="0" w:color="000000"/>
              <w:left w:val="single" w:sz="4" w:space="0" w:color="000000"/>
              <w:bottom w:val="single" w:sz="4" w:space="0" w:color="000000"/>
              <w:right w:val="single" w:sz="4" w:space="0" w:color="000000"/>
            </w:tcBorders>
          </w:tcPr>
          <w:p w14:paraId="58A6F95F"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&lt; 5 minute pentru operații frecvente</w:t>
            </w:r>
          </w:p>
        </w:tc>
      </w:tr>
      <w:tr w:rsidR="006B2BEC" w:rsidRPr="00082AD5" w14:paraId="1496B01A" w14:textId="77777777" w:rsidTr="00082AD5">
        <w:trPr>
          <w:trHeight w:val="142"/>
        </w:trPr>
        <w:tc>
          <w:tcPr>
            <w:tcW w:w="2547" w:type="dxa"/>
            <w:tcBorders>
              <w:top w:val="single" w:sz="4" w:space="0" w:color="000000"/>
              <w:left w:val="single" w:sz="4" w:space="0" w:color="000000"/>
              <w:bottom w:val="single" w:sz="4" w:space="0" w:color="000000"/>
              <w:right w:val="single" w:sz="4" w:space="0" w:color="000000"/>
            </w:tcBorders>
          </w:tcPr>
          <w:p w14:paraId="20E77016"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Interfață</w:t>
            </w:r>
          </w:p>
        </w:tc>
        <w:tc>
          <w:tcPr>
            <w:tcW w:w="6799" w:type="dxa"/>
            <w:tcBorders>
              <w:top w:val="single" w:sz="4" w:space="0" w:color="000000"/>
              <w:left w:val="single" w:sz="4" w:space="0" w:color="000000"/>
              <w:bottom w:val="single" w:sz="4" w:space="0" w:color="000000"/>
              <w:right w:val="single" w:sz="4" w:space="0" w:color="000000"/>
            </w:tcBorders>
          </w:tcPr>
          <w:p w14:paraId="69C3B8D5"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Multilingvă: Română (obligatoriu), alte limbi (opțional)</w:t>
            </w:r>
          </w:p>
        </w:tc>
      </w:tr>
      <w:tr w:rsidR="006B2BEC" w:rsidRPr="00082AD5" w14:paraId="5C3900DD"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73EE9E6C" w14:textId="77777777" w:rsidR="006B2BEC" w:rsidRPr="00082AD5" w:rsidRDefault="000B72B9" w:rsidP="0049137C">
            <w:pPr>
              <w:rPr>
                <w:rFonts w:ascii="Times New Roman" w:hAnsi="Times New Roman" w:cs="Times New Roman"/>
                <w:sz w:val="18"/>
                <w:szCs w:val="18"/>
              </w:rPr>
            </w:pPr>
            <w:proofErr w:type="spellStart"/>
            <w:r w:rsidRPr="00082AD5">
              <w:rPr>
                <w:rFonts w:ascii="Times New Roman" w:hAnsi="Times New Roman" w:cs="Times New Roman"/>
                <w:sz w:val="18"/>
                <w:szCs w:val="18"/>
              </w:rPr>
              <w:t>Browsere</w:t>
            </w:r>
            <w:proofErr w:type="spellEnd"/>
          </w:p>
        </w:tc>
        <w:tc>
          <w:tcPr>
            <w:tcW w:w="6799" w:type="dxa"/>
            <w:tcBorders>
              <w:top w:val="single" w:sz="4" w:space="0" w:color="000000"/>
              <w:left w:val="single" w:sz="4" w:space="0" w:color="000000"/>
              <w:bottom w:val="single" w:sz="4" w:space="0" w:color="000000"/>
              <w:right w:val="single" w:sz="4" w:space="0" w:color="000000"/>
            </w:tcBorders>
          </w:tcPr>
          <w:p w14:paraId="2440924B" w14:textId="77777777" w:rsidR="006B2BEC" w:rsidRPr="00082AD5" w:rsidRDefault="000B72B9" w:rsidP="0049137C">
            <w:pPr>
              <w:rPr>
                <w:rFonts w:ascii="Times New Roman" w:hAnsi="Times New Roman" w:cs="Times New Roman"/>
                <w:sz w:val="18"/>
                <w:szCs w:val="18"/>
              </w:rPr>
            </w:pPr>
            <w:proofErr w:type="spellStart"/>
            <w:r w:rsidRPr="00082AD5">
              <w:rPr>
                <w:rFonts w:ascii="Times New Roman" w:hAnsi="Times New Roman" w:cs="Times New Roman"/>
                <w:sz w:val="18"/>
                <w:szCs w:val="18"/>
              </w:rPr>
              <w:t>Chrome</w:t>
            </w:r>
            <w:proofErr w:type="spellEnd"/>
            <w:r w:rsidRPr="00082AD5">
              <w:rPr>
                <w:rFonts w:ascii="Times New Roman" w:hAnsi="Times New Roman" w:cs="Times New Roman"/>
                <w:sz w:val="18"/>
                <w:szCs w:val="18"/>
              </w:rPr>
              <w:t xml:space="preserve">, </w:t>
            </w:r>
            <w:proofErr w:type="spellStart"/>
            <w:r w:rsidRPr="00082AD5">
              <w:rPr>
                <w:rFonts w:ascii="Times New Roman" w:hAnsi="Times New Roman" w:cs="Times New Roman"/>
                <w:sz w:val="18"/>
                <w:szCs w:val="18"/>
              </w:rPr>
              <w:t>Firefox</w:t>
            </w:r>
            <w:proofErr w:type="spellEnd"/>
            <w:r w:rsidRPr="00082AD5">
              <w:rPr>
                <w:rFonts w:ascii="Times New Roman" w:hAnsi="Times New Roman" w:cs="Times New Roman"/>
                <w:sz w:val="18"/>
                <w:szCs w:val="18"/>
              </w:rPr>
              <w:t>, Edge, Safari (ultimele 2 versiuni)</w:t>
            </w:r>
          </w:p>
        </w:tc>
      </w:tr>
      <w:tr w:rsidR="006B2BEC" w:rsidRPr="00082AD5" w14:paraId="081759D8"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11E31247"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Accesibilitate</w:t>
            </w:r>
          </w:p>
        </w:tc>
        <w:tc>
          <w:tcPr>
            <w:tcW w:w="6799" w:type="dxa"/>
            <w:tcBorders>
              <w:top w:val="single" w:sz="4" w:space="0" w:color="000000"/>
              <w:left w:val="single" w:sz="4" w:space="0" w:color="000000"/>
              <w:bottom w:val="single" w:sz="4" w:space="0" w:color="000000"/>
              <w:right w:val="single" w:sz="4" w:space="0" w:color="000000"/>
            </w:tcBorders>
          </w:tcPr>
          <w:p w14:paraId="4F40E829"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Conformitate WCAG 2.1 nivel AA</w:t>
            </w:r>
          </w:p>
        </w:tc>
      </w:tr>
      <w:tr w:rsidR="006B2BEC" w:rsidRPr="00082AD5" w14:paraId="13DC60FC"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02DE6AFF"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Ajutor integrat</w:t>
            </w:r>
          </w:p>
        </w:tc>
        <w:tc>
          <w:tcPr>
            <w:tcW w:w="6799" w:type="dxa"/>
            <w:tcBorders>
              <w:top w:val="single" w:sz="4" w:space="0" w:color="000000"/>
              <w:left w:val="single" w:sz="4" w:space="0" w:color="000000"/>
              <w:bottom w:val="single" w:sz="4" w:space="0" w:color="000000"/>
              <w:right w:val="single" w:sz="4" w:space="0" w:color="000000"/>
            </w:tcBorders>
          </w:tcPr>
          <w:p w14:paraId="29BB5C9B"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 xml:space="preserve">Ghiduri contextuale, </w:t>
            </w:r>
            <w:proofErr w:type="spellStart"/>
            <w:r w:rsidRPr="00082AD5">
              <w:rPr>
                <w:rFonts w:ascii="Times New Roman" w:hAnsi="Times New Roman" w:cs="Times New Roman"/>
                <w:sz w:val="18"/>
                <w:szCs w:val="18"/>
              </w:rPr>
              <w:t>tooltips</w:t>
            </w:r>
            <w:proofErr w:type="spellEnd"/>
            <w:r w:rsidRPr="00082AD5">
              <w:rPr>
                <w:rFonts w:ascii="Times New Roman" w:hAnsi="Times New Roman" w:cs="Times New Roman"/>
                <w:sz w:val="18"/>
                <w:szCs w:val="18"/>
              </w:rPr>
              <w:t>, FAQ</w:t>
            </w:r>
          </w:p>
        </w:tc>
      </w:tr>
      <w:tr w:rsidR="006B2BEC" w:rsidRPr="00082AD5" w14:paraId="475A146D"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08815048"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Mesaje eroare</w:t>
            </w:r>
          </w:p>
        </w:tc>
        <w:tc>
          <w:tcPr>
            <w:tcW w:w="6799" w:type="dxa"/>
            <w:tcBorders>
              <w:top w:val="single" w:sz="4" w:space="0" w:color="000000"/>
              <w:left w:val="single" w:sz="4" w:space="0" w:color="000000"/>
              <w:bottom w:val="single" w:sz="4" w:space="0" w:color="000000"/>
              <w:right w:val="single" w:sz="4" w:space="0" w:color="000000"/>
            </w:tcBorders>
          </w:tcPr>
          <w:p w14:paraId="63F19E7D"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Descriptive cu sugestii remediere</w:t>
            </w:r>
          </w:p>
        </w:tc>
      </w:tr>
      <w:tr w:rsidR="006B2BEC" w:rsidRPr="00082AD5" w14:paraId="712267FA" w14:textId="77777777" w:rsidTr="00082AD5">
        <w:trPr>
          <w:trHeight w:val="23"/>
        </w:trPr>
        <w:tc>
          <w:tcPr>
            <w:tcW w:w="2547" w:type="dxa"/>
            <w:tcBorders>
              <w:top w:val="single" w:sz="4" w:space="0" w:color="000000"/>
              <w:left w:val="single" w:sz="4" w:space="0" w:color="000000"/>
              <w:bottom w:val="single" w:sz="4" w:space="0" w:color="000000"/>
              <w:right w:val="single" w:sz="4" w:space="0" w:color="000000"/>
            </w:tcBorders>
          </w:tcPr>
          <w:p w14:paraId="65CE6C77"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Feedback vizual</w:t>
            </w:r>
          </w:p>
        </w:tc>
        <w:tc>
          <w:tcPr>
            <w:tcW w:w="6799" w:type="dxa"/>
            <w:tcBorders>
              <w:top w:val="single" w:sz="4" w:space="0" w:color="000000"/>
              <w:left w:val="single" w:sz="4" w:space="0" w:color="000000"/>
              <w:bottom w:val="single" w:sz="4" w:space="0" w:color="000000"/>
              <w:right w:val="single" w:sz="4" w:space="0" w:color="000000"/>
            </w:tcBorders>
          </w:tcPr>
          <w:p w14:paraId="3B240D63" w14:textId="77777777" w:rsidR="006B2BEC" w:rsidRPr="00082AD5" w:rsidRDefault="000B72B9" w:rsidP="0049137C">
            <w:pPr>
              <w:rPr>
                <w:rFonts w:ascii="Times New Roman" w:hAnsi="Times New Roman" w:cs="Times New Roman"/>
                <w:sz w:val="18"/>
                <w:szCs w:val="18"/>
              </w:rPr>
            </w:pPr>
            <w:r w:rsidRPr="00082AD5">
              <w:rPr>
                <w:rFonts w:ascii="Times New Roman" w:hAnsi="Times New Roman" w:cs="Times New Roman"/>
                <w:sz w:val="18"/>
                <w:szCs w:val="18"/>
              </w:rPr>
              <w:t xml:space="preserve">Indicatori </w:t>
            </w:r>
            <w:proofErr w:type="spellStart"/>
            <w:r w:rsidRPr="00082AD5">
              <w:rPr>
                <w:rFonts w:ascii="Times New Roman" w:hAnsi="Times New Roman" w:cs="Times New Roman"/>
                <w:sz w:val="18"/>
                <w:szCs w:val="18"/>
              </w:rPr>
              <w:t>progress</w:t>
            </w:r>
            <w:proofErr w:type="spellEnd"/>
            <w:r w:rsidRPr="00082AD5">
              <w:rPr>
                <w:rFonts w:ascii="Times New Roman" w:hAnsi="Times New Roman" w:cs="Times New Roman"/>
                <w:sz w:val="18"/>
                <w:szCs w:val="18"/>
              </w:rPr>
              <w:t xml:space="preserve"> pentru operații &gt; 1 secundă</w:t>
            </w:r>
          </w:p>
        </w:tc>
      </w:tr>
    </w:tbl>
    <w:p w14:paraId="0BE45FE6" w14:textId="77777777" w:rsidR="006B2BEC" w:rsidRPr="00082AD5" w:rsidRDefault="000B72B9" w:rsidP="00735A3B">
      <w:pPr>
        <w:pStyle w:val="Titlu1"/>
        <w:jc w:val="center"/>
        <w:rPr>
          <w:rFonts w:ascii="Times New Roman" w:hAnsi="Times New Roman" w:cs="Times New Roman"/>
        </w:rPr>
      </w:pPr>
      <w:bookmarkStart w:id="70" w:name="_heading=h.3muuhon094p8" w:colFirst="0" w:colLast="0"/>
      <w:bookmarkStart w:id="71" w:name="_heading=h.eod6uw1b6mh1" w:colFirst="0" w:colLast="0"/>
      <w:bookmarkEnd w:id="70"/>
      <w:bookmarkEnd w:id="71"/>
      <w:r w:rsidRPr="00082AD5">
        <w:rPr>
          <w:rFonts w:ascii="Times New Roman" w:hAnsi="Times New Roman" w:cs="Times New Roman"/>
        </w:rPr>
        <w:t>CAPITOLUL 6. IMPLEMENTAREA PROIECTULUI</w:t>
      </w:r>
    </w:p>
    <w:p w14:paraId="533FA543" w14:textId="77777777" w:rsidR="006B2BEC" w:rsidRPr="00082AD5" w:rsidRDefault="000B72B9" w:rsidP="004E0A8F">
      <w:pPr>
        <w:pStyle w:val="Titlu2"/>
        <w:spacing w:before="0" w:after="0"/>
        <w:jc w:val="both"/>
        <w:rPr>
          <w:rFonts w:ascii="Times New Roman" w:hAnsi="Times New Roman" w:cs="Times New Roman"/>
        </w:rPr>
      </w:pPr>
      <w:bookmarkStart w:id="72" w:name="_heading=h.wyk775bfrtr" w:colFirst="0" w:colLast="0"/>
      <w:bookmarkEnd w:id="72"/>
      <w:r w:rsidRPr="00082AD5">
        <w:rPr>
          <w:rFonts w:ascii="Times New Roman" w:hAnsi="Times New Roman" w:cs="Times New Roman"/>
        </w:rPr>
        <w:t>6.1. Durata și etapele proiectului</w:t>
      </w:r>
    </w:p>
    <w:p w14:paraId="4BB3E9B5" w14:textId="77777777" w:rsidR="006B2BEC" w:rsidRPr="00082AD5" w:rsidRDefault="000B72B9" w:rsidP="00D43B80">
      <w:pPr>
        <w:jc w:val="both"/>
        <w:rPr>
          <w:rFonts w:ascii="Times New Roman" w:eastAsia="Calibri" w:hAnsi="Times New Roman" w:cs="Times New Roman"/>
        </w:rPr>
      </w:pPr>
      <w:r w:rsidRPr="00082AD5">
        <w:rPr>
          <w:rFonts w:ascii="Times New Roman" w:eastAsia="Calibri" w:hAnsi="Times New Roman" w:cs="Times New Roman"/>
        </w:rPr>
        <w:t>Durata totală: 24 săptămâni (aproximativ 6 luni)</w:t>
      </w:r>
    </w:p>
    <w:p w14:paraId="05193A09" w14:textId="77777777" w:rsidR="006B2BEC" w:rsidRPr="00082AD5" w:rsidRDefault="000B72B9" w:rsidP="00D43B80">
      <w:pPr>
        <w:jc w:val="both"/>
        <w:rPr>
          <w:rFonts w:ascii="Times New Roman" w:eastAsia="Calibri" w:hAnsi="Times New Roman" w:cs="Times New Roman"/>
        </w:rPr>
      </w:pPr>
      <w:r w:rsidRPr="00082AD5">
        <w:rPr>
          <w:rFonts w:ascii="Times New Roman" w:eastAsia="Calibri" w:hAnsi="Times New Roman" w:cs="Times New Roman"/>
        </w:rPr>
        <w:t xml:space="preserve">Echipă: 6 persoane (1 PM, 1 </w:t>
      </w:r>
      <w:proofErr w:type="spellStart"/>
      <w:r w:rsidRPr="00082AD5">
        <w:rPr>
          <w:rFonts w:ascii="Times New Roman" w:eastAsia="Calibri" w:hAnsi="Times New Roman" w:cs="Times New Roman"/>
        </w:rPr>
        <w:t>Backend</w:t>
      </w:r>
      <w:proofErr w:type="spellEnd"/>
      <w:r w:rsidRPr="00082AD5">
        <w:rPr>
          <w:rFonts w:ascii="Times New Roman" w:eastAsia="Calibri" w:hAnsi="Times New Roman" w:cs="Times New Roman"/>
        </w:rPr>
        <w:t xml:space="preserve">, 1 </w:t>
      </w:r>
      <w:proofErr w:type="spellStart"/>
      <w:r w:rsidRPr="00082AD5">
        <w:rPr>
          <w:rFonts w:ascii="Times New Roman" w:eastAsia="Calibri" w:hAnsi="Times New Roman" w:cs="Times New Roman"/>
        </w:rPr>
        <w:t>Frontend</w:t>
      </w:r>
      <w:proofErr w:type="spellEnd"/>
      <w:r w:rsidRPr="00082AD5">
        <w:rPr>
          <w:rFonts w:ascii="Times New Roman" w:eastAsia="Calibri" w:hAnsi="Times New Roman" w:cs="Times New Roman"/>
        </w:rPr>
        <w:t xml:space="preserve">, 1 </w:t>
      </w:r>
      <w:proofErr w:type="spellStart"/>
      <w:r w:rsidRPr="00082AD5">
        <w:rPr>
          <w:rFonts w:ascii="Times New Roman" w:eastAsia="Calibri" w:hAnsi="Times New Roman" w:cs="Times New Roman"/>
        </w:rPr>
        <w:t>DevOps</w:t>
      </w:r>
      <w:proofErr w:type="spellEnd"/>
      <w:r w:rsidRPr="00082AD5">
        <w:rPr>
          <w:rFonts w:ascii="Times New Roman" w:eastAsia="Calibri" w:hAnsi="Times New Roman" w:cs="Times New Roman"/>
        </w:rPr>
        <w:t>, 1 QA, 1 UI/UX)</w:t>
      </w:r>
    </w:p>
    <w:p w14:paraId="33D42D0F" w14:textId="77777777" w:rsidR="006B2BEC" w:rsidRPr="00082AD5" w:rsidRDefault="000B72B9" w:rsidP="004E0A8F">
      <w:pPr>
        <w:pStyle w:val="Titlu2"/>
        <w:spacing w:before="0" w:after="0"/>
        <w:jc w:val="both"/>
        <w:rPr>
          <w:rFonts w:ascii="Times New Roman" w:hAnsi="Times New Roman" w:cs="Times New Roman"/>
        </w:rPr>
      </w:pPr>
      <w:bookmarkStart w:id="73" w:name="_heading=h.kpvt0goud33l" w:colFirst="0" w:colLast="0"/>
      <w:bookmarkEnd w:id="73"/>
      <w:r w:rsidRPr="00082AD5">
        <w:rPr>
          <w:rFonts w:ascii="Times New Roman" w:hAnsi="Times New Roman" w:cs="Times New Roman"/>
        </w:rPr>
        <w:t>6.2. Echipa necesară - 6 persoane</w:t>
      </w:r>
    </w:p>
    <w:p w14:paraId="6DD15E5B" w14:textId="77777777" w:rsidR="006B2BEC" w:rsidRPr="00082AD5" w:rsidRDefault="000B72B9" w:rsidP="0049137C">
      <w:pPr>
        <w:numPr>
          <w:ilvl w:val="0"/>
          <w:numId w:val="1"/>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1 Manager de Proiect/Scrum Master (Senior) - Coordonare echipă, comunicare </w:t>
      </w:r>
      <w:proofErr w:type="spellStart"/>
      <w:r w:rsidRPr="00082AD5">
        <w:rPr>
          <w:rFonts w:ascii="Times New Roman" w:eastAsia="Calibri" w:hAnsi="Times New Roman" w:cs="Times New Roman"/>
          <w:color w:val="000000"/>
        </w:rPr>
        <w:t>stakeholderi</w:t>
      </w:r>
      <w:proofErr w:type="spellEnd"/>
      <w:r w:rsidRPr="00082AD5">
        <w:rPr>
          <w:rFonts w:ascii="Times New Roman" w:eastAsia="Calibri" w:hAnsi="Times New Roman" w:cs="Times New Roman"/>
          <w:color w:val="000000"/>
        </w:rPr>
        <w:t>, management riscuri</w:t>
      </w:r>
    </w:p>
    <w:p w14:paraId="141DB4F5" w14:textId="77777777" w:rsidR="006B2BEC" w:rsidRPr="00082AD5" w:rsidRDefault="000B72B9" w:rsidP="0049137C">
      <w:pPr>
        <w:numPr>
          <w:ilvl w:val="0"/>
          <w:numId w:val="1"/>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1 Dezvoltator </w:t>
      </w:r>
      <w:proofErr w:type="spellStart"/>
      <w:r w:rsidRPr="00082AD5">
        <w:rPr>
          <w:rFonts w:ascii="Times New Roman" w:eastAsia="Calibri" w:hAnsi="Times New Roman" w:cs="Times New Roman"/>
          <w:color w:val="000000"/>
        </w:rPr>
        <w:t>Backend</w:t>
      </w:r>
      <w:proofErr w:type="spellEnd"/>
      <w:r w:rsidRPr="00082AD5">
        <w:rPr>
          <w:rFonts w:ascii="Times New Roman" w:eastAsia="Calibri" w:hAnsi="Times New Roman" w:cs="Times New Roman"/>
          <w:color w:val="000000"/>
        </w:rPr>
        <w:t xml:space="preserve"> Senior - Arhitectură </w:t>
      </w:r>
      <w:proofErr w:type="spellStart"/>
      <w:r w:rsidRPr="00082AD5">
        <w:rPr>
          <w:rFonts w:ascii="Times New Roman" w:eastAsia="Calibri" w:hAnsi="Times New Roman" w:cs="Times New Roman"/>
          <w:color w:val="000000"/>
        </w:rPr>
        <w:t>microservicii</w:t>
      </w:r>
      <w:proofErr w:type="spellEnd"/>
      <w:r w:rsidRPr="00082AD5">
        <w:rPr>
          <w:rFonts w:ascii="Times New Roman" w:eastAsia="Calibri" w:hAnsi="Times New Roman" w:cs="Times New Roman"/>
          <w:color w:val="000000"/>
        </w:rPr>
        <w:t>, logică billing, integrări API, Implementare funcționalități, suport dezvoltare</w:t>
      </w:r>
    </w:p>
    <w:p w14:paraId="52B3E40F" w14:textId="77777777" w:rsidR="006B2BEC" w:rsidRPr="00082AD5" w:rsidRDefault="000B72B9" w:rsidP="0049137C">
      <w:pPr>
        <w:numPr>
          <w:ilvl w:val="0"/>
          <w:numId w:val="1"/>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1 Dezvoltator </w:t>
      </w:r>
      <w:proofErr w:type="spellStart"/>
      <w:r w:rsidRPr="00082AD5">
        <w:rPr>
          <w:rFonts w:ascii="Times New Roman" w:eastAsia="Calibri" w:hAnsi="Times New Roman" w:cs="Times New Roman"/>
          <w:color w:val="000000"/>
        </w:rPr>
        <w:t>Frontend</w:t>
      </w:r>
      <w:proofErr w:type="spellEnd"/>
      <w:r w:rsidRPr="00082AD5">
        <w:rPr>
          <w:rFonts w:ascii="Times New Roman" w:eastAsia="Calibri" w:hAnsi="Times New Roman" w:cs="Times New Roman"/>
          <w:color w:val="000000"/>
        </w:rPr>
        <w:t xml:space="preserve"> Senior - Interfețe </w:t>
      </w:r>
      <w:proofErr w:type="spellStart"/>
      <w:r w:rsidRPr="00082AD5">
        <w:rPr>
          <w:rFonts w:ascii="Times New Roman" w:eastAsia="Calibri" w:hAnsi="Times New Roman" w:cs="Times New Roman"/>
          <w:color w:val="000000"/>
        </w:rPr>
        <w:t>React</w:t>
      </w:r>
      <w:proofErr w:type="spellEnd"/>
      <w:r w:rsidRPr="00082AD5">
        <w:rPr>
          <w:rFonts w:ascii="Times New Roman" w:eastAsia="Calibri" w:hAnsi="Times New Roman" w:cs="Times New Roman"/>
          <w:color w:val="000000"/>
        </w:rPr>
        <w:t>/Angular/</w:t>
      </w:r>
      <w:proofErr w:type="spellStart"/>
      <w:r w:rsidRPr="00082AD5">
        <w:rPr>
          <w:rFonts w:ascii="Times New Roman" w:eastAsia="Calibri" w:hAnsi="Times New Roman" w:cs="Times New Roman"/>
          <w:color w:val="000000"/>
        </w:rPr>
        <w:t>Vue</w:t>
      </w:r>
      <w:proofErr w:type="spellEnd"/>
      <w:r w:rsidRPr="00082AD5">
        <w:rPr>
          <w:rFonts w:ascii="Times New Roman" w:eastAsia="Calibri" w:hAnsi="Times New Roman" w:cs="Times New Roman"/>
          <w:color w:val="000000"/>
        </w:rPr>
        <w:t xml:space="preserve">, </w:t>
      </w:r>
      <w:proofErr w:type="spellStart"/>
      <w:r w:rsidRPr="00082AD5">
        <w:rPr>
          <w:rFonts w:ascii="Times New Roman" w:eastAsia="Calibri" w:hAnsi="Times New Roman" w:cs="Times New Roman"/>
          <w:color w:val="000000"/>
        </w:rPr>
        <w:t>dashboarduri</w:t>
      </w:r>
      <w:proofErr w:type="spellEnd"/>
      <w:r w:rsidRPr="00082AD5">
        <w:rPr>
          <w:rFonts w:ascii="Times New Roman" w:eastAsia="Calibri" w:hAnsi="Times New Roman" w:cs="Times New Roman"/>
          <w:color w:val="000000"/>
        </w:rPr>
        <w:t xml:space="preserve"> interactive</w:t>
      </w:r>
    </w:p>
    <w:p w14:paraId="5A40F11C" w14:textId="77777777" w:rsidR="006B2BEC" w:rsidRPr="00082AD5" w:rsidRDefault="000B72B9" w:rsidP="0049137C">
      <w:pPr>
        <w:numPr>
          <w:ilvl w:val="0"/>
          <w:numId w:val="1"/>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1 Inginer </w:t>
      </w:r>
      <w:proofErr w:type="spellStart"/>
      <w:r w:rsidRPr="00082AD5">
        <w:rPr>
          <w:rFonts w:ascii="Times New Roman" w:eastAsia="Calibri" w:hAnsi="Times New Roman" w:cs="Times New Roman"/>
          <w:color w:val="000000"/>
        </w:rPr>
        <w:t>DevOps</w:t>
      </w:r>
      <w:proofErr w:type="spellEnd"/>
      <w:r w:rsidRPr="00082AD5">
        <w:rPr>
          <w:rFonts w:ascii="Times New Roman" w:eastAsia="Calibri" w:hAnsi="Times New Roman" w:cs="Times New Roman"/>
          <w:color w:val="000000"/>
        </w:rPr>
        <w:t xml:space="preserve"> Senior - </w:t>
      </w:r>
      <w:proofErr w:type="spellStart"/>
      <w:r w:rsidRPr="00082AD5">
        <w:rPr>
          <w:rFonts w:ascii="Times New Roman" w:eastAsia="Calibri" w:hAnsi="Times New Roman" w:cs="Times New Roman"/>
          <w:color w:val="000000"/>
        </w:rPr>
        <w:t>Docker</w:t>
      </w:r>
      <w:proofErr w:type="spellEnd"/>
      <w:r w:rsidRPr="00082AD5">
        <w:rPr>
          <w:rFonts w:ascii="Times New Roman" w:eastAsia="Calibri" w:hAnsi="Times New Roman" w:cs="Times New Roman"/>
          <w:color w:val="000000"/>
        </w:rPr>
        <w:t>/</w:t>
      </w:r>
      <w:proofErr w:type="spellStart"/>
      <w:r w:rsidRPr="00082AD5">
        <w:rPr>
          <w:rFonts w:ascii="Times New Roman" w:eastAsia="Calibri" w:hAnsi="Times New Roman" w:cs="Times New Roman"/>
          <w:color w:val="000000"/>
        </w:rPr>
        <w:t>Kubernetes</w:t>
      </w:r>
      <w:proofErr w:type="spellEnd"/>
      <w:r w:rsidRPr="00082AD5">
        <w:rPr>
          <w:rFonts w:ascii="Times New Roman" w:eastAsia="Calibri" w:hAnsi="Times New Roman" w:cs="Times New Roman"/>
          <w:color w:val="000000"/>
        </w:rPr>
        <w:t>, CI/CD, monitorizare</w:t>
      </w:r>
    </w:p>
    <w:p w14:paraId="086E9AF6" w14:textId="77777777" w:rsidR="006B2BEC" w:rsidRPr="00082AD5" w:rsidRDefault="000B72B9" w:rsidP="0049137C">
      <w:pPr>
        <w:numPr>
          <w:ilvl w:val="0"/>
          <w:numId w:val="1"/>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1 Inginer QA Senior - Teste automate, testare performanță, validare securitate</w:t>
      </w:r>
    </w:p>
    <w:p w14:paraId="163B9667" w14:textId="77777777" w:rsidR="006B2BEC" w:rsidRPr="00082AD5" w:rsidRDefault="000B72B9" w:rsidP="0049137C">
      <w:pPr>
        <w:numPr>
          <w:ilvl w:val="0"/>
          <w:numId w:val="1"/>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 xml:space="preserve">1 Designer UI/UX Senior - </w:t>
      </w:r>
      <w:proofErr w:type="spellStart"/>
      <w:r w:rsidRPr="00082AD5">
        <w:rPr>
          <w:rFonts w:ascii="Times New Roman" w:eastAsia="Calibri" w:hAnsi="Times New Roman" w:cs="Times New Roman"/>
          <w:color w:val="000000"/>
        </w:rPr>
        <w:t>Wireframes</w:t>
      </w:r>
      <w:proofErr w:type="spellEnd"/>
      <w:r w:rsidRPr="00082AD5">
        <w:rPr>
          <w:rFonts w:ascii="Times New Roman" w:eastAsia="Calibri" w:hAnsi="Times New Roman" w:cs="Times New Roman"/>
          <w:color w:val="000000"/>
        </w:rPr>
        <w:t xml:space="preserve">, design </w:t>
      </w:r>
      <w:proofErr w:type="spellStart"/>
      <w:r w:rsidRPr="00082AD5">
        <w:rPr>
          <w:rFonts w:ascii="Times New Roman" w:eastAsia="Calibri" w:hAnsi="Times New Roman" w:cs="Times New Roman"/>
          <w:color w:val="000000"/>
        </w:rPr>
        <w:t>system</w:t>
      </w:r>
      <w:proofErr w:type="spellEnd"/>
      <w:r w:rsidRPr="00082AD5">
        <w:rPr>
          <w:rFonts w:ascii="Times New Roman" w:eastAsia="Calibri" w:hAnsi="Times New Roman" w:cs="Times New Roman"/>
          <w:color w:val="000000"/>
        </w:rPr>
        <w:t>, experiență utilizator</w:t>
      </w:r>
    </w:p>
    <w:p w14:paraId="0705A864" w14:textId="77777777" w:rsidR="006B2BEC" w:rsidRPr="00082AD5" w:rsidRDefault="000B72B9" w:rsidP="00C71D4F">
      <w:pPr>
        <w:pStyle w:val="Titlu2"/>
        <w:spacing w:before="0" w:after="0"/>
        <w:jc w:val="both"/>
        <w:rPr>
          <w:rFonts w:ascii="Times New Roman" w:hAnsi="Times New Roman" w:cs="Times New Roman"/>
        </w:rPr>
      </w:pPr>
      <w:bookmarkStart w:id="74" w:name="_heading=h.xuksuvqbj3iy" w:colFirst="0" w:colLast="0"/>
      <w:bookmarkEnd w:id="74"/>
      <w:r w:rsidRPr="00082AD5">
        <w:rPr>
          <w:rFonts w:ascii="Times New Roman" w:hAnsi="Times New Roman" w:cs="Times New Roman"/>
        </w:rPr>
        <w:t>6.5. Suport și garanție - 6 luni</w:t>
      </w:r>
    </w:p>
    <w:p w14:paraId="7F19B5ED" w14:textId="77777777" w:rsidR="006B2BEC" w:rsidRPr="00082AD5" w:rsidRDefault="000B72B9" w:rsidP="0049137C">
      <w:pPr>
        <w:spacing w:after="60"/>
        <w:jc w:val="both"/>
        <w:rPr>
          <w:rFonts w:ascii="Times New Roman" w:eastAsia="Calibri" w:hAnsi="Times New Roman" w:cs="Times New Roman"/>
        </w:rPr>
      </w:pPr>
      <w:r w:rsidRPr="00082AD5">
        <w:rPr>
          <w:rFonts w:ascii="Times New Roman" w:eastAsia="Calibri" w:hAnsi="Times New Roman" w:cs="Times New Roman"/>
        </w:rPr>
        <w:t>Furnizorul va asigura suport tehnic continuu conform SLA:</w:t>
      </w:r>
    </w:p>
    <w:tbl>
      <w:tblPr>
        <w:tblStyle w:val="1a"/>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2552"/>
        <w:gridCol w:w="2976"/>
      </w:tblGrid>
      <w:tr w:rsidR="006B2BEC" w:rsidRPr="00082AD5" w14:paraId="3698A18C" w14:textId="77777777">
        <w:trPr>
          <w:tblHeader/>
        </w:trPr>
        <w:tc>
          <w:tcPr>
            <w:tcW w:w="3823" w:type="dxa"/>
            <w:tcBorders>
              <w:top w:val="single" w:sz="4" w:space="0" w:color="000000"/>
              <w:left w:val="single" w:sz="4" w:space="0" w:color="000000"/>
              <w:bottom w:val="single" w:sz="4" w:space="0" w:color="000000"/>
              <w:right w:val="single" w:sz="4" w:space="0" w:color="000000"/>
            </w:tcBorders>
            <w:shd w:val="clear" w:color="auto" w:fill="D9D9D9"/>
          </w:tcPr>
          <w:p w14:paraId="18654EBE"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Severitate</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Pr>
          <w:p w14:paraId="018A9C6E"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Timp răspuns</w:t>
            </w:r>
          </w:p>
        </w:tc>
        <w:tc>
          <w:tcPr>
            <w:tcW w:w="2976" w:type="dxa"/>
            <w:tcBorders>
              <w:top w:val="single" w:sz="4" w:space="0" w:color="000000"/>
              <w:left w:val="single" w:sz="4" w:space="0" w:color="000000"/>
              <w:bottom w:val="single" w:sz="4" w:space="0" w:color="000000"/>
              <w:right w:val="single" w:sz="4" w:space="0" w:color="000000"/>
            </w:tcBorders>
            <w:shd w:val="clear" w:color="auto" w:fill="D9D9D9"/>
          </w:tcPr>
          <w:p w14:paraId="3D9FCD6D"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b/>
                <w:bCs/>
                <w:sz w:val="18"/>
                <w:szCs w:val="18"/>
              </w:rPr>
              <w:t>Timp rezolvare</w:t>
            </w:r>
          </w:p>
        </w:tc>
      </w:tr>
      <w:tr w:rsidR="006B2BEC" w:rsidRPr="00082AD5" w14:paraId="7B896B35" w14:textId="77777777" w:rsidTr="00321854">
        <w:trPr>
          <w:trHeight w:val="23"/>
        </w:trPr>
        <w:tc>
          <w:tcPr>
            <w:tcW w:w="3823" w:type="dxa"/>
            <w:tcBorders>
              <w:top w:val="single" w:sz="4" w:space="0" w:color="000000"/>
              <w:left w:val="single" w:sz="4" w:space="0" w:color="000000"/>
              <w:bottom w:val="single" w:sz="4" w:space="0" w:color="000000"/>
              <w:right w:val="single" w:sz="4" w:space="0" w:color="000000"/>
            </w:tcBorders>
          </w:tcPr>
          <w:p w14:paraId="187A39B9"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Critică (sistem nefuncțional)</w:t>
            </w:r>
          </w:p>
        </w:tc>
        <w:tc>
          <w:tcPr>
            <w:tcW w:w="2552" w:type="dxa"/>
            <w:tcBorders>
              <w:top w:val="single" w:sz="4" w:space="0" w:color="000000"/>
              <w:left w:val="single" w:sz="4" w:space="0" w:color="000000"/>
              <w:bottom w:val="single" w:sz="4" w:space="0" w:color="000000"/>
              <w:right w:val="single" w:sz="4" w:space="0" w:color="000000"/>
            </w:tcBorders>
          </w:tcPr>
          <w:p w14:paraId="24053B16"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1 oră</w:t>
            </w:r>
          </w:p>
        </w:tc>
        <w:tc>
          <w:tcPr>
            <w:tcW w:w="2976" w:type="dxa"/>
            <w:tcBorders>
              <w:top w:val="single" w:sz="4" w:space="0" w:color="000000"/>
              <w:left w:val="single" w:sz="4" w:space="0" w:color="000000"/>
              <w:bottom w:val="single" w:sz="4" w:space="0" w:color="000000"/>
              <w:right w:val="single" w:sz="4" w:space="0" w:color="000000"/>
            </w:tcBorders>
          </w:tcPr>
          <w:p w14:paraId="77B87C67"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6 ore</w:t>
            </w:r>
          </w:p>
        </w:tc>
      </w:tr>
      <w:tr w:rsidR="006B2BEC" w:rsidRPr="00082AD5" w14:paraId="3A5D6096" w14:textId="77777777" w:rsidTr="00321854">
        <w:trPr>
          <w:trHeight w:val="23"/>
        </w:trPr>
        <w:tc>
          <w:tcPr>
            <w:tcW w:w="3823" w:type="dxa"/>
            <w:tcBorders>
              <w:top w:val="single" w:sz="4" w:space="0" w:color="000000"/>
              <w:left w:val="single" w:sz="4" w:space="0" w:color="000000"/>
              <w:bottom w:val="single" w:sz="4" w:space="0" w:color="000000"/>
              <w:right w:val="single" w:sz="4" w:space="0" w:color="000000"/>
            </w:tcBorders>
          </w:tcPr>
          <w:p w14:paraId="61E2D0C1"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Ridicată (funcționalitate majoră)</w:t>
            </w:r>
          </w:p>
        </w:tc>
        <w:tc>
          <w:tcPr>
            <w:tcW w:w="2552" w:type="dxa"/>
            <w:tcBorders>
              <w:top w:val="single" w:sz="4" w:space="0" w:color="000000"/>
              <w:left w:val="single" w:sz="4" w:space="0" w:color="000000"/>
              <w:bottom w:val="single" w:sz="4" w:space="0" w:color="000000"/>
              <w:right w:val="single" w:sz="4" w:space="0" w:color="000000"/>
            </w:tcBorders>
          </w:tcPr>
          <w:p w14:paraId="556F69BB"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2 ore</w:t>
            </w:r>
          </w:p>
        </w:tc>
        <w:tc>
          <w:tcPr>
            <w:tcW w:w="2976" w:type="dxa"/>
            <w:tcBorders>
              <w:top w:val="single" w:sz="4" w:space="0" w:color="000000"/>
              <w:left w:val="single" w:sz="4" w:space="0" w:color="000000"/>
              <w:bottom w:val="single" w:sz="4" w:space="0" w:color="000000"/>
              <w:right w:val="single" w:sz="4" w:space="0" w:color="000000"/>
            </w:tcBorders>
          </w:tcPr>
          <w:p w14:paraId="2E38212C"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15 ore</w:t>
            </w:r>
          </w:p>
        </w:tc>
      </w:tr>
      <w:tr w:rsidR="006B2BEC" w:rsidRPr="00082AD5" w14:paraId="7EB2D5D9" w14:textId="77777777" w:rsidTr="00321854">
        <w:trPr>
          <w:trHeight w:val="23"/>
        </w:trPr>
        <w:tc>
          <w:tcPr>
            <w:tcW w:w="3823" w:type="dxa"/>
            <w:tcBorders>
              <w:top w:val="single" w:sz="4" w:space="0" w:color="000000"/>
              <w:left w:val="single" w:sz="4" w:space="0" w:color="000000"/>
              <w:bottom w:val="single" w:sz="4" w:space="0" w:color="000000"/>
              <w:right w:val="single" w:sz="4" w:space="0" w:color="000000"/>
            </w:tcBorders>
          </w:tcPr>
          <w:p w14:paraId="2B4F3EE6"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lastRenderedPageBreak/>
              <w:t>Medie (funcționalitate minoră)</w:t>
            </w:r>
          </w:p>
        </w:tc>
        <w:tc>
          <w:tcPr>
            <w:tcW w:w="2552" w:type="dxa"/>
            <w:tcBorders>
              <w:top w:val="single" w:sz="4" w:space="0" w:color="000000"/>
              <w:left w:val="single" w:sz="4" w:space="0" w:color="000000"/>
              <w:bottom w:val="single" w:sz="4" w:space="0" w:color="000000"/>
              <w:right w:val="single" w:sz="4" w:space="0" w:color="000000"/>
            </w:tcBorders>
          </w:tcPr>
          <w:p w14:paraId="1A2CC052"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1 zi</w:t>
            </w:r>
          </w:p>
        </w:tc>
        <w:tc>
          <w:tcPr>
            <w:tcW w:w="2976" w:type="dxa"/>
            <w:tcBorders>
              <w:top w:val="single" w:sz="4" w:space="0" w:color="000000"/>
              <w:left w:val="single" w:sz="4" w:space="0" w:color="000000"/>
              <w:bottom w:val="single" w:sz="4" w:space="0" w:color="000000"/>
              <w:right w:val="single" w:sz="4" w:space="0" w:color="000000"/>
            </w:tcBorders>
          </w:tcPr>
          <w:p w14:paraId="41DAB732"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3 zile</w:t>
            </w:r>
          </w:p>
        </w:tc>
      </w:tr>
      <w:tr w:rsidR="006B2BEC" w:rsidRPr="00082AD5" w14:paraId="77B7F188" w14:textId="77777777" w:rsidTr="00321854">
        <w:trPr>
          <w:trHeight w:val="23"/>
        </w:trPr>
        <w:tc>
          <w:tcPr>
            <w:tcW w:w="3823" w:type="dxa"/>
            <w:tcBorders>
              <w:top w:val="single" w:sz="4" w:space="0" w:color="000000"/>
              <w:left w:val="single" w:sz="4" w:space="0" w:color="000000"/>
              <w:bottom w:val="single" w:sz="4" w:space="0" w:color="000000"/>
              <w:right w:val="single" w:sz="4" w:space="0" w:color="000000"/>
            </w:tcBorders>
          </w:tcPr>
          <w:p w14:paraId="2DC2DA1F" w14:textId="77777777" w:rsidR="006B2BEC" w:rsidRPr="00082AD5" w:rsidRDefault="000B72B9" w:rsidP="0049137C">
            <w:pPr>
              <w:rPr>
                <w:rFonts w:ascii="Times New Roman" w:eastAsia="Calibri" w:hAnsi="Times New Roman" w:cs="Times New Roman"/>
                <w:sz w:val="18"/>
                <w:szCs w:val="18"/>
              </w:rPr>
            </w:pPr>
            <w:r w:rsidRPr="00082AD5">
              <w:rPr>
                <w:rFonts w:ascii="Times New Roman" w:eastAsia="Calibri" w:hAnsi="Times New Roman" w:cs="Times New Roman"/>
                <w:sz w:val="18"/>
                <w:szCs w:val="18"/>
              </w:rPr>
              <w:t>Scăzută (îmbunătățiri)</w:t>
            </w:r>
          </w:p>
        </w:tc>
        <w:tc>
          <w:tcPr>
            <w:tcW w:w="2552" w:type="dxa"/>
            <w:tcBorders>
              <w:top w:val="single" w:sz="4" w:space="0" w:color="000000"/>
              <w:left w:val="single" w:sz="4" w:space="0" w:color="000000"/>
              <w:bottom w:val="single" w:sz="4" w:space="0" w:color="000000"/>
              <w:right w:val="single" w:sz="4" w:space="0" w:color="000000"/>
            </w:tcBorders>
          </w:tcPr>
          <w:p w14:paraId="2736AD82"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2 zile</w:t>
            </w:r>
          </w:p>
        </w:tc>
        <w:tc>
          <w:tcPr>
            <w:tcW w:w="2976" w:type="dxa"/>
            <w:tcBorders>
              <w:top w:val="single" w:sz="4" w:space="0" w:color="000000"/>
              <w:left w:val="single" w:sz="4" w:space="0" w:color="000000"/>
              <w:bottom w:val="single" w:sz="4" w:space="0" w:color="000000"/>
              <w:right w:val="single" w:sz="4" w:space="0" w:color="000000"/>
            </w:tcBorders>
          </w:tcPr>
          <w:p w14:paraId="77AB0A52" w14:textId="77777777" w:rsidR="006B2BEC" w:rsidRPr="00082AD5" w:rsidRDefault="000B72B9" w:rsidP="0049137C">
            <w:pPr>
              <w:jc w:val="center"/>
              <w:rPr>
                <w:rFonts w:ascii="Times New Roman" w:eastAsia="Calibri" w:hAnsi="Times New Roman" w:cs="Times New Roman"/>
                <w:sz w:val="18"/>
                <w:szCs w:val="18"/>
              </w:rPr>
            </w:pPr>
            <w:r w:rsidRPr="00082AD5">
              <w:rPr>
                <w:rFonts w:ascii="Times New Roman" w:eastAsia="Calibri" w:hAnsi="Times New Roman" w:cs="Times New Roman"/>
                <w:sz w:val="18"/>
                <w:szCs w:val="18"/>
              </w:rPr>
              <w:t>5 zile</w:t>
            </w:r>
          </w:p>
        </w:tc>
      </w:tr>
    </w:tbl>
    <w:p w14:paraId="66B9F773" w14:textId="77777777" w:rsidR="006B2BEC" w:rsidRPr="00082AD5" w:rsidRDefault="000B72B9" w:rsidP="00E31B79">
      <w:pPr>
        <w:pStyle w:val="Titlu2"/>
        <w:spacing w:after="0"/>
        <w:jc w:val="both"/>
        <w:rPr>
          <w:rFonts w:ascii="Times New Roman" w:hAnsi="Times New Roman" w:cs="Times New Roman"/>
        </w:rPr>
      </w:pPr>
      <w:bookmarkStart w:id="75" w:name="_heading=h.8eu6jc27avdb" w:colFirst="0" w:colLast="0"/>
      <w:bookmarkEnd w:id="75"/>
      <w:r w:rsidRPr="00082AD5">
        <w:rPr>
          <w:rFonts w:ascii="Times New Roman" w:hAnsi="Times New Roman" w:cs="Times New Roman"/>
        </w:rPr>
        <w:t>6.6. Transfer proprietate</w:t>
      </w:r>
    </w:p>
    <w:p w14:paraId="0756D929" w14:textId="77777777" w:rsidR="006B2BEC" w:rsidRPr="00082AD5" w:rsidRDefault="000B72B9" w:rsidP="00E31B79">
      <w:pPr>
        <w:jc w:val="both"/>
        <w:rPr>
          <w:rFonts w:ascii="Times New Roman" w:eastAsia="Calibri" w:hAnsi="Times New Roman" w:cs="Times New Roman"/>
        </w:rPr>
      </w:pPr>
      <w:r w:rsidRPr="00082AD5">
        <w:rPr>
          <w:rFonts w:ascii="Times New Roman" w:eastAsia="Calibri" w:hAnsi="Times New Roman" w:cs="Times New Roman"/>
        </w:rPr>
        <w:t>La finalizarea proiectului, SA Energocom va primi:</w:t>
      </w:r>
    </w:p>
    <w:p w14:paraId="29D5C054" w14:textId="77777777" w:rsidR="006B2BEC" w:rsidRPr="00082AD5" w:rsidRDefault="000B72B9" w:rsidP="0049137C">
      <w:pPr>
        <w:numPr>
          <w:ilvl w:val="0"/>
          <w:numId w:val="3"/>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Cod sursă complet cu drepturi nelimitate</w:t>
      </w:r>
    </w:p>
    <w:p w14:paraId="08402678" w14:textId="77777777" w:rsidR="006B2BEC" w:rsidRPr="00082AD5" w:rsidRDefault="000B72B9" w:rsidP="0049137C">
      <w:pPr>
        <w:numPr>
          <w:ilvl w:val="0"/>
          <w:numId w:val="3"/>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Documentație tehnică completă</w:t>
      </w:r>
    </w:p>
    <w:p w14:paraId="201075CE" w14:textId="77777777" w:rsidR="006B2BEC" w:rsidRPr="00082AD5" w:rsidRDefault="000B72B9" w:rsidP="0049137C">
      <w:pPr>
        <w:numPr>
          <w:ilvl w:val="0"/>
          <w:numId w:val="3"/>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Documentație utilizator pe roluri (inclusiv ghid pentru contabilitate)</w:t>
      </w:r>
    </w:p>
    <w:p w14:paraId="328419C2" w14:textId="77777777" w:rsidR="006B2BEC" w:rsidRPr="00082AD5" w:rsidRDefault="000B72B9" w:rsidP="0049137C">
      <w:pPr>
        <w:numPr>
          <w:ilvl w:val="0"/>
          <w:numId w:val="3"/>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Licențe software necesare</w:t>
      </w:r>
    </w:p>
    <w:p w14:paraId="0C11DC1E" w14:textId="1B165C86" w:rsidR="00B7011C" w:rsidRPr="00082AD5" w:rsidRDefault="00B7011C" w:rsidP="0049137C">
      <w:pPr>
        <w:numPr>
          <w:ilvl w:val="0"/>
          <w:numId w:val="3"/>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Instrucțiuni complete de configurare</w:t>
      </w:r>
      <w:r w:rsidR="007F381B" w:rsidRPr="00082AD5">
        <w:rPr>
          <w:rFonts w:ascii="Times New Roman" w:eastAsia="Calibri" w:hAnsi="Times New Roman" w:cs="Times New Roman"/>
          <w:color w:val="000000"/>
        </w:rPr>
        <w:t xml:space="preserve">, </w:t>
      </w:r>
      <w:proofErr w:type="spellStart"/>
      <w:r w:rsidR="007F381B" w:rsidRPr="00082AD5">
        <w:rPr>
          <w:rFonts w:ascii="Times New Roman" w:eastAsia="Calibri" w:hAnsi="Times New Roman" w:cs="Times New Roman"/>
          <w:color w:val="000000"/>
        </w:rPr>
        <w:t>build</w:t>
      </w:r>
      <w:proofErr w:type="spellEnd"/>
      <w:r w:rsidR="004C1C04" w:rsidRPr="00082AD5">
        <w:rPr>
          <w:rFonts w:ascii="Times New Roman" w:eastAsia="Calibri" w:hAnsi="Times New Roman" w:cs="Times New Roman"/>
          <w:color w:val="000000"/>
        </w:rPr>
        <w:t xml:space="preserve"> și </w:t>
      </w:r>
      <w:proofErr w:type="spellStart"/>
      <w:r w:rsidR="004C1C04" w:rsidRPr="00082AD5">
        <w:rPr>
          <w:rFonts w:ascii="Times New Roman" w:eastAsia="Calibri" w:hAnsi="Times New Roman" w:cs="Times New Roman"/>
          <w:color w:val="000000"/>
        </w:rPr>
        <w:t>deployment</w:t>
      </w:r>
      <w:proofErr w:type="spellEnd"/>
    </w:p>
    <w:p w14:paraId="10DCEA9E" w14:textId="77777777" w:rsidR="006B2BEC" w:rsidRPr="00082AD5" w:rsidRDefault="000B72B9" w:rsidP="0049137C">
      <w:pPr>
        <w:numPr>
          <w:ilvl w:val="0"/>
          <w:numId w:val="3"/>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Instrumente și scripturi de administrare</w:t>
      </w:r>
    </w:p>
    <w:p w14:paraId="0621594A" w14:textId="77777777" w:rsidR="006B2BEC" w:rsidRPr="00082AD5" w:rsidRDefault="000B72B9" w:rsidP="00230646">
      <w:pPr>
        <w:pStyle w:val="Titlu1"/>
        <w:spacing w:after="0"/>
        <w:jc w:val="center"/>
        <w:rPr>
          <w:rFonts w:ascii="Times New Roman" w:hAnsi="Times New Roman" w:cs="Times New Roman"/>
        </w:rPr>
      </w:pPr>
      <w:bookmarkStart w:id="76" w:name="_heading=h.c82s9mch536e" w:colFirst="0" w:colLast="0"/>
      <w:bookmarkEnd w:id="76"/>
      <w:r w:rsidRPr="00082AD5">
        <w:rPr>
          <w:rFonts w:ascii="Times New Roman" w:hAnsi="Times New Roman" w:cs="Times New Roman"/>
        </w:rPr>
        <w:t>CAPITOLUL 7. CONDIȚII DE APLICARE</w:t>
      </w:r>
    </w:p>
    <w:p w14:paraId="697B3ED6" w14:textId="77777777" w:rsidR="00082AD5" w:rsidRPr="00082AD5" w:rsidRDefault="00082AD5" w:rsidP="00082AD5">
      <w:pPr>
        <w:rPr>
          <w:rFonts w:ascii="Times New Roman" w:hAnsi="Times New Roman" w:cs="Times New Roman"/>
        </w:rPr>
      </w:pPr>
    </w:p>
    <w:p w14:paraId="486B0D9A" w14:textId="77777777" w:rsidR="006B2BEC" w:rsidRPr="00082AD5" w:rsidRDefault="000B72B9" w:rsidP="00C71D4F">
      <w:pPr>
        <w:pStyle w:val="Titlu2"/>
        <w:spacing w:before="0" w:after="0"/>
        <w:jc w:val="both"/>
        <w:rPr>
          <w:rFonts w:ascii="Times New Roman" w:hAnsi="Times New Roman" w:cs="Times New Roman"/>
        </w:rPr>
      </w:pPr>
      <w:bookmarkStart w:id="77" w:name="_heading=h.1l092spfzrlt" w:colFirst="0" w:colLast="0"/>
      <w:bookmarkEnd w:id="77"/>
      <w:r w:rsidRPr="00082AD5">
        <w:rPr>
          <w:rFonts w:ascii="Times New Roman" w:hAnsi="Times New Roman" w:cs="Times New Roman"/>
        </w:rPr>
        <w:t>7.1. Condiții generale de participare</w:t>
      </w:r>
    </w:p>
    <w:p w14:paraId="4DF59CBE" w14:textId="77777777" w:rsidR="006B2BEC" w:rsidRPr="00082AD5" w:rsidRDefault="000B72B9" w:rsidP="00E31B79">
      <w:pPr>
        <w:jc w:val="both"/>
        <w:rPr>
          <w:rFonts w:ascii="Times New Roman" w:eastAsia="Calibri" w:hAnsi="Times New Roman" w:cs="Times New Roman"/>
        </w:rPr>
      </w:pPr>
      <w:r w:rsidRPr="00082AD5">
        <w:rPr>
          <w:rFonts w:ascii="Times New Roman" w:eastAsia="Calibri" w:hAnsi="Times New Roman" w:cs="Times New Roman"/>
        </w:rPr>
        <w:t>La procedura de achiziție pot participa operatori economici care îndeplinesc următoarele condiții:</w:t>
      </w:r>
    </w:p>
    <w:p w14:paraId="628B1005" w14:textId="77777777" w:rsidR="006B2BEC" w:rsidRPr="00082AD5" w:rsidRDefault="000B72B9" w:rsidP="00E31B79">
      <w:pPr>
        <w:numPr>
          <w:ilvl w:val="0"/>
          <w:numId w:val="4"/>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Sunt înregistrați legal și au capacitatea juridică de a oferi serviciile solicitate;</w:t>
      </w:r>
    </w:p>
    <w:p w14:paraId="0BF27858" w14:textId="77777777" w:rsidR="006B2BEC" w:rsidRPr="00082AD5" w:rsidRDefault="000B72B9" w:rsidP="00E31B79">
      <w:pPr>
        <w:numPr>
          <w:ilvl w:val="0"/>
          <w:numId w:val="4"/>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Posedă experiența tehnică și profesională necesară în domeniul dezvoltării de sisteme informatice de billing și facturare;</w:t>
      </w:r>
    </w:p>
    <w:p w14:paraId="6FFF8A5A" w14:textId="77777777" w:rsidR="006B2BEC" w:rsidRPr="00082AD5" w:rsidRDefault="000B72B9" w:rsidP="00E31B79">
      <w:pPr>
        <w:numPr>
          <w:ilvl w:val="0"/>
          <w:numId w:val="4"/>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Au capacitatea financiară și economică pentru realizarea proiectului;</w:t>
      </w:r>
    </w:p>
    <w:p w14:paraId="396B9C5A" w14:textId="77777777" w:rsidR="006B2BEC" w:rsidRPr="00082AD5" w:rsidRDefault="000B72B9" w:rsidP="00E31B79">
      <w:pPr>
        <w:numPr>
          <w:ilvl w:val="0"/>
          <w:numId w:val="4"/>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Nu se află în situațiile de excludere prevăzute de legislația în vigoare.</w:t>
      </w:r>
    </w:p>
    <w:p w14:paraId="7059F3B2" w14:textId="77777777" w:rsidR="006B2BEC" w:rsidRPr="00082AD5" w:rsidRDefault="000B72B9" w:rsidP="00C71D4F">
      <w:pPr>
        <w:pStyle w:val="Titlu2"/>
        <w:spacing w:before="0" w:after="0"/>
        <w:jc w:val="both"/>
        <w:rPr>
          <w:rFonts w:ascii="Times New Roman" w:hAnsi="Times New Roman" w:cs="Times New Roman"/>
        </w:rPr>
      </w:pPr>
      <w:bookmarkStart w:id="78" w:name="_heading=h.xpxkzmsva4cz" w:colFirst="0" w:colLast="0"/>
      <w:bookmarkEnd w:id="78"/>
      <w:r w:rsidRPr="00082AD5">
        <w:rPr>
          <w:rFonts w:ascii="Times New Roman" w:hAnsi="Times New Roman" w:cs="Times New Roman"/>
        </w:rPr>
        <w:t>7.2. Subcontractare și asociere</w:t>
      </w:r>
    </w:p>
    <w:p w14:paraId="45E6ED0C" w14:textId="77777777" w:rsidR="006B2BEC" w:rsidRPr="00082AD5" w:rsidRDefault="000B72B9" w:rsidP="00E31B79">
      <w:pPr>
        <w:pStyle w:val="Titlu3"/>
        <w:spacing w:before="0" w:after="0"/>
        <w:jc w:val="both"/>
        <w:rPr>
          <w:rFonts w:ascii="Times New Roman" w:hAnsi="Times New Roman" w:cs="Times New Roman"/>
        </w:rPr>
      </w:pPr>
      <w:bookmarkStart w:id="79" w:name="_heading=h.otsmphggwusi" w:colFirst="0" w:colLast="0"/>
      <w:bookmarkEnd w:id="79"/>
      <w:r w:rsidRPr="00082AD5">
        <w:rPr>
          <w:rFonts w:ascii="Times New Roman" w:hAnsi="Times New Roman" w:cs="Times New Roman"/>
        </w:rPr>
        <w:t>7.2.1. Subcontractarea</w:t>
      </w:r>
    </w:p>
    <w:p w14:paraId="4720C917" w14:textId="77777777" w:rsidR="006B2BEC" w:rsidRPr="00082AD5" w:rsidRDefault="000B72B9" w:rsidP="00E31B79">
      <w:pPr>
        <w:jc w:val="both"/>
        <w:rPr>
          <w:rFonts w:ascii="Times New Roman" w:eastAsia="Calibri" w:hAnsi="Times New Roman" w:cs="Times New Roman"/>
        </w:rPr>
      </w:pPr>
      <w:proofErr w:type="spellStart"/>
      <w:r w:rsidRPr="00082AD5">
        <w:rPr>
          <w:rFonts w:ascii="Times New Roman" w:eastAsia="Calibri" w:hAnsi="Times New Roman" w:cs="Times New Roman"/>
        </w:rPr>
        <w:t>Aplicantul</w:t>
      </w:r>
      <w:proofErr w:type="spellEnd"/>
      <w:r w:rsidRPr="00082AD5">
        <w:rPr>
          <w:rFonts w:ascii="Times New Roman" w:eastAsia="Calibri" w:hAnsi="Times New Roman" w:cs="Times New Roman"/>
        </w:rPr>
        <w:t xml:space="preserve"> are dreptul să subcontracteze alte companii pentru realizarea sarcinilor din cadrul proiectului, cu respectarea următoarelor condiții:</w:t>
      </w:r>
    </w:p>
    <w:p w14:paraId="4FCF4821" w14:textId="77777777" w:rsidR="006B2BEC" w:rsidRPr="00082AD5" w:rsidRDefault="000B72B9" w:rsidP="00E31B79">
      <w:pPr>
        <w:numPr>
          <w:ilvl w:val="0"/>
          <w:numId w:val="2"/>
        </w:numPr>
        <w:pBdr>
          <w:top w:val="nil"/>
          <w:left w:val="nil"/>
          <w:bottom w:val="nil"/>
          <w:right w:val="nil"/>
          <w:between w:val="nil"/>
        </w:pBdr>
        <w:jc w:val="both"/>
        <w:rPr>
          <w:rFonts w:ascii="Times New Roman" w:eastAsia="Calibri" w:hAnsi="Times New Roman" w:cs="Times New Roman"/>
          <w:color w:val="000000"/>
        </w:rPr>
      </w:pPr>
      <w:proofErr w:type="spellStart"/>
      <w:r w:rsidRPr="00082AD5">
        <w:rPr>
          <w:rFonts w:ascii="Times New Roman" w:eastAsia="Calibri" w:hAnsi="Times New Roman" w:cs="Times New Roman"/>
          <w:color w:val="000000"/>
        </w:rPr>
        <w:t>Aplicantul</w:t>
      </w:r>
      <w:proofErr w:type="spellEnd"/>
      <w:r w:rsidRPr="00082AD5">
        <w:rPr>
          <w:rFonts w:ascii="Times New Roman" w:eastAsia="Calibri" w:hAnsi="Times New Roman" w:cs="Times New Roman"/>
          <w:color w:val="000000"/>
        </w:rPr>
        <w:t xml:space="preserve"> principal rămâne responsabil pentru îndeplinirea integrală a contractului;</w:t>
      </w:r>
    </w:p>
    <w:p w14:paraId="5E0EEC7C" w14:textId="77777777" w:rsidR="006B2BEC" w:rsidRPr="00082AD5" w:rsidRDefault="000B72B9" w:rsidP="0049137C">
      <w:pPr>
        <w:numPr>
          <w:ilvl w:val="0"/>
          <w:numId w:val="2"/>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Subcontractanții trebuie să îndeplinească aceleași condiții de calificare și eligibilitate pentru porțiunea de activități subcontractată;</w:t>
      </w:r>
    </w:p>
    <w:p w14:paraId="7D932A5C" w14:textId="77777777" w:rsidR="006B2BEC" w:rsidRPr="00082AD5" w:rsidRDefault="000B72B9" w:rsidP="0049137C">
      <w:pPr>
        <w:numPr>
          <w:ilvl w:val="0"/>
          <w:numId w:val="2"/>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Identitatea subcontractanților și partea de contract care urmează să fie executată de aceștia trebuie declarată în ofertă;</w:t>
      </w:r>
    </w:p>
    <w:p w14:paraId="11CCF90C" w14:textId="77777777" w:rsidR="006B2BEC" w:rsidRPr="00082AD5" w:rsidRDefault="000B72B9" w:rsidP="00230646">
      <w:pPr>
        <w:pStyle w:val="Titlu3"/>
        <w:spacing w:before="0" w:after="0"/>
        <w:jc w:val="both"/>
        <w:rPr>
          <w:rFonts w:ascii="Times New Roman" w:hAnsi="Times New Roman" w:cs="Times New Roman"/>
        </w:rPr>
      </w:pPr>
      <w:bookmarkStart w:id="80" w:name="_heading=h.6jrlceczdxhn" w:colFirst="0" w:colLast="0"/>
      <w:bookmarkEnd w:id="80"/>
      <w:r w:rsidRPr="00082AD5">
        <w:rPr>
          <w:rFonts w:ascii="Times New Roman" w:hAnsi="Times New Roman" w:cs="Times New Roman"/>
        </w:rPr>
        <w:t>7.2.2. Asocierea în vederea realizării contractului</w:t>
      </w:r>
    </w:p>
    <w:p w14:paraId="7F7AEAF1" w14:textId="77777777" w:rsidR="006B2BEC" w:rsidRPr="00082AD5" w:rsidRDefault="000B72B9" w:rsidP="00E31B79">
      <w:pPr>
        <w:jc w:val="both"/>
        <w:rPr>
          <w:rFonts w:ascii="Times New Roman" w:eastAsia="Calibri" w:hAnsi="Times New Roman" w:cs="Times New Roman"/>
        </w:rPr>
      </w:pPr>
      <w:r w:rsidRPr="00082AD5">
        <w:rPr>
          <w:rFonts w:ascii="Times New Roman" w:eastAsia="Calibri" w:hAnsi="Times New Roman" w:cs="Times New Roman"/>
        </w:rPr>
        <w:t>Două sau mai multe companii pot aplica în comun pe baza unui contract de asociere, cu respectarea următoarelor condiții:</w:t>
      </w:r>
    </w:p>
    <w:p w14:paraId="2994187D" w14:textId="77777777" w:rsidR="006B2BEC" w:rsidRPr="00082AD5" w:rsidRDefault="000B72B9" w:rsidP="00E31B79">
      <w:pPr>
        <w:numPr>
          <w:ilvl w:val="0"/>
          <w:numId w:val="6"/>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Toți membrii asocierii trebuie să îndeplinească condițiile de eligibilitate;</w:t>
      </w:r>
    </w:p>
    <w:p w14:paraId="317C2D7B" w14:textId="77777777" w:rsidR="006B2BEC" w:rsidRPr="00082AD5" w:rsidRDefault="000B72B9" w:rsidP="00E31B79">
      <w:pPr>
        <w:numPr>
          <w:ilvl w:val="0"/>
          <w:numId w:val="6"/>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Asocierea trebuie să desemneze un lider care va avea responsabilitatea coordonării generale și va fi principalul interlocutor cu SA Energocom;</w:t>
      </w:r>
    </w:p>
    <w:p w14:paraId="03E998C3" w14:textId="77777777" w:rsidR="006B2BEC" w:rsidRPr="00082AD5" w:rsidRDefault="000B72B9" w:rsidP="00E31B79">
      <w:pPr>
        <w:numPr>
          <w:ilvl w:val="0"/>
          <w:numId w:val="6"/>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Toți membrii asocierii răspund solidar pentru îndeplinirea contractului;</w:t>
      </w:r>
    </w:p>
    <w:p w14:paraId="3396127C" w14:textId="77777777" w:rsidR="006B2BEC" w:rsidRPr="00082AD5" w:rsidRDefault="000B72B9" w:rsidP="0049137C">
      <w:pPr>
        <w:numPr>
          <w:ilvl w:val="0"/>
          <w:numId w:val="6"/>
        </w:numPr>
        <w:pBdr>
          <w:top w:val="nil"/>
          <w:left w:val="nil"/>
          <w:bottom w:val="nil"/>
          <w:right w:val="nil"/>
          <w:between w:val="nil"/>
        </w:pBdr>
        <w:spacing w:before="60"/>
        <w:jc w:val="both"/>
        <w:rPr>
          <w:rFonts w:ascii="Times New Roman" w:eastAsia="Calibri" w:hAnsi="Times New Roman" w:cs="Times New Roman"/>
          <w:color w:val="000000"/>
        </w:rPr>
      </w:pPr>
      <w:r w:rsidRPr="00082AD5">
        <w:rPr>
          <w:rFonts w:ascii="Times New Roman" w:eastAsia="Calibri" w:hAnsi="Times New Roman" w:cs="Times New Roman"/>
          <w:color w:val="000000"/>
        </w:rPr>
        <w:t>Contractul de asociere trebuie anexat la ofertă, precizând contribuția fiecărui membru și responsabilitățile acestora;</w:t>
      </w:r>
    </w:p>
    <w:p w14:paraId="1F4FE7E1" w14:textId="77777777" w:rsidR="006B2BEC" w:rsidRPr="00082AD5" w:rsidRDefault="000B72B9" w:rsidP="00E31B79">
      <w:pPr>
        <w:numPr>
          <w:ilvl w:val="0"/>
          <w:numId w:val="6"/>
        </w:numPr>
        <w:pBdr>
          <w:top w:val="nil"/>
          <w:left w:val="nil"/>
          <w:bottom w:val="nil"/>
          <w:right w:val="nil"/>
          <w:between w:val="nil"/>
        </w:pBdr>
        <w:jc w:val="both"/>
        <w:rPr>
          <w:rFonts w:ascii="Times New Roman" w:eastAsia="Calibri" w:hAnsi="Times New Roman" w:cs="Times New Roman"/>
          <w:color w:val="000000"/>
        </w:rPr>
      </w:pPr>
      <w:r w:rsidRPr="00082AD5">
        <w:rPr>
          <w:rFonts w:ascii="Times New Roman" w:eastAsia="Calibri" w:hAnsi="Times New Roman" w:cs="Times New Roman"/>
          <w:color w:val="000000"/>
        </w:rPr>
        <w:t>Asocierea trebuie să fie valabilă pe toată durata contractului și a perioadei de garanție.</w:t>
      </w:r>
    </w:p>
    <w:p w14:paraId="05AC3807" w14:textId="77777777" w:rsidR="00082AD5" w:rsidRPr="00082AD5" w:rsidRDefault="00082AD5" w:rsidP="00082AD5">
      <w:pPr>
        <w:pBdr>
          <w:top w:val="nil"/>
          <w:left w:val="nil"/>
          <w:bottom w:val="nil"/>
          <w:right w:val="nil"/>
          <w:between w:val="nil"/>
        </w:pBdr>
        <w:jc w:val="both"/>
        <w:rPr>
          <w:rFonts w:ascii="Times New Roman" w:eastAsia="Calibri" w:hAnsi="Times New Roman" w:cs="Times New Roman"/>
          <w:color w:val="000000"/>
        </w:rPr>
      </w:pPr>
    </w:p>
    <w:p w14:paraId="01214C73" w14:textId="77777777" w:rsidR="00082AD5" w:rsidRDefault="00082AD5" w:rsidP="00082AD5">
      <w:pPr>
        <w:spacing w:before="120" w:after="120"/>
        <w:rPr>
          <w:rFonts w:ascii="Times New Roman" w:hAnsi="Times New Roman" w:cs="Times New Roman"/>
          <w:b/>
          <w:sz w:val="24"/>
          <w:szCs w:val="24"/>
        </w:rPr>
      </w:pPr>
    </w:p>
    <w:p w14:paraId="4C000F5F" w14:textId="0D39E560" w:rsidR="00082AD5" w:rsidRPr="00082AD5" w:rsidRDefault="00082AD5" w:rsidP="00082AD5">
      <w:pPr>
        <w:spacing w:before="120" w:after="120"/>
        <w:rPr>
          <w:rFonts w:ascii="Times New Roman" w:hAnsi="Times New Roman" w:cs="Times New Roman"/>
          <w:b/>
          <w:sz w:val="28"/>
          <w:szCs w:val="28"/>
        </w:rPr>
      </w:pPr>
      <w:r w:rsidRPr="00082AD5">
        <w:rPr>
          <w:rFonts w:ascii="Times New Roman" w:hAnsi="Times New Roman" w:cs="Times New Roman"/>
          <w:b/>
          <w:sz w:val="28"/>
          <w:szCs w:val="28"/>
        </w:rPr>
        <w:t xml:space="preserve">Președintele grupului de lucru: _________________________________ </w:t>
      </w:r>
    </w:p>
    <w:p w14:paraId="5919C0A3" w14:textId="77777777" w:rsidR="00082AD5" w:rsidRDefault="00082AD5" w:rsidP="00082AD5">
      <w:pPr>
        <w:pBdr>
          <w:top w:val="nil"/>
          <w:left w:val="nil"/>
          <w:bottom w:val="nil"/>
          <w:right w:val="nil"/>
          <w:between w:val="nil"/>
        </w:pBdr>
        <w:jc w:val="both"/>
        <w:rPr>
          <w:rFonts w:ascii="Times New Roman" w:eastAsia="Calibri" w:hAnsi="Times New Roman" w:cs="Times New Roman"/>
          <w:color w:val="000000"/>
        </w:rPr>
      </w:pPr>
    </w:p>
    <w:p w14:paraId="58BC281C" w14:textId="77777777" w:rsidR="00FC5AC6" w:rsidRDefault="00FC5AC6" w:rsidP="00FC5AC6">
      <w:pPr>
        <w:spacing w:before="120" w:after="120"/>
        <w:rPr>
          <w:rFonts w:ascii="Times New Roman" w:hAnsi="Times New Roman" w:cs="Times New Roman"/>
          <w:b/>
          <w:sz w:val="28"/>
          <w:szCs w:val="28"/>
        </w:rPr>
      </w:pPr>
    </w:p>
    <w:p w14:paraId="7E8664AE" w14:textId="5561BA4B" w:rsidR="00FC5AC6" w:rsidRPr="00082AD5" w:rsidRDefault="00FC5AC6" w:rsidP="00FC5AC6">
      <w:pPr>
        <w:spacing w:before="120" w:after="120"/>
        <w:rPr>
          <w:rFonts w:ascii="Times New Roman" w:hAnsi="Times New Roman" w:cs="Times New Roman"/>
          <w:b/>
          <w:sz w:val="28"/>
          <w:szCs w:val="28"/>
        </w:rPr>
      </w:pPr>
      <w:r>
        <w:rPr>
          <w:rFonts w:ascii="Times New Roman" w:hAnsi="Times New Roman" w:cs="Times New Roman"/>
          <w:b/>
          <w:sz w:val="28"/>
          <w:szCs w:val="28"/>
        </w:rPr>
        <w:t>Inițiatorul</w:t>
      </w:r>
      <w:r w:rsidRPr="00082AD5">
        <w:rPr>
          <w:rFonts w:ascii="Times New Roman" w:hAnsi="Times New Roman" w:cs="Times New Roman"/>
          <w:b/>
          <w:sz w:val="28"/>
          <w:szCs w:val="28"/>
        </w:rPr>
        <w:t>: ____</w:t>
      </w:r>
      <w:r>
        <w:rPr>
          <w:rFonts w:ascii="Times New Roman" w:hAnsi="Times New Roman" w:cs="Times New Roman"/>
          <w:b/>
          <w:sz w:val="28"/>
          <w:szCs w:val="28"/>
        </w:rPr>
        <w:t>__________________</w:t>
      </w:r>
      <w:r w:rsidRPr="00082AD5">
        <w:rPr>
          <w:rFonts w:ascii="Times New Roman" w:hAnsi="Times New Roman" w:cs="Times New Roman"/>
          <w:b/>
          <w:sz w:val="28"/>
          <w:szCs w:val="28"/>
        </w:rPr>
        <w:t xml:space="preserve">_____________________________ </w:t>
      </w:r>
    </w:p>
    <w:p w14:paraId="3B2F1DAB" w14:textId="77777777" w:rsidR="00FC5AC6" w:rsidRPr="00082AD5" w:rsidRDefault="00FC5AC6" w:rsidP="00082AD5">
      <w:pPr>
        <w:pBdr>
          <w:top w:val="nil"/>
          <w:left w:val="nil"/>
          <w:bottom w:val="nil"/>
          <w:right w:val="nil"/>
          <w:between w:val="nil"/>
        </w:pBdr>
        <w:jc w:val="both"/>
        <w:rPr>
          <w:rFonts w:ascii="Times New Roman" w:eastAsia="Calibri" w:hAnsi="Times New Roman" w:cs="Times New Roman"/>
          <w:color w:val="000000"/>
        </w:rPr>
      </w:pPr>
    </w:p>
    <w:sectPr w:rsidR="00FC5AC6" w:rsidRPr="00082AD5">
      <w:footerReference w:type="default" r:id="rId8"/>
      <w:pgSz w:w="11906" w:h="16838"/>
      <w:pgMar w:top="993" w:right="1133" w:bottom="1276" w:left="1440" w:header="567"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BD591" w14:textId="77777777" w:rsidR="00763E3F" w:rsidRPr="00905ED2" w:rsidRDefault="00763E3F">
      <w:r w:rsidRPr="00905ED2">
        <w:separator/>
      </w:r>
    </w:p>
  </w:endnote>
  <w:endnote w:type="continuationSeparator" w:id="0">
    <w:p w14:paraId="4E854A00" w14:textId="77777777" w:rsidR="00763E3F" w:rsidRPr="00905ED2" w:rsidRDefault="00763E3F">
      <w:r w:rsidRPr="00905ED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98360BB-F92C-4FE1-A3FC-87F78CFC84C9}"/>
  </w:font>
  <w:font w:name="Calibri">
    <w:panose1 w:val="020F0502020204030204"/>
    <w:charset w:val="00"/>
    <w:family w:val="swiss"/>
    <w:pitch w:val="variable"/>
    <w:sig w:usb0="E4002EFF" w:usb1="C200247B" w:usb2="00000009" w:usb3="00000000" w:csb0="000001FF" w:csb1="00000000"/>
    <w:embedRegular r:id="rId2" w:fontKey="{D342BA8A-9D53-48F6-9426-3B46953FE256}"/>
    <w:embedBold r:id="rId3" w:fontKey="{0071FA71-C716-4FE4-A4BA-6060B25F839F}"/>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4" w:fontKey="{60EE5095-7D8F-42FE-84D4-48EBDEDAA42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FEC8C" w14:textId="06D65893" w:rsidR="006B2BEC" w:rsidRPr="00082AD5" w:rsidRDefault="000B72B9">
    <w:pPr>
      <w:jc w:val="right"/>
      <w:rPr>
        <w:rFonts w:ascii="Times New Roman" w:hAnsi="Times New Roman" w:cs="Times New Roman"/>
      </w:rPr>
    </w:pPr>
    <w:r w:rsidRPr="00082AD5">
      <w:rPr>
        <w:rFonts w:ascii="Times New Roman" w:hAnsi="Times New Roman" w:cs="Times New Roman"/>
      </w:rPr>
      <w:fldChar w:fldCharType="begin"/>
    </w:r>
    <w:r w:rsidRPr="00082AD5">
      <w:rPr>
        <w:rFonts w:ascii="Times New Roman" w:hAnsi="Times New Roman" w:cs="Times New Roman"/>
      </w:rPr>
      <w:instrText>PAGE</w:instrText>
    </w:r>
    <w:r w:rsidRPr="00082AD5">
      <w:rPr>
        <w:rFonts w:ascii="Times New Roman" w:hAnsi="Times New Roman" w:cs="Times New Roman"/>
      </w:rPr>
      <w:fldChar w:fldCharType="separate"/>
    </w:r>
    <w:r w:rsidRPr="00082AD5">
      <w:rPr>
        <w:rFonts w:ascii="Times New Roman" w:hAnsi="Times New Roman" w:cs="Times New Roman"/>
      </w:rPr>
      <w:t>1</w:t>
    </w:r>
    <w:r w:rsidRPr="00082AD5">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0CC48" w14:textId="77777777" w:rsidR="00763E3F" w:rsidRPr="00905ED2" w:rsidRDefault="00763E3F">
      <w:r w:rsidRPr="00905ED2">
        <w:separator/>
      </w:r>
    </w:p>
  </w:footnote>
  <w:footnote w:type="continuationSeparator" w:id="0">
    <w:p w14:paraId="185DFE74" w14:textId="77777777" w:rsidR="00763E3F" w:rsidRPr="00905ED2" w:rsidRDefault="00763E3F">
      <w:r w:rsidRPr="00905ED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D10F3"/>
    <w:multiLevelType w:val="multilevel"/>
    <w:tmpl w:val="006CA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9D390C"/>
    <w:multiLevelType w:val="multilevel"/>
    <w:tmpl w:val="A3744828"/>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26F5AEC"/>
    <w:multiLevelType w:val="multilevel"/>
    <w:tmpl w:val="998C3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C9491C"/>
    <w:multiLevelType w:val="multilevel"/>
    <w:tmpl w:val="DFA43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893323"/>
    <w:multiLevelType w:val="multilevel"/>
    <w:tmpl w:val="1A2A2038"/>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52681C61"/>
    <w:multiLevelType w:val="multilevel"/>
    <w:tmpl w:val="ED3CA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F375A85"/>
    <w:multiLevelType w:val="multilevel"/>
    <w:tmpl w:val="C9369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6D245E"/>
    <w:multiLevelType w:val="multilevel"/>
    <w:tmpl w:val="E6E20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341232">
    <w:abstractNumId w:val="3"/>
  </w:num>
  <w:num w:numId="2" w16cid:durableId="1862737505">
    <w:abstractNumId w:val="6"/>
  </w:num>
  <w:num w:numId="3" w16cid:durableId="2088267044">
    <w:abstractNumId w:val="5"/>
  </w:num>
  <w:num w:numId="4" w16cid:durableId="1147863327">
    <w:abstractNumId w:val="7"/>
  </w:num>
  <w:num w:numId="5" w16cid:durableId="1891919858">
    <w:abstractNumId w:val="1"/>
  </w:num>
  <w:num w:numId="6" w16cid:durableId="714157609">
    <w:abstractNumId w:val="4"/>
  </w:num>
  <w:num w:numId="7" w16cid:durableId="1629583289">
    <w:abstractNumId w:val="2"/>
  </w:num>
  <w:num w:numId="8" w16cid:durableId="1055466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BEC"/>
    <w:rsid w:val="000054E7"/>
    <w:rsid w:val="00012D60"/>
    <w:rsid w:val="000251D9"/>
    <w:rsid w:val="00033738"/>
    <w:rsid w:val="000826B3"/>
    <w:rsid w:val="00082AD5"/>
    <w:rsid w:val="000970EB"/>
    <w:rsid w:val="000A172F"/>
    <w:rsid w:val="000A6DEF"/>
    <w:rsid w:val="000B72B9"/>
    <w:rsid w:val="000E4721"/>
    <w:rsid w:val="000F776D"/>
    <w:rsid w:val="001174C6"/>
    <w:rsid w:val="00121BCE"/>
    <w:rsid w:val="00123643"/>
    <w:rsid w:val="00135487"/>
    <w:rsid w:val="0014163B"/>
    <w:rsid w:val="00144F38"/>
    <w:rsid w:val="0015213D"/>
    <w:rsid w:val="00153248"/>
    <w:rsid w:val="00153B0F"/>
    <w:rsid w:val="0015724C"/>
    <w:rsid w:val="00176D99"/>
    <w:rsid w:val="0017781C"/>
    <w:rsid w:val="00180F5C"/>
    <w:rsid w:val="001814DB"/>
    <w:rsid w:val="001A3594"/>
    <w:rsid w:val="001C4A08"/>
    <w:rsid w:val="00222EC5"/>
    <w:rsid w:val="00224DE8"/>
    <w:rsid w:val="00226736"/>
    <w:rsid w:val="00230646"/>
    <w:rsid w:val="00234592"/>
    <w:rsid w:val="00241F2A"/>
    <w:rsid w:val="00273A34"/>
    <w:rsid w:val="00290781"/>
    <w:rsid w:val="0031495D"/>
    <w:rsid w:val="00317F5E"/>
    <w:rsid w:val="00321854"/>
    <w:rsid w:val="0032690E"/>
    <w:rsid w:val="00337C22"/>
    <w:rsid w:val="0034426D"/>
    <w:rsid w:val="00361A9D"/>
    <w:rsid w:val="00375F67"/>
    <w:rsid w:val="003879EF"/>
    <w:rsid w:val="003C1B2B"/>
    <w:rsid w:val="003D719A"/>
    <w:rsid w:val="003E201E"/>
    <w:rsid w:val="003F32FF"/>
    <w:rsid w:val="00400C18"/>
    <w:rsid w:val="00404110"/>
    <w:rsid w:val="0041109D"/>
    <w:rsid w:val="004216AE"/>
    <w:rsid w:val="00432471"/>
    <w:rsid w:val="00453A47"/>
    <w:rsid w:val="0047348E"/>
    <w:rsid w:val="0049137C"/>
    <w:rsid w:val="004C1C04"/>
    <w:rsid w:val="004E0A8F"/>
    <w:rsid w:val="004F2F6A"/>
    <w:rsid w:val="004F51AB"/>
    <w:rsid w:val="005005B2"/>
    <w:rsid w:val="00507DE4"/>
    <w:rsid w:val="005452E9"/>
    <w:rsid w:val="00562D09"/>
    <w:rsid w:val="0057160A"/>
    <w:rsid w:val="005A1A26"/>
    <w:rsid w:val="005B6019"/>
    <w:rsid w:val="005C482F"/>
    <w:rsid w:val="005C6763"/>
    <w:rsid w:val="005E2FCD"/>
    <w:rsid w:val="005F1204"/>
    <w:rsid w:val="006018EF"/>
    <w:rsid w:val="00601C36"/>
    <w:rsid w:val="00624701"/>
    <w:rsid w:val="0065674F"/>
    <w:rsid w:val="00656A4B"/>
    <w:rsid w:val="00664886"/>
    <w:rsid w:val="00667337"/>
    <w:rsid w:val="00672806"/>
    <w:rsid w:val="006842D1"/>
    <w:rsid w:val="00686151"/>
    <w:rsid w:val="0069080D"/>
    <w:rsid w:val="0069264E"/>
    <w:rsid w:val="00693EE5"/>
    <w:rsid w:val="006B2BEC"/>
    <w:rsid w:val="006B2FE4"/>
    <w:rsid w:val="006C4C57"/>
    <w:rsid w:val="006F5DEE"/>
    <w:rsid w:val="00735A3B"/>
    <w:rsid w:val="00752C15"/>
    <w:rsid w:val="00755384"/>
    <w:rsid w:val="00763E3F"/>
    <w:rsid w:val="0077436C"/>
    <w:rsid w:val="007B24D6"/>
    <w:rsid w:val="007C1932"/>
    <w:rsid w:val="007C4915"/>
    <w:rsid w:val="007C5577"/>
    <w:rsid w:val="007C7C5A"/>
    <w:rsid w:val="007F0650"/>
    <w:rsid w:val="007F24EB"/>
    <w:rsid w:val="007F381B"/>
    <w:rsid w:val="007F3CA6"/>
    <w:rsid w:val="00803875"/>
    <w:rsid w:val="00816A3E"/>
    <w:rsid w:val="00851A7B"/>
    <w:rsid w:val="008560B1"/>
    <w:rsid w:val="0086149E"/>
    <w:rsid w:val="008931FE"/>
    <w:rsid w:val="008A52D9"/>
    <w:rsid w:val="008A798D"/>
    <w:rsid w:val="008B0B11"/>
    <w:rsid w:val="008F1797"/>
    <w:rsid w:val="008F4423"/>
    <w:rsid w:val="00905ED2"/>
    <w:rsid w:val="00907798"/>
    <w:rsid w:val="00956EB0"/>
    <w:rsid w:val="0097103B"/>
    <w:rsid w:val="00971C62"/>
    <w:rsid w:val="00974D80"/>
    <w:rsid w:val="00981ACE"/>
    <w:rsid w:val="00985343"/>
    <w:rsid w:val="00987A52"/>
    <w:rsid w:val="009A0202"/>
    <w:rsid w:val="009B7FF9"/>
    <w:rsid w:val="009C276B"/>
    <w:rsid w:val="009C4356"/>
    <w:rsid w:val="009E34F3"/>
    <w:rsid w:val="00A2267C"/>
    <w:rsid w:val="00A23DAF"/>
    <w:rsid w:val="00A27667"/>
    <w:rsid w:val="00A50DA0"/>
    <w:rsid w:val="00A6028C"/>
    <w:rsid w:val="00A60602"/>
    <w:rsid w:val="00A63A39"/>
    <w:rsid w:val="00A65996"/>
    <w:rsid w:val="00A92BCF"/>
    <w:rsid w:val="00AA5207"/>
    <w:rsid w:val="00AC24FA"/>
    <w:rsid w:val="00AC3753"/>
    <w:rsid w:val="00AC6AB4"/>
    <w:rsid w:val="00AD3622"/>
    <w:rsid w:val="00AD4BC9"/>
    <w:rsid w:val="00AE5E14"/>
    <w:rsid w:val="00AE753C"/>
    <w:rsid w:val="00B00D1B"/>
    <w:rsid w:val="00B05787"/>
    <w:rsid w:val="00B16F7A"/>
    <w:rsid w:val="00B3348A"/>
    <w:rsid w:val="00B42678"/>
    <w:rsid w:val="00B46EF3"/>
    <w:rsid w:val="00B54608"/>
    <w:rsid w:val="00B638BB"/>
    <w:rsid w:val="00B7011C"/>
    <w:rsid w:val="00B7202F"/>
    <w:rsid w:val="00B844E9"/>
    <w:rsid w:val="00B900EB"/>
    <w:rsid w:val="00B920A7"/>
    <w:rsid w:val="00B96FE4"/>
    <w:rsid w:val="00BC0E4D"/>
    <w:rsid w:val="00BD2797"/>
    <w:rsid w:val="00BD2A53"/>
    <w:rsid w:val="00BE198A"/>
    <w:rsid w:val="00BE5915"/>
    <w:rsid w:val="00BF00EE"/>
    <w:rsid w:val="00BF4CDD"/>
    <w:rsid w:val="00BF73FE"/>
    <w:rsid w:val="00C03B73"/>
    <w:rsid w:val="00C16DCE"/>
    <w:rsid w:val="00C213BD"/>
    <w:rsid w:val="00C25BF0"/>
    <w:rsid w:val="00C41464"/>
    <w:rsid w:val="00C427C4"/>
    <w:rsid w:val="00C506CC"/>
    <w:rsid w:val="00C54A9C"/>
    <w:rsid w:val="00C56DCD"/>
    <w:rsid w:val="00C6721A"/>
    <w:rsid w:val="00C71D4F"/>
    <w:rsid w:val="00C80D8F"/>
    <w:rsid w:val="00C8498F"/>
    <w:rsid w:val="00C94F4D"/>
    <w:rsid w:val="00CC2248"/>
    <w:rsid w:val="00CE1898"/>
    <w:rsid w:val="00D16A56"/>
    <w:rsid w:val="00D329D8"/>
    <w:rsid w:val="00D43B80"/>
    <w:rsid w:val="00D46F15"/>
    <w:rsid w:val="00D60199"/>
    <w:rsid w:val="00DA7FB6"/>
    <w:rsid w:val="00DB3CA5"/>
    <w:rsid w:val="00DD218C"/>
    <w:rsid w:val="00DE6D30"/>
    <w:rsid w:val="00DF6D16"/>
    <w:rsid w:val="00E00166"/>
    <w:rsid w:val="00E1440C"/>
    <w:rsid w:val="00E175F5"/>
    <w:rsid w:val="00E205CA"/>
    <w:rsid w:val="00E25807"/>
    <w:rsid w:val="00E31B79"/>
    <w:rsid w:val="00E37123"/>
    <w:rsid w:val="00E44C5B"/>
    <w:rsid w:val="00E45A32"/>
    <w:rsid w:val="00E56941"/>
    <w:rsid w:val="00E65712"/>
    <w:rsid w:val="00E8172E"/>
    <w:rsid w:val="00E82C1B"/>
    <w:rsid w:val="00E86B2E"/>
    <w:rsid w:val="00E91D02"/>
    <w:rsid w:val="00E969A6"/>
    <w:rsid w:val="00EE4B32"/>
    <w:rsid w:val="00EE61AA"/>
    <w:rsid w:val="00EE71CD"/>
    <w:rsid w:val="00F0363F"/>
    <w:rsid w:val="00F073E3"/>
    <w:rsid w:val="00F15874"/>
    <w:rsid w:val="00F27D79"/>
    <w:rsid w:val="00F42D19"/>
    <w:rsid w:val="00F52FB3"/>
    <w:rsid w:val="00F73E6C"/>
    <w:rsid w:val="00F74984"/>
    <w:rsid w:val="00F7656D"/>
    <w:rsid w:val="00F9088F"/>
    <w:rsid w:val="00F93E92"/>
    <w:rsid w:val="00FA3498"/>
    <w:rsid w:val="00FC5AC6"/>
    <w:rsid w:val="00FE2516"/>
    <w:rsid w:val="00FF045F"/>
    <w:rsid w:val="00FF420A"/>
    <w:rsid w:val="00FF5FD8"/>
    <w:rsid w:val="00FF78B7"/>
  </w:rsids>
  <m:mathPr>
    <m:mathFont m:val="Cambria Math"/>
    <m:brkBin m:val="before"/>
    <m:brkBinSub m:val="--"/>
    <m:smallFrac m:val="0"/>
    <m:dispDef/>
    <m:lMargin m:val="0"/>
    <m:rMargin m:val="0"/>
    <m:defJc m:val="centerGroup"/>
    <m:wrapIndent m:val="1440"/>
    <m:intLim m:val="subSup"/>
    <m:naryLim m:val="undOvr"/>
  </m:mathPr>
  <w:themeFontLang w:val="ro-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28EE5"/>
  <w15:docId w15:val="{2D221D1D-9101-4BE4-B6D8-8A65BCBE4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o-MD" w:eastAsia="ro-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Titlu1">
    <w:name w:val="heading 1"/>
    <w:basedOn w:val="Normal"/>
    <w:next w:val="Normal"/>
    <w:uiPriority w:val="9"/>
    <w:qFormat/>
    <w:pPr>
      <w:pBdr>
        <w:top w:val="nil"/>
        <w:left w:val="nil"/>
        <w:bottom w:val="nil"/>
        <w:right w:val="nil"/>
        <w:between w:val="nil"/>
      </w:pBdr>
      <w:spacing w:before="360" w:after="140"/>
      <w:outlineLvl w:val="0"/>
    </w:pPr>
    <w:rPr>
      <w:b/>
      <w:bCs/>
      <w:color w:val="000000"/>
      <w:sz w:val="28"/>
      <w:szCs w:val="28"/>
    </w:rPr>
  </w:style>
  <w:style w:type="paragraph" w:styleId="Titlu2">
    <w:name w:val="heading 2"/>
    <w:basedOn w:val="Normal"/>
    <w:next w:val="Normal"/>
    <w:uiPriority w:val="9"/>
    <w:unhideWhenUsed/>
    <w:qFormat/>
    <w:pPr>
      <w:pBdr>
        <w:top w:val="nil"/>
        <w:left w:val="nil"/>
        <w:bottom w:val="nil"/>
        <w:right w:val="nil"/>
        <w:between w:val="nil"/>
      </w:pBdr>
      <w:spacing w:before="240" w:after="120"/>
      <w:outlineLvl w:val="1"/>
    </w:pPr>
    <w:rPr>
      <w:b/>
      <w:bCs/>
      <w:color w:val="000000"/>
      <w:sz w:val="26"/>
      <w:szCs w:val="26"/>
    </w:rPr>
  </w:style>
  <w:style w:type="paragraph" w:styleId="Titlu3">
    <w:name w:val="heading 3"/>
    <w:basedOn w:val="Normal"/>
    <w:next w:val="Normal"/>
    <w:uiPriority w:val="9"/>
    <w:unhideWhenUsed/>
    <w:qFormat/>
    <w:pPr>
      <w:pBdr>
        <w:top w:val="nil"/>
        <w:left w:val="nil"/>
        <w:bottom w:val="nil"/>
        <w:right w:val="nil"/>
        <w:between w:val="nil"/>
      </w:pBdr>
      <w:spacing w:before="180" w:after="100"/>
      <w:outlineLvl w:val="2"/>
    </w:pPr>
    <w:rPr>
      <w:b/>
      <w:bCs/>
      <w:color w:val="000000"/>
      <w:sz w:val="24"/>
      <w:szCs w:val="24"/>
    </w:rPr>
  </w:style>
  <w:style w:type="paragraph" w:styleId="Titlu4">
    <w:name w:val="heading 4"/>
    <w:basedOn w:val="Normal"/>
    <w:next w:val="Normal"/>
    <w:uiPriority w:val="9"/>
    <w:unhideWhenUsed/>
    <w:qFormat/>
    <w:pPr>
      <w:pBdr>
        <w:top w:val="nil"/>
        <w:left w:val="nil"/>
        <w:bottom w:val="nil"/>
        <w:right w:val="nil"/>
        <w:between w:val="nil"/>
      </w:pBdr>
      <w:spacing w:before="140" w:after="80"/>
      <w:outlineLvl w:val="3"/>
    </w:pPr>
    <w:rPr>
      <w:b/>
      <w:bCs/>
      <w:color w:val="000000"/>
    </w:rPr>
  </w:style>
  <w:style w:type="paragraph" w:styleId="Titlu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Titlu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pBdr>
        <w:top w:val="nil"/>
        <w:left w:val="nil"/>
        <w:bottom w:val="nil"/>
        <w:right w:val="nil"/>
        <w:between w:val="nil"/>
      </w:pBdr>
      <w:spacing w:before="240" w:after="240"/>
      <w:jc w:val="center"/>
    </w:pPr>
    <w:rPr>
      <w:b/>
      <w:bCs/>
      <w:color w:val="000000"/>
      <w:sz w:val="36"/>
      <w:szCs w:val="36"/>
    </w:rPr>
  </w:style>
  <w:style w:type="table" w:customStyle="1" w:styleId="TableNormal3">
    <w:name w:val="TableNormal3"/>
    <w:tblPr>
      <w:tblCellMar>
        <w:top w:w="100" w:type="dxa"/>
        <w:left w:w="100" w:type="dxa"/>
        <w:bottom w:w="100" w:type="dxa"/>
        <w:right w:w="100" w:type="dxa"/>
      </w:tblCellMar>
    </w:tblPr>
  </w:style>
  <w:style w:type="table" w:customStyle="1" w:styleId="TableNormal2">
    <w:name w:val="TableNormal2"/>
    <w:tblPr>
      <w:tblCellMar>
        <w:top w:w="100" w:type="dxa"/>
        <w:left w:w="100" w:type="dxa"/>
        <w:bottom w:w="100" w:type="dxa"/>
        <w:right w:w="100" w:type="dxa"/>
      </w:tblCellMar>
    </w:tblPr>
  </w:style>
  <w:style w:type="table" w:customStyle="1" w:styleId="TableNormal1">
    <w:name w:val="TableNormal1"/>
    <w:tblPr>
      <w:tblCellMar>
        <w:top w:w="100" w:type="dxa"/>
        <w:left w:w="100" w:type="dxa"/>
        <w:bottom w:w="100" w:type="dxa"/>
        <w:right w:w="100" w:type="dxa"/>
      </w:tblCellMar>
    </w:tblPr>
  </w:style>
  <w:style w:type="paragraph" w:customStyle="1" w:styleId="1">
    <w:name w:val="Строгий1"/>
    <w:basedOn w:val="Normal"/>
    <w:next w:val="Normal"/>
    <w:qFormat/>
    <w:rPr>
      <w:b/>
      <w:bCs/>
    </w:rPr>
  </w:style>
  <w:style w:type="paragraph" w:styleId="Listparagraf">
    <w:name w:val="List Paragraph"/>
    <w:basedOn w:val="Normal"/>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basedOn w:val="Normal"/>
    <w:link w:val="TextnotdesubsolCaracter"/>
    <w:uiPriority w:val="99"/>
    <w:semiHidden/>
    <w:unhideWhenUsed/>
    <w:rPr>
      <w:sz w:val="20"/>
      <w:szCs w:val="20"/>
    </w:rPr>
  </w:style>
  <w:style w:type="character" w:customStyle="1" w:styleId="TextnotdesubsolCaracter">
    <w:name w:val="Text notă de subsol Caracter"/>
    <w:link w:val="Textnotdesubsol"/>
    <w:uiPriority w:val="99"/>
    <w:semiHidden/>
    <w:unhideWhenUsed/>
    <w:rPr>
      <w:sz w:val="20"/>
      <w:szCs w:val="20"/>
    </w:rPr>
  </w:style>
  <w:style w:type="table" w:customStyle="1" w:styleId="80">
    <w:name w:val="80"/>
    <w:basedOn w:val="TableNormal1"/>
    <w:tblPr>
      <w:tblStyleRowBandSize w:val="1"/>
      <w:tblStyleColBandSize w:val="1"/>
      <w:tblCellMar>
        <w:left w:w="180" w:type="dxa"/>
        <w:right w:w="180" w:type="dxa"/>
      </w:tblCellMar>
    </w:tblPr>
  </w:style>
  <w:style w:type="table" w:customStyle="1" w:styleId="79">
    <w:name w:val="79"/>
    <w:basedOn w:val="TableNormal1"/>
    <w:tblPr>
      <w:tblStyleRowBandSize w:val="1"/>
      <w:tblStyleColBandSize w:val="1"/>
      <w:tblCellMar>
        <w:top w:w="80" w:type="dxa"/>
        <w:left w:w="120" w:type="dxa"/>
        <w:bottom w:w="80" w:type="dxa"/>
        <w:right w:w="120" w:type="dxa"/>
      </w:tblCellMar>
    </w:tblPr>
  </w:style>
  <w:style w:type="table" w:customStyle="1" w:styleId="78">
    <w:name w:val="78"/>
    <w:basedOn w:val="TableNormal1"/>
    <w:tblPr>
      <w:tblStyleRowBandSize w:val="1"/>
      <w:tblStyleColBandSize w:val="1"/>
      <w:tblCellMar>
        <w:top w:w="80" w:type="dxa"/>
        <w:left w:w="120" w:type="dxa"/>
        <w:bottom w:w="80" w:type="dxa"/>
        <w:right w:w="120" w:type="dxa"/>
      </w:tblCellMar>
    </w:tblPr>
  </w:style>
  <w:style w:type="table" w:customStyle="1" w:styleId="77">
    <w:name w:val="77"/>
    <w:basedOn w:val="TableNormal1"/>
    <w:tblPr>
      <w:tblStyleRowBandSize w:val="1"/>
      <w:tblStyleColBandSize w:val="1"/>
      <w:tblCellMar>
        <w:top w:w="80" w:type="dxa"/>
        <w:left w:w="120" w:type="dxa"/>
        <w:bottom w:w="80" w:type="dxa"/>
        <w:right w:w="120" w:type="dxa"/>
      </w:tblCellMar>
    </w:tblPr>
  </w:style>
  <w:style w:type="table" w:customStyle="1" w:styleId="76">
    <w:name w:val="76"/>
    <w:basedOn w:val="TableNormal1"/>
    <w:tblPr>
      <w:tblStyleRowBandSize w:val="1"/>
      <w:tblStyleColBandSize w:val="1"/>
      <w:tblCellMar>
        <w:top w:w="80" w:type="dxa"/>
        <w:left w:w="120" w:type="dxa"/>
        <w:bottom w:w="80" w:type="dxa"/>
        <w:right w:w="120" w:type="dxa"/>
      </w:tblCellMar>
    </w:tblPr>
  </w:style>
  <w:style w:type="table" w:customStyle="1" w:styleId="75">
    <w:name w:val="75"/>
    <w:basedOn w:val="TableNormal1"/>
    <w:tblPr>
      <w:tblStyleRowBandSize w:val="1"/>
      <w:tblStyleColBandSize w:val="1"/>
      <w:tblCellMar>
        <w:top w:w="80" w:type="dxa"/>
        <w:left w:w="120" w:type="dxa"/>
        <w:bottom w:w="80" w:type="dxa"/>
        <w:right w:w="120" w:type="dxa"/>
      </w:tblCellMar>
    </w:tblPr>
  </w:style>
  <w:style w:type="table" w:customStyle="1" w:styleId="74">
    <w:name w:val="74"/>
    <w:basedOn w:val="TableNormal1"/>
    <w:tblPr>
      <w:tblStyleRowBandSize w:val="1"/>
      <w:tblStyleColBandSize w:val="1"/>
      <w:tblCellMar>
        <w:top w:w="80" w:type="dxa"/>
        <w:left w:w="120" w:type="dxa"/>
        <w:bottom w:w="80" w:type="dxa"/>
        <w:right w:w="120" w:type="dxa"/>
      </w:tblCellMar>
    </w:tblPr>
  </w:style>
  <w:style w:type="table" w:customStyle="1" w:styleId="73">
    <w:name w:val="73"/>
    <w:basedOn w:val="TableNormal1"/>
    <w:tblPr>
      <w:tblStyleRowBandSize w:val="1"/>
      <w:tblStyleColBandSize w:val="1"/>
      <w:tblCellMar>
        <w:top w:w="80" w:type="dxa"/>
        <w:left w:w="120" w:type="dxa"/>
        <w:bottom w:w="80" w:type="dxa"/>
        <w:right w:w="120" w:type="dxa"/>
      </w:tblCellMar>
    </w:tblPr>
  </w:style>
  <w:style w:type="table" w:customStyle="1" w:styleId="72">
    <w:name w:val="72"/>
    <w:basedOn w:val="TableNormal1"/>
    <w:tblPr>
      <w:tblStyleRowBandSize w:val="1"/>
      <w:tblStyleColBandSize w:val="1"/>
      <w:tblCellMar>
        <w:top w:w="80" w:type="dxa"/>
        <w:left w:w="120" w:type="dxa"/>
        <w:bottom w:w="80" w:type="dxa"/>
        <w:right w:w="120" w:type="dxa"/>
      </w:tblCellMar>
    </w:tblPr>
  </w:style>
  <w:style w:type="table" w:customStyle="1" w:styleId="71">
    <w:name w:val="71"/>
    <w:basedOn w:val="TableNormal1"/>
    <w:tblPr>
      <w:tblStyleRowBandSize w:val="1"/>
      <w:tblStyleColBandSize w:val="1"/>
      <w:tblCellMar>
        <w:top w:w="80" w:type="dxa"/>
        <w:left w:w="120" w:type="dxa"/>
        <w:bottom w:w="80" w:type="dxa"/>
        <w:right w:w="120" w:type="dxa"/>
      </w:tblCellMar>
    </w:tblPr>
  </w:style>
  <w:style w:type="table" w:customStyle="1" w:styleId="70">
    <w:name w:val="70"/>
    <w:basedOn w:val="TableNormal1"/>
    <w:tblPr>
      <w:tblStyleRowBandSize w:val="1"/>
      <w:tblStyleColBandSize w:val="1"/>
      <w:tblCellMar>
        <w:left w:w="180" w:type="dxa"/>
        <w:right w:w="180" w:type="dxa"/>
      </w:tblCellMar>
    </w:tblPr>
  </w:style>
  <w:style w:type="table" w:customStyle="1" w:styleId="69">
    <w:name w:val="69"/>
    <w:basedOn w:val="TableNormal1"/>
    <w:tblPr>
      <w:tblStyleRowBandSize w:val="1"/>
      <w:tblStyleColBandSize w:val="1"/>
      <w:tblCellMar>
        <w:left w:w="180" w:type="dxa"/>
        <w:right w:w="180" w:type="dxa"/>
      </w:tblCellMar>
    </w:tblPr>
  </w:style>
  <w:style w:type="table" w:customStyle="1" w:styleId="68">
    <w:name w:val="68"/>
    <w:basedOn w:val="TableNormal1"/>
    <w:tblPr>
      <w:tblStyleRowBandSize w:val="1"/>
      <w:tblStyleColBandSize w:val="1"/>
      <w:tblCellMar>
        <w:left w:w="180" w:type="dxa"/>
        <w:right w:w="180" w:type="dxa"/>
      </w:tblCellMar>
    </w:tblPr>
  </w:style>
  <w:style w:type="table" w:customStyle="1" w:styleId="67">
    <w:name w:val="67"/>
    <w:basedOn w:val="TableNormal1"/>
    <w:tblPr>
      <w:tblStyleRowBandSize w:val="1"/>
      <w:tblStyleColBandSize w:val="1"/>
      <w:tblCellMar>
        <w:left w:w="180" w:type="dxa"/>
        <w:right w:w="180" w:type="dxa"/>
      </w:tblCellMar>
    </w:tblPr>
  </w:style>
  <w:style w:type="table" w:customStyle="1" w:styleId="66">
    <w:name w:val="66"/>
    <w:basedOn w:val="TableNormal1"/>
    <w:tblPr>
      <w:tblStyleRowBandSize w:val="1"/>
      <w:tblStyleColBandSize w:val="1"/>
      <w:tblCellMar>
        <w:left w:w="180" w:type="dxa"/>
        <w:right w:w="180" w:type="dxa"/>
      </w:tblCellMar>
    </w:tblPr>
  </w:style>
  <w:style w:type="table" w:customStyle="1" w:styleId="65">
    <w:name w:val="65"/>
    <w:basedOn w:val="TableNormal1"/>
    <w:tblPr>
      <w:tblStyleRowBandSize w:val="1"/>
      <w:tblStyleColBandSize w:val="1"/>
      <w:tblCellMar>
        <w:left w:w="180" w:type="dxa"/>
        <w:right w:w="180" w:type="dxa"/>
      </w:tblCellMar>
    </w:tblPr>
  </w:style>
  <w:style w:type="table" w:customStyle="1" w:styleId="64">
    <w:name w:val="64"/>
    <w:basedOn w:val="TableNormal1"/>
    <w:tblPr>
      <w:tblStyleRowBandSize w:val="1"/>
      <w:tblStyleColBandSize w:val="1"/>
      <w:tblCellMar>
        <w:left w:w="180" w:type="dxa"/>
        <w:right w:w="180" w:type="dxa"/>
      </w:tblCellMar>
    </w:tblPr>
  </w:style>
  <w:style w:type="table" w:customStyle="1" w:styleId="63">
    <w:name w:val="63"/>
    <w:basedOn w:val="TableNormal1"/>
    <w:tblPr>
      <w:tblStyleRowBandSize w:val="1"/>
      <w:tblStyleColBandSize w:val="1"/>
      <w:tblCellMar>
        <w:top w:w="80" w:type="dxa"/>
        <w:left w:w="120" w:type="dxa"/>
        <w:bottom w:w="80" w:type="dxa"/>
        <w:right w:w="120" w:type="dxa"/>
      </w:tblCellMar>
    </w:tblPr>
  </w:style>
  <w:style w:type="table" w:customStyle="1" w:styleId="62">
    <w:name w:val="62"/>
    <w:basedOn w:val="TableNormal1"/>
    <w:tblPr>
      <w:tblStyleRowBandSize w:val="1"/>
      <w:tblStyleColBandSize w:val="1"/>
      <w:tblCellMar>
        <w:top w:w="80" w:type="dxa"/>
        <w:left w:w="120" w:type="dxa"/>
        <w:bottom w:w="80" w:type="dxa"/>
        <w:right w:w="120" w:type="dxa"/>
      </w:tblCellMar>
    </w:tblPr>
  </w:style>
  <w:style w:type="table" w:customStyle="1" w:styleId="61">
    <w:name w:val="61"/>
    <w:basedOn w:val="TableNormal1"/>
    <w:tblPr>
      <w:tblStyleRowBandSize w:val="1"/>
      <w:tblStyleColBandSize w:val="1"/>
      <w:tblCellMar>
        <w:top w:w="80" w:type="dxa"/>
        <w:left w:w="120" w:type="dxa"/>
        <w:bottom w:w="80" w:type="dxa"/>
        <w:right w:w="120" w:type="dxa"/>
      </w:tblCellMar>
    </w:tblPr>
  </w:style>
  <w:style w:type="table" w:customStyle="1" w:styleId="60">
    <w:name w:val="60"/>
    <w:basedOn w:val="TableNormal1"/>
    <w:tblPr>
      <w:tblStyleRowBandSize w:val="1"/>
      <w:tblStyleColBandSize w:val="1"/>
      <w:tblCellMar>
        <w:top w:w="80" w:type="dxa"/>
        <w:left w:w="120" w:type="dxa"/>
        <w:bottom w:w="80" w:type="dxa"/>
        <w:right w:w="120" w:type="dxa"/>
      </w:tblCellMar>
    </w:tblPr>
  </w:style>
  <w:style w:type="table" w:customStyle="1" w:styleId="59">
    <w:name w:val="59"/>
    <w:basedOn w:val="TableNormal1"/>
    <w:tblPr>
      <w:tblStyleRowBandSize w:val="1"/>
      <w:tblStyleColBandSize w:val="1"/>
      <w:tblCellMar>
        <w:top w:w="80" w:type="dxa"/>
        <w:left w:w="120" w:type="dxa"/>
        <w:bottom w:w="80" w:type="dxa"/>
        <w:right w:w="120" w:type="dxa"/>
      </w:tblCellMar>
    </w:tblPr>
  </w:style>
  <w:style w:type="table" w:customStyle="1" w:styleId="58">
    <w:name w:val="58"/>
    <w:basedOn w:val="TableNormal1"/>
    <w:tblPr>
      <w:tblStyleRowBandSize w:val="1"/>
      <w:tblStyleColBandSize w:val="1"/>
      <w:tblCellMar>
        <w:top w:w="80" w:type="dxa"/>
        <w:left w:w="120" w:type="dxa"/>
        <w:bottom w:w="80" w:type="dxa"/>
        <w:right w:w="120" w:type="dxa"/>
      </w:tblCellMar>
    </w:tblPr>
  </w:style>
  <w:style w:type="table" w:customStyle="1" w:styleId="57">
    <w:name w:val="57"/>
    <w:basedOn w:val="TableNormal1"/>
    <w:tblPr>
      <w:tblStyleRowBandSize w:val="1"/>
      <w:tblStyleColBandSize w:val="1"/>
      <w:tblCellMar>
        <w:top w:w="80" w:type="dxa"/>
        <w:left w:w="120" w:type="dxa"/>
        <w:bottom w:w="80" w:type="dxa"/>
        <w:right w:w="120" w:type="dxa"/>
      </w:tblCellMar>
    </w:tblPr>
  </w:style>
  <w:style w:type="table" w:customStyle="1" w:styleId="56">
    <w:name w:val="56"/>
    <w:basedOn w:val="TableNormal1"/>
    <w:tblPr>
      <w:tblStyleRowBandSize w:val="1"/>
      <w:tblStyleColBandSize w:val="1"/>
      <w:tblCellMar>
        <w:top w:w="80" w:type="dxa"/>
        <w:left w:w="120" w:type="dxa"/>
        <w:bottom w:w="80" w:type="dxa"/>
        <w:right w:w="120" w:type="dxa"/>
      </w:tblCellMar>
    </w:tblPr>
  </w:style>
  <w:style w:type="table" w:customStyle="1" w:styleId="55">
    <w:name w:val="55"/>
    <w:basedOn w:val="TableNormal1"/>
    <w:tblPr>
      <w:tblStyleRowBandSize w:val="1"/>
      <w:tblStyleColBandSize w:val="1"/>
      <w:tblCellMar>
        <w:top w:w="80" w:type="dxa"/>
        <w:left w:w="120" w:type="dxa"/>
        <w:bottom w:w="80" w:type="dxa"/>
        <w:right w:w="120" w:type="dxa"/>
      </w:tblCellMar>
    </w:tblPr>
  </w:style>
  <w:style w:type="table" w:customStyle="1" w:styleId="54">
    <w:name w:val="54"/>
    <w:basedOn w:val="TableNormal1"/>
    <w:tblPr>
      <w:tblStyleRowBandSize w:val="1"/>
      <w:tblStyleColBandSize w:val="1"/>
      <w:tblCellMar>
        <w:left w:w="180" w:type="dxa"/>
        <w:right w:w="180" w:type="dxa"/>
      </w:tblCellMar>
    </w:tblPr>
  </w:style>
  <w:style w:type="table" w:customStyle="1" w:styleId="53">
    <w:name w:val="53"/>
    <w:basedOn w:val="TableNormal1"/>
    <w:tblPr>
      <w:tblStyleRowBandSize w:val="1"/>
      <w:tblStyleColBandSize w:val="1"/>
      <w:tblCellMar>
        <w:left w:w="180" w:type="dxa"/>
        <w:right w:w="180" w:type="dxa"/>
      </w:tblCellMar>
    </w:tblPr>
  </w:style>
  <w:style w:type="table" w:customStyle="1" w:styleId="52">
    <w:name w:val="52"/>
    <w:basedOn w:val="TableNormal1"/>
    <w:tblPr>
      <w:tblStyleRowBandSize w:val="1"/>
      <w:tblStyleColBandSize w:val="1"/>
      <w:tblCellMar>
        <w:left w:w="180" w:type="dxa"/>
        <w:right w:w="180" w:type="dxa"/>
      </w:tblCellMar>
    </w:tblPr>
  </w:style>
  <w:style w:type="table" w:customStyle="1" w:styleId="51">
    <w:name w:val="51"/>
    <w:basedOn w:val="TableNormal1"/>
    <w:tblPr>
      <w:tblStyleRowBandSize w:val="1"/>
      <w:tblStyleColBandSize w:val="1"/>
      <w:tblCellMar>
        <w:left w:w="180" w:type="dxa"/>
        <w:right w:w="180" w:type="dxa"/>
      </w:tblCellMar>
    </w:tblPr>
  </w:style>
  <w:style w:type="table" w:customStyle="1" w:styleId="50">
    <w:name w:val="50"/>
    <w:basedOn w:val="TableNormal1"/>
    <w:tblPr>
      <w:tblStyleRowBandSize w:val="1"/>
      <w:tblStyleColBandSize w:val="1"/>
      <w:tblCellMar>
        <w:left w:w="180" w:type="dxa"/>
        <w:right w:w="180" w:type="dxa"/>
      </w:tblCellMar>
    </w:tblPr>
  </w:style>
  <w:style w:type="table" w:customStyle="1" w:styleId="49">
    <w:name w:val="49"/>
    <w:basedOn w:val="TableNormal1"/>
    <w:tblPr>
      <w:tblStyleRowBandSize w:val="1"/>
      <w:tblStyleColBandSize w:val="1"/>
      <w:tblCellMar>
        <w:left w:w="180" w:type="dxa"/>
        <w:right w:w="180" w:type="dxa"/>
      </w:tblCellMar>
    </w:tblPr>
  </w:style>
  <w:style w:type="table" w:customStyle="1" w:styleId="48">
    <w:name w:val="48"/>
    <w:basedOn w:val="TableNormal1"/>
    <w:tblPr>
      <w:tblStyleRowBandSize w:val="1"/>
      <w:tblStyleColBandSize w:val="1"/>
      <w:tblCellMar>
        <w:left w:w="180" w:type="dxa"/>
        <w:right w:w="180" w:type="dxa"/>
      </w:tblCellMar>
    </w:tblPr>
  </w:style>
  <w:style w:type="table" w:customStyle="1" w:styleId="47">
    <w:name w:val="47"/>
    <w:basedOn w:val="TableNormal1"/>
    <w:tblPr>
      <w:tblStyleRowBandSize w:val="1"/>
      <w:tblStyleColBandSize w:val="1"/>
    </w:tblPr>
  </w:style>
  <w:style w:type="table" w:customStyle="1" w:styleId="46">
    <w:name w:val="46"/>
    <w:basedOn w:val="TableNormal1"/>
    <w:tblPr>
      <w:tblStyleRowBandSize w:val="1"/>
      <w:tblStyleColBandSize w:val="1"/>
    </w:tblPr>
  </w:style>
  <w:style w:type="table" w:customStyle="1" w:styleId="45">
    <w:name w:val="45"/>
    <w:basedOn w:val="TableNormal1"/>
    <w:tblPr>
      <w:tblStyleRowBandSize w:val="1"/>
      <w:tblStyleColBandSize w:val="1"/>
    </w:tblPr>
  </w:style>
  <w:style w:type="table" w:customStyle="1" w:styleId="44">
    <w:name w:val="44"/>
    <w:basedOn w:val="TableNormal1"/>
    <w:tblPr>
      <w:tblStyleRowBandSize w:val="1"/>
      <w:tblStyleColBandSize w:val="1"/>
    </w:tblPr>
  </w:style>
  <w:style w:type="table" w:customStyle="1" w:styleId="43">
    <w:name w:val="43"/>
    <w:basedOn w:val="TableNormal1"/>
    <w:tblPr>
      <w:tblStyleRowBandSize w:val="1"/>
      <w:tblStyleColBandSize w:val="1"/>
    </w:tblPr>
  </w:style>
  <w:style w:type="table" w:customStyle="1" w:styleId="42">
    <w:name w:val="42"/>
    <w:basedOn w:val="TableNormal1"/>
    <w:tblPr>
      <w:tblStyleRowBandSize w:val="1"/>
      <w:tblStyleColBandSize w:val="1"/>
    </w:tblPr>
  </w:style>
  <w:style w:type="table" w:customStyle="1" w:styleId="41">
    <w:name w:val="41"/>
    <w:basedOn w:val="TableNormal1"/>
    <w:tblPr>
      <w:tblStyleRowBandSize w:val="1"/>
      <w:tblStyleColBandSize w:val="1"/>
    </w:tblPr>
  </w:style>
  <w:style w:type="table" w:customStyle="1" w:styleId="40">
    <w:name w:val="40"/>
    <w:basedOn w:val="TableNormal1"/>
    <w:tblPr>
      <w:tblStyleRowBandSize w:val="1"/>
      <w:tblStyleColBandSize w:val="1"/>
    </w:tblPr>
  </w:style>
  <w:style w:type="table" w:customStyle="1" w:styleId="39">
    <w:name w:val="39"/>
    <w:basedOn w:val="TableNormal1"/>
    <w:tblPr>
      <w:tblStyleRowBandSize w:val="1"/>
      <w:tblStyleColBandSize w:val="1"/>
    </w:tblPr>
  </w:style>
  <w:style w:type="table" w:customStyle="1" w:styleId="38">
    <w:name w:val="38"/>
    <w:basedOn w:val="TableNormal1"/>
    <w:tblPr>
      <w:tblStyleRowBandSize w:val="1"/>
      <w:tblStyleColBandSize w:val="1"/>
    </w:tblPr>
  </w:style>
  <w:style w:type="table" w:customStyle="1" w:styleId="37">
    <w:name w:val="37"/>
    <w:basedOn w:val="TableNormal1"/>
    <w:tblPr>
      <w:tblStyleRowBandSize w:val="1"/>
      <w:tblStyleColBandSize w:val="1"/>
    </w:tblPr>
  </w:style>
  <w:style w:type="table" w:customStyle="1" w:styleId="36">
    <w:name w:val="36"/>
    <w:basedOn w:val="TableNormal1"/>
    <w:tblPr>
      <w:tblStyleRowBandSize w:val="1"/>
      <w:tblStyleColBandSize w:val="1"/>
    </w:tblPr>
  </w:style>
  <w:style w:type="table" w:customStyle="1" w:styleId="35">
    <w:name w:val="35"/>
    <w:basedOn w:val="TableNormal1"/>
    <w:tblPr>
      <w:tblStyleRowBandSize w:val="1"/>
      <w:tblStyleColBandSize w:val="1"/>
    </w:tblPr>
  </w:style>
  <w:style w:type="table" w:customStyle="1" w:styleId="34">
    <w:name w:val="34"/>
    <w:basedOn w:val="TableNormal1"/>
    <w:tblPr>
      <w:tblStyleRowBandSize w:val="1"/>
      <w:tblStyleColBandSize w:val="1"/>
    </w:tblPr>
  </w:style>
  <w:style w:type="table" w:customStyle="1" w:styleId="33">
    <w:name w:val="33"/>
    <w:basedOn w:val="TableNormal1"/>
    <w:tblPr>
      <w:tblStyleRowBandSize w:val="1"/>
      <w:tblStyleColBandSize w:val="1"/>
    </w:tblPr>
  </w:style>
  <w:style w:type="table" w:customStyle="1" w:styleId="32">
    <w:name w:val="32"/>
    <w:basedOn w:val="TableNormal1"/>
    <w:tblPr>
      <w:tblStyleRowBandSize w:val="1"/>
      <w:tblStyleColBandSize w:val="1"/>
    </w:tblPr>
  </w:style>
  <w:style w:type="table" w:customStyle="1" w:styleId="31">
    <w:name w:val="31"/>
    <w:basedOn w:val="TableNormal1"/>
    <w:tblPr>
      <w:tblStyleRowBandSize w:val="1"/>
      <w:tblStyleColBandSize w:val="1"/>
    </w:tblPr>
  </w:style>
  <w:style w:type="table" w:customStyle="1" w:styleId="30">
    <w:name w:val="30"/>
    <w:basedOn w:val="TableNormal1"/>
    <w:tblPr>
      <w:tblStyleRowBandSize w:val="1"/>
      <w:tblStyleColBandSize w:val="1"/>
      <w:tblCellMar>
        <w:left w:w="180" w:type="dxa"/>
        <w:right w:w="180" w:type="dxa"/>
      </w:tblCellMar>
    </w:tblPr>
  </w:style>
  <w:style w:type="table" w:customStyle="1" w:styleId="29">
    <w:name w:val="29"/>
    <w:basedOn w:val="TableNormal1"/>
    <w:tblPr>
      <w:tblStyleRowBandSize w:val="1"/>
      <w:tblStyleColBandSize w:val="1"/>
      <w:tblCellMar>
        <w:left w:w="180" w:type="dxa"/>
        <w:right w:w="180" w:type="dxa"/>
      </w:tblCellMar>
    </w:tblPr>
  </w:style>
  <w:style w:type="table" w:customStyle="1" w:styleId="28">
    <w:name w:val="28"/>
    <w:basedOn w:val="TableNormal1"/>
    <w:tblPr>
      <w:tblStyleRowBandSize w:val="1"/>
      <w:tblStyleColBandSize w:val="1"/>
      <w:tblCellMar>
        <w:left w:w="180" w:type="dxa"/>
        <w:right w:w="180" w:type="dxa"/>
      </w:tblCellMar>
    </w:tblPr>
  </w:style>
  <w:style w:type="table" w:customStyle="1" w:styleId="27">
    <w:name w:val="27"/>
    <w:basedOn w:val="TableNormal1"/>
    <w:tblPr>
      <w:tblStyleRowBandSize w:val="1"/>
      <w:tblStyleColBandSize w:val="1"/>
      <w:tblCellMar>
        <w:left w:w="180" w:type="dxa"/>
        <w:right w:w="180" w:type="dxa"/>
      </w:tblCellMar>
    </w:tblPr>
  </w:style>
  <w:style w:type="table" w:customStyle="1" w:styleId="26">
    <w:name w:val="26"/>
    <w:basedOn w:val="TableNormal1"/>
    <w:tblPr>
      <w:tblStyleRowBandSize w:val="1"/>
      <w:tblStyleColBandSize w:val="1"/>
      <w:tblCellMar>
        <w:left w:w="180" w:type="dxa"/>
        <w:right w:w="180" w:type="dxa"/>
      </w:tblCellMar>
    </w:tblPr>
  </w:style>
  <w:style w:type="table" w:customStyle="1" w:styleId="25">
    <w:name w:val="25"/>
    <w:basedOn w:val="TableNormal1"/>
    <w:tblPr>
      <w:tblStyleRowBandSize w:val="1"/>
      <w:tblStyleColBandSize w:val="1"/>
      <w:tblCellMar>
        <w:left w:w="180" w:type="dxa"/>
        <w:right w:w="180" w:type="dxa"/>
      </w:tblCellMar>
    </w:tblPr>
  </w:style>
  <w:style w:type="paragraph" w:styleId="Frspaiere">
    <w:name w:val="No Spacing"/>
    <w:uiPriority w:val="1"/>
    <w:qFormat/>
    <w:rsid w:val="000340BB"/>
  </w:style>
  <w:style w:type="paragraph" w:styleId="Antet">
    <w:name w:val="header"/>
    <w:basedOn w:val="Normal"/>
    <w:link w:val="AntetCaracter"/>
    <w:uiPriority w:val="99"/>
    <w:unhideWhenUsed/>
    <w:rsid w:val="000340BB"/>
    <w:pPr>
      <w:tabs>
        <w:tab w:val="center" w:pos="4677"/>
        <w:tab w:val="right" w:pos="9355"/>
      </w:tabs>
    </w:pPr>
  </w:style>
  <w:style w:type="character" w:customStyle="1" w:styleId="AntetCaracter">
    <w:name w:val="Antet Caracter"/>
    <w:basedOn w:val="Fontdeparagrafimplicit"/>
    <w:link w:val="Antet"/>
    <w:uiPriority w:val="99"/>
    <w:rsid w:val="000340BB"/>
  </w:style>
  <w:style w:type="paragraph" w:styleId="Subsol">
    <w:name w:val="footer"/>
    <w:basedOn w:val="Normal"/>
    <w:link w:val="SubsolCaracter"/>
    <w:uiPriority w:val="99"/>
    <w:unhideWhenUsed/>
    <w:rsid w:val="000340BB"/>
    <w:pPr>
      <w:tabs>
        <w:tab w:val="center" w:pos="4677"/>
        <w:tab w:val="right" w:pos="9355"/>
      </w:tabs>
    </w:pPr>
  </w:style>
  <w:style w:type="character" w:customStyle="1" w:styleId="SubsolCaracter">
    <w:name w:val="Subsol Caracter"/>
    <w:basedOn w:val="Fontdeparagrafimplicit"/>
    <w:link w:val="Subsol"/>
    <w:uiPriority w:val="99"/>
    <w:rsid w:val="000340BB"/>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24">
    <w:name w:val="24"/>
    <w:basedOn w:val="TableNormal3"/>
    <w:tblPr>
      <w:tblStyleRowBandSize w:val="1"/>
      <w:tblStyleColBandSize w:val="1"/>
      <w:tblCellMar>
        <w:left w:w="180" w:type="dxa"/>
        <w:right w:w="180" w:type="dxa"/>
      </w:tblCellMar>
    </w:tblPr>
  </w:style>
  <w:style w:type="table" w:customStyle="1" w:styleId="23">
    <w:name w:val="23"/>
    <w:basedOn w:val="TableNormal3"/>
    <w:tblPr>
      <w:tblStyleRowBandSize w:val="1"/>
      <w:tblStyleColBandSize w:val="1"/>
    </w:tblPr>
  </w:style>
  <w:style w:type="table" w:customStyle="1" w:styleId="22">
    <w:name w:val="22"/>
    <w:basedOn w:val="TableNormal3"/>
    <w:tblPr>
      <w:tblStyleRowBandSize w:val="1"/>
      <w:tblStyleColBandSize w:val="1"/>
    </w:tblPr>
  </w:style>
  <w:style w:type="table" w:customStyle="1" w:styleId="21">
    <w:name w:val="21"/>
    <w:basedOn w:val="TableNormal3"/>
    <w:tblPr>
      <w:tblStyleRowBandSize w:val="1"/>
      <w:tblStyleColBandSize w:val="1"/>
    </w:tblPr>
  </w:style>
  <w:style w:type="table" w:customStyle="1" w:styleId="20">
    <w:name w:val="20"/>
    <w:basedOn w:val="TableNormal3"/>
    <w:tblPr>
      <w:tblStyleRowBandSize w:val="1"/>
      <w:tblStyleColBandSize w:val="1"/>
    </w:tblPr>
  </w:style>
  <w:style w:type="table" w:customStyle="1" w:styleId="19">
    <w:name w:val="19"/>
    <w:basedOn w:val="TableNormal3"/>
    <w:tblPr>
      <w:tblStyleRowBandSize w:val="1"/>
      <w:tblStyleColBandSize w:val="1"/>
    </w:tblPr>
  </w:style>
  <w:style w:type="table" w:customStyle="1" w:styleId="18">
    <w:name w:val="18"/>
    <w:basedOn w:val="TableNormal3"/>
    <w:tblPr>
      <w:tblStyleRowBandSize w:val="1"/>
      <w:tblStyleColBandSize w:val="1"/>
    </w:tblPr>
  </w:style>
  <w:style w:type="table" w:customStyle="1" w:styleId="17">
    <w:name w:val="17"/>
    <w:basedOn w:val="TableNormal3"/>
    <w:tblPr>
      <w:tblStyleRowBandSize w:val="1"/>
      <w:tblStyleColBandSize w:val="1"/>
    </w:tblPr>
  </w:style>
  <w:style w:type="table" w:customStyle="1" w:styleId="16">
    <w:name w:val="16"/>
    <w:basedOn w:val="TableNormal3"/>
    <w:tblPr>
      <w:tblStyleRowBandSize w:val="1"/>
      <w:tblStyleColBandSize w:val="1"/>
    </w:tblPr>
  </w:style>
  <w:style w:type="table" w:customStyle="1" w:styleId="15">
    <w:name w:val="15"/>
    <w:basedOn w:val="TableNormal3"/>
    <w:tblPr>
      <w:tblStyleRowBandSize w:val="1"/>
      <w:tblStyleColBandSize w:val="1"/>
    </w:tblPr>
  </w:style>
  <w:style w:type="table" w:customStyle="1" w:styleId="14">
    <w:name w:val="14"/>
    <w:basedOn w:val="TableNormal3"/>
    <w:tblPr>
      <w:tblStyleRowBandSize w:val="1"/>
      <w:tblStyleColBandSize w:val="1"/>
    </w:tblPr>
  </w:style>
  <w:style w:type="table" w:customStyle="1" w:styleId="13">
    <w:name w:val="13"/>
    <w:basedOn w:val="TableNormal3"/>
    <w:tblPr>
      <w:tblStyleRowBandSize w:val="1"/>
      <w:tblStyleColBandSize w:val="1"/>
    </w:tblPr>
  </w:style>
  <w:style w:type="table" w:customStyle="1" w:styleId="12">
    <w:name w:val="12"/>
    <w:basedOn w:val="TableNormal3"/>
    <w:tblPr>
      <w:tblStyleRowBandSize w:val="1"/>
      <w:tblStyleColBandSize w:val="1"/>
    </w:tblPr>
  </w:style>
  <w:style w:type="table" w:customStyle="1" w:styleId="11">
    <w:name w:val="11"/>
    <w:basedOn w:val="TableNormal3"/>
    <w:tblPr>
      <w:tblStyleRowBandSize w:val="1"/>
      <w:tblStyleColBandSize w:val="1"/>
    </w:tblPr>
  </w:style>
  <w:style w:type="table" w:customStyle="1" w:styleId="10">
    <w:name w:val="10"/>
    <w:basedOn w:val="TableNormal3"/>
    <w:tblPr>
      <w:tblStyleRowBandSize w:val="1"/>
      <w:tblStyleColBandSize w:val="1"/>
    </w:tblPr>
  </w:style>
  <w:style w:type="table" w:customStyle="1" w:styleId="9">
    <w:name w:val="9"/>
    <w:basedOn w:val="TableNormal3"/>
    <w:tblPr>
      <w:tblStyleRowBandSize w:val="1"/>
      <w:tblStyleColBandSize w:val="1"/>
    </w:tblPr>
  </w:style>
  <w:style w:type="table" w:customStyle="1" w:styleId="8">
    <w:name w:val="8"/>
    <w:basedOn w:val="TableNormal3"/>
    <w:tblPr>
      <w:tblStyleRowBandSize w:val="1"/>
      <w:tblStyleColBandSize w:val="1"/>
    </w:tblPr>
  </w:style>
  <w:style w:type="table" w:customStyle="1" w:styleId="7">
    <w:name w:val="7"/>
    <w:basedOn w:val="TableNormal3"/>
    <w:tblPr>
      <w:tblStyleRowBandSize w:val="1"/>
      <w:tblStyleColBandSize w:val="1"/>
    </w:tblPr>
  </w:style>
  <w:style w:type="table" w:customStyle="1" w:styleId="6">
    <w:name w:val="6"/>
    <w:basedOn w:val="TableNormal3"/>
    <w:tblPr>
      <w:tblStyleRowBandSize w:val="1"/>
      <w:tblStyleColBandSize w:val="1"/>
      <w:tblCellMar>
        <w:left w:w="180" w:type="dxa"/>
        <w:right w:w="180" w:type="dxa"/>
      </w:tblCellMar>
    </w:tblPr>
  </w:style>
  <w:style w:type="table" w:customStyle="1" w:styleId="5">
    <w:name w:val="5"/>
    <w:basedOn w:val="TableNormal3"/>
    <w:tblPr>
      <w:tblStyleRowBandSize w:val="1"/>
      <w:tblStyleColBandSize w:val="1"/>
      <w:tblCellMar>
        <w:left w:w="180" w:type="dxa"/>
        <w:right w:w="180" w:type="dxa"/>
      </w:tblCellMar>
    </w:tblPr>
  </w:style>
  <w:style w:type="table" w:customStyle="1" w:styleId="4">
    <w:name w:val="4"/>
    <w:basedOn w:val="TableNormal3"/>
    <w:tblPr>
      <w:tblStyleRowBandSize w:val="1"/>
      <w:tblStyleColBandSize w:val="1"/>
      <w:tblCellMar>
        <w:left w:w="180" w:type="dxa"/>
        <w:right w:w="180" w:type="dxa"/>
      </w:tblCellMar>
    </w:tblPr>
  </w:style>
  <w:style w:type="table" w:customStyle="1" w:styleId="3">
    <w:name w:val="3"/>
    <w:basedOn w:val="TableNormal3"/>
    <w:tblPr>
      <w:tblStyleRowBandSize w:val="1"/>
      <w:tblStyleColBandSize w:val="1"/>
      <w:tblCellMar>
        <w:left w:w="180" w:type="dxa"/>
        <w:right w:w="180" w:type="dxa"/>
      </w:tblCellMar>
    </w:tblPr>
  </w:style>
  <w:style w:type="table" w:customStyle="1" w:styleId="2">
    <w:name w:val="2"/>
    <w:basedOn w:val="TableNormal3"/>
    <w:tblPr>
      <w:tblStyleRowBandSize w:val="1"/>
      <w:tblStyleColBandSize w:val="1"/>
      <w:tblCellMar>
        <w:left w:w="180" w:type="dxa"/>
        <w:right w:w="180" w:type="dxa"/>
      </w:tblCellMar>
    </w:tblPr>
  </w:style>
  <w:style w:type="table" w:customStyle="1" w:styleId="1a">
    <w:name w:val="1"/>
    <w:basedOn w:val="TableNormal3"/>
    <w:tblPr>
      <w:tblStyleRowBandSize w:val="1"/>
      <w:tblStyleColBandSize w:val="1"/>
      <w:tblCellMar>
        <w:left w:w="180" w:type="dxa"/>
        <w:right w:w="180" w:type="dxa"/>
      </w:tblCellMar>
    </w:tblPr>
  </w:style>
  <w:style w:type="paragraph" w:styleId="Revizuire">
    <w:name w:val="Revision"/>
    <w:hidden/>
    <w:uiPriority w:val="99"/>
    <w:semiHidden/>
    <w:rsid w:val="000A172F"/>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mT7RNDuiHssZRVNAfhcSoDUWqg==">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f78d2b67-6949-4f82-b105-df473a7fc502}" enabled="0" method="" siteId="{f78d2b67-6949-4f82-b105-df473a7fc502}" removed="1"/>
</clbl:labelList>
</file>

<file path=docProps/app.xml><?xml version="1.0" encoding="utf-8"?>
<Properties xmlns="http://schemas.openxmlformats.org/officeDocument/2006/extended-properties" xmlns:vt="http://schemas.openxmlformats.org/officeDocument/2006/docPropsVTypes">
  <Template>Normal</Template>
  <TotalTime>22</TotalTime>
  <Pages>1</Pages>
  <Words>8413</Words>
  <Characters>56791</Characters>
  <Application>Microsoft Office Word</Application>
  <DocSecurity>0</DocSecurity>
  <Lines>2028</Lines>
  <Paragraphs>1762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Ciolacu Andrei</dc:creator>
  <cp:lastModifiedBy>Isopel Vadim</cp:lastModifiedBy>
  <cp:revision>13</cp:revision>
  <cp:lastPrinted>2026-01-06T11:41:00Z</cp:lastPrinted>
  <dcterms:created xsi:type="dcterms:W3CDTF">2025-12-31T09:26:00Z</dcterms:created>
  <dcterms:modified xsi:type="dcterms:W3CDTF">2026-01-06T11:43:00Z</dcterms:modified>
</cp:coreProperties>
</file>