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C4528" w14:textId="77777777" w:rsidR="00053A91" w:rsidRDefault="00053A91" w:rsidP="002C4F27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1680CD54" w14:textId="77777777" w:rsidR="00480143" w:rsidRPr="009A70C4" w:rsidRDefault="00480143" w:rsidP="002C4F27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5DFDC007" w14:textId="1A605827" w:rsidR="00C44049" w:rsidRPr="009A70C4" w:rsidRDefault="000304F4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>CAIETUL DE SARCINI</w:t>
      </w:r>
    </w:p>
    <w:p w14:paraId="5E1C7E18" w14:textId="77777777" w:rsidR="0097103A" w:rsidRPr="009A70C4" w:rsidRDefault="0097103A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55283671" w14:textId="1BB1462B" w:rsidR="00C44049" w:rsidRPr="009A70C4" w:rsidRDefault="00C44049" w:rsidP="00980938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1: Denumirea lucrării</w:t>
      </w:r>
    </w:p>
    <w:p w14:paraId="732E7F9C" w14:textId="1FC1ED29" w:rsidR="005F16B1" w:rsidRPr="009A70C4" w:rsidRDefault="00E52462" w:rsidP="00020457">
      <w:pPr>
        <w:spacing w:after="60"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Servicii de e</w:t>
      </w:r>
      <w:r w:rsidR="005F16B1" w:rsidRPr="009A70C4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laborarea raportului de expertiz</w:t>
      </w:r>
      <w:r w:rsidR="00851CF8" w:rsidRPr="009A70C4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ă</w:t>
      </w:r>
      <w:r w:rsidR="005F16B1" w:rsidRPr="009A70C4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tehnică la podul de șosea</w:t>
      </w:r>
    </w:p>
    <w:p w14:paraId="76EE2DB6" w14:textId="05224A95" w:rsidR="00020457" w:rsidRPr="009A70C4" w:rsidRDefault="00020457" w:rsidP="0002045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 xml:space="preserve">Drum </w:t>
      </w:r>
      <w:r w:rsidR="005F16B1" w:rsidRPr="009A70C4">
        <w:rPr>
          <w:rFonts w:ascii="Times New Roman" w:hAnsi="Times New Roman" w:cs="Times New Roman"/>
          <w:sz w:val="24"/>
          <w:szCs w:val="24"/>
          <w:lang w:val="ro-RO"/>
        </w:rPr>
        <w:t>republican</w:t>
      </w:r>
      <w:r w:rsidRPr="009A70C4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5F16B1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>R</w:t>
      </w:r>
      <w:r w:rsidR="00083D00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>14.1</w:t>
      </w:r>
      <w:r w:rsidR="005F16B1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r w:rsidR="00083D00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>R14–Cosăuți–frontiera cu Ucraina</w:t>
      </w:r>
      <w:r w:rsidR="00B77FDE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>;</w:t>
      </w:r>
    </w:p>
    <w:p w14:paraId="2CE6098A" w14:textId="5E42282F" w:rsidR="00980938" w:rsidRPr="009A70C4" w:rsidRDefault="00020457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 xml:space="preserve">Poziția km: </w:t>
      </w:r>
      <w:r w:rsidR="00083D00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>1</w:t>
      </w:r>
      <w:r w:rsidR="009C4E45">
        <w:rPr>
          <w:rFonts w:ascii="Times New Roman" w:hAnsi="Times New Roman" w:cs="Times New Roman"/>
          <w:sz w:val="24"/>
          <w:szCs w:val="24"/>
          <w:u w:val="single"/>
          <w:lang w:val="ro-RO"/>
        </w:rPr>
        <w:t>1</w:t>
      </w:r>
      <w:r w:rsidR="00083D00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>,500</w:t>
      </w:r>
      <w:r w:rsidR="00B77FDE" w:rsidRPr="009A70C4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015D0CB" w14:textId="1DDE6247" w:rsidR="00020457" w:rsidRPr="009A70C4" w:rsidRDefault="00020457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>Obstacol traversat</w:t>
      </w:r>
      <w:r w:rsidR="00EB2795" w:rsidRPr="009A70C4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083D00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>Vale seacă</w:t>
      </w:r>
      <w:r w:rsidR="00B77FDE" w:rsidRPr="009A70C4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355C4EB" w14:textId="154B540F" w:rsidR="00BA7688" w:rsidRPr="009A70C4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 xml:space="preserve">Localitatea apropiată: </w:t>
      </w:r>
      <w:r w:rsidR="00083D00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>s</w:t>
      </w:r>
      <w:r w:rsidR="00A83EF4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  <w:r w:rsidR="00083D00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>Unguri</w:t>
      </w:r>
      <w:r w:rsidR="00B77FDE" w:rsidRPr="009A70C4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F2E45C7" w14:textId="2A76637C" w:rsidR="00B77FDE" w:rsidRPr="009A70C4" w:rsidRDefault="00B77FDE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 xml:space="preserve">Seismicitatea zonei: </w:t>
      </w:r>
      <w:r w:rsidR="00083D00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>6</w:t>
      </w:r>
      <w:r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grade pe scara MSK-64;</w:t>
      </w:r>
    </w:p>
    <w:p w14:paraId="79DCCF3A" w14:textId="0380D387" w:rsidR="00BA7688" w:rsidRPr="009A70C4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 xml:space="preserve">Poziția GPS: </w:t>
      </w:r>
      <w:r w:rsidR="00083D00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>48°13'46.55"N</w:t>
      </w:r>
      <w:r w:rsidR="00083D00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ab/>
      </w:r>
      <w:r w:rsidR="009510AF" w:rsidRPr="009510AF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="00083D00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>28°17'31.18"E</w:t>
      </w:r>
      <w:r w:rsidR="00A83EF4" w:rsidRPr="009A70C4">
        <w:rPr>
          <w:rFonts w:ascii="Times New Roman" w:hAnsi="Times New Roman" w:cs="Times New Roman"/>
          <w:sz w:val="24"/>
          <w:szCs w:val="24"/>
          <w:u w:val="single"/>
          <w:lang w:val="ro-RO"/>
        </w:rPr>
        <w:t>.</w:t>
      </w:r>
    </w:p>
    <w:p w14:paraId="3F2816A6" w14:textId="1109E0E5" w:rsidR="00C44049" w:rsidRPr="009A70C4" w:rsidRDefault="00C44049" w:rsidP="005D5CAC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2: Tipul lucrărilor</w:t>
      </w:r>
    </w:p>
    <w:p w14:paraId="17AD6D21" w14:textId="3104CC95" w:rsidR="00A86EDD" w:rsidRPr="009A70C4" w:rsidRDefault="005E44FE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>Expertiză Tehnică</w:t>
      </w:r>
      <w:r w:rsidR="00A86EDD" w:rsidRPr="009A70C4">
        <w:rPr>
          <w:rFonts w:ascii="Times New Roman" w:hAnsi="Times New Roman" w:cs="Times New Roman"/>
          <w:sz w:val="24"/>
          <w:szCs w:val="24"/>
          <w:lang w:val="ro-RO"/>
        </w:rPr>
        <w:t>, în conformitate cu:</w:t>
      </w:r>
    </w:p>
    <w:p w14:paraId="5B5086A1" w14:textId="5D1FB32C" w:rsidR="005E44FE" w:rsidRPr="009A70C4" w:rsidRDefault="005E44FE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 xml:space="preserve">Hotărârea Guvernului Nr. </w:t>
      </w:r>
      <w:r w:rsidR="00623ED5" w:rsidRPr="009A70C4">
        <w:rPr>
          <w:rFonts w:ascii="Times New Roman" w:hAnsi="Times New Roman" w:cs="Times New Roman"/>
          <w:sz w:val="24"/>
          <w:szCs w:val="24"/>
          <w:lang w:val="ro-RO"/>
        </w:rPr>
        <w:t>743</w:t>
      </w:r>
      <w:r w:rsidRPr="009A70C4">
        <w:rPr>
          <w:rFonts w:ascii="Times New Roman" w:hAnsi="Times New Roman" w:cs="Times New Roman"/>
          <w:sz w:val="24"/>
          <w:szCs w:val="24"/>
          <w:lang w:val="ro-RO"/>
        </w:rPr>
        <w:t xml:space="preserve"> din </w:t>
      </w:r>
      <w:r w:rsidR="00623ED5" w:rsidRPr="009A70C4">
        <w:rPr>
          <w:rFonts w:ascii="Times New Roman" w:hAnsi="Times New Roman" w:cs="Times New Roman"/>
          <w:sz w:val="24"/>
          <w:szCs w:val="24"/>
          <w:lang w:val="ro-RO"/>
        </w:rPr>
        <w:t>0</w:t>
      </w:r>
      <w:r w:rsidRPr="009A70C4">
        <w:rPr>
          <w:rFonts w:ascii="Times New Roman" w:hAnsi="Times New Roman" w:cs="Times New Roman"/>
          <w:sz w:val="24"/>
          <w:szCs w:val="24"/>
          <w:lang w:val="ro-RO"/>
        </w:rPr>
        <w:t>6.</w:t>
      </w:r>
      <w:r w:rsidR="00623ED5" w:rsidRPr="009A70C4">
        <w:rPr>
          <w:rFonts w:ascii="Times New Roman" w:hAnsi="Times New Roman" w:cs="Times New Roman"/>
          <w:sz w:val="24"/>
          <w:szCs w:val="24"/>
          <w:lang w:val="ro-RO"/>
        </w:rPr>
        <w:t>11</w:t>
      </w:r>
      <w:r w:rsidRPr="009A70C4">
        <w:rPr>
          <w:rFonts w:ascii="Times New Roman" w:hAnsi="Times New Roman" w:cs="Times New Roman"/>
          <w:sz w:val="24"/>
          <w:szCs w:val="24"/>
          <w:lang w:val="ro-RO"/>
        </w:rPr>
        <w:t>.20</w:t>
      </w:r>
      <w:r w:rsidR="00623ED5" w:rsidRPr="009A70C4">
        <w:rPr>
          <w:rFonts w:ascii="Times New Roman" w:hAnsi="Times New Roman" w:cs="Times New Roman"/>
          <w:sz w:val="24"/>
          <w:szCs w:val="24"/>
          <w:lang w:val="ro-RO"/>
        </w:rPr>
        <w:t>24</w:t>
      </w:r>
      <w:r w:rsidRPr="009A70C4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623ED5" w:rsidRPr="009A70C4">
        <w:rPr>
          <w:rFonts w:ascii="Times New Roman" w:hAnsi="Times New Roman" w:cs="Times New Roman"/>
          <w:sz w:val="24"/>
          <w:szCs w:val="24"/>
          <w:lang w:val="ro-RO"/>
        </w:rPr>
        <w:t>cu privire la asigurarea calității în construcții</w:t>
      </w:r>
      <w:r w:rsidRPr="009A70C4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DD4CBA0" w14:textId="7FF5D6FF" w:rsidR="005E44FE" w:rsidRPr="009A70C4" w:rsidRDefault="005E44FE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>CP D.02.2</w:t>
      </w:r>
      <w:r w:rsidR="00826DC9" w:rsidRPr="009A70C4">
        <w:rPr>
          <w:rFonts w:ascii="Times New Roman" w:hAnsi="Times New Roman" w:cs="Times New Roman"/>
          <w:sz w:val="24"/>
          <w:szCs w:val="24"/>
          <w:lang w:val="ro-RO"/>
        </w:rPr>
        <w:t>6</w:t>
      </w:r>
      <w:r w:rsidRPr="009A70C4">
        <w:rPr>
          <w:rFonts w:ascii="Times New Roman" w:hAnsi="Times New Roman" w:cs="Times New Roman"/>
          <w:sz w:val="24"/>
          <w:szCs w:val="24"/>
          <w:lang w:val="ro-RO"/>
        </w:rPr>
        <w:t>:2023 „Reguli privind efectuarea inspectării, diagnosticării, stabilirea stării tehnice a lucrărilor de artă (poduri, podețe) amplasate pe drumuri”;</w:t>
      </w:r>
    </w:p>
    <w:p w14:paraId="4B3B944A" w14:textId="77777777" w:rsidR="005E44FE" w:rsidRPr="009A70C4" w:rsidRDefault="005E44FE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>CP D.02.06-2014 „Ghid de evaluare a stării lucrărilor de artă pe baza funcționalității”;</w:t>
      </w:r>
    </w:p>
    <w:p w14:paraId="28058F90" w14:textId="512D16B4" w:rsidR="005E44FE" w:rsidRPr="009A70C4" w:rsidRDefault="00850D6C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>NCM D.02.01:2024 „Drumuri și poduri. Proiectarea drumurilor publice”;</w:t>
      </w:r>
    </w:p>
    <w:p w14:paraId="49CCCDEF" w14:textId="07D9F1BA" w:rsidR="00850D6C" w:rsidRPr="009A70C4" w:rsidRDefault="00850D6C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>CP</w:t>
      </w:r>
      <w:r w:rsidR="00864D8A" w:rsidRPr="009A70C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9A70C4">
        <w:rPr>
          <w:rFonts w:ascii="Times New Roman" w:hAnsi="Times New Roman" w:cs="Times New Roman"/>
          <w:sz w:val="24"/>
          <w:szCs w:val="24"/>
          <w:lang w:val="ro-RO"/>
        </w:rPr>
        <w:t>F.02.03:2019 „Construcții din beton și beton armat. Evaluarea în-situ a rezistenței la compresiune a betonului din structuri și din elemente prefabricate”;</w:t>
      </w:r>
    </w:p>
    <w:p w14:paraId="77ABFCDF" w14:textId="77777777" w:rsidR="00374929" w:rsidRPr="009A70C4" w:rsidRDefault="00374929" w:rsidP="00374929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0" w:name="_Hlk222214127"/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elabora capitolul privind posibilitatea și domeniul în care, după caz, pot fi reutilizate elementele prefabricate a suprastructurii podului, la execuția lucrărilor de reparație din cadrul programului de întreținere/reparație a lucrărilor de artă gestionate de către Beneficiar;</w:t>
      </w:r>
    </w:p>
    <w:bookmarkEnd w:id="0"/>
    <w:p w14:paraId="27484B48" w14:textId="3C28B58B" w:rsidR="00623ED5" w:rsidRPr="009A70C4" w:rsidRDefault="00623ED5" w:rsidP="00B77FDE">
      <w:pPr>
        <w:pStyle w:val="a8"/>
        <w:numPr>
          <w:ilvl w:val="0"/>
          <w:numId w:val="4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>Prevederea și asigurarea tuturor măsurilor de securitate și sănătate în muncă (SSM) pe durata efectuării investigațiilor pe teren, conform legislației naționale și directivelor europene aplicabile.</w:t>
      </w:r>
    </w:p>
    <w:p w14:paraId="497667F1" w14:textId="709672AF" w:rsidR="00C44049" w:rsidRPr="009A70C4" w:rsidRDefault="00C440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3: Temeiul </w:t>
      </w:r>
      <w:r w:rsidR="00E70B7A"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63BC077F" w14:textId="77777777" w:rsidR="004570EF" w:rsidRDefault="004570EF" w:rsidP="004570EF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Programul privind repartizarea mijloacelor fondului rutier pentru drumurile publice naționale pe anul 2026, aprobat prin HG 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>73/2026 din 25.02.2026.</w:t>
      </w:r>
    </w:p>
    <w:p w14:paraId="578C8ED8" w14:textId="20DD9D59" w:rsidR="00942E49" w:rsidRPr="009A70C4" w:rsidRDefault="00642576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 xml:space="preserve">Prestatorul lucrărilor </w:t>
      </w:r>
      <w:r w:rsidR="00807EE5" w:rsidRPr="009A70C4">
        <w:rPr>
          <w:rFonts w:ascii="Times New Roman" w:hAnsi="Times New Roman" w:cs="Times New Roman"/>
          <w:sz w:val="24"/>
          <w:szCs w:val="24"/>
          <w:lang w:val="ro-RO"/>
        </w:rPr>
        <w:t xml:space="preserve">va fi </w:t>
      </w:r>
      <w:r w:rsidRPr="009A70C4">
        <w:rPr>
          <w:rFonts w:ascii="Times New Roman" w:hAnsi="Times New Roman" w:cs="Times New Roman"/>
          <w:sz w:val="24"/>
          <w:szCs w:val="24"/>
          <w:lang w:val="ro-RO"/>
        </w:rPr>
        <w:t xml:space="preserve">câștigătorul licitației publice în conformitate cu Lege Nr. LP131/2015 din 03.07.2015 </w:t>
      </w:r>
      <w:r w:rsidR="00A4030B" w:rsidRPr="009A70C4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Pr="009A70C4">
        <w:rPr>
          <w:rFonts w:ascii="Times New Roman" w:hAnsi="Times New Roman" w:cs="Times New Roman"/>
          <w:sz w:val="24"/>
          <w:szCs w:val="24"/>
          <w:lang w:val="ro-RO"/>
        </w:rPr>
        <w:t>privind achizițiile publice”, cu modificările ulterioare.</w:t>
      </w:r>
    </w:p>
    <w:p w14:paraId="2626F171" w14:textId="4D46E471" w:rsidR="00942E49" w:rsidRPr="009A70C4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4: </w:t>
      </w:r>
      <w:r w:rsidR="00582E55"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>Volumul</w:t>
      </w:r>
      <w:r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4162DE"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38342820" w14:textId="5DA8B5AB" w:rsidR="003D2BB9" w:rsidRPr="009A70C4" w:rsidRDefault="003D2BB9" w:rsidP="003D2BB9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>Determinarea și evaluarea caracteristicilor reale ale construcției, a stării de viabilitate, în scopul asigurării funcționalității și posibilității utilizării în continuare a construcției.</w:t>
      </w:r>
    </w:p>
    <w:p w14:paraId="07862C4A" w14:textId="136D2607" w:rsidR="00374929" w:rsidRPr="00C0478D" w:rsidRDefault="00C0478D" w:rsidP="00C0478D">
      <w:pPr>
        <w:pStyle w:val="a8"/>
        <w:numPr>
          <w:ilvl w:val="0"/>
          <w:numId w:val="50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1" w:name="_Hlk222214108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Raportul v-a cuprinde capitolul cu date generale despre obiectiv, descrierea situației existente, materiale </w:t>
      </w:r>
      <w:proofErr w:type="spellStart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foto</w:t>
      </w:r>
      <w:proofErr w:type="spellEnd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la momentul execuției lucrărilor de inspectare și capitolul despre degradările și defectele atestate prin descrierea criteriilor de analiză care au stat la baza constatării defectelor și degradărilor (inclusiv elaborarea </w:t>
      </w:r>
      <w:r w:rsidRPr="002D1CC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Fișei de constatare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conform tabelului H.4 din CP D.02.26:2023)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  <w:r w:rsidR="00374929" w:rsidRPr="00C0478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</w:t>
      </w:r>
    </w:p>
    <w:p w14:paraId="415DC17D" w14:textId="6F41C6D7" w:rsidR="00374929" w:rsidRPr="009A70C4" w:rsidRDefault="00C0478D" w:rsidP="00374929">
      <w:pPr>
        <w:pStyle w:val="a8"/>
        <w:numPr>
          <w:ilvl w:val="0"/>
          <w:numId w:val="50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Se vor include datele privind ridicările topo-geodezice, studiu hidrometeorologic (inclusiv studiu hidraulic), totodată date despre rezultatele încercărilor nedistructive, semi-distructive și adâncimea de carbonatare a betonului. Studiu hidraulic va include și evaluarea riscului la inundații și efectele eroziunii albiei la pilele podului, conform bunelor practici europene și CP D.02.26:2023</w:t>
      </w:r>
      <w:r w:rsidR="00374929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 </w:t>
      </w:r>
    </w:p>
    <w:bookmarkEnd w:id="1"/>
    <w:p w14:paraId="65E2AD05" w14:textId="6A1D8251" w:rsidR="00942E49" w:rsidRPr="009A70C4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lastRenderedPageBreak/>
        <w:t xml:space="preserve">Capitolul 5: </w:t>
      </w:r>
      <w:r w:rsidR="00FE281B"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Termeni de referință </w:t>
      </w:r>
    </w:p>
    <w:p w14:paraId="60F01EC6" w14:textId="5C3039A7" w:rsidR="00A9105A" w:rsidRPr="009A70C4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9A70C4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167340" w:rsidRPr="009A70C4">
        <w:rPr>
          <w:rFonts w:ascii="Times New Roman" w:hAnsi="Times New Roman" w:cs="Times New Roman"/>
          <w:b/>
          <w:bCs/>
          <w:u w:val="single"/>
          <w:lang w:val="ro-RO"/>
        </w:rPr>
        <w:t>1</w:t>
      </w:r>
      <w:r w:rsidRPr="009A70C4">
        <w:rPr>
          <w:rFonts w:ascii="Times New Roman" w:hAnsi="Times New Roman" w:cs="Times New Roman"/>
          <w:b/>
          <w:bCs/>
          <w:u w:val="single"/>
          <w:lang w:val="ro-RO"/>
        </w:rPr>
        <w:t xml:space="preserve">. Parametrii tehnici </w:t>
      </w:r>
      <w:r w:rsidR="006617F1" w:rsidRPr="009A70C4">
        <w:rPr>
          <w:rFonts w:ascii="Times New Roman" w:hAnsi="Times New Roman" w:cs="Times New Roman"/>
          <w:b/>
          <w:bCs/>
          <w:u w:val="single"/>
          <w:lang w:val="ro-RO"/>
        </w:rPr>
        <w:t>de baz</w:t>
      </w:r>
      <w:r w:rsidR="00220582" w:rsidRPr="009A70C4">
        <w:rPr>
          <w:rFonts w:ascii="Times New Roman" w:hAnsi="Times New Roman" w:cs="Times New Roman"/>
          <w:b/>
          <w:bCs/>
          <w:u w:val="single"/>
          <w:lang w:val="ro-RO"/>
        </w:rPr>
        <w:t xml:space="preserve">ă </w:t>
      </w:r>
    </w:p>
    <w:p w14:paraId="4A148D13" w14:textId="4D5B96EF" w:rsidR="00A9105A" w:rsidRPr="009A70C4" w:rsidRDefault="00C515EE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Respectarea </w:t>
      </w:r>
      <w:r w:rsidR="00A9105A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Normelor</w:t>
      </w:r>
      <w:r w:rsidR="00085F98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Standardelor și </w:t>
      </w:r>
      <w:r w:rsidR="007957F1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085F98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odurilor</w:t>
      </w:r>
      <w:r w:rsidR="00A9105A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Europene, 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aplicabile</w:t>
      </w:r>
      <w:r w:rsidR="00A9105A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din 01.01.2021;</w:t>
      </w:r>
    </w:p>
    <w:p w14:paraId="4DBA1BA0" w14:textId="6A9E9B90" w:rsidR="000A60A5" w:rsidRPr="009A70C4" w:rsidRDefault="000A60A5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CP D.02.2:2023 </w:t>
      </w:r>
      <w:r w:rsidR="00DF2875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Reguli privind efectuarea inspectării, diagnosticării, stabilirea stării tehnice a lucrărilor de artă (poduri, podețe) amplasate pe drumuri”;</w:t>
      </w:r>
    </w:p>
    <w:p w14:paraId="29089D39" w14:textId="272004CB" w:rsidR="000A60A5" w:rsidRPr="009A70C4" w:rsidRDefault="000A60A5" w:rsidP="00F349CF">
      <w:pPr>
        <w:pStyle w:val="a8"/>
        <w:numPr>
          <w:ilvl w:val="0"/>
          <w:numId w:val="1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D.02.06-2014 „Ghid de evaluare a stării lucrărilor de artă pe baza funcționalității”;</w:t>
      </w:r>
    </w:p>
    <w:p w14:paraId="7B4329C8" w14:textId="6C7A5A8A" w:rsidR="00D8186E" w:rsidRPr="009A70C4" w:rsidRDefault="00A9105A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proofErr w:type="spellStart"/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СНиП</w:t>
      </w:r>
      <w:proofErr w:type="spellEnd"/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2.05.03-84* „</w:t>
      </w:r>
      <w:proofErr w:type="spellStart"/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Мосты</w:t>
      </w:r>
      <w:proofErr w:type="spellEnd"/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и </w:t>
      </w:r>
      <w:proofErr w:type="spellStart"/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трубы</w:t>
      </w:r>
      <w:proofErr w:type="spellEnd"/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”</w:t>
      </w:r>
      <w:r w:rsidR="00C1377C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2CF04044" w14:textId="2A28EF0D" w:rsidR="000A60A5" w:rsidRPr="009A70C4" w:rsidRDefault="000A60A5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proofErr w:type="spellStart"/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СНиП</w:t>
      </w:r>
      <w:proofErr w:type="spellEnd"/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3.06.04-91 „</w:t>
      </w:r>
      <w:proofErr w:type="spellStart"/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Мосты</w:t>
      </w:r>
      <w:proofErr w:type="spellEnd"/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и </w:t>
      </w:r>
      <w:proofErr w:type="spellStart"/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трубы</w:t>
      </w:r>
      <w:proofErr w:type="spellEnd"/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”;</w:t>
      </w:r>
    </w:p>
    <w:p w14:paraId="7C0F274F" w14:textId="49553B13" w:rsidR="00797222" w:rsidRPr="009A70C4" w:rsidRDefault="00797222" w:rsidP="003D7583">
      <w:pPr>
        <w:pStyle w:val="a8"/>
        <w:numPr>
          <w:ilvl w:val="0"/>
          <w:numId w:val="1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NCM D.02.01:2024 „Proiectarea drumurilor publice”.</w:t>
      </w:r>
    </w:p>
    <w:p w14:paraId="65C83020" w14:textId="511FB13A" w:rsidR="00797222" w:rsidRPr="009A70C4" w:rsidRDefault="00797222" w:rsidP="000A60A5">
      <w:pPr>
        <w:pStyle w:val="a8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F.02.03:2019 „Construcții din beton și beton armat. Evaluarea in-situ a rezistenței la compresiune a betonului din structuri și din elemente prefabricate”</w:t>
      </w:r>
      <w:r w:rsidR="003F2937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7A73E005" w14:textId="6C4712F8" w:rsidR="00EE5F33" w:rsidRPr="009A70C4" w:rsidRDefault="00EE5F33" w:rsidP="001D2A64">
      <w:pPr>
        <w:spacing w:before="24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cazul în care alte standarde și norme valabile, asigură o performanță substanțial egală sau mai mare decât cele enumerate, aceste standarde și norme vor fi acceptate sub rezerva verificării prealabile și aprobării în scris.</w:t>
      </w:r>
    </w:p>
    <w:p w14:paraId="6D74ED5A" w14:textId="3806E5F5" w:rsidR="00A9105A" w:rsidRPr="009A70C4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bookmarkStart w:id="2" w:name="_Hlk193650924"/>
      <w:r w:rsidRPr="009A70C4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C1377C" w:rsidRPr="009A70C4">
        <w:rPr>
          <w:rFonts w:ascii="Times New Roman" w:hAnsi="Times New Roman" w:cs="Times New Roman"/>
          <w:b/>
          <w:bCs/>
          <w:u w:val="single"/>
          <w:lang w:val="ro-RO"/>
        </w:rPr>
        <w:t>2</w:t>
      </w:r>
      <w:r w:rsidRPr="009A70C4">
        <w:rPr>
          <w:rFonts w:ascii="Times New Roman" w:hAnsi="Times New Roman" w:cs="Times New Roman"/>
          <w:b/>
          <w:bCs/>
          <w:u w:val="single"/>
          <w:lang w:val="ro-RO"/>
        </w:rPr>
        <w:t xml:space="preserve">. </w:t>
      </w:r>
      <w:r w:rsidR="00FE281B" w:rsidRPr="009A70C4">
        <w:rPr>
          <w:rFonts w:ascii="Times New Roman" w:hAnsi="Times New Roman" w:cs="Times New Roman"/>
          <w:b/>
          <w:bCs/>
          <w:u w:val="single"/>
          <w:lang w:val="ro-RO"/>
        </w:rPr>
        <w:t>Termeni de referință de bază</w:t>
      </w:r>
    </w:p>
    <w:bookmarkEnd w:id="2"/>
    <w:p w14:paraId="1D3A98D4" w14:textId="7A46918D" w:rsidR="002B63D9" w:rsidRPr="009A70C4" w:rsidRDefault="002B63D9" w:rsidP="002C4F27">
      <w:pPr>
        <w:pStyle w:val="a8"/>
        <w:numPr>
          <w:ilvl w:val="0"/>
          <w:numId w:val="19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>Raportul de expertiză tehnică va respecta Standardele în vigoare.</w:t>
      </w:r>
    </w:p>
    <w:p w14:paraId="65347A36" w14:textId="77777777" w:rsidR="002B63D9" w:rsidRPr="009A70C4" w:rsidRDefault="002B63D9" w:rsidP="002B63D9">
      <w:pPr>
        <w:pStyle w:val="a8"/>
        <w:numPr>
          <w:ilvl w:val="0"/>
          <w:numId w:val="19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t>Prestatorul va efectua studiile și cercetările pe teren:</w:t>
      </w:r>
    </w:p>
    <w:p w14:paraId="45F9782D" w14:textId="3D168872" w:rsidR="00374929" w:rsidRPr="009A70C4" w:rsidRDefault="00374929" w:rsidP="00374929">
      <w:pPr>
        <w:pStyle w:val="a8"/>
        <w:numPr>
          <w:ilvl w:val="1"/>
          <w:numId w:val="21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3" w:name="_Hlk222214042"/>
      <w:bookmarkStart w:id="4" w:name="_Hlk222214282"/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Ridicări topo</w:t>
      </w:r>
      <w:r w:rsidR="001A1C90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-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geo</w:t>
      </w:r>
      <w:r w:rsidR="001A1C90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dezic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e;</w:t>
      </w:r>
      <w:bookmarkEnd w:id="3"/>
    </w:p>
    <w:bookmarkEnd w:id="4"/>
    <w:p w14:paraId="143955AB" w14:textId="58D9571A" w:rsidR="002B63D9" w:rsidRPr="009A70C4" w:rsidRDefault="00C977B5" w:rsidP="002B63D9">
      <w:pPr>
        <w:pStyle w:val="a8"/>
        <w:numPr>
          <w:ilvl w:val="1"/>
          <w:numId w:val="21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Stud</w:t>
      </w:r>
      <w:r w:rsidR="004634CE" w:rsidRPr="009A70C4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4634CE" w:rsidRPr="009A70C4">
        <w:rPr>
          <w:rFonts w:ascii="Times New Roman" w:hAnsi="Times New Roman" w:cs="Times New Roman"/>
          <w:sz w:val="24"/>
          <w:szCs w:val="24"/>
          <w:lang w:val="ro-RO"/>
        </w:rPr>
        <w:t xml:space="preserve"> hidrometeorologice (inclusiv studiu hidraulic)</w:t>
      </w:r>
      <w:r w:rsidR="00E51743" w:rsidRPr="009A70C4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AD0BD64" w14:textId="73A74F41" w:rsidR="00797222" w:rsidRPr="009A70C4" w:rsidRDefault="006A444B" w:rsidP="00797222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9A70C4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6970B5" w:rsidRPr="009A70C4">
        <w:rPr>
          <w:rFonts w:ascii="Times New Roman" w:hAnsi="Times New Roman" w:cs="Times New Roman"/>
          <w:b/>
          <w:bCs/>
          <w:u w:val="single"/>
          <w:lang w:val="ro-RO"/>
        </w:rPr>
        <w:t>3</w:t>
      </w:r>
      <w:r w:rsidRPr="009A70C4">
        <w:rPr>
          <w:rFonts w:ascii="Times New Roman" w:hAnsi="Times New Roman" w:cs="Times New Roman"/>
          <w:b/>
          <w:bCs/>
          <w:u w:val="single"/>
          <w:lang w:val="ro-RO"/>
        </w:rPr>
        <w:t>. Condiții specifice</w:t>
      </w:r>
    </w:p>
    <w:p w14:paraId="68300CA8" w14:textId="77777777" w:rsidR="00DB212D" w:rsidRPr="00DB212D" w:rsidRDefault="00DB212D" w:rsidP="00DB212D">
      <w:pPr>
        <w:pStyle w:val="a8"/>
        <w:numPr>
          <w:ilvl w:val="0"/>
          <w:numId w:val="27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5" w:name="_Hlk223344084"/>
      <w:r w:rsidRPr="00DB212D">
        <w:rPr>
          <w:rFonts w:ascii="Times New Roman" w:hAnsi="Times New Roman" w:cs="Times New Roman"/>
          <w:sz w:val="24"/>
          <w:szCs w:val="24"/>
          <w:lang w:val="ro-RO"/>
        </w:rPr>
        <w:t xml:space="preserve">Ridicările topo-geodezice vor fi realizate în sistemul de coordonate </w:t>
      </w:r>
      <w:proofErr w:type="spellStart"/>
      <w:r w:rsidRPr="00DB212D">
        <w:rPr>
          <w:rFonts w:ascii="Times New Roman" w:hAnsi="Times New Roman" w:cs="Times New Roman"/>
          <w:sz w:val="24"/>
          <w:szCs w:val="24"/>
          <w:lang w:val="ro-RO"/>
        </w:rPr>
        <w:t>Mold</w:t>
      </w:r>
      <w:proofErr w:type="spellEnd"/>
      <w:r w:rsidRPr="00DB212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B212D">
        <w:rPr>
          <w:rFonts w:ascii="Times New Roman" w:hAnsi="Times New Roman" w:cs="Times New Roman"/>
          <w:sz w:val="24"/>
          <w:szCs w:val="24"/>
          <w:lang w:val="ro-RO"/>
        </w:rPr>
        <w:t>Ref</w:t>
      </w:r>
      <w:proofErr w:type="spellEnd"/>
      <w:r w:rsidRPr="00DB212D">
        <w:rPr>
          <w:rFonts w:ascii="Times New Roman" w:hAnsi="Times New Roman" w:cs="Times New Roman"/>
          <w:sz w:val="24"/>
          <w:szCs w:val="24"/>
          <w:lang w:val="ro-RO"/>
        </w:rPr>
        <w:t xml:space="preserve"> 99 și sistemul de înălțimi Baltic 1977;</w:t>
      </w:r>
    </w:p>
    <w:bookmarkEnd w:id="5"/>
    <w:p w14:paraId="1EB01FCF" w14:textId="7773440E" w:rsidR="00E1526E" w:rsidRDefault="00034E1A" w:rsidP="002B63D9">
      <w:pPr>
        <w:pStyle w:val="a8"/>
        <w:numPr>
          <w:ilvl w:val="0"/>
          <w:numId w:val="27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2B63D9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ercetările în teren și </w:t>
      </w:r>
      <w:r w:rsidR="00581EB0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studiu</w:t>
      </w:r>
      <w:r w:rsidR="00581EB0" w:rsidRPr="00132D6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hidrometeorologic</w:t>
      </w:r>
      <w:r w:rsidR="00737F1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(inclusiv studiu hidraulic)</w:t>
      </w:r>
      <w:r w:rsidR="002B63D9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 vor fi efectuate în număr necesar de a fi definitivate soluțiile constructive</w:t>
      </w:r>
      <w:r w:rsidR="00E1526E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7296B189" w14:textId="692DD9E3" w:rsidR="00C0478D" w:rsidRDefault="00C0478D" w:rsidP="002B63D9">
      <w:pPr>
        <w:pStyle w:val="a8"/>
        <w:numPr>
          <w:ilvl w:val="0"/>
          <w:numId w:val="27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Încercările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nedistructive, 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semi-distructive și adâncimea de carbonatare a betonului se vor executa numai la elementele podului realizate din beton sau beton armat, suprafețele cărora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permit efectuarea acestor tipuri de încercări;</w:t>
      </w:r>
    </w:p>
    <w:p w14:paraId="1C06C8F2" w14:textId="48EDFA18" w:rsidR="00DB212D" w:rsidRPr="00DB212D" w:rsidRDefault="00DB212D" w:rsidP="00DB212D">
      <w:pPr>
        <w:pStyle w:val="a8"/>
        <w:numPr>
          <w:ilvl w:val="0"/>
          <w:numId w:val="27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6" w:name="_Hlk223343950"/>
      <w:r w:rsidRPr="00DB212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examina inclusiv și fișa de constatare elaborată în conformitate cu CP D. 02.26:2023 și fișa tehnică elaborată în anul 1989, puse la dispoziție de către Beneficiar (Anexa nr.1 din prezentul caiet de sarcini);</w:t>
      </w:r>
      <w:bookmarkEnd w:id="6"/>
    </w:p>
    <w:p w14:paraId="2839CF1A" w14:textId="72DFD060" w:rsidR="002B63D9" w:rsidRPr="009A70C4" w:rsidRDefault="00C0478D" w:rsidP="002B63D9">
      <w:pPr>
        <w:pStyle w:val="a8"/>
        <w:numPr>
          <w:ilvl w:val="0"/>
          <w:numId w:val="2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stabili regimul de exploatare a podului (masă limitată pe osie, masa limitată, viteza maximă limitată, etc.) în baza concluziilor raportului</w:t>
      </w:r>
      <w:r w:rsidR="002B63D9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1142E0A8" w14:textId="30906D8E" w:rsidR="00582E55" w:rsidRPr="009A70C4" w:rsidRDefault="00582E55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>6</w:t>
      </w:r>
      <w:r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: </w:t>
      </w:r>
      <w:r w:rsidR="00DF7C0F"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>Conținutul documentației.</w:t>
      </w:r>
    </w:p>
    <w:p w14:paraId="7F1C97D6" w14:textId="3C5971F0" w:rsidR="00DF7C0F" w:rsidRPr="009A70C4" w:rsidRDefault="00DF7C0F" w:rsidP="00DF7C0F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9A70C4">
        <w:rPr>
          <w:rFonts w:ascii="Times New Roman" w:hAnsi="Times New Roman" w:cs="Times New Roman"/>
          <w:b/>
          <w:bCs/>
          <w:u w:val="single"/>
          <w:lang w:val="ro-RO"/>
        </w:rPr>
        <w:t xml:space="preserve">6.1. Conținutul </w:t>
      </w:r>
      <w:r w:rsidR="00181AEF" w:rsidRPr="009A70C4">
        <w:rPr>
          <w:rFonts w:ascii="Times New Roman" w:hAnsi="Times New Roman" w:cs="Times New Roman"/>
          <w:b/>
          <w:bCs/>
          <w:u w:val="single"/>
          <w:lang w:val="ro-RO"/>
        </w:rPr>
        <w:t>raportului de expertiză tehnică</w:t>
      </w:r>
      <w:r w:rsidRPr="009A70C4">
        <w:rPr>
          <w:rFonts w:ascii="Times New Roman" w:hAnsi="Times New Roman" w:cs="Times New Roman"/>
          <w:b/>
          <w:bCs/>
          <w:u w:val="single"/>
          <w:lang w:val="ro-RO"/>
        </w:rPr>
        <w:t>:</w:t>
      </w:r>
    </w:p>
    <w:p w14:paraId="06E6FFEB" w14:textId="7BFA169B" w:rsidR="00DF7C0F" w:rsidRPr="009A70C4" w:rsidRDefault="00DF7C0F" w:rsidP="00DF7C0F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Conținutul </w:t>
      </w:r>
      <w:r w:rsidR="00181AEF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raportului de expertiză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trebuie să </w:t>
      </w:r>
      <w:r w:rsidR="00181AEF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cuprindă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compartimentele și rapoartele cu conținutul definit în Capitolul 5 Termenii de referință. Compartimentele și rapoartele conexe se vor prezenta după cum urmează (dar nu se limitează):</w:t>
      </w:r>
    </w:p>
    <w:p w14:paraId="6106EE2A" w14:textId="5DE58CCE" w:rsidR="00DF7C0F" w:rsidRPr="009A70C4" w:rsidRDefault="00DF7C0F" w:rsidP="00DF7C0F">
      <w:pPr>
        <w:pStyle w:val="a8"/>
        <w:numPr>
          <w:ilvl w:val="0"/>
          <w:numId w:val="28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Memoriu explicativ general;</w:t>
      </w:r>
    </w:p>
    <w:p w14:paraId="40FC6957" w14:textId="77777777" w:rsidR="00181AEF" w:rsidRPr="009A70C4" w:rsidRDefault="00181AEF" w:rsidP="00181AEF">
      <w:pPr>
        <w:pStyle w:val="a8"/>
        <w:numPr>
          <w:ilvl w:val="0"/>
          <w:numId w:val="28"/>
        </w:numPr>
        <w:spacing w:after="6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 de evaluare a rezistenței la compresiune a betonului prin metode nedistructive și semi-nedistructive;</w:t>
      </w:r>
    </w:p>
    <w:p w14:paraId="1F8F0AFC" w14:textId="66E5C7E3" w:rsidR="00181AEF" w:rsidRPr="009A70C4" w:rsidRDefault="00181AEF" w:rsidP="00181AEF">
      <w:pPr>
        <w:pStyle w:val="a8"/>
        <w:numPr>
          <w:ilvl w:val="0"/>
          <w:numId w:val="28"/>
        </w:numPr>
        <w:spacing w:after="6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 de măsurare a adâncimii de carbonatare a betonului;</w:t>
      </w:r>
    </w:p>
    <w:p w14:paraId="18324FE5" w14:textId="0997F133" w:rsidR="00181AEF" w:rsidRPr="009A70C4" w:rsidRDefault="004634CE" w:rsidP="00181AEF">
      <w:pPr>
        <w:pStyle w:val="a8"/>
        <w:numPr>
          <w:ilvl w:val="0"/>
          <w:numId w:val="28"/>
        </w:numPr>
        <w:spacing w:after="6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 hidrometeorologic (inclusiv studiu hidraulic)</w:t>
      </w:r>
      <w:r w:rsidR="00181AEF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4BB27BD6" w14:textId="2B75562F" w:rsidR="00181AEF" w:rsidRPr="009A70C4" w:rsidRDefault="00181AEF" w:rsidP="00181AEF">
      <w:pPr>
        <w:pStyle w:val="a8"/>
        <w:numPr>
          <w:ilvl w:val="0"/>
          <w:numId w:val="28"/>
        </w:numPr>
        <w:spacing w:after="6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 topo</w:t>
      </w:r>
      <w:r w:rsidR="001A1C90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-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geodezic;</w:t>
      </w:r>
    </w:p>
    <w:p w14:paraId="179C9BAC" w14:textId="26E1785E" w:rsidR="00B60F04" w:rsidRPr="009A70C4" w:rsidRDefault="00C0478D" w:rsidP="00B60F04">
      <w:pPr>
        <w:pStyle w:val="a8"/>
        <w:numPr>
          <w:ilvl w:val="0"/>
          <w:numId w:val="28"/>
        </w:numPr>
        <w:spacing w:after="6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7" w:name="_Hlk222314750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>Recomandări privind regimul de exploatare a podului în baza concluziilor raportului (masă limitată pe osie, masa limitată, viteza maximă limitată, etc.)</w:t>
      </w:r>
      <w:r w:rsidR="00B60F04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bookmarkEnd w:id="7"/>
    <w:p w14:paraId="61D3CA1D" w14:textId="3FE4F045" w:rsidR="003F2937" w:rsidRPr="009A70C4" w:rsidRDefault="00C0478D" w:rsidP="003E309F">
      <w:pPr>
        <w:pStyle w:val="a8"/>
        <w:numPr>
          <w:ilvl w:val="0"/>
          <w:numId w:val="28"/>
        </w:numPr>
        <w:spacing w:after="6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înainta minim 2 propuneri de soluții tehnice (concepte) pentru lucrările de reparație/consolidare necesare, estimate pe baza concluziilor expertizei</w:t>
      </w:r>
      <w:r w:rsidR="003F2937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4B1A4736" w14:textId="56691254" w:rsidR="00B77FDE" w:rsidRPr="009A70C4" w:rsidRDefault="00B77FDE" w:rsidP="00B77FDE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9A70C4">
        <w:rPr>
          <w:rFonts w:ascii="Times New Roman" w:hAnsi="Times New Roman" w:cs="Times New Roman"/>
          <w:b/>
          <w:bCs/>
          <w:u w:val="single"/>
          <w:lang w:val="ro-RO"/>
        </w:rPr>
        <w:t xml:space="preserve">6.2. </w:t>
      </w:r>
      <w:r w:rsidR="00D26D1B" w:rsidRPr="009A70C4">
        <w:rPr>
          <w:rFonts w:ascii="Times New Roman" w:hAnsi="Times New Roman" w:cs="Times New Roman"/>
          <w:b/>
          <w:bCs/>
          <w:u w:val="single"/>
          <w:lang w:val="ro-RO"/>
        </w:rPr>
        <w:t>Condiții de respectare a normelor și legislației în vigoare la elaborarea rapoartelor</w:t>
      </w:r>
      <w:r w:rsidRPr="009A70C4">
        <w:rPr>
          <w:rFonts w:ascii="Times New Roman" w:hAnsi="Times New Roman" w:cs="Times New Roman"/>
          <w:b/>
          <w:bCs/>
          <w:u w:val="single"/>
          <w:lang w:val="ro-RO"/>
        </w:rPr>
        <w:t>:</w:t>
      </w:r>
    </w:p>
    <w:p w14:paraId="2EE70C9D" w14:textId="38045BC3" w:rsidR="00733CC5" w:rsidRPr="009A70C4" w:rsidRDefault="00784EDF" w:rsidP="00733CC5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elaborarea </w:t>
      </w:r>
      <w:r w:rsidR="00D90B40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raportului de expertiză tehnică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prestatorul va respecta în strictă conformitate</w:t>
      </w:r>
      <w:r w:rsidR="00D90B40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următoarele standarde, documente și acte normative</w:t>
      </w:r>
      <w:r w:rsidR="00D90B40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(dar nu se limitează)</w:t>
      </w:r>
      <w:r w:rsidR="00733CC5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:</w:t>
      </w:r>
    </w:p>
    <w:p w14:paraId="55089A32" w14:textId="15E51828" w:rsidR="00784EDF" w:rsidRPr="009A70C4" w:rsidRDefault="00784EDF" w:rsidP="00733CC5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„Regulamentul privind verificarea documentației de proiect și expertiza tehnică a proiectelor și construcțiilor” aprobat prin HG Nr. 743/2024 din 06.11.2024;</w:t>
      </w:r>
    </w:p>
    <w:p w14:paraId="34FAC079" w14:textId="47ADA4A5" w:rsidR="00D90B40" w:rsidRPr="009A70C4" w:rsidRDefault="00733CC5" w:rsidP="00165538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D.02.2:2023 „Reguli privind efectuarea inspectării, diagnosticării, stabilirea stării tehnice a lucrărilor de artă (poduri, podețe) amplasate pe drumuri”;</w:t>
      </w:r>
    </w:p>
    <w:p w14:paraId="3DB18F0A" w14:textId="77777777" w:rsidR="00D90B40" w:rsidRPr="009A70C4" w:rsidRDefault="00733CC5" w:rsidP="00165538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D.02.06-2014 „Ghid de evaluare a stării lucrărilor de artă pe baza funcționalității”;</w:t>
      </w:r>
    </w:p>
    <w:p w14:paraId="5517E6BD" w14:textId="26536A27" w:rsidR="00165538" w:rsidRPr="009A70C4" w:rsidRDefault="00733CC5" w:rsidP="00165538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F.02.03:2019 „Construcții din beton și beton armat. Evaluarea in-situ a rezistenței la compresiune a betonului din structuri și din elemente prefabricate”;</w:t>
      </w:r>
    </w:p>
    <w:p w14:paraId="691C0E3E" w14:textId="28CB6DA9" w:rsidR="00165538" w:rsidRPr="009A70C4" w:rsidRDefault="00165538" w:rsidP="00165538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Măsurare adâncimii de carbonatare a betonului</w:t>
      </w:r>
      <w:r w:rsidR="00834ED9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conform SM SR EN 14630:2011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7814EC69" w14:textId="155CE8C8" w:rsidR="00EA4D5D" w:rsidRPr="009A70C4" w:rsidRDefault="00784EDF" w:rsidP="00936B44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Cod Nr. CUC434/2023 din 28.12.2023 Urbanismului și Construcțiilor</w:t>
      </w:r>
      <w:r w:rsidR="00936B44" w:rsidRPr="009A70C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.</w:t>
      </w:r>
    </w:p>
    <w:p w14:paraId="23A97CD1" w14:textId="2E5ADEE9" w:rsidR="00831C7F" w:rsidRPr="009A70C4" w:rsidRDefault="00036D5C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>7</w:t>
      </w:r>
      <w:r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r w:rsidR="00831C7F" w:rsidRPr="009A70C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Aranjamente de raportare</w:t>
      </w:r>
    </w:p>
    <w:p w14:paraId="6039D30F" w14:textId="68B82F98" w:rsidR="00D44F0E" w:rsidRPr="009A70C4" w:rsidRDefault="00582E55" w:rsidP="00582E55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</w:t>
      </w:r>
      <w:r w:rsidR="00B77FDE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artele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643EAA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v</w:t>
      </w:r>
      <w:r w:rsidR="00B77FDE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or</w:t>
      </w:r>
      <w:r w:rsidR="00643EAA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fi prezentat</w:t>
      </w:r>
      <w:r w:rsidR="00B77FDE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în volum de 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</w:t>
      </w:r>
      <w:r w:rsidR="00643EAA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două</w:t>
      </w:r>
      <w:r w:rsidR="00643EAA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 exemplar</w:t>
      </w:r>
      <w:r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în limba română, inclusiv: conținutul </w:t>
      </w:r>
      <w:r w:rsidR="008F3684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</w:t>
      </w:r>
      <w:r w:rsidR="00B77FDE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artelor</w:t>
      </w:r>
      <w:r w:rsidR="00643EAA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complet scanat</w:t>
      </w:r>
      <w:r w:rsidR="00B77FDE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și avizat</w:t>
      </w:r>
      <w:r w:rsidR="00B77FDE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 versiunea editabilă (PDF, Word, DWG</w:t>
      </w:r>
      <w:r w:rsidR="004A0D96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</w:t>
      </w:r>
      <w:r w:rsidR="00643EAA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ș.a.).</w:t>
      </w:r>
    </w:p>
    <w:p w14:paraId="5513821A" w14:textId="687311C9" w:rsidR="00B32B24" w:rsidRPr="009A70C4" w:rsidRDefault="00B32B24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17E2CE7" w14:textId="008D6E71" w:rsidR="00B32B24" w:rsidRPr="009A70C4" w:rsidRDefault="00B32B24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C1D5E2E" w14:textId="77777777" w:rsidR="006166F4" w:rsidRPr="009A70C4" w:rsidRDefault="006166F4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4FD2564" w14:textId="15CEE28D" w:rsidR="004A4D79" w:rsidRPr="009A70C4" w:rsidRDefault="004A4D79" w:rsidP="00B96D68">
      <w:pPr>
        <w:pStyle w:val="1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9A70C4">
        <w:rPr>
          <w:rFonts w:ascii="Times New Roman" w:hAnsi="Times New Roman" w:cs="Times New Roman"/>
          <w:sz w:val="24"/>
          <w:szCs w:val="24"/>
          <w:lang w:val="ro-RO"/>
        </w:rPr>
        <w:br w:type="column"/>
      </w:r>
      <w:r w:rsidRPr="009A70C4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lastRenderedPageBreak/>
        <w:t>Anexa Nr.1</w:t>
      </w:r>
    </w:p>
    <w:p w14:paraId="406E89A3" w14:textId="77777777" w:rsidR="004A4D79" w:rsidRPr="009A70C4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9A70C4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Informație livrabilă de către Beneficiar</w:t>
      </w:r>
    </w:p>
    <w:p w14:paraId="6BA310B2" w14:textId="77777777" w:rsidR="004A4D79" w:rsidRPr="009A70C4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959"/>
      </w:tblGrid>
      <w:tr w:rsidR="004A4D79" w:rsidRPr="00480143" w14:paraId="35CCD472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7EBD" w14:textId="77777777" w:rsidR="004A4D79" w:rsidRPr="009A70C4" w:rsidRDefault="004A4D79" w:rsidP="002C4F27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9A70C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EFF17" w14:textId="77777777" w:rsidR="004A4D79" w:rsidRPr="009A70C4" w:rsidRDefault="004A4D79" w:rsidP="002C4F27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9A70C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Informație livrabilă de către Beneficiar</w:t>
            </w:r>
          </w:p>
        </w:tc>
      </w:tr>
      <w:tr w:rsidR="004A4D79" w:rsidRPr="00480143" w14:paraId="1EA13DF1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14036" w14:textId="088B39BA" w:rsidR="004A4D79" w:rsidRPr="007448C7" w:rsidRDefault="00AF723C" w:rsidP="00AF723C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448C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2445" w14:textId="094D717A" w:rsidR="004A4D79" w:rsidRPr="007448C7" w:rsidRDefault="00374D06" w:rsidP="00AF723C">
            <w:pPr>
              <w:spacing w:after="60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448C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Beneficiarul v-a pune la dispoziția prestatorului documentația existentă (fișa de constatare elaborată în conformitate cu CP D. 02.26:2023</w:t>
            </w:r>
            <w:r w:rsidR="00FD3B36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FD3B36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și fișa tehnică elaborată în anul 1989</w:t>
            </w:r>
            <w:r w:rsidRPr="007448C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)</w:t>
            </w:r>
          </w:p>
        </w:tc>
      </w:tr>
    </w:tbl>
    <w:p w14:paraId="0BED27AA" w14:textId="77777777" w:rsidR="004A4D79" w:rsidRPr="009A70C4" w:rsidRDefault="004A4D79" w:rsidP="002C4F27">
      <w:pPr>
        <w:spacing w:after="6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4E753369" w14:textId="77777777" w:rsidR="000477CA" w:rsidRPr="009A70C4" w:rsidRDefault="000477CA" w:rsidP="002C4F27">
      <w:pPr>
        <w:spacing w:after="6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sectPr w:rsidR="000477CA" w:rsidRPr="009A70C4" w:rsidSect="00850D6C">
      <w:footerReference w:type="default" r:id="rId8"/>
      <w:pgSz w:w="11906" w:h="16838"/>
      <w:pgMar w:top="567" w:right="566" w:bottom="851" w:left="1701" w:header="709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BBC16" w14:textId="77777777" w:rsidR="00176DBD" w:rsidRDefault="00176DBD" w:rsidP="00C44049">
      <w:pPr>
        <w:spacing w:after="0" w:line="240" w:lineRule="auto"/>
      </w:pPr>
      <w:r>
        <w:separator/>
      </w:r>
    </w:p>
  </w:endnote>
  <w:endnote w:type="continuationSeparator" w:id="0">
    <w:p w14:paraId="6BD57622" w14:textId="77777777" w:rsidR="00176DBD" w:rsidRDefault="00176DBD" w:rsidP="00C4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-117041453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7B3E95" w14:textId="03AB325A" w:rsidR="009C4E45" w:rsidRPr="00C44049" w:rsidRDefault="009C4E45" w:rsidP="004A0D96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ab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ab/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pagina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instrText>PAGE</w:instrTex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din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CF535" w14:textId="77777777" w:rsidR="00176DBD" w:rsidRDefault="00176DBD" w:rsidP="00C44049">
      <w:pPr>
        <w:spacing w:after="0" w:line="240" w:lineRule="auto"/>
      </w:pPr>
      <w:r>
        <w:separator/>
      </w:r>
    </w:p>
  </w:footnote>
  <w:footnote w:type="continuationSeparator" w:id="0">
    <w:p w14:paraId="41D0D83D" w14:textId="77777777" w:rsidR="00176DBD" w:rsidRDefault="00176DBD" w:rsidP="00C4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5441"/>
    <w:multiLevelType w:val="hybridMultilevel"/>
    <w:tmpl w:val="256E6674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2473A"/>
    <w:multiLevelType w:val="hybridMultilevel"/>
    <w:tmpl w:val="3FB20A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84521"/>
    <w:multiLevelType w:val="hybridMultilevel"/>
    <w:tmpl w:val="94DC684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21EDE"/>
    <w:multiLevelType w:val="hybridMultilevel"/>
    <w:tmpl w:val="9D56541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B87692"/>
    <w:multiLevelType w:val="hybridMultilevel"/>
    <w:tmpl w:val="C846D098"/>
    <w:lvl w:ilvl="0" w:tplc="AAC845D0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0EDE1C59"/>
    <w:multiLevelType w:val="hybridMultilevel"/>
    <w:tmpl w:val="84DC87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2576F"/>
    <w:multiLevelType w:val="hybridMultilevel"/>
    <w:tmpl w:val="2A6601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341AA4"/>
    <w:multiLevelType w:val="hybridMultilevel"/>
    <w:tmpl w:val="D2EAE8D8"/>
    <w:lvl w:ilvl="0" w:tplc="47E215E0">
      <w:numFmt w:val="bullet"/>
      <w:lvlText w:val="-"/>
      <w:lvlJc w:val="left"/>
      <w:pPr>
        <w:ind w:left="780" w:hanging="420"/>
      </w:pPr>
      <w:rPr>
        <w:rFonts w:ascii="Arial Narrow" w:eastAsia="Times New Roman" w:hAnsi="Arial Narrow" w:cs="Times New Roman"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AE237D"/>
    <w:multiLevelType w:val="hybridMultilevel"/>
    <w:tmpl w:val="B2FA8CE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C2047"/>
    <w:multiLevelType w:val="hybridMultilevel"/>
    <w:tmpl w:val="17823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EA72D2"/>
    <w:multiLevelType w:val="hybridMultilevel"/>
    <w:tmpl w:val="77D219A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41461"/>
    <w:multiLevelType w:val="hybridMultilevel"/>
    <w:tmpl w:val="02CEE174"/>
    <w:lvl w:ilvl="0" w:tplc="47E215E0">
      <w:numFmt w:val="bullet"/>
      <w:lvlText w:val="-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DE4794C"/>
    <w:multiLevelType w:val="hybridMultilevel"/>
    <w:tmpl w:val="8C46EA7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93EC341A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C183D"/>
    <w:multiLevelType w:val="hybridMultilevel"/>
    <w:tmpl w:val="FEDE3A9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E435B5"/>
    <w:multiLevelType w:val="hybridMultilevel"/>
    <w:tmpl w:val="28EA26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D11A5A"/>
    <w:multiLevelType w:val="hybridMultilevel"/>
    <w:tmpl w:val="110AEB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9A3B20"/>
    <w:multiLevelType w:val="hybridMultilevel"/>
    <w:tmpl w:val="3FB20A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7B1C66"/>
    <w:multiLevelType w:val="hybridMultilevel"/>
    <w:tmpl w:val="4E2E8D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9A3E56"/>
    <w:multiLevelType w:val="hybridMultilevel"/>
    <w:tmpl w:val="4FDE71B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EF7C01"/>
    <w:multiLevelType w:val="hybridMultilevel"/>
    <w:tmpl w:val="9AE8314E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D27F91"/>
    <w:multiLevelType w:val="hybridMultilevel"/>
    <w:tmpl w:val="D644A92C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535F32"/>
    <w:multiLevelType w:val="hybridMultilevel"/>
    <w:tmpl w:val="926EF61C"/>
    <w:lvl w:ilvl="0" w:tplc="47E215E0">
      <w:numFmt w:val="bullet"/>
      <w:lvlText w:val="-"/>
      <w:lvlJc w:val="left"/>
      <w:pPr>
        <w:ind w:left="780" w:hanging="420"/>
      </w:pPr>
      <w:rPr>
        <w:rFonts w:ascii="Arial Narrow" w:eastAsia="Times New Roman" w:hAnsi="Arial Narrow" w:cs="Times New Roman"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F4352"/>
    <w:multiLevelType w:val="hybridMultilevel"/>
    <w:tmpl w:val="AB964BB2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F1425"/>
    <w:multiLevelType w:val="hybridMultilevel"/>
    <w:tmpl w:val="3714712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246B7B"/>
    <w:multiLevelType w:val="hybridMultilevel"/>
    <w:tmpl w:val="348C2B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AF28DF"/>
    <w:multiLevelType w:val="hybridMultilevel"/>
    <w:tmpl w:val="D5FE0CAC"/>
    <w:lvl w:ilvl="0" w:tplc="79285998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A613BD"/>
    <w:multiLevelType w:val="hybridMultilevel"/>
    <w:tmpl w:val="ADA29E66"/>
    <w:lvl w:ilvl="0" w:tplc="2C5AFA1A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E32EC8"/>
    <w:multiLevelType w:val="hybridMultilevel"/>
    <w:tmpl w:val="B81C8A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9E34D0F"/>
    <w:multiLevelType w:val="hybridMultilevel"/>
    <w:tmpl w:val="F09C1984"/>
    <w:lvl w:ilvl="0" w:tplc="E7C0432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248A74A"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FF385A"/>
    <w:multiLevelType w:val="hybridMultilevel"/>
    <w:tmpl w:val="1108ADCA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A468A3CA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94220A"/>
    <w:multiLevelType w:val="hybridMultilevel"/>
    <w:tmpl w:val="37DA314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F93B17"/>
    <w:multiLevelType w:val="hybridMultilevel"/>
    <w:tmpl w:val="610EB624"/>
    <w:lvl w:ilvl="0" w:tplc="039E1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47E215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2" w:tplc="2FA05C48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49B035C"/>
    <w:multiLevelType w:val="hybridMultilevel"/>
    <w:tmpl w:val="646E46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A7551E"/>
    <w:multiLevelType w:val="hybridMultilevel"/>
    <w:tmpl w:val="AE42877E"/>
    <w:lvl w:ilvl="0" w:tplc="13E47DB2">
      <w:start w:val="1"/>
      <w:numFmt w:val="lowerRoman"/>
      <w:lvlText w:val="%1.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 w15:restartNumberingAfterBreak="0">
    <w:nsid w:val="56803FEC"/>
    <w:multiLevelType w:val="hybridMultilevel"/>
    <w:tmpl w:val="0FC8AE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9E6FE4"/>
    <w:multiLevelType w:val="hybridMultilevel"/>
    <w:tmpl w:val="7F1A8DE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CAB6266"/>
    <w:multiLevelType w:val="hybridMultilevel"/>
    <w:tmpl w:val="F0E424F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D152F50"/>
    <w:multiLevelType w:val="hybridMultilevel"/>
    <w:tmpl w:val="3F421C1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693467"/>
    <w:multiLevelType w:val="hybridMultilevel"/>
    <w:tmpl w:val="3FB20A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364F41"/>
    <w:multiLevelType w:val="hybridMultilevel"/>
    <w:tmpl w:val="8728A4EA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5B1D07"/>
    <w:multiLevelType w:val="hybridMultilevel"/>
    <w:tmpl w:val="1F988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9E64ED"/>
    <w:multiLevelType w:val="hybridMultilevel"/>
    <w:tmpl w:val="5AFE291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ED47B6"/>
    <w:multiLevelType w:val="hybridMultilevel"/>
    <w:tmpl w:val="DEDA0DD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2F763A"/>
    <w:multiLevelType w:val="hybridMultilevel"/>
    <w:tmpl w:val="34FC1D2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E00919"/>
    <w:multiLevelType w:val="hybridMultilevel"/>
    <w:tmpl w:val="A8040CD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673605"/>
    <w:multiLevelType w:val="hybridMultilevel"/>
    <w:tmpl w:val="13307B0E"/>
    <w:lvl w:ilvl="0" w:tplc="41C48A1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733F7E"/>
    <w:multiLevelType w:val="hybridMultilevel"/>
    <w:tmpl w:val="4D38ABE0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AA5F13"/>
    <w:multiLevelType w:val="multilevel"/>
    <w:tmpl w:val="F77605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7D4476FB"/>
    <w:multiLevelType w:val="hybridMultilevel"/>
    <w:tmpl w:val="74C89C8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641646">
    <w:abstractNumId w:val="36"/>
  </w:num>
  <w:num w:numId="2" w16cid:durableId="1142119039">
    <w:abstractNumId w:val="40"/>
  </w:num>
  <w:num w:numId="3" w16cid:durableId="905409575">
    <w:abstractNumId w:val="9"/>
  </w:num>
  <w:num w:numId="4" w16cid:durableId="2007827466">
    <w:abstractNumId w:val="12"/>
  </w:num>
  <w:num w:numId="5" w16cid:durableId="2135441372">
    <w:abstractNumId w:val="10"/>
  </w:num>
  <w:num w:numId="6" w16cid:durableId="678195807">
    <w:abstractNumId w:val="20"/>
  </w:num>
  <w:num w:numId="7" w16cid:durableId="1915235922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41278430">
    <w:abstractNumId w:val="21"/>
  </w:num>
  <w:num w:numId="9" w16cid:durableId="1741292006">
    <w:abstractNumId w:val="31"/>
  </w:num>
  <w:num w:numId="10" w16cid:durableId="1164711388">
    <w:abstractNumId w:val="11"/>
  </w:num>
  <w:num w:numId="11" w16cid:durableId="1654677982">
    <w:abstractNumId w:val="27"/>
  </w:num>
  <w:num w:numId="12" w16cid:durableId="1285306933">
    <w:abstractNumId w:val="47"/>
  </w:num>
  <w:num w:numId="13" w16cid:durableId="307327002">
    <w:abstractNumId w:val="7"/>
  </w:num>
  <w:num w:numId="14" w16cid:durableId="663238729">
    <w:abstractNumId w:val="46"/>
  </w:num>
  <w:num w:numId="15" w16cid:durableId="1149858787">
    <w:abstractNumId w:val="0"/>
  </w:num>
  <w:num w:numId="16" w16cid:durableId="1099256168">
    <w:abstractNumId w:val="34"/>
  </w:num>
  <w:num w:numId="17" w16cid:durableId="1116024434">
    <w:abstractNumId w:val="28"/>
  </w:num>
  <w:num w:numId="18" w16cid:durableId="994644712">
    <w:abstractNumId w:val="15"/>
  </w:num>
  <w:num w:numId="19" w16cid:durableId="1988128666">
    <w:abstractNumId w:val="24"/>
  </w:num>
  <w:num w:numId="20" w16cid:durableId="1581478563">
    <w:abstractNumId w:val="8"/>
  </w:num>
  <w:num w:numId="21" w16cid:durableId="462819389">
    <w:abstractNumId w:val="17"/>
  </w:num>
  <w:num w:numId="22" w16cid:durableId="168326798">
    <w:abstractNumId w:val="42"/>
  </w:num>
  <w:num w:numId="23" w16cid:durableId="772015055">
    <w:abstractNumId w:val="41"/>
  </w:num>
  <w:num w:numId="24" w16cid:durableId="1485585085">
    <w:abstractNumId w:val="2"/>
  </w:num>
  <w:num w:numId="25" w16cid:durableId="1253853839">
    <w:abstractNumId w:val="14"/>
  </w:num>
  <w:num w:numId="26" w16cid:durableId="53821104">
    <w:abstractNumId w:val="45"/>
  </w:num>
  <w:num w:numId="27" w16cid:durableId="1167943758">
    <w:abstractNumId w:val="22"/>
  </w:num>
  <w:num w:numId="28" w16cid:durableId="833840804">
    <w:abstractNumId w:val="38"/>
  </w:num>
  <w:num w:numId="29" w16cid:durableId="1496994966">
    <w:abstractNumId w:val="29"/>
  </w:num>
  <w:num w:numId="30" w16cid:durableId="1709182248">
    <w:abstractNumId w:val="19"/>
  </w:num>
  <w:num w:numId="31" w16cid:durableId="1905220278">
    <w:abstractNumId w:val="44"/>
  </w:num>
  <w:num w:numId="32" w16cid:durableId="307369666">
    <w:abstractNumId w:val="13"/>
  </w:num>
  <w:num w:numId="33" w16cid:durableId="583418047">
    <w:abstractNumId w:val="30"/>
  </w:num>
  <w:num w:numId="34" w16cid:durableId="909923181">
    <w:abstractNumId w:val="16"/>
  </w:num>
  <w:num w:numId="35" w16cid:durableId="1087456863">
    <w:abstractNumId w:val="43"/>
  </w:num>
  <w:num w:numId="36" w16cid:durableId="1462113622">
    <w:abstractNumId w:val="35"/>
  </w:num>
  <w:num w:numId="37" w16cid:durableId="1637561653">
    <w:abstractNumId w:val="5"/>
  </w:num>
  <w:num w:numId="38" w16cid:durableId="1542328895">
    <w:abstractNumId w:val="33"/>
  </w:num>
  <w:num w:numId="39" w16cid:durableId="701514884">
    <w:abstractNumId w:val="18"/>
  </w:num>
  <w:num w:numId="40" w16cid:durableId="496313219">
    <w:abstractNumId w:val="3"/>
  </w:num>
  <w:num w:numId="41" w16cid:durableId="666832081">
    <w:abstractNumId w:val="4"/>
  </w:num>
  <w:num w:numId="42" w16cid:durableId="1020203743">
    <w:abstractNumId w:val="26"/>
  </w:num>
  <w:num w:numId="43" w16cid:durableId="93323791">
    <w:abstractNumId w:val="48"/>
  </w:num>
  <w:num w:numId="44" w16cid:durableId="359938978">
    <w:abstractNumId w:val="23"/>
  </w:num>
  <w:num w:numId="45" w16cid:durableId="205870227">
    <w:abstractNumId w:val="1"/>
  </w:num>
  <w:num w:numId="46" w16cid:durableId="479352477">
    <w:abstractNumId w:val="39"/>
  </w:num>
  <w:num w:numId="47" w16cid:durableId="1504661825">
    <w:abstractNumId w:val="25"/>
  </w:num>
  <w:num w:numId="48" w16cid:durableId="1337733776">
    <w:abstractNumId w:val="37"/>
  </w:num>
  <w:num w:numId="49" w16cid:durableId="968365017">
    <w:abstractNumId w:val="32"/>
  </w:num>
  <w:num w:numId="50" w16cid:durableId="15015852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49"/>
    <w:rsid w:val="000047EC"/>
    <w:rsid w:val="00015787"/>
    <w:rsid w:val="00020457"/>
    <w:rsid w:val="000304F4"/>
    <w:rsid w:val="00034E1A"/>
    <w:rsid w:val="00036D5C"/>
    <w:rsid w:val="00044EEB"/>
    <w:rsid w:val="000477CA"/>
    <w:rsid w:val="00052125"/>
    <w:rsid w:val="00053A91"/>
    <w:rsid w:val="00055C30"/>
    <w:rsid w:val="00056BFE"/>
    <w:rsid w:val="00071B3F"/>
    <w:rsid w:val="00074417"/>
    <w:rsid w:val="00076D13"/>
    <w:rsid w:val="00083234"/>
    <w:rsid w:val="0008353F"/>
    <w:rsid w:val="00083D00"/>
    <w:rsid w:val="00085F98"/>
    <w:rsid w:val="000A60A5"/>
    <w:rsid w:val="000A7DB8"/>
    <w:rsid w:val="000B0D19"/>
    <w:rsid w:val="000B6217"/>
    <w:rsid w:val="000B6697"/>
    <w:rsid w:val="000C0657"/>
    <w:rsid w:val="000D43C8"/>
    <w:rsid w:val="000E7AAF"/>
    <w:rsid w:val="00102E58"/>
    <w:rsid w:val="0010628B"/>
    <w:rsid w:val="001304BD"/>
    <w:rsid w:val="001308C5"/>
    <w:rsid w:val="00141341"/>
    <w:rsid w:val="001425FB"/>
    <w:rsid w:val="00160EF2"/>
    <w:rsid w:val="00163513"/>
    <w:rsid w:val="00165538"/>
    <w:rsid w:val="0016651F"/>
    <w:rsid w:val="00167068"/>
    <w:rsid w:val="00167340"/>
    <w:rsid w:val="00167E73"/>
    <w:rsid w:val="0017148F"/>
    <w:rsid w:val="00171840"/>
    <w:rsid w:val="00172AC1"/>
    <w:rsid w:val="00176DBD"/>
    <w:rsid w:val="00181AEF"/>
    <w:rsid w:val="001911E0"/>
    <w:rsid w:val="001A1C90"/>
    <w:rsid w:val="001A3F20"/>
    <w:rsid w:val="001C4303"/>
    <w:rsid w:val="001D2A64"/>
    <w:rsid w:val="001D5DEA"/>
    <w:rsid w:val="001D7584"/>
    <w:rsid w:val="001E19D4"/>
    <w:rsid w:val="001E25A3"/>
    <w:rsid w:val="001F2FB7"/>
    <w:rsid w:val="001F3715"/>
    <w:rsid w:val="001F7D16"/>
    <w:rsid w:val="00211104"/>
    <w:rsid w:val="0021361B"/>
    <w:rsid w:val="00220582"/>
    <w:rsid w:val="002210C6"/>
    <w:rsid w:val="0022265A"/>
    <w:rsid w:val="00223480"/>
    <w:rsid w:val="002315A3"/>
    <w:rsid w:val="002329BF"/>
    <w:rsid w:val="0023611A"/>
    <w:rsid w:val="002407A4"/>
    <w:rsid w:val="00243074"/>
    <w:rsid w:val="002621D0"/>
    <w:rsid w:val="00272E78"/>
    <w:rsid w:val="00281D2E"/>
    <w:rsid w:val="00285B92"/>
    <w:rsid w:val="002909CE"/>
    <w:rsid w:val="002A3881"/>
    <w:rsid w:val="002A52D5"/>
    <w:rsid w:val="002B2338"/>
    <w:rsid w:val="002B63D9"/>
    <w:rsid w:val="002C4F27"/>
    <w:rsid w:val="002F1F47"/>
    <w:rsid w:val="00307B92"/>
    <w:rsid w:val="00313B4A"/>
    <w:rsid w:val="00321383"/>
    <w:rsid w:val="0033487D"/>
    <w:rsid w:val="0035293C"/>
    <w:rsid w:val="00357E9D"/>
    <w:rsid w:val="0036725C"/>
    <w:rsid w:val="0036781E"/>
    <w:rsid w:val="00374929"/>
    <w:rsid w:val="00374D06"/>
    <w:rsid w:val="00375E17"/>
    <w:rsid w:val="0039314D"/>
    <w:rsid w:val="003935CA"/>
    <w:rsid w:val="00397056"/>
    <w:rsid w:val="003B274F"/>
    <w:rsid w:val="003B663C"/>
    <w:rsid w:val="003D05B3"/>
    <w:rsid w:val="003D2BB9"/>
    <w:rsid w:val="003D7583"/>
    <w:rsid w:val="003E309F"/>
    <w:rsid w:val="003E532E"/>
    <w:rsid w:val="003E735E"/>
    <w:rsid w:val="003F0567"/>
    <w:rsid w:val="003F2937"/>
    <w:rsid w:val="003F2A2A"/>
    <w:rsid w:val="004162DE"/>
    <w:rsid w:val="00416F1F"/>
    <w:rsid w:val="00430334"/>
    <w:rsid w:val="004340DA"/>
    <w:rsid w:val="00434133"/>
    <w:rsid w:val="00443C3C"/>
    <w:rsid w:val="004549FF"/>
    <w:rsid w:val="004570EF"/>
    <w:rsid w:val="00457F85"/>
    <w:rsid w:val="00461096"/>
    <w:rsid w:val="004634CE"/>
    <w:rsid w:val="00474F9D"/>
    <w:rsid w:val="00475B14"/>
    <w:rsid w:val="00480143"/>
    <w:rsid w:val="004848B7"/>
    <w:rsid w:val="004853B5"/>
    <w:rsid w:val="0049008A"/>
    <w:rsid w:val="00490F94"/>
    <w:rsid w:val="004A0D96"/>
    <w:rsid w:val="004A4D79"/>
    <w:rsid w:val="004A504B"/>
    <w:rsid w:val="004D1F69"/>
    <w:rsid w:val="004F0325"/>
    <w:rsid w:val="004F6924"/>
    <w:rsid w:val="005077B6"/>
    <w:rsid w:val="00523B20"/>
    <w:rsid w:val="00527F76"/>
    <w:rsid w:val="00533A48"/>
    <w:rsid w:val="005364B8"/>
    <w:rsid w:val="005377A8"/>
    <w:rsid w:val="0054274A"/>
    <w:rsid w:val="00545984"/>
    <w:rsid w:val="00581EB0"/>
    <w:rsid w:val="00582E55"/>
    <w:rsid w:val="00594E9C"/>
    <w:rsid w:val="005A6EE6"/>
    <w:rsid w:val="005B28D3"/>
    <w:rsid w:val="005B2CD2"/>
    <w:rsid w:val="005B56EE"/>
    <w:rsid w:val="005C170C"/>
    <w:rsid w:val="005D350E"/>
    <w:rsid w:val="005D5CAC"/>
    <w:rsid w:val="005E00BF"/>
    <w:rsid w:val="005E1726"/>
    <w:rsid w:val="005E44FE"/>
    <w:rsid w:val="005F16B1"/>
    <w:rsid w:val="006166F4"/>
    <w:rsid w:val="00623ED5"/>
    <w:rsid w:val="00626AEA"/>
    <w:rsid w:val="00642576"/>
    <w:rsid w:val="00643EAA"/>
    <w:rsid w:val="00655802"/>
    <w:rsid w:val="006558F4"/>
    <w:rsid w:val="006617F1"/>
    <w:rsid w:val="006708F8"/>
    <w:rsid w:val="00672C83"/>
    <w:rsid w:val="006970B5"/>
    <w:rsid w:val="006A1E67"/>
    <w:rsid w:val="006A444B"/>
    <w:rsid w:val="006A5342"/>
    <w:rsid w:val="006C052D"/>
    <w:rsid w:val="006C07D0"/>
    <w:rsid w:val="006C72BA"/>
    <w:rsid w:val="006D00BC"/>
    <w:rsid w:val="006F6C40"/>
    <w:rsid w:val="0070300D"/>
    <w:rsid w:val="00714539"/>
    <w:rsid w:val="00714A18"/>
    <w:rsid w:val="00733CC5"/>
    <w:rsid w:val="00735612"/>
    <w:rsid w:val="00737F11"/>
    <w:rsid w:val="007448C7"/>
    <w:rsid w:val="00753B0C"/>
    <w:rsid w:val="00754A30"/>
    <w:rsid w:val="007658DF"/>
    <w:rsid w:val="00774DCB"/>
    <w:rsid w:val="00780595"/>
    <w:rsid w:val="0078131C"/>
    <w:rsid w:val="00781596"/>
    <w:rsid w:val="0078481A"/>
    <w:rsid w:val="00784EDF"/>
    <w:rsid w:val="007957F1"/>
    <w:rsid w:val="00797222"/>
    <w:rsid w:val="007A1109"/>
    <w:rsid w:val="007A3B55"/>
    <w:rsid w:val="007C51FD"/>
    <w:rsid w:val="007D6F9F"/>
    <w:rsid w:val="007D7E24"/>
    <w:rsid w:val="007E2017"/>
    <w:rsid w:val="007E3D5C"/>
    <w:rsid w:val="007F1FEA"/>
    <w:rsid w:val="00801356"/>
    <w:rsid w:val="008052DD"/>
    <w:rsid w:val="00807EE5"/>
    <w:rsid w:val="00814AD4"/>
    <w:rsid w:val="00816749"/>
    <w:rsid w:val="00826DC9"/>
    <w:rsid w:val="0083199E"/>
    <w:rsid w:val="00831C7F"/>
    <w:rsid w:val="00834ED9"/>
    <w:rsid w:val="00850D6C"/>
    <w:rsid w:val="00851CF8"/>
    <w:rsid w:val="00864D8A"/>
    <w:rsid w:val="0086593E"/>
    <w:rsid w:val="00865AB8"/>
    <w:rsid w:val="008726D2"/>
    <w:rsid w:val="0088012F"/>
    <w:rsid w:val="008875AA"/>
    <w:rsid w:val="00890D03"/>
    <w:rsid w:val="00895CAF"/>
    <w:rsid w:val="00896A0C"/>
    <w:rsid w:val="008B0C07"/>
    <w:rsid w:val="008B0D91"/>
    <w:rsid w:val="008B62F8"/>
    <w:rsid w:val="008E038A"/>
    <w:rsid w:val="008F079B"/>
    <w:rsid w:val="008F20D2"/>
    <w:rsid w:val="008F3684"/>
    <w:rsid w:val="008F54C0"/>
    <w:rsid w:val="00900D30"/>
    <w:rsid w:val="00912371"/>
    <w:rsid w:val="0093049D"/>
    <w:rsid w:val="00933E36"/>
    <w:rsid w:val="009347EF"/>
    <w:rsid w:val="00936B44"/>
    <w:rsid w:val="00942E49"/>
    <w:rsid w:val="00944B1B"/>
    <w:rsid w:val="009510AF"/>
    <w:rsid w:val="009646CD"/>
    <w:rsid w:val="00967B2B"/>
    <w:rsid w:val="0097103A"/>
    <w:rsid w:val="00974229"/>
    <w:rsid w:val="0097565B"/>
    <w:rsid w:val="00980938"/>
    <w:rsid w:val="00993713"/>
    <w:rsid w:val="009958E7"/>
    <w:rsid w:val="009A3F31"/>
    <w:rsid w:val="009A70C4"/>
    <w:rsid w:val="009B11AC"/>
    <w:rsid w:val="009C0983"/>
    <w:rsid w:val="009C4E45"/>
    <w:rsid w:val="009D6CE1"/>
    <w:rsid w:val="009E5546"/>
    <w:rsid w:val="00A041C3"/>
    <w:rsid w:val="00A24E09"/>
    <w:rsid w:val="00A319AD"/>
    <w:rsid w:val="00A32419"/>
    <w:rsid w:val="00A4030B"/>
    <w:rsid w:val="00A70E56"/>
    <w:rsid w:val="00A76D55"/>
    <w:rsid w:val="00A811E7"/>
    <w:rsid w:val="00A824E4"/>
    <w:rsid w:val="00A83EF4"/>
    <w:rsid w:val="00A84860"/>
    <w:rsid w:val="00A86EDD"/>
    <w:rsid w:val="00A9105A"/>
    <w:rsid w:val="00AA16E6"/>
    <w:rsid w:val="00AA3739"/>
    <w:rsid w:val="00AC0517"/>
    <w:rsid w:val="00AD2C91"/>
    <w:rsid w:val="00AD2F33"/>
    <w:rsid w:val="00AE24BE"/>
    <w:rsid w:val="00AF2D2A"/>
    <w:rsid w:val="00AF6543"/>
    <w:rsid w:val="00AF723C"/>
    <w:rsid w:val="00B05D98"/>
    <w:rsid w:val="00B071AA"/>
    <w:rsid w:val="00B15D2D"/>
    <w:rsid w:val="00B22F8F"/>
    <w:rsid w:val="00B24393"/>
    <w:rsid w:val="00B31776"/>
    <w:rsid w:val="00B32B24"/>
    <w:rsid w:val="00B41FBB"/>
    <w:rsid w:val="00B5176E"/>
    <w:rsid w:val="00B543AA"/>
    <w:rsid w:val="00B60F04"/>
    <w:rsid w:val="00B62B31"/>
    <w:rsid w:val="00B76408"/>
    <w:rsid w:val="00B77FDE"/>
    <w:rsid w:val="00B848B3"/>
    <w:rsid w:val="00B90959"/>
    <w:rsid w:val="00B92C3B"/>
    <w:rsid w:val="00B96D68"/>
    <w:rsid w:val="00BA37C4"/>
    <w:rsid w:val="00BA7688"/>
    <w:rsid w:val="00BB2D8E"/>
    <w:rsid w:val="00BB5306"/>
    <w:rsid w:val="00BC1FC7"/>
    <w:rsid w:val="00BC27CE"/>
    <w:rsid w:val="00BD5760"/>
    <w:rsid w:val="00BD5F97"/>
    <w:rsid w:val="00BE5ED3"/>
    <w:rsid w:val="00BF2935"/>
    <w:rsid w:val="00C0478D"/>
    <w:rsid w:val="00C1377C"/>
    <w:rsid w:val="00C36B58"/>
    <w:rsid w:val="00C44049"/>
    <w:rsid w:val="00C44B86"/>
    <w:rsid w:val="00C515EE"/>
    <w:rsid w:val="00C52231"/>
    <w:rsid w:val="00C52B6E"/>
    <w:rsid w:val="00C6153A"/>
    <w:rsid w:val="00C631B1"/>
    <w:rsid w:val="00C811D0"/>
    <w:rsid w:val="00C977B5"/>
    <w:rsid w:val="00CA5D94"/>
    <w:rsid w:val="00CC191C"/>
    <w:rsid w:val="00CC528E"/>
    <w:rsid w:val="00CD5962"/>
    <w:rsid w:val="00CE1E15"/>
    <w:rsid w:val="00CF7203"/>
    <w:rsid w:val="00D13FFE"/>
    <w:rsid w:val="00D14EED"/>
    <w:rsid w:val="00D2137D"/>
    <w:rsid w:val="00D24C71"/>
    <w:rsid w:val="00D26D1B"/>
    <w:rsid w:val="00D3009A"/>
    <w:rsid w:val="00D322A6"/>
    <w:rsid w:val="00D3418A"/>
    <w:rsid w:val="00D35A5F"/>
    <w:rsid w:val="00D4177D"/>
    <w:rsid w:val="00D44F0E"/>
    <w:rsid w:val="00D511A1"/>
    <w:rsid w:val="00D55A9B"/>
    <w:rsid w:val="00D742E3"/>
    <w:rsid w:val="00D81791"/>
    <w:rsid w:val="00D8186E"/>
    <w:rsid w:val="00D839B5"/>
    <w:rsid w:val="00D9045E"/>
    <w:rsid w:val="00D90B40"/>
    <w:rsid w:val="00D94065"/>
    <w:rsid w:val="00D94C6D"/>
    <w:rsid w:val="00D96B40"/>
    <w:rsid w:val="00D971D9"/>
    <w:rsid w:val="00DA103F"/>
    <w:rsid w:val="00DA1E18"/>
    <w:rsid w:val="00DB212D"/>
    <w:rsid w:val="00DC33AD"/>
    <w:rsid w:val="00DC43EE"/>
    <w:rsid w:val="00DC4D2E"/>
    <w:rsid w:val="00DC658B"/>
    <w:rsid w:val="00DD28A1"/>
    <w:rsid w:val="00DE43EF"/>
    <w:rsid w:val="00DE792C"/>
    <w:rsid w:val="00DF2875"/>
    <w:rsid w:val="00DF5538"/>
    <w:rsid w:val="00DF7C0F"/>
    <w:rsid w:val="00E10732"/>
    <w:rsid w:val="00E14F70"/>
    <w:rsid w:val="00E1526E"/>
    <w:rsid w:val="00E20B84"/>
    <w:rsid w:val="00E21752"/>
    <w:rsid w:val="00E35A69"/>
    <w:rsid w:val="00E3609C"/>
    <w:rsid w:val="00E4282A"/>
    <w:rsid w:val="00E45A30"/>
    <w:rsid w:val="00E51743"/>
    <w:rsid w:val="00E52462"/>
    <w:rsid w:val="00E52667"/>
    <w:rsid w:val="00E62390"/>
    <w:rsid w:val="00E70B7A"/>
    <w:rsid w:val="00E862B8"/>
    <w:rsid w:val="00EA00E4"/>
    <w:rsid w:val="00EA4D5D"/>
    <w:rsid w:val="00EA752B"/>
    <w:rsid w:val="00EB0546"/>
    <w:rsid w:val="00EB0C7C"/>
    <w:rsid w:val="00EB2795"/>
    <w:rsid w:val="00EB2B2A"/>
    <w:rsid w:val="00EB3C4A"/>
    <w:rsid w:val="00EC49F7"/>
    <w:rsid w:val="00ED0ECF"/>
    <w:rsid w:val="00EE2D82"/>
    <w:rsid w:val="00EE5F33"/>
    <w:rsid w:val="00EF2B3C"/>
    <w:rsid w:val="00F03DE8"/>
    <w:rsid w:val="00F17B43"/>
    <w:rsid w:val="00F242D5"/>
    <w:rsid w:val="00F349CF"/>
    <w:rsid w:val="00F42B6E"/>
    <w:rsid w:val="00F4435C"/>
    <w:rsid w:val="00F44B9A"/>
    <w:rsid w:val="00F51656"/>
    <w:rsid w:val="00F55F40"/>
    <w:rsid w:val="00F60F8F"/>
    <w:rsid w:val="00F75638"/>
    <w:rsid w:val="00F872A5"/>
    <w:rsid w:val="00F975D4"/>
    <w:rsid w:val="00FA3EE3"/>
    <w:rsid w:val="00FA7804"/>
    <w:rsid w:val="00FC4BAF"/>
    <w:rsid w:val="00FD3B36"/>
    <w:rsid w:val="00FE281B"/>
    <w:rsid w:val="00FF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60525"/>
  <w15:docId w15:val="{B8239ECE-9D7C-4C42-B161-35045AE0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6D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6D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6D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4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049"/>
  </w:style>
  <w:style w:type="paragraph" w:styleId="a6">
    <w:name w:val="footer"/>
    <w:basedOn w:val="a"/>
    <w:link w:val="a7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049"/>
  </w:style>
  <w:style w:type="paragraph" w:styleId="a8">
    <w:name w:val="List Paragraph"/>
    <w:basedOn w:val="a"/>
    <w:uiPriority w:val="34"/>
    <w:qFormat/>
    <w:rsid w:val="00A9105A"/>
    <w:pPr>
      <w:ind w:left="720"/>
      <w:contextualSpacing/>
    </w:pPr>
  </w:style>
  <w:style w:type="paragraph" w:styleId="a9">
    <w:name w:val="Revision"/>
    <w:hidden/>
    <w:uiPriority w:val="99"/>
    <w:semiHidden/>
    <w:rsid w:val="003935CA"/>
    <w:pPr>
      <w:spacing w:after="0" w:line="240" w:lineRule="auto"/>
    </w:pPr>
  </w:style>
  <w:style w:type="character" w:styleId="aa">
    <w:name w:val="annotation reference"/>
    <w:basedOn w:val="a0"/>
    <w:uiPriority w:val="99"/>
    <w:semiHidden/>
    <w:unhideWhenUsed/>
    <w:rsid w:val="002909CE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2909CE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2909CE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909CE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909CE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96D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96D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96D6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C63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31B1"/>
    <w:rPr>
      <w:rFonts w:ascii="Segoe UI" w:hAnsi="Segoe UI" w:cs="Segoe UI"/>
      <w:sz w:val="18"/>
      <w:szCs w:val="18"/>
    </w:rPr>
  </w:style>
  <w:style w:type="character" w:styleId="af1">
    <w:name w:val="Strong"/>
    <w:basedOn w:val="a0"/>
    <w:uiPriority w:val="22"/>
    <w:qFormat/>
    <w:rsid w:val="003F29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28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44A8C-27AF-4617-9516-6A8B28189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2171</TotalTime>
  <Pages>4</Pages>
  <Words>1091</Words>
  <Characters>6220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Gavriluța</dc:creator>
  <cp:keywords/>
  <dc:description/>
  <cp:lastModifiedBy>Tatiana Aramă</cp:lastModifiedBy>
  <cp:revision>102</cp:revision>
  <cp:lastPrinted>2025-07-18T10:47:00Z</cp:lastPrinted>
  <dcterms:created xsi:type="dcterms:W3CDTF">2025-04-17T11:54:00Z</dcterms:created>
  <dcterms:modified xsi:type="dcterms:W3CDTF">2026-06-05T11:20:00Z</dcterms:modified>
</cp:coreProperties>
</file>