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7" w:type="dxa"/>
        <w:tblInd w:w="-426" w:type="dxa"/>
        <w:tblLayout w:type="fixed"/>
        <w:tblLook w:val="0000" w:firstRow="0" w:lastRow="0" w:firstColumn="0" w:lastColumn="0" w:noHBand="0" w:noVBand="0"/>
      </w:tblPr>
      <w:tblGrid>
        <w:gridCol w:w="5813"/>
        <w:gridCol w:w="4644"/>
      </w:tblGrid>
      <w:tr w:rsidR="00C4567F" w:rsidRPr="008D1CF9" w:rsidTr="00920D56">
        <w:tc>
          <w:tcPr>
            <w:tcW w:w="5813" w:type="dxa"/>
            <w:tcBorders>
              <w:top w:val="nil"/>
              <w:left w:val="nil"/>
              <w:bottom w:val="single" w:sz="6" w:space="0" w:color="auto"/>
              <w:right w:val="nil"/>
            </w:tcBorders>
          </w:tcPr>
          <w:p w:rsidR="00C4567F" w:rsidRPr="00975715" w:rsidRDefault="00920D56" w:rsidP="00920D56">
            <w:pPr>
              <w:rPr>
                <w:b/>
                <w:bCs/>
                <w:sz w:val="32"/>
                <w:szCs w:val="32"/>
                <w:lang w:val="ro-RO"/>
              </w:rPr>
            </w:pPr>
            <w:r w:rsidRPr="000764C3">
              <w:rPr>
                <w:b/>
                <w:bCs/>
                <w:sz w:val="32"/>
                <w:szCs w:val="32"/>
                <w:lang w:val="ro-RO"/>
              </w:rPr>
              <w:t xml:space="preserve">LOT nr. </w:t>
            </w:r>
            <w:r w:rsidR="00610F59">
              <w:rPr>
                <w:b/>
                <w:bCs/>
                <w:sz w:val="32"/>
                <w:szCs w:val="32"/>
                <w:lang w:val="ro-RO"/>
              </w:rPr>
              <w:t>4</w:t>
            </w:r>
            <w:r w:rsidRPr="000764C3">
              <w:rPr>
                <w:b/>
                <w:bCs/>
                <w:sz w:val="32"/>
                <w:szCs w:val="32"/>
                <w:lang w:val="ro-RO"/>
              </w:rPr>
              <w:t xml:space="preserve"> </w:t>
            </w:r>
            <w:r>
              <w:rPr>
                <w:b/>
                <w:bCs/>
                <w:sz w:val="32"/>
                <w:szCs w:val="32"/>
                <w:lang w:val="ro-RO"/>
              </w:rPr>
              <w:t xml:space="preserve"> - </w:t>
            </w:r>
            <w:r w:rsidR="00C0329F" w:rsidRPr="00C0329F">
              <w:rPr>
                <w:b/>
                <w:bCs/>
                <w:sz w:val="32"/>
                <w:szCs w:val="32"/>
                <w:lang w:val="ro-RO"/>
              </w:rPr>
              <w:t xml:space="preserve">Reparația capitală a rețelelor termice DN80-65-50 de la CT118 până la NE din </w:t>
            </w:r>
            <w:r w:rsidR="00C0329F">
              <w:rPr>
                <w:b/>
                <w:bCs/>
                <w:sz w:val="32"/>
                <w:szCs w:val="32"/>
                <w:lang w:val="ro-RO"/>
              </w:rPr>
              <w:t>ș</w:t>
            </w:r>
            <w:r w:rsidR="00C0329F" w:rsidRPr="00C0329F">
              <w:rPr>
                <w:b/>
                <w:bCs/>
                <w:sz w:val="32"/>
                <w:szCs w:val="32"/>
                <w:lang w:val="ro-RO"/>
              </w:rPr>
              <w:t>os.Hîncești, 68A</w:t>
            </w:r>
          </w:p>
        </w:tc>
        <w:tc>
          <w:tcPr>
            <w:tcW w:w="4644" w:type="dxa"/>
            <w:tcBorders>
              <w:top w:val="nil"/>
              <w:left w:val="nil"/>
              <w:bottom w:val="nil"/>
              <w:right w:val="nil"/>
            </w:tcBorders>
          </w:tcPr>
          <w:p w:rsidR="007A3481" w:rsidRPr="008D1CF9" w:rsidRDefault="007A3481" w:rsidP="00257ACB">
            <w:pPr>
              <w:spacing w:before="120"/>
              <w:jc w:val="right"/>
              <w:rPr>
                <w:b/>
                <w:bCs/>
                <w:sz w:val="24"/>
                <w:szCs w:val="24"/>
                <w:lang w:val="ro-RO"/>
              </w:rPr>
            </w:pPr>
            <w:r w:rsidRPr="008D1CF9">
              <w:rPr>
                <w:b/>
                <w:bCs/>
                <w:sz w:val="24"/>
                <w:szCs w:val="24"/>
                <w:lang w:val="ro-RO"/>
              </w:rPr>
              <w:t xml:space="preserve">                                                          </w:t>
            </w:r>
            <w:r w:rsidR="00257ACB">
              <w:rPr>
                <w:b/>
                <w:bCs/>
                <w:sz w:val="24"/>
                <w:szCs w:val="24"/>
                <w:lang w:val="ro-RO"/>
              </w:rPr>
              <w:t xml:space="preserve">Lot 4 </w:t>
            </w:r>
            <w:r w:rsidRPr="008D1CF9">
              <w:rPr>
                <w:b/>
                <w:bCs/>
                <w:sz w:val="24"/>
                <w:szCs w:val="24"/>
                <w:lang w:val="ro-RO"/>
              </w:rPr>
              <w:t xml:space="preserve">Anexa </w:t>
            </w:r>
            <w:r w:rsidR="00920D56">
              <w:rPr>
                <w:b/>
                <w:bCs/>
                <w:sz w:val="24"/>
                <w:szCs w:val="24"/>
                <w:lang w:val="ro-RO"/>
              </w:rPr>
              <w:t>4</w:t>
            </w:r>
            <w:r w:rsidR="00257ACB">
              <w:rPr>
                <w:b/>
                <w:bCs/>
                <w:sz w:val="24"/>
                <w:szCs w:val="24"/>
                <w:lang w:val="ro-RO"/>
              </w:rPr>
              <w:t>.1</w:t>
            </w:r>
            <w:bookmarkStart w:id="0" w:name="_GoBack"/>
            <w:bookmarkEnd w:id="0"/>
            <w:r w:rsidRPr="008D1CF9">
              <w:rPr>
                <w:b/>
                <w:bCs/>
                <w:sz w:val="24"/>
                <w:szCs w:val="24"/>
                <w:lang w:val="ro-RO"/>
              </w:rPr>
              <w:t xml:space="preserve"> </w:t>
            </w:r>
          </w:p>
          <w:p w:rsidR="00C4567F" w:rsidRPr="008D1CF9" w:rsidRDefault="00C4567F" w:rsidP="007A3481">
            <w:pPr>
              <w:jc w:val="both"/>
              <w:rPr>
                <w:sz w:val="16"/>
                <w:szCs w:val="16"/>
                <w:lang w:val="ro-RO"/>
              </w:rPr>
            </w:pPr>
          </w:p>
        </w:tc>
      </w:tr>
      <w:tr w:rsidR="00C4567F" w:rsidRPr="008D1CF9" w:rsidTr="00920D56">
        <w:tc>
          <w:tcPr>
            <w:tcW w:w="5813" w:type="dxa"/>
            <w:tcBorders>
              <w:top w:val="nil"/>
              <w:left w:val="nil"/>
              <w:bottom w:val="nil"/>
              <w:right w:val="nil"/>
            </w:tcBorders>
          </w:tcPr>
          <w:p w:rsidR="00C4567F" w:rsidRPr="008D1CF9" w:rsidRDefault="00C4567F" w:rsidP="00C3394C">
            <w:pPr>
              <w:jc w:val="center"/>
              <w:rPr>
                <w:sz w:val="22"/>
                <w:szCs w:val="22"/>
                <w:lang w:val="ro-RO"/>
              </w:rPr>
            </w:pPr>
            <w:r w:rsidRPr="008D1CF9">
              <w:rPr>
                <w:sz w:val="22"/>
                <w:szCs w:val="22"/>
                <w:lang w:val="ro-RO"/>
              </w:rPr>
              <w:t>(denumirea obiectivului)</w:t>
            </w:r>
          </w:p>
        </w:tc>
        <w:tc>
          <w:tcPr>
            <w:tcW w:w="4644" w:type="dxa"/>
            <w:tcBorders>
              <w:top w:val="nil"/>
              <w:left w:val="nil"/>
              <w:bottom w:val="nil"/>
              <w:right w:val="nil"/>
            </w:tcBorders>
          </w:tcPr>
          <w:p w:rsidR="00C4567F" w:rsidRPr="008D1CF9" w:rsidRDefault="00C4567F" w:rsidP="00C3394C">
            <w:pPr>
              <w:jc w:val="center"/>
              <w:rPr>
                <w:sz w:val="22"/>
                <w:szCs w:val="22"/>
                <w:lang w:val="ro-RO"/>
              </w:rPr>
            </w:pPr>
          </w:p>
        </w:tc>
      </w:tr>
    </w:tbl>
    <w:p w:rsidR="00C4567F" w:rsidRDefault="00C4567F" w:rsidP="00C4567F">
      <w:pPr>
        <w:rPr>
          <w:sz w:val="22"/>
          <w:szCs w:val="22"/>
          <w:lang w:val="ro-RO"/>
        </w:rPr>
      </w:pPr>
    </w:p>
    <w:p w:rsidR="00FA5621" w:rsidRPr="00FA5621" w:rsidRDefault="00FA5621" w:rsidP="00C0329F">
      <w:pPr>
        <w:jc w:val="center"/>
        <w:rPr>
          <w:b/>
          <w:bCs/>
          <w:sz w:val="28"/>
          <w:szCs w:val="28"/>
          <w:lang w:val="en-US"/>
        </w:rPr>
      </w:pPr>
    </w:p>
    <w:p w:rsidR="00C0329F" w:rsidRDefault="00C0329F" w:rsidP="00C0329F">
      <w:pPr>
        <w:jc w:val="center"/>
        <w:rPr>
          <w:b/>
          <w:bCs/>
          <w:sz w:val="40"/>
          <w:szCs w:val="40"/>
          <w:lang w:val="en-US"/>
        </w:rPr>
      </w:pPr>
      <w:r>
        <w:rPr>
          <w:b/>
          <w:bCs/>
          <w:sz w:val="40"/>
          <w:szCs w:val="40"/>
          <w:lang w:val="en-US"/>
        </w:rPr>
        <w:t xml:space="preserve">Lista cu </w:t>
      </w:r>
      <w:r w:rsidR="00FA5621" w:rsidRPr="00FA5621">
        <w:rPr>
          <w:b/>
          <w:bCs/>
          <w:sz w:val="40"/>
          <w:szCs w:val="40"/>
          <w:lang w:val="ro-RO"/>
        </w:rPr>
        <w:t>cantitățile</w:t>
      </w:r>
      <w:r>
        <w:rPr>
          <w:b/>
          <w:bCs/>
          <w:sz w:val="40"/>
          <w:szCs w:val="40"/>
          <w:lang w:val="ro-RO"/>
        </w:rPr>
        <w:t xml:space="preserve"> de lucrări</w:t>
      </w:r>
      <w:r>
        <w:rPr>
          <w:b/>
          <w:bCs/>
          <w:sz w:val="40"/>
          <w:szCs w:val="40"/>
          <w:lang w:val="en-US"/>
        </w:rPr>
        <w:t xml:space="preserve"> № 102/23-RT</w:t>
      </w:r>
    </w:p>
    <w:p w:rsidR="00C0329F" w:rsidRDefault="00C0329F" w:rsidP="00C0329F">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0329F" w:rsidTr="00497E34">
        <w:trPr>
          <w:cantSplit/>
          <w:trHeight w:val="253"/>
        </w:trPr>
        <w:tc>
          <w:tcPr>
            <w:tcW w:w="709" w:type="dxa"/>
            <w:vMerge w:val="restart"/>
            <w:tcBorders>
              <w:top w:val="single" w:sz="6" w:space="0" w:color="auto"/>
              <w:left w:val="single" w:sz="6" w:space="0" w:color="auto"/>
              <w:bottom w:val="nil"/>
              <w:right w:val="nil"/>
            </w:tcBorders>
            <w:shd w:val="pct5" w:color="auto" w:fill="auto"/>
          </w:tcPr>
          <w:p w:rsidR="00C0329F" w:rsidRDefault="00C0329F" w:rsidP="00497E34">
            <w:pPr>
              <w:ind w:right="-108"/>
              <w:jc w:val="center"/>
              <w:rPr>
                <w:sz w:val="22"/>
                <w:szCs w:val="22"/>
                <w:lang w:val="en-US"/>
              </w:rPr>
            </w:pPr>
            <w:r>
              <w:rPr>
                <w:sz w:val="22"/>
                <w:szCs w:val="22"/>
              </w:rPr>
              <w:t>№</w:t>
            </w:r>
          </w:p>
          <w:p w:rsidR="00C0329F" w:rsidRDefault="00C0329F" w:rsidP="00497E34">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0329F" w:rsidRDefault="00C0329F" w:rsidP="00497E3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0329F" w:rsidRDefault="00C0329F" w:rsidP="00497E34">
            <w:pPr>
              <w:jc w:val="center"/>
              <w:rPr>
                <w:sz w:val="22"/>
                <w:szCs w:val="22"/>
                <w:lang w:val="ro-RO"/>
              </w:rPr>
            </w:pPr>
          </w:p>
          <w:p w:rsidR="00C0329F" w:rsidRDefault="00C0329F" w:rsidP="00497E34">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0329F" w:rsidRDefault="00C0329F" w:rsidP="00497E34">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0329F" w:rsidRDefault="00C0329F" w:rsidP="00497E34">
            <w:pPr>
              <w:ind w:left="-108" w:right="-108"/>
              <w:jc w:val="center"/>
              <w:rPr>
                <w:sz w:val="22"/>
                <w:szCs w:val="22"/>
                <w:lang w:val="en-US"/>
              </w:rPr>
            </w:pPr>
            <w:r>
              <w:rPr>
                <w:sz w:val="22"/>
                <w:szCs w:val="22"/>
                <w:lang w:val="ro-RO"/>
              </w:rPr>
              <w:t xml:space="preserve">Volum </w:t>
            </w:r>
          </w:p>
        </w:tc>
      </w:tr>
      <w:tr w:rsidR="00C0329F" w:rsidTr="00497E3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0329F" w:rsidRDefault="00C0329F" w:rsidP="00497E3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0329F" w:rsidRDefault="00C0329F" w:rsidP="00497E3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0329F" w:rsidRDefault="00C0329F" w:rsidP="00497E3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0329F" w:rsidRDefault="00C0329F" w:rsidP="00497E3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0329F" w:rsidRDefault="00C0329F" w:rsidP="00497E34">
            <w:pPr>
              <w:jc w:val="center"/>
              <w:rPr>
                <w:sz w:val="22"/>
                <w:szCs w:val="22"/>
                <w:lang w:val="en-US"/>
              </w:rPr>
            </w:pPr>
          </w:p>
        </w:tc>
      </w:tr>
    </w:tbl>
    <w:p w:rsidR="00C0329F" w:rsidRDefault="00C0329F" w:rsidP="00C0329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0329F" w:rsidTr="00497E34">
        <w:trPr>
          <w:cantSplit/>
          <w:tblHeader/>
        </w:trPr>
        <w:tc>
          <w:tcPr>
            <w:tcW w:w="709" w:type="dxa"/>
            <w:tcBorders>
              <w:top w:val="single" w:sz="6" w:space="0" w:color="auto"/>
              <w:left w:val="single" w:sz="6" w:space="0" w:color="auto"/>
              <w:bottom w:val="double" w:sz="6" w:space="0" w:color="auto"/>
              <w:right w:val="nil"/>
            </w:tcBorders>
            <w:shd w:val="pct5" w:color="auto" w:fill="auto"/>
          </w:tcPr>
          <w:p w:rsidR="00C0329F" w:rsidRDefault="00C0329F" w:rsidP="00497E3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0329F" w:rsidRDefault="00C0329F" w:rsidP="00497E34">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0329F" w:rsidRDefault="00C0329F" w:rsidP="00497E3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0329F" w:rsidRDefault="00C0329F" w:rsidP="00497E34">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0329F" w:rsidRDefault="00C0329F" w:rsidP="00497E34">
            <w:pPr>
              <w:ind w:left="-108" w:right="-108"/>
              <w:jc w:val="center"/>
              <w:rPr>
                <w:sz w:val="22"/>
                <w:szCs w:val="22"/>
              </w:rPr>
            </w:pPr>
            <w:r>
              <w:rPr>
                <w:sz w:val="22"/>
                <w:szCs w:val="22"/>
              </w:rPr>
              <w:t>5</w:t>
            </w:r>
          </w:p>
        </w:tc>
      </w:tr>
      <w:tr w:rsidR="00C0329F" w:rsidTr="00497E34">
        <w:tc>
          <w:tcPr>
            <w:tcW w:w="709" w:type="dxa"/>
            <w:tcBorders>
              <w:top w:val="nil"/>
              <w:left w:val="single" w:sz="6" w:space="0" w:color="auto"/>
              <w:bottom w:val="nil"/>
              <w:right w:val="nil"/>
            </w:tcBorders>
          </w:tcPr>
          <w:p w:rsidR="00C0329F" w:rsidRDefault="00C0329F" w:rsidP="00497E34">
            <w:pPr>
              <w:jc w:val="center"/>
              <w:rPr>
                <w:sz w:val="24"/>
                <w:szCs w:val="24"/>
              </w:rPr>
            </w:pP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FA5621" w:rsidRDefault="00C0329F" w:rsidP="00497E34">
            <w:pPr>
              <w:rPr>
                <w:b/>
                <w:bCs/>
                <w:sz w:val="22"/>
                <w:szCs w:val="22"/>
                <w:lang w:val="ro-RO"/>
              </w:rPr>
            </w:pPr>
            <w:r w:rsidRPr="00FA5621">
              <w:rPr>
                <w:b/>
                <w:bCs/>
                <w:sz w:val="22"/>
                <w:szCs w:val="22"/>
                <w:lang w:val="ro-RO"/>
              </w:rPr>
              <w:t xml:space="preserve">Capitolul 1. Pozarea </w:t>
            </w:r>
            <w:r w:rsidR="00FA5621" w:rsidRPr="00FA5621">
              <w:rPr>
                <w:b/>
                <w:bCs/>
                <w:sz w:val="22"/>
                <w:szCs w:val="22"/>
                <w:lang w:val="ro-RO"/>
              </w:rPr>
              <w:t>rețelelor</w:t>
            </w:r>
          </w:p>
          <w:p w:rsidR="00C0329F" w:rsidRPr="00FA5621" w:rsidRDefault="00C0329F" w:rsidP="00497E34">
            <w:pPr>
              <w:rPr>
                <w:b/>
                <w:bCs/>
                <w:sz w:val="22"/>
                <w:szCs w:val="22"/>
                <w:lang w:val="ro-RO"/>
              </w:rPr>
            </w:pPr>
          </w:p>
        </w:tc>
        <w:tc>
          <w:tcPr>
            <w:tcW w:w="1560" w:type="dxa"/>
            <w:tcBorders>
              <w:top w:val="nil"/>
              <w:left w:val="single" w:sz="6" w:space="0" w:color="auto"/>
              <w:bottom w:val="nil"/>
              <w:right w:val="nil"/>
            </w:tcBorders>
          </w:tcPr>
          <w:p w:rsidR="00C0329F" w:rsidRDefault="00C0329F" w:rsidP="00497E34">
            <w:pPr>
              <w:rPr>
                <w:sz w:val="24"/>
                <w:szCs w:val="24"/>
              </w:rPr>
            </w:pPr>
          </w:p>
        </w:tc>
        <w:tc>
          <w:tcPr>
            <w:tcW w:w="1559" w:type="dxa"/>
            <w:tcBorders>
              <w:top w:val="nil"/>
              <w:left w:val="single" w:sz="6" w:space="0" w:color="auto"/>
              <w:bottom w:val="nil"/>
              <w:right w:val="single" w:sz="4" w:space="0" w:color="auto"/>
            </w:tcBorders>
          </w:tcPr>
          <w:p w:rsidR="00C0329F" w:rsidRDefault="00C0329F" w:rsidP="00497E34">
            <w:pPr>
              <w:rPr>
                <w:sz w:val="24"/>
                <w:szCs w:val="24"/>
              </w:rPr>
            </w:pPr>
          </w:p>
        </w:tc>
      </w:tr>
      <w:tr w:rsidR="00C0329F" w:rsidTr="00497E34">
        <w:tc>
          <w:tcPr>
            <w:tcW w:w="709" w:type="dxa"/>
            <w:tcBorders>
              <w:top w:val="nil"/>
              <w:left w:val="single" w:sz="6" w:space="0" w:color="auto"/>
              <w:bottom w:val="nil"/>
              <w:right w:val="nil"/>
            </w:tcBorders>
          </w:tcPr>
          <w:p w:rsidR="00C0329F" w:rsidRDefault="00C0329F" w:rsidP="00497E34">
            <w:pPr>
              <w:jc w:val="center"/>
              <w:rPr>
                <w:sz w:val="24"/>
                <w:szCs w:val="24"/>
              </w:rPr>
            </w:pP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FA5621" w:rsidRDefault="00C0329F" w:rsidP="00497E34">
            <w:pPr>
              <w:rPr>
                <w:b/>
                <w:bCs/>
                <w:sz w:val="22"/>
                <w:szCs w:val="22"/>
                <w:lang w:val="ro-RO"/>
              </w:rPr>
            </w:pPr>
            <w:r w:rsidRPr="00FA5621">
              <w:rPr>
                <w:b/>
                <w:bCs/>
                <w:sz w:val="22"/>
                <w:szCs w:val="22"/>
                <w:lang w:val="ro-RO"/>
              </w:rPr>
              <w:t>Capitolul 1.1. Lucr</w:t>
            </w:r>
            <w:r w:rsidR="00FA5621">
              <w:rPr>
                <w:b/>
                <w:bCs/>
                <w:sz w:val="22"/>
                <w:szCs w:val="22"/>
                <w:lang w:val="ro-RO"/>
              </w:rPr>
              <w:t>ă</w:t>
            </w:r>
            <w:r w:rsidRPr="00FA5621">
              <w:rPr>
                <w:b/>
                <w:bCs/>
                <w:sz w:val="22"/>
                <w:szCs w:val="22"/>
                <w:lang w:val="ro-RO"/>
              </w:rPr>
              <w:t>r</w:t>
            </w:r>
            <w:r w:rsidR="00FA5621">
              <w:rPr>
                <w:b/>
                <w:bCs/>
                <w:sz w:val="22"/>
                <w:szCs w:val="22"/>
                <w:lang w:val="ro-RO"/>
              </w:rPr>
              <w:t>i</w:t>
            </w:r>
            <w:r w:rsidRPr="00FA5621">
              <w:rPr>
                <w:b/>
                <w:bCs/>
                <w:sz w:val="22"/>
                <w:szCs w:val="22"/>
                <w:lang w:val="ro-RO"/>
              </w:rPr>
              <w:t xml:space="preserve"> de terasament</w:t>
            </w:r>
          </w:p>
          <w:p w:rsidR="00C0329F" w:rsidRPr="00FA5621" w:rsidRDefault="00C0329F" w:rsidP="00497E34">
            <w:pPr>
              <w:rPr>
                <w:b/>
                <w:bCs/>
                <w:sz w:val="22"/>
                <w:szCs w:val="22"/>
                <w:lang w:val="ro-RO"/>
              </w:rPr>
            </w:pPr>
          </w:p>
        </w:tc>
        <w:tc>
          <w:tcPr>
            <w:tcW w:w="1560" w:type="dxa"/>
            <w:tcBorders>
              <w:top w:val="nil"/>
              <w:left w:val="single" w:sz="6" w:space="0" w:color="auto"/>
              <w:bottom w:val="nil"/>
              <w:right w:val="nil"/>
            </w:tcBorders>
          </w:tcPr>
          <w:p w:rsidR="00C0329F" w:rsidRDefault="00C0329F" w:rsidP="00497E34">
            <w:pPr>
              <w:rPr>
                <w:sz w:val="24"/>
                <w:szCs w:val="24"/>
              </w:rPr>
            </w:pPr>
          </w:p>
        </w:tc>
        <w:tc>
          <w:tcPr>
            <w:tcW w:w="1559" w:type="dxa"/>
            <w:tcBorders>
              <w:top w:val="nil"/>
              <w:left w:val="single" w:sz="6" w:space="0" w:color="auto"/>
              <w:bottom w:val="nil"/>
              <w:right w:val="single" w:sz="4" w:space="0" w:color="auto"/>
            </w:tcBorders>
          </w:tcPr>
          <w:p w:rsidR="00C0329F" w:rsidRDefault="00C0329F" w:rsidP="00497E34">
            <w:pPr>
              <w:rPr>
                <w:sz w:val="24"/>
                <w:szCs w:val="24"/>
              </w:rPr>
            </w:pP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TsC02D1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Sapatura mecanica cu excavator pe pneuri de 0,21-0,39 mc, cu comanda hidraulica, in pamint cu umiditate naturala descarcare auto teren catg. II.</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9,945</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TsA20C</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Sapatura manuala de pamint, in taluzuri, la deblee sapate cu excavator sau screper, pentru completarea sapaturii la profilul taluzului, in teren tare/ 994,5m3*3%=29,84m3</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29,840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TsI51B10</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Transportarea pamintului cu autobasculanta de 10 t la distanta de: 20 km</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1.690,650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DA06A2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Strat de agregate naturale cilindrata, avind functia de rezistenta filtranta, izolatoare, aerisire, antigeliva si anticapilara, cu asternere manuala, cu nisip</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660,600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TsC02D1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Sapatura mecanica cu excavator pe pneuri de 0,21-0,39 mc, cu comanda hidraulica, in pamint cu umiditate naturala descarcare auto teren catg. II.</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3,339</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TsI51B10</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Transportarea pamintului cu autobasculanta de 10 t la distanta de: 20 km</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567,630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TsD02A1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 xml:space="preserve">Imprastierea pamintului afinat provenit din teren categoria I sau II, executata cu buldozer pe tractor cu senile de 65-80 CP, in straturi cu grosimea de 15-20 cm </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3,005</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TsD05A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Compactarea cu maiul mecanic de 150-200 kg a umpluturilor in straturi succesive de 20-30 cm grosime, exclusiv udarea fiecarui strat in parte, umpluturile executindu-se din pamint necoeziv</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3,005</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TsD01B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 xml:space="preserve">Imprastierea cu lopata a pamintului afinat, in straturi uniforme, de 10-30 cm grosime, printr-o aruncare de pina la 3 m din gramezi, inclusiv </w:t>
            </w:r>
            <w:r w:rsidRPr="00FA5621">
              <w:rPr>
                <w:noProof/>
                <w:sz w:val="24"/>
                <w:szCs w:val="24"/>
                <w:lang w:val="ro-RO"/>
              </w:rPr>
              <w:lastRenderedPageBreak/>
              <w:t xml:space="preserve">sfarimarea bulgarilor, pamintul provenind din teren mijlociu </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33,400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TsD04A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 xml:space="preserve">Compactarea cu maiul de mina a umpluturilor executate in sapaturi orizontale sau inclinate la 1/4, inclusiv udarea fiecarui strat de pamint in parte, avind 10 cm grosime pamint necoeziv </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33,400</w:t>
            </w:r>
          </w:p>
        </w:tc>
      </w:tr>
      <w:tr w:rsidR="00C0329F" w:rsidTr="00497E34">
        <w:tc>
          <w:tcPr>
            <w:tcW w:w="709" w:type="dxa"/>
            <w:tcBorders>
              <w:top w:val="nil"/>
              <w:left w:val="single" w:sz="6" w:space="0" w:color="auto"/>
              <w:bottom w:val="nil"/>
              <w:right w:val="nil"/>
            </w:tcBorders>
          </w:tcPr>
          <w:p w:rsidR="00C0329F" w:rsidRDefault="00C0329F" w:rsidP="00497E3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FA5621" w:rsidRDefault="00C0329F" w:rsidP="00497E34">
            <w:pPr>
              <w:rPr>
                <w:b/>
                <w:bCs/>
                <w:noProof/>
                <w:sz w:val="22"/>
                <w:szCs w:val="22"/>
                <w:lang w:val="ro-RO"/>
              </w:rPr>
            </w:pPr>
            <w:r w:rsidRPr="00FA5621">
              <w:rPr>
                <w:b/>
                <w:bCs/>
                <w:noProof/>
                <w:sz w:val="22"/>
                <w:szCs w:val="22"/>
                <w:lang w:val="ro-RO"/>
              </w:rPr>
              <w:t>Capitolul 1.2. Demontaj</w:t>
            </w:r>
          </w:p>
          <w:p w:rsidR="00C0329F" w:rsidRPr="00FA5621" w:rsidRDefault="00C0329F" w:rsidP="00497E34">
            <w:pPr>
              <w:rPr>
                <w:b/>
                <w:bCs/>
                <w:noProof/>
                <w:sz w:val="22"/>
                <w:szCs w:val="22"/>
                <w:lang w:val="ro-RO"/>
              </w:rPr>
            </w:pPr>
          </w:p>
        </w:tc>
        <w:tc>
          <w:tcPr>
            <w:tcW w:w="1560" w:type="dxa"/>
            <w:tcBorders>
              <w:top w:val="nil"/>
              <w:left w:val="single" w:sz="6" w:space="0" w:color="auto"/>
              <w:bottom w:val="nil"/>
              <w:right w:val="nil"/>
            </w:tcBorders>
          </w:tcPr>
          <w:p w:rsidR="00C0329F" w:rsidRPr="00FA5621" w:rsidRDefault="00C0329F" w:rsidP="00497E34">
            <w:pPr>
              <w:rPr>
                <w:noProof/>
                <w:sz w:val="24"/>
                <w:szCs w:val="24"/>
                <w:lang w:val="ro-RO"/>
              </w:rPr>
            </w:pPr>
          </w:p>
        </w:tc>
        <w:tc>
          <w:tcPr>
            <w:tcW w:w="1559" w:type="dxa"/>
            <w:tcBorders>
              <w:top w:val="nil"/>
              <w:left w:val="single" w:sz="6" w:space="0" w:color="auto"/>
              <w:bottom w:val="nil"/>
              <w:right w:val="single" w:sz="4" w:space="0" w:color="auto"/>
            </w:tcBorders>
          </w:tcPr>
          <w:p w:rsidR="00C0329F" w:rsidRDefault="00C0329F" w:rsidP="00497E34">
            <w:pPr>
              <w:rPr>
                <w:sz w:val="24"/>
                <w:szCs w:val="24"/>
              </w:rPr>
            </w:pP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11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AcE07B k=0.8</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Demontarea capacelor din fonta sau fonta-beton fara piesa-suport, la caminele de vizitare ale instalatiilor de alimentare cu apa si canalizare, necarosabil tip II A si B (k=0.8)</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7,000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CP16B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 xml:space="preserve">Demontarea  elementelor prefabricate din beton armat pentru canale (termice, pentru termoficare, de cablaje etc.)/ placa de acoperire a camerei, k=0.8, </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17,000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CP16B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Demontarea  elementelor prefabricate din beton armat pentru canale (termice, pentru termoficare, de cablaje etc.)/ placa din beton armat П8-8 L=3.0m,  k=0.8</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CP16B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Demontarea  elementelor prefabricate din beton armat pentru canale (termice, pentru termoficare, de cablaje etc.)/ placa din beton armat П5-8 L=3.0m,  k=0.8</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7,000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CP16B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Demontarea  elementelor prefabricate din beton armat pentru canale (termice, pentru termoficare, de cablaje etc.)/ placa din beton armat П11-8 L=3.0m,  k=0.8</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M1M08C</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Demontarea vana de inchidere DN50</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M1M08C</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Demontarea robinet sferic din otel sub sudura DN50</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6,000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RpIC37B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Taierea tevii de otel pentru instalatii, cu flacara oxiacetilenica cu diametrul 1"-2"</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IzJ11B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 xml:space="preserve">Desfacerea protectiei izolatiei din carton bitumat sau impislitura din fibre de sticla bitumata, executata in 2 straturi </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187,200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IzJ12A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Desfacerea izolatiilor termice la conducte si aparate de orice fel</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187,200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TrB04A1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Transportul, cu lopata, pe distanta de maximum 3 m pe orizontala sau 2 m pe verticala, al materialelor, cu aderenta-1 lopatare/ incarcarea izolatiei ( 5m3*0.25=1,25t)</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FA5621" w:rsidRDefault="00C0329F" w:rsidP="00497E34">
            <w:pPr>
              <w:jc w:val="center"/>
              <w:rPr>
                <w:noProof/>
                <w:sz w:val="24"/>
                <w:szCs w:val="24"/>
                <w:lang w:val="ro-RO"/>
              </w:rPr>
            </w:pPr>
            <w:r w:rsidRPr="00FA5621">
              <w:rPr>
                <w:noProof/>
                <w:sz w:val="24"/>
                <w:szCs w:val="24"/>
                <w:lang w:val="ro-RO"/>
              </w:rPr>
              <w:t>t</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1,250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lastRenderedPageBreak/>
              <w:t xml:space="preserve"> 22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TsI50B10</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Transportarea pamintului cu autobasculanta de 5t la distanta de 20 km/ transportarea izolatiei</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1,250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M1M05C</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Demontarea conductei din otel, montate in canal, la o adincime de 1 m sau suprateran, la o inaltime de pina la 3 m, avind diametrul nominal de 100 mm</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212,000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M1M05B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Demontarea conductei din otel, montate in canal, la o adincime de 1 m sau suprateran, la o inaltime de pina la 3 m, avind diametrul nominal de 80 mm</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36,000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M1M05A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Demontarea conductei din otel, montate in canal, la o adincime de 1 m sau suprateran, la o inaltime de pina la 3 m, avind diametrul nominal de 50 mm</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100,000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TrB22D1D1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FA5621" w:rsidRDefault="00C0329F" w:rsidP="00497E34">
            <w:pPr>
              <w:adjustRightInd w:val="0"/>
              <w:rPr>
                <w:noProof/>
                <w:sz w:val="24"/>
                <w:szCs w:val="24"/>
                <w:lang w:val="ro-RO"/>
              </w:rPr>
            </w:pPr>
            <w:r w:rsidRPr="00FA5621">
              <w:rPr>
                <w:noProof/>
                <w:sz w:val="24"/>
                <w:szCs w:val="24"/>
                <w:lang w:val="ro-RO"/>
              </w:rPr>
              <w:t>Transportul materialelor cu macaraua pe pneuri, de 10 tf, amplasata in pozitie fixa, greutatea materialelor peste 1,5 t si  inaltimea de ridicare fiind de 0-6 m (incarcarea conductelor)</w:t>
            </w:r>
          </w:p>
          <w:p w:rsidR="00C0329F" w:rsidRPr="00FA5621"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3,002</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TsI50A10</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Transportarea pamintului cu autobasculanta de 5t la distanta de 10 km (transportarea conductelor)</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t</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3,002</w:t>
            </w:r>
          </w:p>
        </w:tc>
      </w:tr>
      <w:tr w:rsidR="00C0329F" w:rsidRPr="00257ACB" w:rsidTr="00497E34">
        <w:tc>
          <w:tcPr>
            <w:tcW w:w="709" w:type="dxa"/>
            <w:tcBorders>
              <w:top w:val="nil"/>
              <w:left w:val="single" w:sz="6" w:space="0" w:color="auto"/>
              <w:bottom w:val="nil"/>
              <w:right w:val="nil"/>
            </w:tcBorders>
          </w:tcPr>
          <w:p w:rsidR="00C0329F" w:rsidRDefault="00C0329F" w:rsidP="00497E3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135530" w:rsidRDefault="00C0329F" w:rsidP="00497E34">
            <w:pPr>
              <w:rPr>
                <w:b/>
                <w:bCs/>
                <w:noProof/>
                <w:sz w:val="22"/>
                <w:szCs w:val="22"/>
                <w:lang w:val="ro-RO"/>
              </w:rPr>
            </w:pPr>
            <w:r w:rsidRPr="00135530">
              <w:rPr>
                <w:b/>
                <w:bCs/>
                <w:noProof/>
                <w:sz w:val="22"/>
                <w:szCs w:val="22"/>
                <w:lang w:val="ro-RO"/>
              </w:rPr>
              <w:t>Capitolul 1.3. Beton armat. Suport fix  Щ01-100  (2 buc), Щ02-125  (1 buc)</w:t>
            </w:r>
          </w:p>
          <w:p w:rsidR="00C0329F" w:rsidRPr="00135530" w:rsidRDefault="00C0329F" w:rsidP="00497E34">
            <w:pPr>
              <w:rPr>
                <w:b/>
                <w:bCs/>
                <w:noProof/>
                <w:sz w:val="22"/>
                <w:szCs w:val="22"/>
                <w:lang w:val="ro-RO"/>
              </w:rPr>
            </w:pPr>
          </w:p>
        </w:tc>
        <w:tc>
          <w:tcPr>
            <w:tcW w:w="1560" w:type="dxa"/>
            <w:tcBorders>
              <w:top w:val="nil"/>
              <w:left w:val="single" w:sz="6" w:space="0" w:color="auto"/>
              <w:bottom w:val="nil"/>
              <w:right w:val="nil"/>
            </w:tcBorders>
          </w:tcPr>
          <w:p w:rsidR="00C0329F" w:rsidRPr="00135530" w:rsidRDefault="00C0329F" w:rsidP="00497E34">
            <w:pPr>
              <w:rPr>
                <w:noProof/>
                <w:sz w:val="24"/>
                <w:szCs w:val="24"/>
                <w:lang w:val="ro-RO"/>
              </w:rPr>
            </w:pPr>
          </w:p>
        </w:tc>
        <w:tc>
          <w:tcPr>
            <w:tcW w:w="1559" w:type="dxa"/>
            <w:tcBorders>
              <w:top w:val="nil"/>
              <w:left w:val="single" w:sz="6" w:space="0" w:color="auto"/>
              <w:bottom w:val="nil"/>
              <w:right w:val="single" w:sz="4" w:space="0" w:color="auto"/>
            </w:tcBorders>
          </w:tcPr>
          <w:p w:rsidR="00C0329F" w:rsidRPr="00C9383A" w:rsidRDefault="00C0329F" w:rsidP="00497E34">
            <w:pPr>
              <w:rPr>
                <w:sz w:val="24"/>
                <w:szCs w:val="24"/>
                <w:lang w:val="en-US"/>
              </w:rPr>
            </w:pP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28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CP15A1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placutelor prefabricate din beton armat peste canale cu volum sub 0,02 m.c/ Talpa de reazem OP-2</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28,000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CP15A1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placutelor prefabricate din beton armat peste canale cu volum sub 0,02 m.c/ Talpa de reazem OP-1</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84,000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CP16B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elementelor prefabricate din beton armat pentru canale (termice, pentru termoficare, de cablaje etc.)/ Placi П8-8,  (din demontaj)</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CP16B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elementelor prefabricate din beton armat pentru canale (termice, pentru termoficare, de cablaje etc.)/ Placi П5-8,  (din demontaj)</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7,000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CP16B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elementelor prefabricate din beton armat pentru canale (termice, pentru termoficare, de cablaje etc.)/ Placi П11-8,  (din demontaj)</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RpAcE09A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Refacerea rosturilor prin interiorul canalelor vizitabile cu inaltimea sectiunili de 1.2-1.8 m si acoperire 1-5 m (Mortar M100 - pentru informatie)</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165,000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lastRenderedPageBreak/>
              <w:t xml:space="preserve"> 34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CD01E1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Preparare mortar de ciment marca M 100-Z, pentru zidarie, manuala pe santier.</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3,534</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CP16B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FA5621" w:rsidRPr="00135530" w:rsidRDefault="00C0329F" w:rsidP="00497E34">
            <w:pPr>
              <w:adjustRightInd w:val="0"/>
              <w:rPr>
                <w:noProof/>
                <w:sz w:val="24"/>
                <w:szCs w:val="24"/>
                <w:lang w:val="ro-RO"/>
              </w:rPr>
            </w:pPr>
            <w:r w:rsidRPr="00135530">
              <w:rPr>
                <w:noProof/>
                <w:sz w:val="24"/>
                <w:szCs w:val="24"/>
                <w:lang w:val="ro-RO"/>
              </w:rPr>
              <w:t xml:space="preserve">Montarea  elementelor prefabricate din beton armat pentru canale (termice, pentru termoficare, de cablaje etc.)/ Placi de acoperire a camerei </w:t>
            </w:r>
          </w:p>
          <w:p w:rsidR="00C0329F" w:rsidRPr="00135530" w:rsidRDefault="00C0329F" w:rsidP="00497E34">
            <w:pPr>
              <w:adjustRightInd w:val="0"/>
              <w:rPr>
                <w:noProof/>
                <w:sz w:val="24"/>
                <w:szCs w:val="24"/>
                <w:lang w:val="ro-RO"/>
              </w:rPr>
            </w:pPr>
            <w:r w:rsidRPr="00135530">
              <w:rPr>
                <w:noProof/>
                <w:sz w:val="24"/>
                <w:szCs w:val="24"/>
                <w:lang w:val="ro-RO"/>
              </w:rPr>
              <w:t>(din demontaj)</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17,000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AcE07B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capacelor din fonta sau fonta-beton fara piesa-suport, la caminele de vizitare ale instalatiilor de alimentare cu apa si canalizare, necarosabil tip II A si B (din demontare)</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7,000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CB01B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 xml:space="preserve">Cofraje, din scinduri de rasinoase, pentru turnarea betonului in constructia apeductelor, canalelor si anexelor, inclusiv sprijinirile </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7,460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AcD23A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Turnarea betonului in pereti sau bolti de canale ce se executa prin interior cu H 1,2-1,8 m si acoperire 1-5 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0,882</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AcD20A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 xml:space="preserve">Confectionarea si montarea armaturilor pentru canale, executate prin interiorul canalului, cu OB-37 confectionat pe santier, avind H de scurgere de 1,2-1,8 m si acoperirea de 1-5 m </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kg</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130,100</w:t>
            </w:r>
          </w:p>
        </w:tc>
      </w:tr>
      <w:tr w:rsidR="00C0329F" w:rsidRPr="00257ACB" w:rsidTr="00497E34">
        <w:tc>
          <w:tcPr>
            <w:tcW w:w="709" w:type="dxa"/>
            <w:tcBorders>
              <w:top w:val="nil"/>
              <w:left w:val="single" w:sz="6" w:space="0" w:color="auto"/>
              <w:bottom w:val="nil"/>
              <w:right w:val="nil"/>
            </w:tcBorders>
          </w:tcPr>
          <w:p w:rsidR="00C0329F" w:rsidRDefault="00C0329F" w:rsidP="00497E3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135530" w:rsidRDefault="00C0329F" w:rsidP="00497E34">
            <w:pPr>
              <w:rPr>
                <w:b/>
                <w:bCs/>
                <w:noProof/>
                <w:sz w:val="22"/>
                <w:szCs w:val="22"/>
                <w:lang w:val="ro-RO"/>
              </w:rPr>
            </w:pPr>
            <w:r w:rsidRPr="00135530">
              <w:rPr>
                <w:b/>
                <w:bCs/>
                <w:noProof/>
                <w:sz w:val="22"/>
                <w:szCs w:val="22"/>
                <w:lang w:val="ro-RO"/>
              </w:rPr>
              <w:t>Capitolul 1.4. Pozarea subterana a retelei termice</w:t>
            </w:r>
          </w:p>
          <w:p w:rsidR="00C0329F" w:rsidRPr="00135530" w:rsidRDefault="00C0329F" w:rsidP="00497E34">
            <w:pPr>
              <w:rPr>
                <w:b/>
                <w:bCs/>
                <w:noProof/>
                <w:sz w:val="22"/>
                <w:szCs w:val="22"/>
                <w:lang w:val="ro-RO"/>
              </w:rPr>
            </w:pPr>
          </w:p>
        </w:tc>
        <w:tc>
          <w:tcPr>
            <w:tcW w:w="1560" w:type="dxa"/>
            <w:tcBorders>
              <w:top w:val="nil"/>
              <w:left w:val="single" w:sz="6" w:space="0" w:color="auto"/>
              <w:bottom w:val="nil"/>
              <w:right w:val="nil"/>
            </w:tcBorders>
          </w:tcPr>
          <w:p w:rsidR="00C0329F" w:rsidRPr="00135530" w:rsidRDefault="00C0329F" w:rsidP="00497E34">
            <w:pPr>
              <w:rPr>
                <w:noProof/>
                <w:sz w:val="24"/>
                <w:szCs w:val="24"/>
                <w:lang w:val="ro-RO"/>
              </w:rPr>
            </w:pPr>
          </w:p>
        </w:tc>
        <w:tc>
          <w:tcPr>
            <w:tcW w:w="1559" w:type="dxa"/>
            <w:tcBorders>
              <w:top w:val="nil"/>
              <w:left w:val="single" w:sz="6" w:space="0" w:color="auto"/>
              <w:bottom w:val="nil"/>
              <w:right w:val="single" w:sz="4" w:space="0" w:color="auto"/>
            </w:tcBorders>
          </w:tcPr>
          <w:p w:rsidR="00C0329F" w:rsidRPr="00C9383A" w:rsidRDefault="00C0329F" w:rsidP="00497E34">
            <w:pPr>
              <w:rPr>
                <w:sz w:val="24"/>
                <w:szCs w:val="24"/>
                <w:lang w:val="en-US"/>
              </w:rPr>
            </w:pP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40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TfE01B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tevilor din otel, preizolate, pentru incalzire, in canal existent, pe pat de nisip sau suprateran, cu diametrul 89/160mm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92,000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TfE01B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tevilor din otel, preizolate, pentru incalzire, in canal existent, pe pat de nisip sau suprateran, cu diametrul 76/140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115,000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TfE01A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tevilor din otel, preizolate, pentru incalzire, in canal existent, pe pat de nisip sau suprateran, cu diametrul 57/125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134,000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TfE02B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cotului de otel, preizolat, pe teava de otel, preizolata, cu diametrul nominal de 80/160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TfE02B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cotului de otel, preizolat, pe teava de otel, preizolata, cu diametrul nominal de 65/140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10,000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TfE02A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cotului de otel, preizolat,  pe teava de otel, preizolata, cu diametrul nominal de 50/125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16,000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TfE08A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Punct fix pentru tevi preizolate, pentru limitarea dilatarilor DN80/160mm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lastRenderedPageBreak/>
              <w:t xml:space="preserve"> 47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TfE08A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Punct fix pentru tevi preizolate, pentru limitarea dilatarilor DN65/140mm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TfE08A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Punct fix pentru tevi preizolate, pentru limitarea dilatarilor DN50/125mm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TfE04B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tevii preizolate in zona de imbinare sau intercalarea cu mansoane din materialul mantalei, cu diametrul nominal de 80/160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TfE04B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tevii preizolate in zona de imbinare sau intercalarea cu mansoane din materialul mantalei, cu diametrul nominal de 65/140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TfE04A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tevii preizolate in zona de imbinare sau intercalarea cu mansoane din materialul mantalei, cu diametrul nominal de 50/125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TfE05B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caciulii de capat, din materialul mantalei, la tevi preizolate, cu diametrul nominal de DN80/160mm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8,000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TfE05B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caciulii de capat, din materialul mantalei, la tevi preizolate, cu diametrul nominal de DN65/140mm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TfE05A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caciulii de capat, din materialul mantalei, la tevi preizolate, cu diametrul nominal de DN50/125mm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TfA09A2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suportului gata confectionat, amplasat  in  canal, la o adincime de 1-3 m sau suprateran la o inaltime de 3-15 m, avind pina la 5 kg pe bucata/ Suport mobil DN89/160-28 buc. (28buc.*4,3kg=120,4kg)</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kg</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120,400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TfA09A2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suportului gata confectionat, amplasat  in  canal, la o adincime de 1-3 m sau suprateran la o inaltime de 3-15 m, avind pina la 5 kg pe bucata/ Suport mobil DN76/140-38 buc. (38buc.*3,9kg=148,2kg)</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kg</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148,200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TfA09A2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Montarea suportului gata confectionat, amplasat  in  canal, la o adincime de 1-3 m sau suprateran la o inaltime de 3-15 m, avind pina la 5 kg pe bucata/ Suport mobil DN57/125-46 buc. (46buc.*3,5kg=161kg)</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kg</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161,000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M1L42A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Controlul sudurilor cap-la-cap, cu ultrasunete, la conducte tehnologice, conducta avind diametrul pina la 160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58,000</w:t>
            </w:r>
          </w:p>
        </w:tc>
      </w:tr>
      <w:tr w:rsidR="00C0329F" w:rsidTr="00497E34">
        <w:tc>
          <w:tcPr>
            <w:tcW w:w="709" w:type="dxa"/>
            <w:tcBorders>
              <w:top w:val="nil"/>
              <w:left w:val="single" w:sz="6" w:space="0" w:color="auto"/>
              <w:bottom w:val="nil"/>
              <w:right w:val="nil"/>
            </w:tcBorders>
          </w:tcPr>
          <w:p w:rsidR="00C0329F" w:rsidRDefault="00C0329F" w:rsidP="00497E3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135530" w:rsidRDefault="00C0329F" w:rsidP="00497E34">
            <w:pPr>
              <w:rPr>
                <w:b/>
                <w:bCs/>
                <w:noProof/>
                <w:sz w:val="22"/>
                <w:szCs w:val="22"/>
                <w:lang w:val="ro-RO"/>
              </w:rPr>
            </w:pPr>
            <w:r w:rsidRPr="00135530">
              <w:rPr>
                <w:b/>
                <w:bCs/>
                <w:noProof/>
                <w:sz w:val="22"/>
                <w:szCs w:val="22"/>
                <w:lang w:val="ro-RO"/>
              </w:rPr>
              <w:t>Capitolul 1.5. CT 118</w:t>
            </w:r>
          </w:p>
          <w:p w:rsidR="00C0329F" w:rsidRPr="00135530" w:rsidRDefault="00C0329F" w:rsidP="00497E34">
            <w:pPr>
              <w:rPr>
                <w:b/>
                <w:bCs/>
                <w:noProof/>
                <w:sz w:val="22"/>
                <w:szCs w:val="22"/>
                <w:lang w:val="ro-RO"/>
              </w:rPr>
            </w:pPr>
          </w:p>
        </w:tc>
        <w:tc>
          <w:tcPr>
            <w:tcW w:w="1560" w:type="dxa"/>
            <w:tcBorders>
              <w:top w:val="nil"/>
              <w:left w:val="single" w:sz="6" w:space="0" w:color="auto"/>
              <w:bottom w:val="nil"/>
              <w:right w:val="nil"/>
            </w:tcBorders>
          </w:tcPr>
          <w:p w:rsidR="00C0329F" w:rsidRPr="00135530" w:rsidRDefault="00C0329F" w:rsidP="00497E34">
            <w:pPr>
              <w:rPr>
                <w:noProof/>
                <w:sz w:val="24"/>
                <w:szCs w:val="24"/>
                <w:lang w:val="ro-RO"/>
              </w:rPr>
            </w:pPr>
          </w:p>
        </w:tc>
        <w:tc>
          <w:tcPr>
            <w:tcW w:w="1559" w:type="dxa"/>
            <w:tcBorders>
              <w:top w:val="nil"/>
              <w:left w:val="single" w:sz="6" w:space="0" w:color="auto"/>
              <w:bottom w:val="nil"/>
              <w:right w:val="single" w:sz="4" w:space="0" w:color="auto"/>
            </w:tcBorders>
          </w:tcPr>
          <w:p w:rsidR="00C0329F" w:rsidRDefault="00C0329F" w:rsidP="00497E34">
            <w:pPr>
              <w:rPr>
                <w:sz w:val="24"/>
                <w:szCs w:val="24"/>
              </w:rPr>
            </w:pP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lastRenderedPageBreak/>
              <w:t>59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TfA01B2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Conducta de otel, montata in  canal, la o adincime de  1-3 m sau suprateran, la o inaltime intre 3-15 m  , inclusiv proba de presiune la rece, proba de etanseitate si proba complexa cu fluid in circulatie, avind diametrul de 89x4,0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TfA02C2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135530" w:rsidRDefault="00C0329F" w:rsidP="00497E34">
            <w:pPr>
              <w:adjustRightInd w:val="0"/>
              <w:rPr>
                <w:noProof/>
                <w:sz w:val="24"/>
                <w:szCs w:val="24"/>
                <w:lang w:val="ro-RO"/>
              </w:rPr>
            </w:pPr>
            <w:r w:rsidRPr="00135530">
              <w:rPr>
                <w:noProof/>
                <w:sz w:val="24"/>
                <w:szCs w:val="24"/>
                <w:lang w:val="ro-RO"/>
              </w:rPr>
              <w:t xml:space="preserve">Reductie de otel gata confectionata, montata pe conducta amplasata in  canal, la o adincime de </w:t>
            </w:r>
          </w:p>
          <w:p w:rsidR="00C0329F" w:rsidRPr="00135530" w:rsidRDefault="00C0329F" w:rsidP="00497E34">
            <w:pPr>
              <w:adjustRightInd w:val="0"/>
              <w:rPr>
                <w:noProof/>
                <w:sz w:val="24"/>
                <w:szCs w:val="24"/>
                <w:lang w:val="ro-RO"/>
              </w:rPr>
            </w:pPr>
            <w:r w:rsidRPr="00135530">
              <w:rPr>
                <w:noProof/>
                <w:sz w:val="24"/>
                <w:szCs w:val="24"/>
                <w:lang w:val="ro-RO"/>
              </w:rPr>
              <w:t>1-3 m sau suprateran, la o inaltime de 3-15 m, inclusiv proba de presiune la rece, proba de etanseitate si proba complexa cu fluid in circulatie, avind diametrul de 108x4,0-89x4,0</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IzA04A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 xml:space="preserve">Pregatirea suprafetelor de tevilor in vederea aplicarii protectiei anticorozive prin curatire cu perie de sirma  </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0,300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IzJ07B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Grunduirea conductelor si aparatelor cu doua straturi  de  grund ГФ-021</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0,300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RpIzD05E</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Izolarea conductelor cu cochilii din vata minerala gata confectionate cu  grosimi 60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0,660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RpIzD18D1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0,660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RpIzD18D2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Protectia termoizolatiei la conducte si aparate cu tabla neagra sau zincata de 0,5 mm grosime, fixata cu suruburi autofiletante cu cap crestat semirotund,cu circumferinta conductei peste termoizolatie pina la 1.6 m, montare</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0,660</w:t>
            </w:r>
          </w:p>
        </w:tc>
      </w:tr>
      <w:tr w:rsidR="00C0329F" w:rsidRPr="00257ACB" w:rsidTr="00497E34">
        <w:tc>
          <w:tcPr>
            <w:tcW w:w="709" w:type="dxa"/>
            <w:tcBorders>
              <w:top w:val="nil"/>
              <w:left w:val="single" w:sz="6" w:space="0" w:color="auto"/>
              <w:bottom w:val="nil"/>
              <w:right w:val="nil"/>
            </w:tcBorders>
          </w:tcPr>
          <w:p w:rsidR="00C0329F" w:rsidRDefault="00C0329F" w:rsidP="00497E3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135530" w:rsidRDefault="00C0329F" w:rsidP="00497E34">
            <w:pPr>
              <w:rPr>
                <w:b/>
                <w:bCs/>
                <w:noProof/>
                <w:sz w:val="22"/>
                <w:szCs w:val="22"/>
                <w:lang w:val="ro-RO"/>
              </w:rPr>
            </w:pPr>
            <w:r w:rsidRPr="00135530">
              <w:rPr>
                <w:b/>
                <w:bCs/>
                <w:noProof/>
                <w:sz w:val="22"/>
                <w:szCs w:val="22"/>
                <w:lang w:val="ro-RO"/>
              </w:rPr>
              <w:t>Capitolul 1.6. Pozarea retelelor termice in CT 118/1</w:t>
            </w:r>
          </w:p>
          <w:p w:rsidR="00C0329F" w:rsidRPr="00135530" w:rsidRDefault="00C0329F" w:rsidP="00497E34">
            <w:pPr>
              <w:rPr>
                <w:b/>
                <w:bCs/>
                <w:noProof/>
                <w:sz w:val="22"/>
                <w:szCs w:val="22"/>
                <w:lang w:val="ro-RO"/>
              </w:rPr>
            </w:pPr>
          </w:p>
        </w:tc>
        <w:tc>
          <w:tcPr>
            <w:tcW w:w="1560" w:type="dxa"/>
            <w:tcBorders>
              <w:top w:val="nil"/>
              <w:left w:val="single" w:sz="6" w:space="0" w:color="auto"/>
              <w:bottom w:val="nil"/>
              <w:right w:val="nil"/>
            </w:tcBorders>
          </w:tcPr>
          <w:p w:rsidR="00C0329F" w:rsidRPr="00135530" w:rsidRDefault="00C0329F" w:rsidP="00497E34">
            <w:pPr>
              <w:rPr>
                <w:noProof/>
                <w:sz w:val="24"/>
                <w:szCs w:val="24"/>
                <w:lang w:val="ro-RO"/>
              </w:rPr>
            </w:pPr>
          </w:p>
        </w:tc>
        <w:tc>
          <w:tcPr>
            <w:tcW w:w="1559" w:type="dxa"/>
            <w:tcBorders>
              <w:top w:val="nil"/>
              <w:left w:val="single" w:sz="6" w:space="0" w:color="auto"/>
              <w:bottom w:val="nil"/>
              <w:right w:val="single" w:sz="4" w:space="0" w:color="auto"/>
            </w:tcBorders>
          </w:tcPr>
          <w:p w:rsidR="00C0329F" w:rsidRPr="00C9383A" w:rsidRDefault="00C0329F" w:rsidP="00497E34">
            <w:pPr>
              <w:rPr>
                <w:sz w:val="24"/>
                <w:szCs w:val="24"/>
                <w:lang w:val="en-US"/>
              </w:rPr>
            </w:pP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66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TfA01B2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Conducta de otel, montata in  canal, la o adincime de  1-3 m sau suprateran, la o inaltime intre 3-15 m  , inclusiv proba de presiune la rece, proba de etanseitate si proba complexa cu fluid in circulatie, avind diametrul de 89x4,0 mm</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TfA01A2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Conducta de otel, montata in  canal, la o adincime de 1-3 m sau suprateran, la o inaltime intre  3 -15 m , inclusiv proba de presiune la rece, proba de etanseitate si proba complexa cu fluid in circulatie, avind diametrul de 57x4,0</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TfA02A2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135530" w:rsidRDefault="00C0329F" w:rsidP="00497E34">
            <w:pPr>
              <w:adjustRightInd w:val="0"/>
              <w:rPr>
                <w:noProof/>
                <w:sz w:val="24"/>
                <w:szCs w:val="24"/>
                <w:lang w:val="ro-RO"/>
              </w:rPr>
            </w:pPr>
            <w:r w:rsidRPr="00135530">
              <w:rPr>
                <w:noProof/>
                <w:sz w:val="24"/>
                <w:szCs w:val="24"/>
                <w:lang w:val="ro-RO"/>
              </w:rPr>
              <w:t xml:space="preserve">Cot de otel gata confectionata, montata pe conducta amplasata in  canal, la o adincime de </w:t>
            </w:r>
          </w:p>
          <w:p w:rsidR="00C0329F" w:rsidRPr="00135530" w:rsidRDefault="00C0329F" w:rsidP="00497E34">
            <w:pPr>
              <w:adjustRightInd w:val="0"/>
              <w:rPr>
                <w:noProof/>
                <w:sz w:val="24"/>
                <w:szCs w:val="24"/>
                <w:lang w:val="ro-RO"/>
              </w:rPr>
            </w:pPr>
            <w:r w:rsidRPr="00135530">
              <w:rPr>
                <w:noProof/>
                <w:sz w:val="24"/>
                <w:szCs w:val="24"/>
                <w:lang w:val="ro-RO"/>
              </w:rPr>
              <w:t xml:space="preserve">1-3 m sau suprateran, la o inaltime intre 3 -15 m, inclusiv proba de presiune la rece, proba de </w:t>
            </w:r>
            <w:r w:rsidRPr="00135530">
              <w:rPr>
                <w:noProof/>
                <w:sz w:val="24"/>
                <w:szCs w:val="24"/>
                <w:lang w:val="ro-RO"/>
              </w:rPr>
              <w:lastRenderedPageBreak/>
              <w:t>etanseitate si proba complexa cu fluid in circulatie, avind diametrul de 50</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lastRenderedPageBreak/>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TfA13A2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135530" w:rsidRDefault="00C0329F" w:rsidP="00497E34">
            <w:pPr>
              <w:adjustRightInd w:val="0"/>
              <w:rPr>
                <w:noProof/>
                <w:sz w:val="24"/>
                <w:szCs w:val="24"/>
                <w:lang w:val="ro-RO"/>
              </w:rPr>
            </w:pPr>
            <w:r w:rsidRPr="00135530">
              <w:rPr>
                <w:noProof/>
                <w:sz w:val="24"/>
                <w:szCs w:val="24"/>
                <w:lang w:val="ro-RO"/>
              </w:rPr>
              <w:t>Derivatie la 90 grade sau oblica, executata  in canal la adincime de 1-3 m sau suprateran pina la 3-15 m avind Dn 50</w:t>
            </w:r>
          </w:p>
          <w:p w:rsidR="00C0329F" w:rsidRPr="00135530"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135530" w:rsidRDefault="00C0329F" w:rsidP="00497E34">
            <w:pPr>
              <w:jc w:val="center"/>
              <w:rPr>
                <w:noProof/>
                <w:sz w:val="24"/>
                <w:szCs w:val="24"/>
                <w:lang w:val="ro-RO"/>
              </w:rPr>
            </w:pPr>
            <w:r w:rsidRPr="00135530">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TfA10A2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8B6F69" w:rsidRDefault="00C0329F" w:rsidP="00497E34">
            <w:pPr>
              <w:adjustRightInd w:val="0"/>
              <w:rPr>
                <w:noProof/>
                <w:sz w:val="24"/>
                <w:szCs w:val="24"/>
                <w:lang w:val="ro-RO"/>
              </w:rPr>
            </w:pPr>
            <w:r w:rsidRPr="008B6F69">
              <w:rPr>
                <w:noProof/>
                <w:sz w:val="24"/>
                <w:szCs w:val="24"/>
                <w:lang w:val="ro-RO"/>
              </w:rPr>
              <w:t xml:space="preserve">Punct fix, pentru limitarea dilatarilor  in  canal la adincime de 1-3 m sau suprateran pina la 3-15 m cu brida/ Eclisa T94.032 </w:t>
            </w:r>
          </w:p>
          <w:p w:rsidR="00C0329F" w:rsidRPr="008B6F6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8B6F69" w:rsidRDefault="00C0329F" w:rsidP="00497E34">
            <w:pPr>
              <w:jc w:val="center"/>
              <w:rPr>
                <w:noProof/>
                <w:sz w:val="24"/>
                <w:szCs w:val="24"/>
                <w:lang w:val="ro-RO"/>
              </w:rPr>
            </w:pPr>
            <w:r w:rsidRPr="008B6F69">
              <w:rPr>
                <w:noProof/>
                <w:sz w:val="24"/>
                <w:szCs w:val="24"/>
                <w:lang w:val="ro-RO"/>
              </w:rPr>
              <w:t>10 kg</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0,056</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TfB01C1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8B6F69" w:rsidRDefault="00C0329F" w:rsidP="00497E34">
            <w:pPr>
              <w:adjustRightInd w:val="0"/>
              <w:rPr>
                <w:noProof/>
                <w:sz w:val="24"/>
                <w:szCs w:val="24"/>
                <w:lang w:val="ro-RO"/>
              </w:rPr>
            </w:pPr>
            <w:r w:rsidRPr="008B6F69">
              <w:rPr>
                <w:noProof/>
                <w:sz w:val="24"/>
                <w:szCs w:val="24"/>
                <w:lang w:val="ro-RO"/>
              </w:rPr>
              <w:t>Montarea robinetului sferic din otel sub sudura avind diametrul nominal Dn 50 (din demontaj)</w:t>
            </w:r>
          </w:p>
          <w:p w:rsidR="00C0329F" w:rsidRPr="008B6F6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8B6F69" w:rsidRDefault="00C0329F" w:rsidP="00497E34">
            <w:pPr>
              <w:jc w:val="center"/>
              <w:rPr>
                <w:noProof/>
                <w:sz w:val="24"/>
                <w:szCs w:val="24"/>
                <w:lang w:val="ro-RO"/>
              </w:rPr>
            </w:pPr>
            <w:r w:rsidRPr="008B6F6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RpIC31C</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8B6F69" w:rsidRDefault="00C0329F" w:rsidP="00497E34">
            <w:pPr>
              <w:adjustRightInd w:val="0"/>
              <w:rPr>
                <w:noProof/>
                <w:sz w:val="24"/>
                <w:szCs w:val="24"/>
                <w:lang w:val="ro-RO"/>
              </w:rPr>
            </w:pPr>
            <w:r w:rsidRPr="008B6F69">
              <w:rPr>
                <w:noProof/>
                <w:sz w:val="24"/>
                <w:szCs w:val="24"/>
                <w:lang w:val="ro-RO"/>
              </w:rPr>
              <w:t>Sudarea cu flacara oxiacetilenica a tevilor de instalatii, izolate cu diametrul  2"/  Robinet sferic din otel sub sudura DN50- 2 buc.</w:t>
            </w:r>
          </w:p>
          <w:p w:rsidR="00C0329F" w:rsidRPr="008B6F6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8B6F69" w:rsidRDefault="00C0329F" w:rsidP="00497E34">
            <w:pPr>
              <w:jc w:val="center"/>
              <w:rPr>
                <w:noProof/>
                <w:sz w:val="24"/>
                <w:szCs w:val="24"/>
                <w:lang w:val="ro-RO"/>
              </w:rPr>
            </w:pPr>
            <w:r w:rsidRPr="008B6F6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IzA04A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8B6F69" w:rsidRDefault="00C0329F" w:rsidP="00497E34">
            <w:pPr>
              <w:adjustRightInd w:val="0"/>
              <w:rPr>
                <w:noProof/>
                <w:sz w:val="24"/>
                <w:szCs w:val="24"/>
                <w:lang w:val="ro-RO"/>
              </w:rPr>
            </w:pPr>
            <w:r w:rsidRPr="008B6F69">
              <w:rPr>
                <w:noProof/>
                <w:sz w:val="24"/>
                <w:szCs w:val="24"/>
                <w:lang w:val="ro-RO"/>
              </w:rPr>
              <w:t xml:space="preserve">Pregatirea suprafetelor de tevilor in vederea aplicarii protectiei anticorozive prin curatire cu perie de sirma  </w:t>
            </w:r>
          </w:p>
          <w:p w:rsidR="00C0329F" w:rsidRPr="008B6F6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8B6F69" w:rsidRDefault="00C0329F" w:rsidP="00497E34">
            <w:pPr>
              <w:jc w:val="center"/>
              <w:rPr>
                <w:noProof/>
                <w:sz w:val="24"/>
                <w:szCs w:val="24"/>
                <w:lang w:val="ro-RO"/>
              </w:rPr>
            </w:pPr>
            <w:r w:rsidRPr="008B6F6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1,100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IzJ07B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8B6F69" w:rsidRDefault="00C0329F" w:rsidP="00497E34">
            <w:pPr>
              <w:adjustRightInd w:val="0"/>
              <w:rPr>
                <w:noProof/>
                <w:sz w:val="24"/>
                <w:szCs w:val="24"/>
                <w:lang w:val="ro-RO"/>
              </w:rPr>
            </w:pPr>
            <w:r w:rsidRPr="008B6F69">
              <w:rPr>
                <w:noProof/>
                <w:sz w:val="24"/>
                <w:szCs w:val="24"/>
                <w:lang w:val="ro-RO"/>
              </w:rPr>
              <w:t>Grunduirea conductelor si aparatelor cu doua straturi  de  grund ГФ-021</w:t>
            </w:r>
          </w:p>
          <w:p w:rsidR="00C0329F" w:rsidRPr="008B6F6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8B6F69" w:rsidRDefault="00C0329F" w:rsidP="00497E34">
            <w:pPr>
              <w:jc w:val="center"/>
              <w:rPr>
                <w:noProof/>
                <w:sz w:val="24"/>
                <w:szCs w:val="24"/>
                <w:lang w:val="ro-RO"/>
              </w:rPr>
            </w:pPr>
            <w:r w:rsidRPr="008B6F6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1,100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RpIzD05E</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8B6F69" w:rsidRDefault="00C0329F" w:rsidP="00497E34">
            <w:pPr>
              <w:adjustRightInd w:val="0"/>
              <w:rPr>
                <w:noProof/>
                <w:sz w:val="24"/>
                <w:szCs w:val="24"/>
                <w:lang w:val="ro-RO"/>
              </w:rPr>
            </w:pPr>
            <w:r w:rsidRPr="008B6F69">
              <w:rPr>
                <w:noProof/>
                <w:sz w:val="24"/>
                <w:szCs w:val="24"/>
                <w:lang w:val="ro-RO"/>
              </w:rPr>
              <w:t>Izolarea conductelor cu cochilii din vata minerala gata confectionate cu  grosimi 60 mm</w:t>
            </w:r>
          </w:p>
          <w:p w:rsidR="00C0329F" w:rsidRPr="008B6F6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8B6F69" w:rsidRDefault="00C0329F" w:rsidP="00497E34">
            <w:pPr>
              <w:jc w:val="center"/>
              <w:rPr>
                <w:noProof/>
                <w:sz w:val="24"/>
                <w:szCs w:val="24"/>
                <w:lang w:val="ro-RO"/>
              </w:rPr>
            </w:pPr>
            <w:r w:rsidRPr="008B6F6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RpIzD18D1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8B6F69" w:rsidRDefault="00C0329F" w:rsidP="00497E34">
            <w:pPr>
              <w:adjustRightInd w:val="0"/>
              <w:rPr>
                <w:noProof/>
                <w:sz w:val="24"/>
                <w:szCs w:val="24"/>
                <w:lang w:val="ro-RO"/>
              </w:rPr>
            </w:pPr>
            <w:r w:rsidRPr="008B6F69">
              <w:rPr>
                <w:noProof/>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rsidR="00C0329F" w:rsidRPr="008B6F6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8B6F69" w:rsidRDefault="00C0329F" w:rsidP="00497E34">
            <w:pPr>
              <w:jc w:val="center"/>
              <w:rPr>
                <w:noProof/>
                <w:sz w:val="24"/>
                <w:szCs w:val="24"/>
                <w:lang w:val="ro-RO"/>
              </w:rPr>
            </w:pPr>
            <w:r w:rsidRPr="008B6F6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RpIzD18D2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8B6F69" w:rsidRDefault="00C0329F" w:rsidP="00497E34">
            <w:pPr>
              <w:adjustRightInd w:val="0"/>
              <w:rPr>
                <w:noProof/>
                <w:sz w:val="24"/>
                <w:szCs w:val="24"/>
                <w:lang w:val="ro-RO"/>
              </w:rPr>
            </w:pPr>
            <w:r w:rsidRPr="008B6F69">
              <w:rPr>
                <w:noProof/>
                <w:sz w:val="24"/>
                <w:szCs w:val="24"/>
                <w:lang w:val="ro-RO"/>
              </w:rPr>
              <w:t>Protectia termoizolatiei la conducte si aparate cu tabla neagra sau zincata de 0,5 mm grosime, fixata cu suruburi autofiletante cu cap crestat semirotund,cu circumferinta conductei peste termoizolatie pina la 1.6 m, montare</w:t>
            </w:r>
          </w:p>
          <w:p w:rsidR="00C0329F" w:rsidRPr="008B6F6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8B6F69" w:rsidRDefault="00C0329F" w:rsidP="00497E34">
            <w:pPr>
              <w:jc w:val="center"/>
              <w:rPr>
                <w:noProof/>
                <w:sz w:val="24"/>
                <w:szCs w:val="24"/>
                <w:lang w:val="ro-RO"/>
              </w:rPr>
            </w:pPr>
            <w:r w:rsidRPr="008B6F6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3,000</w:t>
            </w:r>
          </w:p>
        </w:tc>
      </w:tr>
      <w:tr w:rsidR="00C0329F" w:rsidTr="00497E34">
        <w:tc>
          <w:tcPr>
            <w:tcW w:w="709" w:type="dxa"/>
            <w:tcBorders>
              <w:top w:val="nil"/>
              <w:left w:val="single" w:sz="6" w:space="0" w:color="auto"/>
              <w:bottom w:val="nil"/>
              <w:right w:val="nil"/>
            </w:tcBorders>
          </w:tcPr>
          <w:p w:rsidR="00C0329F" w:rsidRDefault="00C0329F" w:rsidP="00497E3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8B6F69" w:rsidRDefault="00C0329F" w:rsidP="00497E34">
            <w:pPr>
              <w:rPr>
                <w:b/>
                <w:bCs/>
                <w:noProof/>
                <w:sz w:val="22"/>
                <w:szCs w:val="22"/>
                <w:lang w:val="ro-RO"/>
              </w:rPr>
            </w:pPr>
            <w:r w:rsidRPr="008B6F69">
              <w:rPr>
                <w:b/>
                <w:bCs/>
                <w:noProof/>
                <w:sz w:val="22"/>
                <w:szCs w:val="22"/>
                <w:lang w:val="ro-RO"/>
              </w:rPr>
              <w:t>Capitolul 1.7. CT 118/2</w:t>
            </w:r>
          </w:p>
          <w:p w:rsidR="00C0329F" w:rsidRPr="008B6F69" w:rsidRDefault="00C0329F" w:rsidP="00497E34">
            <w:pPr>
              <w:rPr>
                <w:b/>
                <w:bCs/>
                <w:noProof/>
                <w:sz w:val="22"/>
                <w:szCs w:val="22"/>
                <w:lang w:val="ro-RO"/>
              </w:rPr>
            </w:pPr>
          </w:p>
        </w:tc>
        <w:tc>
          <w:tcPr>
            <w:tcW w:w="1560" w:type="dxa"/>
            <w:tcBorders>
              <w:top w:val="nil"/>
              <w:left w:val="single" w:sz="6" w:space="0" w:color="auto"/>
              <w:bottom w:val="nil"/>
              <w:right w:val="nil"/>
            </w:tcBorders>
          </w:tcPr>
          <w:p w:rsidR="00C0329F" w:rsidRPr="008B6F69" w:rsidRDefault="00C0329F" w:rsidP="00497E34">
            <w:pPr>
              <w:rPr>
                <w:noProof/>
                <w:sz w:val="24"/>
                <w:szCs w:val="24"/>
                <w:lang w:val="ro-RO"/>
              </w:rPr>
            </w:pPr>
          </w:p>
        </w:tc>
        <w:tc>
          <w:tcPr>
            <w:tcW w:w="1559" w:type="dxa"/>
            <w:tcBorders>
              <w:top w:val="nil"/>
              <w:left w:val="single" w:sz="6" w:space="0" w:color="auto"/>
              <w:bottom w:val="nil"/>
              <w:right w:val="single" w:sz="4" w:space="0" w:color="auto"/>
            </w:tcBorders>
          </w:tcPr>
          <w:p w:rsidR="00C0329F" w:rsidRDefault="00C0329F" w:rsidP="00497E34">
            <w:pPr>
              <w:rPr>
                <w:sz w:val="24"/>
                <w:szCs w:val="24"/>
              </w:rPr>
            </w:pP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78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TfA01B2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8B6F69" w:rsidRDefault="00C0329F" w:rsidP="00497E34">
            <w:pPr>
              <w:adjustRightInd w:val="0"/>
              <w:rPr>
                <w:noProof/>
                <w:sz w:val="24"/>
                <w:szCs w:val="24"/>
                <w:lang w:val="ro-RO"/>
              </w:rPr>
            </w:pPr>
            <w:r w:rsidRPr="008B6F69">
              <w:rPr>
                <w:noProof/>
                <w:sz w:val="24"/>
                <w:szCs w:val="24"/>
                <w:lang w:val="ro-RO"/>
              </w:rPr>
              <w:t>Conducta de otel, montata in  canal, la o adincime de  1-3 m sau suprateran, la o inaltime intre 3-15 m  , inclusiv proba de presiune la rece, proba de etanseitate si proba complexa cu fluid in circulatie, avind diametrul de 89x4,0 mm</w:t>
            </w:r>
          </w:p>
          <w:p w:rsidR="00C0329F" w:rsidRPr="008B6F6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8B6F69" w:rsidRDefault="00C0329F" w:rsidP="00497E34">
            <w:pPr>
              <w:jc w:val="center"/>
              <w:rPr>
                <w:noProof/>
                <w:sz w:val="24"/>
                <w:szCs w:val="24"/>
                <w:lang w:val="ro-RO"/>
              </w:rPr>
            </w:pPr>
            <w:r w:rsidRPr="008B6F69">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TfA01B2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8B6F69" w:rsidRDefault="00C0329F" w:rsidP="00497E34">
            <w:pPr>
              <w:adjustRightInd w:val="0"/>
              <w:rPr>
                <w:noProof/>
                <w:sz w:val="24"/>
                <w:szCs w:val="24"/>
                <w:lang w:val="ro-RO"/>
              </w:rPr>
            </w:pPr>
            <w:r w:rsidRPr="008B6F69">
              <w:rPr>
                <w:noProof/>
                <w:sz w:val="24"/>
                <w:szCs w:val="24"/>
                <w:lang w:val="ro-RO"/>
              </w:rPr>
              <w:t>Conducta de otel, montata in  canal, la o adincime de 1-3 m sau suprateran, la o inaltime intre 3-15 m, inclusiv proba de presiune la rece, proba de etanseitate si proba complexa cu fluid in circulatie, avind diametrul de 76x4,0</w:t>
            </w:r>
          </w:p>
          <w:p w:rsidR="00C0329F" w:rsidRPr="008B6F6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8B6F69" w:rsidRDefault="00C0329F" w:rsidP="00497E34">
            <w:pPr>
              <w:jc w:val="center"/>
              <w:rPr>
                <w:noProof/>
                <w:sz w:val="24"/>
                <w:szCs w:val="24"/>
                <w:lang w:val="ro-RO"/>
              </w:rPr>
            </w:pPr>
            <w:r w:rsidRPr="008B6F69">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lastRenderedPageBreak/>
              <w:t xml:space="preserve"> 80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TfA01A2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Conducta de otel, montata in canal, la o adincime de 1-3 m sau suprateran, la o inaltime intre 3 -15 m, inclusiv proba de presiune la rece, proba de etanseitate si proba complexa cu fluid in circulatie, avind diametrul de 57x4,0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2,500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TfA02A2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8B6F69" w:rsidRPr="00565E39" w:rsidRDefault="00C0329F" w:rsidP="00497E34">
            <w:pPr>
              <w:adjustRightInd w:val="0"/>
              <w:rPr>
                <w:noProof/>
                <w:sz w:val="24"/>
                <w:szCs w:val="24"/>
                <w:lang w:val="ro-RO"/>
              </w:rPr>
            </w:pPr>
            <w:r w:rsidRPr="00565E39">
              <w:rPr>
                <w:noProof/>
                <w:sz w:val="24"/>
                <w:szCs w:val="24"/>
                <w:lang w:val="ro-RO"/>
              </w:rPr>
              <w:t xml:space="preserve">Cot de otel gata confectionata, montata pe conducta amplasata in canal, la o adincime de </w:t>
            </w:r>
          </w:p>
          <w:p w:rsidR="00C0329F" w:rsidRPr="00565E39" w:rsidRDefault="00C0329F" w:rsidP="00497E34">
            <w:pPr>
              <w:adjustRightInd w:val="0"/>
              <w:rPr>
                <w:noProof/>
                <w:sz w:val="24"/>
                <w:szCs w:val="24"/>
                <w:lang w:val="ro-RO"/>
              </w:rPr>
            </w:pPr>
            <w:r w:rsidRPr="00565E39">
              <w:rPr>
                <w:noProof/>
                <w:sz w:val="24"/>
                <w:szCs w:val="24"/>
                <w:lang w:val="ro-RO"/>
              </w:rPr>
              <w:t>1-3 m sau suprateran, la o inaltime intre 3 -15 m, inclusiv proba de presiune la rece, proba de etanseitate si proba complexa cu fluid in circulatie, avind diametrul de 50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TfA02B2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8B6F69" w:rsidRPr="00565E39" w:rsidRDefault="00C0329F" w:rsidP="00497E34">
            <w:pPr>
              <w:adjustRightInd w:val="0"/>
              <w:rPr>
                <w:noProof/>
                <w:sz w:val="24"/>
                <w:szCs w:val="24"/>
                <w:lang w:val="ro-RO"/>
              </w:rPr>
            </w:pPr>
            <w:r w:rsidRPr="00565E39">
              <w:rPr>
                <w:noProof/>
                <w:sz w:val="24"/>
                <w:szCs w:val="24"/>
                <w:lang w:val="ro-RO"/>
              </w:rPr>
              <w:t xml:space="preserve">Reductie de otel gata confectionata, montata pe conducta amplasata in canal, la o adincime de </w:t>
            </w:r>
          </w:p>
          <w:p w:rsidR="00C0329F" w:rsidRPr="00565E39" w:rsidRDefault="00C0329F" w:rsidP="00497E34">
            <w:pPr>
              <w:adjustRightInd w:val="0"/>
              <w:rPr>
                <w:noProof/>
                <w:sz w:val="24"/>
                <w:szCs w:val="24"/>
                <w:lang w:val="ro-RO"/>
              </w:rPr>
            </w:pPr>
            <w:r w:rsidRPr="00565E39">
              <w:rPr>
                <w:noProof/>
                <w:sz w:val="24"/>
                <w:szCs w:val="24"/>
                <w:lang w:val="ro-RO"/>
              </w:rPr>
              <w:t>1-3 m sau suprateran, la o inaltime intre 3-15 m, inclusiv proba de presiune la rece, proba de etanseitate si proba complexa cu fluid in circulatie, avind diametrul de 89x4,0-76x4,0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TfA13A2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Derivatie la 90 grade sau oblica, executata in canal la adincime de 1-3 m sau suprateran pina la 3-15 m avind Dn 50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TfA10A2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Punct fix, pentru limitarea dilatarilor in canal la adincime de 1-3 m sau suprateran pina la 3-15 m cu brida/ Eclisa T94.032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10 kg</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0,056</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TfB01C1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Montarea robinetului sferic din otel sub sudura avind diametrul nominal Dn 50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RpIC31C</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Sudarea cu flacara oxiacetilenica a tevilor de instalatii, izolate cu diametrul 2"/ Robinet sferic din otel sub sudura DN50- 2 buc.</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IzA04A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Pregatirea suprafetelor de tevilor in vederea aplicarii protectiei anticorozive prin curatire cu perie de sirma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0,700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IzJ07B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Grunduirea conductelor si aparatelor cu doua straturi  de  grund ГФ-021</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0,700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RpIzD05E</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Izolarea conductelor cu cochilii din vata minerala gata confectionate cu  grosimi 60 mm</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RpIzD18D1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RpIzD18D2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Protectia termoizolatiei la conducte si aparate cu tabla neagra sau zincata de 0,5 mm grosime, fixata cu suruburi autofiletante cu cap crestat </w:t>
            </w:r>
            <w:r w:rsidRPr="00565E39">
              <w:rPr>
                <w:noProof/>
                <w:sz w:val="24"/>
                <w:szCs w:val="24"/>
                <w:lang w:val="ro-RO"/>
              </w:rPr>
              <w:lastRenderedPageBreak/>
              <w:t>semirotund,cu circumferinta conductei peste termoizolatie pina la 1.6 m, montare</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lastRenderedPageBreak/>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c>
          <w:tcPr>
            <w:tcW w:w="709" w:type="dxa"/>
            <w:tcBorders>
              <w:top w:val="nil"/>
              <w:left w:val="single" w:sz="6" w:space="0" w:color="auto"/>
              <w:bottom w:val="nil"/>
              <w:right w:val="nil"/>
            </w:tcBorders>
          </w:tcPr>
          <w:p w:rsidR="00C0329F" w:rsidRDefault="00C0329F" w:rsidP="00497E3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565E39" w:rsidRDefault="00C0329F" w:rsidP="00497E34">
            <w:pPr>
              <w:rPr>
                <w:b/>
                <w:bCs/>
                <w:noProof/>
                <w:sz w:val="22"/>
                <w:szCs w:val="22"/>
                <w:lang w:val="ro-RO"/>
              </w:rPr>
            </w:pPr>
            <w:r w:rsidRPr="00565E39">
              <w:rPr>
                <w:b/>
                <w:bCs/>
                <w:noProof/>
                <w:sz w:val="22"/>
                <w:szCs w:val="22"/>
                <w:lang w:val="ro-RO"/>
              </w:rPr>
              <w:t>Capitolul 1.8. CT 118/3</w:t>
            </w:r>
          </w:p>
          <w:p w:rsidR="00C0329F" w:rsidRPr="00565E39" w:rsidRDefault="00C0329F" w:rsidP="00497E34">
            <w:pPr>
              <w:rPr>
                <w:b/>
                <w:bCs/>
                <w:noProof/>
                <w:sz w:val="22"/>
                <w:szCs w:val="22"/>
                <w:lang w:val="ro-RO"/>
              </w:rPr>
            </w:pPr>
          </w:p>
        </w:tc>
        <w:tc>
          <w:tcPr>
            <w:tcW w:w="1560" w:type="dxa"/>
            <w:tcBorders>
              <w:top w:val="nil"/>
              <w:left w:val="single" w:sz="6" w:space="0" w:color="auto"/>
              <w:bottom w:val="nil"/>
              <w:right w:val="nil"/>
            </w:tcBorders>
          </w:tcPr>
          <w:p w:rsidR="00C0329F" w:rsidRPr="00565E39" w:rsidRDefault="00C0329F" w:rsidP="00497E34">
            <w:pPr>
              <w:rPr>
                <w:noProof/>
                <w:sz w:val="24"/>
                <w:szCs w:val="24"/>
                <w:lang w:val="ro-RO"/>
              </w:rPr>
            </w:pPr>
          </w:p>
        </w:tc>
        <w:tc>
          <w:tcPr>
            <w:tcW w:w="1559" w:type="dxa"/>
            <w:tcBorders>
              <w:top w:val="nil"/>
              <w:left w:val="single" w:sz="6" w:space="0" w:color="auto"/>
              <w:bottom w:val="nil"/>
              <w:right w:val="single" w:sz="4" w:space="0" w:color="auto"/>
            </w:tcBorders>
          </w:tcPr>
          <w:p w:rsidR="00C0329F" w:rsidRDefault="00C0329F" w:rsidP="00497E34">
            <w:pPr>
              <w:rPr>
                <w:sz w:val="24"/>
                <w:szCs w:val="24"/>
              </w:rPr>
            </w:pP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92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TfA01B2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Conducta de otel, montata in canal, la o adincime de 1-3 m sau suprateran, la o inaltime intre 3-15 m, inclusiv proba de presiune la rece, proba de etanseitate si proba complexa cu fluid in circulatie, avind diametrul de 76x4,0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1,500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TfA01A2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Conducta de otel, montata in canal, la o adincime de 1-3 m sau suprateran, la o inaltime intre  3 -15 m, inclusiv proba de presiune la rece, proba de etanseitate si proba complexa cu fluid in circulatie, avind diametrul de 57x4,0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TfA01A2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Conducta de otel, montata in canal, la o adincime de 1-3 m sau suprateran, la o inaltime intre  3 -15 m, inclusiv proba de presiune la rece, proba de etanseitate si proba complexa cu fluid in circulatie, avind diametrul de 45x4,0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0,500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TfA02A2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8B6F69" w:rsidRPr="00565E39" w:rsidRDefault="00C0329F" w:rsidP="00497E34">
            <w:pPr>
              <w:adjustRightInd w:val="0"/>
              <w:rPr>
                <w:noProof/>
                <w:sz w:val="24"/>
                <w:szCs w:val="24"/>
                <w:lang w:val="ro-RO"/>
              </w:rPr>
            </w:pPr>
            <w:r w:rsidRPr="00565E39">
              <w:rPr>
                <w:noProof/>
                <w:sz w:val="24"/>
                <w:szCs w:val="24"/>
                <w:lang w:val="ro-RO"/>
              </w:rPr>
              <w:t xml:space="preserve">Cot de otel gata confectionata, montata pe conducta amplasata in canal, la o adincime de </w:t>
            </w:r>
          </w:p>
          <w:p w:rsidR="00C0329F" w:rsidRPr="00565E39" w:rsidRDefault="00C0329F" w:rsidP="00497E34">
            <w:pPr>
              <w:adjustRightInd w:val="0"/>
              <w:rPr>
                <w:noProof/>
                <w:sz w:val="24"/>
                <w:szCs w:val="24"/>
                <w:lang w:val="ro-RO"/>
              </w:rPr>
            </w:pPr>
            <w:r w:rsidRPr="00565E39">
              <w:rPr>
                <w:noProof/>
                <w:sz w:val="24"/>
                <w:szCs w:val="24"/>
                <w:lang w:val="ro-RO"/>
              </w:rPr>
              <w:t>1-3 m sau suprateran, la o inaltime intre 3 -15 m, inclusiv proba de presiune la rece, proba de etanseitate si proba complexa cu fluid in circulatie, avind diametrul de 50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TfA02B2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8B6F69" w:rsidRPr="00565E39" w:rsidRDefault="00C0329F" w:rsidP="00497E34">
            <w:pPr>
              <w:adjustRightInd w:val="0"/>
              <w:rPr>
                <w:noProof/>
                <w:sz w:val="24"/>
                <w:szCs w:val="24"/>
                <w:lang w:val="ro-RO"/>
              </w:rPr>
            </w:pPr>
            <w:r w:rsidRPr="00565E39">
              <w:rPr>
                <w:noProof/>
                <w:sz w:val="24"/>
                <w:szCs w:val="24"/>
                <w:lang w:val="ro-RO"/>
              </w:rPr>
              <w:t xml:space="preserve">Reductie de otel gata confectionata, montata pe conducta amplasata in canal, la o adincime de </w:t>
            </w:r>
          </w:p>
          <w:p w:rsidR="00C0329F" w:rsidRPr="00565E39" w:rsidRDefault="00C0329F" w:rsidP="00497E34">
            <w:pPr>
              <w:adjustRightInd w:val="0"/>
              <w:rPr>
                <w:noProof/>
                <w:sz w:val="24"/>
                <w:szCs w:val="24"/>
                <w:lang w:val="ro-RO"/>
              </w:rPr>
            </w:pPr>
            <w:r w:rsidRPr="00565E39">
              <w:rPr>
                <w:noProof/>
                <w:sz w:val="24"/>
                <w:szCs w:val="24"/>
                <w:lang w:val="ro-RO"/>
              </w:rPr>
              <w:t>1-3 m sau suprateran, la o inaltime intre 3-15 m, inclusiv proba de presiune la rece, proba de etanseitate si proba complexa cu fluid in circulatie, avind diametrul de 76x4,0-45x4,0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TfA13A2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8B6F69" w:rsidRPr="00565E39" w:rsidRDefault="00C0329F" w:rsidP="00497E34">
            <w:pPr>
              <w:adjustRightInd w:val="0"/>
              <w:rPr>
                <w:noProof/>
                <w:sz w:val="24"/>
                <w:szCs w:val="24"/>
                <w:lang w:val="ro-RO"/>
              </w:rPr>
            </w:pPr>
            <w:r w:rsidRPr="00565E39">
              <w:rPr>
                <w:noProof/>
                <w:sz w:val="24"/>
                <w:szCs w:val="24"/>
                <w:lang w:val="ro-RO"/>
              </w:rPr>
              <w:t xml:space="preserve">Derivatie la 90 grade sau oblica, executata in canal la adincime de 1-3 m sau suprateran pina </w:t>
            </w:r>
          </w:p>
          <w:p w:rsidR="00C0329F" w:rsidRPr="00565E39" w:rsidRDefault="00C0329F" w:rsidP="00497E34">
            <w:pPr>
              <w:adjustRightInd w:val="0"/>
              <w:rPr>
                <w:noProof/>
                <w:sz w:val="24"/>
                <w:szCs w:val="24"/>
                <w:lang w:val="ro-RO"/>
              </w:rPr>
            </w:pPr>
            <w:r w:rsidRPr="00565E39">
              <w:rPr>
                <w:noProof/>
                <w:sz w:val="24"/>
                <w:szCs w:val="24"/>
                <w:lang w:val="ro-RO"/>
              </w:rPr>
              <w:t>la 3-15 m avind Dn 50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TfA10A2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Punct fix, pentru limitarea dilatarilor in canal la adincime de 1-3 m sau suprateran pina la 3-15 m cu brida/ Eclisa T94.032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10 kg</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0,056</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TfB01C1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Montarea robinetului sferic din otel sub sudura avind diametrul nominal Dn 50 (din demontaj)</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RpIC31C</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Sudarea cu flacara oxiacetilenica a tevilor de instalatii, izolate cu diametrul  2"/  Robinet sferic din otel sub sudura DN50- 2 buc.</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TfB01B2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Montarea robinetului sferic din otel sub sudura avind diametrul nominal Dn 40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lastRenderedPageBreak/>
              <w:t xml:space="preserve"> 102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RpIC31B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Sudarea cu flacara oxiacetilenica a tevilor de instalatii, izolate cu diametrul  1 1/4"-1 1/2"/ Robinet sferic din otel sub sudura DN40- 2 buc.</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IzA04A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Pregatirea suprafetelor de tevilor in vederea aplicarii protectiei anticorozive prin curatire cu perie de sirma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IzJ07B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Grunduirea conductelor si aparatelor cu doua straturi de grund ГФ-021</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RpIzD05E</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Izolarea conductelor cu cochilii din vata minerala gata confectionate cu grosimi 60 mm</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3,400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RpIzD18D1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3,400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RpIzD18D2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Protectia termoizolatiei la conducte si aparate cu tabla neagra sau zincata de 0,5 mm grosime, fixata cu suruburi autofiletante cu cap crestat semirotund,cu circumferinta conductei peste termoizolatie pina la 1.6 m, montare</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3,400</w:t>
            </w:r>
          </w:p>
        </w:tc>
      </w:tr>
      <w:tr w:rsidR="00C0329F" w:rsidTr="00497E34">
        <w:tc>
          <w:tcPr>
            <w:tcW w:w="709" w:type="dxa"/>
            <w:tcBorders>
              <w:top w:val="nil"/>
              <w:left w:val="single" w:sz="6" w:space="0" w:color="auto"/>
              <w:bottom w:val="nil"/>
              <w:right w:val="nil"/>
            </w:tcBorders>
          </w:tcPr>
          <w:p w:rsidR="00C0329F" w:rsidRDefault="00C0329F" w:rsidP="00497E3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565E39" w:rsidRDefault="00C0329F" w:rsidP="00497E34">
            <w:pPr>
              <w:rPr>
                <w:b/>
                <w:bCs/>
                <w:noProof/>
                <w:sz w:val="22"/>
                <w:szCs w:val="22"/>
                <w:lang w:val="ro-RO"/>
              </w:rPr>
            </w:pPr>
            <w:r w:rsidRPr="00565E39">
              <w:rPr>
                <w:b/>
                <w:bCs/>
                <w:noProof/>
                <w:sz w:val="22"/>
                <w:szCs w:val="22"/>
                <w:lang w:val="ro-RO"/>
              </w:rPr>
              <w:t>Capitolul 1.9. Subsol</w:t>
            </w:r>
          </w:p>
          <w:p w:rsidR="00C0329F" w:rsidRPr="00565E39" w:rsidRDefault="00C0329F" w:rsidP="00497E34">
            <w:pPr>
              <w:rPr>
                <w:b/>
                <w:bCs/>
                <w:noProof/>
                <w:sz w:val="22"/>
                <w:szCs w:val="22"/>
                <w:lang w:val="ro-RO"/>
              </w:rPr>
            </w:pPr>
          </w:p>
        </w:tc>
        <w:tc>
          <w:tcPr>
            <w:tcW w:w="1560" w:type="dxa"/>
            <w:tcBorders>
              <w:top w:val="nil"/>
              <w:left w:val="single" w:sz="6" w:space="0" w:color="auto"/>
              <w:bottom w:val="nil"/>
              <w:right w:val="nil"/>
            </w:tcBorders>
          </w:tcPr>
          <w:p w:rsidR="00C0329F" w:rsidRPr="00565E39" w:rsidRDefault="00C0329F" w:rsidP="00497E34">
            <w:pPr>
              <w:rPr>
                <w:noProof/>
                <w:sz w:val="24"/>
                <w:szCs w:val="24"/>
                <w:lang w:val="ro-RO"/>
              </w:rPr>
            </w:pPr>
          </w:p>
        </w:tc>
        <w:tc>
          <w:tcPr>
            <w:tcW w:w="1559" w:type="dxa"/>
            <w:tcBorders>
              <w:top w:val="nil"/>
              <w:left w:val="single" w:sz="6" w:space="0" w:color="auto"/>
              <w:bottom w:val="nil"/>
              <w:right w:val="single" w:sz="4" w:space="0" w:color="auto"/>
            </w:tcBorders>
          </w:tcPr>
          <w:p w:rsidR="00C0329F" w:rsidRDefault="00C0329F" w:rsidP="00497E34">
            <w:pPr>
              <w:rPr>
                <w:sz w:val="24"/>
                <w:szCs w:val="24"/>
              </w:rPr>
            </w:pP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108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TfA01A2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Conducta de otel, montata in canal, la o adincime de 1-3 m sau suprateran, la o inaltime intre 3 -15 m, inclusiv proba de presiune la rece, proba de etanseitate si proba complexa cu fluid in circulatie, avind diametrul de 57x4,0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4,000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TfA02A2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8B6F69" w:rsidRPr="00565E39" w:rsidRDefault="00C0329F" w:rsidP="00497E34">
            <w:pPr>
              <w:adjustRightInd w:val="0"/>
              <w:rPr>
                <w:noProof/>
                <w:sz w:val="24"/>
                <w:szCs w:val="24"/>
                <w:lang w:val="ro-RO"/>
              </w:rPr>
            </w:pPr>
            <w:r w:rsidRPr="00565E39">
              <w:rPr>
                <w:noProof/>
                <w:sz w:val="24"/>
                <w:szCs w:val="24"/>
                <w:lang w:val="ro-RO"/>
              </w:rPr>
              <w:t xml:space="preserve">Cot de otel gata confectionata, montata pe conducta amplasata in canal, la o adincime de </w:t>
            </w:r>
          </w:p>
          <w:p w:rsidR="00C0329F" w:rsidRPr="00565E39" w:rsidRDefault="00C0329F" w:rsidP="00497E34">
            <w:pPr>
              <w:adjustRightInd w:val="0"/>
              <w:rPr>
                <w:noProof/>
                <w:sz w:val="24"/>
                <w:szCs w:val="24"/>
                <w:lang w:val="ro-RO"/>
              </w:rPr>
            </w:pPr>
            <w:r w:rsidRPr="00565E39">
              <w:rPr>
                <w:noProof/>
                <w:sz w:val="24"/>
                <w:szCs w:val="24"/>
                <w:lang w:val="ro-RO"/>
              </w:rPr>
              <w:t>1-3 m sau suprateran, la o inaltime intre 3 -15 m, inclusiv proba de presiune la rece, proba de etanseitate si proba complexa cu fluid in circulatie, avind diametrul de 50</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5,000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IzA04A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Pregatirea suprafetelor de tevilor in vederea aplicarii protectiei anticorozive prin curatire cu perie de sirma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0,800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IzJ07B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Grunduirea conductelor si aparatelor cu doua straturi de grund ГФ-021</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0,800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RpIzD05E</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Izolarea conductelor cu cochilii din vata minerala gata confectionate cu grosimi 60 mm</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2,220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RpIzD18D1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Protectia termoizolatiei la conducte si aparate cu tabla neagra sau zincata de 0,5 mm grosime, fixata cu suruburi autofiletante cu cap crestat </w:t>
            </w:r>
            <w:r w:rsidRPr="00565E39">
              <w:rPr>
                <w:noProof/>
                <w:sz w:val="24"/>
                <w:szCs w:val="24"/>
                <w:lang w:val="ro-RO"/>
              </w:rPr>
              <w:lastRenderedPageBreak/>
              <w:t>semirotund,cu circumferinta conductei peste termoizolatie pina la 1.6 m, confectionare</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lastRenderedPageBreak/>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2,220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RpIzD18D2</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Protectia termoizolatiei la conducte si aparate cu tabla neagra sau zincata de 0,5 mm grosime, fixata cu suruburi autofiletante cu cap crestat semirotund,cu circumferinta conductei peste termoizolatie pina la 1.6 m, montare</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2,220</w:t>
            </w:r>
          </w:p>
        </w:tc>
      </w:tr>
      <w:tr w:rsidR="00C0329F" w:rsidRPr="00257ACB" w:rsidTr="00497E34">
        <w:tc>
          <w:tcPr>
            <w:tcW w:w="709" w:type="dxa"/>
            <w:tcBorders>
              <w:top w:val="nil"/>
              <w:left w:val="single" w:sz="6" w:space="0" w:color="auto"/>
              <w:bottom w:val="nil"/>
              <w:right w:val="nil"/>
            </w:tcBorders>
          </w:tcPr>
          <w:p w:rsidR="00C0329F" w:rsidRDefault="00C0329F" w:rsidP="00497E3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0329F" w:rsidRDefault="00C0329F" w:rsidP="00497E34">
            <w:pPr>
              <w:rPr>
                <w:sz w:val="24"/>
                <w:szCs w:val="24"/>
              </w:rPr>
            </w:pPr>
          </w:p>
        </w:tc>
        <w:tc>
          <w:tcPr>
            <w:tcW w:w="4961" w:type="dxa"/>
            <w:tcBorders>
              <w:top w:val="nil"/>
              <w:left w:val="single" w:sz="6" w:space="0" w:color="auto"/>
              <w:bottom w:val="nil"/>
              <w:right w:val="nil"/>
            </w:tcBorders>
          </w:tcPr>
          <w:p w:rsidR="00C0329F" w:rsidRPr="00565E39" w:rsidRDefault="00C0329F" w:rsidP="00497E34">
            <w:pPr>
              <w:rPr>
                <w:b/>
                <w:bCs/>
                <w:noProof/>
                <w:sz w:val="22"/>
                <w:szCs w:val="22"/>
                <w:lang w:val="ro-RO"/>
              </w:rPr>
            </w:pPr>
            <w:r w:rsidRPr="00565E39">
              <w:rPr>
                <w:b/>
                <w:bCs/>
                <w:noProof/>
                <w:sz w:val="22"/>
                <w:szCs w:val="22"/>
                <w:lang w:val="ro-RO"/>
              </w:rPr>
              <w:t>Capitolul 2. Reparatia partii carosabile a strazilor cu capacitatea portanta sporita Gr. 0,23m S=265</w:t>
            </w:r>
            <w:r w:rsidR="00565E39" w:rsidRPr="00565E39">
              <w:rPr>
                <w:b/>
                <w:bCs/>
                <w:noProof/>
                <w:sz w:val="22"/>
                <w:szCs w:val="22"/>
                <w:lang w:val="ro-RO"/>
              </w:rPr>
              <w:t xml:space="preserve"> </w:t>
            </w:r>
            <w:r w:rsidRPr="00565E39">
              <w:rPr>
                <w:b/>
                <w:bCs/>
                <w:noProof/>
                <w:sz w:val="22"/>
                <w:szCs w:val="22"/>
                <w:lang w:val="ro-RO"/>
              </w:rPr>
              <w:t>m2, Gr.0.15m S=102 m2, pavaj S=126 m2</w:t>
            </w:r>
          </w:p>
          <w:p w:rsidR="00C0329F" w:rsidRPr="00565E39" w:rsidRDefault="00C0329F" w:rsidP="008B6F69">
            <w:pPr>
              <w:rPr>
                <w:b/>
                <w:bCs/>
                <w:noProof/>
                <w:sz w:val="22"/>
                <w:szCs w:val="22"/>
                <w:lang w:val="ro-RO"/>
              </w:rPr>
            </w:pPr>
          </w:p>
        </w:tc>
        <w:tc>
          <w:tcPr>
            <w:tcW w:w="1560" w:type="dxa"/>
            <w:tcBorders>
              <w:top w:val="nil"/>
              <w:left w:val="single" w:sz="6" w:space="0" w:color="auto"/>
              <w:bottom w:val="nil"/>
              <w:right w:val="nil"/>
            </w:tcBorders>
          </w:tcPr>
          <w:p w:rsidR="00C0329F" w:rsidRPr="00565E39" w:rsidRDefault="00C0329F" w:rsidP="00497E34">
            <w:pPr>
              <w:rPr>
                <w:noProof/>
                <w:sz w:val="24"/>
                <w:szCs w:val="24"/>
                <w:lang w:val="ro-RO"/>
              </w:rPr>
            </w:pPr>
          </w:p>
        </w:tc>
        <w:tc>
          <w:tcPr>
            <w:tcW w:w="1559" w:type="dxa"/>
            <w:tcBorders>
              <w:top w:val="nil"/>
              <w:left w:val="single" w:sz="6" w:space="0" w:color="auto"/>
              <w:bottom w:val="nil"/>
              <w:right w:val="single" w:sz="4" w:space="0" w:color="auto"/>
            </w:tcBorders>
          </w:tcPr>
          <w:p w:rsidR="00C0329F" w:rsidRPr="00C9383A" w:rsidRDefault="00C0329F" w:rsidP="00497E34">
            <w:pPr>
              <w:rPr>
                <w:sz w:val="24"/>
                <w:szCs w:val="24"/>
                <w:lang w:val="en-US"/>
              </w:rPr>
            </w:pP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115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DG04B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Desfacerea de borduri de piatra sau de beton de orice dimensiune, asezate pe beton</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DC04B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Taierea cu masina cu discuri diamantate a rosturilor de contractie si dilatatie in betonul de uzura la drumuri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216,000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DI109</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565E39">
            <w:pPr>
              <w:adjustRightInd w:val="0"/>
              <w:ind w:right="57"/>
              <w:rPr>
                <w:noProof/>
                <w:sz w:val="24"/>
                <w:szCs w:val="24"/>
                <w:lang w:val="ro-RO"/>
              </w:rPr>
            </w:pPr>
            <w:r w:rsidRPr="00565E39">
              <w:rPr>
                <w:noProof/>
                <w:sz w:val="24"/>
                <w:szCs w:val="24"/>
                <w:lang w:val="ro-RO"/>
              </w:rPr>
              <w:t>Decaparea mecanizata a imbracamintei din beton asfaltic (265m2*0,23m)+(102m2*0,15m)=60,95+15,3=76,25m3</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76,250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TsC03G1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Sapatura mecanica cu excavatorul de 0,40-0,70 mc, cu motor cu ardere interna si comanda hidraulica, in pamint cu umiditate naturala, descarcare in autovehicule teren catg. III/ Incarcarea betonului</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100 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0,762</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TsI50B10</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Transportarea pamintului cu autobasculanta de 5t la distanta de 20 km,  76,25m3*1.9=144,875 t</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t</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144,875</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DI83D</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Reparatia suprafetelor degradate la imbracaminti din macadam ordinar cu grosimea dupa cilindrare de 14 cm</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265,000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DB19B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Imbracaminte de beton asfaltic cu agregat mare, executata la cald, in grosime de 5,0 cm, cu asternere manuala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265,000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DI82B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Repararea suprafetelor degradate la imbracaminti de beton asfaltic cu agregate marunte, executate la cald, in grosime de 4,0 cm, cu asternere manuala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265,000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DI83B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Reparatia suprafetelor degradate la imbracaminti din macadam ordinar cu grosimea dupa cilindrare de 10 cm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102,000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DI82C</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Repararea suprafetelor degradate la imbracaminti de beton asfaltic cu agregate marunte, executate la cald, in grosime de 5,0 cm, cu asternere manuala</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lastRenderedPageBreak/>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102,000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DG02A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Desfacerea de pavaje executate din placi de trotuare din beton prefabricat</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126,000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126</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RpCG23A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 xml:space="preserve">Curatarea si stivuirea pavaje, inclusiv evacuarea molozului rezultat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buc</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6.300,000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TsC54C</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Strat de fundatie din pietris</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12,600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TsC54A</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Strat de fundatie din nisip</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12,600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DE13B</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Pavaje executate din placi de trotuare din beton prefabricat   (  Fara  pavaj - din demontare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m2</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126,000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DE10C</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8B6F69">
            <w:pPr>
              <w:adjustRightInd w:val="0"/>
              <w:ind w:right="-57"/>
              <w:rPr>
                <w:noProof/>
                <w:sz w:val="24"/>
                <w:szCs w:val="24"/>
                <w:lang w:val="ro-RO"/>
              </w:rPr>
            </w:pPr>
            <w:r w:rsidRPr="00565E39">
              <w:rPr>
                <w:noProof/>
                <w:sz w:val="24"/>
                <w:szCs w:val="24"/>
                <w:lang w:val="ro-RO"/>
              </w:rPr>
              <w:t>Borduri prefabricate din beton, pentru trotuare 20x30 cm, pe fundatie de beton 30x15 cm (Бордюры бетонные заводские для тротуаров 20х30 см, по бетонному основанию 30х15 см), Beton clasa...(pt.informatie) Prepararea manuala, ( Fara  pret  Borduri )</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12,000</w:t>
            </w:r>
          </w:p>
        </w:tc>
      </w:tr>
      <w:tr w:rsidR="00C0329F" w:rsidTr="00497E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0329F" w:rsidRDefault="00C0329F" w:rsidP="00497E34">
            <w:pPr>
              <w:rPr>
                <w:sz w:val="24"/>
                <w:szCs w:val="24"/>
              </w:rPr>
            </w:pPr>
            <w:r>
              <w:rPr>
                <w:sz w:val="24"/>
                <w:szCs w:val="24"/>
              </w:rPr>
              <w:t xml:space="preserve"> 131</w:t>
            </w:r>
          </w:p>
        </w:tc>
        <w:tc>
          <w:tcPr>
            <w:tcW w:w="1701" w:type="dxa"/>
            <w:tcBorders>
              <w:top w:val="single" w:sz="4" w:space="0" w:color="auto"/>
              <w:bottom w:val="single" w:sz="4" w:space="0" w:color="auto"/>
            </w:tcBorders>
            <w:vAlign w:val="center"/>
          </w:tcPr>
          <w:p w:rsidR="00C0329F" w:rsidRDefault="00C0329F" w:rsidP="00497E34">
            <w:pPr>
              <w:rPr>
                <w:sz w:val="24"/>
                <w:szCs w:val="24"/>
                <w:lang w:val="en-US"/>
              </w:rPr>
            </w:pPr>
            <w:r>
              <w:rPr>
                <w:sz w:val="24"/>
                <w:szCs w:val="24"/>
                <w:lang w:val="en-US"/>
              </w:rPr>
              <w:t>RpCB01B1</w:t>
            </w:r>
          </w:p>
          <w:p w:rsidR="00C0329F" w:rsidRDefault="00C0329F" w:rsidP="00497E34">
            <w:pPr>
              <w:rPr>
                <w:sz w:val="24"/>
                <w:szCs w:val="24"/>
              </w:rPr>
            </w:pPr>
          </w:p>
        </w:tc>
        <w:tc>
          <w:tcPr>
            <w:tcW w:w="4961" w:type="dxa"/>
            <w:tcBorders>
              <w:top w:val="single" w:sz="4" w:space="0" w:color="auto"/>
              <w:bottom w:val="single" w:sz="4" w:space="0" w:color="auto"/>
            </w:tcBorders>
            <w:vAlign w:val="center"/>
          </w:tcPr>
          <w:p w:rsidR="00C0329F" w:rsidRPr="00565E39" w:rsidRDefault="00C0329F" w:rsidP="00497E34">
            <w:pPr>
              <w:adjustRightInd w:val="0"/>
              <w:rPr>
                <w:noProof/>
                <w:sz w:val="24"/>
                <w:szCs w:val="24"/>
                <w:lang w:val="ro-RO"/>
              </w:rPr>
            </w:pPr>
            <w:r w:rsidRPr="00565E39">
              <w:rPr>
                <w:noProof/>
                <w:sz w:val="24"/>
                <w:szCs w:val="24"/>
                <w:lang w:val="ro-RO"/>
              </w:rPr>
              <w:t>Prepararea manuala a betonului clasa C-10/8 Bc10 (B150) si turnat cu mijloace clasice (Приготовление бетона класса В150 вручную и его укладка классическим способом)</w:t>
            </w:r>
          </w:p>
          <w:p w:rsidR="00C0329F" w:rsidRPr="00565E39" w:rsidRDefault="00C0329F" w:rsidP="00497E34">
            <w:pPr>
              <w:rPr>
                <w:noProof/>
                <w:sz w:val="24"/>
                <w:szCs w:val="24"/>
                <w:lang w:val="ro-RO"/>
              </w:rPr>
            </w:pPr>
          </w:p>
        </w:tc>
        <w:tc>
          <w:tcPr>
            <w:tcW w:w="1560" w:type="dxa"/>
            <w:tcBorders>
              <w:top w:val="single" w:sz="4" w:space="0" w:color="auto"/>
              <w:bottom w:val="single" w:sz="4" w:space="0" w:color="auto"/>
            </w:tcBorders>
            <w:vAlign w:val="center"/>
          </w:tcPr>
          <w:p w:rsidR="00C0329F" w:rsidRPr="00565E39" w:rsidRDefault="00C0329F" w:rsidP="00497E34">
            <w:pPr>
              <w:jc w:val="center"/>
              <w:rPr>
                <w:noProof/>
                <w:sz w:val="24"/>
                <w:szCs w:val="24"/>
                <w:lang w:val="ro-RO"/>
              </w:rPr>
            </w:pPr>
            <w:r w:rsidRPr="00565E39">
              <w:rPr>
                <w:noProof/>
                <w:sz w:val="24"/>
                <w:szCs w:val="24"/>
                <w:lang w:val="ro-RO"/>
              </w:rPr>
              <w:t>m3</w:t>
            </w:r>
          </w:p>
        </w:tc>
        <w:tc>
          <w:tcPr>
            <w:tcW w:w="1559" w:type="dxa"/>
            <w:tcBorders>
              <w:top w:val="single" w:sz="4" w:space="0" w:color="auto"/>
              <w:bottom w:val="single" w:sz="4" w:space="0" w:color="auto"/>
            </w:tcBorders>
            <w:vAlign w:val="center"/>
          </w:tcPr>
          <w:p w:rsidR="00C0329F" w:rsidRDefault="00C0329F" w:rsidP="00497E34">
            <w:pPr>
              <w:jc w:val="center"/>
              <w:rPr>
                <w:sz w:val="24"/>
                <w:szCs w:val="24"/>
              </w:rPr>
            </w:pPr>
            <w:r>
              <w:rPr>
                <w:sz w:val="24"/>
                <w:szCs w:val="24"/>
              </w:rPr>
              <w:t>0,540</w:t>
            </w:r>
          </w:p>
        </w:tc>
      </w:tr>
    </w:tbl>
    <w:p w:rsidR="00C0329F" w:rsidRDefault="00C0329F" w:rsidP="00C0329F">
      <w:pPr>
        <w:rPr>
          <w:sz w:val="6"/>
          <w:szCs w:val="6"/>
        </w:rPr>
      </w:pPr>
      <w:r>
        <w:rPr>
          <w:sz w:val="24"/>
          <w:szCs w:val="24"/>
        </w:rPr>
        <w:t xml:space="preserve"> </w:t>
      </w:r>
    </w:p>
    <w:p w:rsidR="00C0329F" w:rsidRDefault="00C0329F" w:rsidP="00C0329F">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C0329F" w:rsidRDefault="00C0329F" w:rsidP="00C0329F">
      <w:pPr>
        <w:rPr>
          <w:sz w:val="28"/>
          <w:szCs w:val="28"/>
          <w:lang w:val="en-US"/>
        </w:rPr>
      </w:pPr>
      <w:r>
        <w:rPr>
          <w:sz w:val="24"/>
          <w:szCs w:val="24"/>
          <w:lang w:val="en-US"/>
        </w:rPr>
        <w:tab/>
      </w:r>
      <w:r>
        <w:rPr>
          <w:sz w:val="28"/>
          <w:szCs w:val="28"/>
          <w:lang w:val="en-US"/>
        </w:rPr>
        <w:t xml:space="preserve">                                                                                                         </w:t>
      </w:r>
    </w:p>
    <w:p w:rsidR="00C0329F" w:rsidRPr="008D1CF9" w:rsidRDefault="00FA5621" w:rsidP="00C4567F">
      <w:pPr>
        <w:rPr>
          <w:sz w:val="22"/>
          <w:szCs w:val="22"/>
          <w:lang w:val="ro-RO"/>
        </w:rPr>
      </w:pPr>
      <w:r>
        <w:rPr>
          <w:sz w:val="22"/>
          <w:szCs w:val="22"/>
          <w:lang w:val="ro-RO"/>
        </w:rPr>
        <w:t xml:space="preserve">  </w:t>
      </w:r>
    </w:p>
    <w:sectPr w:rsidR="00C0329F" w:rsidRPr="008D1CF9" w:rsidSect="00951E1A">
      <w:pgSz w:w="11907" w:h="16840" w:code="9"/>
      <w:pgMar w:top="709" w:right="992" w:bottom="568"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671F" w:rsidRDefault="009F671F" w:rsidP="00DB7A2B">
      <w:r>
        <w:separator/>
      </w:r>
    </w:p>
  </w:endnote>
  <w:endnote w:type="continuationSeparator" w:id="0">
    <w:p w:rsidR="009F671F" w:rsidRDefault="009F671F"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671F" w:rsidRDefault="009F671F" w:rsidP="00DB7A2B">
      <w:r>
        <w:separator/>
      </w:r>
    </w:p>
  </w:footnote>
  <w:footnote w:type="continuationSeparator" w:id="0">
    <w:p w:rsidR="009F671F" w:rsidRDefault="009F671F"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2"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4"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5"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2"/>
  </w:num>
  <w:num w:numId="2">
    <w:abstractNumId w:val="0"/>
  </w:num>
  <w:num w:numId="3">
    <w:abstractNumId w:val="4"/>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174DC"/>
    <w:rsid w:val="0002030B"/>
    <w:rsid w:val="00023F8A"/>
    <w:rsid w:val="00031784"/>
    <w:rsid w:val="00036D4A"/>
    <w:rsid w:val="0004023C"/>
    <w:rsid w:val="000411D0"/>
    <w:rsid w:val="00041262"/>
    <w:rsid w:val="0004702D"/>
    <w:rsid w:val="00050365"/>
    <w:rsid w:val="00050395"/>
    <w:rsid w:val="0005132A"/>
    <w:rsid w:val="00051E72"/>
    <w:rsid w:val="00052399"/>
    <w:rsid w:val="000703BC"/>
    <w:rsid w:val="00072B7B"/>
    <w:rsid w:val="000735DB"/>
    <w:rsid w:val="0007366E"/>
    <w:rsid w:val="000759C3"/>
    <w:rsid w:val="00076489"/>
    <w:rsid w:val="000801CD"/>
    <w:rsid w:val="000816CC"/>
    <w:rsid w:val="00083FE3"/>
    <w:rsid w:val="0008416B"/>
    <w:rsid w:val="00085EE3"/>
    <w:rsid w:val="00085FE8"/>
    <w:rsid w:val="000877F6"/>
    <w:rsid w:val="0009107A"/>
    <w:rsid w:val="00092D11"/>
    <w:rsid w:val="000938EC"/>
    <w:rsid w:val="0009504E"/>
    <w:rsid w:val="00095BF3"/>
    <w:rsid w:val="000A018B"/>
    <w:rsid w:val="000A1AA7"/>
    <w:rsid w:val="000A1DCA"/>
    <w:rsid w:val="000A35BE"/>
    <w:rsid w:val="000A3C8A"/>
    <w:rsid w:val="000A3D25"/>
    <w:rsid w:val="000A4C2B"/>
    <w:rsid w:val="000B37A8"/>
    <w:rsid w:val="000C5BD5"/>
    <w:rsid w:val="000C6C36"/>
    <w:rsid w:val="000C6F51"/>
    <w:rsid w:val="000D5CB6"/>
    <w:rsid w:val="000E0709"/>
    <w:rsid w:val="000E1A41"/>
    <w:rsid w:val="000E2626"/>
    <w:rsid w:val="000F27C3"/>
    <w:rsid w:val="000F30E2"/>
    <w:rsid w:val="000F4846"/>
    <w:rsid w:val="00104D1C"/>
    <w:rsid w:val="001076CB"/>
    <w:rsid w:val="00110EF2"/>
    <w:rsid w:val="0011662C"/>
    <w:rsid w:val="001225AB"/>
    <w:rsid w:val="00124DCB"/>
    <w:rsid w:val="00125281"/>
    <w:rsid w:val="001306D5"/>
    <w:rsid w:val="0013359D"/>
    <w:rsid w:val="00135530"/>
    <w:rsid w:val="00136B32"/>
    <w:rsid w:val="00140103"/>
    <w:rsid w:val="00140E32"/>
    <w:rsid w:val="00146CDC"/>
    <w:rsid w:val="00150309"/>
    <w:rsid w:val="00156EF9"/>
    <w:rsid w:val="001573A4"/>
    <w:rsid w:val="00163BBD"/>
    <w:rsid w:val="00163BDF"/>
    <w:rsid w:val="00167862"/>
    <w:rsid w:val="00167A41"/>
    <w:rsid w:val="00173332"/>
    <w:rsid w:val="00180228"/>
    <w:rsid w:val="00182A41"/>
    <w:rsid w:val="00186E46"/>
    <w:rsid w:val="00187047"/>
    <w:rsid w:val="001936A0"/>
    <w:rsid w:val="00195E25"/>
    <w:rsid w:val="001A0BA5"/>
    <w:rsid w:val="001A1023"/>
    <w:rsid w:val="001A1656"/>
    <w:rsid w:val="001A3372"/>
    <w:rsid w:val="001A405C"/>
    <w:rsid w:val="001A458E"/>
    <w:rsid w:val="001A491A"/>
    <w:rsid w:val="001A535C"/>
    <w:rsid w:val="001B1493"/>
    <w:rsid w:val="001B2FF5"/>
    <w:rsid w:val="001B37D0"/>
    <w:rsid w:val="001C416D"/>
    <w:rsid w:val="001C6A88"/>
    <w:rsid w:val="001C7CE4"/>
    <w:rsid w:val="001D0B31"/>
    <w:rsid w:val="001D0B9D"/>
    <w:rsid w:val="001D6E95"/>
    <w:rsid w:val="001E1B91"/>
    <w:rsid w:val="001E33F8"/>
    <w:rsid w:val="001E406C"/>
    <w:rsid w:val="001E4DAB"/>
    <w:rsid w:val="001E759A"/>
    <w:rsid w:val="001E79BD"/>
    <w:rsid w:val="001F0430"/>
    <w:rsid w:val="001F55C3"/>
    <w:rsid w:val="001F6023"/>
    <w:rsid w:val="002016C0"/>
    <w:rsid w:val="00202E5F"/>
    <w:rsid w:val="00212881"/>
    <w:rsid w:val="00220379"/>
    <w:rsid w:val="0022174A"/>
    <w:rsid w:val="00221A54"/>
    <w:rsid w:val="00227112"/>
    <w:rsid w:val="00227D35"/>
    <w:rsid w:val="00230C48"/>
    <w:rsid w:val="00231B0B"/>
    <w:rsid w:val="00232312"/>
    <w:rsid w:val="00232D77"/>
    <w:rsid w:val="00234691"/>
    <w:rsid w:val="0023589A"/>
    <w:rsid w:val="002369CA"/>
    <w:rsid w:val="002422F4"/>
    <w:rsid w:val="002447B6"/>
    <w:rsid w:val="0024481A"/>
    <w:rsid w:val="00244C7F"/>
    <w:rsid w:val="00246B71"/>
    <w:rsid w:val="00247B20"/>
    <w:rsid w:val="00250580"/>
    <w:rsid w:val="00250A6B"/>
    <w:rsid w:val="00255EA8"/>
    <w:rsid w:val="00257ACB"/>
    <w:rsid w:val="00262A8F"/>
    <w:rsid w:val="00262B1B"/>
    <w:rsid w:val="0027533A"/>
    <w:rsid w:val="0027688C"/>
    <w:rsid w:val="002768A3"/>
    <w:rsid w:val="00281EB9"/>
    <w:rsid w:val="00284F6E"/>
    <w:rsid w:val="00293A4A"/>
    <w:rsid w:val="00294D7C"/>
    <w:rsid w:val="002A3367"/>
    <w:rsid w:val="002A5F37"/>
    <w:rsid w:val="002B2B6A"/>
    <w:rsid w:val="002B5823"/>
    <w:rsid w:val="002B76BC"/>
    <w:rsid w:val="002D14D8"/>
    <w:rsid w:val="002D282E"/>
    <w:rsid w:val="002D2DE1"/>
    <w:rsid w:val="002D548A"/>
    <w:rsid w:val="002D619C"/>
    <w:rsid w:val="002D681E"/>
    <w:rsid w:val="002D685B"/>
    <w:rsid w:val="002D6FCB"/>
    <w:rsid w:val="002D7334"/>
    <w:rsid w:val="002D7A52"/>
    <w:rsid w:val="002E0A27"/>
    <w:rsid w:val="002E3628"/>
    <w:rsid w:val="002E364B"/>
    <w:rsid w:val="002E50F9"/>
    <w:rsid w:val="002E5EC2"/>
    <w:rsid w:val="002E756D"/>
    <w:rsid w:val="002E7C80"/>
    <w:rsid w:val="002F04EC"/>
    <w:rsid w:val="003014E0"/>
    <w:rsid w:val="003016E1"/>
    <w:rsid w:val="00304C9E"/>
    <w:rsid w:val="00306A63"/>
    <w:rsid w:val="00312481"/>
    <w:rsid w:val="00327992"/>
    <w:rsid w:val="00330B73"/>
    <w:rsid w:val="00335D27"/>
    <w:rsid w:val="003361DC"/>
    <w:rsid w:val="003362DC"/>
    <w:rsid w:val="00336F2B"/>
    <w:rsid w:val="00343919"/>
    <w:rsid w:val="003444C0"/>
    <w:rsid w:val="003501FC"/>
    <w:rsid w:val="003514C2"/>
    <w:rsid w:val="00357FCC"/>
    <w:rsid w:val="00361287"/>
    <w:rsid w:val="00366F03"/>
    <w:rsid w:val="00374DED"/>
    <w:rsid w:val="003774D7"/>
    <w:rsid w:val="00380665"/>
    <w:rsid w:val="00381072"/>
    <w:rsid w:val="00382938"/>
    <w:rsid w:val="00382B19"/>
    <w:rsid w:val="00390A13"/>
    <w:rsid w:val="003953A7"/>
    <w:rsid w:val="003955D3"/>
    <w:rsid w:val="00397CE6"/>
    <w:rsid w:val="003A0B65"/>
    <w:rsid w:val="003A24B4"/>
    <w:rsid w:val="003A3E0C"/>
    <w:rsid w:val="003A623C"/>
    <w:rsid w:val="003B1BF9"/>
    <w:rsid w:val="003B28CD"/>
    <w:rsid w:val="003B4126"/>
    <w:rsid w:val="003C0A35"/>
    <w:rsid w:val="003C3959"/>
    <w:rsid w:val="003C4C04"/>
    <w:rsid w:val="003C67C6"/>
    <w:rsid w:val="003D0EF7"/>
    <w:rsid w:val="003D2BE0"/>
    <w:rsid w:val="003D5029"/>
    <w:rsid w:val="003E0FBC"/>
    <w:rsid w:val="003E5D99"/>
    <w:rsid w:val="003F0504"/>
    <w:rsid w:val="003F0BAD"/>
    <w:rsid w:val="003F1DF3"/>
    <w:rsid w:val="003F22AE"/>
    <w:rsid w:val="003F6BB3"/>
    <w:rsid w:val="003F76A2"/>
    <w:rsid w:val="00401CE0"/>
    <w:rsid w:val="00402590"/>
    <w:rsid w:val="00404C72"/>
    <w:rsid w:val="00404EC7"/>
    <w:rsid w:val="00405C13"/>
    <w:rsid w:val="004072CD"/>
    <w:rsid w:val="00411F20"/>
    <w:rsid w:val="00422DDB"/>
    <w:rsid w:val="00423621"/>
    <w:rsid w:val="00424BF8"/>
    <w:rsid w:val="00427D54"/>
    <w:rsid w:val="00431CD3"/>
    <w:rsid w:val="0043424E"/>
    <w:rsid w:val="0043723B"/>
    <w:rsid w:val="004377EA"/>
    <w:rsid w:val="00440FE1"/>
    <w:rsid w:val="00441627"/>
    <w:rsid w:val="00443342"/>
    <w:rsid w:val="00444031"/>
    <w:rsid w:val="00444DD3"/>
    <w:rsid w:val="004524EB"/>
    <w:rsid w:val="004542F8"/>
    <w:rsid w:val="004572E6"/>
    <w:rsid w:val="0046178B"/>
    <w:rsid w:val="00463E43"/>
    <w:rsid w:val="00466164"/>
    <w:rsid w:val="00470129"/>
    <w:rsid w:val="0047303E"/>
    <w:rsid w:val="00476716"/>
    <w:rsid w:val="004779B6"/>
    <w:rsid w:val="00477D68"/>
    <w:rsid w:val="004815F9"/>
    <w:rsid w:val="00487C26"/>
    <w:rsid w:val="0049046E"/>
    <w:rsid w:val="0049128B"/>
    <w:rsid w:val="00492D70"/>
    <w:rsid w:val="00494278"/>
    <w:rsid w:val="004A65A3"/>
    <w:rsid w:val="004A6B3E"/>
    <w:rsid w:val="004B01EC"/>
    <w:rsid w:val="004B1477"/>
    <w:rsid w:val="004B3892"/>
    <w:rsid w:val="004B3FDF"/>
    <w:rsid w:val="004B5C4D"/>
    <w:rsid w:val="004B6145"/>
    <w:rsid w:val="004C39EA"/>
    <w:rsid w:val="004C411E"/>
    <w:rsid w:val="004C59BD"/>
    <w:rsid w:val="004D1350"/>
    <w:rsid w:val="004D7FE8"/>
    <w:rsid w:val="004E173B"/>
    <w:rsid w:val="004E2BEB"/>
    <w:rsid w:val="004F2A60"/>
    <w:rsid w:val="004F2A86"/>
    <w:rsid w:val="004F2DF0"/>
    <w:rsid w:val="004F55CC"/>
    <w:rsid w:val="004F663D"/>
    <w:rsid w:val="004F6A66"/>
    <w:rsid w:val="0050287D"/>
    <w:rsid w:val="00505AC6"/>
    <w:rsid w:val="0050752B"/>
    <w:rsid w:val="00507F38"/>
    <w:rsid w:val="00510575"/>
    <w:rsid w:val="00520995"/>
    <w:rsid w:val="00522EF7"/>
    <w:rsid w:val="00524197"/>
    <w:rsid w:val="00524BD1"/>
    <w:rsid w:val="005273BD"/>
    <w:rsid w:val="00531201"/>
    <w:rsid w:val="00531922"/>
    <w:rsid w:val="00532667"/>
    <w:rsid w:val="00534EC1"/>
    <w:rsid w:val="005354CF"/>
    <w:rsid w:val="00536C48"/>
    <w:rsid w:val="005422AE"/>
    <w:rsid w:val="00543859"/>
    <w:rsid w:val="00543D84"/>
    <w:rsid w:val="00544BFA"/>
    <w:rsid w:val="005475D4"/>
    <w:rsid w:val="00547D42"/>
    <w:rsid w:val="005510B1"/>
    <w:rsid w:val="005511B4"/>
    <w:rsid w:val="00552CD6"/>
    <w:rsid w:val="005534B4"/>
    <w:rsid w:val="00555F89"/>
    <w:rsid w:val="0055790B"/>
    <w:rsid w:val="00557D53"/>
    <w:rsid w:val="00560C12"/>
    <w:rsid w:val="005622A3"/>
    <w:rsid w:val="00562E42"/>
    <w:rsid w:val="00563629"/>
    <w:rsid w:val="00565E39"/>
    <w:rsid w:val="00581AEA"/>
    <w:rsid w:val="00581BED"/>
    <w:rsid w:val="005849CB"/>
    <w:rsid w:val="00585DBD"/>
    <w:rsid w:val="005920EB"/>
    <w:rsid w:val="0059396A"/>
    <w:rsid w:val="00593D18"/>
    <w:rsid w:val="00594AC3"/>
    <w:rsid w:val="00595E33"/>
    <w:rsid w:val="005A26B1"/>
    <w:rsid w:val="005A2C73"/>
    <w:rsid w:val="005A32B1"/>
    <w:rsid w:val="005A5A28"/>
    <w:rsid w:val="005A6D26"/>
    <w:rsid w:val="005B2FA0"/>
    <w:rsid w:val="005B3947"/>
    <w:rsid w:val="005B41E6"/>
    <w:rsid w:val="005C01C5"/>
    <w:rsid w:val="005C1D11"/>
    <w:rsid w:val="005C6567"/>
    <w:rsid w:val="005D0F3F"/>
    <w:rsid w:val="005D2FF7"/>
    <w:rsid w:val="005D4C6C"/>
    <w:rsid w:val="005D6EA3"/>
    <w:rsid w:val="005E4A3D"/>
    <w:rsid w:val="005E619D"/>
    <w:rsid w:val="005F0FD1"/>
    <w:rsid w:val="005F2254"/>
    <w:rsid w:val="005F2465"/>
    <w:rsid w:val="00600D53"/>
    <w:rsid w:val="00604383"/>
    <w:rsid w:val="006064D2"/>
    <w:rsid w:val="00610F59"/>
    <w:rsid w:val="0061151E"/>
    <w:rsid w:val="00614E63"/>
    <w:rsid w:val="00614F91"/>
    <w:rsid w:val="006166EA"/>
    <w:rsid w:val="006235B7"/>
    <w:rsid w:val="00631F18"/>
    <w:rsid w:val="00632C1B"/>
    <w:rsid w:val="00634CB3"/>
    <w:rsid w:val="006362B7"/>
    <w:rsid w:val="00636513"/>
    <w:rsid w:val="00640BF3"/>
    <w:rsid w:val="00641E5A"/>
    <w:rsid w:val="00644791"/>
    <w:rsid w:val="00647EA2"/>
    <w:rsid w:val="00650104"/>
    <w:rsid w:val="00651268"/>
    <w:rsid w:val="00652D9F"/>
    <w:rsid w:val="006531D2"/>
    <w:rsid w:val="00655460"/>
    <w:rsid w:val="0065565E"/>
    <w:rsid w:val="00656E16"/>
    <w:rsid w:val="00657476"/>
    <w:rsid w:val="00662126"/>
    <w:rsid w:val="00666FE9"/>
    <w:rsid w:val="006675D7"/>
    <w:rsid w:val="0067455D"/>
    <w:rsid w:val="006818C5"/>
    <w:rsid w:val="00684515"/>
    <w:rsid w:val="00687A4A"/>
    <w:rsid w:val="006924C6"/>
    <w:rsid w:val="006934A8"/>
    <w:rsid w:val="006A280B"/>
    <w:rsid w:val="006A3D98"/>
    <w:rsid w:val="006A3E04"/>
    <w:rsid w:val="006A4ED7"/>
    <w:rsid w:val="006B09E7"/>
    <w:rsid w:val="006B2B43"/>
    <w:rsid w:val="006B3E40"/>
    <w:rsid w:val="006B46BA"/>
    <w:rsid w:val="006B5321"/>
    <w:rsid w:val="006B6DB9"/>
    <w:rsid w:val="006B72C9"/>
    <w:rsid w:val="006C1A86"/>
    <w:rsid w:val="006C30C2"/>
    <w:rsid w:val="006C45F6"/>
    <w:rsid w:val="006C4E34"/>
    <w:rsid w:val="006D2DCE"/>
    <w:rsid w:val="006E5AF3"/>
    <w:rsid w:val="006E5F72"/>
    <w:rsid w:val="006E74CE"/>
    <w:rsid w:val="006E7F60"/>
    <w:rsid w:val="006F071C"/>
    <w:rsid w:val="006F4FFC"/>
    <w:rsid w:val="006F64F6"/>
    <w:rsid w:val="00703FB7"/>
    <w:rsid w:val="00707D34"/>
    <w:rsid w:val="00711830"/>
    <w:rsid w:val="00715C55"/>
    <w:rsid w:val="00717E7F"/>
    <w:rsid w:val="0072427A"/>
    <w:rsid w:val="0072656F"/>
    <w:rsid w:val="00727B7B"/>
    <w:rsid w:val="0073222B"/>
    <w:rsid w:val="00734188"/>
    <w:rsid w:val="007366F6"/>
    <w:rsid w:val="00736C30"/>
    <w:rsid w:val="0074003F"/>
    <w:rsid w:val="007415F2"/>
    <w:rsid w:val="00742D37"/>
    <w:rsid w:val="007444AB"/>
    <w:rsid w:val="00750502"/>
    <w:rsid w:val="00750872"/>
    <w:rsid w:val="0075157C"/>
    <w:rsid w:val="007524FE"/>
    <w:rsid w:val="00754D43"/>
    <w:rsid w:val="00756E23"/>
    <w:rsid w:val="007579EA"/>
    <w:rsid w:val="007632FB"/>
    <w:rsid w:val="00765C5C"/>
    <w:rsid w:val="00772CBF"/>
    <w:rsid w:val="007805F7"/>
    <w:rsid w:val="007854A9"/>
    <w:rsid w:val="0079087A"/>
    <w:rsid w:val="007920E5"/>
    <w:rsid w:val="00792CEF"/>
    <w:rsid w:val="00793044"/>
    <w:rsid w:val="007935DD"/>
    <w:rsid w:val="00794254"/>
    <w:rsid w:val="0079495A"/>
    <w:rsid w:val="007A3481"/>
    <w:rsid w:val="007A7266"/>
    <w:rsid w:val="007B0A59"/>
    <w:rsid w:val="007B0B88"/>
    <w:rsid w:val="007B1796"/>
    <w:rsid w:val="007B484F"/>
    <w:rsid w:val="007B6A5D"/>
    <w:rsid w:val="007B7DA8"/>
    <w:rsid w:val="007C0DD4"/>
    <w:rsid w:val="007C78B5"/>
    <w:rsid w:val="007C7DB4"/>
    <w:rsid w:val="007D2871"/>
    <w:rsid w:val="007D2C3F"/>
    <w:rsid w:val="007D6B25"/>
    <w:rsid w:val="007D7373"/>
    <w:rsid w:val="007E1E54"/>
    <w:rsid w:val="007E3879"/>
    <w:rsid w:val="007E61ED"/>
    <w:rsid w:val="007F2714"/>
    <w:rsid w:val="007F507A"/>
    <w:rsid w:val="00801344"/>
    <w:rsid w:val="0080141C"/>
    <w:rsid w:val="00810473"/>
    <w:rsid w:val="008160D3"/>
    <w:rsid w:val="00824A8E"/>
    <w:rsid w:val="008328EE"/>
    <w:rsid w:val="00833DFC"/>
    <w:rsid w:val="00834919"/>
    <w:rsid w:val="0084026A"/>
    <w:rsid w:val="008416A8"/>
    <w:rsid w:val="0084524D"/>
    <w:rsid w:val="00845343"/>
    <w:rsid w:val="00845C8A"/>
    <w:rsid w:val="0084731D"/>
    <w:rsid w:val="008517FC"/>
    <w:rsid w:val="00853B6A"/>
    <w:rsid w:val="008552F7"/>
    <w:rsid w:val="00862264"/>
    <w:rsid w:val="008707A3"/>
    <w:rsid w:val="00871172"/>
    <w:rsid w:val="00872D03"/>
    <w:rsid w:val="00876D7D"/>
    <w:rsid w:val="008778E1"/>
    <w:rsid w:val="00877BEC"/>
    <w:rsid w:val="008830D0"/>
    <w:rsid w:val="008832A7"/>
    <w:rsid w:val="0088410E"/>
    <w:rsid w:val="008924D6"/>
    <w:rsid w:val="008A0213"/>
    <w:rsid w:val="008A2673"/>
    <w:rsid w:val="008A502E"/>
    <w:rsid w:val="008B0D2D"/>
    <w:rsid w:val="008B16CF"/>
    <w:rsid w:val="008B2FED"/>
    <w:rsid w:val="008B40E6"/>
    <w:rsid w:val="008B41C4"/>
    <w:rsid w:val="008B56F0"/>
    <w:rsid w:val="008B6F69"/>
    <w:rsid w:val="008D0745"/>
    <w:rsid w:val="008D1880"/>
    <w:rsid w:val="008D1CF9"/>
    <w:rsid w:val="008D27D1"/>
    <w:rsid w:val="008D5C72"/>
    <w:rsid w:val="008D6465"/>
    <w:rsid w:val="008E1335"/>
    <w:rsid w:val="008E3485"/>
    <w:rsid w:val="008E3A7E"/>
    <w:rsid w:val="008E3C36"/>
    <w:rsid w:val="008E4647"/>
    <w:rsid w:val="008E51DD"/>
    <w:rsid w:val="008F2287"/>
    <w:rsid w:val="008F72F2"/>
    <w:rsid w:val="009047D5"/>
    <w:rsid w:val="00905CB4"/>
    <w:rsid w:val="0090628A"/>
    <w:rsid w:val="00910223"/>
    <w:rsid w:val="009112E1"/>
    <w:rsid w:val="00911BDC"/>
    <w:rsid w:val="00912575"/>
    <w:rsid w:val="009157B9"/>
    <w:rsid w:val="0091634E"/>
    <w:rsid w:val="0091662B"/>
    <w:rsid w:val="00920D56"/>
    <w:rsid w:val="009249D4"/>
    <w:rsid w:val="009254E8"/>
    <w:rsid w:val="00927A83"/>
    <w:rsid w:val="009323C1"/>
    <w:rsid w:val="0093296A"/>
    <w:rsid w:val="00934259"/>
    <w:rsid w:val="00935CC8"/>
    <w:rsid w:val="00935E08"/>
    <w:rsid w:val="00936B9C"/>
    <w:rsid w:val="00940A71"/>
    <w:rsid w:val="0094571C"/>
    <w:rsid w:val="00945889"/>
    <w:rsid w:val="009463C3"/>
    <w:rsid w:val="009500D6"/>
    <w:rsid w:val="00950B8F"/>
    <w:rsid w:val="00950D49"/>
    <w:rsid w:val="00951E1A"/>
    <w:rsid w:val="00953B50"/>
    <w:rsid w:val="00956138"/>
    <w:rsid w:val="00962327"/>
    <w:rsid w:val="00963D4D"/>
    <w:rsid w:val="00965E2B"/>
    <w:rsid w:val="00970303"/>
    <w:rsid w:val="009711D8"/>
    <w:rsid w:val="009717AA"/>
    <w:rsid w:val="00974171"/>
    <w:rsid w:val="009751BC"/>
    <w:rsid w:val="00975715"/>
    <w:rsid w:val="009778A8"/>
    <w:rsid w:val="009810E8"/>
    <w:rsid w:val="009829B2"/>
    <w:rsid w:val="009852E6"/>
    <w:rsid w:val="0098698B"/>
    <w:rsid w:val="009876C2"/>
    <w:rsid w:val="009A06F4"/>
    <w:rsid w:val="009A1F21"/>
    <w:rsid w:val="009A3B4D"/>
    <w:rsid w:val="009A612C"/>
    <w:rsid w:val="009A716F"/>
    <w:rsid w:val="009B19E1"/>
    <w:rsid w:val="009B3D78"/>
    <w:rsid w:val="009B420A"/>
    <w:rsid w:val="009B7DC8"/>
    <w:rsid w:val="009C0F48"/>
    <w:rsid w:val="009C3A41"/>
    <w:rsid w:val="009D0CBB"/>
    <w:rsid w:val="009D1A57"/>
    <w:rsid w:val="009D687F"/>
    <w:rsid w:val="009E446B"/>
    <w:rsid w:val="009F011C"/>
    <w:rsid w:val="009F5416"/>
    <w:rsid w:val="009F5D0B"/>
    <w:rsid w:val="009F671F"/>
    <w:rsid w:val="00A00F1F"/>
    <w:rsid w:val="00A0181F"/>
    <w:rsid w:val="00A025BF"/>
    <w:rsid w:val="00A04B0D"/>
    <w:rsid w:val="00A04B5F"/>
    <w:rsid w:val="00A04CBC"/>
    <w:rsid w:val="00A0560A"/>
    <w:rsid w:val="00A11E02"/>
    <w:rsid w:val="00A13E90"/>
    <w:rsid w:val="00A14567"/>
    <w:rsid w:val="00A14AA7"/>
    <w:rsid w:val="00A1528C"/>
    <w:rsid w:val="00A16F3E"/>
    <w:rsid w:val="00A174CB"/>
    <w:rsid w:val="00A30757"/>
    <w:rsid w:val="00A30893"/>
    <w:rsid w:val="00A31840"/>
    <w:rsid w:val="00A3288E"/>
    <w:rsid w:val="00A36680"/>
    <w:rsid w:val="00A377F4"/>
    <w:rsid w:val="00A37F22"/>
    <w:rsid w:val="00A43109"/>
    <w:rsid w:val="00A553C1"/>
    <w:rsid w:val="00A563A2"/>
    <w:rsid w:val="00A622C3"/>
    <w:rsid w:val="00A62479"/>
    <w:rsid w:val="00A63419"/>
    <w:rsid w:val="00A6678D"/>
    <w:rsid w:val="00A74D85"/>
    <w:rsid w:val="00A80E89"/>
    <w:rsid w:val="00A82483"/>
    <w:rsid w:val="00A82564"/>
    <w:rsid w:val="00A83A8D"/>
    <w:rsid w:val="00A8680E"/>
    <w:rsid w:val="00A93A11"/>
    <w:rsid w:val="00A949DB"/>
    <w:rsid w:val="00A95CA0"/>
    <w:rsid w:val="00AA1EBC"/>
    <w:rsid w:val="00AA5B90"/>
    <w:rsid w:val="00AA670A"/>
    <w:rsid w:val="00AA6DAE"/>
    <w:rsid w:val="00AA719A"/>
    <w:rsid w:val="00AA726E"/>
    <w:rsid w:val="00AB1160"/>
    <w:rsid w:val="00AB19B2"/>
    <w:rsid w:val="00AB34EC"/>
    <w:rsid w:val="00AB4DE2"/>
    <w:rsid w:val="00AB5AEF"/>
    <w:rsid w:val="00AC3FB1"/>
    <w:rsid w:val="00AD0F13"/>
    <w:rsid w:val="00AD2312"/>
    <w:rsid w:val="00AD3924"/>
    <w:rsid w:val="00AD43CE"/>
    <w:rsid w:val="00AD7FF1"/>
    <w:rsid w:val="00AE1761"/>
    <w:rsid w:val="00AE356C"/>
    <w:rsid w:val="00AE5D1C"/>
    <w:rsid w:val="00AF00A0"/>
    <w:rsid w:val="00AF1132"/>
    <w:rsid w:val="00AF56D4"/>
    <w:rsid w:val="00B00D07"/>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BDC"/>
    <w:rsid w:val="00B51C29"/>
    <w:rsid w:val="00B51D95"/>
    <w:rsid w:val="00B60F59"/>
    <w:rsid w:val="00B61979"/>
    <w:rsid w:val="00B6357A"/>
    <w:rsid w:val="00B639C0"/>
    <w:rsid w:val="00B64D70"/>
    <w:rsid w:val="00B671FE"/>
    <w:rsid w:val="00B67265"/>
    <w:rsid w:val="00B81AD1"/>
    <w:rsid w:val="00B915B5"/>
    <w:rsid w:val="00B91EA8"/>
    <w:rsid w:val="00B96A91"/>
    <w:rsid w:val="00BA1795"/>
    <w:rsid w:val="00BA2482"/>
    <w:rsid w:val="00BA570C"/>
    <w:rsid w:val="00BB0E26"/>
    <w:rsid w:val="00BB1015"/>
    <w:rsid w:val="00BB341D"/>
    <w:rsid w:val="00BB3586"/>
    <w:rsid w:val="00BB6B78"/>
    <w:rsid w:val="00BC0C8C"/>
    <w:rsid w:val="00BC2422"/>
    <w:rsid w:val="00BD14F8"/>
    <w:rsid w:val="00BD662B"/>
    <w:rsid w:val="00BD7B96"/>
    <w:rsid w:val="00BD7CC7"/>
    <w:rsid w:val="00BE124D"/>
    <w:rsid w:val="00BE31EE"/>
    <w:rsid w:val="00BE5221"/>
    <w:rsid w:val="00BE59AE"/>
    <w:rsid w:val="00BE6DFD"/>
    <w:rsid w:val="00BF029A"/>
    <w:rsid w:val="00BF2A72"/>
    <w:rsid w:val="00BF6883"/>
    <w:rsid w:val="00BF785C"/>
    <w:rsid w:val="00C00289"/>
    <w:rsid w:val="00C002B3"/>
    <w:rsid w:val="00C0329F"/>
    <w:rsid w:val="00C032AC"/>
    <w:rsid w:val="00C04EE7"/>
    <w:rsid w:val="00C07C7F"/>
    <w:rsid w:val="00C10197"/>
    <w:rsid w:val="00C1087F"/>
    <w:rsid w:val="00C108F2"/>
    <w:rsid w:val="00C11160"/>
    <w:rsid w:val="00C13D51"/>
    <w:rsid w:val="00C24929"/>
    <w:rsid w:val="00C31158"/>
    <w:rsid w:val="00C31859"/>
    <w:rsid w:val="00C3188E"/>
    <w:rsid w:val="00C32302"/>
    <w:rsid w:val="00C3394C"/>
    <w:rsid w:val="00C356D1"/>
    <w:rsid w:val="00C4393E"/>
    <w:rsid w:val="00C4567F"/>
    <w:rsid w:val="00C45BAD"/>
    <w:rsid w:val="00C518A0"/>
    <w:rsid w:val="00C5222A"/>
    <w:rsid w:val="00C52E3F"/>
    <w:rsid w:val="00C55BAF"/>
    <w:rsid w:val="00C5643C"/>
    <w:rsid w:val="00C56708"/>
    <w:rsid w:val="00C6099E"/>
    <w:rsid w:val="00C6114A"/>
    <w:rsid w:val="00C62E7A"/>
    <w:rsid w:val="00C64187"/>
    <w:rsid w:val="00C648D6"/>
    <w:rsid w:val="00C6735A"/>
    <w:rsid w:val="00C708CC"/>
    <w:rsid w:val="00C71404"/>
    <w:rsid w:val="00C81EFA"/>
    <w:rsid w:val="00C82644"/>
    <w:rsid w:val="00C83170"/>
    <w:rsid w:val="00C846DB"/>
    <w:rsid w:val="00C917EC"/>
    <w:rsid w:val="00C944E1"/>
    <w:rsid w:val="00CA0A6E"/>
    <w:rsid w:val="00CA1708"/>
    <w:rsid w:val="00CA2153"/>
    <w:rsid w:val="00CA220B"/>
    <w:rsid w:val="00CA245F"/>
    <w:rsid w:val="00CA3368"/>
    <w:rsid w:val="00CA6179"/>
    <w:rsid w:val="00CB03E9"/>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D07543"/>
    <w:rsid w:val="00D07571"/>
    <w:rsid w:val="00D12B53"/>
    <w:rsid w:val="00D14E54"/>
    <w:rsid w:val="00D15948"/>
    <w:rsid w:val="00D20461"/>
    <w:rsid w:val="00D24015"/>
    <w:rsid w:val="00D3445C"/>
    <w:rsid w:val="00D415E3"/>
    <w:rsid w:val="00D4296C"/>
    <w:rsid w:val="00D43CD2"/>
    <w:rsid w:val="00D51D3D"/>
    <w:rsid w:val="00D53769"/>
    <w:rsid w:val="00D57934"/>
    <w:rsid w:val="00D57A93"/>
    <w:rsid w:val="00D62765"/>
    <w:rsid w:val="00D64F3F"/>
    <w:rsid w:val="00D70454"/>
    <w:rsid w:val="00D70873"/>
    <w:rsid w:val="00D7250E"/>
    <w:rsid w:val="00D73C7E"/>
    <w:rsid w:val="00D8184F"/>
    <w:rsid w:val="00D84E32"/>
    <w:rsid w:val="00D8614A"/>
    <w:rsid w:val="00D94997"/>
    <w:rsid w:val="00D955CB"/>
    <w:rsid w:val="00DA0F1B"/>
    <w:rsid w:val="00DB0C3F"/>
    <w:rsid w:val="00DB2C30"/>
    <w:rsid w:val="00DB37CB"/>
    <w:rsid w:val="00DB442D"/>
    <w:rsid w:val="00DB4D1B"/>
    <w:rsid w:val="00DB696E"/>
    <w:rsid w:val="00DB7A2B"/>
    <w:rsid w:val="00DC422E"/>
    <w:rsid w:val="00DC48E9"/>
    <w:rsid w:val="00DD57FB"/>
    <w:rsid w:val="00DD5A68"/>
    <w:rsid w:val="00DE2532"/>
    <w:rsid w:val="00DF02C7"/>
    <w:rsid w:val="00DF77BA"/>
    <w:rsid w:val="00E039E2"/>
    <w:rsid w:val="00E04A49"/>
    <w:rsid w:val="00E06CBC"/>
    <w:rsid w:val="00E06CDF"/>
    <w:rsid w:val="00E06E45"/>
    <w:rsid w:val="00E139BD"/>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79E3"/>
    <w:rsid w:val="00E5159C"/>
    <w:rsid w:val="00E52387"/>
    <w:rsid w:val="00E55263"/>
    <w:rsid w:val="00E57A49"/>
    <w:rsid w:val="00E6035E"/>
    <w:rsid w:val="00E60BF1"/>
    <w:rsid w:val="00E62338"/>
    <w:rsid w:val="00E6607E"/>
    <w:rsid w:val="00E7465F"/>
    <w:rsid w:val="00E74FD0"/>
    <w:rsid w:val="00E75A7D"/>
    <w:rsid w:val="00E77A1B"/>
    <w:rsid w:val="00E81214"/>
    <w:rsid w:val="00E91908"/>
    <w:rsid w:val="00E95320"/>
    <w:rsid w:val="00E964DA"/>
    <w:rsid w:val="00EA053F"/>
    <w:rsid w:val="00EA08B0"/>
    <w:rsid w:val="00EA5D4B"/>
    <w:rsid w:val="00EA6BB3"/>
    <w:rsid w:val="00EB62AA"/>
    <w:rsid w:val="00ED2271"/>
    <w:rsid w:val="00ED23E8"/>
    <w:rsid w:val="00ED413E"/>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7606"/>
    <w:rsid w:val="00F51480"/>
    <w:rsid w:val="00F5239A"/>
    <w:rsid w:val="00F523D6"/>
    <w:rsid w:val="00F544BD"/>
    <w:rsid w:val="00F5664E"/>
    <w:rsid w:val="00F56FD4"/>
    <w:rsid w:val="00F6517B"/>
    <w:rsid w:val="00F6613A"/>
    <w:rsid w:val="00F70014"/>
    <w:rsid w:val="00F72105"/>
    <w:rsid w:val="00F744EA"/>
    <w:rsid w:val="00F74CEB"/>
    <w:rsid w:val="00F80725"/>
    <w:rsid w:val="00F80774"/>
    <w:rsid w:val="00F83825"/>
    <w:rsid w:val="00F85880"/>
    <w:rsid w:val="00F86DC3"/>
    <w:rsid w:val="00F87026"/>
    <w:rsid w:val="00FA5621"/>
    <w:rsid w:val="00FA6163"/>
    <w:rsid w:val="00FB2B92"/>
    <w:rsid w:val="00FB3278"/>
    <w:rsid w:val="00FB448D"/>
    <w:rsid w:val="00FB7590"/>
    <w:rsid w:val="00FC1159"/>
    <w:rsid w:val="00FC6027"/>
    <w:rsid w:val="00FD2C50"/>
    <w:rsid w:val="00FD3215"/>
    <w:rsid w:val="00FD58E0"/>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A3DE9E"/>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93BC5-474B-4A92-91C9-5B46CD51E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2017</TotalTime>
  <Pages>12</Pages>
  <Words>3484</Words>
  <Characters>19860</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Hantea Andrei</cp:lastModifiedBy>
  <cp:revision>41</cp:revision>
  <cp:lastPrinted>2024-04-04T12:22:00Z</cp:lastPrinted>
  <dcterms:created xsi:type="dcterms:W3CDTF">2024-01-25T08:45:00Z</dcterms:created>
  <dcterms:modified xsi:type="dcterms:W3CDTF">2024-04-16T13:33:00Z</dcterms:modified>
</cp:coreProperties>
</file>