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77777777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33B0409" w14:textId="77777777" w:rsidR="008325C8" w:rsidRPr="00BE362C" w:rsidRDefault="008325C8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12DA110C" w14:textId="70ADC052" w:rsidR="00E70D2D" w:rsidRPr="00136DBB" w:rsidRDefault="00E70D2D" w:rsidP="007F57DF">
      <w:pPr>
        <w:jc w:val="both"/>
        <w:rPr>
          <w:b/>
          <w:bCs/>
          <w:lang w:val="en-US"/>
        </w:rPr>
      </w:pPr>
      <w:r w:rsidRPr="00136DBB">
        <w:rPr>
          <w:lang w:val="it-IT" w:eastAsia="ru-RU"/>
        </w:rPr>
        <w:t>p</w:t>
      </w:r>
      <w:r w:rsidR="005C2824" w:rsidRPr="00136DBB">
        <w:rPr>
          <w:lang w:val="it-IT" w:eastAsia="ru-RU"/>
        </w:rPr>
        <w:t>rivind</w:t>
      </w:r>
      <w:r w:rsidRPr="00136DBB">
        <w:rPr>
          <w:lang w:val="it-IT" w:eastAsia="ru-RU"/>
        </w:rPr>
        <w:t xml:space="preserve"> </w:t>
      </w:r>
      <w:r w:rsidR="001C2497" w:rsidRPr="001C2497">
        <w:rPr>
          <w:b/>
          <w:bCs/>
          <w:lang w:val="ro-MD"/>
        </w:rPr>
        <w:t xml:space="preserve">Achiziția </w:t>
      </w:r>
      <w:r w:rsidR="002E1D27">
        <w:rPr>
          <w:b/>
          <w:bCs/>
          <w:lang w:val="ro-MD"/>
        </w:rPr>
        <w:t>P</w:t>
      </w:r>
      <w:r w:rsidR="001C2497" w:rsidRPr="001C2497">
        <w:rPr>
          <w:b/>
          <w:bCs/>
          <w:lang w:val="ro-MD"/>
        </w:rPr>
        <w:t>ompei și Soft Starter</w:t>
      </w:r>
    </w:p>
    <w:p w14:paraId="2D57AE6C" w14:textId="6B37B291" w:rsidR="00470C26" w:rsidRPr="004A619C" w:rsidRDefault="00F44D2D" w:rsidP="00EE6DDE">
      <w:pPr>
        <w:shd w:val="clear" w:color="auto" w:fill="FFFFFF" w:themeFill="background1"/>
        <w:rPr>
          <w:b/>
          <w:noProof w:val="0"/>
          <w:shd w:val="clear" w:color="auto" w:fill="FFFFFF" w:themeFill="background1"/>
          <w:lang w:val="it-IT" w:eastAsia="ru-RU"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 xml:space="preserve">CPV  </w:t>
      </w:r>
      <w:r w:rsidR="001C2497">
        <w:rPr>
          <w:b/>
          <w:color w:val="333333"/>
          <w:shd w:val="clear" w:color="auto" w:fill="FFFFFF"/>
        </w:rPr>
        <w:t>42122000-0</w:t>
      </w:r>
      <w:r w:rsidR="005C2824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5C2824" w:rsidRPr="00BE362C">
        <w:rPr>
          <w:b/>
          <w:noProof w:val="0"/>
          <w:lang w:val="it-IT" w:eastAsia="ru-RU"/>
        </w:rPr>
        <w:t xml:space="preserve">prin procedura de </w:t>
      </w:r>
      <w:r w:rsidR="005C2824">
        <w:rPr>
          <w:b/>
          <w:noProof w:val="0"/>
          <w:lang w:val="it-IT" w:eastAsia="ru-RU"/>
        </w:rPr>
        <w:t>a</w:t>
      </w:r>
      <w:r w:rsidR="005C2824"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  <w:r w:rsidR="00C66A1D">
        <w:rPr>
          <w:bCs/>
          <w:noProof w:val="0"/>
          <w:u w:val="single"/>
          <w:lang w:val="it-IT" w:eastAsia="ru-RU"/>
        </w:rPr>
        <w:t>.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BC31CF">
        <w:rPr>
          <w:b/>
          <w:noProof w:val="0"/>
          <w:lang w:eastAsia="ru-RU"/>
        </w:rPr>
        <w:t>”Termoelectrica</w:t>
      </w:r>
      <w:proofErr w:type="gramEnd"/>
      <w:r w:rsidR="00001E39" w:rsidRPr="00BC31CF">
        <w:rPr>
          <w:b/>
          <w:noProof w:val="0"/>
          <w:lang w:eastAsia="ru-RU"/>
        </w:rPr>
        <w:t>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D9533A8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</w:t>
      </w:r>
      <w:r w:rsidR="008C4AE5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8C4AE5">
        <w:rPr>
          <w:bCs/>
          <w:noProof w:val="0"/>
          <w:shd w:val="clear" w:color="auto" w:fill="FFFFFF" w:themeFill="background1"/>
          <w:lang w:eastAsia="ru-RU"/>
        </w:rPr>
        <w:t>347.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160A42">
        <w:fldChar w:fldCharType="begin"/>
      </w:r>
      <w:r w:rsidR="00160A42">
        <w:instrText>HYPERLINK "http://www.termoelectrica.md"</w:instrText>
      </w:r>
      <w:r w:rsidR="00160A42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160A42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bookmarkStart w:id="2" w:name="_Hlk155865709"/>
      <w:r w:rsidR="00ED62DA" w:rsidRPr="00001E39">
        <w:rPr>
          <w:bCs/>
          <w:noProof w:val="0"/>
          <w:lang w:eastAsia="ru-RU"/>
        </w:rPr>
        <w:t>”</w:t>
      </w:r>
      <w:bookmarkEnd w:id="2"/>
      <w:r w:rsidR="00ED62DA" w:rsidRPr="00001E39">
        <w:rPr>
          <w:bCs/>
          <w:noProof w:val="0"/>
          <w:lang w:eastAsia="ru-RU"/>
        </w:rPr>
        <w:t>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71AE5FC1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livrarea următoarelor </w:t>
      </w:r>
      <w:r w:rsidR="007F57DF">
        <w:rPr>
          <w:b/>
          <w:noProof w:val="0"/>
          <w:lang w:val="it-IT" w:eastAsia="ru-RU"/>
        </w:rPr>
        <w:t>bunuri</w:t>
      </w:r>
      <w:r w:rsidRPr="00085A33">
        <w:rPr>
          <w:b/>
          <w:noProof w:val="0"/>
          <w:lang w:val="it-IT" w:eastAsia="ru-RU"/>
        </w:rPr>
        <w:t>:</w:t>
      </w: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276"/>
        <w:gridCol w:w="2126"/>
        <w:gridCol w:w="709"/>
        <w:gridCol w:w="708"/>
        <w:gridCol w:w="3969"/>
        <w:gridCol w:w="1134"/>
      </w:tblGrid>
      <w:tr w:rsidR="001C2497" w:rsidRPr="00FE170A" w14:paraId="62A99C1F" w14:textId="77777777" w:rsidTr="008A2D3C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D7E5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6846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177A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7931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066C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Cant.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2ADC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 xml:space="preserve">Specificarea tehnică deplină </w:t>
            </w:r>
          </w:p>
          <w:p w14:paraId="2BD81AA8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 xml:space="preserve">solicitată, </w:t>
            </w:r>
          </w:p>
          <w:p w14:paraId="1C8365B1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F5CA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Valoarea</w:t>
            </w:r>
          </w:p>
          <w:p w14:paraId="0C4232F5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sz w:val="20"/>
                <w:szCs w:val="20"/>
                <w:lang w:val="ro-MD" w:eastAsia="ru-RU"/>
              </w:rPr>
              <w:t>estimativă</w:t>
            </w:r>
          </w:p>
        </w:tc>
      </w:tr>
      <w:tr w:rsidR="001C2497" w:rsidRPr="00FE170A" w14:paraId="48BF7D28" w14:textId="77777777" w:rsidTr="008A2D3C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7372B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967B3C">
              <w:rPr>
                <w:rFonts w:eastAsia="Calibri"/>
                <w:b/>
                <w:bCs/>
                <w:sz w:val="20"/>
                <w:szCs w:val="20"/>
                <w:lang w:val="ro-MD" w:eastAsia="ru-RU"/>
              </w:rPr>
              <w:t>LOT 1</w:t>
            </w:r>
            <w:r w:rsidRPr="00FE170A">
              <w:rPr>
                <w:rFonts w:eastAsia="Calibri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214C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sz w:val="20"/>
                <w:szCs w:val="20"/>
                <w:lang w:val="ro-MD" w:eastAsia="ru-RU"/>
              </w:rPr>
              <w:t>42122000-0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2EB0" w14:textId="77777777" w:rsidR="001C2497" w:rsidRPr="00FE170A" w:rsidRDefault="001C2497" w:rsidP="005A4941">
            <w:pPr>
              <w:shd w:val="clear" w:color="auto" w:fill="FFFFFF"/>
              <w:rPr>
                <w:rFonts w:eastAsia="Calibri"/>
                <w:i/>
                <w:iCs/>
                <w:lang w:val="ro-MD" w:eastAsia="ru-RU"/>
              </w:rPr>
            </w:pPr>
            <w:r w:rsidRPr="00967B3C">
              <w:rPr>
                <w:rFonts w:eastAsia="Calibri"/>
                <w:b/>
                <w:bCs/>
                <w:lang w:val="ro-MD" w:eastAsia="ru-RU"/>
              </w:rPr>
              <w:t>Achiziția pompei și Soft Starter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D3C0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sz w:val="20"/>
                <w:szCs w:val="20"/>
                <w:lang w:val="ro-MD" w:eastAsia="ru-RU"/>
              </w:rPr>
              <w:t>Unit.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6755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B860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u w:val="single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u w:val="single"/>
                <w:lang w:val="ro-MD" w:eastAsia="ru-RU"/>
              </w:rPr>
              <w:t>Parametrii pompei:</w:t>
            </w:r>
          </w:p>
          <w:p w14:paraId="0E36F014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>Debit pompă  ≥ 4.5 m3/h</w:t>
            </w:r>
          </w:p>
          <w:p w14:paraId="6CA4E164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>Înălțimea de pompare  ≥ H 34 m</w:t>
            </w:r>
          </w:p>
          <w:p w14:paraId="0C67A707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Temperatura lichidului 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≤ +50 °C</w:t>
            </w:r>
          </w:p>
          <w:p w14:paraId="7F7F6805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u w:val="single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u w:val="single"/>
                <w:lang w:val="ro-MD" w:eastAsia="ru-RU"/>
              </w:rPr>
              <w:t>Parametrii motorului electric:</w:t>
            </w:r>
          </w:p>
          <w:p w14:paraId="55C675A9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Alimentarea electrică -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1~230 V, 50 Hz</w:t>
            </w:r>
          </w:p>
          <w:p w14:paraId="399CB953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Grad de protecţie -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IP 44</w:t>
            </w:r>
          </w:p>
          <w:p w14:paraId="4C7E7254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>Clasa de izolaţie –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B</w:t>
            </w:r>
          </w:p>
          <w:p w14:paraId="29F4DDCE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Puterea nominală (W) –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0.75 kW</w:t>
            </w:r>
          </w:p>
          <w:p w14:paraId="31EDE0C8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Curent nominal –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5.2 A</w:t>
            </w:r>
          </w:p>
          <w:p w14:paraId="0DD5344C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Turații ˃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2500 rot/min</w:t>
            </w:r>
          </w:p>
          <w:p w14:paraId="474400B4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u w:val="single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u w:val="single"/>
                <w:lang w:val="ro-MD" w:eastAsia="ru-RU"/>
              </w:rPr>
              <w:t>Parametrii Soft Starter:</w:t>
            </w:r>
          </w:p>
          <w:p w14:paraId="16DBE2F8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Puterea nominală –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conform puterii motorului electric</w:t>
            </w:r>
          </w:p>
          <w:p w14:paraId="0C9EF4F3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Alimentarea electrică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- 1~230 V, 50 Hz</w:t>
            </w:r>
          </w:p>
          <w:p w14:paraId="4927D23D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Grad de protecţie -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IP 20</w:t>
            </w:r>
          </w:p>
          <w:p w14:paraId="17B93E56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Protecțiile -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la suprasarcina motorului, pierdere de fază, supracurent, supratensiune și subtensiune</w:t>
            </w: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, </w:t>
            </w:r>
          </w:p>
          <w:p w14:paraId="38992A5B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Conectarea motorului –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cu bypass</w:t>
            </w:r>
          </w:p>
          <w:p w14:paraId="66FAB8FA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Moduri de pornire –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 xml:space="preserve">cu limita curentului de pornire, </w:t>
            </w:r>
          </w:p>
          <w:p w14:paraId="3B973972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 xml:space="preserve">cu creșterea constantă a tensiunii, cu creștere mare, </w:t>
            </w:r>
          </w:p>
          <w:p w14:paraId="33839019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cu creșterea continuă a intensității, cu reglare dublă</w:t>
            </w:r>
          </w:p>
          <w:p w14:paraId="593BE613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(tensiune și intensitate)</w:t>
            </w:r>
          </w:p>
          <w:p w14:paraId="69F63C52" w14:textId="77777777" w:rsidR="00A02C42" w:rsidRPr="00A96DAA" w:rsidRDefault="00A02C42" w:rsidP="00A02C42">
            <w:pPr>
              <w:shd w:val="clear" w:color="auto" w:fill="FFFFFF"/>
              <w:jc w:val="center"/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Răcire –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forțată cu aer</w:t>
            </w:r>
          </w:p>
          <w:p w14:paraId="49320803" w14:textId="2674F254" w:rsidR="001C2497" w:rsidRPr="00FE170A" w:rsidRDefault="00A02C42" w:rsidP="00A02C42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A96DAA">
              <w:rPr>
                <w:rFonts w:eastAsia="Calibri"/>
                <w:b/>
                <w:bCs/>
                <w:sz w:val="18"/>
                <w:szCs w:val="18"/>
                <w:lang w:val="ro-MD" w:eastAsia="ru-RU"/>
              </w:rPr>
              <w:t xml:space="preserve">Afișarea parametrilor - </w:t>
            </w:r>
            <w:r w:rsidRPr="00A96DAA">
              <w:rPr>
                <w:rFonts w:eastAsia="Calibri"/>
                <w:sz w:val="18"/>
                <w:szCs w:val="18"/>
                <w:lang w:val="ro-MD" w:eastAsia="ru-RU"/>
              </w:rPr>
              <w:t>display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36A8" w14:textId="77777777" w:rsidR="001C2497" w:rsidRPr="00FE170A" w:rsidRDefault="001C2497" w:rsidP="005A4941">
            <w:pPr>
              <w:jc w:val="center"/>
              <w:rPr>
                <w:rFonts w:eastAsia="Calibri"/>
                <w:b/>
                <w:bCs/>
                <w:i/>
                <w:iCs/>
                <w:color w:val="000000"/>
                <w:sz w:val="20"/>
                <w:szCs w:val="20"/>
                <w:lang w:val="ro-MD"/>
              </w:rPr>
            </w:pPr>
          </w:p>
        </w:tc>
      </w:tr>
      <w:tr w:rsidR="001C2497" w:rsidRPr="00FE170A" w14:paraId="009F68EB" w14:textId="77777777" w:rsidTr="00A96DAA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15539" w14:textId="77777777" w:rsidR="001C2497" w:rsidRPr="00FE170A" w:rsidRDefault="001C2497" w:rsidP="005A4941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FE170A">
              <w:rPr>
                <w:rFonts w:eastAsia="Calibri"/>
                <w:b/>
                <w:lang w:val="ro-MD" w:eastAsia="ru-RU"/>
              </w:rPr>
              <w:t>Valoarea estimativă totală, lei fără TVA</w:t>
            </w:r>
            <w:r w:rsidRPr="00FE170A">
              <w:rPr>
                <w:rFonts w:eastAsia="Calibri"/>
                <w:sz w:val="20"/>
                <w:szCs w:val="20"/>
                <w:lang w:val="ro-MD" w:eastAsia="ru-RU"/>
              </w:rPr>
              <w:t xml:space="preserve">                                                                                              </w:t>
            </w:r>
            <w:r>
              <w:rPr>
                <w:rFonts w:eastAsia="Calibri"/>
                <w:sz w:val="20"/>
                <w:szCs w:val="20"/>
                <w:lang w:val="ro-MD" w:eastAsia="ru-RU"/>
              </w:rPr>
              <w:t xml:space="preserve">    </w:t>
            </w:r>
            <w:r>
              <w:rPr>
                <w:rFonts w:eastAsia="Calibri"/>
                <w:b/>
                <w:bCs/>
                <w:color w:val="000000"/>
                <w:lang w:val="ro-MD"/>
              </w:rPr>
              <w:t>18 000,00</w:t>
            </w:r>
          </w:p>
        </w:tc>
      </w:tr>
    </w:tbl>
    <w:p w14:paraId="3900A661" w14:textId="77777777" w:rsidR="0020136B" w:rsidRPr="00EE6DDE" w:rsidRDefault="001C2497" w:rsidP="007F57D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EE6DDE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EE6DDE">
        <w:rPr>
          <w:bCs/>
          <w:i/>
          <w:iCs/>
          <w:noProof w:val="0"/>
          <w:sz w:val="22"/>
          <w:szCs w:val="22"/>
          <w:lang w:eastAsia="ru-RU"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  <w:r w:rsidR="00BD5105" w:rsidRPr="00EE6DDE">
        <w:rPr>
          <w:b/>
          <w:noProof w:val="0"/>
          <w:sz w:val="22"/>
          <w:szCs w:val="22"/>
          <w:lang w:eastAsia="ru-RU"/>
        </w:rPr>
        <w:t xml:space="preserve">   </w:t>
      </w:r>
    </w:p>
    <w:p w14:paraId="568455F9" w14:textId="46AC24B7" w:rsidR="008A2D3C" w:rsidRPr="00EE6DDE" w:rsidRDefault="008A2D3C" w:rsidP="007E7070">
      <w:pPr>
        <w:ind w:left="284" w:firstLine="142"/>
        <w:jc w:val="both"/>
        <w:rPr>
          <w:rFonts w:eastAsia="Calibri"/>
          <w:i/>
          <w:iCs/>
          <w:noProof w:val="0"/>
          <w:szCs w:val="22"/>
        </w:rPr>
      </w:pPr>
      <w:r w:rsidRPr="007E7070">
        <w:rPr>
          <w:rFonts w:eastAsia="Calibri"/>
          <w:noProof w:val="0"/>
          <w:color w:val="000000"/>
          <w:szCs w:val="22"/>
        </w:rPr>
        <w:lastRenderedPageBreak/>
        <w:t xml:space="preserve"> </w:t>
      </w:r>
      <w:r w:rsidRPr="00EE6DDE">
        <w:rPr>
          <w:rFonts w:eastAsia="Calibri"/>
          <w:i/>
          <w:iCs/>
          <w:noProof w:val="0"/>
          <w:color w:val="000000"/>
          <w:szCs w:val="22"/>
        </w:rPr>
        <w:t>În ofertă trebuie să fie specificat producătorul pompei (uzina producătoare, țara), tipul/marca</w:t>
      </w:r>
      <w:r w:rsidR="007E7070" w:rsidRPr="00EE6DDE">
        <w:rPr>
          <w:rFonts w:eastAsia="Calibri"/>
          <w:i/>
          <w:iCs/>
          <w:noProof w:val="0"/>
          <w:color w:val="000000"/>
          <w:szCs w:val="22"/>
        </w:rPr>
        <w:t>.</w:t>
      </w:r>
      <w:r w:rsidRPr="00EE6DDE">
        <w:rPr>
          <w:rFonts w:eastAsia="Calibri"/>
          <w:i/>
          <w:iCs/>
          <w:noProof w:val="0"/>
          <w:szCs w:val="22"/>
        </w:rPr>
        <w:t xml:space="preserve"> </w:t>
      </w:r>
    </w:p>
    <w:p w14:paraId="20132D22" w14:textId="7F43C43E" w:rsidR="008A2D3C" w:rsidRPr="00EE6DDE" w:rsidRDefault="008A2D3C" w:rsidP="007E7070">
      <w:pPr>
        <w:ind w:left="426"/>
        <w:contextualSpacing/>
        <w:jc w:val="both"/>
        <w:rPr>
          <w:rFonts w:eastAsia="Calibri"/>
          <w:i/>
          <w:iCs/>
          <w:noProof w:val="0"/>
          <w:szCs w:val="22"/>
        </w:rPr>
      </w:pPr>
      <w:r w:rsidRPr="00EE6DDE">
        <w:rPr>
          <w:rFonts w:eastAsia="Calibri"/>
          <w:i/>
          <w:iCs/>
          <w:noProof w:val="0"/>
          <w:szCs w:val="22"/>
        </w:rPr>
        <w:t>Echipamentul ofertat trebuie sa fie compatibil cu standardele, normele și regulile în vigoare ale Republicii Moldova.</w:t>
      </w:r>
    </w:p>
    <w:p w14:paraId="2F23CF2E" w14:textId="58CE5946" w:rsidR="008A2D3C" w:rsidRPr="00EE6DDE" w:rsidRDefault="008A2D3C" w:rsidP="007E7070">
      <w:pPr>
        <w:ind w:left="284" w:hanging="141"/>
        <w:contextualSpacing/>
        <w:jc w:val="both"/>
        <w:rPr>
          <w:rFonts w:eastAsia="Calibri"/>
          <w:i/>
          <w:iCs/>
          <w:noProof w:val="0"/>
          <w:szCs w:val="22"/>
        </w:rPr>
      </w:pPr>
      <w:r w:rsidRPr="00EE6DDE">
        <w:rPr>
          <w:rFonts w:eastAsia="Calibri"/>
          <w:i/>
          <w:iCs/>
          <w:noProof w:val="0"/>
          <w:szCs w:val="22"/>
        </w:rPr>
        <w:t xml:space="preserve">   </w:t>
      </w:r>
      <w:r w:rsidR="007E7070" w:rsidRPr="00EE6DDE">
        <w:rPr>
          <w:rFonts w:eastAsia="Calibri"/>
          <w:i/>
          <w:iCs/>
          <w:noProof w:val="0"/>
          <w:szCs w:val="22"/>
        </w:rPr>
        <w:t xml:space="preserve"> </w:t>
      </w:r>
      <w:r w:rsidRPr="00EE6DDE">
        <w:rPr>
          <w:rFonts w:eastAsia="Calibri"/>
          <w:i/>
          <w:iCs/>
          <w:noProof w:val="0"/>
          <w:szCs w:val="22"/>
        </w:rPr>
        <w:t>Echipamentul ofertat trebuie sa fie nou și neutilizat, produs nu mai devreme de anul 2023.</w:t>
      </w:r>
    </w:p>
    <w:p w14:paraId="7F51A829" w14:textId="0A9174B1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F2C54F" w:rsidR="004C5E94" w:rsidRPr="00EE6DDE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u w:val="single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EE6DDE" w:rsidRPr="00EE6DDE">
        <w:rPr>
          <w:bCs/>
          <w:u w:val="single"/>
          <w:lang w:eastAsia="ru-RU"/>
        </w:rPr>
        <w:t>nu</w:t>
      </w:r>
      <w:r w:rsidR="00EE6DDE">
        <w:rPr>
          <w:bCs/>
          <w:u w:val="single"/>
          <w:lang w:eastAsia="ru-RU"/>
        </w:rPr>
        <w:t xml:space="preserve"> sunt.</w:t>
      </w:r>
    </w:p>
    <w:p w14:paraId="49FFE191" w14:textId="77777777" w:rsidR="007E7070" w:rsidRPr="00EE32CA" w:rsidRDefault="007E7070" w:rsidP="007E7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Principalele modalități de finanțare și plată și/sau trimiterile la dispozițiile care le conțin: </w:t>
      </w:r>
      <w:r>
        <w:rPr>
          <w:bCs/>
          <w:noProof w:val="0"/>
          <w:u w:val="single"/>
          <w:lang w:eastAsia="ru-RU"/>
        </w:rPr>
        <w:t xml:space="preserve">surse proprii, </w:t>
      </w:r>
      <w:r w:rsidRPr="00EE32CA">
        <w:rPr>
          <w:b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20136B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20136B">
        <w:rPr>
          <w:b/>
          <w:lang w:val="it-IT" w:eastAsia="ru-RU"/>
        </w:rPr>
        <w:t>Pentru un singur lot</w:t>
      </w:r>
      <w:r w:rsidRPr="0020136B">
        <w:rPr>
          <w:b/>
          <w:lang w:eastAsia="ru-RU"/>
        </w:rPr>
        <w:t>;</w:t>
      </w:r>
    </w:p>
    <w:p w14:paraId="2808C837" w14:textId="77777777" w:rsidR="005E60B9" w:rsidRPr="0020136B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proofErr w:type="spellStart"/>
      <w:r w:rsidRPr="0020136B">
        <w:rPr>
          <w:lang w:eastAsia="ru-RU"/>
        </w:rPr>
        <w:t>Pentru</w:t>
      </w:r>
      <w:proofErr w:type="spellEnd"/>
      <w:r w:rsidRPr="0020136B">
        <w:rPr>
          <w:lang w:val="ro-MD" w:eastAsia="ru-RU"/>
        </w:rPr>
        <w:t xml:space="preserve"> </w:t>
      </w:r>
      <w:proofErr w:type="spellStart"/>
      <w:r w:rsidRPr="0020136B">
        <w:rPr>
          <w:lang w:eastAsia="ru-RU"/>
        </w:rPr>
        <w:t>mai</w:t>
      </w:r>
      <w:proofErr w:type="spellEnd"/>
      <w:r w:rsidRPr="0020136B">
        <w:rPr>
          <w:lang w:val="ro-MD" w:eastAsia="ru-RU"/>
        </w:rPr>
        <w:t xml:space="preserve"> </w:t>
      </w:r>
      <w:proofErr w:type="spellStart"/>
      <w:r w:rsidRPr="0020136B">
        <w:rPr>
          <w:lang w:eastAsia="ru-RU"/>
        </w:rPr>
        <w:t>multe</w:t>
      </w:r>
      <w:proofErr w:type="spellEnd"/>
      <w:r w:rsidRPr="0020136B">
        <w:rPr>
          <w:lang w:val="ro-MD" w:eastAsia="ru-RU"/>
        </w:rPr>
        <w:t xml:space="preserve"> </w:t>
      </w:r>
      <w:proofErr w:type="spellStart"/>
      <w:r w:rsidRPr="0020136B">
        <w:rPr>
          <w:lang w:eastAsia="ru-RU"/>
        </w:rPr>
        <w:t>loturi</w:t>
      </w:r>
      <w:proofErr w:type="spellEnd"/>
      <w:r w:rsidRPr="0020136B">
        <w:rPr>
          <w:lang w:eastAsia="ru-RU"/>
        </w:rPr>
        <w:t>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proofErr w:type="spellStart"/>
      <w:r w:rsidR="0001432E" w:rsidRPr="00984761">
        <w:rPr>
          <w:lang w:eastAsia="ru-RU"/>
        </w:rPr>
        <w:t>Pentru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r w:rsidR="0001432E" w:rsidRPr="00984761">
        <w:rPr>
          <w:lang w:eastAsia="ru-RU"/>
        </w:rPr>
        <w:t>toate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proofErr w:type="gramStart"/>
      <w:r w:rsidR="0001432E" w:rsidRPr="00984761">
        <w:rPr>
          <w:lang w:eastAsia="ru-RU"/>
        </w:rPr>
        <w:t>loturile</w:t>
      </w:r>
      <w:proofErr w:type="spellEnd"/>
      <w:r w:rsidR="0001432E" w:rsidRPr="005E60B9">
        <w:rPr>
          <w:lang w:eastAsia="ru-RU"/>
        </w:rPr>
        <w:t>;</w:t>
      </w:r>
      <w:proofErr w:type="gramEnd"/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 xml:space="preserve">Alte </w:t>
      </w:r>
      <w:proofErr w:type="spellStart"/>
      <w:r w:rsidR="0001432E" w:rsidRPr="00FD6102">
        <w:rPr>
          <w:lang w:eastAsia="ru-RU"/>
        </w:rPr>
        <w:t>limitări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privind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numărul</w:t>
      </w:r>
      <w:proofErr w:type="spellEnd"/>
      <w:r w:rsidR="0001432E" w:rsidRPr="00FD6102">
        <w:rPr>
          <w:lang w:eastAsia="ru-RU"/>
        </w:rPr>
        <w:t xml:space="preserve"> de </w:t>
      </w:r>
      <w:proofErr w:type="spellStart"/>
      <w:r w:rsidR="0001432E" w:rsidRPr="00FD6102">
        <w:rPr>
          <w:lang w:eastAsia="ru-RU"/>
        </w:rPr>
        <w:t>loturi</w:t>
      </w:r>
      <w:proofErr w:type="spellEnd"/>
      <w:r w:rsidR="0001432E" w:rsidRPr="00FD6102">
        <w:rPr>
          <w:lang w:eastAsia="ru-RU"/>
        </w:rPr>
        <w:t xml:space="preserve"> care pot fi </w:t>
      </w:r>
      <w:proofErr w:type="spellStart"/>
      <w:r w:rsidR="0001432E" w:rsidRPr="00FD6102">
        <w:rPr>
          <w:lang w:eastAsia="ru-RU"/>
        </w:rPr>
        <w:t>atribuite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aceluiași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ofertant</w:t>
      </w:r>
      <w:proofErr w:type="spellEnd"/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3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A2D2E8" w14:textId="6FE9781A" w:rsidR="007849C1" w:rsidRPr="007F57DF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</w:t>
      </w:r>
      <w:r w:rsidR="001846C3" w:rsidRPr="007F57DF">
        <w:rPr>
          <w:lang w:val="it-IT" w:eastAsia="ru-RU"/>
        </w:rPr>
        <w:t xml:space="preserve">conform </w:t>
      </w:r>
      <w:r w:rsidR="00096CA0" w:rsidRPr="007F57DF">
        <w:rPr>
          <w:lang w:val="it-IT" w:eastAsia="ru-RU"/>
        </w:rPr>
        <w:t>necesității reale</w:t>
      </w:r>
      <w:r w:rsidR="005E60B9" w:rsidRPr="007F57DF">
        <w:rPr>
          <w:lang w:val="it-IT" w:eastAsia="ru-RU"/>
        </w:rPr>
        <w:t xml:space="preserve">, </w:t>
      </w:r>
      <w:r w:rsidR="007F57DF" w:rsidRPr="007F57DF">
        <w:rPr>
          <w:lang w:val="it-IT" w:eastAsia="ru-RU"/>
        </w:rPr>
        <w:t xml:space="preserve">în </w:t>
      </w:r>
      <w:r w:rsidR="0020136B">
        <w:rPr>
          <w:lang w:val="it-IT" w:eastAsia="ru-RU"/>
        </w:rPr>
        <w:t xml:space="preserve">termen </w:t>
      </w:r>
      <w:r w:rsidR="007F57DF" w:rsidRPr="007F57DF">
        <w:rPr>
          <w:lang w:val="it-IT" w:eastAsia="ru-RU"/>
        </w:rPr>
        <w:t xml:space="preserve">de </w:t>
      </w:r>
      <w:r w:rsidR="0020136B">
        <w:rPr>
          <w:lang w:val="it-IT" w:eastAsia="ru-RU"/>
        </w:rPr>
        <w:t xml:space="preserve">2 luni </w:t>
      </w:r>
      <w:r w:rsidR="007F57DF" w:rsidRPr="007F57DF">
        <w:rPr>
          <w:lang w:val="it-IT" w:eastAsia="ru-RU"/>
        </w:rPr>
        <w:t xml:space="preserve">din data </w:t>
      </w:r>
      <w:r w:rsidR="0020136B">
        <w:rPr>
          <w:lang w:val="it-IT" w:eastAsia="ru-RU"/>
        </w:rPr>
        <w:t>semnării contractului</w:t>
      </w:r>
      <w:r w:rsidR="005E60DE">
        <w:rPr>
          <w:lang w:val="it-IT" w:eastAsia="ru-RU"/>
        </w:rPr>
        <w:t>. Livrarea bunurilor se efectuiază de către furnizor</w:t>
      </w:r>
      <w:r w:rsidR="007F57DF">
        <w:rPr>
          <w:lang w:val="it-IT" w:eastAsia="ru-RU"/>
        </w:rPr>
        <w:t xml:space="preserve"> la depozitul central</w:t>
      </w:r>
      <w:r w:rsidR="005E60DE">
        <w:rPr>
          <w:lang w:val="it-IT" w:eastAsia="ru-RU"/>
        </w:rPr>
        <w:t xml:space="preserve"> al companiei,</w:t>
      </w:r>
      <w:r w:rsidR="007F57DF">
        <w:rPr>
          <w:lang w:val="it-IT" w:eastAsia="ru-RU"/>
        </w:rPr>
        <w:t xml:space="preserve"> or. Chisinău, str. Meșterul Manole,3.</w:t>
      </w:r>
    </w:p>
    <w:p w14:paraId="6BD07BD9" w14:textId="2E5289C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8C4AE5">
        <w:rPr>
          <w:u w:val="single"/>
          <w:shd w:val="clear" w:color="auto" w:fill="FFFFFF"/>
          <w:lang w:val="ro-MD" w:eastAsia="ru-RU"/>
        </w:rPr>
        <w:t>4</w:t>
      </w:r>
      <w:r w:rsidR="00011628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3586"/>
        <w:gridCol w:w="3869"/>
        <w:gridCol w:w="1622"/>
      </w:tblGrid>
      <w:tr w:rsidR="00E77144" w:rsidRPr="00E77144" w14:paraId="3091861B" w14:textId="77777777" w:rsidTr="00EE6DDE">
        <w:trPr>
          <w:trHeight w:val="418"/>
          <w:jc w:val="center"/>
        </w:trPr>
        <w:tc>
          <w:tcPr>
            <w:tcW w:w="551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86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869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622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76A49E3" w14:textId="069C7A7C" w:rsidR="00E77144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F641357" w14:textId="3C139F78" w:rsidR="00E77144" w:rsidRPr="00E77144" w:rsidRDefault="0072111C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B83341F" w14:textId="793E51AE" w:rsidR="00E77144" w:rsidRPr="00E77144" w:rsidRDefault="00EE6DD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4373419C" w14:textId="723B25B7" w:rsidR="00E77144" w:rsidRPr="00E77144" w:rsidRDefault="002A1A1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4010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/ Decizie de înregistrare a întreprinderii /Lista fondatorilor / Extras din Registrul de Stat al persoanelor juridice.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60DE" w:rsidRPr="00E77144" w14:paraId="15FDE374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DF22BF" w14:textId="666B44CE" w:rsidR="005E60DE" w:rsidRDefault="00EE6DD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7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5D44E428" w14:textId="750D90A1" w:rsidR="005E60DE" w:rsidRPr="003A10F5" w:rsidRDefault="002A1A10" w:rsidP="005E60D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40100">
              <w:rPr>
                <w:sz w:val="22"/>
                <w:szCs w:val="22"/>
              </w:rPr>
              <w:t xml:space="preserve">Certificat de conformitate / calitate </w:t>
            </w:r>
            <w:r w:rsidR="0020136B">
              <w:rPr>
                <w:sz w:val="22"/>
                <w:szCs w:val="22"/>
              </w:rPr>
              <w:t>a pompei</w:t>
            </w:r>
            <w:r w:rsidRPr="00C40100">
              <w:rPr>
                <w:sz w:val="22"/>
                <w:szCs w:val="22"/>
              </w:rPr>
              <w:t xml:space="preserve"> sau alte documente (ce atestă calitatea bunului livrat)</w:t>
            </w:r>
            <w:r w:rsidR="00A96DAA">
              <w:rPr>
                <w:sz w:val="22"/>
                <w:szCs w:val="22"/>
              </w:rPr>
              <w:t xml:space="preserve"> /</w:t>
            </w:r>
            <w:r w:rsidR="0020136B">
              <w:rPr>
                <w:sz w:val="22"/>
                <w:szCs w:val="22"/>
              </w:rPr>
              <w:t xml:space="preserve">pasapoartele de la uzina </w:t>
            </w:r>
            <w:r w:rsidR="00552402">
              <w:rPr>
                <w:sz w:val="22"/>
                <w:szCs w:val="22"/>
              </w:rPr>
              <w:t>producătoare.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36F1CC97" w14:textId="544E6280" w:rsidR="005E60DE" w:rsidRPr="003A10F5" w:rsidRDefault="005E60DE" w:rsidP="00E77144">
            <w:pPr>
              <w:ind w:left="29"/>
              <w:rPr>
                <w:i/>
                <w:sz w:val="22"/>
                <w:szCs w:val="22"/>
              </w:rPr>
            </w:pPr>
            <w:r w:rsidRPr="005E60DE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5429292" w14:textId="2F6C7D51" w:rsidR="005E60DE" w:rsidRPr="00E77144" w:rsidRDefault="005E60DE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60DE" w:rsidRPr="00E77144" w14:paraId="76531BBA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FCA8C09" w14:textId="540EDD9B" w:rsidR="005E60DE" w:rsidRDefault="00EE6DD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186B425D" w14:textId="6749F740" w:rsidR="005E60DE" w:rsidRPr="00E53081" w:rsidRDefault="005E60DE" w:rsidP="005E60D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perioada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(minim </w:t>
            </w:r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12</w:t>
            </w:r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luni</w:t>
            </w:r>
            <w:proofErr w:type="spellEnd"/>
            <w:r w:rsidRPr="005E60DE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  <w:r w:rsidR="000F6EC3">
              <w:rPr>
                <w:iCs/>
                <w:noProof w:val="0"/>
                <w:sz w:val="22"/>
                <w:szCs w:val="22"/>
                <w:lang w:val="en-US" w:eastAsia="ru-RU"/>
              </w:rPr>
              <w:t>,</w:t>
            </w:r>
            <w:r w:rsidR="00E5308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momentul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punerii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funcțiune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bunului</w:t>
            </w:r>
            <w:proofErr w:type="spellEnd"/>
            <w:r w:rsidR="0020136B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65DD9E75" w14:textId="3A536723" w:rsidR="005E60DE" w:rsidRPr="005E60DE" w:rsidRDefault="005E60DE" w:rsidP="00E77144">
            <w:pPr>
              <w:ind w:left="29"/>
              <w:rPr>
                <w:i/>
                <w:sz w:val="22"/>
                <w:szCs w:val="22"/>
              </w:rPr>
            </w:pPr>
            <w:r w:rsidRPr="005E60DE">
              <w:rPr>
                <w:i/>
                <w:sz w:val="22"/>
                <w:szCs w:val="22"/>
              </w:rPr>
              <w:t>Original, confirmat de către participant,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14E2F2" w14:textId="16D2E4E1" w:rsidR="005E60DE" w:rsidRPr="00E77144" w:rsidRDefault="005E60DE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A8EBA6" w14:textId="0B9DE1BD" w:rsidR="00CF148B" w:rsidRPr="003A10F5" w:rsidRDefault="00EE6DD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869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EE6DDE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A78A4C6" w14:textId="1AFBBDE4" w:rsidR="00CF148B" w:rsidRPr="003A10F5" w:rsidRDefault="007E6A4D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E6DDE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586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869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013A864D" w:rsidR="00D84D66" w:rsidRPr="0001162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011628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1655F8C1" w14:textId="77777777" w:rsidR="00EE6DDE" w:rsidRPr="00EE6DDE" w:rsidRDefault="004E5DF2" w:rsidP="00BE0C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Cs/>
          <w:lang w:val="it-IT" w:eastAsia="ru-RU"/>
        </w:rPr>
      </w:pPr>
      <w:r w:rsidRPr="00EE6DD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EE6DDE">
        <w:rPr>
          <w:b/>
          <w:noProof w:val="0"/>
          <w:lang w:val="it-IT" w:eastAsia="ru-RU"/>
        </w:rPr>
        <w:t xml:space="preserve"> </w:t>
      </w:r>
      <w:r w:rsidR="00EE6DDE" w:rsidRPr="00EE6DDE">
        <w:rPr>
          <w:bCs/>
          <w:noProof w:val="0"/>
          <w:u w:val="single"/>
          <w:lang w:val="it-IT" w:eastAsia="ru-RU"/>
        </w:rPr>
        <w:t>nu se aplică.</w:t>
      </w:r>
    </w:p>
    <w:p w14:paraId="19145AD0" w14:textId="4E044EF5" w:rsidR="00C66A1D" w:rsidRPr="00EE6DDE" w:rsidRDefault="004E5DF2" w:rsidP="00BE0C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Cs/>
          <w:lang w:val="it-IT" w:eastAsia="ru-RU"/>
        </w:rPr>
      </w:pPr>
      <w:r w:rsidRPr="00EE6DDE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EE6DDE">
        <w:rPr>
          <w:color w:val="000000" w:themeColor="text1"/>
          <w:lang w:val="it-IT" w:eastAsia="ru-RU"/>
        </w:rPr>
        <w:t>indicați după caz</w:t>
      </w:r>
      <w:r w:rsidRPr="00EE6DDE">
        <w:rPr>
          <w:b/>
          <w:color w:val="000000" w:themeColor="text1"/>
          <w:lang w:val="it-IT" w:eastAsia="ru-RU"/>
        </w:rPr>
        <w:t xml:space="preserve">) </w:t>
      </w:r>
      <w:r w:rsidRPr="00EE6DDE">
        <w:rPr>
          <w:rFonts w:eastAsia="SimSun"/>
          <w:b/>
          <w:bCs/>
          <w:lang w:eastAsia="zh-CN"/>
        </w:rPr>
        <w:t>se aplică pentru :</w:t>
      </w:r>
      <w:r w:rsidR="00241AF3" w:rsidRPr="00EE6DDE">
        <w:rPr>
          <w:b/>
          <w:lang w:val="it-IT" w:eastAsia="ru-RU"/>
        </w:rPr>
        <w:t xml:space="preserve"> </w:t>
      </w:r>
      <w:r w:rsidR="00011628" w:rsidRPr="00EE6DDE">
        <w:rPr>
          <w:bCs/>
          <w:color w:val="000000" w:themeColor="text1"/>
          <w:lang w:eastAsia="ru-RU"/>
        </w:rPr>
        <w:t>conform cerințelor solicitate în Caietul de Sarcini</w:t>
      </w:r>
      <w:r w:rsidR="00D00F43" w:rsidRPr="00EE6DDE">
        <w:rPr>
          <w:bCs/>
          <w:color w:val="000000" w:themeColor="text1"/>
          <w:lang w:eastAsia="ru-RU"/>
        </w:rPr>
        <w:t xml:space="preserve"> (anexat);</w:t>
      </w:r>
    </w:p>
    <w:p w14:paraId="09034FAA" w14:textId="0E59AC22" w:rsidR="00DF590A" w:rsidRPr="0001162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>Ofertele se prezintă în valuta:</w:t>
      </w:r>
      <w:r w:rsidRPr="0001162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DF590A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4A74EC">
        <w:rPr>
          <w:bCs/>
          <w:noProof w:val="0"/>
          <w:u w:val="single"/>
          <w:lang w:val="it-IT" w:eastAsia="ru-RU"/>
        </w:rPr>
        <w:t>pre</w:t>
      </w:r>
      <w:r w:rsidR="00011628" w:rsidRPr="004A74EC">
        <w:rPr>
          <w:bCs/>
          <w:noProof w:val="0"/>
          <w:u w:val="single"/>
          <w:lang w:eastAsia="ru-RU"/>
        </w:rPr>
        <w:t xml:space="preserve">țul </w:t>
      </w:r>
      <w:r w:rsidR="00011628" w:rsidRPr="004A74EC">
        <w:rPr>
          <w:bCs/>
          <w:noProof w:val="0"/>
          <w:u w:val="single"/>
          <w:lang w:val="it-IT" w:eastAsia="ru-RU"/>
        </w:rPr>
        <w:t>cel</w:t>
      </w:r>
      <w:r w:rsidR="00011628">
        <w:rPr>
          <w:bCs/>
          <w:noProof w:val="0"/>
          <w:u w:val="single"/>
          <w:lang w:val="it-IT" w:eastAsia="ru-RU"/>
        </w:rPr>
        <w:t xml:space="preserve"> mai scăzut.</w:t>
      </w:r>
    </w:p>
    <w:p w14:paraId="10F54E17" w14:textId="1CCA2647" w:rsidR="00FC0A5A" w:rsidRPr="0001162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1162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7E6A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7E6A4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7512CFE6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bookmarkStart w:id="5" w:name="_Hlk167958890"/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011628">
        <w:rPr>
          <w:bCs/>
          <w:noProof w:val="0"/>
          <w:u w:val="single"/>
          <w:lang w:val="it-IT" w:eastAsia="ru-RU"/>
        </w:rPr>
        <w:t>.</w:t>
      </w:r>
      <w:bookmarkEnd w:id="5"/>
    </w:p>
    <w:p w14:paraId="2A75EADC" w14:textId="7F337B6C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44F2ED2A" w14:textId="77777777" w:rsidR="00245CFD" w:rsidRDefault="00C66A1D" w:rsidP="00245CFD">
      <w:pPr>
        <w:ind w:left="360" w:hanging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14C60844" w14:textId="2522D931" w:rsidR="00A96DAA" w:rsidRDefault="00A96DAA" w:rsidP="00245CFD">
      <w:pPr>
        <w:ind w:left="360" w:hanging="360"/>
        <w:rPr>
          <w:b/>
          <w:lang w:eastAsia="ru-RU"/>
        </w:rPr>
      </w:pPr>
      <w:r>
        <w:rPr>
          <w:b/>
          <w:lang w:eastAsia="ru-RU"/>
        </w:rPr>
        <w:t xml:space="preserve">40.  </w:t>
      </w:r>
      <w:r w:rsidRPr="00517457">
        <w:rPr>
          <w:b/>
          <w:lang w:eastAsia="ru-RU"/>
        </w:rPr>
        <w:t>Alte</w:t>
      </w:r>
      <w:r w:rsidRPr="00517457">
        <w:rPr>
          <w:b/>
          <w:lang w:val="ro-MD" w:eastAsia="ru-RU"/>
        </w:rPr>
        <w:t xml:space="preserve"> </w:t>
      </w:r>
      <w:r w:rsidRPr="00517457">
        <w:rPr>
          <w:b/>
          <w:lang w:eastAsia="ru-RU"/>
        </w:rPr>
        <w:t>informații</w:t>
      </w:r>
      <w:r w:rsidRPr="00517457">
        <w:rPr>
          <w:b/>
          <w:lang w:val="ro-MD" w:eastAsia="ru-RU"/>
        </w:rPr>
        <w:t xml:space="preserve"> </w:t>
      </w:r>
      <w:r w:rsidRPr="00517457">
        <w:rPr>
          <w:b/>
          <w:lang w:eastAsia="ru-RU"/>
        </w:rPr>
        <w:t xml:space="preserve">relevante: </w:t>
      </w:r>
    </w:p>
    <w:p w14:paraId="0C37D686" w14:textId="77777777" w:rsidR="00A96DAA" w:rsidRDefault="00A96DAA" w:rsidP="00A96DAA">
      <w:pPr>
        <w:spacing w:before="108"/>
        <w:ind w:left="720" w:right="72" w:hanging="360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 xml:space="preserve">- </w:t>
      </w:r>
      <w:r>
        <w:rPr>
          <w:color w:val="000000"/>
          <w:spacing w:val="-8"/>
          <w:w w:val="110"/>
        </w:rPr>
        <w:t xml:space="preserve">Ofertantul desemnat câștigător va semna contractul de achiziție în termen de 10 zile de la data </w:t>
      </w:r>
      <w:r>
        <w:rPr>
          <w:color w:val="000000"/>
          <w:spacing w:val="-9"/>
          <w:w w:val="110"/>
        </w:rPr>
        <w:t>la care i-a fost remis spre semnare.</w:t>
      </w:r>
    </w:p>
    <w:p w14:paraId="552D8089" w14:textId="77777777" w:rsidR="00A96DAA" w:rsidRDefault="00A96DAA" w:rsidP="00A96DAA">
      <w:pPr>
        <w:ind w:left="720" w:right="72" w:hanging="360"/>
        <w:rPr>
          <w:i/>
          <w:color w:val="000000"/>
          <w:spacing w:val="-9"/>
          <w:w w:val="105"/>
        </w:rPr>
      </w:pPr>
      <w:r>
        <w:rPr>
          <w:i/>
          <w:color w:val="000000"/>
          <w:spacing w:val="-9"/>
          <w:w w:val="105"/>
        </w:rPr>
        <w:t xml:space="preserve">- </w:t>
      </w:r>
      <w:r>
        <w:rPr>
          <w:color w:val="000000"/>
          <w:spacing w:val="-9"/>
          <w:w w:val="110"/>
        </w:rPr>
        <w:t>Prețurile sunt ferme pe toată perioada de executare a contractului, respectiv până la executarea integrală a contractului.</w:t>
      </w:r>
    </w:p>
    <w:p w14:paraId="4DA8E7E7" w14:textId="77777777" w:rsidR="00A96DAA" w:rsidRDefault="00A96DAA" w:rsidP="00A96DAA">
      <w:pPr>
        <w:spacing w:before="36"/>
        <w:ind w:left="360"/>
        <w:rPr>
          <w:i/>
          <w:color w:val="000000"/>
          <w:spacing w:val="-3"/>
          <w:w w:val="105"/>
        </w:rPr>
      </w:pPr>
      <w:r>
        <w:rPr>
          <w:i/>
          <w:color w:val="000000"/>
          <w:spacing w:val="-3"/>
          <w:w w:val="105"/>
        </w:rPr>
        <w:t xml:space="preserve">- </w:t>
      </w:r>
      <w:r>
        <w:rPr>
          <w:color w:val="000000"/>
          <w:spacing w:val="-3"/>
          <w:w w:val="110"/>
        </w:rPr>
        <w:t>Clauze contractuale obligatorii:</w:t>
      </w:r>
    </w:p>
    <w:p w14:paraId="1AAA8330" w14:textId="77777777" w:rsidR="00A96DAA" w:rsidRDefault="00A96DAA" w:rsidP="00A96DAA">
      <w:pPr>
        <w:ind w:left="648"/>
        <w:rPr>
          <w:b/>
          <w:i/>
          <w:color w:val="000000"/>
          <w:w w:val="105"/>
        </w:rPr>
      </w:pPr>
    </w:p>
    <w:p w14:paraId="63D5647A" w14:textId="3446C96F" w:rsidR="00A96DAA" w:rsidRPr="009D3EB6" w:rsidRDefault="00A96DAA" w:rsidP="00A96DAA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0C7C9B2D" w14:textId="77777777" w:rsidR="00A96DAA" w:rsidRPr="0032341A" w:rsidRDefault="00A96DAA" w:rsidP="00F46D5E">
      <w:pPr>
        <w:shd w:val="clear" w:color="auto" w:fill="FFFFFF" w:themeFill="background1"/>
        <w:tabs>
          <w:tab w:val="right" w:pos="426"/>
        </w:tabs>
        <w:jc w:val="both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 xml:space="preserve">1.   </w:t>
      </w:r>
      <w:r w:rsidRPr="0032341A">
        <w:rPr>
          <w:i/>
          <w:color w:val="000000"/>
          <w:spacing w:val="-8"/>
          <w:w w:val="105"/>
        </w:rPr>
        <w:t xml:space="preserve">Pentru </w:t>
      </w:r>
      <w:r>
        <w:rPr>
          <w:i/>
          <w:color w:val="000000"/>
          <w:spacing w:val="-8"/>
          <w:w w:val="105"/>
        </w:rPr>
        <w:t>livrarea</w:t>
      </w:r>
      <w:r w:rsidRPr="0032341A">
        <w:rPr>
          <w:i/>
          <w:color w:val="000000"/>
          <w:spacing w:val="-8"/>
          <w:w w:val="105"/>
        </w:rPr>
        <w:t xml:space="preserve"> cu întârziere a </w:t>
      </w:r>
      <w:r>
        <w:rPr>
          <w:i/>
          <w:color w:val="000000"/>
          <w:spacing w:val="-8"/>
          <w:w w:val="105"/>
        </w:rPr>
        <w:t>Bunurilor</w:t>
      </w:r>
      <w:r w:rsidRPr="0032341A">
        <w:rPr>
          <w:i/>
          <w:color w:val="000000"/>
          <w:spacing w:val="-8"/>
          <w:w w:val="105"/>
        </w:rPr>
        <w:t xml:space="preserve"> (întârzierea cu mai mult de </w:t>
      </w:r>
      <w:r>
        <w:rPr>
          <w:i/>
          <w:color w:val="000000"/>
          <w:spacing w:val="-8"/>
          <w:w w:val="105"/>
        </w:rPr>
        <w:t>10</w:t>
      </w:r>
      <w:r w:rsidRPr="0032341A">
        <w:rPr>
          <w:i/>
          <w:color w:val="000000"/>
          <w:spacing w:val="-8"/>
          <w:w w:val="105"/>
        </w:rPr>
        <w:t xml:space="preserve"> zile lucrătoare),</w:t>
      </w:r>
    </w:p>
    <w:p w14:paraId="2359D4AE" w14:textId="77777777" w:rsidR="00A96DAA" w:rsidRPr="0032341A" w:rsidRDefault="00A96DAA" w:rsidP="00F46D5E">
      <w:pPr>
        <w:shd w:val="clear" w:color="auto" w:fill="FFFFFF" w:themeFill="background1"/>
        <w:tabs>
          <w:tab w:val="right" w:pos="426"/>
        </w:tabs>
        <w:jc w:val="both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>Furnizorul</w:t>
      </w:r>
      <w:r w:rsidRPr="0032341A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 xml:space="preserve">Bunurilor </w:t>
      </w:r>
      <w:r w:rsidRPr="0032341A">
        <w:rPr>
          <w:i/>
          <w:color w:val="000000"/>
          <w:spacing w:val="-8"/>
          <w:w w:val="105"/>
        </w:rPr>
        <w:t>ne</w:t>
      </w:r>
      <w:r>
        <w:rPr>
          <w:i/>
          <w:color w:val="000000"/>
          <w:spacing w:val="-8"/>
          <w:w w:val="105"/>
        </w:rPr>
        <w:t>livrate</w:t>
      </w:r>
      <w:r w:rsidRPr="0032341A">
        <w:rPr>
          <w:i/>
          <w:color w:val="000000"/>
          <w:spacing w:val="-8"/>
          <w:w w:val="105"/>
        </w:rPr>
        <w:t>,</w:t>
      </w:r>
    </w:p>
    <w:p w14:paraId="4840EE0D" w14:textId="77777777" w:rsidR="00A96DAA" w:rsidRPr="0032341A" w:rsidRDefault="00A96DAA" w:rsidP="00F46D5E">
      <w:pPr>
        <w:shd w:val="clear" w:color="auto" w:fill="FFFFFF" w:themeFill="background1"/>
        <w:tabs>
          <w:tab w:val="right" w:pos="426"/>
        </w:tabs>
        <w:jc w:val="both"/>
        <w:rPr>
          <w:i/>
          <w:color w:val="000000"/>
          <w:spacing w:val="-8"/>
          <w:w w:val="105"/>
        </w:rPr>
      </w:pPr>
      <w:r w:rsidRPr="0032341A">
        <w:rPr>
          <w:i/>
          <w:color w:val="000000"/>
          <w:spacing w:val="-8"/>
          <w:w w:val="105"/>
        </w:rPr>
        <w:t>pentru fiecare zi de întârziere, dar nu mai mult decât valoarea garanției de bună executare</w:t>
      </w:r>
    </w:p>
    <w:p w14:paraId="7DF95690" w14:textId="77777777" w:rsidR="00A96DAA" w:rsidRPr="0032341A" w:rsidRDefault="00A96DAA" w:rsidP="00F46D5E">
      <w:pPr>
        <w:shd w:val="clear" w:color="auto" w:fill="FFFFFF" w:themeFill="background1"/>
        <w:tabs>
          <w:tab w:val="right" w:pos="426"/>
        </w:tabs>
        <w:jc w:val="both"/>
        <w:rPr>
          <w:i/>
          <w:color w:val="000000"/>
          <w:spacing w:val="-8"/>
          <w:w w:val="105"/>
        </w:rPr>
      </w:pPr>
      <w:r w:rsidRPr="0032341A">
        <w:rPr>
          <w:i/>
          <w:color w:val="000000"/>
          <w:spacing w:val="-8"/>
          <w:w w:val="105"/>
        </w:rPr>
        <w:t>a contractului.</w:t>
      </w:r>
    </w:p>
    <w:p w14:paraId="6AA47D8B" w14:textId="77777777" w:rsidR="00C66A1D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</w:t>
      </w:r>
    </w:p>
    <w:p w14:paraId="437127E5" w14:textId="77777777" w:rsidR="00C66A1D" w:rsidRPr="006832E8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</w:t>
      </w:r>
      <w:proofErr w:type="spellStart"/>
      <w:r w:rsidRPr="006832E8">
        <w:rPr>
          <w:b/>
          <w:noProof w:val="0"/>
          <w:lang w:val="en-US" w:eastAsia="ru-RU"/>
        </w:rPr>
        <w:t>Președintele</w:t>
      </w:r>
      <w:proofErr w:type="spellEnd"/>
      <w:r w:rsidRPr="006832E8">
        <w:rPr>
          <w:b/>
          <w:noProof w:val="0"/>
          <w:lang w:val="en-US" w:eastAsia="ru-RU"/>
        </w:rPr>
        <w:t xml:space="preserve"> </w:t>
      </w:r>
      <w:proofErr w:type="spellStart"/>
      <w:r w:rsidRPr="006832E8">
        <w:rPr>
          <w:b/>
          <w:noProof w:val="0"/>
          <w:lang w:val="en-US" w:eastAsia="ru-RU"/>
        </w:rPr>
        <w:t>grupului</w:t>
      </w:r>
      <w:proofErr w:type="spellEnd"/>
      <w:r w:rsidRPr="006832E8">
        <w:rPr>
          <w:b/>
          <w:noProof w:val="0"/>
          <w:lang w:val="en-US" w:eastAsia="ru-RU"/>
        </w:rPr>
        <w:t xml:space="preserve"> de </w:t>
      </w:r>
      <w:proofErr w:type="spellStart"/>
      <w:r w:rsidRPr="006832E8">
        <w:rPr>
          <w:b/>
          <w:noProof w:val="0"/>
          <w:lang w:val="en-US" w:eastAsia="ru-RU"/>
        </w:rPr>
        <w:t>lucru</w:t>
      </w:r>
      <w:proofErr w:type="spellEnd"/>
      <w:r w:rsidRPr="006832E8">
        <w:rPr>
          <w:b/>
          <w:noProof w:val="0"/>
          <w:lang w:val="en-US" w:eastAsia="ru-RU"/>
        </w:rPr>
        <w:t>: __________________________Andrei VÎRLAN</w:t>
      </w:r>
    </w:p>
    <w:p w14:paraId="502BBB32" w14:textId="77777777" w:rsidR="005C2824" w:rsidRPr="00C66A1D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  <w:lang w:val="en-US"/>
        </w:rPr>
      </w:pPr>
    </w:p>
    <w:p w14:paraId="49674C52" w14:textId="77777777" w:rsidR="007061B1" w:rsidRDefault="007061B1"/>
    <w:sectPr w:rsidR="007061B1" w:rsidSect="00AE378B">
      <w:pgSz w:w="11906" w:h="16838"/>
      <w:pgMar w:top="426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5123C"/>
    <w:multiLevelType w:val="hybridMultilevel"/>
    <w:tmpl w:val="1ED658E8"/>
    <w:lvl w:ilvl="0" w:tplc="A18C1BC0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08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8"/>
  </w:num>
  <w:num w:numId="2" w16cid:durableId="837774130">
    <w:abstractNumId w:val="4"/>
  </w:num>
  <w:num w:numId="3" w16cid:durableId="147601524">
    <w:abstractNumId w:val="7"/>
  </w:num>
  <w:num w:numId="4" w16cid:durableId="1336877905">
    <w:abstractNumId w:val="1"/>
  </w:num>
  <w:num w:numId="5" w16cid:durableId="2129543446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72360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3506355">
    <w:abstractNumId w:val="5"/>
  </w:num>
  <w:num w:numId="8" w16cid:durableId="654070230">
    <w:abstractNumId w:val="3"/>
  </w:num>
  <w:num w:numId="9" w16cid:durableId="254292509">
    <w:abstractNumId w:val="1"/>
  </w:num>
  <w:num w:numId="10" w16cid:durableId="98768488">
    <w:abstractNumId w:val="0"/>
  </w:num>
  <w:num w:numId="11" w16cid:durableId="112893308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27647"/>
    <w:rsid w:val="00030FF4"/>
    <w:rsid w:val="00032391"/>
    <w:rsid w:val="00032EA3"/>
    <w:rsid w:val="00043B0C"/>
    <w:rsid w:val="00043E01"/>
    <w:rsid w:val="00053155"/>
    <w:rsid w:val="00061420"/>
    <w:rsid w:val="000615E1"/>
    <w:rsid w:val="0007130F"/>
    <w:rsid w:val="0007337D"/>
    <w:rsid w:val="00075D3A"/>
    <w:rsid w:val="00085A33"/>
    <w:rsid w:val="00085B8E"/>
    <w:rsid w:val="000921BD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0F6EC3"/>
    <w:rsid w:val="00106AAC"/>
    <w:rsid w:val="00106C25"/>
    <w:rsid w:val="00121BC5"/>
    <w:rsid w:val="00122EBF"/>
    <w:rsid w:val="001310D4"/>
    <w:rsid w:val="00136DBB"/>
    <w:rsid w:val="00136F7A"/>
    <w:rsid w:val="00145C3D"/>
    <w:rsid w:val="00160A42"/>
    <w:rsid w:val="00175C28"/>
    <w:rsid w:val="00177939"/>
    <w:rsid w:val="001846C3"/>
    <w:rsid w:val="00186AAC"/>
    <w:rsid w:val="001978D8"/>
    <w:rsid w:val="001A100D"/>
    <w:rsid w:val="001B35EC"/>
    <w:rsid w:val="001C0EFE"/>
    <w:rsid w:val="001C2497"/>
    <w:rsid w:val="001C6040"/>
    <w:rsid w:val="001D739D"/>
    <w:rsid w:val="001E1236"/>
    <w:rsid w:val="001F6814"/>
    <w:rsid w:val="001F6D50"/>
    <w:rsid w:val="0020136B"/>
    <w:rsid w:val="002260DA"/>
    <w:rsid w:val="00233E17"/>
    <w:rsid w:val="00241AF3"/>
    <w:rsid w:val="00242486"/>
    <w:rsid w:val="00244C50"/>
    <w:rsid w:val="00245CFD"/>
    <w:rsid w:val="002A1A10"/>
    <w:rsid w:val="002A23B2"/>
    <w:rsid w:val="002A703D"/>
    <w:rsid w:val="002A7B1B"/>
    <w:rsid w:val="002B73C8"/>
    <w:rsid w:val="002C6E5B"/>
    <w:rsid w:val="002D5A93"/>
    <w:rsid w:val="002E1D27"/>
    <w:rsid w:val="00302A9E"/>
    <w:rsid w:val="0032051A"/>
    <w:rsid w:val="00322AB1"/>
    <w:rsid w:val="0032387D"/>
    <w:rsid w:val="00327A66"/>
    <w:rsid w:val="00331382"/>
    <w:rsid w:val="0033665C"/>
    <w:rsid w:val="003404BD"/>
    <w:rsid w:val="003423C1"/>
    <w:rsid w:val="003524B5"/>
    <w:rsid w:val="003567F0"/>
    <w:rsid w:val="00371655"/>
    <w:rsid w:val="0037356C"/>
    <w:rsid w:val="0037522E"/>
    <w:rsid w:val="00376AA2"/>
    <w:rsid w:val="0038267F"/>
    <w:rsid w:val="00387E90"/>
    <w:rsid w:val="003925AF"/>
    <w:rsid w:val="00396F70"/>
    <w:rsid w:val="003A10F5"/>
    <w:rsid w:val="003A7293"/>
    <w:rsid w:val="003B2092"/>
    <w:rsid w:val="003B382C"/>
    <w:rsid w:val="003C0573"/>
    <w:rsid w:val="003C18C0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4F21DB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52402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D3507"/>
    <w:rsid w:val="005E60B9"/>
    <w:rsid w:val="005E60DE"/>
    <w:rsid w:val="005E7854"/>
    <w:rsid w:val="00607703"/>
    <w:rsid w:val="00607F29"/>
    <w:rsid w:val="00617D7D"/>
    <w:rsid w:val="00632B8A"/>
    <w:rsid w:val="00643DFA"/>
    <w:rsid w:val="00644072"/>
    <w:rsid w:val="00650AAA"/>
    <w:rsid w:val="00654086"/>
    <w:rsid w:val="00673DD1"/>
    <w:rsid w:val="006776BA"/>
    <w:rsid w:val="00684ABB"/>
    <w:rsid w:val="00685CC2"/>
    <w:rsid w:val="006865E4"/>
    <w:rsid w:val="006876A4"/>
    <w:rsid w:val="00690A3B"/>
    <w:rsid w:val="006B21AF"/>
    <w:rsid w:val="006C0A59"/>
    <w:rsid w:val="006C632F"/>
    <w:rsid w:val="006D02F6"/>
    <w:rsid w:val="006D0442"/>
    <w:rsid w:val="006D4305"/>
    <w:rsid w:val="006E4610"/>
    <w:rsid w:val="006F499C"/>
    <w:rsid w:val="00701EE7"/>
    <w:rsid w:val="007061B1"/>
    <w:rsid w:val="00706383"/>
    <w:rsid w:val="00714F34"/>
    <w:rsid w:val="007170C1"/>
    <w:rsid w:val="0072111C"/>
    <w:rsid w:val="00755DBD"/>
    <w:rsid w:val="00756F8B"/>
    <w:rsid w:val="00761627"/>
    <w:rsid w:val="007617B4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B4B5A"/>
    <w:rsid w:val="007C041E"/>
    <w:rsid w:val="007D3867"/>
    <w:rsid w:val="007E60D0"/>
    <w:rsid w:val="007E6A4D"/>
    <w:rsid w:val="007E7070"/>
    <w:rsid w:val="007F0F6C"/>
    <w:rsid w:val="007F57DF"/>
    <w:rsid w:val="007F65EE"/>
    <w:rsid w:val="00826B17"/>
    <w:rsid w:val="008312B8"/>
    <w:rsid w:val="00831FD4"/>
    <w:rsid w:val="008325C8"/>
    <w:rsid w:val="008329C8"/>
    <w:rsid w:val="00832D2B"/>
    <w:rsid w:val="008343D7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A2D3C"/>
    <w:rsid w:val="008B0895"/>
    <w:rsid w:val="008B17E3"/>
    <w:rsid w:val="008B21BA"/>
    <w:rsid w:val="008B2A0E"/>
    <w:rsid w:val="008B50F4"/>
    <w:rsid w:val="008C1996"/>
    <w:rsid w:val="008C4AE5"/>
    <w:rsid w:val="008D1255"/>
    <w:rsid w:val="008D723E"/>
    <w:rsid w:val="008E1A7C"/>
    <w:rsid w:val="008E6A37"/>
    <w:rsid w:val="008F0700"/>
    <w:rsid w:val="008F5920"/>
    <w:rsid w:val="009002A7"/>
    <w:rsid w:val="00905BA7"/>
    <w:rsid w:val="00917054"/>
    <w:rsid w:val="00917807"/>
    <w:rsid w:val="00917959"/>
    <w:rsid w:val="00935ED3"/>
    <w:rsid w:val="00941EE2"/>
    <w:rsid w:val="00956307"/>
    <w:rsid w:val="00966B44"/>
    <w:rsid w:val="00980A3B"/>
    <w:rsid w:val="0098125E"/>
    <w:rsid w:val="00984761"/>
    <w:rsid w:val="00997551"/>
    <w:rsid w:val="009A5E48"/>
    <w:rsid w:val="009A7912"/>
    <w:rsid w:val="009B086F"/>
    <w:rsid w:val="009B6044"/>
    <w:rsid w:val="009C0D72"/>
    <w:rsid w:val="009C78EB"/>
    <w:rsid w:val="009D5DEC"/>
    <w:rsid w:val="009F431B"/>
    <w:rsid w:val="00A0212B"/>
    <w:rsid w:val="00A02C42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779DD"/>
    <w:rsid w:val="00A86BF9"/>
    <w:rsid w:val="00A96DAA"/>
    <w:rsid w:val="00AA0C9C"/>
    <w:rsid w:val="00AB5C77"/>
    <w:rsid w:val="00AC01B8"/>
    <w:rsid w:val="00AC41BF"/>
    <w:rsid w:val="00AC6124"/>
    <w:rsid w:val="00AE378B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0A7F"/>
    <w:rsid w:val="00B728BF"/>
    <w:rsid w:val="00B775C0"/>
    <w:rsid w:val="00B8681C"/>
    <w:rsid w:val="00B96EC5"/>
    <w:rsid w:val="00BB0113"/>
    <w:rsid w:val="00BB481F"/>
    <w:rsid w:val="00BC23B4"/>
    <w:rsid w:val="00BC2FF2"/>
    <w:rsid w:val="00BC31CF"/>
    <w:rsid w:val="00BD0D1F"/>
    <w:rsid w:val="00BD5105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62FC3"/>
    <w:rsid w:val="00C66A1D"/>
    <w:rsid w:val="00C67C93"/>
    <w:rsid w:val="00C8023F"/>
    <w:rsid w:val="00C81F7C"/>
    <w:rsid w:val="00C83D85"/>
    <w:rsid w:val="00CB0A75"/>
    <w:rsid w:val="00CB148E"/>
    <w:rsid w:val="00CB4CFA"/>
    <w:rsid w:val="00CC0A5B"/>
    <w:rsid w:val="00CC1341"/>
    <w:rsid w:val="00CC1626"/>
    <w:rsid w:val="00CC6F3E"/>
    <w:rsid w:val="00CD3AC8"/>
    <w:rsid w:val="00CD479B"/>
    <w:rsid w:val="00CD7CDA"/>
    <w:rsid w:val="00CF0F5A"/>
    <w:rsid w:val="00CF148B"/>
    <w:rsid w:val="00CF2814"/>
    <w:rsid w:val="00CF40A2"/>
    <w:rsid w:val="00D00F43"/>
    <w:rsid w:val="00D07CFA"/>
    <w:rsid w:val="00D23612"/>
    <w:rsid w:val="00D33D25"/>
    <w:rsid w:val="00D63F3A"/>
    <w:rsid w:val="00D66A1F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E2394"/>
    <w:rsid w:val="00DF2E48"/>
    <w:rsid w:val="00DF590A"/>
    <w:rsid w:val="00E1000D"/>
    <w:rsid w:val="00E13028"/>
    <w:rsid w:val="00E15F26"/>
    <w:rsid w:val="00E17359"/>
    <w:rsid w:val="00E17EC0"/>
    <w:rsid w:val="00E21048"/>
    <w:rsid w:val="00E23E22"/>
    <w:rsid w:val="00E358F7"/>
    <w:rsid w:val="00E3601F"/>
    <w:rsid w:val="00E36B8C"/>
    <w:rsid w:val="00E53081"/>
    <w:rsid w:val="00E6061F"/>
    <w:rsid w:val="00E63B89"/>
    <w:rsid w:val="00E6495B"/>
    <w:rsid w:val="00E66E40"/>
    <w:rsid w:val="00E70D2D"/>
    <w:rsid w:val="00E74A2F"/>
    <w:rsid w:val="00E77144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312E"/>
    <w:rsid w:val="00ED37C8"/>
    <w:rsid w:val="00ED472E"/>
    <w:rsid w:val="00ED4768"/>
    <w:rsid w:val="00ED62DA"/>
    <w:rsid w:val="00ED7F4B"/>
    <w:rsid w:val="00EE190E"/>
    <w:rsid w:val="00EE32CA"/>
    <w:rsid w:val="00EE40E7"/>
    <w:rsid w:val="00EE6DDE"/>
    <w:rsid w:val="00EF2AB9"/>
    <w:rsid w:val="00F12C7D"/>
    <w:rsid w:val="00F12CAB"/>
    <w:rsid w:val="00F1309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46D5E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790E"/>
    <w:rsid w:val="00FB06CD"/>
    <w:rsid w:val="00FB25E8"/>
    <w:rsid w:val="00FC0A5A"/>
    <w:rsid w:val="00FC5275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A2D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f3">
    <w:name w:val="footnote text"/>
    <w:basedOn w:val="a0"/>
    <w:link w:val="af4"/>
    <w:uiPriority w:val="99"/>
    <w:unhideWhenUsed/>
    <w:rsid w:val="007F57DF"/>
    <w:rPr>
      <w:rFonts w:eastAsia="Calibri"/>
      <w:noProof w:val="0"/>
      <w:sz w:val="20"/>
      <w:szCs w:val="20"/>
      <w:lang w:val="ru-RU"/>
    </w:rPr>
  </w:style>
  <w:style w:type="character" w:customStyle="1" w:styleId="af4">
    <w:name w:val="Текст сноски Знак"/>
    <w:basedOn w:val="a1"/>
    <w:link w:val="af3"/>
    <w:uiPriority w:val="99"/>
    <w:rsid w:val="007F57DF"/>
    <w:rPr>
      <w:rFonts w:ascii="Times New Roman" w:eastAsia="Calibri" w:hAnsi="Times New Roman" w:cs="Times New Roman"/>
      <w:sz w:val="20"/>
      <w:szCs w:val="20"/>
    </w:rPr>
  </w:style>
  <w:style w:type="character" w:styleId="af5">
    <w:name w:val="footnote reference"/>
    <w:uiPriority w:val="99"/>
    <w:semiHidden/>
    <w:unhideWhenUsed/>
    <w:rsid w:val="007F57DF"/>
    <w:rPr>
      <w:vertAlign w:val="superscript"/>
    </w:rPr>
  </w:style>
  <w:style w:type="character" w:customStyle="1" w:styleId="ad">
    <w:name w:val="Без интервала Знак"/>
    <w:link w:val="ac"/>
    <w:uiPriority w:val="1"/>
    <w:rsid w:val="007F57DF"/>
    <w:rPr>
      <w:lang w:val="ro-RO"/>
    </w:rPr>
  </w:style>
  <w:style w:type="paragraph" w:customStyle="1" w:styleId="Default">
    <w:name w:val="Default"/>
    <w:rsid w:val="007F57DF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7F57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F57D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7F5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3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4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53</cp:revision>
  <cp:lastPrinted>2024-05-30T08:36:00Z</cp:lastPrinted>
  <dcterms:created xsi:type="dcterms:W3CDTF">2022-10-18T06:04:00Z</dcterms:created>
  <dcterms:modified xsi:type="dcterms:W3CDTF">2024-06-03T08:55:00Z</dcterms:modified>
</cp:coreProperties>
</file>