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C6930" w:rsidRPr="00165DA6" w:rsidRDefault="000339A4" w:rsidP="00165DA6">
      <w:pPr>
        <w:rPr>
          <w:color w:val="000000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C675F">
        <w:rPr>
          <w:b/>
          <w:bCs/>
          <w:lang w:val="en-US" w:eastAsia="ru-RU"/>
        </w:rPr>
        <w:t xml:space="preserve">serviciilor </w:t>
      </w:r>
      <w:r w:rsidR="00165DA6">
        <w:rPr>
          <w:color w:val="000000"/>
        </w:rPr>
        <w:t xml:space="preserve">de </w:t>
      </w:r>
      <w:r w:rsidR="00165DA6">
        <w:rPr>
          <w:b/>
          <w:bCs/>
          <w:lang w:val="en-US" w:eastAsia="ru-RU"/>
        </w:rPr>
        <w:t>Mentenanță</w:t>
      </w:r>
      <w:r w:rsidR="00165DA6">
        <w:rPr>
          <w:b/>
          <w:bCs/>
          <w:lang w:val="en-US" w:eastAsia="ru-RU"/>
        </w:rPr>
        <w:t xml:space="preserve"> la acceleratorul liniar Clinax </w:t>
      </w:r>
      <w:r w:rsidR="00165DA6">
        <w:rPr>
          <w:b/>
        </w:rPr>
        <w:t>DHX, Prod. Varian Medical Systems, Inc., Anul 2008</w:t>
      </w:r>
      <w:r w:rsidR="00165DA6">
        <w:rPr>
          <w:b/>
          <w:bCs/>
          <w:lang w:val="en-US" w:eastAsia="ru-RU"/>
        </w:rPr>
        <w:t xml:space="preserve"> (trimestrial pe parcursul anului 2024)</w:t>
      </w:r>
    </w:p>
    <w:p w:rsidR="001C6930" w:rsidRDefault="001C6930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</w:p>
    <w:p w:rsidR="000339A4" w:rsidRPr="00BE362C" w:rsidRDefault="00CA486A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1D2B46">
        <w:rPr>
          <w:b/>
          <w:lang w:val="en-US"/>
        </w:rPr>
        <w:t>Licitație deschisă</w:t>
      </w:r>
    </w:p>
    <w:p w:rsidR="000339A4" w:rsidRPr="001D2B46" w:rsidRDefault="000339A4" w:rsidP="000339A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val="it-IT"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1D2B46">
        <w:rPr>
          <w:lang w:val="en-US"/>
        </w:rPr>
        <w:t>mun.Chişinău str. N. Testemiț</w:t>
      </w:r>
      <w:r w:rsidR="00C01E1D" w:rsidRPr="00C01E1D">
        <w:rPr>
          <w:lang w:val="en-US"/>
        </w:rPr>
        <w:t>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2F32D7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692AB6">
        <w:rPr>
          <w:rStyle w:val="a6"/>
          <w:b/>
          <w:lang w:val="en-US"/>
        </w:rPr>
        <w:t xml:space="preserve">, </w:t>
      </w:r>
      <w:r w:rsidR="00C01E1D">
        <w:rPr>
          <w:b/>
          <w:lang w:val="en-US"/>
        </w:rPr>
        <w:t xml:space="preserve"> </w:t>
      </w:r>
      <w:hyperlink r:id="rId8" w:history="1">
        <w:r w:rsidR="00692AB6" w:rsidRPr="00A72779">
          <w:rPr>
            <w:rStyle w:val="a6"/>
            <w:b/>
            <w:lang w:val="en-US"/>
          </w:rPr>
          <w:t>achizitii@onco.md</w:t>
        </w:r>
      </w:hyperlink>
      <w:r w:rsidR="00692AB6">
        <w:rPr>
          <w:b/>
          <w:lang w:val="en-US"/>
        </w:rPr>
        <w:t xml:space="preserve"> 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A757B8" w:rsidRDefault="00A757B8" w:rsidP="00A757B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Style w:val="a5"/>
        <w:tblW w:w="1038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98"/>
        <w:gridCol w:w="628"/>
        <w:gridCol w:w="2428"/>
        <w:gridCol w:w="656"/>
        <w:gridCol w:w="795"/>
        <w:gridCol w:w="3868"/>
        <w:gridCol w:w="1310"/>
      </w:tblGrid>
      <w:tr w:rsidR="000B7093" w:rsidRPr="000B7093" w:rsidTr="002617EF">
        <w:tc>
          <w:tcPr>
            <w:tcW w:w="69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Nr. d/o</w:t>
            </w:r>
          </w:p>
        </w:tc>
        <w:tc>
          <w:tcPr>
            <w:tcW w:w="62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428" w:type="dxa"/>
            <w:vAlign w:val="center"/>
          </w:tcPr>
          <w:p w:rsidR="000E690B" w:rsidRPr="000B7093" w:rsidRDefault="000E690B" w:rsidP="000B7093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656" w:type="dxa"/>
            <w:vAlign w:val="center"/>
          </w:tcPr>
          <w:p w:rsidR="000E690B" w:rsidRPr="000B7093" w:rsidRDefault="000E690B" w:rsidP="000B7093">
            <w:pPr>
              <w:jc w:val="center"/>
              <w:rPr>
                <w:rFonts w:eastAsia="Arial Unicode MS"/>
                <w:b/>
                <w:sz w:val="16"/>
                <w:szCs w:val="16"/>
                <w:bdr w:val="nil"/>
              </w:rPr>
            </w:pPr>
            <w:r w:rsidRPr="000B7093">
              <w:rPr>
                <w:b/>
                <w:sz w:val="16"/>
                <w:szCs w:val="16"/>
              </w:rPr>
              <w:t>U/M</w:t>
            </w:r>
          </w:p>
        </w:tc>
        <w:tc>
          <w:tcPr>
            <w:tcW w:w="795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386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310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ro-MO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Valoarea estimată</w:t>
            </w:r>
            <w:r w:rsidRPr="000B7093">
              <w:rPr>
                <w:b/>
                <w:sz w:val="16"/>
                <w:szCs w:val="16"/>
                <w:lang w:val="ro-MO"/>
              </w:rPr>
              <w:t xml:space="preserve"> </w:t>
            </w:r>
            <w:r w:rsidR="00395FBB">
              <w:rPr>
                <w:b/>
                <w:sz w:val="16"/>
                <w:szCs w:val="16"/>
                <w:lang w:val="ro-MO"/>
              </w:rPr>
              <w:t>î</w:t>
            </w:r>
            <w:r w:rsidR="00F30620">
              <w:rPr>
                <w:b/>
                <w:sz w:val="16"/>
                <w:szCs w:val="16"/>
                <w:lang w:val="ro-MO"/>
              </w:rPr>
              <w:t>n lei fără TVA</w:t>
            </w:r>
          </w:p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(se va indica pentru fiecare lot în parte)</w:t>
            </w:r>
          </w:p>
        </w:tc>
      </w:tr>
      <w:tr w:rsidR="00A41364" w:rsidRPr="000B7093" w:rsidTr="00590B0C">
        <w:tc>
          <w:tcPr>
            <w:tcW w:w="698" w:type="dxa"/>
            <w:vAlign w:val="center"/>
          </w:tcPr>
          <w:p w:rsidR="00A41364" w:rsidRPr="000B7093" w:rsidRDefault="00A41364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28" w:type="dxa"/>
            <w:vMerge w:val="restart"/>
            <w:textDirection w:val="btLr"/>
          </w:tcPr>
          <w:p w:rsidR="00A41364" w:rsidRPr="000B7093" w:rsidRDefault="00502FEE" w:rsidP="004B4445">
            <w:pPr>
              <w:ind w:left="113" w:right="113"/>
              <w:rPr>
                <w:color w:val="000000"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ro-MO"/>
              </w:rPr>
              <w:t>Conform SIA RSAP</w:t>
            </w:r>
          </w:p>
        </w:tc>
        <w:tc>
          <w:tcPr>
            <w:tcW w:w="2428" w:type="dxa"/>
            <w:vAlign w:val="center"/>
          </w:tcPr>
          <w:p w:rsidR="00590B0C" w:rsidRPr="00731E2F" w:rsidRDefault="00590B0C" w:rsidP="00731E2F">
            <w:pPr>
              <w:rPr>
                <w:color w:val="000000"/>
              </w:rPr>
            </w:pPr>
          </w:p>
          <w:p w:rsidR="00A41364" w:rsidRPr="00731E2F" w:rsidRDefault="0036095C" w:rsidP="00590B0C">
            <w:pPr>
              <w:jc w:val="center"/>
              <w:rPr>
                <w:lang w:val="fr-FR"/>
              </w:rPr>
            </w:pPr>
            <w:r>
              <w:rPr>
                <w:b/>
                <w:bCs/>
                <w:lang w:val="en-US" w:eastAsia="ru-RU"/>
              </w:rPr>
              <w:t xml:space="preserve">Mentenanța la acceleratorul liniar Clinax </w:t>
            </w:r>
            <w:r w:rsidR="00A810CA">
              <w:rPr>
                <w:b/>
              </w:rPr>
              <w:t>DHX, Prod. Varian Medical Systems, Inc., Anul 2008</w:t>
            </w:r>
            <w:r w:rsidR="00A810CA">
              <w:rPr>
                <w:b/>
                <w:bCs/>
                <w:lang w:val="en-US" w:eastAsia="ru-RU"/>
              </w:rPr>
              <w:t xml:space="preserve"> </w:t>
            </w:r>
            <w:r w:rsidR="00762B6B">
              <w:rPr>
                <w:b/>
                <w:bCs/>
                <w:lang w:val="en-US" w:eastAsia="ru-RU"/>
              </w:rPr>
              <w:t>(trimestrial pe parcursul anului 2024)</w:t>
            </w:r>
            <w:r w:rsidR="00CC675F" w:rsidRPr="00731E2F">
              <w:rPr>
                <w:lang w:val="fr-FR"/>
              </w:rPr>
              <w:t xml:space="preserve"> </w:t>
            </w:r>
          </w:p>
        </w:tc>
        <w:tc>
          <w:tcPr>
            <w:tcW w:w="656" w:type="dxa"/>
            <w:vAlign w:val="center"/>
          </w:tcPr>
          <w:p w:rsidR="00A41364" w:rsidRPr="002617EF" w:rsidRDefault="00A41364" w:rsidP="004B44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795" w:type="dxa"/>
            <w:vAlign w:val="center"/>
          </w:tcPr>
          <w:p w:rsidR="00A41364" w:rsidRPr="000B7093" w:rsidRDefault="00590B0C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68" w:type="dxa"/>
            <w:vAlign w:val="center"/>
          </w:tcPr>
          <w:p w:rsidR="00731E2F" w:rsidRPr="00731E2F" w:rsidRDefault="00731E2F" w:rsidP="00731E2F">
            <w:pPr>
              <w:tabs>
                <w:tab w:val="left" w:pos="175"/>
              </w:tabs>
            </w:pPr>
          </w:p>
          <w:p w:rsidR="00CC675F" w:rsidRDefault="00CC675F" w:rsidP="00CC675F">
            <w:r>
              <w:t>Verificarea modulelor mecanice și electronice. Verificarea parametrilor câmpului luminos. Testarea performanțelor, verificarea, calibrarea.</w:t>
            </w:r>
          </w:p>
          <w:p w:rsidR="00CC675F" w:rsidRDefault="00CC675F" w:rsidP="00CC675F">
            <w:r>
              <w:t>În cazul defecţiunilor neprevăzute prezentarea în termen la solicitarea beneficiarului și instalarea tuturor pieselor procurate de beneficiar.</w:t>
            </w:r>
          </w:p>
          <w:p w:rsidR="00CC675F" w:rsidRDefault="00CC675F" w:rsidP="00CC675F">
            <w:r>
              <w:t>Eliberarea rapoartelor la finele fiecarei intervenții, indicând starea dispozitivului și lista de lucrări efectuate;</w:t>
            </w:r>
          </w:p>
          <w:p w:rsidR="00CC675F" w:rsidRDefault="00CC675F" w:rsidP="00CC675F">
            <w:r>
              <w:t>Achitarea se va efectua pentru fiecare lucrare efectuată.</w:t>
            </w:r>
          </w:p>
          <w:p w:rsidR="00CC675F" w:rsidRDefault="00CC675F" w:rsidP="00CC675F">
            <w:r>
              <w:t xml:space="preserve">Timpul de răspuns la telefon nu mai </w:t>
            </w:r>
            <w:r>
              <w:lastRenderedPageBreak/>
              <w:t>mult de 1 oră. Intervenția la dispozitiv ≤ 72 ore.</w:t>
            </w:r>
          </w:p>
          <w:p w:rsidR="00CC675F" w:rsidRDefault="00CC675F" w:rsidP="00CC675F">
            <w:r>
              <w:t>Prezentarea planului de mentenanță anual recomandat de producător și a graficului de efectuare a lucrărilor;</w:t>
            </w:r>
          </w:p>
          <w:p w:rsidR="00A41364" w:rsidRPr="00CC675F" w:rsidRDefault="00A41364" w:rsidP="00731E2F">
            <w:pPr>
              <w:pStyle w:val="a"/>
              <w:numPr>
                <w:ilvl w:val="0"/>
                <w:numId w:val="0"/>
              </w:numPr>
              <w:tabs>
                <w:tab w:val="left" w:pos="175"/>
              </w:tabs>
              <w:rPr>
                <w:lang w:val="ro-RO"/>
              </w:rPr>
            </w:pPr>
          </w:p>
        </w:tc>
        <w:tc>
          <w:tcPr>
            <w:tcW w:w="1310" w:type="dxa"/>
            <w:vAlign w:val="center"/>
          </w:tcPr>
          <w:p w:rsidR="00A41364" w:rsidRPr="00D33B32" w:rsidRDefault="00762B6B" w:rsidP="000B7093">
            <w:pPr>
              <w:jc w:val="center"/>
            </w:pPr>
            <w:r>
              <w:lastRenderedPageBreak/>
              <w:t>950</w:t>
            </w:r>
            <w:r w:rsidR="00D33B32" w:rsidRPr="00D33B32">
              <w:t>000</w:t>
            </w:r>
          </w:p>
        </w:tc>
      </w:tr>
      <w:tr w:rsidR="00A41364" w:rsidRPr="000B7093" w:rsidTr="00A41364">
        <w:tc>
          <w:tcPr>
            <w:tcW w:w="698" w:type="dxa"/>
            <w:vAlign w:val="center"/>
          </w:tcPr>
          <w:p w:rsidR="00A41364" w:rsidRPr="000B7093" w:rsidRDefault="00A41364" w:rsidP="000B709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28" w:type="dxa"/>
            <w:vMerge/>
          </w:tcPr>
          <w:p w:rsidR="00A41364" w:rsidRPr="000B7093" w:rsidRDefault="00A41364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  <w:vAlign w:val="center"/>
          </w:tcPr>
          <w:p w:rsidR="00A41364" w:rsidRPr="00731E2F" w:rsidRDefault="00A41364" w:rsidP="00A41364">
            <w:pPr>
              <w:jc w:val="center"/>
              <w:rPr>
                <w:lang w:val="fr-FR"/>
              </w:rPr>
            </w:pPr>
          </w:p>
        </w:tc>
        <w:tc>
          <w:tcPr>
            <w:tcW w:w="656" w:type="dxa"/>
            <w:vAlign w:val="center"/>
          </w:tcPr>
          <w:p w:rsidR="00A41364" w:rsidRDefault="00A41364" w:rsidP="00A41364">
            <w:pPr>
              <w:jc w:val="center"/>
            </w:pPr>
          </w:p>
        </w:tc>
        <w:tc>
          <w:tcPr>
            <w:tcW w:w="795" w:type="dxa"/>
            <w:vAlign w:val="center"/>
          </w:tcPr>
          <w:p w:rsidR="00A41364" w:rsidRPr="000B7093" w:rsidRDefault="00A41364" w:rsidP="000B709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68" w:type="dxa"/>
            <w:vAlign w:val="bottom"/>
          </w:tcPr>
          <w:p w:rsidR="00A41364" w:rsidRPr="00731E2F" w:rsidRDefault="00A41364" w:rsidP="00731E2F">
            <w:pPr>
              <w:jc w:val="center"/>
              <w:rPr>
                <w:b/>
              </w:rPr>
            </w:pPr>
          </w:p>
        </w:tc>
        <w:tc>
          <w:tcPr>
            <w:tcW w:w="1310" w:type="dxa"/>
            <w:vAlign w:val="center"/>
          </w:tcPr>
          <w:p w:rsidR="00A41364" w:rsidRPr="00D33B32" w:rsidRDefault="00A41364" w:rsidP="000B7093">
            <w:pPr>
              <w:jc w:val="center"/>
            </w:pPr>
          </w:p>
        </w:tc>
      </w:tr>
      <w:tr w:rsidR="00A41364" w:rsidRPr="000B7093" w:rsidTr="00A757B8">
        <w:tc>
          <w:tcPr>
            <w:tcW w:w="9073" w:type="dxa"/>
            <w:gridSpan w:val="6"/>
            <w:vAlign w:val="center"/>
          </w:tcPr>
          <w:p w:rsidR="00A41364" w:rsidRPr="00A757B8" w:rsidRDefault="00A41364" w:rsidP="00590B0C">
            <w:pPr>
              <w:rPr>
                <w:b/>
                <w:sz w:val="20"/>
                <w:szCs w:val="20"/>
              </w:rPr>
            </w:pPr>
            <w:r w:rsidRPr="00A757B8">
              <w:rPr>
                <w:b/>
                <w:sz w:val="20"/>
                <w:szCs w:val="20"/>
              </w:rPr>
              <w:t xml:space="preserve">TOTAL </w:t>
            </w:r>
          </w:p>
        </w:tc>
        <w:tc>
          <w:tcPr>
            <w:tcW w:w="1310" w:type="dxa"/>
            <w:vAlign w:val="center"/>
          </w:tcPr>
          <w:p w:rsidR="00A41364" w:rsidRPr="00395FBB" w:rsidRDefault="00CC675F" w:rsidP="000B7093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950</w:t>
            </w:r>
            <w:r w:rsidR="00D33B32">
              <w:rPr>
                <w:b/>
                <w:sz w:val="20"/>
                <w:szCs w:val="20"/>
                <w:lang w:val="en-US"/>
              </w:rPr>
              <w:t>000</w:t>
            </w:r>
          </w:p>
        </w:tc>
      </w:tr>
    </w:tbl>
    <w:p w:rsidR="00D43C83" w:rsidRDefault="00D43C83" w:rsidP="00D43C8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0339A4" w:rsidRPr="0064120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641206" w:rsidRDefault="00641206" w:rsidP="0064120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FF711E" w:rsidRDefault="00FF711E" w:rsidP="00FF711E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:rsidR="00FF711E" w:rsidRPr="00646BE6" w:rsidRDefault="00FF711E" w:rsidP="00FF711E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</w:p>
    <w:p w:rsidR="00FF2824" w:rsidRPr="002617EF" w:rsidRDefault="00FF2824" w:rsidP="00FF2824">
      <w:pPr>
        <w:pStyle w:val="a"/>
        <w:numPr>
          <w:ilvl w:val="0"/>
          <w:numId w:val="0"/>
        </w:numPr>
        <w:ind w:left="360"/>
        <w:rPr>
          <w:u w:val="single"/>
          <w:lang w:val="it-IT" w:eastAsia="ru-RU"/>
        </w:rPr>
      </w:pPr>
    </w:p>
    <w:p w:rsidR="000339A4" w:rsidRPr="00A4136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FF711E">
        <w:rPr>
          <w:b/>
          <w:noProof w:val="0"/>
          <w:lang w:val="it-IT" w:eastAsia="ru-RU"/>
        </w:rPr>
        <w:t xml:space="preserve">Pentru un singur </w:t>
      </w:r>
      <w:proofErr w:type="spellStart"/>
      <w:r w:rsidRPr="00FF711E">
        <w:rPr>
          <w:b/>
          <w:noProof w:val="0"/>
          <w:lang w:val="ru-RU" w:eastAsia="ru-RU"/>
        </w:rPr>
        <w:t>lot</w:t>
      </w:r>
      <w:proofErr w:type="spellEnd"/>
      <w:r w:rsidRPr="00A41364">
        <w:rPr>
          <w:noProof w:val="0"/>
          <w:lang w:val="ru-RU" w:eastAsia="ru-RU"/>
        </w:rPr>
        <w:t>;</w:t>
      </w: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FF711E">
        <w:rPr>
          <w:noProof w:val="0"/>
          <w:u w:val="single"/>
          <w:lang w:val="ru-RU" w:eastAsia="ru-RU"/>
        </w:rPr>
        <w:t>Pentru</w:t>
      </w:r>
      <w:proofErr w:type="spellEnd"/>
      <w:r w:rsidRPr="00FF711E">
        <w:rPr>
          <w:noProof w:val="0"/>
          <w:u w:val="single"/>
          <w:lang w:eastAsia="ru-RU"/>
        </w:rPr>
        <w:t xml:space="preserve"> </w:t>
      </w:r>
      <w:proofErr w:type="spellStart"/>
      <w:r w:rsidRPr="00FF711E">
        <w:rPr>
          <w:noProof w:val="0"/>
          <w:u w:val="single"/>
          <w:lang w:val="ru-RU" w:eastAsia="ru-RU"/>
        </w:rPr>
        <w:t>mai</w:t>
      </w:r>
      <w:proofErr w:type="spellEnd"/>
      <w:r w:rsidRPr="00FF711E">
        <w:rPr>
          <w:noProof w:val="0"/>
          <w:u w:val="single"/>
          <w:lang w:eastAsia="ru-RU"/>
        </w:rPr>
        <w:t xml:space="preserve"> </w:t>
      </w:r>
      <w:proofErr w:type="spellStart"/>
      <w:r w:rsidRPr="00FF711E">
        <w:rPr>
          <w:noProof w:val="0"/>
          <w:u w:val="single"/>
          <w:lang w:val="ru-RU" w:eastAsia="ru-RU"/>
        </w:rPr>
        <w:t>multe</w:t>
      </w:r>
      <w:proofErr w:type="spellEnd"/>
      <w:r w:rsidRPr="00FF711E">
        <w:rPr>
          <w:noProof w:val="0"/>
          <w:u w:val="single"/>
          <w:lang w:eastAsia="ru-RU"/>
        </w:rPr>
        <w:t xml:space="preserve"> </w:t>
      </w:r>
      <w:proofErr w:type="spellStart"/>
      <w:r w:rsidRPr="00FF711E">
        <w:rPr>
          <w:noProof w:val="0"/>
          <w:u w:val="single"/>
          <w:lang w:val="ru-RU" w:eastAsia="ru-RU"/>
        </w:rPr>
        <w:t>loturi</w:t>
      </w:r>
      <w:proofErr w:type="spellEnd"/>
      <w:r w:rsidRPr="002617EF">
        <w:rPr>
          <w:b/>
          <w:noProof w:val="0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E318A9" w:rsidRDefault="000339A4" w:rsidP="00152C1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152C13" w:rsidRPr="00152C13">
        <w:rPr>
          <w:b/>
          <w:i/>
          <w:sz w:val="22"/>
          <w:szCs w:val="22"/>
          <w:lang w:val="it-IT"/>
        </w:rPr>
        <w:t>La nec</w:t>
      </w:r>
      <w:r w:rsidR="002F32D7">
        <w:rPr>
          <w:b/>
          <w:i/>
          <w:sz w:val="22"/>
          <w:szCs w:val="22"/>
          <w:lang w:val="it-IT"/>
        </w:rPr>
        <w:t>esitate pe parcursul anului 2024</w:t>
      </w:r>
      <w:bookmarkStart w:id="1" w:name="_GoBack"/>
      <w:bookmarkEnd w:id="1"/>
      <w:r w:rsidR="006F6AE9">
        <w:rPr>
          <w:b/>
          <w:i/>
          <w:sz w:val="22"/>
          <w:szCs w:val="22"/>
          <w:lang w:val="it-IT"/>
        </w:rPr>
        <w:t xml:space="preserve"> în decurs de 3</w:t>
      </w:r>
      <w:r w:rsidR="00152C13" w:rsidRPr="00152C13">
        <w:rPr>
          <w:b/>
          <w:i/>
          <w:sz w:val="22"/>
          <w:szCs w:val="22"/>
          <w:lang w:val="it-IT"/>
        </w:rPr>
        <w:t>0 zile  de la solicitare INCOTERMS DDP</w:t>
      </w:r>
      <w:r w:rsidR="00152C13">
        <w:rPr>
          <w:b/>
          <w:i/>
          <w:sz w:val="22"/>
          <w:szCs w:val="22"/>
          <w:lang w:val="it-IT"/>
        </w:rPr>
        <w:t>.</w:t>
      </w:r>
    </w:p>
    <w:p w:rsidR="00FF2824" w:rsidRPr="00FF2824" w:rsidRDefault="00FF2824" w:rsidP="00FF2824">
      <w:pPr>
        <w:ind w:left="360" w:hanging="360"/>
        <w:rPr>
          <w:b/>
          <w:lang w:val="it-IT" w:eastAsia="ru-RU"/>
        </w:rPr>
      </w:pP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Pr="00FF2824">
        <w:rPr>
          <w:b/>
          <w:i/>
          <w:lang w:val="en-US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5608C">
        <w:rPr>
          <w:lang w:val="en-US"/>
        </w:rPr>
        <w:t>31.12.2024</w:t>
      </w:r>
      <w:r w:rsidR="00C01E1D" w:rsidRPr="00C01E1D">
        <w:rPr>
          <w:lang w:val="en-US"/>
        </w:rPr>
        <w:t>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A42CA6" w:rsidRDefault="00A42CA6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45074" w:rsidRDefault="00245074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F32D7" w:rsidRDefault="002F32D7" w:rsidP="00A42CA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00534F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0534F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</w:t>
            </w:r>
            <w:r w:rsidR="008D75A0" w:rsidRPr="0000534F">
              <w:rPr>
                <w:iCs/>
              </w:rPr>
              <w:t xml:space="preserve">Conform </w:t>
            </w:r>
            <w:r w:rsidR="008D75A0" w:rsidRPr="0000534F">
              <w:rPr>
                <w:b/>
                <w:iCs/>
              </w:rPr>
              <w:t>Anexei nr. 7</w:t>
            </w:r>
            <w:r w:rsidR="008D75A0" w:rsidRPr="0000534F">
              <w:rPr>
                <w:iCs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</w:t>
            </w:r>
            <w:r w:rsidR="008D75A0" w:rsidRPr="0000534F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771832" w:rsidRPr="00BE362C" w:rsidTr="00A41364">
        <w:trPr>
          <w:trHeight w:val="416"/>
        </w:trPr>
        <w:tc>
          <w:tcPr>
            <w:tcW w:w="560" w:type="dxa"/>
            <w:shd w:val="clear" w:color="auto" w:fill="auto"/>
          </w:tcPr>
          <w:p w:rsid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A33785" w:rsidRPr="00BE362C" w:rsidTr="00CA486A">
        <w:trPr>
          <w:trHeight w:val="428"/>
        </w:trPr>
        <w:tc>
          <w:tcPr>
            <w:tcW w:w="560" w:type="dxa"/>
            <w:shd w:val="clear" w:color="auto" w:fill="auto"/>
          </w:tcPr>
          <w:p w:rsidR="00A33785" w:rsidRPr="008D75A0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A33785" w:rsidRPr="00E318A9" w:rsidRDefault="00A33785" w:rsidP="00E318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color w:val="000000" w:themeColor="text1"/>
              </w:rPr>
              <w:t>Scrisoare  de  garanţie bancară</w:t>
            </w:r>
            <w:r w:rsidR="00E318A9">
              <w:rPr>
                <w:color w:val="000000" w:themeColor="text1"/>
              </w:rPr>
              <w:t xml:space="preserve">, </w:t>
            </w:r>
            <w:r w:rsidR="00E318A9" w:rsidRPr="00E318A9">
              <w:rPr>
                <w:color w:val="000000" w:themeColor="text1"/>
              </w:rPr>
              <w:t>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A33785" w:rsidRPr="0000534F" w:rsidRDefault="00A33785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Conform </w:t>
            </w:r>
            <w:r w:rsidR="00A01E1C" w:rsidRPr="0000534F">
              <w:rPr>
                <w:b/>
                <w:iCs/>
              </w:rPr>
              <w:t>Anexei nr. 9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A33785" w:rsidRDefault="00A33785" w:rsidP="00844CF8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  <w:p w:rsidR="00E318A9" w:rsidRPr="00E318A9" w:rsidRDefault="00E318A9" w:rsidP="00CA486A">
            <w:pPr>
              <w:tabs>
                <w:tab w:val="left" w:pos="284"/>
                <w:tab w:val="right" w:pos="318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Plata prin transfer se va efectua în adresa </w:t>
            </w:r>
            <w:r w:rsidRPr="00E318A9">
              <w:rPr>
                <w:i/>
                <w:sz w:val="16"/>
                <w:szCs w:val="16"/>
                <w:lang w:val="en-US"/>
              </w:rPr>
              <w:t>IMSP Institutul Oncologic</w:t>
            </w:r>
            <w:r w:rsidRPr="00E318A9">
              <w:rPr>
                <w:sz w:val="16"/>
                <w:szCs w:val="16"/>
                <w:lang w:val="en-US"/>
              </w:rPr>
              <w:t xml:space="preserve"> cu nota “Garanția pentru ofertă la procedura de achiziție nr._________ din _______________”, conform următoarelor detalii: 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(a) beneficiarul plăţii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IMSP Institutul Oncologic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(b) datele bancare </w:t>
            </w:r>
            <w:r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BC Moldindcombank SA</w:t>
            </w:r>
            <w:r w:rsidRPr="00E318A9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318A9">
              <w:rPr>
                <w:sz w:val="16"/>
                <w:szCs w:val="16"/>
                <w:lang w:val="en-US"/>
              </w:rPr>
              <w:t xml:space="preserve"> </w:t>
            </w:r>
          </w:p>
          <w:p w:rsidR="00E318A9" w:rsidRPr="00CA486A" w:rsidRDefault="00FF2824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€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codul fiscal </w:t>
            </w:r>
            <w:r w:rsidR="00E318A9" w:rsidRPr="00CA486A">
              <w:rPr>
                <w:b/>
                <w:i/>
                <w:sz w:val="16"/>
                <w:szCs w:val="16"/>
                <w:lang w:val="en-US"/>
              </w:rPr>
              <w:t>1003600151023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(d) contul de decontare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MD94ML000000002251702316</w:t>
            </w:r>
          </w:p>
          <w:p w:rsidR="00DF0601" w:rsidRPr="00CA486A" w:rsidRDefault="00D33B32" w:rsidP="00761E7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cod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ul bancar </w:t>
            </w:r>
            <w:r w:rsidR="00CA486A">
              <w:rPr>
                <w:sz w:val="16"/>
                <w:szCs w:val="16"/>
                <w:lang w:val="en-US"/>
              </w:rPr>
              <w:t xml:space="preserve"> </w:t>
            </w:r>
            <w:r w:rsidR="00E318A9"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MOLDMD2X302</w:t>
            </w:r>
            <w:r w:rsidR="00E318A9" w:rsidRPr="00CA486A">
              <w:rPr>
                <w:b/>
                <w:sz w:val="16"/>
                <w:szCs w:val="16"/>
                <w:lang w:val="en-US"/>
              </w:rPr>
              <w:t>;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A33785" w:rsidRDefault="00A33785" w:rsidP="00A33785">
            <w:pPr>
              <w:jc w:val="center"/>
              <w:rPr>
                <w:iCs/>
                <w:lang w:val="en-US"/>
              </w:rPr>
            </w:pPr>
            <w:r w:rsidRPr="00013C98">
              <w:rPr>
                <w:iCs/>
                <w:lang w:val="en-US"/>
              </w:rPr>
              <w:t>Da</w:t>
            </w:r>
          </w:p>
          <w:p w:rsidR="00DF0601" w:rsidRDefault="00DF0601" w:rsidP="00A33785">
            <w:pPr>
              <w:jc w:val="center"/>
            </w:pP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0F359B" w:rsidRDefault="00D70CF1" w:rsidP="00761E73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iCs/>
              </w:rPr>
              <w:t xml:space="preserve">Conform </w:t>
            </w:r>
            <w:r>
              <w:rPr>
                <w:b/>
                <w:iCs/>
              </w:rPr>
              <w:t>Anexei nr. 10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  <w:r w:rsidRPr="0000534F">
              <w:rPr>
                <w:b/>
                <w:iCs/>
              </w:rPr>
              <w:t xml:space="preserve">     </w:t>
            </w:r>
          </w:p>
          <w:p w:rsidR="00403176" w:rsidRDefault="00D70CF1" w:rsidP="00D70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00534F">
              <w:rPr>
                <w:b/>
                <w:iCs/>
              </w:rPr>
              <w:t>Confirmat prin semnătura electronică a participantului</w:t>
            </w:r>
            <w:r w:rsidR="00641206">
              <w:rPr>
                <w:b/>
                <w:iCs/>
              </w:rPr>
              <w:t xml:space="preserve">, </w:t>
            </w:r>
          </w:p>
          <w:p w:rsidR="00D70CF1" w:rsidRPr="00403176" w:rsidRDefault="00403176" w:rsidP="000F3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lang w:val="en-US" w:eastAsia="ru-RU"/>
              </w:rPr>
            </w:pPr>
            <w:r w:rsidRPr="00403176">
              <w:rPr>
                <w:i/>
                <w:iCs/>
              </w:rPr>
              <w:t xml:space="preserve">Garantia de bună execuție </w:t>
            </w:r>
            <w:r w:rsidR="00641206" w:rsidRPr="00403176">
              <w:rPr>
                <w:i/>
                <w:iCs/>
              </w:rPr>
              <w:t>va fi prezent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>t</w:t>
            </w:r>
            <w:r w:rsidRPr="00403176">
              <w:rPr>
                <w:i/>
                <w:iCs/>
              </w:rPr>
              <w:t>ă</w:t>
            </w:r>
            <w:r w:rsidR="00641206" w:rsidRPr="00403176">
              <w:rPr>
                <w:i/>
                <w:iCs/>
              </w:rPr>
              <w:t xml:space="preserve"> </w:t>
            </w:r>
            <w:r w:rsidR="000F359B">
              <w:rPr>
                <w:i/>
                <w:iCs/>
              </w:rPr>
              <w:t>la</w:t>
            </w:r>
            <w:r w:rsidR="00641206" w:rsidRPr="00403176">
              <w:rPr>
                <w:i/>
                <w:iCs/>
              </w:rPr>
              <w:t xml:space="preserve"> semnare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 xml:space="preserve"> contractului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>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7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lang w:val="ro-MO"/>
              </w:rPr>
            </w:pPr>
          </w:p>
        </w:tc>
        <w:tc>
          <w:tcPr>
            <w:tcW w:w="3528" w:type="dxa"/>
            <w:shd w:val="clear" w:color="auto" w:fill="auto"/>
          </w:tcPr>
          <w:p w:rsidR="00D70CF1" w:rsidRPr="008D75A0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</w:p>
        </w:tc>
      </w:tr>
      <w:tr w:rsidR="00FF2824" w:rsidRPr="00BE362C" w:rsidTr="00FF2824">
        <w:tc>
          <w:tcPr>
            <w:tcW w:w="560" w:type="dxa"/>
            <w:shd w:val="clear" w:color="auto" w:fill="auto"/>
          </w:tcPr>
          <w:p w:rsidR="00FF2824" w:rsidRDefault="00FF282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28" w:type="dxa"/>
            <w:shd w:val="clear" w:color="auto" w:fill="auto"/>
            <w:vAlign w:val="center"/>
          </w:tcPr>
          <w:p w:rsidR="00FF2824" w:rsidRPr="00F83056" w:rsidRDefault="00FF2824" w:rsidP="00FF28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A52C74" w:rsidRPr="00A52C74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A52C74">
        <w:rPr>
          <w:b/>
          <w:noProof w:val="0"/>
          <w:lang w:val="it-IT" w:eastAsia="ru-RU"/>
        </w:rPr>
        <w:t xml:space="preserve"> 1%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0F359B">
        <w:rPr>
          <w:lang w:val="en-US"/>
        </w:rPr>
        <w:t xml:space="preserve">lot/ </w:t>
      </w:r>
      <w:r w:rsidR="00C563D2">
        <w:rPr>
          <w:lang w:val="en-US"/>
        </w:rPr>
        <w:t>poziție,</w:t>
      </w:r>
      <w:r w:rsidR="000F359B">
        <w:rPr>
          <w:lang w:val="en-US"/>
        </w:rPr>
        <w:t xml:space="preserve"> </w:t>
      </w:r>
      <w:r w:rsidR="00F22BAE" w:rsidRPr="00F22BAE">
        <w:rPr>
          <w:lang w:val="en-US"/>
        </w:rPr>
        <w:t>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22BAE">
        <w:rPr>
          <w:b/>
          <w:noProof w:val="0"/>
          <w:lang w:val="it-IT" w:eastAsia="ru-RU"/>
        </w:rPr>
        <w:t>60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FF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617EF">
        <w:rPr>
          <w:noProof w:val="0"/>
          <w:lang w:val="it-IT" w:eastAsia="ru-RU"/>
        </w:rPr>
        <w:t xml:space="preserve"> </w:t>
      </w:r>
      <w:r w:rsidR="00C760B3">
        <w:rPr>
          <w:noProof w:val="0"/>
          <w:lang w:val="it-IT" w:eastAsia="ru-RU"/>
        </w:rPr>
        <w:t>conform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754FE7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754FE7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C563D2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6F6AE9">
        <w:rPr>
          <w:b/>
          <w:noProof w:val="0"/>
          <w:shd w:val="clear" w:color="auto" w:fill="FFFFFF" w:themeFill="background1"/>
          <w:lang w:val="it-IT" w:eastAsia="ru-RU"/>
        </w:rPr>
        <w:t>A.MUSTEA</w:t>
      </w:r>
    </w:p>
    <w:p w:rsidR="00EF7221" w:rsidRDefault="00EF7221"/>
    <w:sectPr w:rsidR="00EF7221" w:rsidSect="0005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36741"/>
    <w:multiLevelType w:val="hybridMultilevel"/>
    <w:tmpl w:val="FA8668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3316D5"/>
    <w:multiLevelType w:val="hybridMultilevel"/>
    <w:tmpl w:val="33A47C9A"/>
    <w:lvl w:ilvl="0" w:tplc="86C830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6B0195"/>
    <w:multiLevelType w:val="hybridMultilevel"/>
    <w:tmpl w:val="687E14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7006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534F"/>
    <w:rsid w:val="000339A4"/>
    <w:rsid w:val="00040F06"/>
    <w:rsid w:val="000416E9"/>
    <w:rsid w:val="0004230E"/>
    <w:rsid w:val="00051AED"/>
    <w:rsid w:val="00072432"/>
    <w:rsid w:val="00076E60"/>
    <w:rsid w:val="000B7093"/>
    <w:rsid w:val="000E67DA"/>
    <w:rsid w:val="000E690B"/>
    <w:rsid w:val="000F359B"/>
    <w:rsid w:val="00134433"/>
    <w:rsid w:val="00152C13"/>
    <w:rsid w:val="00163AF5"/>
    <w:rsid w:val="00165DA6"/>
    <w:rsid w:val="00183B93"/>
    <w:rsid w:val="001A6F6E"/>
    <w:rsid w:val="001B7304"/>
    <w:rsid w:val="001C3332"/>
    <w:rsid w:val="001C4CC8"/>
    <w:rsid w:val="001C6930"/>
    <w:rsid w:val="001D2B46"/>
    <w:rsid w:val="001D4696"/>
    <w:rsid w:val="00245074"/>
    <w:rsid w:val="002617EF"/>
    <w:rsid w:val="00275D39"/>
    <w:rsid w:val="002C2D3B"/>
    <w:rsid w:val="002F32D7"/>
    <w:rsid w:val="00316E51"/>
    <w:rsid w:val="00336467"/>
    <w:rsid w:val="00350FD4"/>
    <w:rsid w:val="0036095C"/>
    <w:rsid w:val="00366872"/>
    <w:rsid w:val="00395FBB"/>
    <w:rsid w:val="003A3B41"/>
    <w:rsid w:val="003B7C79"/>
    <w:rsid w:val="00403176"/>
    <w:rsid w:val="004B4445"/>
    <w:rsid w:val="004D4DD3"/>
    <w:rsid w:val="00502FEE"/>
    <w:rsid w:val="0051086E"/>
    <w:rsid w:val="005111D6"/>
    <w:rsid w:val="00581418"/>
    <w:rsid w:val="00590B0C"/>
    <w:rsid w:val="00592EB2"/>
    <w:rsid w:val="005E5652"/>
    <w:rsid w:val="00641206"/>
    <w:rsid w:val="00664731"/>
    <w:rsid w:val="00692AB6"/>
    <w:rsid w:val="006F6AE9"/>
    <w:rsid w:val="00731E2F"/>
    <w:rsid w:val="007538D5"/>
    <w:rsid w:val="00754FE7"/>
    <w:rsid w:val="00761E73"/>
    <w:rsid w:val="00762B6B"/>
    <w:rsid w:val="00771832"/>
    <w:rsid w:val="007828E7"/>
    <w:rsid w:val="007B5FC4"/>
    <w:rsid w:val="007C725F"/>
    <w:rsid w:val="007D78D9"/>
    <w:rsid w:val="0081130B"/>
    <w:rsid w:val="00844CF8"/>
    <w:rsid w:val="008D75A0"/>
    <w:rsid w:val="008E0553"/>
    <w:rsid w:val="008E27FA"/>
    <w:rsid w:val="008F312D"/>
    <w:rsid w:val="008F7EB1"/>
    <w:rsid w:val="00925AA8"/>
    <w:rsid w:val="009A1FA3"/>
    <w:rsid w:val="009A27DC"/>
    <w:rsid w:val="009D4F07"/>
    <w:rsid w:val="00A01E1C"/>
    <w:rsid w:val="00A33785"/>
    <w:rsid w:val="00A41364"/>
    <w:rsid w:val="00A42CA6"/>
    <w:rsid w:val="00A52C74"/>
    <w:rsid w:val="00A6479E"/>
    <w:rsid w:val="00A757B8"/>
    <w:rsid w:val="00A810CA"/>
    <w:rsid w:val="00AD6AEF"/>
    <w:rsid w:val="00B37CF9"/>
    <w:rsid w:val="00B66600"/>
    <w:rsid w:val="00B7336E"/>
    <w:rsid w:val="00B85906"/>
    <w:rsid w:val="00B93F12"/>
    <w:rsid w:val="00BF3B06"/>
    <w:rsid w:val="00C01E1D"/>
    <w:rsid w:val="00C300C6"/>
    <w:rsid w:val="00C339C1"/>
    <w:rsid w:val="00C5608C"/>
    <w:rsid w:val="00C563D2"/>
    <w:rsid w:val="00C743B8"/>
    <w:rsid w:val="00C760B3"/>
    <w:rsid w:val="00C761CE"/>
    <w:rsid w:val="00CA486A"/>
    <w:rsid w:val="00CA5136"/>
    <w:rsid w:val="00CC4D5E"/>
    <w:rsid w:val="00CC675F"/>
    <w:rsid w:val="00CF2937"/>
    <w:rsid w:val="00D011C7"/>
    <w:rsid w:val="00D12100"/>
    <w:rsid w:val="00D33B32"/>
    <w:rsid w:val="00D43C83"/>
    <w:rsid w:val="00D70CF1"/>
    <w:rsid w:val="00D93189"/>
    <w:rsid w:val="00D935FA"/>
    <w:rsid w:val="00DA399E"/>
    <w:rsid w:val="00DC2954"/>
    <w:rsid w:val="00DF0601"/>
    <w:rsid w:val="00E318A9"/>
    <w:rsid w:val="00E64F61"/>
    <w:rsid w:val="00E72792"/>
    <w:rsid w:val="00E77C17"/>
    <w:rsid w:val="00EA27B6"/>
    <w:rsid w:val="00EF7221"/>
    <w:rsid w:val="00F22BAE"/>
    <w:rsid w:val="00F30620"/>
    <w:rsid w:val="00F84819"/>
    <w:rsid w:val="00FA6BDA"/>
    <w:rsid w:val="00FB3F29"/>
    <w:rsid w:val="00FD605C"/>
    <w:rsid w:val="00FF14B4"/>
    <w:rsid w:val="00FF2824"/>
    <w:rsid w:val="00FF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onco.md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2A9FE-52B7-4A4D-B0F6-10E486EAE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28</cp:revision>
  <cp:lastPrinted>2021-11-16T11:37:00Z</cp:lastPrinted>
  <dcterms:created xsi:type="dcterms:W3CDTF">2023-04-11T10:46:00Z</dcterms:created>
  <dcterms:modified xsi:type="dcterms:W3CDTF">2024-02-21T08:23:00Z</dcterms:modified>
</cp:coreProperties>
</file>