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C236E5C" w14:textId="77777777" w:rsidR="00E71367" w:rsidRPr="00E10359" w:rsidRDefault="0095221E" w:rsidP="00E71367">
      <w:pPr>
        <w:spacing w:line="360" w:lineRule="auto"/>
        <w:rPr>
          <w:lang w:val="ro-RO"/>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p>
    <w:p w14:paraId="464D8854" w14:textId="279E226F" w:rsidR="00E71367" w:rsidRPr="00E10359" w:rsidRDefault="00E71367" w:rsidP="00E71367">
      <w:pPr>
        <w:jc w:val="center"/>
        <w:rPr>
          <w:rFonts w:eastAsia="Calibri"/>
          <w:b/>
          <w:i/>
          <w:iCs/>
          <w:noProof/>
          <w:sz w:val="24"/>
          <w:szCs w:val="24"/>
          <w:lang w:val="ro-MD"/>
        </w:rPr>
      </w:pPr>
      <w:r w:rsidRPr="00E10359">
        <w:rPr>
          <w:b/>
          <w:sz w:val="24"/>
          <w:szCs w:val="24"/>
          <w:lang w:val="ro-RO"/>
        </w:rPr>
        <w:t xml:space="preserve">privind </w:t>
      </w:r>
      <w:r w:rsidRPr="00E10359">
        <w:rPr>
          <w:rFonts w:eastAsia="Calibri"/>
          <w:b/>
          <w:i/>
          <w:iCs/>
          <w:noProof/>
          <w:sz w:val="24"/>
          <w:szCs w:val="24"/>
          <w:lang w:val="ro-MD"/>
        </w:rPr>
        <w:t>Achiziționarea Serviciilor de colectare, tratare, transportare și eliminare finală a deșeurilor solide și lichide rezultate din activitatea medicală conform necesităților Centrului Național de Transfuzie a Sângelui pentru anul 202</w:t>
      </w:r>
      <w:r w:rsidR="00EB2C98">
        <w:rPr>
          <w:rFonts w:eastAsia="Calibri"/>
          <w:b/>
          <w:i/>
          <w:iCs/>
          <w:noProof/>
          <w:sz w:val="24"/>
          <w:szCs w:val="24"/>
          <w:lang w:val="ro-MD"/>
        </w:rPr>
        <w:t>6</w:t>
      </w:r>
    </w:p>
    <w:p w14:paraId="04D51BAE" w14:textId="2773CE3E" w:rsidR="0095221E" w:rsidRPr="0095221E" w:rsidRDefault="0095221E" w:rsidP="003F0E1D">
      <w:pPr>
        <w:jc w:val="center"/>
        <w:rPr>
          <w:rFonts w:eastAsia="PMingLiU"/>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gramStart"/>
      <w:r w:rsidR="0095221E" w:rsidRPr="00885347">
        <w:rPr>
          <w:rFonts w:eastAsia="PMingLiU"/>
          <w:i/>
          <w:lang w:eastAsia="zh-CN"/>
        </w:rPr>
        <w:t xml:space="preserve">   (</w:t>
      </w:r>
      <w:proofErr w:type="spellStart"/>
      <w:proofErr w:type="gramEnd"/>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6A513CEC" w14:textId="77777777" w:rsidR="00E71367" w:rsidRPr="00E71367" w:rsidRDefault="00E71367" w:rsidP="00E71367">
      <w:pPr>
        <w:pStyle w:val="ListParagraph"/>
        <w:numPr>
          <w:ilvl w:val="0"/>
          <w:numId w:val="49"/>
        </w:numPr>
        <w:spacing w:line="360" w:lineRule="auto"/>
        <w:rPr>
          <w:lang w:val="ro-RO"/>
        </w:rPr>
      </w:pPr>
    </w:p>
    <w:p w14:paraId="499B0B4A" w14:textId="27BB6F2A" w:rsidR="00E71367" w:rsidRPr="00E71367" w:rsidRDefault="00E71367" w:rsidP="00E71367">
      <w:pPr>
        <w:pStyle w:val="ListParagraph"/>
        <w:numPr>
          <w:ilvl w:val="0"/>
          <w:numId w:val="49"/>
        </w:numPr>
        <w:jc w:val="center"/>
        <w:rPr>
          <w:rFonts w:eastAsia="Calibri"/>
          <w:b/>
          <w:i/>
          <w:iCs/>
          <w:noProof/>
          <w:sz w:val="24"/>
          <w:szCs w:val="24"/>
          <w:lang w:val="ro-MD"/>
        </w:rPr>
      </w:pPr>
      <w:r w:rsidRPr="00E71367">
        <w:rPr>
          <w:b/>
          <w:sz w:val="24"/>
          <w:szCs w:val="24"/>
          <w:lang w:val="ro-RO"/>
        </w:rPr>
        <w:lastRenderedPageBreak/>
        <w:t xml:space="preserve">privind </w:t>
      </w:r>
      <w:r w:rsidRPr="00E71367">
        <w:rPr>
          <w:rFonts w:eastAsia="Calibri"/>
          <w:b/>
          <w:i/>
          <w:iCs/>
          <w:noProof/>
          <w:sz w:val="24"/>
          <w:szCs w:val="24"/>
          <w:lang w:val="ro-MD"/>
        </w:rPr>
        <w:t>Achiziționarea Serviciilor de colectare, tratare, transportare și eliminare finală a deșeurilor solide și lichide rezultate din activitatea medicală conform necesităților Centrului Național de Transfuzie a Sângelui pentru anul 202</w:t>
      </w:r>
      <w:r w:rsidR="00EB2C98">
        <w:rPr>
          <w:rFonts w:eastAsia="Calibri"/>
          <w:b/>
          <w:i/>
          <w:iCs/>
          <w:noProof/>
          <w:sz w:val="24"/>
          <w:szCs w:val="24"/>
          <w:lang w:val="ro-MD"/>
        </w:rPr>
        <w:t>6</w:t>
      </w:r>
    </w:p>
    <w:p w14:paraId="1EAF8C6C" w14:textId="56E6A964" w:rsidR="0095221E" w:rsidRPr="005D1C09" w:rsidRDefault="0095221E" w:rsidP="00324D79">
      <w:pPr>
        <w:pStyle w:val="ListParagraph"/>
        <w:numPr>
          <w:ilvl w:val="0"/>
          <w:numId w:val="49"/>
        </w:numPr>
        <w:jc w:val="center"/>
        <w:rPr>
          <w:rFonts w:eastAsia="PMingLiU"/>
          <w:i/>
          <w:sz w:val="24"/>
          <w:szCs w:val="24"/>
          <w:lang w:val="ro-RO" w:eastAsia="zh-CN"/>
        </w:rPr>
      </w:pPr>
      <w:r w:rsidRPr="005D1C09">
        <w:rPr>
          <w:rFonts w:eastAsia="PMingLiU"/>
          <w:i/>
          <w:sz w:val="24"/>
          <w:szCs w:val="24"/>
          <w:lang w:val="ro-RO" w:eastAsia="zh-CN"/>
        </w:rPr>
        <w:t>(denumirea bunurilor/serviciilor)</w:t>
      </w:r>
      <w:r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1B9E2366"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B60C07">
        <w:rPr>
          <w:rFonts w:eastAsia="PMingLiU"/>
          <w:iCs/>
          <w:sz w:val="24"/>
          <w:szCs w:val="24"/>
          <w:lang w:val="ro-RO" w:eastAsia="zh-CN"/>
        </w:rPr>
        <w:t xml:space="preserve">, </w:t>
      </w:r>
      <w:r w:rsidR="00B60C07" w:rsidRPr="00B60C07">
        <w:rPr>
          <w:rFonts w:eastAsia="PMingLiU"/>
          <w:iCs/>
          <w:sz w:val="24"/>
          <w:szCs w:val="24"/>
          <w:lang w:val="ro-RO" w:eastAsia="zh-CN"/>
        </w:rPr>
        <w:t>valabilă până la 31.01.2026</w:t>
      </w:r>
    </w:p>
    <w:p w14:paraId="72AE12D4" w14:textId="015297F0" w:rsidR="0095221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1CC93200" w14:textId="77777777" w:rsidR="00746B89" w:rsidRDefault="00880980" w:rsidP="00746B89">
      <w:pPr>
        <w:tabs>
          <w:tab w:val="left" w:pos="1134"/>
        </w:tabs>
        <w:rPr>
          <w:rFonts w:eastAsia="PMingLiU"/>
          <w:sz w:val="24"/>
          <w:szCs w:val="24"/>
          <w:lang w:val="ro-MD" w:eastAsia="zh-CN"/>
        </w:rPr>
      </w:pPr>
      <w:r w:rsidRPr="00643E28">
        <w:rPr>
          <w:rFonts w:eastAsia="PMingLiU"/>
          <w:sz w:val="24"/>
          <w:szCs w:val="24"/>
          <w:lang w:val="ro-RO" w:eastAsia="zh-CN"/>
        </w:rPr>
        <w:t xml:space="preserve">2.1. </w:t>
      </w:r>
      <w:r w:rsidR="00746B89">
        <w:rPr>
          <w:rFonts w:eastAsia="PMingLiU"/>
          <w:sz w:val="24"/>
          <w:szCs w:val="24"/>
          <w:lang w:val="ro-MD" w:eastAsia="zh-CN"/>
        </w:rPr>
        <w:t>. Livrarea bunurilor/serviciilor se efectuează de către Furnizor/Prestator în condițiile și termenele prevăzute de graficul de livrare/prestare indicat în specificația tehnică și de preț.</w:t>
      </w:r>
    </w:p>
    <w:p w14:paraId="4CE8337F" w14:textId="002B6B8A" w:rsidR="0095221E" w:rsidRPr="00643E28" w:rsidRDefault="00800139" w:rsidP="00746B89">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57175F9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w:t>
      </w:r>
      <w:r w:rsidRPr="00EB2C98">
        <w:rPr>
          <w:sz w:val="24"/>
          <w:szCs w:val="24"/>
          <w:highlight w:val="yellow"/>
          <w:lang w:val="ro-RO"/>
        </w:rPr>
        <w:t xml:space="preserve">intră în vigoare la data înregistrării de către Centru, </w:t>
      </w:r>
      <w:r w:rsidR="00EB2C98" w:rsidRPr="00EB2C98">
        <w:rPr>
          <w:sz w:val="24"/>
          <w:szCs w:val="24"/>
          <w:highlight w:val="yellow"/>
          <w:lang w:val="ro-RO"/>
        </w:rPr>
        <w:t>dar nu mai devreme de 01.01.2026</w:t>
      </w:r>
      <w:r w:rsidR="00EB2C98">
        <w:rPr>
          <w:sz w:val="24"/>
          <w:szCs w:val="24"/>
          <w:lang w:val="ro-RO"/>
        </w:rPr>
        <w:t xml:space="preserve"> </w:t>
      </w:r>
      <w:r w:rsidRPr="00643E28">
        <w:rPr>
          <w:sz w:val="24"/>
          <w:szCs w:val="24"/>
          <w:lang w:val="ro-RO"/>
        </w:rPr>
        <w:t xml:space="preserve">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EB2C98">
        <w:rPr>
          <w:rFonts w:eastAsia="PMingLiU"/>
          <w:sz w:val="24"/>
          <w:szCs w:val="24"/>
          <w:lang w:val="ro-RO" w:eastAsia="zh-CN"/>
        </w:rPr>
        <w:t>6</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31B58D48" w14:textId="77777777" w:rsidR="00324D79" w:rsidRPr="00BC0805" w:rsidRDefault="00324D79" w:rsidP="00324D79">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D04A2F6" w14:textId="77777777" w:rsidR="00996D0C" w:rsidRPr="00E71367" w:rsidRDefault="00996D0C" w:rsidP="00E71367">
      <w:pPr>
        <w:ind w:firstLine="0"/>
        <w:rPr>
          <w:rFonts w:eastAsia="PMingLiU"/>
          <w:bCs/>
          <w:iCs/>
          <w:color w:val="FF0000"/>
          <w:sz w:val="24"/>
          <w:szCs w:val="24"/>
          <w:lang w:val="ro-MD"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EB2C98"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727CE8" w:rsidP="00727CE8">
            <w:pPr>
              <w:ind w:firstLine="0"/>
              <w:jc w:val="center"/>
              <w:rPr>
                <w:color w:val="FF0000"/>
                <w:sz w:val="24"/>
                <w:szCs w:val="24"/>
                <w:lang w:val="ro-MD"/>
              </w:rPr>
            </w:pPr>
            <w:hyperlink r:id="rId11" w:history="1">
              <w:r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2FD61984"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CE423A">
        <w:rPr>
          <w:i/>
          <w:iCs/>
          <w:sz w:val="24"/>
          <w:szCs w:val="24"/>
          <w:lang w:val="ro-MD"/>
        </w:rPr>
        <w:t>6</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Default="00727CE8" w:rsidP="00727CE8">
      <w:pPr>
        <w:spacing w:after="200" w:line="276" w:lineRule="auto"/>
        <w:ind w:left="720" w:right="-790" w:firstLine="696"/>
        <w:contextualSpacing/>
        <w:rPr>
          <w:rFonts w:eastAsia="Calibri"/>
          <w:sz w:val="24"/>
          <w:szCs w:val="24"/>
          <w:lang w:val="ro-MD"/>
        </w:r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19CFCA7" w14:textId="0D726260" w:rsidR="00CF6CE5" w:rsidRDefault="00CF6CE5" w:rsidP="00727CE8">
      <w:pPr>
        <w:spacing w:after="200" w:line="276" w:lineRule="auto"/>
        <w:ind w:left="720" w:right="-790" w:firstLine="696"/>
        <w:contextualSpacing/>
        <w:rPr>
          <w:rFonts w:eastAsia="Calibri"/>
          <w:sz w:val="24"/>
          <w:szCs w:val="24"/>
          <w:lang w:val="ro-MD"/>
        </w:rPr>
        <w:sectPr w:rsidR="00CF6CE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937826">
    <w:abstractNumId w:val="12"/>
  </w:num>
  <w:num w:numId="2" w16cid:durableId="39598747">
    <w:abstractNumId w:val="42"/>
  </w:num>
  <w:num w:numId="3" w16cid:durableId="147678113">
    <w:abstractNumId w:val="2"/>
  </w:num>
  <w:num w:numId="4" w16cid:durableId="122040235">
    <w:abstractNumId w:val="32"/>
  </w:num>
  <w:num w:numId="5" w16cid:durableId="455031152">
    <w:abstractNumId w:val="25"/>
  </w:num>
  <w:num w:numId="6" w16cid:durableId="237904439">
    <w:abstractNumId w:val="35"/>
  </w:num>
  <w:num w:numId="7" w16cid:durableId="1109012889">
    <w:abstractNumId w:val="9"/>
  </w:num>
  <w:num w:numId="8" w16cid:durableId="476846512">
    <w:abstractNumId w:val="27"/>
  </w:num>
  <w:num w:numId="9" w16cid:durableId="1102458325">
    <w:abstractNumId w:val="43"/>
  </w:num>
  <w:num w:numId="10" w16cid:durableId="1909535699">
    <w:abstractNumId w:val="46"/>
  </w:num>
  <w:num w:numId="11" w16cid:durableId="1417240043">
    <w:abstractNumId w:val="22"/>
  </w:num>
  <w:num w:numId="12" w16cid:durableId="1814981422">
    <w:abstractNumId w:val="38"/>
  </w:num>
  <w:num w:numId="13" w16cid:durableId="1350526316">
    <w:abstractNumId w:val="6"/>
  </w:num>
  <w:num w:numId="14" w16cid:durableId="2028292485">
    <w:abstractNumId w:val="5"/>
  </w:num>
  <w:num w:numId="15" w16cid:durableId="1895968764">
    <w:abstractNumId w:val="14"/>
  </w:num>
  <w:num w:numId="16" w16cid:durableId="578097646">
    <w:abstractNumId w:val="37"/>
  </w:num>
  <w:num w:numId="17" w16cid:durableId="352808214">
    <w:abstractNumId w:val="36"/>
  </w:num>
  <w:num w:numId="18" w16cid:durableId="1417048260">
    <w:abstractNumId w:val="3"/>
  </w:num>
  <w:num w:numId="19" w16cid:durableId="1650356217">
    <w:abstractNumId w:val="15"/>
  </w:num>
  <w:num w:numId="20" w16cid:durableId="770397208">
    <w:abstractNumId w:val="18"/>
  </w:num>
  <w:num w:numId="21" w16cid:durableId="1902327102">
    <w:abstractNumId w:val="40"/>
  </w:num>
  <w:num w:numId="22" w16cid:durableId="2113163214">
    <w:abstractNumId w:val="34"/>
  </w:num>
  <w:num w:numId="23" w16cid:durableId="700907881">
    <w:abstractNumId w:val="47"/>
  </w:num>
  <w:num w:numId="24" w16cid:durableId="179395100">
    <w:abstractNumId w:val="23"/>
  </w:num>
  <w:num w:numId="25" w16cid:durableId="1111902057">
    <w:abstractNumId w:val="41"/>
  </w:num>
  <w:num w:numId="26" w16cid:durableId="911888680">
    <w:abstractNumId w:val="29"/>
  </w:num>
  <w:num w:numId="27" w16cid:durableId="2001998743">
    <w:abstractNumId w:val="31"/>
  </w:num>
  <w:num w:numId="28" w16cid:durableId="1826117713">
    <w:abstractNumId w:val="20"/>
    <w:lvlOverride w:ilvl="0">
      <w:startOverride w:val="1"/>
    </w:lvlOverride>
    <w:lvlOverride w:ilvl="1"/>
    <w:lvlOverride w:ilvl="2"/>
    <w:lvlOverride w:ilvl="3"/>
    <w:lvlOverride w:ilvl="4"/>
    <w:lvlOverride w:ilvl="5"/>
    <w:lvlOverride w:ilvl="6"/>
    <w:lvlOverride w:ilvl="7"/>
    <w:lvlOverride w:ilvl="8"/>
  </w:num>
  <w:num w:numId="29" w16cid:durableId="333608078">
    <w:abstractNumId w:val="0"/>
  </w:num>
  <w:num w:numId="30" w16cid:durableId="1821460638">
    <w:abstractNumId w:val="1"/>
  </w:num>
  <w:num w:numId="31" w16cid:durableId="715664651">
    <w:abstractNumId w:val="39"/>
  </w:num>
  <w:num w:numId="32" w16cid:durableId="1429961590">
    <w:abstractNumId w:val="20"/>
  </w:num>
  <w:num w:numId="33" w16cid:durableId="229270638">
    <w:abstractNumId w:val="48"/>
  </w:num>
  <w:num w:numId="34" w16cid:durableId="783158834">
    <w:abstractNumId w:val="44"/>
  </w:num>
  <w:num w:numId="35" w16cid:durableId="99106664">
    <w:abstractNumId w:val="16"/>
  </w:num>
  <w:num w:numId="36" w16cid:durableId="749350395">
    <w:abstractNumId w:val="17"/>
  </w:num>
  <w:num w:numId="37" w16cid:durableId="1173109374">
    <w:abstractNumId w:val="33"/>
  </w:num>
  <w:num w:numId="38" w16cid:durableId="1464541952">
    <w:abstractNumId w:val="11"/>
  </w:num>
  <w:num w:numId="39" w16cid:durableId="803549699">
    <w:abstractNumId w:val="24"/>
  </w:num>
  <w:num w:numId="40" w16cid:durableId="464395177">
    <w:abstractNumId w:val="19"/>
  </w:num>
  <w:num w:numId="41" w16cid:durableId="15001495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1814303">
    <w:abstractNumId w:val="4"/>
    <w:lvlOverride w:ilvl="0">
      <w:startOverride w:val="1"/>
    </w:lvlOverride>
    <w:lvlOverride w:ilvl="1"/>
    <w:lvlOverride w:ilvl="2"/>
    <w:lvlOverride w:ilvl="3"/>
    <w:lvlOverride w:ilvl="4"/>
    <w:lvlOverride w:ilvl="5"/>
    <w:lvlOverride w:ilvl="6"/>
    <w:lvlOverride w:ilvl="7"/>
    <w:lvlOverride w:ilvl="8"/>
  </w:num>
  <w:num w:numId="43" w16cid:durableId="1237714332">
    <w:abstractNumId w:val="26"/>
  </w:num>
  <w:num w:numId="44" w16cid:durableId="2044550327">
    <w:abstractNumId w:val="45"/>
    <w:lvlOverride w:ilvl="0">
      <w:startOverride w:val="1"/>
    </w:lvlOverride>
    <w:lvlOverride w:ilvl="1"/>
    <w:lvlOverride w:ilvl="2"/>
    <w:lvlOverride w:ilvl="3"/>
    <w:lvlOverride w:ilvl="4"/>
    <w:lvlOverride w:ilvl="5"/>
    <w:lvlOverride w:ilvl="6"/>
    <w:lvlOverride w:ilvl="7"/>
    <w:lvlOverride w:ilvl="8"/>
  </w:num>
  <w:num w:numId="45" w16cid:durableId="2071921790">
    <w:abstractNumId w:val="7"/>
  </w:num>
  <w:num w:numId="46" w16cid:durableId="1980264497">
    <w:abstractNumId w:val="30"/>
  </w:num>
  <w:num w:numId="47" w16cid:durableId="999894771">
    <w:abstractNumId w:val="13"/>
  </w:num>
  <w:num w:numId="48" w16cid:durableId="249851989">
    <w:abstractNumId w:val="10"/>
  </w:num>
  <w:num w:numId="49" w16cid:durableId="1628850288">
    <w:abstractNumId w:val="21"/>
  </w:num>
  <w:num w:numId="50" w16cid:durableId="15351459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1B7F"/>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60C07"/>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71367"/>
    <w:rsid w:val="00E82D01"/>
    <w:rsid w:val="00EA089B"/>
    <w:rsid w:val="00EA1DFC"/>
    <w:rsid w:val="00EA3268"/>
    <w:rsid w:val="00EA7735"/>
    <w:rsid w:val="00EB2C98"/>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3229</Words>
  <Characters>24026</Characters>
  <Application>Microsoft Office Word</Application>
  <DocSecurity>0</DocSecurity>
  <Lines>200</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29</cp:revision>
  <cp:lastPrinted>2024-02-26T12:03:00Z</cp:lastPrinted>
  <dcterms:created xsi:type="dcterms:W3CDTF">2024-02-28T13:21:00Z</dcterms:created>
  <dcterms:modified xsi:type="dcterms:W3CDTF">2025-11-17T12:41:00Z</dcterms:modified>
</cp:coreProperties>
</file>